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3E8" w:rsidRPr="00A31F13" w:rsidRDefault="009E13E8" w:rsidP="009E13E8">
      <w:pPr>
        <w:spacing w:after="0" w:line="480" w:lineRule="auto"/>
        <w:jc w:val="center"/>
        <w:rPr>
          <w:rFonts w:ascii="Times New Roman" w:hAnsi="Times New Roman"/>
          <w:b/>
          <w:bCs/>
          <w:sz w:val="26"/>
          <w:szCs w:val="24"/>
        </w:rPr>
      </w:pPr>
      <w:r w:rsidRPr="00A31F13">
        <w:rPr>
          <w:rFonts w:ascii="Times New Roman" w:hAnsi="Times New Roman"/>
          <w:b/>
          <w:bCs/>
          <w:sz w:val="26"/>
          <w:szCs w:val="24"/>
        </w:rPr>
        <w:t>IMPACT OF DIFFERENTIAL WAGE PAYMENT ON EMPLOYEE WORK RELATIONSHIP IN THE NIGERIA CIVIL SERVICE</w:t>
      </w:r>
    </w:p>
    <w:p w:rsidR="009E13E8" w:rsidRDefault="009E13E8" w:rsidP="009E13E8">
      <w:pPr>
        <w:spacing w:line="480" w:lineRule="auto"/>
        <w:rPr>
          <w:rFonts w:ascii="Times New Roman" w:hAnsi="Times New Roman"/>
          <w:b/>
          <w:bCs/>
          <w:sz w:val="32"/>
          <w:szCs w:val="24"/>
        </w:rPr>
      </w:pPr>
    </w:p>
    <w:p w:rsidR="009E13E8" w:rsidRDefault="009E13E8" w:rsidP="009E13E8">
      <w:pPr>
        <w:spacing w:line="480" w:lineRule="auto"/>
        <w:jc w:val="center"/>
        <w:rPr>
          <w:rFonts w:ascii="Times New Roman" w:hAnsi="Times New Roman"/>
          <w:b/>
          <w:bCs/>
          <w:sz w:val="32"/>
          <w:szCs w:val="24"/>
        </w:rPr>
      </w:pPr>
    </w:p>
    <w:p w:rsidR="009E13E8" w:rsidRPr="009421F5" w:rsidRDefault="009E13E8" w:rsidP="009E13E8">
      <w:pPr>
        <w:spacing w:line="480" w:lineRule="auto"/>
        <w:jc w:val="center"/>
        <w:rPr>
          <w:rFonts w:ascii="Times New Roman" w:hAnsi="Times New Roman"/>
          <w:b/>
          <w:sz w:val="32"/>
          <w:szCs w:val="24"/>
        </w:rPr>
      </w:pPr>
      <w:bookmarkStart w:id="0" w:name="_GoBack"/>
      <w:bookmarkEnd w:id="0"/>
      <w:r w:rsidRPr="009421F5">
        <w:rPr>
          <w:rFonts w:ascii="Times New Roman" w:hAnsi="Times New Roman"/>
          <w:b/>
          <w:bCs/>
          <w:sz w:val="32"/>
          <w:szCs w:val="24"/>
        </w:rPr>
        <w:t>BY</w:t>
      </w:r>
    </w:p>
    <w:p w:rsidR="009E13E8" w:rsidRPr="009421F5" w:rsidRDefault="009E13E8" w:rsidP="009E13E8">
      <w:pPr>
        <w:spacing w:line="360" w:lineRule="auto"/>
        <w:rPr>
          <w:rFonts w:ascii="Times New Roman" w:hAnsi="Times New Roman"/>
          <w:b/>
          <w:sz w:val="24"/>
          <w:szCs w:val="24"/>
        </w:rPr>
      </w:pPr>
      <w:r w:rsidRPr="00C6351F">
        <w:rPr>
          <w:rFonts w:ascii="Times New Roman" w:hAnsi="Times New Roman"/>
          <w:b/>
          <w:sz w:val="24"/>
          <w:szCs w:val="24"/>
        </w:rPr>
        <w:t xml:space="preserve">     </w:t>
      </w:r>
      <w:r>
        <w:rPr>
          <w:rFonts w:ascii="Times New Roman" w:hAnsi="Times New Roman"/>
          <w:b/>
          <w:sz w:val="24"/>
          <w:szCs w:val="24"/>
        </w:rPr>
        <w:t xml:space="preserve">                             </w:t>
      </w:r>
    </w:p>
    <w:p w:rsidR="009E13E8" w:rsidRDefault="005162ED" w:rsidP="005162ED">
      <w:pPr>
        <w:spacing w:line="360" w:lineRule="auto"/>
        <w:jc w:val="center"/>
        <w:rPr>
          <w:rFonts w:ascii="Times New Roman" w:hAnsi="Times New Roman"/>
          <w:b/>
          <w:sz w:val="34"/>
          <w:szCs w:val="24"/>
        </w:rPr>
      </w:pPr>
      <w:r w:rsidRPr="005162ED">
        <w:rPr>
          <w:rFonts w:ascii="Times New Roman" w:hAnsi="Times New Roman"/>
          <w:b/>
          <w:sz w:val="34"/>
          <w:szCs w:val="24"/>
        </w:rPr>
        <w:t>MOHAMMED ZAINAB ABIMBOLA</w:t>
      </w:r>
    </w:p>
    <w:p w:rsidR="005162ED" w:rsidRPr="005162ED" w:rsidRDefault="005162ED" w:rsidP="005162ED">
      <w:pPr>
        <w:spacing w:line="360" w:lineRule="auto"/>
        <w:jc w:val="center"/>
        <w:rPr>
          <w:rFonts w:ascii="Times New Roman" w:hAnsi="Times New Roman"/>
          <w:b/>
          <w:sz w:val="34"/>
          <w:szCs w:val="24"/>
        </w:rPr>
      </w:pPr>
      <w:r w:rsidRPr="005162ED">
        <w:rPr>
          <w:rFonts w:ascii="Times New Roman" w:hAnsi="Times New Roman"/>
          <w:b/>
          <w:sz w:val="34"/>
          <w:szCs w:val="24"/>
        </w:rPr>
        <w:t>HND/23/BAM/FT/1193</w:t>
      </w:r>
    </w:p>
    <w:p w:rsidR="005162ED" w:rsidRDefault="005162ED" w:rsidP="005162ED">
      <w:pPr>
        <w:spacing w:line="360" w:lineRule="auto"/>
        <w:jc w:val="center"/>
        <w:rPr>
          <w:rFonts w:ascii="Times New Roman" w:hAnsi="Times New Roman"/>
          <w:b/>
          <w:sz w:val="24"/>
          <w:szCs w:val="24"/>
        </w:rPr>
      </w:pPr>
    </w:p>
    <w:p w:rsidR="005162ED" w:rsidRDefault="005162ED" w:rsidP="005162ED">
      <w:pPr>
        <w:spacing w:line="360" w:lineRule="auto"/>
        <w:jc w:val="center"/>
        <w:rPr>
          <w:rFonts w:ascii="Times New Roman" w:hAnsi="Times New Roman"/>
          <w:b/>
          <w:sz w:val="24"/>
          <w:szCs w:val="24"/>
        </w:rPr>
      </w:pPr>
    </w:p>
    <w:p w:rsidR="009E13E8" w:rsidRPr="00C6351F" w:rsidRDefault="009E13E8" w:rsidP="009E13E8">
      <w:pPr>
        <w:spacing w:line="360" w:lineRule="auto"/>
        <w:rPr>
          <w:rFonts w:ascii="Times New Roman" w:hAnsi="Times New Roman"/>
          <w:b/>
          <w:sz w:val="24"/>
          <w:szCs w:val="24"/>
        </w:rPr>
      </w:pPr>
    </w:p>
    <w:p w:rsidR="009E13E8" w:rsidRPr="00E3337F" w:rsidRDefault="009E13E8" w:rsidP="009E13E8">
      <w:pPr>
        <w:spacing w:line="360" w:lineRule="auto"/>
        <w:jc w:val="center"/>
        <w:rPr>
          <w:rFonts w:ascii="Times New Roman" w:hAnsi="Times New Roman"/>
          <w:b/>
          <w:sz w:val="24"/>
          <w:szCs w:val="24"/>
        </w:rPr>
      </w:pPr>
      <w:r w:rsidRPr="00E3337F">
        <w:rPr>
          <w:rFonts w:ascii="Times New Roman" w:hAnsi="Times New Roman"/>
          <w:b/>
          <w:sz w:val="24"/>
          <w:szCs w:val="24"/>
        </w:rPr>
        <w:t xml:space="preserve">BEING A RESEARCH PROJECT SUBMITTED TO THE DEPARTMENT OF BUSINESS ADMINISTRATION AND MANAGEMENT, INSTITUTE OF FINANCE AND MANAGEMENT STUDIES (IFMS), KWARA STATE POLYTECHNIC, </w:t>
      </w:r>
      <w:proofErr w:type="gramStart"/>
      <w:r w:rsidRPr="00E3337F">
        <w:rPr>
          <w:rFonts w:ascii="Times New Roman" w:hAnsi="Times New Roman"/>
          <w:b/>
          <w:sz w:val="24"/>
          <w:szCs w:val="24"/>
        </w:rPr>
        <w:t>ILORIN</w:t>
      </w:r>
      <w:proofErr w:type="gramEnd"/>
      <w:r w:rsidRPr="00E3337F">
        <w:rPr>
          <w:rFonts w:ascii="Times New Roman" w:hAnsi="Times New Roman"/>
          <w:b/>
          <w:sz w:val="24"/>
          <w:szCs w:val="24"/>
        </w:rPr>
        <w:t xml:space="preserve"> KWARA STATE.</w:t>
      </w:r>
    </w:p>
    <w:p w:rsidR="009E13E8" w:rsidRPr="00E3337F" w:rsidRDefault="009E13E8" w:rsidP="009E13E8">
      <w:pPr>
        <w:spacing w:line="360" w:lineRule="auto"/>
        <w:jc w:val="center"/>
        <w:rPr>
          <w:rFonts w:ascii="Times New Roman" w:hAnsi="Times New Roman"/>
          <w:b/>
          <w:sz w:val="24"/>
          <w:szCs w:val="24"/>
        </w:rPr>
      </w:pPr>
      <w:r w:rsidRPr="00E3337F">
        <w:rPr>
          <w:rFonts w:ascii="Times New Roman" w:hAnsi="Times New Roman"/>
          <w:b/>
          <w:sz w:val="24"/>
          <w:szCs w:val="24"/>
        </w:rPr>
        <w:t>IN PARTIAL FULFILMENT OF THE REQUIREMENTS FOR THE AWARD OF HIGHER NATIONAL DIPLOMA (HND) IN BUSINESS ADMINISTRATION AND MANAGEMENT.</w:t>
      </w:r>
    </w:p>
    <w:p w:rsidR="009E13E8" w:rsidRPr="00C6351F" w:rsidRDefault="009E13E8" w:rsidP="009E13E8">
      <w:pPr>
        <w:spacing w:line="360" w:lineRule="auto"/>
        <w:rPr>
          <w:rFonts w:ascii="Times New Roman" w:hAnsi="Times New Roman"/>
          <w:b/>
          <w:sz w:val="24"/>
          <w:szCs w:val="24"/>
        </w:rPr>
      </w:pPr>
    </w:p>
    <w:p w:rsidR="009E13E8" w:rsidRPr="009E13E8" w:rsidRDefault="009E13E8" w:rsidP="009E13E8">
      <w:pPr>
        <w:spacing w:line="360" w:lineRule="auto"/>
        <w:ind w:left="7200"/>
        <w:rPr>
          <w:rFonts w:ascii="Times New Roman" w:hAnsi="Times New Roman"/>
          <w:b/>
          <w:bCs/>
          <w:sz w:val="24"/>
          <w:szCs w:val="24"/>
        </w:rPr>
      </w:pPr>
      <w:r>
        <w:rPr>
          <w:rFonts w:ascii="Times New Roman" w:hAnsi="Times New Roman"/>
          <w:b/>
          <w:bCs/>
          <w:sz w:val="24"/>
          <w:szCs w:val="24"/>
        </w:rPr>
        <w:t>MAY, 2025</w:t>
      </w:r>
    </w:p>
    <w:p w:rsidR="009E13E8" w:rsidRPr="00E54659" w:rsidRDefault="009E13E8" w:rsidP="009E13E8">
      <w:pPr>
        <w:spacing w:line="360" w:lineRule="auto"/>
        <w:jc w:val="center"/>
        <w:rPr>
          <w:rFonts w:ascii="Times New Roman" w:hAnsi="Times New Roman"/>
          <w:sz w:val="24"/>
          <w:szCs w:val="24"/>
        </w:rPr>
      </w:pPr>
      <w:r w:rsidRPr="00E54659">
        <w:rPr>
          <w:rFonts w:ascii="Times New Roman" w:hAnsi="Times New Roman"/>
          <w:b/>
          <w:sz w:val="24"/>
          <w:szCs w:val="24"/>
        </w:rPr>
        <w:lastRenderedPageBreak/>
        <w:t>CERTIFICATION</w:t>
      </w:r>
    </w:p>
    <w:p w:rsidR="009E13E8" w:rsidRPr="00E54659" w:rsidRDefault="009E13E8" w:rsidP="009E13E8">
      <w:pPr>
        <w:spacing w:line="360" w:lineRule="auto"/>
        <w:jc w:val="both"/>
        <w:rPr>
          <w:rFonts w:ascii="Times New Roman" w:hAnsi="Times New Roman"/>
          <w:sz w:val="24"/>
          <w:szCs w:val="24"/>
        </w:rPr>
      </w:pPr>
      <w:r w:rsidRPr="00E54659">
        <w:rPr>
          <w:rFonts w:ascii="Times New Roman" w:hAnsi="Times New Roman"/>
          <w:sz w:val="24"/>
          <w:szCs w:val="24"/>
        </w:rPr>
        <w:tab/>
        <w:t xml:space="preserve">This is to certify that this project has been read and approved as meeting part of the requirements for the award of </w:t>
      </w:r>
      <w:r w:rsidRPr="00B94CC6">
        <w:rPr>
          <w:rFonts w:ascii="Times New Roman" w:hAnsi="Times New Roman"/>
          <w:sz w:val="24"/>
          <w:szCs w:val="24"/>
        </w:rPr>
        <w:t xml:space="preserve">Higher </w:t>
      </w:r>
      <w:r w:rsidRPr="00E54659">
        <w:rPr>
          <w:rFonts w:ascii="Times New Roman" w:hAnsi="Times New Roman"/>
          <w:sz w:val="24"/>
          <w:szCs w:val="24"/>
        </w:rPr>
        <w:t>National Diploma (</w:t>
      </w:r>
      <w:r>
        <w:rPr>
          <w:rFonts w:ascii="Times New Roman" w:hAnsi="Times New Roman"/>
          <w:sz w:val="24"/>
          <w:szCs w:val="24"/>
        </w:rPr>
        <w:t>H</w:t>
      </w:r>
      <w:r w:rsidRPr="00E54659">
        <w:rPr>
          <w:rFonts w:ascii="Times New Roman" w:hAnsi="Times New Roman"/>
          <w:sz w:val="24"/>
          <w:szCs w:val="24"/>
        </w:rPr>
        <w:t>ND) in the Department of Business Administration and Management, Institute of Finance and Management Studies (IFMS), Kwara State Polytechnic, Ilorin.</w:t>
      </w:r>
    </w:p>
    <w:p w:rsidR="009E13E8" w:rsidRPr="00E54659" w:rsidRDefault="009E13E8" w:rsidP="009E13E8">
      <w:pPr>
        <w:spacing w:after="0" w:line="240" w:lineRule="auto"/>
        <w:rPr>
          <w:rFonts w:ascii="Times New Roman" w:hAnsi="Times New Roman"/>
          <w:b/>
          <w:sz w:val="24"/>
          <w:szCs w:val="24"/>
        </w:rPr>
      </w:pPr>
    </w:p>
    <w:p w:rsidR="009E13E8" w:rsidRPr="00E54659" w:rsidRDefault="009E13E8" w:rsidP="009E13E8">
      <w:pPr>
        <w:spacing w:after="0" w:line="240" w:lineRule="auto"/>
        <w:rPr>
          <w:rFonts w:ascii="Times New Roman" w:hAnsi="Times New Roman"/>
          <w:b/>
          <w:sz w:val="24"/>
          <w:szCs w:val="24"/>
        </w:rPr>
      </w:pPr>
    </w:p>
    <w:p w:rsidR="009E13E8" w:rsidRPr="00E54659" w:rsidRDefault="009E13E8" w:rsidP="009E13E8">
      <w:pPr>
        <w:spacing w:after="0" w:line="240" w:lineRule="auto"/>
        <w:rPr>
          <w:rFonts w:ascii="Times New Roman" w:hAnsi="Times New Roman"/>
          <w:b/>
          <w:sz w:val="24"/>
          <w:szCs w:val="24"/>
        </w:rPr>
      </w:pPr>
    </w:p>
    <w:p w:rsidR="009E13E8" w:rsidRPr="00E54659" w:rsidRDefault="009E13E8" w:rsidP="009E13E8">
      <w:pPr>
        <w:spacing w:after="0" w:line="240" w:lineRule="auto"/>
        <w:rPr>
          <w:rFonts w:ascii="Times New Roman" w:hAnsi="Times New Roman"/>
          <w:b/>
          <w:sz w:val="24"/>
          <w:szCs w:val="24"/>
        </w:rPr>
      </w:pPr>
      <w:r w:rsidRPr="00E54659">
        <w:rPr>
          <w:rFonts w:ascii="Times New Roman" w:hAnsi="Times New Roman"/>
          <w:b/>
          <w:sz w:val="24"/>
          <w:szCs w:val="24"/>
        </w:rPr>
        <w:t>-------------------------------</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t>--------------------------</w:t>
      </w:r>
    </w:p>
    <w:p w:rsidR="009E13E8" w:rsidRPr="00E54659" w:rsidRDefault="009E13E8" w:rsidP="009E13E8">
      <w:pPr>
        <w:spacing w:after="0" w:line="240" w:lineRule="auto"/>
        <w:rPr>
          <w:rFonts w:ascii="Times New Roman" w:hAnsi="Times New Roman"/>
          <w:b/>
          <w:sz w:val="24"/>
          <w:szCs w:val="24"/>
        </w:rPr>
      </w:pPr>
      <w:r w:rsidRPr="00E54659">
        <w:rPr>
          <w:rFonts w:ascii="Times New Roman" w:hAnsi="Times New Roman"/>
          <w:b/>
          <w:sz w:val="24"/>
          <w:szCs w:val="24"/>
        </w:rPr>
        <w:t xml:space="preserve">MR. </w:t>
      </w:r>
      <w:r>
        <w:rPr>
          <w:rFonts w:ascii="Times New Roman" w:hAnsi="Times New Roman"/>
          <w:b/>
          <w:sz w:val="24"/>
          <w:szCs w:val="24"/>
        </w:rPr>
        <w:t>SAKA K. A</w:t>
      </w:r>
      <w:r>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Pr>
          <w:rFonts w:ascii="Times New Roman" w:hAnsi="Times New Roman"/>
          <w:b/>
          <w:sz w:val="24"/>
          <w:szCs w:val="24"/>
        </w:rPr>
        <w:tab/>
      </w:r>
      <w:r w:rsidRPr="00E54659">
        <w:rPr>
          <w:rFonts w:ascii="Times New Roman" w:hAnsi="Times New Roman"/>
          <w:b/>
          <w:sz w:val="24"/>
          <w:szCs w:val="24"/>
        </w:rPr>
        <w:t>Date</w:t>
      </w:r>
    </w:p>
    <w:p w:rsidR="009E13E8" w:rsidRPr="00E54659" w:rsidRDefault="009E13E8" w:rsidP="009E13E8">
      <w:pPr>
        <w:spacing w:after="0" w:line="240" w:lineRule="auto"/>
        <w:rPr>
          <w:rFonts w:ascii="Times New Roman" w:hAnsi="Times New Roman"/>
          <w:b/>
          <w:sz w:val="24"/>
          <w:szCs w:val="24"/>
        </w:rPr>
      </w:pPr>
      <w:r w:rsidRPr="00E54659">
        <w:rPr>
          <w:rFonts w:ascii="Times New Roman" w:hAnsi="Times New Roman"/>
          <w:b/>
          <w:sz w:val="24"/>
          <w:szCs w:val="24"/>
        </w:rPr>
        <w:t>(Project Supervisor)</w:t>
      </w:r>
      <w:r w:rsidRPr="00E54659">
        <w:rPr>
          <w:rFonts w:ascii="Times New Roman" w:hAnsi="Times New Roman"/>
          <w:b/>
          <w:sz w:val="24"/>
          <w:szCs w:val="24"/>
        </w:rPr>
        <w:tab/>
      </w:r>
    </w:p>
    <w:p w:rsidR="009E13E8" w:rsidRPr="00E54659" w:rsidRDefault="009E13E8" w:rsidP="009E13E8">
      <w:pPr>
        <w:spacing w:after="0" w:line="240" w:lineRule="auto"/>
        <w:rPr>
          <w:rFonts w:ascii="Times New Roman" w:hAnsi="Times New Roman"/>
          <w:b/>
          <w:sz w:val="24"/>
          <w:szCs w:val="24"/>
        </w:rPr>
      </w:pPr>
    </w:p>
    <w:p w:rsidR="009E13E8" w:rsidRPr="00E54659" w:rsidRDefault="009E13E8" w:rsidP="009E13E8">
      <w:pPr>
        <w:spacing w:after="0" w:line="240" w:lineRule="auto"/>
        <w:rPr>
          <w:rFonts w:ascii="Times New Roman" w:hAnsi="Times New Roman"/>
          <w:b/>
          <w:sz w:val="24"/>
          <w:szCs w:val="24"/>
        </w:rPr>
      </w:pPr>
    </w:p>
    <w:p w:rsidR="009E13E8" w:rsidRPr="00E54659" w:rsidRDefault="009E13E8" w:rsidP="009E13E8">
      <w:pPr>
        <w:spacing w:after="0" w:line="240" w:lineRule="auto"/>
        <w:rPr>
          <w:rFonts w:ascii="Times New Roman" w:hAnsi="Times New Roman"/>
          <w:b/>
          <w:sz w:val="24"/>
          <w:szCs w:val="24"/>
        </w:rPr>
      </w:pPr>
    </w:p>
    <w:p w:rsidR="009E13E8" w:rsidRPr="00E54659" w:rsidRDefault="009E13E8" w:rsidP="009E13E8">
      <w:pPr>
        <w:spacing w:after="0" w:line="240" w:lineRule="auto"/>
        <w:rPr>
          <w:rFonts w:ascii="Times New Roman" w:hAnsi="Times New Roman"/>
          <w:b/>
          <w:sz w:val="24"/>
          <w:szCs w:val="24"/>
        </w:rPr>
      </w:pPr>
    </w:p>
    <w:p w:rsidR="009E13E8" w:rsidRPr="00E54659" w:rsidRDefault="009E13E8" w:rsidP="009E13E8">
      <w:pPr>
        <w:spacing w:after="0" w:line="240" w:lineRule="auto"/>
        <w:rPr>
          <w:rFonts w:ascii="Times New Roman" w:hAnsi="Times New Roman"/>
          <w:b/>
          <w:sz w:val="24"/>
          <w:szCs w:val="24"/>
        </w:rPr>
      </w:pPr>
    </w:p>
    <w:p w:rsidR="005162ED" w:rsidRPr="005644EA" w:rsidRDefault="005162ED" w:rsidP="005162ED">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5162ED" w:rsidRPr="005644EA" w:rsidRDefault="005162ED" w:rsidP="005162ED">
      <w:pPr>
        <w:spacing w:after="0" w:line="240" w:lineRule="auto"/>
        <w:rPr>
          <w:rFonts w:ascii="Times New Roman" w:hAnsi="Times New Roman"/>
          <w:b/>
          <w:sz w:val="24"/>
          <w:szCs w:val="24"/>
        </w:rPr>
      </w:pPr>
      <w:r>
        <w:rPr>
          <w:rFonts w:ascii="Times New Roman" w:hAnsi="Times New Roman"/>
          <w:b/>
          <w:sz w:val="24"/>
          <w:szCs w:val="24"/>
        </w:rPr>
        <w:t>MR. ALIYU, U</w:t>
      </w:r>
      <w:r w:rsidRPr="005644EA">
        <w:rPr>
          <w:rFonts w:ascii="Times New Roman" w:hAnsi="Times New Roman"/>
          <w:b/>
          <w:sz w:val="24"/>
          <w:szCs w:val="24"/>
        </w:rPr>
        <w:t>.</w:t>
      </w:r>
      <w:r>
        <w:rPr>
          <w:rFonts w:ascii="Times New Roman" w:hAnsi="Times New Roman"/>
          <w:b/>
          <w:sz w:val="24"/>
          <w:szCs w:val="24"/>
        </w:rPr>
        <w:t>B.</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Pr>
          <w:rFonts w:ascii="Times New Roman" w:hAnsi="Times New Roman"/>
          <w:b/>
          <w:sz w:val="24"/>
          <w:szCs w:val="24"/>
        </w:rPr>
        <w:tab/>
      </w:r>
      <w:r w:rsidRPr="005644EA">
        <w:rPr>
          <w:rFonts w:ascii="Times New Roman" w:hAnsi="Times New Roman"/>
          <w:b/>
          <w:sz w:val="24"/>
          <w:szCs w:val="24"/>
        </w:rPr>
        <w:t>Date</w:t>
      </w:r>
    </w:p>
    <w:p w:rsidR="005162ED" w:rsidRPr="005644EA" w:rsidRDefault="005162ED" w:rsidP="005162ED">
      <w:pPr>
        <w:spacing w:after="0" w:line="240" w:lineRule="auto"/>
        <w:rPr>
          <w:rFonts w:ascii="Times New Roman" w:hAnsi="Times New Roman"/>
          <w:b/>
          <w:sz w:val="24"/>
          <w:szCs w:val="24"/>
        </w:rPr>
      </w:pPr>
      <w:r w:rsidRPr="005644EA">
        <w:rPr>
          <w:rFonts w:ascii="Times New Roman" w:hAnsi="Times New Roman"/>
          <w:b/>
          <w:sz w:val="24"/>
          <w:szCs w:val="24"/>
        </w:rPr>
        <w:t>(Project Coordinator)</w:t>
      </w:r>
      <w:r w:rsidRPr="005644EA">
        <w:rPr>
          <w:rFonts w:ascii="Times New Roman" w:hAnsi="Times New Roman"/>
          <w:b/>
          <w:sz w:val="24"/>
          <w:szCs w:val="24"/>
        </w:rPr>
        <w:tab/>
      </w:r>
    </w:p>
    <w:p w:rsidR="005162ED" w:rsidRPr="005644EA" w:rsidRDefault="005162ED" w:rsidP="005162ED">
      <w:pPr>
        <w:spacing w:after="0" w:line="240" w:lineRule="auto"/>
        <w:rPr>
          <w:rFonts w:ascii="Times New Roman" w:hAnsi="Times New Roman"/>
          <w:b/>
          <w:sz w:val="24"/>
          <w:szCs w:val="24"/>
        </w:rPr>
      </w:pPr>
    </w:p>
    <w:p w:rsidR="005162ED" w:rsidRPr="005644EA" w:rsidRDefault="005162ED" w:rsidP="005162ED">
      <w:pPr>
        <w:spacing w:after="0" w:line="240" w:lineRule="auto"/>
        <w:rPr>
          <w:rFonts w:ascii="Times New Roman" w:hAnsi="Times New Roman"/>
          <w:b/>
          <w:sz w:val="24"/>
          <w:szCs w:val="24"/>
        </w:rPr>
      </w:pPr>
    </w:p>
    <w:p w:rsidR="005162ED" w:rsidRPr="005644EA" w:rsidRDefault="005162ED" w:rsidP="005162ED">
      <w:pPr>
        <w:spacing w:after="0" w:line="240" w:lineRule="auto"/>
        <w:rPr>
          <w:rFonts w:ascii="Times New Roman" w:hAnsi="Times New Roman"/>
          <w:b/>
          <w:sz w:val="24"/>
          <w:szCs w:val="24"/>
        </w:rPr>
      </w:pPr>
      <w:r>
        <w:rPr>
          <w:rFonts w:ascii="Times New Roman" w:hAnsi="Times New Roman"/>
          <w:b/>
          <w:sz w:val="24"/>
          <w:szCs w:val="24"/>
        </w:rPr>
        <w:t>`</w:t>
      </w:r>
    </w:p>
    <w:p w:rsidR="005162ED" w:rsidRPr="005644EA" w:rsidRDefault="005162ED" w:rsidP="005162ED">
      <w:pPr>
        <w:spacing w:after="0" w:line="240" w:lineRule="auto"/>
        <w:rPr>
          <w:rFonts w:ascii="Times New Roman" w:hAnsi="Times New Roman"/>
          <w:b/>
          <w:sz w:val="24"/>
          <w:szCs w:val="24"/>
        </w:rPr>
      </w:pPr>
    </w:p>
    <w:p w:rsidR="005162ED" w:rsidRPr="005644EA" w:rsidRDefault="005162ED" w:rsidP="005162ED">
      <w:pPr>
        <w:spacing w:after="0" w:line="240" w:lineRule="auto"/>
        <w:rPr>
          <w:rFonts w:ascii="Times New Roman" w:hAnsi="Times New Roman"/>
          <w:b/>
          <w:sz w:val="24"/>
          <w:szCs w:val="24"/>
        </w:rPr>
      </w:pPr>
    </w:p>
    <w:p w:rsidR="005162ED" w:rsidRPr="005644EA" w:rsidRDefault="005162ED" w:rsidP="005162ED">
      <w:pPr>
        <w:spacing w:after="0" w:line="240" w:lineRule="auto"/>
        <w:rPr>
          <w:rFonts w:ascii="Times New Roman" w:hAnsi="Times New Roman"/>
          <w:b/>
          <w:sz w:val="24"/>
          <w:szCs w:val="24"/>
        </w:rPr>
      </w:pPr>
    </w:p>
    <w:p w:rsidR="005162ED" w:rsidRPr="005644EA" w:rsidRDefault="005162ED" w:rsidP="005162ED">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5162ED" w:rsidRPr="005644EA" w:rsidRDefault="005162ED" w:rsidP="005162ED">
      <w:pPr>
        <w:spacing w:after="0" w:line="240" w:lineRule="auto"/>
        <w:rPr>
          <w:rFonts w:ascii="Times New Roman" w:hAnsi="Times New Roman"/>
          <w:b/>
          <w:sz w:val="24"/>
          <w:szCs w:val="24"/>
        </w:rPr>
      </w:pPr>
      <w:r w:rsidRPr="005644EA">
        <w:rPr>
          <w:rFonts w:ascii="Times New Roman" w:hAnsi="Times New Roman"/>
          <w:b/>
          <w:sz w:val="24"/>
          <w:szCs w:val="24"/>
        </w:rPr>
        <w:t xml:space="preserve"> DR. </w:t>
      </w:r>
      <w:r>
        <w:rPr>
          <w:rFonts w:ascii="Times New Roman" w:hAnsi="Times New Roman"/>
          <w:b/>
          <w:sz w:val="24"/>
          <w:szCs w:val="24"/>
        </w:rPr>
        <w:t>ALAKOSO I.K</w:t>
      </w: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5162ED" w:rsidRPr="005644EA" w:rsidRDefault="005162ED" w:rsidP="005162ED">
      <w:pPr>
        <w:spacing w:after="0" w:line="240" w:lineRule="auto"/>
        <w:rPr>
          <w:rFonts w:ascii="Times New Roman" w:hAnsi="Times New Roman"/>
          <w:b/>
          <w:sz w:val="24"/>
          <w:szCs w:val="24"/>
        </w:rPr>
      </w:pPr>
      <w:r w:rsidRPr="005644EA">
        <w:rPr>
          <w:rFonts w:ascii="Times New Roman" w:hAnsi="Times New Roman"/>
          <w:b/>
          <w:sz w:val="24"/>
          <w:szCs w:val="24"/>
        </w:rPr>
        <w:t>Head of Department (HOD)</w:t>
      </w:r>
    </w:p>
    <w:p w:rsidR="009E13E8" w:rsidRDefault="009E13E8" w:rsidP="009E13E8">
      <w:pPr>
        <w:spacing w:after="0" w:line="240" w:lineRule="auto"/>
        <w:rPr>
          <w:rFonts w:ascii="Times New Roman" w:hAnsi="Times New Roman"/>
          <w:b/>
          <w:sz w:val="24"/>
          <w:szCs w:val="24"/>
        </w:rPr>
      </w:pPr>
    </w:p>
    <w:p w:rsidR="005162ED" w:rsidRDefault="005162ED" w:rsidP="009E13E8">
      <w:pPr>
        <w:spacing w:after="0" w:line="240" w:lineRule="auto"/>
        <w:rPr>
          <w:rFonts w:ascii="Times New Roman" w:hAnsi="Times New Roman"/>
          <w:b/>
          <w:sz w:val="24"/>
          <w:szCs w:val="24"/>
        </w:rPr>
      </w:pPr>
    </w:p>
    <w:p w:rsidR="005162ED" w:rsidRPr="00E54659" w:rsidRDefault="005162ED" w:rsidP="009E13E8">
      <w:pPr>
        <w:spacing w:after="0" w:line="240" w:lineRule="auto"/>
        <w:rPr>
          <w:rFonts w:ascii="Times New Roman" w:hAnsi="Times New Roman"/>
          <w:b/>
          <w:sz w:val="24"/>
          <w:szCs w:val="24"/>
        </w:rPr>
      </w:pPr>
    </w:p>
    <w:p w:rsidR="009E13E8" w:rsidRPr="00E54659" w:rsidRDefault="009E13E8" w:rsidP="009E13E8">
      <w:pPr>
        <w:spacing w:after="0" w:line="240" w:lineRule="auto"/>
        <w:rPr>
          <w:rFonts w:ascii="Times New Roman" w:hAnsi="Times New Roman"/>
          <w:b/>
          <w:sz w:val="24"/>
          <w:szCs w:val="24"/>
        </w:rPr>
      </w:pPr>
    </w:p>
    <w:p w:rsidR="009E13E8" w:rsidRPr="00E54659" w:rsidRDefault="009E13E8" w:rsidP="009E13E8">
      <w:pPr>
        <w:spacing w:after="0" w:line="240" w:lineRule="auto"/>
        <w:rPr>
          <w:rFonts w:ascii="Times New Roman" w:hAnsi="Times New Roman"/>
          <w:b/>
          <w:sz w:val="24"/>
          <w:szCs w:val="24"/>
        </w:rPr>
      </w:pPr>
    </w:p>
    <w:p w:rsidR="009E13E8" w:rsidRPr="00E54659" w:rsidRDefault="009E13E8" w:rsidP="009E13E8">
      <w:pPr>
        <w:spacing w:after="0" w:line="240" w:lineRule="auto"/>
        <w:rPr>
          <w:rFonts w:ascii="Times New Roman" w:hAnsi="Times New Roman"/>
          <w:b/>
          <w:sz w:val="24"/>
          <w:szCs w:val="24"/>
        </w:rPr>
      </w:pPr>
      <w:r w:rsidRPr="00E54659">
        <w:rPr>
          <w:rFonts w:ascii="Times New Roman" w:hAnsi="Times New Roman"/>
          <w:b/>
          <w:sz w:val="24"/>
          <w:szCs w:val="24"/>
        </w:rPr>
        <w:t>--------------------------</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Pr>
          <w:rFonts w:ascii="Times New Roman" w:hAnsi="Times New Roman"/>
          <w:b/>
          <w:sz w:val="24"/>
          <w:szCs w:val="24"/>
        </w:rPr>
        <w:tab/>
      </w:r>
      <w:r w:rsidRPr="00E54659">
        <w:rPr>
          <w:rFonts w:ascii="Times New Roman" w:hAnsi="Times New Roman"/>
          <w:b/>
          <w:sz w:val="24"/>
          <w:szCs w:val="24"/>
        </w:rPr>
        <w:t>--------------------------</w:t>
      </w:r>
    </w:p>
    <w:p w:rsidR="009E13E8" w:rsidRDefault="009E13E8" w:rsidP="009E13E8">
      <w:pPr>
        <w:spacing w:after="0" w:line="240" w:lineRule="auto"/>
        <w:rPr>
          <w:rFonts w:ascii="Times New Roman" w:hAnsi="Times New Roman"/>
          <w:b/>
          <w:sz w:val="24"/>
          <w:szCs w:val="24"/>
        </w:rPr>
      </w:pPr>
      <w:r w:rsidRPr="00E54659">
        <w:rPr>
          <w:rFonts w:ascii="Times New Roman" w:hAnsi="Times New Roman"/>
          <w:b/>
          <w:sz w:val="24"/>
          <w:szCs w:val="24"/>
        </w:rPr>
        <w:t>External Examiner</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Pr>
          <w:rFonts w:ascii="Times New Roman" w:hAnsi="Times New Roman"/>
          <w:b/>
          <w:sz w:val="24"/>
          <w:szCs w:val="24"/>
        </w:rPr>
        <w:tab/>
      </w:r>
      <w:r w:rsidRPr="00E54659">
        <w:rPr>
          <w:rFonts w:ascii="Times New Roman" w:hAnsi="Times New Roman"/>
          <w:b/>
          <w:sz w:val="24"/>
          <w:szCs w:val="24"/>
        </w:rPr>
        <w:t>Date</w:t>
      </w:r>
      <w:r w:rsidRPr="00E54659">
        <w:rPr>
          <w:rFonts w:ascii="Times New Roman" w:hAnsi="Times New Roman"/>
          <w:b/>
          <w:sz w:val="24"/>
          <w:szCs w:val="24"/>
        </w:rPr>
        <w:tab/>
      </w:r>
      <w:bookmarkStart w:id="1" w:name="_Toc164067153"/>
    </w:p>
    <w:p w:rsidR="009E13E8" w:rsidRDefault="009E13E8" w:rsidP="009E13E8">
      <w:pPr>
        <w:spacing w:after="0" w:line="240" w:lineRule="auto"/>
        <w:rPr>
          <w:rFonts w:ascii="Times New Roman" w:hAnsi="Times New Roman"/>
          <w:b/>
          <w:sz w:val="24"/>
          <w:szCs w:val="24"/>
        </w:rPr>
      </w:pPr>
    </w:p>
    <w:p w:rsidR="009E13E8" w:rsidRPr="00C5648C" w:rsidRDefault="009E13E8" w:rsidP="009E13E8">
      <w:pPr>
        <w:spacing w:after="0" w:line="240" w:lineRule="auto"/>
        <w:rPr>
          <w:rFonts w:ascii="Times New Roman" w:hAnsi="Times New Roman"/>
          <w:b/>
          <w:sz w:val="24"/>
          <w:szCs w:val="24"/>
        </w:rPr>
      </w:pPr>
    </w:p>
    <w:p w:rsidR="005162ED" w:rsidRDefault="005162ED" w:rsidP="009E13E8">
      <w:pPr>
        <w:pStyle w:val="Heading1"/>
      </w:pPr>
    </w:p>
    <w:p w:rsidR="009E13E8" w:rsidRPr="00C6351F" w:rsidRDefault="009E13E8" w:rsidP="009E13E8">
      <w:pPr>
        <w:pStyle w:val="Heading1"/>
      </w:pPr>
      <w:r w:rsidRPr="00C6351F">
        <w:lastRenderedPageBreak/>
        <w:t>DEDICATION</w:t>
      </w:r>
      <w:bookmarkEnd w:id="1"/>
    </w:p>
    <w:p w:rsidR="009E13E8" w:rsidRDefault="009E13E8" w:rsidP="009E13E8">
      <w:pPr>
        <w:spacing w:line="480" w:lineRule="auto"/>
        <w:jc w:val="both"/>
        <w:rPr>
          <w:rFonts w:ascii="Times New Roman" w:hAnsi="Times New Roman"/>
          <w:sz w:val="24"/>
          <w:szCs w:val="24"/>
        </w:rPr>
      </w:pPr>
      <w:r w:rsidRPr="00C6351F">
        <w:rPr>
          <w:rFonts w:ascii="Times New Roman" w:hAnsi="Times New Roman"/>
          <w:sz w:val="24"/>
          <w:szCs w:val="24"/>
        </w:rPr>
        <w:t>This project is dedicated to God Almighty for his grace given to me for the successful completion of my academic pursuit.</w:t>
      </w:r>
    </w:p>
    <w:p w:rsidR="009E13E8" w:rsidRDefault="009E13E8" w:rsidP="009E13E8">
      <w:pPr>
        <w:spacing w:line="480" w:lineRule="auto"/>
        <w:jc w:val="both"/>
        <w:rPr>
          <w:rFonts w:ascii="Times New Roman" w:hAnsi="Times New Roman"/>
          <w:sz w:val="24"/>
          <w:szCs w:val="24"/>
        </w:rPr>
      </w:pPr>
    </w:p>
    <w:p w:rsidR="009E13E8" w:rsidRDefault="009E13E8" w:rsidP="009E13E8">
      <w:pPr>
        <w:spacing w:line="480" w:lineRule="auto"/>
        <w:jc w:val="both"/>
        <w:rPr>
          <w:rFonts w:ascii="Times New Roman" w:hAnsi="Times New Roman"/>
          <w:sz w:val="24"/>
          <w:szCs w:val="24"/>
        </w:rPr>
      </w:pPr>
    </w:p>
    <w:p w:rsidR="009E13E8" w:rsidRDefault="009E13E8" w:rsidP="009E13E8">
      <w:pPr>
        <w:spacing w:line="480" w:lineRule="auto"/>
        <w:jc w:val="both"/>
        <w:rPr>
          <w:rFonts w:ascii="Times New Roman" w:hAnsi="Times New Roman"/>
          <w:sz w:val="24"/>
          <w:szCs w:val="24"/>
        </w:rPr>
      </w:pPr>
    </w:p>
    <w:p w:rsidR="009E13E8" w:rsidRDefault="009E13E8" w:rsidP="009E13E8">
      <w:pPr>
        <w:spacing w:line="480" w:lineRule="auto"/>
        <w:jc w:val="both"/>
        <w:rPr>
          <w:rFonts w:ascii="Times New Roman" w:hAnsi="Times New Roman"/>
          <w:sz w:val="24"/>
          <w:szCs w:val="24"/>
        </w:rPr>
      </w:pPr>
    </w:p>
    <w:p w:rsidR="009E13E8" w:rsidRDefault="009E13E8" w:rsidP="009E13E8">
      <w:pPr>
        <w:spacing w:line="480" w:lineRule="auto"/>
        <w:jc w:val="both"/>
        <w:rPr>
          <w:rFonts w:ascii="Times New Roman" w:hAnsi="Times New Roman"/>
          <w:sz w:val="24"/>
          <w:szCs w:val="24"/>
        </w:rPr>
      </w:pPr>
    </w:p>
    <w:p w:rsidR="009E13E8" w:rsidRDefault="009E13E8" w:rsidP="009E13E8">
      <w:pPr>
        <w:spacing w:line="480" w:lineRule="auto"/>
        <w:jc w:val="both"/>
        <w:rPr>
          <w:rFonts w:ascii="Times New Roman" w:hAnsi="Times New Roman"/>
          <w:sz w:val="24"/>
          <w:szCs w:val="24"/>
        </w:rPr>
      </w:pPr>
    </w:p>
    <w:p w:rsidR="009E13E8" w:rsidRDefault="009E13E8" w:rsidP="009E13E8">
      <w:pPr>
        <w:spacing w:line="480" w:lineRule="auto"/>
        <w:jc w:val="both"/>
        <w:rPr>
          <w:rFonts w:ascii="Times New Roman" w:hAnsi="Times New Roman"/>
          <w:sz w:val="24"/>
          <w:szCs w:val="24"/>
        </w:rPr>
      </w:pPr>
    </w:p>
    <w:p w:rsidR="009E13E8" w:rsidRDefault="009E13E8" w:rsidP="009E13E8">
      <w:pPr>
        <w:spacing w:line="480" w:lineRule="auto"/>
        <w:jc w:val="both"/>
        <w:rPr>
          <w:rFonts w:ascii="Times New Roman" w:hAnsi="Times New Roman"/>
          <w:sz w:val="24"/>
          <w:szCs w:val="24"/>
        </w:rPr>
      </w:pPr>
    </w:p>
    <w:p w:rsidR="009E13E8" w:rsidRDefault="009E13E8" w:rsidP="009E13E8">
      <w:pPr>
        <w:spacing w:line="480" w:lineRule="auto"/>
        <w:jc w:val="both"/>
        <w:rPr>
          <w:rFonts w:ascii="Times New Roman" w:hAnsi="Times New Roman"/>
          <w:sz w:val="24"/>
          <w:szCs w:val="24"/>
        </w:rPr>
      </w:pPr>
    </w:p>
    <w:p w:rsidR="009E13E8" w:rsidRDefault="009E13E8" w:rsidP="009E13E8">
      <w:pPr>
        <w:spacing w:line="480" w:lineRule="auto"/>
        <w:jc w:val="both"/>
        <w:rPr>
          <w:rFonts w:ascii="Times New Roman" w:hAnsi="Times New Roman"/>
          <w:sz w:val="24"/>
          <w:szCs w:val="24"/>
        </w:rPr>
      </w:pPr>
    </w:p>
    <w:p w:rsidR="009E13E8" w:rsidRDefault="009E13E8" w:rsidP="009E13E8">
      <w:pPr>
        <w:spacing w:line="480" w:lineRule="auto"/>
        <w:jc w:val="both"/>
        <w:rPr>
          <w:rFonts w:ascii="Times New Roman" w:hAnsi="Times New Roman"/>
          <w:sz w:val="24"/>
          <w:szCs w:val="24"/>
        </w:rPr>
      </w:pPr>
    </w:p>
    <w:p w:rsidR="009E13E8" w:rsidRDefault="009E13E8" w:rsidP="009E13E8">
      <w:pPr>
        <w:spacing w:line="480" w:lineRule="auto"/>
        <w:jc w:val="both"/>
        <w:rPr>
          <w:rFonts w:ascii="Times New Roman" w:hAnsi="Times New Roman"/>
          <w:sz w:val="24"/>
          <w:szCs w:val="24"/>
        </w:rPr>
      </w:pPr>
    </w:p>
    <w:p w:rsidR="009E13E8" w:rsidRDefault="009E13E8" w:rsidP="009E13E8">
      <w:pPr>
        <w:spacing w:line="480" w:lineRule="auto"/>
        <w:jc w:val="both"/>
        <w:rPr>
          <w:rFonts w:ascii="Times New Roman" w:hAnsi="Times New Roman"/>
          <w:sz w:val="24"/>
          <w:szCs w:val="24"/>
        </w:rPr>
      </w:pPr>
    </w:p>
    <w:p w:rsidR="009E13E8" w:rsidRPr="00B74591" w:rsidRDefault="009E13E8" w:rsidP="009E13E8">
      <w:pPr>
        <w:spacing w:line="480" w:lineRule="auto"/>
        <w:jc w:val="both"/>
        <w:rPr>
          <w:rFonts w:ascii="Times New Roman" w:hAnsi="Times New Roman"/>
          <w:sz w:val="24"/>
          <w:szCs w:val="24"/>
        </w:rPr>
      </w:pPr>
    </w:p>
    <w:p w:rsidR="009E13E8" w:rsidRPr="00E54659" w:rsidRDefault="009E13E8" w:rsidP="009E13E8">
      <w:pPr>
        <w:spacing w:after="0" w:line="360" w:lineRule="auto"/>
        <w:jc w:val="center"/>
        <w:rPr>
          <w:rFonts w:ascii="Times New Roman" w:hAnsi="Times New Roman"/>
          <w:b/>
          <w:sz w:val="24"/>
          <w:szCs w:val="24"/>
        </w:rPr>
      </w:pPr>
      <w:r w:rsidRPr="00E54659">
        <w:rPr>
          <w:rFonts w:ascii="Times New Roman" w:hAnsi="Times New Roman"/>
          <w:b/>
          <w:sz w:val="24"/>
          <w:szCs w:val="24"/>
        </w:rPr>
        <w:lastRenderedPageBreak/>
        <w:t>TABLE OF CONTENTS</w:t>
      </w:r>
    </w:p>
    <w:p w:rsidR="009E13E8" w:rsidRPr="00E54659" w:rsidRDefault="009E13E8" w:rsidP="009E13E8">
      <w:pPr>
        <w:spacing w:after="0" w:line="360" w:lineRule="auto"/>
        <w:rPr>
          <w:rFonts w:ascii="Times New Roman" w:hAnsi="Times New Roman"/>
          <w:bCs/>
          <w:sz w:val="24"/>
          <w:szCs w:val="24"/>
        </w:rPr>
      </w:pPr>
      <w:r w:rsidRPr="00E54659">
        <w:rPr>
          <w:rFonts w:ascii="Times New Roman" w:hAnsi="Times New Roman"/>
          <w:bCs/>
          <w:sz w:val="24"/>
          <w:szCs w:val="24"/>
        </w:rPr>
        <w:t>Title page</w:t>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proofErr w:type="spellStart"/>
      <w:r w:rsidRPr="00E54659">
        <w:rPr>
          <w:rFonts w:ascii="Times New Roman" w:hAnsi="Times New Roman"/>
          <w:bCs/>
          <w:sz w:val="24"/>
          <w:szCs w:val="24"/>
        </w:rPr>
        <w:t>i</w:t>
      </w:r>
      <w:proofErr w:type="spellEnd"/>
    </w:p>
    <w:p w:rsidR="009E13E8" w:rsidRPr="00E54659" w:rsidRDefault="009E13E8" w:rsidP="009E13E8">
      <w:pPr>
        <w:spacing w:after="0" w:line="360" w:lineRule="auto"/>
        <w:rPr>
          <w:rFonts w:ascii="Times New Roman" w:hAnsi="Times New Roman"/>
          <w:bCs/>
          <w:sz w:val="24"/>
          <w:szCs w:val="24"/>
        </w:rPr>
      </w:pPr>
      <w:r w:rsidRPr="00E54659">
        <w:rPr>
          <w:rFonts w:ascii="Times New Roman" w:hAnsi="Times New Roman"/>
          <w:bCs/>
          <w:sz w:val="24"/>
          <w:szCs w:val="24"/>
        </w:rPr>
        <w:t>Certification</w:t>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Pr>
          <w:rFonts w:ascii="Times New Roman" w:hAnsi="Times New Roman"/>
          <w:bCs/>
          <w:sz w:val="24"/>
          <w:szCs w:val="24"/>
        </w:rPr>
        <w:tab/>
      </w:r>
      <w:r w:rsidRPr="00E54659">
        <w:rPr>
          <w:rFonts w:ascii="Times New Roman" w:hAnsi="Times New Roman"/>
          <w:bCs/>
          <w:sz w:val="24"/>
          <w:szCs w:val="24"/>
        </w:rPr>
        <w:t>ii</w:t>
      </w:r>
    </w:p>
    <w:p w:rsidR="009E13E8" w:rsidRPr="00E54659" w:rsidRDefault="009E13E8" w:rsidP="009E13E8">
      <w:pPr>
        <w:spacing w:after="0" w:line="360" w:lineRule="auto"/>
        <w:rPr>
          <w:rFonts w:ascii="Times New Roman" w:hAnsi="Times New Roman"/>
          <w:bCs/>
          <w:sz w:val="24"/>
          <w:szCs w:val="24"/>
        </w:rPr>
      </w:pPr>
      <w:r w:rsidRPr="00E54659">
        <w:rPr>
          <w:rFonts w:ascii="Times New Roman" w:hAnsi="Times New Roman"/>
          <w:bCs/>
          <w:sz w:val="24"/>
          <w:szCs w:val="24"/>
        </w:rPr>
        <w:t>Dedication</w:t>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t>iii</w:t>
      </w:r>
    </w:p>
    <w:p w:rsidR="009E13E8" w:rsidRDefault="009E13E8" w:rsidP="009E13E8">
      <w:pPr>
        <w:spacing w:after="0" w:line="360" w:lineRule="auto"/>
        <w:rPr>
          <w:rFonts w:ascii="Times New Roman" w:hAnsi="Times New Roman"/>
          <w:bCs/>
          <w:sz w:val="24"/>
          <w:szCs w:val="24"/>
        </w:rPr>
      </w:pPr>
      <w:r w:rsidRPr="00E54659">
        <w:rPr>
          <w:rFonts w:ascii="Times New Roman" w:hAnsi="Times New Roman"/>
          <w:bCs/>
          <w:sz w:val="24"/>
          <w:szCs w:val="24"/>
        </w:rPr>
        <w:t>Acknowledgement</w:t>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proofErr w:type="gramStart"/>
      <w:r w:rsidRPr="00E54659">
        <w:rPr>
          <w:rFonts w:ascii="Times New Roman" w:hAnsi="Times New Roman"/>
          <w:bCs/>
          <w:sz w:val="24"/>
          <w:szCs w:val="24"/>
        </w:rPr>
        <w:t>iv</w:t>
      </w:r>
      <w:proofErr w:type="gramEnd"/>
    </w:p>
    <w:p w:rsidR="009E13E8" w:rsidRPr="00E54659" w:rsidRDefault="009E13E8" w:rsidP="009E13E8">
      <w:pPr>
        <w:spacing w:after="0" w:line="360" w:lineRule="auto"/>
        <w:rPr>
          <w:rFonts w:ascii="Times New Roman" w:hAnsi="Times New Roman"/>
          <w:bCs/>
          <w:sz w:val="24"/>
          <w:szCs w:val="24"/>
        </w:rPr>
      </w:pPr>
      <w:r w:rsidRPr="00487C30">
        <w:rPr>
          <w:rFonts w:ascii="Times New Roman" w:hAnsi="Times New Roman"/>
          <w:bCs/>
          <w:sz w:val="24"/>
          <w:szCs w:val="24"/>
        </w:rPr>
        <w:t>Abstract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gramStart"/>
      <w:r>
        <w:rPr>
          <w:rFonts w:ascii="Times New Roman" w:hAnsi="Times New Roman"/>
          <w:bCs/>
          <w:sz w:val="24"/>
          <w:szCs w:val="24"/>
        </w:rPr>
        <w:t>vi</w:t>
      </w:r>
      <w:proofErr w:type="gramEnd"/>
    </w:p>
    <w:p w:rsidR="009E13E8" w:rsidRPr="00E54659" w:rsidRDefault="009E13E8" w:rsidP="009E13E8">
      <w:pPr>
        <w:spacing w:after="0" w:line="360" w:lineRule="auto"/>
        <w:rPr>
          <w:rFonts w:ascii="Times New Roman" w:hAnsi="Times New Roman"/>
          <w:bCs/>
          <w:sz w:val="24"/>
          <w:szCs w:val="24"/>
        </w:rPr>
      </w:pPr>
      <w:r w:rsidRPr="00E54659">
        <w:rPr>
          <w:rFonts w:ascii="Times New Roman" w:hAnsi="Times New Roman"/>
          <w:bCs/>
          <w:sz w:val="24"/>
          <w:szCs w:val="24"/>
        </w:rPr>
        <w:t>Table of contents</w:t>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proofErr w:type="gramStart"/>
      <w:r w:rsidRPr="00E54659">
        <w:rPr>
          <w:rFonts w:ascii="Times New Roman" w:hAnsi="Times New Roman"/>
          <w:bCs/>
          <w:sz w:val="24"/>
          <w:szCs w:val="24"/>
        </w:rPr>
        <w:t>vi</w:t>
      </w:r>
      <w:proofErr w:type="gramEnd"/>
    </w:p>
    <w:p w:rsidR="009E13E8" w:rsidRPr="00E54659" w:rsidRDefault="009E13E8" w:rsidP="009E13E8">
      <w:pPr>
        <w:spacing w:after="0" w:line="360" w:lineRule="auto"/>
        <w:rPr>
          <w:rFonts w:ascii="Times New Roman" w:hAnsi="Times New Roman"/>
          <w:b/>
          <w:sz w:val="24"/>
          <w:szCs w:val="24"/>
        </w:rPr>
      </w:pPr>
      <w:r w:rsidRPr="00E54659">
        <w:rPr>
          <w:rFonts w:ascii="Times New Roman" w:hAnsi="Times New Roman"/>
          <w:b/>
          <w:sz w:val="24"/>
          <w:szCs w:val="24"/>
        </w:rPr>
        <w:t>CHAPTER ONE: INTRODUCTION</w:t>
      </w:r>
    </w:p>
    <w:p w:rsidR="009E13E8" w:rsidRPr="00E54659" w:rsidRDefault="009E13E8" w:rsidP="009E13E8">
      <w:pPr>
        <w:numPr>
          <w:ilvl w:val="1"/>
          <w:numId w:val="10"/>
        </w:numPr>
        <w:spacing w:after="0" w:line="360" w:lineRule="auto"/>
        <w:jc w:val="both"/>
        <w:rPr>
          <w:rFonts w:ascii="Times New Roman" w:hAnsi="Times New Roman"/>
          <w:bCs/>
          <w:sz w:val="24"/>
          <w:szCs w:val="24"/>
        </w:rPr>
      </w:pPr>
      <w:r w:rsidRPr="00E54659">
        <w:rPr>
          <w:rFonts w:ascii="Times New Roman" w:hAnsi="Times New Roman"/>
          <w:bCs/>
          <w:sz w:val="24"/>
          <w:szCs w:val="24"/>
        </w:rPr>
        <w:t>Background of the Study</w:t>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t>1</w:t>
      </w:r>
    </w:p>
    <w:p w:rsidR="009E13E8" w:rsidRPr="00E54659" w:rsidRDefault="009E13E8" w:rsidP="009E13E8">
      <w:pPr>
        <w:numPr>
          <w:ilvl w:val="1"/>
          <w:numId w:val="10"/>
        </w:numPr>
        <w:spacing w:after="0" w:line="360" w:lineRule="auto"/>
        <w:jc w:val="both"/>
        <w:rPr>
          <w:rFonts w:ascii="Times New Roman" w:hAnsi="Times New Roman"/>
          <w:bCs/>
          <w:sz w:val="24"/>
          <w:szCs w:val="24"/>
        </w:rPr>
      </w:pPr>
      <w:r w:rsidRPr="00E54659">
        <w:rPr>
          <w:rFonts w:ascii="Times New Roman" w:hAnsi="Times New Roman"/>
          <w:bCs/>
          <w:sz w:val="24"/>
          <w:szCs w:val="24"/>
        </w:rPr>
        <w:t>St</w:t>
      </w:r>
      <w:r>
        <w:rPr>
          <w:rFonts w:ascii="Times New Roman" w:hAnsi="Times New Roman"/>
          <w:bCs/>
          <w:sz w:val="24"/>
          <w:szCs w:val="24"/>
        </w:rPr>
        <w:t>atement of  the problems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w:t>
      </w:r>
    </w:p>
    <w:p w:rsidR="009E13E8" w:rsidRPr="00E54659" w:rsidRDefault="009E13E8" w:rsidP="009E13E8">
      <w:pPr>
        <w:numPr>
          <w:ilvl w:val="1"/>
          <w:numId w:val="10"/>
        </w:numPr>
        <w:spacing w:after="0" w:line="360" w:lineRule="auto"/>
        <w:jc w:val="both"/>
        <w:rPr>
          <w:rFonts w:ascii="Times New Roman" w:hAnsi="Times New Roman"/>
          <w:bCs/>
          <w:sz w:val="24"/>
          <w:szCs w:val="24"/>
        </w:rPr>
      </w:pPr>
      <w:r>
        <w:rPr>
          <w:rFonts w:ascii="Times New Roman" w:hAnsi="Times New Roman"/>
          <w:bCs/>
          <w:sz w:val="24"/>
          <w:szCs w:val="24"/>
        </w:rPr>
        <w:t>Research questions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w:t>
      </w:r>
    </w:p>
    <w:p w:rsidR="009E13E8" w:rsidRPr="00E54659" w:rsidRDefault="009E13E8" w:rsidP="009E13E8">
      <w:pPr>
        <w:numPr>
          <w:ilvl w:val="1"/>
          <w:numId w:val="10"/>
        </w:numPr>
        <w:spacing w:after="0" w:line="360" w:lineRule="auto"/>
        <w:jc w:val="both"/>
        <w:rPr>
          <w:rFonts w:ascii="Times New Roman" w:hAnsi="Times New Roman"/>
          <w:bCs/>
          <w:sz w:val="24"/>
          <w:szCs w:val="24"/>
        </w:rPr>
      </w:pPr>
      <w:r>
        <w:rPr>
          <w:rFonts w:ascii="Times New Roman" w:hAnsi="Times New Roman"/>
          <w:bCs/>
          <w:sz w:val="24"/>
          <w:szCs w:val="24"/>
        </w:rPr>
        <w:t>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w:t>
      </w:r>
    </w:p>
    <w:p w:rsidR="009E13E8" w:rsidRPr="00E54659" w:rsidRDefault="009E13E8" w:rsidP="009E13E8">
      <w:pPr>
        <w:pStyle w:val="ListParagraph"/>
        <w:numPr>
          <w:ilvl w:val="1"/>
          <w:numId w:val="10"/>
        </w:numPr>
        <w:spacing w:after="0" w:line="360" w:lineRule="auto"/>
        <w:rPr>
          <w:rFonts w:ascii="Times New Roman" w:hAnsi="Times New Roman"/>
          <w:bCs/>
          <w:sz w:val="24"/>
          <w:szCs w:val="24"/>
        </w:rPr>
      </w:pPr>
      <w:r>
        <w:rPr>
          <w:rFonts w:ascii="Times New Roman" w:hAnsi="Times New Roman"/>
          <w:bCs/>
          <w:sz w:val="24"/>
          <w:szCs w:val="24"/>
        </w:rPr>
        <w:t>Research Hypothesis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w:t>
      </w:r>
    </w:p>
    <w:p w:rsidR="009E13E8" w:rsidRPr="00E54659" w:rsidRDefault="009E13E8" w:rsidP="009E13E8">
      <w:pPr>
        <w:numPr>
          <w:ilvl w:val="1"/>
          <w:numId w:val="10"/>
        </w:numPr>
        <w:spacing w:after="0" w:line="360" w:lineRule="auto"/>
        <w:jc w:val="both"/>
        <w:rPr>
          <w:rFonts w:ascii="Times New Roman" w:hAnsi="Times New Roman"/>
          <w:bCs/>
          <w:sz w:val="24"/>
          <w:szCs w:val="24"/>
        </w:rPr>
      </w:pPr>
      <w:r w:rsidRPr="00E54659">
        <w:rPr>
          <w:rFonts w:ascii="Times New Roman" w:hAnsi="Times New Roman"/>
          <w:bCs/>
          <w:sz w:val="24"/>
          <w:szCs w:val="24"/>
        </w:rPr>
        <w:t>S</w:t>
      </w:r>
      <w:r>
        <w:rPr>
          <w:rFonts w:ascii="Times New Roman" w:hAnsi="Times New Roman"/>
          <w:bCs/>
          <w:sz w:val="24"/>
          <w:szCs w:val="24"/>
        </w:rPr>
        <w:t>ignificance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p>
    <w:p w:rsidR="009E13E8" w:rsidRPr="00487C30" w:rsidRDefault="009E13E8" w:rsidP="009E13E8">
      <w:pPr>
        <w:numPr>
          <w:ilvl w:val="1"/>
          <w:numId w:val="10"/>
        </w:numPr>
        <w:spacing w:after="0" w:line="360" w:lineRule="auto"/>
        <w:jc w:val="both"/>
        <w:rPr>
          <w:rFonts w:ascii="Times New Roman" w:hAnsi="Times New Roman"/>
          <w:bCs/>
          <w:sz w:val="24"/>
          <w:szCs w:val="24"/>
        </w:rPr>
      </w:pPr>
      <w:r>
        <w:rPr>
          <w:rFonts w:ascii="Times New Roman" w:hAnsi="Times New Roman"/>
          <w:bCs/>
          <w:sz w:val="24"/>
          <w:szCs w:val="24"/>
        </w:rPr>
        <w:t>Scope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p>
    <w:p w:rsidR="009E13E8" w:rsidRDefault="009E13E8" w:rsidP="009E13E8">
      <w:pPr>
        <w:numPr>
          <w:ilvl w:val="1"/>
          <w:numId w:val="10"/>
        </w:numPr>
        <w:spacing w:after="0" w:line="360" w:lineRule="auto"/>
        <w:jc w:val="both"/>
        <w:rPr>
          <w:rFonts w:ascii="Times New Roman" w:hAnsi="Times New Roman"/>
          <w:bCs/>
          <w:sz w:val="24"/>
          <w:szCs w:val="24"/>
        </w:rPr>
      </w:pPr>
      <w:r w:rsidRPr="00E54659">
        <w:rPr>
          <w:rFonts w:ascii="Times New Roman" w:hAnsi="Times New Roman"/>
          <w:bCs/>
          <w:sz w:val="24"/>
          <w:szCs w:val="24"/>
        </w:rPr>
        <w:t>Definition of terms</w:t>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sidRPr="00E54659">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rsidR="009E13E8" w:rsidRPr="00E54659" w:rsidRDefault="009E13E8" w:rsidP="009E13E8">
      <w:pPr>
        <w:spacing w:after="0" w:line="360" w:lineRule="auto"/>
        <w:ind w:left="720" w:hanging="630"/>
        <w:rPr>
          <w:rFonts w:ascii="Times New Roman" w:hAnsi="Times New Roman"/>
          <w:b/>
          <w:sz w:val="24"/>
          <w:szCs w:val="24"/>
        </w:rPr>
      </w:pPr>
      <w:r w:rsidRPr="00E54659">
        <w:rPr>
          <w:rFonts w:ascii="Times New Roman" w:hAnsi="Times New Roman"/>
          <w:b/>
          <w:sz w:val="24"/>
          <w:szCs w:val="24"/>
        </w:rPr>
        <w:t>CHAPTER TWO: LIITERATURE REVIEW</w:t>
      </w:r>
    </w:p>
    <w:p w:rsidR="009E13E8" w:rsidRPr="00E54659" w:rsidRDefault="009E13E8" w:rsidP="009E13E8">
      <w:pPr>
        <w:spacing w:after="0" w:line="360" w:lineRule="auto"/>
        <w:ind w:left="720" w:hanging="630"/>
        <w:rPr>
          <w:rFonts w:ascii="Times New Roman" w:hAnsi="Times New Roman"/>
          <w:bCs/>
          <w:sz w:val="24"/>
          <w:szCs w:val="24"/>
        </w:rPr>
      </w:pPr>
      <w:r>
        <w:rPr>
          <w:rFonts w:ascii="Times New Roman" w:hAnsi="Times New Roman"/>
          <w:bCs/>
          <w:sz w:val="24"/>
          <w:szCs w:val="24"/>
        </w:rPr>
        <w:t>2.1</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w:t>
      </w:r>
    </w:p>
    <w:p w:rsidR="009E13E8" w:rsidRPr="00E54659" w:rsidRDefault="009E13E8" w:rsidP="009E13E8">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2.2</w:t>
      </w:r>
      <w:r w:rsidRPr="00E54659">
        <w:rPr>
          <w:rFonts w:ascii="Times New Roman" w:hAnsi="Times New Roman"/>
          <w:bCs/>
          <w:sz w:val="24"/>
          <w:szCs w:val="24"/>
        </w:rPr>
        <w:tab/>
        <w:t>C</w:t>
      </w:r>
      <w:r>
        <w:rPr>
          <w:rFonts w:ascii="Times New Roman" w:hAnsi="Times New Roman"/>
          <w:bCs/>
          <w:sz w:val="24"/>
          <w:szCs w:val="24"/>
        </w:rPr>
        <w:t>onceptual Clarification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w:t>
      </w:r>
    </w:p>
    <w:p w:rsidR="009E13E8" w:rsidRPr="00E54659" w:rsidRDefault="009E13E8" w:rsidP="009E13E8">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2.</w:t>
      </w:r>
      <w:r>
        <w:rPr>
          <w:rFonts w:ascii="Times New Roman" w:hAnsi="Times New Roman"/>
          <w:bCs/>
          <w:sz w:val="24"/>
          <w:szCs w:val="24"/>
        </w:rPr>
        <w:t>3</w:t>
      </w:r>
      <w:r>
        <w:rPr>
          <w:rFonts w:ascii="Times New Roman" w:hAnsi="Times New Roman"/>
          <w:bCs/>
          <w:sz w:val="24"/>
          <w:szCs w:val="24"/>
        </w:rPr>
        <w:tab/>
        <w:t>Theoretical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17</w:t>
      </w:r>
    </w:p>
    <w:p w:rsidR="009E13E8" w:rsidRPr="00E54659" w:rsidRDefault="009E13E8" w:rsidP="009E13E8">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2.4</w:t>
      </w:r>
      <w:r w:rsidRPr="00E54659">
        <w:rPr>
          <w:rFonts w:ascii="Times New Roman" w:hAnsi="Times New Roman"/>
          <w:bCs/>
          <w:sz w:val="24"/>
          <w:szCs w:val="24"/>
        </w:rPr>
        <w:tab/>
        <w:t>Empirical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18</w:t>
      </w:r>
    </w:p>
    <w:p w:rsidR="009E13E8" w:rsidRPr="00E54659" w:rsidRDefault="009E13E8" w:rsidP="009E13E8">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2.5</w:t>
      </w:r>
      <w:r w:rsidRPr="00E54659">
        <w:rPr>
          <w:rFonts w:ascii="Times New Roman" w:hAnsi="Times New Roman"/>
          <w:bCs/>
          <w:sz w:val="24"/>
          <w:szCs w:val="24"/>
        </w:rPr>
        <w:tab/>
        <w:t>Gap in Literature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p>
    <w:p w:rsidR="009E13E8" w:rsidRPr="00E54659" w:rsidRDefault="009E13E8" w:rsidP="009E13E8">
      <w:pPr>
        <w:spacing w:after="0" w:line="360" w:lineRule="auto"/>
        <w:ind w:left="720" w:hanging="630"/>
        <w:rPr>
          <w:rFonts w:ascii="Times New Roman" w:hAnsi="Times New Roman"/>
          <w:b/>
          <w:sz w:val="24"/>
          <w:szCs w:val="24"/>
        </w:rPr>
      </w:pPr>
      <w:r w:rsidRPr="00E54659">
        <w:rPr>
          <w:rFonts w:ascii="Times New Roman" w:hAnsi="Times New Roman"/>
          <w:b/>
          <w:sz w:val="24"/>
          <w:szCs w:val="24"/>
        </w:rPr>
        <w:t>CHAPTER THREE: METHODOLOGY</w:t>
      </w:r>
    </w:p>
    <w:p w:rsidR="009E13E8" w:rsidRPr="00E54659" w:rsidRDefault="009E13E8" w:rsidP="009E13E8">
      <w:pPr>
        <w:pStyle w:val="Style2"/>
        <w:widowControl/>
        <w:spacing w:line="360" w:lineRule="auto"/>
        <w:jc w:val="both"/>
        <w:rPr>
          <w:rFonts w:ascii="Times New Roman" w:hAnsi="Times New Roman"/>
          <w:b/>
          <w:bCs/>
        </w:rPr>
      </w:pPr>
      <w:r w:rsidRPr="00E54659">
        <w:rPr>
          <w:rFonts w:ascii="Times New Roman" w:hAnsi="Times New Roman"/>
          <w:bCs/>
        </w:rPr>
        <w:t xml:space="preserve">  3.1 </w:t>
      </w:r>
      <w:r w:rsidRPr="00E54659">
        <w:rPr>
          <w:rFonts w:ascii="Times New Roman" w:hAnsi="Times New Roman"/>
          <w:bCs/>
        </w:rPr>
        <w:tab/>
      </w:r>
      <w:r w:rsidRPr="00E54659">
        <w:rPr>
          <w:rStyle w:val="FontStyle12"/>
        </w:rPr>
        <w:t>Introduction</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22</w:t>
      </w:r>
    </w:p>
    <w:p w:rsidR="009E13E8" w:rsidRPr="00E54659" w:rsidRDefault="009E13E8" w:rsidP="009E13E8">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3.2</w:t>
      </w:r>
      <w:r w:rsidRPr="00E54659">
        <w:rPr>
          <w:rFonts w:ascii="Times New Roman" w:hAnsi="Times New Roman"/>
          <w:bCs/>
          <w:sz w:val="24"/>
          <w:szCs w:val="24"/>
        </w:rPr>
        <w:tab/>
        <w:t>Research design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w:t>
      </w:r>
    </w:p>
    <w:p w:rsidR="009E13E8" w:rsidRPr="00E54659" w:rsidRDefault="009E13E8" w:rsidP="009E13E8">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3.3</w:t>
      </w:r>
      <w:r w:rsidRPr="00E54659">
        <w:rPr>
          <w:rFonts w:ascii="Times New Roman" w:hAnsi="Times New Roman"/>
          <w:bCs/>
          <w:sz w:val="24"/>
          <w:szCs w:val="24"/>
        </w:rPr>
        <w:tab/>
        <w:t>Population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w:t>
      </w:r>
    </w:p>
    <w:p w:rsidR="009E13E8" w:rsidRPr="00E54659" w:rsidRDefault="009E13E8" w:rsidP="009E13E8">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3.4</w:t>
      </w:r>
      <w:r w:rsidRPr="00E54659">
        <w:rPr>
          <w:rFonts w:ascii="Times New Roman" w:hAnsi="Times New Roman"/>
          <w:bCs/>
          <w:sz w:val="24"/>
          <w:szCs w:val="24"/>
        </w:rPr>
        <w:tab/>
        <w:t>Sample size and sampling procedure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23</w:t>
      </w:r>
    </w:p>
    <w:p w:rsidR="009E13E8" w:rsidRPr="00E54659" w:rsidRDefault="009E13E8" w:rsidP="009E13E8">
      <w:pPr>
        <w:spacing w:after="0" w:line="360" w:lineRule="auto"/>
        <w:ind w:left="720" w:hanging="630"/>
        <w:rPr>
          <w:rFonts w:ascii="Times New Roman" w:hAnsi="Times New Roman"/>
          <w:bCs/>
          <w:sz w:val="24"/>
          <w:szCs w:val="24"/>
        </w:rPr>
      </w:pPr>
      <w:r w:rsidRPr="00E54659">
        <w:rPr>
          <w:rFonts w:ascii="Times New Roman" w:hAnsi="Times New Roman"/>
          <w:bCs/>
          <w:sz w:val="24"/>
          <w:szCs w:val="24"/>
        </w:rPr>
        <w:t>3.5</w:t>
      </w:r>
      <w:r w:rsidRPr="00E54659">
        <w:rPr>
          <w:rFonts w:ascii="Times New Roman" w:hAnsi="Times New Roman"/>
          <w:bCs/>
          <w:sz w:val="24"/>
          <w:szCs w:val="24"/>
        </w:rPr>
        <w:tab/>
      </w:r>
      <w:r w:rsidRPr="00487C30">
        <w:rPr>
          <w:rFonts w:ascii="Times New Roman" w:hAnsi="Times New Roman"/>
          <w:bCs/>
          <w:sz w:val="24"/>
          <w:szCs w:val="24"/>
        </w:rPr>
        <w:t>Research Instrument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25</w:t>
      </w:r>
    </w:p>
    <w:p w:rsidR="009E13E8" w:rsidRPr="00487C30" w:rsidRDefault="009E13E8" w:rsidP="009E13E8">
      <w:pPr>
        <w:pStyle w:val="Style2"/>
        <w:widowControl/>
        <w:spacing w:line="360" w:lineRule="auto"/>
        <w:jc w:val="both"/>
        <w:rPr>
          <w:rStyle w:val="FontStyle12"/>
          <w:b w:val="0"/>
        </w:rPr>
      </w:pPr>
      <w:r w:rsidRPr="00487C30">
        <w:rPr>
          <w:rStyle w:val="FontStyle12"/>
        </w:rPr>
        <w:lastRenderedPageBreak/>
        <w:t xml:space="preserve"> 3.6</w:t>
      </w:r>
      <w:r w:rsidRPr="00E54659">
        <w:rPr>
          <w:rStyle w:val="FontStyle12"/>
        </w:rPr>
        <w:tab/>
      </w:r>
      <w:r w:rsidRPr="00487C30">
        <w:rPr>
          <w:rStyle w:val="FontStyle12"/>
        </w:rPr>
        <w:t>Validity and Reli</w:t>
      </w:r>
      <w:r>
        <w:rPr>
          <w:rStyle w:val="FontStyle12"/>
        </w:rPr>
        <w:t>ability of the Instrument</w:t>
      </w:r>
      <w:r>
        <w:rPr>
          <w:rStyle w:val="FontStyle12"/>
        </w:rPr>
        <w:tab/>
      </w:r>
      <w:r>
        <w:rPr>
          <w:rStyle w:val="FontStyle12"/>
        </w:rPr>
        <w:tab/>
      </w:r>
      <w:r>
        <w:rPr>
          <w:rStyle w:val="FontStyle12"/>
        </w:rPr>
        <w:tab/>
      </w:r>
      <w:r>
        <w:rPr>
          <w:rStyle w:val="FontStyle12"/>
        </w:rPr>
        <w:tab/>
      </w:r>
      <w:r>
        <w:rPr>
          <w:rStyle w:val="FontStyle12"/>
        </w:rPr>
        <w:tab/>
        <w:t>25</w:t>
      </w:r>
    </w:p>
    <w:p w:rsidR="009E13E8" w:rsidRDefault="009E13E8" w:rsidP="009E13E8">
      <w:pPr>
        <w:pStyle w:val="Style2"/>
        <w:widowControl/>
        <w:spacing w:line="360" w:lineRule="auto"/>
        <w:jc w:val="both"/>
        <w:rPr>
          <w:rFonts w:ascii="Times New Roman" w:hAnsi="Times New Roman"/>
          <w:bCs/>
        </w:rPr>
      </w:pPr>
      <w:r w:rsidRPr="00487C30">
        <w:rPr>
          <w:rFonts w:ascii="Times New Roman" w:hAnsi="Times New Roman"/>
          <w:bCs/>
        </w:rPr>
        <w:t>3.7</w:t>
      </w:r>
      <w:r w:rsidRPr="00487C30">
        <w:rPr>
          <w:rFonts w:ascii="Times New Roman" w:hAnsi="Times New Roman"/>
          <w:bCs/>
        </w:rPr>
        <w:tab/>
        <w:t>Sources of Data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26</w:t>
      </w:r>
    </w:p>
    <w:p w:rsidR="009E13E8" w:rsidRPr="00487C30" w:rsidRDefault="009E13E8" w:rsidP="009E13E8">
      <w:pPr>
        <w:pStyle w:val="Style2"/>
        <w:widowControl/>
        <w:spacing w:line="360" w:lineRule="auto"/>
        <w:jc w:val="both"/>
        <w:rPr>
          <w:rFonts w:ascii="Times New Roman" w:hAnsi="Times New Roman"/>
          <w:bCs/>
        </w:rPr>
      </w:pPr>
      <w:r w:rsidRPr="009421F5">
        <w:rPr>
          <w:rFonts w:ascii="Times New Roman" w:hAnsi="Times New Roman"/>
          <w:bCs/>
        </w:rPr>
        <w:t>3.8</w:t>
      </w:r>
      <w:r w:rsidRPr="009421F5">
        <w:rPr>
          <w:rFonts w:ascii="Times New Roman" w:hAnsi="Times New Roman"/>
          <w:bCs/>
        </w:rPr>
        <w:tab/>
        <w:t>Method of Data Collection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26</w:t>
      </w:r>
    </w:p>
    <w:p w:rsidR="009E13E8" w:rsidRDefault="009E13E8" w:rsidP="009E13E8">
      <w:pPr>
        <w:pStyle w:val="Style2"/>
        <w:widowControl/>
        <w:spacing w:line="360" w:lineRule="auto"/>
        <w:jc w:val="both"/>
        <w:rPr>
          <w:rStyle w:val="FontStyle12"/>
          <w:b w:val="0"/>
        </w:rPr>
      </w:pPr>
      <w:r>
        <w:rPr>
          <w:rStyle w:val="FontStyle12"/>
        </w:rPr>
        <w:t xml:space="preserve"> 3.9</w:t>
      </w:r>
      <w:r w:rsidRPr="00487C30">
        <w:rPr>
          <w:rStyle w:val="FontStyle12"/>
        </w:rPr>
        <w:tab/>
        <w:t>Method of Data Analysis</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26</w:t>
      </w:r>
    </w:p>
    <w:p w:rsidR="009E13E8" w:rsidRPr="00E54659" w:rsidRDefault="009E13E8" w:rsidP="009E13E8">
      <w:pPr>
        <w:spacing w:after="0" w:line="360" w:lineRule="auto"/>
        <w:ind w:left="720" w:hanging="630"/>
        <w:rPr>
          <w:rFonts w:ascii="Times New Roman" w:hAnsi="Times New Roman"/>
          <w:b/>
          <w:sz w:val="24"/>
          <w:szCs w:val="24"/>
        </w:rPr>
      </w:pPr>
      <w:r w:rsidRPr="00E54659">
        <w:rPr>
          <w:rFonts w:ascii="Times New Roman" w:hAnsi="Times New Roman"/>
          <w:b/>
          <w:sz w:val="24"/>
          <w:szCs w:val="24"/>
        </w:rPr>
        <w:t>CHAPTER FOUR: DATA PRESENTATION AND ANALYSIS</w:t>
      </w:r>
    </w:p>
    <w:p w:rsidR="009E13E8" w:rsidRDefault="009E13E8" w:rsidP="009E13E8">
      <w:pPr>
        <w:spacing w:after="0" w:line="360" w:lineRule="auto"/>
        <w:ind w:left="720" w:hanging="630"/>
        <w:rPr>
          <w:rStyle w:val="FontStyle12"/>
          <w:b w:val="0"/>
          <w:sz w:val="24"/>
          <w:szCs w:val="24"/>
        </w:rPr>
      </w:pPr>
      <w:r w:rsidRPr="00E54659">
        <w:rPr>
          <w:rFonts w:ascii="Times New Roman" w:hAnsi="Times New Roman"/>
          <w:bCs/>
          <w:sz w:val="24"/>
          <w:szCs w:val="24"/>
        </w:rPr>
        <w:t>4.1</w:t>
      </w:r>
      <w:r w:rsidRPr="00E54659">
        <w:rPr>
          <w:rFonts w:ascii="Times New Roman" w:hAnsi="Times New Roman"/>
          <w:bCs/>
          <w:sz w:val="24"/>
          <w:szCs w:val="24"/>
        </w:rPr>
        <w:tab/>
      </w:r>
      <w:r w:rsidRPr="00487C30">
        <w:rPr>
          <w:rStyle w:val="FontStyle12"/>
          <w:sz w:val="24"/>
          <w:szCs w:val="24"/>
        </w:rPr>
        <w:t>Introduction</w:t>
      </w:r>
      <w:r>
        <w:rPr>
          <w:rStyle w:val="FontStyle12"/>
          <w:sz w:val="24"/>
          <w:szCs w:val="24"/>
        </w:rPr>
        <w:tab/>
      </w:r>
      <w:r>
        <w:rPr>
          <w:rStyle w:val="FontStyle12"/>
          <w:sz w:val="24"/>
          <w:szCs w:val="24"/>
        </w:rPr>
        <w:tab/>
      </w:r>
      <w:r>
        <w:rPr>
          <w:rStyle w:val="FontStyle12"/>
          <w:sz w:val="24"/>
          <w:szCs w:val="24"/>
        </w:rPr>
        <w:tab/>
      </w:r>
      <w:r>
        <w:rPr>
          <w:rStyle w:val="FontStyle12"/>
          <w:sz w:val="24"/>
          <w:szCs w:val="24"/>
        </w:rPr>
        <w:tab/>
      </w:r>
      <w:r>
        <w:rPr>
          <w:rStyle w:val="FontStyle12"/>
          <w:sz w:val="24"/>
          <w:szCs w:val="24"/>
        </w:rPr>
        <w:tab/>
      </w:r>
      <w:r>
        <w:rPr>
          <w:rStyle w:val="FontStyle12"/>
          <w:sz w:val="24"/>
          <w:szCs w:val="24"/>
        </w:rPr>
        <w:tab/>
      </w:r>
      <w:r>
        <w:rPr>
          <w:rStyle w:val="FontStyle12"/>
          <w:sz w:val="24"/>
          <w:szCs w:val="24"/>
        </w:rPr>
        <w:tab/>
      </w:r>
      <w:r>
        <w:rPr>
          <w:rStyle w:val="FontStyle12"/>
          <w:sz w:val="24"/>
          <w:szCs w:val="24"/>
        </w:rPr>
        <w:tab/>
      </w:r>
      <w:r>
        <w:rPr>
          <w:rStyle w:val="FontStyle12"/>
          <w:sz w:val="24"/>
          <w:szCs w:val="24"/>
        </w:rPr>
        <w:tab/>
        <w:t>28</w:t>
      </w:r>
    </w:p>
    <w:p w:rsidR="009E13E8" w:rsidRPr="00E54659" w:rsidRDefault="009E13E8" w:rsidP="009E13E8">
      <w:pPr>
        <w:spacing w:after="0" w:line="360" w:lineRule="auto"/>
        <w:ind w:left="720" w:hanging="630"/>
        <w:rPr>
          <w:rFonts w:ascii="Times New Roman" w:hAnsi="Times New Roman"/>
          <w:bCs/>
          <w:sz w:val="24"/>
          <w:szCs w:val="24"/>
        </w:rPr>
      </w:pPr>
      <w:r w:rsidRPr="00487C30">
        <w:rPr>
          <w:rFonts w:ascii="Times New Roman" w:hAnsi="Times New Roman"/>
          <w:bCs/>
          <w:sz w:val="24"/>
          <w:szCs w:val="24"/>
        </w:rPr>
        <w:t>4.2</w:t>
      </w:r>
      <w:r w:rsidRPr="00487C30">
        <w:rPr>
          <w:rFonts w:ascii="Times New Roman" w:hAnsi="Times New Roman"/>
          <w:bCs/>
          <w:sz w:val="24"/>
          <w:szCs w:val="24"/>
        </w:rPr>
        <w:tab/>
        <w:t>Demographic Characteristics of Respondents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28</w:t>
      </w:r>
    </w:p>
    <w:p w:rsidR="009E13E8" w:rsidRDefault="009E13E8" w:rsidP="009E13E8">
      <w:pPr>
        <w:spacing w:after="0" w:line="360" w:lineRule="auto"/>
        <w:ind w:left="720" w:hanging="630"/>
        <w:rPr>
          <w:rFonts w:ascii="Times New Roman" w:hAnsi="Times New Roman"/>
          <w:bCs/>
          <w:sz w:val="24"/>
          <w:szCs w:val="24"/>
        </w:rPr>
      </w:pPr>
      <w:r w:rsidRPr="007C45B7">
        <w:rPr>
          <w:rFonts w:ascii="Times New Roman" w:hAnsi="Times New Roman"/>
          <w:bCs/>
          <w:sz w:val="24"/>
          <w:szCs w:val="24"/>
        </w:rPr>
        <w:t>4.3</w:t>
      </w:r>
      <w:r w:rsidRPr="007C45B7">
        <w:rPr>
          <w:rFonts w:ascii="Times New Roman" w:hAnsi="Times New Roman"/>
          <w:bCs/>
          <w:sz w:val="24"/>
          <w:szCs w:val="24"/>
        </w:rPr>
        <w:tab/>
        <w:t>Analysis of Research Questionnaire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31</w:t>
      </w:r>
    </w:p>
    <w:p w:rsidR="009E13E8" w:rsidRDefault="009E13E8" w:rsidP="009E13E8">
      <w:pPr>
        <w:spacing w:after="0" w:line="360" w:lineRule="auto"/>
        <w:ind w:left="720" w:hanging="630"/>
        <w:rPr>
          <w:rFonts w:ascii="Times New Roman" w:hAnsi="Times New Roman"/>
          <w:bCs/>
          <w:sz w:val="24"/>
          <w:szCs w:val="24"/>
        </w:rPr>
      </w:pPr>
      <w:r w:rsidRPr="007C45B7">
        <w:rPr>
          <w:rFonts w:ascii="Times New Roman" w:hAnsi="Times New Roman"/>
          <w:bCs/>
          <w:sz w:val="24"/>
          <w:szCs w:val="24"/>
        </w:rPr>
        <w:t>4.4</w:t>
      </w:r>
      <w:r w:rsidRPr="007C45B7">
        <w:rPr>
          <w:rFonts w:ascii="Times New Roman" w:hAnsi="Times New Roman"/>
          <w:bCs/>
          <w:sz w:val="24"/>
          <w:szCs w:val="24"/>
        </w:rPr>
        <w:tab/>
        <w:t>Analysis of Research Hypotheses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43</w:t>
      </w:r>
    </w:p>
    <w:p w:rsidR="009E13E8" w:rsidRPr="00E54659" w:rsidRDefault="009E13E8" w:rsidP="009E13E8">
      <w:pPr>
        <w:spacing w:after="0" w:line="360" w:lineRule="auto"/>
        <w:ind w:left="720" w:hanging="630"/>
        <w:rPr>
          <w:rFonts w:ascii="Times New Roman" w:hAnsi="Times New Roman"/>
          <w:bCs/>
          <w:sz w:val="24"/>
          <w:szCs w:val="24"/>
        </w:rPr>
      </w:pPr>
      <w:r w:rsidRPr="007C45B7">
        <w:rPr>
          <w:rFonts w:ascii="Times New Roman" w:hAnsi="Times New Roman"/>
          <w:bCs/>
          <w:sz w:val="24"/>
          <w:szCs w:val="24"/>
        </w:rPr>
        <w:t>4.5</w:t>
      </w:r>
      <w:r w:rsidRPr="007C45B7">
        <w:rPr>
          <w:rFonts w:ascii="Times New Roman" w:hAnsi="Times New Roman"/>
          <w:bCs/>
          <w:sz w:val="24"/>
          <w:szCs w:val="24"/>
        </w:rPr>
        <w:tab/>
        <w:t>Discussion of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47</w:t>
      </w:r>
    </w:p>
    <w:p w:rsidR="009E13E8" w:rsidRPr="00E54659" w:rsidRDefault="009E13E8" w:rsidP="009E13E8">
      <w:pPr>
        <w:spacing w:after="0" w:line="360" w:lineRule="auto"/>
        <w:ind w:left="720" w:hanging="630"/>
        <w:rPr>
          <w:rFonts w:ascii="Times New Roman" w:hAnsi="Times New Roman"/>
          <w:bCs/>
          <w:sz w:val="24"/>
          <w:szCs w:val="24"/>
        </w:rPr>
      </w:pPr>
      <w:r w:rsidRPr="00E54659">
        <w:rPr>
          <w:rFonts w:ascii="Times New Roman" w:hAnsi="Times New Roman"/>
          <w:b/>
          <w:sz w:val="24"/>
          <w:szCs w:val="24"/>
        </w:rPr>
        <w:t>CHAPTER FIVE: SUMMARY, CONCLUSION, AND RECOMMENDATIONS</w:t>
      </w:r>
    </w:p>
    <w:p w:rsidR="009E13E8" w:rsidRDefault="009E13E8" w:rsidP="009E13E8">
      <w:pPr>
        <w:spacing w:after="0" w:line="360" w:lineRule="auto"/>
        <w:ind w:left="720" w:hanging="630"/>
        <w:rPr>
          <w:rFonts w:ascii="Times New Roman" w:hAnsi="Times New Roman"/>
          <w:bCs/>
          <w:sz w:val="24"/>
          <w:szCs w:val="24"/>
        </w:rPr>
      </w:pPr>
      <w:r>
        <w:rPr>
          <w:rFonts w:ascii="Times New Roman" w:hAnsi="Times New Roman"/>
          <w:bCs/>
          <w:sz w:val="24"/>
          <w:szCs w:val="24"/>
        </w:rPr>
        <w:t>5.0</w:t>
      </w:r>
      <w:r w:rsidRPr="00E54659">
        <w:rPr>
          <w:rFonts w:ascii="Times New Roman" w:hAnsi="Times New Roman"/>
          <w:bCs/>
          <w:sz w:val="24"/>
          <w:szCs w:val="24"/>
        </w:rPr>
        <w:tab/>
      </w:r>
      <w:r w:rsidRPr="007C45B7">
        <w:rPr>
          <w:rFonts w:ascii="Times New Roman" w:hAnsi="Times New Roman"/>
          <w:bCs/>
          <w:sz w:val="24"/>
          <w:szCs w:val="24"/>
        </w:rPr>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49</w:t>
      </w:r>
    </w:p>
    <w:p w:rsidR="009E13E8" w:rsidRPr="005D1FBA" w:rsidRDefault="009E13E8" w:rsidP="009E13E8">
      <w:pPr>
        <w:spacing w:after="0" w:line="360" w:lineRule="auto"/>
        <w:ind w:left="720" w:hanging="630"/>
        <w:rPr>
          <w:rFonts w:ascii="Times New Roman" w:hAnsi="Times New Roman"/>
          <w:bCs/>
          <w:sz w:val="24"/>
          <w:szCs w:val="24"/>
        </w:rPr>
      </w:pPr>
      <w:r w:rsidRPr="005D1FBA">
        <w:rPr>
          <w:rFonts w:ascii="Times New Roman" w:hAnsi="Times New Roman"/>
          <w:bCs/>
          <w:sz w:val="24"/>
          <w:szCs w:val="24"/>
        </w:rPr>
        <w:t xml:space="preserve">5.2 </w:t>
      </w:r>
      <w:r w:rsidRPr="005D1FBA">
        <w:rPr>
          <w:rFonts w:ascii="Times New Roman" w:hAnsi="Times New Roman"/>
          <w:bCs/>
          <w:sz w:val="24"/>
          <w:szCs w:val="24"/>
        </w:rPr>
        <w:tab/>
        <w:t>Summary Findings</w:t>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t>49</w:t>
      </w:r>
    </w:p>
    <w:p w:rsidR="009E13E8" w:rsidRPr="005D1FBA" w:rsidRDefault="009E13E8" w:rsidP="009E13E8">
      <w:pPr>
        <w:spacing w:after="0" w:line="360" w:lineRule="auto"/>
        <w:ind w:left="720" w:hanging="630"/>
        <w:rPr>
          <w:rFonts w:ascii="Times New Roman" w:hAnsi="Times New Roman"/>
          <w:bCs/>
          <w:sz w:val="24"/>
          <w:szCs w:val="24"/>
        </w:rPr>
      </w:pPr>
      <w:r w:rsidRPr="005D1FBA">
        <w:rPr>
          <w:rFonts w:ascii="Times New Roman" w:hAnsi="Times New Roman"/>
          <w:bCs/>
          <w:sz w:val="24"/>
          <w:szCs w:val="24"/>
        </w:rPr>
        <w:t>5.2</w:t>
      </w:r>
      <w:r w:rsidRPr="005D1FBA">
        <w:rPr>
          <w:rFonts w:ascii="Times New Roman" w:hAnsi="Times New Roman"/>
          <w:bCs/>
          <w:sz w:val="24"/>
          <w:szCs w:val="24"/>
        </w:rPr>
        <w:tab/>
        <w:t>Conclusion</w:t>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t>51</w:t>
      </w:r>
    </w:p>
    <w:p w:rsidR="009E13E8" w:rsidRPr="005D1FBA" w:rsidRDefault="009E13E8" w:rsidP="009E13E8">
      <w:pPr>
        <w:spacing w:after="0" w:line="360" w:lineRule="auto"/>
        <w:ind w:left="720" w:hanging="630"/>
        <w:rPr>
          <w:rFonts w:ascii="Times New Roman" w:hAnsi="Times New Roman"/>
          <w:bCs/>
          <w:sz w:val="24"/>
          <w:szCs w:val="24"/>
        </w:rPr>
      </w:pPr>
      <w:r w:rsidRPr="005D1FBA">
        <w:rPr>
          <w:rFonts w:ascii="Times New Roman" w:hAnsi="Times New Roman"/>
          <w:bCs/>
          <w:sz w:val="24"/>
          <w:szCs w:val="24"/>
        </w:rPr>
        <w:t>5.3</w:t>
      </w:r>
      <w:r w:rsidRPr="005D1FBA">
        <w:rPr>
          <w:rFonts w:ascii="Times New Roman" w:hAnsi="Times New Roman"/>
          <w:bCs/>
          <w:sz w:val="24"/>
          <w:szCs w:val="24"/>
        </w:rPr>
        <w:tab/>
      </w:r>
      <w:proofErr w:type="spellStart"/>
      <w:r w:rsidRPr="005D1FBA">
        <w:rPr>
          <w:rFonts w:ascii="Times New Roman" w:hAnsi="Times New Roman"/>
          <w:bCs/>
          <w:sz w:val="24"/>
          <w:szCs w:val="24"/>
        </w:rPr>
        <w:t>Recommandations</w:t>
      </w:r>
      <w:proofErr w:type="spellEnd"/>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t>51</w:t>
      </w:r>
    </w:p>
    <w:p w:rsidR="009E13E8" w:rsidRPr="005D1FBA" w:rsidRDefault="009E13E8" w:rsidP="009E13E8">
      <w:pPr>
        <w:spacing w:after="0" w:line="360" w:lineRule="auto"/>
        <w:rPr>
          <w:rFonts w:ascii="Times New Roman" w:hAnsi="Times New Roman"/>
          <w:bCs/>
          <w:sz w:val="24"/>
          <w:szCs w:val="24"/>
        </w:rPr>
      </w:pPr>
      <w:r w:rsidRPr="005D1FBA">
        <w:rPr>
          <w:rFonts w:ascii="Times New Roman" w:hAnsi="Times New Roman"/>
          <w:bCs/>
          <w:sz w:val="24"/>
          <w:szCs w:val="24"/>
        </w:rPr>
        <w:tab/>
        <w:t>References</w:t>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t>51</w:t>
      </w:r>
    </w:p>
    <w:p w:rsidR="009E13E8" w:rsidRPr="005D1FBA" w:rsidRDefault="009E13E8" w:rsidP="009E13E8">
      <w:pPr>
        <w:spacing w:after="0" w:line="360" w:lineRule="auto"/>
        <w:rPr>
          <w:rFonts w:ascii="Times New Roman" w:hAnsi="Times New Roman"/>
          <w:bCs/>
          <w:sz w:val="24"/>
          <w:szCs w:val="24"/>
        </w:rPr>
      </w:pPr>
      <w:r w:rsidRPr="005D1FBA">
        <w:rPr>
          <w:rFonts w:ascii="Times New Roman" w:hAnsi="Times New Roman"/>
          <w:bCs/>
          <w:sz w:val="24"/>
          <w:szCs w:val="24"/>
        </w:rPr>
        <w:t>5.4</w:t>
      </w:r>
      <w:r w:rsidRPr="005D1FBA">
        <w:rPr>
          <w:rFonts w:ascii="Times New Roman" w:hAnsi="Times New Roman"/>
          <w:bCs/>
          <w:sz w:val="24"/>
          <w:szCs w:val="24"/>
        </w:rPr>
        <w:tab/>
        <w:t>Limitation of the study</w:t>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t>52</w:t>
      </w:r>
    </w:p>
    <w:p w:rsidR="009E13E8" w:rsidRPr="005D1FBA" w:rsidRDefault="009E13E8" w:rsidP="009E13E8">
      <w:pPr>
        <w:spacing w:after="0" w:line="360" w:lineRule="auto"/>
        <w:rPr>
          <w:rFonts w:ascii="Times New Roman" w:hAnsi="Times New Roman"/>
          <w:bCs/>
          <w:sz w:val="24"/>
          <w:szCs w:val="24"/>
        </w:rPr>
      </w:pPr>
      <w:r w:rsidRPr="005D1FBA">
        <w:rPr>
          <w:rFonts w:ascii="Times New Roman" w:hAnsi="Times New Roman"/>
          <w:bCs/>
          <w:sz w:val="24"/>
          <w:szCs w:val="24"/>
        </w:rPr>
        <w:t>5.6</w:t>
      </w:r>
      <w:r w:rsidRPr="005D1FBA">
        <w:rPr>
          <w:rFonts w:ascii="Times New Roman" w:hAnsi="Times New Roman"/>
          <w:bCs/>
          <w:sz w:val="24"/>
          <w:szCs w:val="24"/>
        </w:rPr>
        <w:tab/>
        <w:t>Suggestion for further studies</w:t>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t>52</w:t>
      </w:r>
    </w:p>
    <w:p w:rsidR="009E13E8" w:rsidRPr="005D1FBA" w:rsidRDefault="009E13E8" w:rsidP="009E13E8">
      <w:pPr>
        <w:spacing w:after="0" w:line="360" w:lineRule="auto"/>
        <w:ind w:firstLine="720"/>
        <w:rPr>
          <w:rFonts w:ascii="Times New Roman" w:hAnsi="Times New Roman"/>
          <w:bCs/>
          <w:sz w:val="24"/>
          <w:szCs w:val="24"/>
        </w:rPr>
      </w:pPr>
      <w:r w:rsidRPr="005D1FBA">
        <w:rPr>
          <w:rFonts w:ascii="Times New Roman" w:hAnsi="Times New Roman"/>
          <w:bCs/>
          <w:sz w:val="24"/>
          <w:szCs w:val="24"/>
        </w:rPr>
        <w:t>References</w:t>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r>
      <w:r w:rsidRPr="005D1FBA">
        <w:rPr>
          <w:rFonts w:ascii="Times New Roman" w:hAnsi="Times New Roman"/>
          <w:bCs/>
          <w:sz w:val="24"/>
          <w:szCs w:val="24"/>
        </w:rPr>
        <w:tab/>
        <w:t>54</w:t>
      </w:r>
    </w:p>
    <w:p w:rsidR="009E13E8" w:rsidRPr="00971D5B" w:rsidRDefault="009E13E8" w:rsidP="009E13E8">
      <w:pPr>
        <w:spacing w:after="0" w:line="360" w:lineRule="auto"/>
        <w:ind w:left="720" w:hanging="630"/>
        <w:rPr>
          <w:rFonts w:ascii="Times New Roman" w:hAnsi="Times New Roman"/>
          <w:bCs/>
          <w:sz w:val="24"/>
          <w:szCs w:val="24"/>
          <w:lang w:val="fr-FR"/>
        </w:rPr>
      </w:pPr>
      <w:r w:rsidRPr="005D1FBA">
        <w:rPr>
          <w:rFonts w:ascii="Times New Roman" w:hAnsi="Times New Roman"/>
          <w:bCs/>
          <w:sz w:val="24"/>
          <w:szCs w:val="24"/>
        </w:rPr>
        <w:t xml:space="preserve">    </w:t>
      </w:r>
      <w:r>
        <w:rPr>
          <w:rFonts w:ascii="Times New Roman" w:hAnsi="Times New Roman"/>
          <w:bCs/>
          <w:sz w:val="24"/>
          <w:szCs w:val="24"/>
          <w:lang w:val="fr-FR"/>
        </w:rPr>
        <w:t>Questionnaire</w:t>
      </w:r>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r>
      <w:r>
        <w:rPr>
          <w:rFonts w:ascii="Times New Roman" w:hAnsi="Times New Roman"/>
          <w:bCs/>
          <w:sz w:val="24"/>
          <w:szCs w:val="24"/>
          <w:lang w:val="fr-FR"/>
        </w:rPr>
        <w:tab/>
        <w:t>57</w:t>
      </w:r>
    </w:p>
    <w:p w:rsidR="009E13E8" w:rsidRPr="00971D5B" w:rsidRDefault="009E13E8" w:rsidP="009E13E8">
      <w:pPr>
        <w:spacing w:after="0" w:line="360" w:lineRule="auto"/>
        <w:rPr>
          <w:b/>
          <w:szCs w:val="24"/>
          <w:lang w:val="fr-FR"/>
        </w:rPr>
      </w:pPr>
    </w:p>
    <w:p w:rsidR="009E13E8" w:rsidRPr="00971D5B" w:rsidRDefault="009E13E8" w:rsidP="009E13E8">
      <w:pPr>
        <w:rPr>
          <w:lang w:val="fr-FR"/>
        </w:rPr>
      </w:pPr>
    </w:p>
    <w:p w:rsidR="009E13E8" w:rsidRPr="00971D5B" w:rsidRDefault="009E13E8" w:rsidP="009E13E8">
      <w:pPr>
        <w:rPr>
          <w:lang w:val="fr-FR"/>
        </w:rPr>
      </w:pPr>
    </w:p>
    <w:p w:rsidR="009E13E8" w:rsidRPr="00971D5B" w:rsidRDefault="009E13E8" w:rsidP="009E13E8">
      <w:pPr>
        <w:rPr>
          <w:lang w:val="fr-FR"/>
        </w:rPr>
      </w:pPr>
    </w:p>
    <w:p w:rsidR="009E13E8" w:rsidRDefault="009E13E8" w:rsidP="009E13E8"/>
    <w:p w:rsidR="009E13E8" w:rsidRDefault="009E13E8" w:rsidP="009E13E8">
      <w:pPr>
        <w:spacing w:after="0" w:line="480" w:lineRule="auto"/>
        <w:jc w:val="center"/>
        <w:rPr>
          <w:rFonts w:ascii="Times New Roman" w:hAnsi="Times New Roman"/>
          <w:b/>
          <w:bCs/>
          <w:sz w:val="24"/>
          <w:szCs w:val="24"/>
        </w:rPr>
      </w:pPr>
    </w:p>
    <w:p w:rsidR="009E13E8" w:rsidRDefault="009E13E8" w:rsidP="009E13E8">
      <w:pPr>
        <w:spacing w:after="0" w:line="480" w:lineRule="auto"/>
        <w:jc w:val="center"/>
      </w:pPr>
      <w:r>
        <w:br w:type="page"/>
      </w:r>
      <w:r w:rsidRPr="00E22B61">
        <w:rPr>
          <w:rFonts w:ascii="Times New Roman" w:hAnsi="Times New Roman"/>
          <w:sz w:val="24"/>
          <w:szCs w:val="24"/>
        </w:rPr>
        <w:lastRenderedPageBreak/>
        <w:t>ABSTRACT</w:t>
      </w:r>
    </w:p>
    <w:p w:rsidR="009E13E8" w:rsidRDefault="009E13E8" w:rsidP="009E13E8">
      <w:pPr>
        <w:spacing w:line="240" w:lineRule="auto"/>
        <w:jc w:val="both"/>
        <w:rPr>
          <w:rFonts w:ascii="Times New Roman" w:hAnsi="Times New Roman"/>
          <w:i/>
          <w:iCs/>
          <w:sz w:val="24"/>
          <w:szCs w:val="24"/>
        </w:rPr>
      </w:pPr>
      <w:r>
        <w:rPr>
          <w:rFonts w:ascii="Times New Roman" w:hAnsi="Times New Roman"/>
          <w:i/>
          <w:iCs/>
          <w:sz w:val="24"/>
          <w:szCs w:val="24"/>
        </w:rPr>
        <w:t xml:space="preserve">Wage structure has shown to be crucial for firms and workers. However, there exist wage differentials for identical workers in labor markets. The study therefore seeks to examine the impacts of differential wage payment on employee work relationship among staff of Lagos State Civil Service Commission in </w:t>
      </w:r>
      <w:proofErr w:type="spellStart"/>
      <w:r>
        <w:rPr>
          <w:rFonts w:ascii="Times New Roman" w:hAnsi="Times New Roman"/>
          <w:i/>
          <w:iCs/>
          <w:sz w:val="24"/>
          <w:szCs w:val="24"/>
        </w:rPr>
        <w:t>Alausa</w:t>
      </w:r>
      <w:proofErr w:type="spellEnd"/>
      <w:r>
        <w:rPr>
          <w:rFonts w:ascii="Times New Roman" w:hAnsi="Times New Roman"/>
          <w:i/>
          <w:iCs/>
          <w:sz w:val="24"/>
          <w:szCs w:val="24"/>
        </w:rPr>
        <w:t xml:space="preserve">, </w:t>
      </w:r>
      <w:proofErr w:type="spellStart"/>
      <w:r>
        <w:rPr>
          <w:rFonts w:ascii="Times New Roman" w:hAnsi="Times New Roman"/>
          <w:i/>
          <w:iCs/>
          <w:sz w:val="24"/>
          <w:szCs w:val="24"/>
        </w:rPr>
        <w:t>Ikeja</w:t>
      </w:r>
      <w:proofErr w:type="spellEnd"/>
      <w:r>
        <w:rPr>
          <w:rFonts w:ascii="Times New Roman" w:hAnsi="Times New Roman"/>
          <w:i/>
          <w:iCs/>
          <w:sz w:val="24"/>
          <w:szCs w:val="24"/>
        </w:rPr>
        <w:t xml:space="preserve">. A descriptive survey research design was adopted for the study. Target population comprised of the one hundred and ninety-four (194) staff of Lagos State Civil Service Commission. The sample size was determined to be one hundred and twenty-seven (127) respondents using the </w:t>
      </w:r>
      <w:proofErr w:type="spellStart"/>
      <w:r>
        <w:rPr>
          <w:rFonts w:ascii="Times New Roman" w:hAnsi="Times New Roman"/>
          <w:i/>
          <w:iCs/>
          <w:sz w:val="24"/>
          <w:szCs w:val="24"/>
        </w:rPr>
        <w:t>Krejcie</w:t>
      </w:r>
      <w:proofErr w:type="spellEnd"/>
      <w:r>
        <w:rPr>
          <w:rFonts w:ascii="Times New Roman" w:hAnsi="Times New Roman"/>
          <w:i/>
          <w:iCs/>
          <w:sz w:val="24"/>
          <w:szCs w:val="24"/>
        </w:rPr>
        <w:t xml:space="preserve"> and Morgan table Data were gathered through primary source with the aid of a well-structured questionnaire. The questionnaires were delivered by hand to the respondents. Descriptive and inferential statistics were employed to analyze the collected data. The result of analysis showed that occupational wage differential (R</w:t>
      </w:r>
      <w:r>
        <w:rPr>
          <w:rFonts w:ascii="Times New Roman" w:hAnsi="Times New Roman"/>
          <w:i/>
          <w:iCs/>
          <w:sz w:val="24"/>
          <w:szCs w:val="24"/>
          <w:vertAlign w:val="superscript"/>
        </w:rPr>
        <w:t>2</w:t>
      </w:r>
      <w:r>
        <w:rPr>
          <w:rFonts w:ascii="Times New Roman" w:hAnsi="Times New Roman"/>
          <w:i/>
          <w:iCs/>
          <w:sz w:val="24"/>
          <w:szCs w:val="24"/>
        </w:rPr>
        <w:t>=0.651, P value &lt; 0.05), industrial wage differences (R</w:t>
      </w:r>
      <w:r>
        <w:rPr>
          <w:rFonts w:ascii="Times New Roman" w:hAnsi="Times New Roman"/>
          <w:i/>
          <w:iCs/>
          <w:sz w:val="24"/>
          <w:szCs w:val="24"/>
          <w:vertAlign w:val="superscript"/>
        </w:rPr>
        <w:t>2</w:t>
      </w:r>
      <w:r>
        <w:rPr>
          <w:rFonts w:ascii="Times New Roman" w:hAnsi="Times New Roman"/>
          <w:i/>
          <w:iCs/>
          <w:sz w:val="24"/>
          <w:szCs w:val="24"/>
        </w:rPr>
        <w:t>=0.198, P value &lt; 0.05) and personal wage differences (R</w:t>
      </w:r>
      <w:r>
        <w:rPr>
          <w:rFonts w:ascii="Times New Roman" w:hAnsi="Times New Roman"/>
          <w:i/>
          <w:iCs/>
          <w:sz w:val="24"/>
          <w:szCs w:val="24"/>
          <w:vertAlign w:val="superscript"/>
        </w:rPr>
        <w:t>2</w:t>
      </w:r>
      <w:r>
        <w:rPr>
          <w:rFonts w:ascii="Times New Roman" w:hAnsi="Times New Roman"/>
          <w:i/>
          <w:iCs/>
          <w:sz w:val="24"/>
          <w:szCs w:val="24"/>
        </w:rPr>
        <w:t xml:space="preserve">=0.030, P value &lt; 0.05) have a significant effect on employee work relationship among staff of Lagos State Civil Service Commission in </w:t>
      </w:r>
      <w:proofErr w:type="spellStart"/>
      <w:r>
        <w:rPr>
          <w:rFonts w:ascii="Times New Roman" w:hAnsi="Times New Roman"/>
          <w:i/>
          <w:iCs/>
          <w:sz w:val="24"/>
          <w:szCs w:val="24"/>
        </w:rPr>
        <w:t>Alausa</w:t>
      </w:r>
      <w:proofErr w:type="spellEnd"/>
      <w:r>
        <w:rPr>
          <w:rFonts w:ascii="Times New Roman" w:hAnsi="Times New Roman"/>
          <w:i/>
          <w:iCs/>
          <w:sz w:val="24"/>
          <w:szCs w:val="24"/>
        </w:rPr>
        <w:t xml:space="preserve">, </w:t>
      </w:r>
      <w:proofErr w:type="spellStart"/>
      <w:r>
        <w:rPr>
          <w:rFonts w:ascii="Times New Roman" w:hAnsi="Times New Roman"/>
          <w:i/>
          <w:iCs/>
          <w:sz w:val="24"/>
          <w:szCs w:val="24"/>
        </w:rPr>
        <w:t>Ikeja</w:t>
      </w:r>
      <w:proofErr w:type="spellEnd"/>
      <w:r>
        <w:rPr>
          <w:rFonts w:ascii="Times New Roman" w:hAnsi="Times New Roman"/>
          <w:i/>
          <w:iCs/>
          <w:sz w:val="24"/>
          <w:szCs w:val="24"/>
        </w:rPr>
        <w:t xml:space="preserve">. The study concluded that the practice of fixing wages through the use of salary review commissions and grading teams in the civil service has continued to lead to income inequality and frequent labor unrest resulting from perceived income inequality. The study therefore recommended that proper attention should be given to the existing allocation formula of wage rate in the industry by adjusting the formula with interest on </w:t>
      </w:r>
      <w:proofErr w:type="spellStart"/>
      <w:r>
        <w:rPr>
          <w:rFonts w:ascii="Times New Roman" w:hAnsi="Times New Roman"/>
          <w:i/>
          <w:iCs/>
          <w:sz w:val="24"/>
          <w:szCs w:val="24"/>
        </w:rPr>
        <w:t>labour</w:t>
      </w:r>
      <w:proofErr w:type="spellEnd"/>
      <w:r>
        <w:rPr>
          <w:rFonts w:ascii="Times New Roman" w:hAnsi="Times New Roman"/>
          <w:i/>
          <w:iCs/>
          <w:sz w:val="24"/>
          <w:szCs w:val="24"/>
        </w:rPr>
        <w:t xml:space="preserve"> strength, in order to promote true federalism and prompt implementation of socioeconomic policies.</w:t>
      </w:r>
    </w:p>
    <w:p w:rsidR="009E13E8" w:rsidRDefault="009E13E8" w:rsidP="009E13E8">
      <w:pPr>
        <w:spacing w:line="240" w:lineRule="auto"/>
        <w:rPr>
          <w:rFonts w:ascii="Times New Roman" w:hAnsi="Times New Roman"/>
          <w:sz w:val="24"/>
          <w:szCs w:val="24"/>
        </w:rPr>
      </w:pPr>
    </w:p>
    <w:p w:rsidR="009E13E8" w:rsidRDefault="009E13E8" w:rsidP="009E13E8"/>
    <w:p w:rsidR="009E13E8" w:rsidRDefault="009E13E8" w:rsidP="009E13E8"/>
    <w:p w:rsidR="009E13E8" w:rsidRDefault="009E13E8" w:rsidP="009E13E8"/>
    <w:p w:rsidR="009E13E8" w:rsidRDefault="009E13E8" w:rsidP="009E13E8"/>
    <w:p w:rsidR="009E13E8" w:rsidRDefault="009E13E8" w:rsidP="009E13E8"/>
    <w:p w:rsidR="009E13E8" w:rsidRDefault="009E13E8" w:rsidP="009E13E8"/>
    <w:p w:rsidR="009E13E8" w:rsidRDefault="009E13E8" w:rsidP="009E13E8"/>
    <w:p w:rsidR="009E13E8" w:rsidRDefault="009E13E8" w:rsidP="009E13E8"/>
    <w:p w:rsidR="009E13E8" w:rsidRDefault="009E13E8" w:rsidP="009E13E8">
      <w:pPr>
        <w:sectPr w:rsidR="009E13E8" w:rsidSect="00A0226D">
          <w:footerReference w:type="default" r:id="rId5"/>
          <w:pgSz w:w="11794" w:h="14629"/>
          <w:pgMar w:top="1440" w:right="1440" w:bottom="1440" w:left="1440" w:header="720" w:footer="720" w:gutter="0"/>
          <w:pgNumType w:fmt="lowerRoman" w:start="1"/>
          <w:cols w:space="720"/>
          <w:docGrid w:linePitch="360"/>
        </w:sectPr>
      </w:pPr>
    </w:p>
    <w:p w:rsidR="009E13E8" w:rsidRPr="00751915" w:rsidRDefault="009E13E8" w:rsidP="009E13E8">
      <w:pPr>
        <w:pStyle w:val="Heading1"/>
        <w:spacing w:before="0" w:after="0" w:line="360" w:lineRule="auto"/>
      </w:pPr>
      <w:r w:rsidRPr="00751915">
        <w:lastRenderedPageBreak/>
        <w:t>CHAPTER ONE</w:t>
      </w:r>
    </w:p>
    <w:p w:rsidR="009E13E8" w:rsidRPr="00751915" w:rsidRDefault="009E13E8" w:rsidP="009E13E8">
      <w:pPr>
        <w:pStyle w:val="Heading1"/>
        <w:spacing w:before="0" w:after="0" w:line="360" w:lineRule="auto"/>
      </w:pPr>
      <w:r w:rsidRPr="00751915">
        <w:t>INTRODUCTION</w:t>
      </w:r>
    </w:p>
    <w:p w:rsidR="009E13E8" w:rsidRPr="00751915" w:rsidRDefault="009E13E8" w:rsidP="009E13E8">
      <w:pPr>
        <w:pStyle w:val="Heading2"/>
        <w:spacing w:after="0" w:line="360" w:lineRule="auto"/>
      </w:pPr>
      <w:r w:rsidRPr="00751915">
        <w:t>1.1</w:t>
      </w:r>
      <w:r w:rsidRPr="00751915">
        <w:tab/>
        <w:t xml:space="preserve">Background to the Study </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In this era of modern industrial organizations, wage differentials play a central role in the determination of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cost as well as control of the demand and supply for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(Toshiaki, 2020). It is unarguable to state that the main reason why people work is to make income, either wages or salary. Wages stand a focal point in maintaining the relationship between employer and the employee in the work environment. </w:t>
      </w:r>
      <w:proofErr w:type="spellStart"/>
      <w:r w:rsidRPr="00751915">
        <w:rPr>
          <w:rFonts w:ascii="Times New Roman" w:hAnsi="Times New Roman"/>
          <w:sz w:val="24"/>
          <w:szCs w:val="24"/>
        </w:rPr>
        <w:t>Akekere</w:t>
      </w:r>
      <w:proofErr w:type="spellEnd"/>
      <w:r w:rsidRPr="00751915">
        <w:rPr>
          <w:rFonts w:ascii="Times New Roman" w:hAnsi="Times New Roman"/>
          <w:sz w:val="24"/>
          <w:szCs w:val="24"/>
        </w:rPr>
        <w:t xml:space="preserve"> and Jonah (2014) further regarded wages as the most important employment relations element which determines the well-being of individuals at work. However, wages differ based on the qualifications and contribution of employees through their occupation in an organization. Thus, it is expected that an employer pays different wage rate among various employees. Wage differential can imply the differences in the rate of wages among workers employees in a single unit, different units, various occupations, different regions in the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market.</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Wages or salaries will always differ across various industries due to the level of skill demands and level of an employer is willing to offer for the service. In the public sector, Adam (1776) observed that differential in wages is basically due to availability of funds and resources a government can offer. The idea of how much to pay workers without affecting a drop in the public service budgetary expenditure is a complex one. It is argued that government employees are generally less motivated by wages than their private counter parts (</w:t>
      </w:r>
      <w:proofErr w:type="spellStart"/>
      <w:r w:rsidRPr="00751915">
        <w:rPr>
          <w:rFonts w:ascii="Times New Roman" w:hAnsi="Times New Roman"/>
          <w:sz w:val="24"/>
          <w:szCs w:val="24"/>
        </w:rPr>
        <w:t>Akekere</w:t>
      </w:r>
      <w:proofErr w:type="spellEnd"/>
      <w:r w:rsidRPr="00751915">
        <w:rPr>
          <w:rFonts w:ascii="Times New Roman" w:hAnsi="Times New Roman"/>
          <w:sz w:val="24"/>
          <w:szCs w:val="24"/>
        </w:rPr>
        <w:t xml:space="preserve"> &amp; Jonah, 2014). Wages satisfies both low and high order needs, which indicates achievement and recognition for effort. </w:t>
      </w:r>
      <w:proofErr w:type="spellStart"/>
      <w:r w:rsidRPr="00751915">
        <w:rPr>
          <w:rFonts w:ascii="Times New Roman" w:hAnsi="Times New Roman"/>
          <w:sz w:val="24"/>
          <w:szCs w:val="24"/>
        </w:rPr>
        <w:t>Domerio</w:t>
      </w:r>
      <w:proofErr w:type="spellEnd"/>
      <w:r w:rsidRPr="00751915">
        <w:rPr>
          <w:rFonts w:ascii="Times New Roman" w:hAnsi="Times New Roman"/>
          <w:sz w:val="24"/>
          <w:szCs w:val="24"/>
        </w:rPr>
        <w:t xml:space="preserve"> and Giordano (2010) observed that union will exploit the relatively inelastic demand for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in the public sector workers. But the extent to which this will be possible based on how tight the budget constraint will be.</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The level of wage differentials in Nigeria industries started as far back as 1951, the introduction of federal principle in administration of the country by the Macpherson constitution, regional governments and their employee dealt with wage issues with wage review commissions, and wage level differs from region to region reflecting the budgetary </w:t>
      </w:r>
      <w:r w:rsidRPr="00751915">
        <w:rPr>
          <w:rFonts w:ascii="Times New Roman" w:hAnsi="Times New Roman"/>
          <w:sz w:val="24"/>
          <w:szCs w:val="24"/>
        </w:rPr>
        <w:lastRenderedPageBreak/>
        <w:t>disparities among the various governments, (</w:t>
      </w:r>
      <w:proofErr w:type="spellStart"/>
      <w:r w:rsidRPr="00751915">
        <w:rPr>
          <w:rFonts w:ascii="Times New Roman" w:hAnsi="Times New Roman"/>
          <w:sz w:val="24"/>
          <w:szCs w:val="24"/>
        </w:rPr>
        <w:t>Otobo</w:t>
      </w:r>
      <w:proofErr w:type="spellEnd"/>
      <w:r w:rsidRPr="00751915">
        <w:rPr>
          <w:rFonts w:ascii="Times New Roman" w:hAnsi="Times New Roman"/>
          <w:sz w:val="24"/>
          <w:szCs w:val="24"/>
        </w:rPr>
        <w:t xml:space="preserve"> in Emmanuel, 2002). Wage differential in Nigeria is basically determined by the degree to which institution forces limit the influence of market forces generally. Workers in different states of the federation; federal, state, and Civil Services have variation in what they receive as salary and other fringe benefits. This is in line with 1997 federal government budget pronouncement by late Gen. Abacha that “each state should pay its workers according to its ability or resources” (Nick, 2001).</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In the Nigeria civil service, the minister of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and Employment Dr. Chris </w:t>
      </w:r>
      <w:proofErr w:type="spellStart"/>
      <w:r w:rsidRPr="00751915">
        <w:rPr>
          <w:rFonts w:ascii="Times New Roman" w:hAnsi="Times New Roman"/>
          <w:sz w:val="24"/>
          <w:szCs w:val="24"/>
        </w:rPr>
        <w:t>Ngige</w:t>
      </w:r>
      <w:proofErr w:type="spellEnd"/>
      <w:r w:rsidRPr="00751915">
        <w:rPr>
          <w:rFonts w:ascii="Times New Roman" w:hAnsi="Times New Roman"/>
          <w:sz w:val="24"/>
          <w:szCs w:val="24"/>
        </w:rPr>
        <w:t xml:space="preserve"> affirmed in a national news headline that the most employment relations agitations in several ministries, departments and agencies in Nigeria is due to the issue of wage differentials (The Punch, 2022). According to him, unless the issue of wage differentials in the civil service is addressed, industrial agitations and employment disputes would always suffice. A lot of industrial disputes in Nigerian today is as a result of the manifestation of wage disparity. An individual employee in the Central Bank of Nigeria (CBN) is earning times 10 while, one in Nigerian National Petroleum Corporation (NNPC) is earning times 12 of the person in the civil service. Meanwhile, wage differentials bear a direct relationship to the diversity in occupation and industries that exist in the economic sphere of activity in a country. </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In every work organization, certain jobs or position requires a particular skill that is paid more or less than another job or position with a different skill, whether in the same industry or another. There is a need to understand the reasons for these differences as in many cases in the Nigerian health sector organizations, where there are several expert health workers operating to maintain the general physical, mental and social well-being of people around the nation and can contribute to a significant part of a country's economy, development and industrialization when efficient. In the Nigeria public sector, there is a constant adjustment taking place in order to maintain the existing disparity between the skilled and unskilled or semiskilled workers across different occupations and between officers and the supervisory or clerical staff across different positions. The variance is due to the complexity of the skill acquired, its scarcity, and the time taken in training to acquire it. The unskilled category which requires none of these is relatively less well paid.</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lastRenderedPageBreak/>
        <w:t xml:space="preserve">In the Nigerian health care sector, there are certain jobs that involve physically hard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than others. While some require very high degree of experience to ascertain wage differentiation. Two factors need to be taken into account in differentiating wages, the demand and supply for a particular category of skills and the state of prosperity of an industry or unit. Although, employees may demand for an increase in the long run due to the increasing cost of living, which necessitates employee relations towards job evaluation schemes. According to </w:t>
      </w:r>
      <w:proofErr w:type="spellStart"/>
      <w:r w:rsidRPr="00751915">
        <w:rPr>
          <w:rFonts w:ascii="Times New Roman" w:hAnsi="Times New Roman"/>
          <w:sz w:val="24"/>
          <w:szCs w:val="24"/>
        </w:rPr>
        <w:t>Ikelionwu</w:t>
      </w:r>
      <w:proofErr w:type="spellEnd"/>
      <w:r w:rsidRPr="00751915">
        <w:rPr>
          <w:rFonts w:ascii="Times New Roman" w:hAnsi="Times New Roman"/>
          <w:sz w:val="24"/>
          <w:szCs w:val="24"/>
        </w:rPr>
        <w:t xml:space="preserve"> (2011), the influence of employee relations in terms of industrial disputes and collective bargaining towards pushing up wages against the differential in some industries and regions has been quite significant, especially in situations where collective bargaining is coupled with union strength. It is in view of this, that the study seeks to examine the impacts of differential wage payment on employee work relationship in the Nigeria civil service, a study of Lagos State Civil Service Commission,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Ikeja</w:t>
      </w:r>
      <w:proofErr w:type="spellEnd"/>
      <w:r w:rsidRPr="00751915">
        <w:rPr>
          <w:rFonts w:ascii="Times New Roman" w:hAnsi="Times New Roman"/>
          <w:sz w:val="24"/>
          <w:szCs w:val="24"/>
        </w:rPr>
        <w:t xml:space="preserve">, </w:t>
      </w:r>
      <w:proofErr w:type="gramStart"/>
      <w:r w:rsidRPr="00751915">
        <w:rPr>
          <w:rFonts w:ascii="Times New Roman" w:hAnsi="Times New Roman"/>
          <w:sz w:val="24"/>
          <w:szCs w:val="24"/>
        </w:rPr>
        <w:t>Lagos</w:t>
      </w:r>
      <w:proofErr w:type="gramEnd"/>
      <w:r w:rsidRPr="00751915">
        <w:rPr>
          <w:rFonts w:ascii="Times New Roman" w:hAnsi="Times New Roman"/>
          <w:sz w:val="24"/>
          <w:szCs w:val="24"/>
        </w:rPr>
        <w:t xml:space="preserve"> State. </w:t>
      </w:r>
    </w:p>
    <w:p w:rsidR="009E13E8" w:rsidRPr="00751915" w:rsidRDefault="009E13E8" w:rsidP="009E13E8">
      <w:pPr>
        <w:pStyle w:val="Heading2"/>
        <w:spacing w:after="0" w:line="360" w:lineRule="auto"/>
      </w:pPr>
      <w:r w:rsidRPr="00751915">
        <w:t>1.2</w:t>
      </w:r>
      <w:r w:rsidRPr="00751915">
        <w:tab/>
        <w:t>Statement of the Problem</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Industrial agitations and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disputes are few of the challenges affecting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delivery in Nigerian public sector. This is due to the issue of high wage differential payment in Nigeria evident in occupational and skill gaps across sectors. According to </w:t>
      </w:r>
      <w:proofErr w:type="spellStart"/>
      <w:r w:rsidRPr="00751915">
        <w:rPr>
          <w:rFonts w:ascii="Times New Roman" w:hAnsi="Times New Roman"/>
          <w:sz w:val="24"/>
          <w:szCs w:val="24"/>
        </w:rPr>
        <w:t>Adamolekun</w:t>
      </w:r>
      <w:proofErr w:type="spellEnd"/>
      <w:r w:rsidRPr="00751915">
        <w:rPr>
          <w:rFonts w:ascii="Times New Roman" w:hAnsi="Times New Roman"/>
          <w:sz w:val="24"/>
          <w:szCs w:val="24"/>
        </w:rPr>
        <w:t xml:space="preserve"> (2013), wage differentials in the Nigerian civil service have been a persistent issue since the third republic, when military juntas hired a huge number of poorly skilled and inexperienced professionals into the public sector. A narrative from the Punch News in an open interview with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minister, Chris </w:t>
      </w:r>
      <w:proofErr w:type="spellStart"/>
      <w:r w:rsidRPr="00751915">
        <w:rPr>
          <w:rFonts w:ascii="Times New Roman" w:hAnsi="Times New Roman"/>
          <w:sz w:val="24"/>
          <w:szCs w:val="24"/>
        </w:rPr>
        <w:t>Ngige</w:t>
      </w:r>
      <w:proofErr w:type="spellEnd"/>
      <w:r w:rsidRPr="00751915">
        <w:rPr>
          <w:rFonts w:ascii="Times New Roman" w:hAnsi="Times New Roman"/>
          <w:sz w:val="24"/>
          <w:szCs w:val="24"/>
        </w:rPr>
        <w:t xml:space="preserve"> revealed that issue of wage differential or wage gap has generated numerous industrial disputes in Nigeria. While workers in the educational sector are complaining of low wages compared to the Oil and Gas sector, Civil Service workers complained of low wages compared to CBN workers among others. Meanwhile, the wage gap has resulted in low labor productivity, falling government revenue, and reduced pay capacity (</w:t>
      </w:r>
      <w:proofErr w:type="spellStart"/>
      <w:r w:rsidRPr="00751915">
        <w:rPr>
          <w:rFonts w:ascii="Times New Roman" w:hAnsi="Times New Roman"/>
          <w:sz w:val="24"/>
          <w:szCs w:val="24"/>
        </w:rPr>
        <w:t>Ikelionwu</w:t>
      </w:r>
      <w:proofErr w:type="spellEnd"/>
      <w:r w:rsidRPr="00751915">
        <w:rPr>
          <w:rFonts w:ascii="Times New Roman" w:hAnsi="Times New Roman"/>
          <w:sz w:val="24"/>
          <w:szCs w:val="24"/>
        </w:rPr>
        <w:t xml:space="preserve">, 2011). </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In Nigeria, civil servants generally received low pay and fringe benefits including free housing, vehicles and various other allowances that often led to waste and misuse of government funds and resources. Even so, these benefits are not evenly distributed across </w:t>
      </w:r>
      <w:r w:rsidRPr="00751915">
        <w:rPr>
          <w:rFonts w:ascii="Times New Roman" w:hAnsi="Times New Roman"/>
          <w:sz w:val="24"/>
          <w:szCs w:val="24"/>
        </w:rPr>
        <w:lastRenderedPageBreak/>
        <w:t xml:space="preserve">public occupation. </w:t>
      </w:r>
      <w:proofErr w:type="spellStart"/>
      <w:r w:rsidRPr="00751915">
        <w:rPr>
          <w:rFonts w:ascii="Times New Roman" w:hAnsi="Times New Roman"/>
          <w:sz w:val="24"/>
          <w:szCs w:val="24"/>
        </w:rPr>
        <w:t>Adamolekun</w:t>
      </w:r>
      <w:proofErr w:type="spellEnd"/>
      <w:r w:rsidRPr="00751915">
        <w:rPr>
          <w:rFonts w:ascii="Times New Roman" w:hAnsi="Times New Roman"/>
          <w:sz w:val="24"/>
          <w:szCs w:val="24"/>
        </w:rPr>
        <w:t xml:space="preserve"> (2013) further noted that some of the fringe benefits provided in the civil service are stereotypical to certain occupational value and level of skill demands, while others suffered weak recognition and allowances promulgating incessant employment conflicts between government and various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unions. In Nigeria civil service commission for instance, </w:t>
      </w:r>
      <w:proofErr w:type="spellStart"/>
      <w:r w:rsidRPr="00751915">
        <w:rPr>
          <w:rFonts w:ascii="Times New Roman" w:hAnsi="Times New Roman"/>
          <w:sz w:val="24"/>
          <w:szCs w:val="24"/>
        </w:rPr>
        <w:t>Ikelionwu</w:t>
      </w:r>
      <w:proofErr w:type="spellEnd"/>
      <w:r w:rsidRPr="00751915">
        <w:rPr>
          <w:rFonts w:ascii="Times New Roman" w:hAnsi="Times New Roman"/>
          <w:sz w:val="24"/>
          <w:szCs w:val="24"/>
        </w:rPr>
        <w:t xml:space="preserve"> (2011) noted that about 70 percent of workers are low-level staff clerks, cleaners and administrative staffs with a secondary school education or equivalent. This poor skill gap will induce a high occupational wage gap, as well as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pressure for unwarranted wage increase. </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In addition to unequal incentive distribution, weak management and oversight is also one of the challenging factors which promote personal wage differences in the civil service. Although, </w:t>
      </w:r>
      <w:proofErr w:type="spellStart"/>
      <w:r w:rsidRPr="00751915">
        <w:rPr>
          <w:rFonts w:ascii="Times New Roman" w:hAnsi="Times New Roman"/>
          <w:sz w:val="24"/>
          <w:szCs w:val="24"/>
        </w:rPr>
        <w:t>Akinsanya</w:t>
      </w:r>
      <w:proofErr w:type="spellEnd"/>
      <w:r w:rsidRPr="00751915">
        <w:rPr>
          <w:rFonts w:ascii="Times New Roman" w:hAnsi="Times New Roman"/>
          <w:sz w:val="24"/>
          <w:szCs w:val="24"/>
        </w:rPr>
        <w:t xml:space="preserve"> (2006) noted that personal wage difference is not that prevalent in the public sector compared to private counters where employees pay varied based on personal characteristics such as gender or tribes. However, the discriminative wage structure at work has also been one of the factors impeding good employee relations of civil workers. Moreover, this issue of personal wage difference has resulted in a weak work ethic and poor service delivery by many government ministries, often characterized by hidden or outright corrupt behavior on the part of many civil servants (</w:t>
      </w:r>
      <w:proofErr w:type="spellStart"/>
      <w:r w:rsidRPr="00751915">
        <w:rPr>
          <w:rFonts w:ascii="Times New Roman" w:hAnsi="Times New Roman"/>
          <w:sz w:val="24"/>
          <w:szCs w:val="24"/>
        </w:rPr>
        <w:t>Adamolekun</w:t>
      </w:r>
      <w:proofErr w:type="spellEnd"/>
      <w:r w:rsidRPr="00751915">
        <w:rPr>
          <w:rFonts w:ascii="Times New Roman" w:hAnsi="Times New Roman"/>
          <w:sz w:val="24"/>
          <w:szCs w:val="24"/>
        </w:rPr>
        <w:t xml:space="preserve">, 2013). To this effect, the study seeks to examine the issue of differential wage payment on employee, and its effect on the work relationship of staff within Lagos State Civil Service Commission,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proofErr w:type="gramStart"/>
      <w:r w:rsidRPr="00751915">
        <w:rPr>
          <w:rFonts w:ascii="Times New Roman" w:hAnsi="Times New Roman"/>
          <w:sz w:val="24"/>
          <w:szCs w:val="24"/>
        </w:rPr>
        <w:t>Ikeja</w:t>
      </w:r>
      <w:proofErr w:type="spellEnd"/>
      <w:proofErr w:type="gramEnd"/>
      <w:r w:rsidRPr="00751915">
        <w:rPr>
          <w:rFonts w:ascii="Times New Roman" w:hAnsi="Times New Roman"/>
          <w:sz w:val="24"/>
          <w:szCs w:val="24"/>
        </w:rPr>
        <w:t>.</w:t>
      </w:r>
    </w:p>
    <w:p w:rsidR="009E13E8" w:rsidRPr="00751915" w:rsidRDefault="009E13E8" w:rsidP="009E13E8">
      <w:pPr>
        <w:pStyle w:val="Heading2"/>
        <w:spacing w:after="0" w:line="360" w:lineRule="auto"/>
      </w:pPr>
      <w:r w:rsidRPr="00751915">
        <w:t>1.3</w:t>
      </w:r>
      <w:r w:rsidRPr="00751915">
        <w:tab/>
        <w:t>Research Questions</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The study will investigate the following research questions:</w:t>
      </w:r>
    </w:p>
    <w:p w:rsidR="009E13E8" w:rsidRPr="00751915" w:rsidRDefault="009E13E8" w:rsidP="009E13E8">
      <w:pPr>
        <w:numPr>
          <w:ilvl w:val="0"/>
          <w:numId w:val="1"/>
        </w:numPr>
        <w:spacing w:after="0" w:line="360" w:lineRule="auto"/>
        <w:jc w:val="both"/>
        <w:rPr>
          <w:rFonts w:ascii="Times New Roman" w:hAnsi="Times New Roman"/>
          <w:sz w:val="24"/>
          <w:szCs w:val="24"/>
        </w:rPr>
      </w:pPr>
      <w:r w:rsidRPr="00751915">
        <w:rPr>
          <w:rFonts w:ascii="Times New Roman" w:hAnsi="Times New Roman"/>
          <w:sz w:val="24"/>
          <w:szCs w:val="24"/>
        </w:rPr>
        <w:t xml:space="preserve">What is the effect of occupational wage differentials on employee work relationship among staff of Lagos State Civil Service Commission in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Ikeja</w:t>
      </w:r>
      <w:proofErr w:type="spellEnd"/>
      <w:r w:rsidRPr="00751915">
        <w:rPr>
          <w:rFonts w:ascii="Times New Roman" w:hAnsi="Times New Roman"/>
          <w:sz w:val="24"/>
          <w:szCs w:val="24"/>
        </w:rPr>
        <w:t>?</w:t>
      </w:r>
    </w:p>
    <w:p w:rsidR="009E13E8" w:rsidRPr="00751915" w:rsidRDefault="009E13E8" w:rsidP="009E13E8">
      <w:pPr>
        <w:numPr>
          <w:ilvl w:val="0"/>
          <w:numId w:val="1"/>
        </w:numPr>
        <w:spacing w:after="0" w:line="360" w:lineRule="auto"/>
        <w:jc w:val="both"/>
        <w:rPr>
          <w:rFonts w:ascii="Times New Roman" w:hAnsi="Times New Roman"/>
          <w:sz w:val="24"/>
          <w:szCs w:val="24"/>
        </w:rPr>
      </w:pPr>
      <w:r w:rsidRPr="00751915">
        <w:rPr>
          <w:rFonts w:ascii="Times New Roman" w:hAnsi="Times New Roman"/>
          <w:sz w:val="24"/>
          <w:szCs w:val="24"/>
        </w:rPr>
        <w:t xml:space="preserve">Does industrial wage difference have any influence employee work relationship among staff of Lagos State Civil Service Commission in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Ikeja</w:t>
      </w:r>
      <w:proofErr w:type="spellEnd"/>
      <w:r w:rsidRPr="00751915">
        <w:rPr>
          <w:rFonts w:ascii="Times New Roman" w:hAnsi="Times New Roman"/>
          <w:sz w:val="24"/>
          <w:szCs w:val="24"/>
        </w:rPr>
        <w:t>?</w:t>
      </w:r>
    </w:p>
    <w:p w:rsidR="009E13E8" w:rsidRDefault="009E13E8" w:rsidP="009E13E8">
      <w:pPr>
        <w:numPr>
          <w:ilvl w:val="0"/>
          <w:numId w:val="1"/>
        </w:numPr>
        <w:spacing w:after="0" w:line="360" w:lineRule="auto"/>
        <w:jc w:val="both"/>
        <w:rPr>
          <w:rFonts w:ascii="Times New Roman" w:hAnsi="Times New Roman"/>
          <w:sz w:val="24"/>
          <w:szCs w:val="24"/>
        </w:rPr>
      </w:pPr>
      <w:r w:rsidRPr="00751915">
        <w:rPr>
          <w:rFonts w:ascii="Times New Roman" w:hAnsi="Times New Roman"/>
          <w:sz w:val="24"/>
          <w:szCs w:val="24"/>
        </w:rPr>
        <w:t xml:space="preserve">To what extent does personal wage differential have an impact on employee work relationship among staff of Lagos State Civil Service Commission in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Ikeja</w:t>
      </w:r>
      <w:proofErr w:type="spellEnd"/>
      <w:r w:rsidRPr="00751915">
        <w:rPr>
          <w:rFonts w:ascii="Times New Roman" w:hAnsi="Times New Roman"/>
          <w:sz w:val="24"/>
          <w:szCs w:val="24"/>
        </w:rPr>
        <w:t>?</w:t>
      </w:r>
    </w:p>
    <w:p w:rsidR="009E13E8" w:rsidRPr="00751915" w:rsidRDefault="009E13E8" w:rsidP="009E13E8">
      <w:pPr>
        <w:spacing w:after="0" w:line="360" w:lineRule="auto"/>
        <w:jc w:val="both"/>
        <w:rPr>
          <w:rFonts w:ascii="Times New Roman" w:hAnsi="Times New Roman"/>
          <w:sz w:val="24"/>
          <w:szCs w:val="24"/>
        </w:rPr>
      </w:pPr>
    </w:p>
    <w:p w:rsidR="009E13E8" w:rsidRPr="00751915" w:rsidRDefault="009E13E8" w:rsidP="009E13E8">
      <w:pPr>
        <w:pStyle w:val="Heading2"/>
        <w:spacing w:after="0" w:line="360" w:lineRule="auto"/>
      </w:pPr>
      <w:r w:rsidRPr="00751915">
        <w:lastRenderedPageBreak/>
        <w:t>1.4</w:t>
      </w:r>
      <w:r w:rsidRPr="00751915">
        <w:tab/>
        <w:t>Objectives of the Study</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The main objective of the study is to examine the impacts of differential wage payment on employee work relationship among staff of Lagos State Civil Service Commission in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Ikeja</w:t>
      </w:r>
      <w:proofErr w:type="spellEnd"/>
      <w:r w:rsidRPr="00751915">
        <w:rPr>
          <w:rFonts w:ascii="Times New Roman" w:hAnsi="Times New Roman"/>
          <w:sz w:val="24"/>
          <w:szCs w:val="24"/>
        </w:rPr>
        <w:t>. The specific objectives of the study are as follows;</w:t>
      </w:r>
    </w:p>
    <w:p w:rsidR="009E13E8" w:rsidRPr="00751915" w:rsidRDefault="009E13E8" w:rsidP="009E13E8">
      <w:pPr>
        <w:numPr>
          <w:ilvl w:val="0"/>
          <w:numId w:val="2"/>
        </w:numPr>
        <w:spacing w:after="0" w:line="360" w:lineRule="auto"/>
        <w:jc w:val="both"/>
        <w:rPr>
          <w:rFonts w:ascii="Times New Roman" w:hAnsi="Times New Roman"/>
          <w:sz w:val="24"/>
          <w:szCs w:val="24"/>
        </w:rPr>
      </w:pPr>
      <w:proofErr w:type="gramStart"/>
      <w:r w:rsidRPr="00751915">
        <w:rPr>
          <w:rFonts w:ascii="Times New Roman" w:hAnsi="Times New Roman"/>
          <w:sz w:val="24"/>
          <w:szCs w:val="24"/>
        </w:rPr>
        <w:t>to</w:t>
      </w:r>
      <w:proofErr w:type="gramEnd"/>
      <w:r w:rsidRPr="00751915">
        <w:rPr>
          <w:rFonts w:ascii="Times New Roman" w:hAnsi="Times New Roman"/>
          <w:sz w:val="24"/>
          <w:szCs w:val="24"/>
        </w:rPr>
        <w:t xml:space="preserve"> examine the effect of occupational wage differentials on employee work relationship among staff of Lagos State Civil Service Commission in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Ikeja</w:t>
      </w:r>
      <w:proofErr w:type="spellEnd"/>
      <w:r w:rsidRPr="00751915">
        <w:rPr>
          <w:rFonts w:ascii="Times New Roman" w:hAnsi="Times New Roman"/>
          <w:sz w:val="24"/>
          <w:szCs w:val="24"/>
        </w:rPr>
        <w:t>.</w:t>
      </w:r>
    </w:p>
    <w:p w:rsidR="009E13E8" w:rsidRPr="00751915" w:rsidRDefault="009E13E8" w:rsidP="009E13E8">
      <w:pPr>
        <w:numPr>
          <w:ilvl w:val="0"/>
          <w:numId w:val="2"/>
        </w:numPr>
        <w:spacing w:after="0" w:line="360" w:lineRule="auto"/>
        <w:jc w:val="both"/>
        <w:rPr>
          <w:rFonts w:ascii="Times New Roman" w:hAnsi="Times New Roman"/>
          <w:sz w:val="24"/>
          <w:szCs w:val="24"/>
        </w:rPr>
      </w:pPr>
      <w:proofErr w:type="gramStart"/>
      <w:r w:rsidRPr="00751915">
        <w:rPr>
          <w:rFonts w:ascii="Times New Roman" w:hAnsi="Times New Roman"/>
          <w:sz w:val="24"/>
          <w:szCs w:val="24"/>
        </w:rPr>
        <w:t>to</w:t>
      </w:r>
      <w:proofErr w:type="gramEnd"/>
      <w:r w:rsidRPr="00751915">
        <w:rPr>
          <w:rFonts w:ascii="Times New Roman" w:hAnsi="Times New Roman"/>
          <w:sz w:val="24"/>
          <w:szCs w:val="24"/>
        </w:rPr>
        <w:t xml:space="preserve"> evaluate the influence of industrial wage difference on employee work relationship among staff of Lagos State Civil Service Commission in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Ikeja</w:t>
      </w:r>
      <w:proofErr w:type="spellEnd"/>
      <w:r w:rsidRPr="00751915">
        <w:rPr>
          <w:rFonts w:ascii="Times New Roman" w:hAnsi="Times New Roman"/>
          <w:sz w:val="24"/>
          <w:szCs w:val="24"/>
        </w:rPr>
        <w:t>.</w:t>
      </w:r>
    </w:p>
    <w:p w:rsidR="009E13E8" w:rsidRPr="00751915" w:rsidRDefault="009E13E8" w:rsidP="009E13E8">
      <w:pPr>
        <w:numPr>
          <w:ilvl w:val="0"/>
          <w:numId w:val="2"/>
        </w:numPr>
        <w:spacing w:after="0" w:line="360" w:lineRule="auto"/>
        <w:jc w:val="both"/>
        <w:rPr>
          <w:rFonts w:ascii="Times New Roman" w:hAnsi="Times New Roman"/>
          <w:b/>
          <w:sz w:val="24"/>
          <w:szCs w:val="24"/>
        </w:rPr>
      </w:pPr>
      <w:proofErr w:type="gramStart"/>
      <w:r w:rsidRPr="00751915">
        <w:rPr>
          <w:rFonts w:ascii="Times New Roman" w:hAnsi="Times New Roman"/>
          <w:sz w:val="24"/>
          <w:szCs w:val="24"/>
        </w:rPr>
        <w:t>to</w:t>
      </w:r>
      <w:proofErr w:type="gramEnd"/>
      <w:r w:rsidRPr="00751915">
        <w:rPr>
          <w:rFonts w:ascii="Times New Roman" w:hAnsi="Times New Roman"/>
          <w:sz w:val="24"/>
          <w:szCs w:val="24"/>
        </w:rPr>
        <w:t xml:space="preserve"> determine how well personal wage differential impacts employee work relationship among staff of Lagos State Civil Service Commission in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Ikeja</w:t>
      </w:r>
      <w:proofErr w:type="spellEnd"/>
      <w:r w:rsidRPr="00751915">
        <w:rPr>
          <w:rFonts w:ascii="Times New Roman" w:hAnsi="Times New Roman"/>
          <w:sz w:val="24"/>
          <w:szCs w:val="24"/>
        </w:rPr>
        <w:t>.</w:t>
      </w:r>
    </w:p>
    <w:p w:rsidR="009E13E8" w:rsidRPr="00751915" w:rsidRDefault="009E13E8" w:rsidP="009E13E8">
      <w:pPr>
        <w:pStyle w:val="Heading2"/>
        <w:spacing w:after="0" w:line="360" w:lineRule="auto"/>
      </w:pPr>
      <w:r w:rsidRPr="00751915">
        <w:t>1.5</w:t>
      </w:r>
      <w:r w:rsidRPr="00751915">
        <w:tab/>
        <w:t>Research Hypotheses</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b/>
          <w:sz w:val="24"/>
          <w:szCs w:val="24"/>
        </w:rPr>
        <w:t>H</w:t>
      </w:r>
      <w:r w:rsidRPr="00751915">
        <w:rPr>
          <w:rFonts w:ascii="Times New Roman" w:hAnsi="Times New Roman"/>
          <w:b/>
          <w:sz w:val="24"/>
          <w:szCs w:val="24"/>
          <w:vertAlign w:val="subscript"/>
        </w:rPr>
        <w:t>01</w:t>
      </w:r>
      <w:r w:rsidRPr="00751915">
        <w:rPr>
          <w:rFonts w:ascii="Times New Roman" w:hAnsi="Times New Roman"/>
          <w:sz w:val="24"/>
          <w:szCs w:val="24"/>
        </w:rPr>
        <w:t xml:space="preserve">: </w:t>
      </w:r>
      <w:r w:rsidRPr="00751915">
        <w:rPr>
          <w:rFonts w:ascii="Times New Roman" w:hAnsi="Times New Roman"/>
          <w:sz w:val="24"/>
          <w:szCs w:val="24"/>
        </w:rPr>
        <w:tab/>
        <w:t xml:space="preserve">There is no significant effect of occupational wage differentials on employee work </w:t>
      </w:r>
      <w:r w:rsidRPr="00751915">
        <w:rPr>
          <w:rFonts w:ascii="Times New Roman" w:hAnsi="Times New Roman"/>
          <w:sz w:val="24"/>
          <w:szCs w:val="24"/>
        </w:rPr>
        <w:tab/>
        <w:t xml:space="preserve">relationship among staff of Lagos State Civil Service Commission in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Ikeja</w:t>
      </w:r>
      <w:proofErr w:type="spellEnd"/>
      <w:r w:rsidRPr="00751915">
        <w:rPr>
          <w:rFonts w:ascii="Times New Roman" w:hAnsi="Times New Roman"/>
          <w:sz w:val="24"/>
          <w:szCs w:val="24"/>
        </w:rPr>
        <w:t>.</w:t>
      </w:r>
    </w:p>
    <w:p w:rsidR="009E13E8" w:rsidRPr="00751915" w:rsidRDefault="009E13E8" w:rsidP="009E13E8">
      <w:pPr>
        <w:spacing w:after="0" w:line="360" w:lineRule="auto"/>
        <w:jc w:val="both"/>
        <w:rPr>
          <w:rFonts w:ascii="Times New Roman" w:hAnsi="Times New Roman"/>
          <w:bCs/>
          <w:sz w:val="24"/>
          <w:szCs w:val="24"/>
        </w:rPr>
      </w:pPr>
      <w:r w:rsidRPr="00751915">
        <w:rPr>
          <w:rFonts w:ascii="Times New Roman" w:hAnsi="Times New Roman"/>
          <w:b/>
          <w:sz w:val="24"/>
          <w:szCs w:val="24"/>
        </w:rPr>
        <w:t>H</w:t>
      </w:r>
      <w:r w:rsidRPr="00751915">
        <w:rPr>
          <w:rFonts w:ascii="Times New Roman" w:hAnsi="Times New Roman"/>
          <w:b/>
          <w:sz w:val="24"/>
          <w:szCs w:val="24"/>
          <w:vertAlign w:val="subscript"/>
        </w:rPr>
        <w:t>02</w:t>
      </w:r>
      <w:r w:rsidRPr="00751915">
        <w:rPr>
          <w:rFonts w:ascii="Times New Roman" w:hAnsi="Times New Roman"/>
          <w:sz w:val="24"/>
          <w:szCs w:val="24"/>
        </w:rPr>
        <w:t>:</w:t>
      </w:r>
      <w:r w:rsidRPr="00751915">
        <w:rPr>
          <w:rFonts w:ascii="Times New Roman" w:hAnsi="Times New Roman"/>
          <w:b/>
          <w:sz w:val="24"/>
          <w:szCs w:val="24"/>
        </w:rPr>
        <w:tab/>
      </w:r>
      <w:r w:rsidRPr="00751915">
        <w:rPr>
          <w:rFonts w:ascii="Times New Roman" w:hAnsi="Times New Roman"/>
          <w:sz w:val="24"/>
          <w:szCs w:val="24"/>
        </w:rPr>
        <w:t xml:space="preserve">Industrial wage difference does not have any significant influence on employee work </w:t>
      </w:r>
      <w:r w:rsidRPr="00751915">
        <w:rPr>
          <w:rFonts w:ascii="Times New Roman" w:hAnsi="Times New Roman"/>
          <w:sz w:val="24"/>
          <w:szCs w:val="24"/>
        </w:rPr>
        <w:tab/>
        <w:t xml:space="preserve">relationship among staff of Lagos State Civil Service Commission in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Ikeja</w:t>
      </w:r>
      <w:proofErr w:type="spellEnd"/>
      <w:r w:rsidRPr="00751915">
        <w:rPr>
          <w:rFonts w:ascii="Times New Roman" w:hAnsi="Times New Roman"/>
          <w:sz w:val="24"/>
          <w:szCs w:val="24"/>
        </w:rPr>
        <w:t>.</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b/>
          <w:sz w:val="24"/>
          <w:szCs w:val="24"/>
        </w:rPr>
        <w:t>H</w:t>
      </w:r>
      <w:r w:rsidRPr="00751915">
        <w:rPr>
          <w:rFonts w:ascii="Times New Roman" w:hAnsi="Times New Roman"/>
          <w:b/>
          <w:sz w:val="24"/>
          <w:szCs w:val="24"/>
          <w:vertAlign w:val="subscript"/>
        </w:rPr>
        <w:t>03</w:t>
      </w:r>
      <w:r w:rsidRPr="00751915">
        <w:rPr>
          <w:rFonts w:ascii="Times New Roman" w:hAnsi="Times New Roman"/>
          <w:b/>
          <w:sz w:val="24"/>
          <w:szCs w:val="24"/>
        </w:rPr>
        <w:t>:</w:t>
      </w:r>
      <w:r w:rsidRPr="00751915">
        <w:rPr>
          <w:rFonts w:ascii="Times New Roman" w:hAnsi="Times New Roman"/>
          <w:sz w:val="24"/>
          <w:szCs w:val="24"/>
        </w:rPr>
        <w:tab/>
        <w:t xml:space="preserve">There is no significant impacts of personal wage difference on employee work </w:t>
      </w:r>
      <w:r w:rsidRPr="00751915">
        <w:rPr>
          <w:rFonts w:ascii="Times New Roman" w:hAnsi="Times New Roman"/>
          <w:sz w:val="24"/>
          <w:szCs w:val="24"/>
        </w:rPr>
        <w:tab/>
        <w:t xml:space="preserve">relationship among staff of Lagos State Civil Service Commission in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Ikeja</w:t>
      </w:r>
      <w:proofErr w:type="spellEnd"/>
      <w:r w:rsidRPr="00751915">
        <w:rPr>
          <w:rFonts w:ascii="Times New Roman" w:hAnsi="Times New Roman"/>
          <w:sz w:val="24"/>
          <w:szCs w:val="24"/>
        </w:rPr>
        <w:t>.</w:t>
      </w:r>
    </w:p>
    <w:p w:rsidR="009E13E8" w:rsidRPr="00751915" w:rsidRDefault="009E13E8" w:rsidP="009E13E8">
      <w:pPr>
        <w:pStyle w:val="Heading2"/>
        <w:spacing w:after="0" w:line="360" w:lineRule="auto"/>
      </w:pPr>
      <w:r w:rsidRPr="00751915">
        <w:t>1.6</w:t>
      </w:r>
      <w:r w:rsidRPr="00751915">
        <w:tab/>
        <w:t>Significance of the Study</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This study was brought about by the persistent quest for promoting harmonious relationships in the Nigerian public sector, particularly the Lagos civil service commission,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Ikeja</w:t>
      </w:r>
      <w:proofErr w:type="spellEnd"/>
      <w:r w:rsidRPr="00751915">
        <w:rPr>
          <w:rFonts w:ascii="Times New Roman" w:hAnsi="Times New Roman"/>
          <w:sz w:val="24"/>
          <w:szCs w:val="24"/>
        </w:rPr>
        <w:t xml:space="preserve">.  This research is of great significance because it is undertaken to address the pressing needs of differential wage payments in Lagos State of Nigeria. The research outcome or framework to be developed could be used by any other state in Nigeria with similar problems. Similarly, the results obtained were hoped to represent the responses of the civil workers for effective remuneration policy in the study area. Additionally, the developed framework would hopefully address the pay disparity and enhance workers’ motivation, job satisfaction, attraction and retention in other ministries in Lagos state. Moreover, the information from this research will add to the study of the knowledge and theories on the subject matter of wage </w:t>
      </w:r>
      <w:r w:rsidRPr="00751915">
        <w:rPr>
          <w:rFonts w:ascii="Times New Roman" w:hAnsi="Times New Roman"/>
          <w:sz w:val="24"/>
          <w:szCs w:val="24"/>
        </w:rPr>
        <w:lastRenderedPageBreak/>
        <w:t>differential and employment relationships in the Nigerian Public sector. Finally, the outcome of this study will pose a challenge for future researchers or students who may be interested in carrying out more research in this area and it will also serve as reference materials for students.</w:t>
      </w:r>
    </w:p>
    <w:p w:rsidR="009E13E8" w:rsidRPr="00751915" w:rsidRDefault="009E13E8" w:rsidP="009E13E8">
      <w:pPr>
        <w:pStyle w:val="Heading2"/>
        <w:spacing w:after="0" w:line="360" w:lineRule="auto"/>
      </w:pPr>
      <w:r w:rsidRPr="00751915">
        <w:t>1.7</w:t>
      </w:r>
      <w:r w:rsidRPr="00751915">
        <w:tab/>
        <w:t>Scope of the Study</w:t>
      </w:r>
    </w:p>
    <w:p w:rsidR="009E13E8" w:rsidRPr="00751915" w:rsidRDefault="009E13E8" w:rsidP="009E13E8">
      <w:pPr>
        <w:spacing w:after="0" w:line="360" w:lineRule="auto"/>
        <w:jc w:val="both"/>
        <w:rPr>
          <w:rFonts w:ascii="Times New Roman" w:hAnsi="Times New Roman"/>
          <w:bCs/>
          <w:sz w:val="24"/>
          <w:szCs w:val="24"/>
        </w:rPr>
      </w:pPr>
      <w:r w:rsidRPr="00751915">
        <w:rPr>
          <w:rFonts w:ascii="Times New Roman" w:hAnsi="Times New Roman"/>
          <w:sz w:val="24"/>
          <w:szCs w:val="24"/>
        </w:rPr>
        <w:t xml:space="preserve">The current study sought to examine the impacts of differential wage payment on employee work relationship among staff of Lagos State Civil Service Commission in Lagos. </w:t>
      </w:r>
      <w:r w:rsidRPr="00751915">
        <w:rPr>
          <w:rFonts w:ascii="Times New Roman" w:hAnsi="Times New Roman"/>
          <w:bCs/>
          <w:sz w:val="24"/>
          <w:szCs w:val="24"/>
        </w:rPr>
        <w:t xml:space="preserve">The location for this study covered </w:t>
      </w:r>
      <w:r w:rsidRPr="00751915">
        <w:rPr>
          <w:rFonts w:ascii="Times New Roman" w:hAnsi="Times New Roman"/>
          <w:sz w:val="24"/>
          <w:szCs w:val="24"/>
        </w:rPr>
        <w:t xml:space="preserve">Block 9, State Government Secretariat,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Ikeja</w:t>
      </w:r>
      <w:proofErr w:type="spellEnd"/>
      <w:r w:rsidRPr="00751915">
        <w:rPr>
          <w:rFonts w:ascii="Times New Roman" w:hAnsi="Times New Roman"/>
          <w:sz w:val="24"/>
          <w:szCs w:val="24"/>
        </w:rPr>
        <w:t xml:space="preserve">, </w:t>
      </w:r>
      <w:proofErr w:type="gramStart"/>
      <w:r w:rsidRPr="00751915">
        <w:rPr>
          <w:rFonts w:ascii="Times New Roman" w:hAnsi="Times New Roman"/>
          <w:sz w:val="24"/>
          <w:szCs w:val="24"/>
        </w:rPr>
        <w:t>Lagos</w:t>
      </w:r>
      <w:proofErr w:type="gramEnd"/>
      <w:r w:rsidRPr="00751915">
        <w:rPr>
          <w:rFonts w:ascii="Times New Roman" w:hAnsi="Times New Roman"/>
          <w:sz w:val="24"/>
          <w:szCs w:val="24"/>
        </w:rPr>
        <w:t xml:space="preserve"> State, Nigeria</w:t>
      </w:r>
      <w:r w:rsidRPr="00751915">
        <w:rPr>
          <w:rFonts w:ascii="Times New Roman" w:hAnsi="Times New Roman"/>
          <w:bCs/>
          <w:sz w:val="24"/>
          <w:szCs w:val="24"/>
        </w:rPr>
        <w:t>. The predictor variables for the independent variables includes; occupational wage differentials, industrial wage difference and personal wage differential among staff of sampled studied firm. Lastly, the study time frame is a cross sectional research within the time frame of 2022.</w:t>
      </w:r>
    </w:p>
    <w:p w:rsidR="009E13E8" w:rsidRPr="00751915" w:rsidRDefault="009E13E8" w:rsidP="009E13E8">
      <w:pPr>
        <w:pStyle w:val="Heading2"/>
        <w:spacing w:after="0" w:line="360" w:lineRule="auto"/>
      </w:pPr>
      <w:bookmarkStart w:id="2" w:name="_Toc120063096"/>
      <w:r w:rsidRPr="00751915">
        <w:t>1.8</w:t>
      </w:r>
      <w:r w:rsidRPr="00751915">
        <w:tab/>
        <w:t>Operational Definitions of Terms</w:t>
      </w:r>
      <w:bookmarkEnd w:id="2"/>
    </w:p>
    <w:p w:rsidR="009E13E8" w:rsidRPr="00751915" w:rsidRDefault="009E13E8" w:rsidP="009E13E8">
      <w:pPr>
        <w:spacing w:after="0" w:line="360" w:lineRule="auto"/>
        <w:jc w:val="both"/>
        <w:rPr>
          <w:rFonts w:ascii="Times New Roman" w:hAnsi="Times New Roman"/>
          <w:b/>
          <w:bCs/>
          <w:sz w:val="24"/>
          <w:szCs w:val="24"/>
        </w:rPr>
      </w:pPr>
      <w:r w:rsidRPr="00751915">
        <w:rPr>
          <w:rFonts w:ascii="Times New Roman" w:hAnsi="Times New Roman"/>
          <w:b/>
          <w:bCs/>
          <w:sz w:val="24"/>
          <w:szCs w:val="24"/>
        </w:rPr>
        <w:t>Wage:</w:t>
      </w:r>
      <w:r w:rsidRPr="00751915">
        <w:rPr>
          <w:rFonts w:ascii="Times New Roman" w:hAnsi="Times New Roman"/>
          <w:sz w:val="24"/>
          <w:szCs w:val="24"/>
        </w:rPr>
        <w:t xml:space="preserve"> Wages and salaries are the payment for work agreed between an employee and his or her employer under the contract of employment in the private sector and for contractual agents in the public service, or employment for civil servants.</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b/>
          <w:bCs/>
          <w:sz w:val="24"/>
          <w:szCs w:val="24"/>
        </w:rPr>
        <w:t xml:space="preserve">Differential Wage Rate: </w:t>
      </w:r>
      <w:r w:rsidRPr="00751915">
        <w:rPr>
          <w:rFonts w:ascii="Times New Roman" w:hAnsi="Times New Roman"/>
          <w:sz w:val="24"/>
          <w:szCs w:val="24"/>
        </w:rPr>
        <w:t>Wage differentials is described as the difference in wages between workers with different skills in the same industry, or between workers with comparable skills in different industries or localities.</w:t>
      </w:r>
    </w:p>
    <w:p w:rsidR="009E13E8" w:rsidRPr="00751915" w:rsidRDefault="009E13E8" w:rsidP="009E13E8">
      <w:pPr>
        <w:spacing w:after="0" w:line="360" w:lineRule="auto"/>
        <w:jc w:val="both"/>
        <w:rPr>
          <w:rFonts w:ascii="Times New Roman" w:hAnsi="Times New Roman"/>
          <w:b/>
          <w:bCs/>
          <w:sz w:val="24"/>
          <w:szCs w:val="24"/>
        </w:rPr>
      </w:pPr>
      <w:r w:rsidRPr="00751915">
        <w:rPr>
          <w:rFonts w:ascii="Times New Roman" w:hAnsi="Times New Roman"/>
          <w:b/>
          <w:bCs/>
          <w:sz w:val="24"/>
          <w:szCs w:val="24"/>
        </w:rPr>
        <w:t xml:space="preserve">Occupational wage differentials: </w:t>
      </w:r>
      <w:r w:rsidRPr="00751915">
        <w:rPr>
          <w:rFonts w:ascii="Times New Roman" w:hAnsi="Times New Roman"/>
          <w:sz w:val="24"/>
          <w:szCs w:val="24"/>
        </w:rPr>
        <w:t>These indicate that since different occupations require different qualifications, different wages of skill and carry different degrees of responsibility, wages are usually fixed on the basis of the differences in occupations and various degrees of skills.</w:t>
      </w:r>
    </w:p>
    <w:p w:rsidR="009E13E8" w:rsidRPr="00751915" w:rsidRDefault="009E13E8" w:rsidP="009E13E8">
      <w:pPr>
        <w:spacing w:after="0" w:line="360" w:lineRule="auto"/>
        <w:jc w:val="both"/>
        <w:rPr>
          <w:rFonts w:ascii="Times New Roman" w:hAnsi="Times New Roman"/>
          <w:b/>
          <w:bCs/>
          <w:sz w:val="24"/>
          <w:szCs w:val="24"/>
        </w:rPr>
      </w:pPr>
      <w:r w:rsidRPr="00751915">
        <w:rPr>
          <w:rFonts w:ascii="Times New Roman" w:hAnsi="Times New Roman"/>
          <w:b/>
          <w:bCs/>
          <w:sz w:val="24"/>
          <w:szCs w:val="24"/>
        </w:rPr>
        <w:t xml:space="preserve">Industrial Wage Differentials: </w:t>
      </w:r>
      <w:r w:rsidRPr="00751915">
        <w:rPr>
          <w:rFonts w:ascii="Times New Roman" w:hAnsi="Times New Roman"/>
          <w:sz w:val="24"/>
          <w:szCs w:val="24"/>
        </w:rPr>
        <w:t>This connotes the ratio of the average wage of an occupation wage rate in a particular industry to the average wage rate of the occupation in some industry that is used as a base for comparison.</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b/>
          <w:bCs/>
          <w:sz w:val="24"/>
          <w:szCs w:val="24"/>
        </w:rPr>
        <w:t>Personal wage differential:</w:t>
      </w:r>
      <w:r w:rsidRPr="00751915">
        <w:rPr>
          <w:rFonts w:ascii="Times New Roman" w:hAnsi="Times New Roman"/>
          <w:sz w:val="24"/>
          <w:szCs w:val="24"/>
        </w:rPr>
        <w:t xml:space="preserve"> This implies the discrepancy in earnings between similarly skilled workers within various industries or locations. It also applies to the pay difference between various levels of experienced workers in the same industry or locations.</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b/>
          <w:bCs/>
          <w:sz w:val="24"/>
          <w:szCs w:val="24"/>
        </w:rPr>
        <w:lastRenderedPageBreak/>
        <w:t xml:space="preserve">Employment Relationship: </w:t>
      </w:r>
      <w:r w:rsidRPr="00751915">
        <w:rPr>
          <w:rFonts w:ascii="Times New Roman" w:hAnsi="Times New Roman"/>
          <w:sz w:val="24"/>
          <w:szCs w:val="24"/>
        </w:rPr>
        <w:t>An employment relationship is a contract based on a mutually agreed on, voluntarily made exchange of promises between two (or more) parties, where each party gains if the exchange agreement is fulfilled and each party loses if it is not.</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b/>
          <w:bCs/>
          <w:sz w:val="24"/>
          <w:szCs w:val="24"/>
        </w:rPr>
        <w:t xml:space="preserve">Industrial Agitation: </w:t>
      </w:r>
      <w:r w:rsidRPr="00751915">
        <w:rPr>
          <w:rFonts w:ascii="Times New Roman" w:hAnsi="Times New Roman"/>
          <w:sz w:val="24"/>
          <w:szCs w:val="24"/>
        </w:rPr>
        <w:t>This is the situation where disputes and disagreements arises between employers and their employees over matters related to working conditions.</w:t>
      </w:r>
    </w:p>
    <w:p w:rsidR="009E13E8" w:rsidRPr="00E22B61" w:rsidRDefault="009E13E8" w:rsidP="009E13E8">
      <w:pPr>
        <w:spacing w:after="0" w:line="360" w:lineRule="auto"/>
        <w:jc w:val="center"/>
        <w:rPr>
          <w:rFonts w:ascii="Times New Roman" w:hAnsi="Times New Roman"/>
          <w:b/>
          <w:sz w:val="24"/>
          <w:szCs w:val="24"/>
        </w:rPr>
      </w:pPr>
      <w:r w:rsidRPr="00751915">
        <w:rPr>
          <w:rFonts w:ascii="Times New Roman" w:hAnsi="Times New Roman"/>
          <w:sz w:val="24"/>
          <w:szCs w:val="24"/>
        </w:rPr>
        <w:br w:type="page"/>
      </w:r>
      <w:bookmarkStart w:id="3" w:name="_Toc120063097"/>
      <w:r w:rsidRPr="00E22B61">
        <w:rPr>
          <w:rFonts w:ascii="Times New Roman" w:hAnsi="Times New Roman"/>
          <w:b/>
          <w:sz w:val="24"/>
          <w:szCs w:val="24"/>
        </w:rPr>
        <w:lastRenderedPageBreak/>
        <w:t>CHAPTER TWO</w:t>
      </w:r>
      <w:bookmarkEnd w:id="3"/>
    </w:p>
    <w:p w:rsidR="009E13E8" w:rsidRPr="00751915" w:rsidRDefault="009E13E8" w:rsidP="009E13E8">
      <w:pPr>
        <w:pStyle w:val="Heading1"/>
        <w:spacing w:before="0" w:after="0" w:line="360" w:lineRule="auto"/>
      </w:pPr>
      <w:bookmarkStart w:id="4" w:name="_Toc120063098"/>
      <w:bookmarkStart w:id="5" w:name="_Toc439104702"/>
      <w:r w:rsidRPr="00751915">
        <w:t>LITERATURE REVIEW</w:t>
      </w:r>
      <w:bookmarkEnd w:id="4"/>
    </w:p>
    <w:p w:rsidR="009E13E8" w:rsidRPr="00751915" w:rsidRDefault="009E13E8" w:rsidP="009E13E8">
      <w:pPr>
        <w:pStyle w:val="Heading2"/>
        <w:spacing w:after="0" w:line="360" w:lineRule="auto"/>
      </w:pPr>
      <w:bookmarkStart w:id="6" w:name="_Toc120063099"/>
      <w:r w:rsidRPr="00751915">
        <w:t>2.1</w:t>
      </w:r>
      <w:r w:rsidRPr="00751915">
        <w:tab/>
      </w:r>
      <w:bookmarkEnd w:id="5"/>
      <w:bookmarkEnd w:id="6"/>
      <w:r w:rsidRPr="00751915">
        <w:t>Preamble</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This chapter serves as the foundation for the development of the study. It discusses the relevant literature relating to the factors that affect differential wage payments and employee work relationship practice in the public sector. The chapter presents the conceptual literature review, theoretical review, empirical review, research gaps and the conceptual framework of the study. It comprises a well justified description of the concept of knowledge management in the view of pertinent theory and model relating to differential wage payments and employee work relationship </w:t>
      </w:r>
      <w:proofErr w:type="spellStart"/>
      <w:r w:rsidRPr="00751915">
        <w:rPr>
          <w:rFonts w:ascii="Times New Roman" w:hAnsi="Times New Roman"/>
          <w:sz w:val="24"/>
          <w:szCs w:val="24"/>
        </w:rPr>
        <w:t>practise</w:t>
      </w:r>
      <w:proofErr w:type="spellEnd"/>
      <w:r w:rsidRPr="00751915">
        <w:rPr>
          <w:rFonts w:ascii="Times New Roman" w:hAnsi="Times New Roman"/>
          <w:sz w:val="24"/>
          <w:szCs w:val="24"/>
        </w:rPr>
        <w:t xml:space="preserve"> at work.</w:t>
      </w:r>
    </w:p>
    <w:p w:rsidR="009E13E8" w:rsidRPr="00751915" w:rsidRDefault="009E13E8" w:rsidP="009E13E8">
      <w:pPr>
        <w:pStyle w:val="Heading2"/>
        <w:spacing w:after="0" w:line="360" w:lineRule="auto"/>
      </w:pPr>
      <w:r w:rsidRPr="00751915">
        <w:t>2.2 Conceptual Review of the Literature</w:t>
      </w:r>
    </w:p>
    <w:p w:rsidR="009E13E8" w:rsidRPr="00751915" w:rsidRDefault="009E13E8" w:rsidP="009E13E8">
      <w:pPr>
        <w:pStyle w:val="Heading2"/>
        <w:spacing w:after="0" w:line="360" w:lineRule="auto"/>
      </w:pPr>
      <w:r w:rsidRPr="00751915">
        <w:t>2.2.1</w:t>
      </w:r>
      <w:r w:rsidRPr="00751915">
        <w:tab/>
        <w:t>Concept of Wage</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Wages are a means of achieving a satisfactory standard of living in a specific country. Wages are divided into three categories: starvation wage, livable wage, and fair wage (</w:t>
      </w:r>
      <w:proofErr w:type="spellStart"/>
      <w:r w:rsidRPr="00751915">
        <w:rPr>
          <w:rFonts w:ascii="Times New Roman" w:hAnsi="Times New Roman"/>
          <w:sz w:val="24"/>
          <w:szCs w:val="24"/>
        </w:rPr>
        <w:t>Navamukundan</w:t>
      </w:r>
      <w:proofErr w:type="spellEnd"/>
      <w:r w:rsidRPr="00751915">
        <w:rPr>
          <w:rFonts w:ascii="Times New Roman" w:hAnsi="Times New Roman"/>
          <w:sz w:val="24"/>
          <w:szCs w:val="24"/>
        </w:rPr>
        <w:t>, 2011). Subsistence wages are remuneration that is sufficient to meet the worker's basic necessities. Living wages are remuneration determined through negotiations based on factors such as the opportunity cost of labor, labor market conditions, and the general cost of living in a given society. Fair wages are remuneration determined through negotiations based on factors such as the opportunity cost of labor, labor market conditions, and the general cost of living. A fair wage is somewhere in the middle of the living wage and the subsistence wage. Wages can also be defined as a daily or weekly fixed remuneration paid to an employee, particularly to a manual or unskilled worker (Wikipedia, 2011). It is the monetary recompense paid to a worker by the employer on an hourly, weekly, or piece work basis. Wage fixing is a contentious topic, especially when it comes to calculating the minimum wage (</w:t>
      </w:r>
      <w:proofErr w:type="spellStart"/>
      <w:r w:rsidRPr="00751915">
        <w:rPr>
          <w:rFonts w:ascii="Times New Roman" w:hAnsi="Times New Roman"/>
          <w:sz w:val="24"/>
          <w:szCs w:val="24"/>
        </w:rPr>
        <w:t>Neumark</w:t>
      </w:r>
      <w:proofErr w:type="spellEnd"/>
      <w:r w:rsidRPr="00751915">
        <w:rPr>
          <w:rFonts w:ascii="Times New Roman" w:hAnsi="Times New Roman"/>
          <w:sz w:val="24"/>
          <w:szCs w:val="24"/>
        </w:rPr>
        <w:t xml:space="preserve"> &amp; </w:t>
      </w:r>
      <w:proofErr w:type="spellStart"/>
      <w:r w:rsidRPr="00751915">
        <w:rPr>
          <w:rFonts w:ascii="Times New Roman" w:hAnsi="Times New Roman"/>
          <w:sz w:val="24"/>
          <w:szCs w:val="24"/>
        </w:rPr>
        <w:t>Wascher</w:t>
      </w:r>
      <w:proofErr w:type="spellEnd"/>
      <w:r w:rsidRPr="00751915">
        <w:rPr>
          <w:rFonts w:ascii="Times New Roman" w:hAnsi="Times New Roman"/>
          <w:sz w:val="24"/>
          <w:szCs w:val="24"/>
        </w:rPr>
        <w:t>, 2006).</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Wages are often defined as returns to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They are payments at regular, weekly, monthly or other intervals plus allowances such as those for working overtime, leave bonuses, </w:t>
      </w:r>
      <w:proofErr w:type="spellStart"/>
      <w:r w:rsidRPr="00751915">
        <w:rPr>
          <w:rFonts w:ascii="Times New Roman" w:hAnsi="Times New Roman"/>
          <w:sz w:val="24"/>
          <w:szCs w:val="24"/>
        </w:rPr>
        <w:t>adhoc</w:t>
      </w:r>
      <w:proofErr w:type="spellEnd"/>
      <w:r w:rsidRPr="00751915">
        <w:rPr>
          <w:rFonts w:ascii="Times New Roman" w:hAnsi="Times New Roman"/>
          <w:sz w:val="24"/>
          <w:szCs w:val="24"/>
        </w:rPr>
        <w:t xml:space="preserve"> bonuses and other similar payments paid to employees by employers as specified in </w:t>
      </w:r>
      <w:r w:rsidRPr="00751915">
        <w:rPr>
          <w:rFonts w:ascii="Times New Roman" w:hAnsi="Times New Roman"/>
          <w:sz w:val="24"/>
          <w:szCs w:val="24"/>
        </w:rPr>
        <w:lastRenderedPageBreak/>
        <w:t>employment contract (Wikipedia, 2011). It is the direct payments received for work done in a particular establishment. Wages could also be seen from the employees’ perspective as all costs incurred for the recruitment and use of employees in a given establishment. It includes among others – direct wages, fringe benefits, social security benefits and cost incurred for human resource training and development.</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Wages are means for an acceptable quality of life in a given country. In this regards, wages are classified into three groups namely subsistence wage, living wage and fair wage (</w:t>
      </w:r>
      <w:proofErr w:type="spellStart"/>
      <w:r w:rsidRPr="00751915">
        <w:rPr>
          <w:rFonts w:ascii="Times New Roman" w:hAnsi="Times New Roman"/>
          <w:sz w:val="24"/>
          <w:szCs w:val="24"/>
        </w:rPr>
        <w:t>Navamukundan</w:t>
      </w:r>
      <w:proofErr w:type="spellEnd"/>
      <w:r w:rsidRPr="00751915">
        <w:rPr>
          <w:rFonts w:ascii="Times New Roman" w:hAnsi="Times New Roman"/>
          <w:sz w:val="24"/>
          <w:szCs w:val="24"/>
        </w:rPr>
        <w:t xml:space="preserve">, 2011). Subsistence wages are remuneration that provides for the subsistence needs of the worker. Living wage are payments that provides for subsistence and means for a quality of life which is socially acceptable in a given society, while fair wage is remuneration which is reached through negotiations based on factors such as opportunity cost of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market conditions and the general cost of living. Fair wage is between living wage and subsistence wage.</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Wages may also be regarded as fixed regular remuneration paid to an employee on daily or weekly basis especially to a manual or unskilled worker (Wikipedia, </w:t>
      </w:r>
      <w:proofErr w:type="gramStart"/>
      <w:r w:rsidRPr="00751915">
        <w:rPr>
          <w:rFonts w:ascii="Times New Roman" w:hAnsi="Times New Roman"/>
          <w:sz w:val="24"/>
          <w:szCs w:val="24"/>
        </w:rPr>
        <w:t>2011a )</w:t>
      </w:r>
      <w:proofErr w:type="gramEnd"/>
      <w:r w:rsidRPr="00751915">
        <w:rPr>
          <w:rFonts w:ascii="Times New Roman" w:hAnsi="Times New Roman"/>
          <w:sz w:val="24"/>
          <w:szCs w:val="24"/>
        </w:rPr>
        <w:t>. It is monetary remuneration computed on hourly, weekly, or piece work basis, paid to a worker by the employer. Fixing of wage is a controversial subject especially it involves determining minimum wage (</w:t>
      </w:r>
      <w:proofErr w:type="spellStart"/>
      <w:r w:rsidRPr="00751915">
        <w:rPr>
          <w:rFonts w:ascii="Times New Roman" w:hAnsi="Times New Roman"/>
          <w:sz w:val="24"/>
          <w:szCs w:val="24"/>
        </w:rPr>
        <w:t>Neumark</w:t>
      </w:r>
      <w:proofErr w:type="spellEnd"/>
      <w:r w:rsidRPr="00751915">
        <w:rPr>
          <w:rFonts w:ascii="Times New Roman" w:hAnsi="Times New Roman"/>
          <w:sz w:val="24"/>
          <w:szCs w:val="24"/>
        </w:rPr>
        <w:t xml:space="preserve"> &amp; </w:t>
      </w:r>
      <w:proofErr w:type="spellStart"/>
      <w:r w:rsidRPr="00751915">
        <w:rPr>
          <w:rFonts w:ascii="Times New Roman" w:hAnsi="Times New Roman"/>
          <w:sz w:val="24"/>
          <w:szCs w:val="24"/>
        </w:rPr>
        <w:t>Wascher</w:t>
      </w:r>
      <w:proofErr w:type="spellEnd"/>
      <w:r w:rsidRPr="00751915">
        <w:rPr>
          <w:rFonts w:ascii="Times New Roman" w:hAnsi="Times New Roman"/>
          <w:sz w:val="24"/>
          <w:szCs w:val="24"/>
        </w:rPr>
        <w:t xml:space="preserve">, 2006). In Nigeria, minimum wage has been an issue that is politically contentious and which have generated face –offs between organized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unions (Nigeria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Union) and the federal and state governments. Increase in minimum wage often results to retrenchment of staff and escalations industrial crisis in Nigeria. However, Hutt (1954) argued that collective bargaining helps in cushioning conflict that arises from wage determination. He observes that in an industrial relation system, there are some portions of workers normal remuneration or wages which in the absence of collective bargaining can be transferred to other factors of production at the detriment of the employee.</w:t>
      </w:r>
    </w:p>
    <w:p w:rsidR="009E13E8" w:rsidRPr="00751915" w:rsidRDefault="009E13E8" w:rsidP="009E13E8">
      <w:pPr>
        <w:pStyle w:val="Heading2"/>
        <w:spacing w:after="0" w:line="360" w:lineRule="auto"/>
      </w:pPr>
      <w:r w:rsidRPr="00751915">
        <w:t>2.2.2</w:t>
      </w:r>
      <w:r w:rsidRPr="00751915">
        <w:tab/>
        <w:t>Concept of Wage Differential</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Wage determination can be defined as the process of fixing wage rates and fringe benefits rates for each category of workers which the administrator of wage has determined to be </w:t>
      </w:r>
      <w:r w:rsidRPr="00751915">
        <w:rPr>
          <w:rFonts w:ascii="Times New Roman" w:hAnsi="Times New Roman"/>
          <w:sz w:val="24"/>
          <w:szCs w:val="24"/>
        </w:rPr>
        <w:lastRenderedPageBreak/>
        <w:t xml:space="preserve">prevailing in a given area for a particular type of job. It includes “not only the original decision but any subsequent decisions modifying, superseding, correcting or otherwise changing the rates and scope of the original decision” (US Department of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2011). It involves factors that influence wage and fringe benefits rates in a defined occupation/profession in a given locality. In employment relationships, wage differential is not a new terminology in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market; it has been in existence even in the advanced society and less developed ones as well. This is due to heterogeneous participants with different innate abilities in the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market. There exists wage disparity across the Nigerian federation and many of these variations are equilibrium and transitional wage differentials. </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The existence of different salary structures in the respective tiers of government is not really based on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productivity in the public service, reasons being existence of idle staffs, no commitment to service, lack of monitoring/supervision, indiscipline and carefree life style in the service. To some extent, it is due to professionalism, condition of service, demanding nature of the job, political interest and service to humanity. But we observed that workers in ministries/</w:t>
      </w:r>
      <w:proofErr w:type="spellStart"/>
      <w:r w:rsidRPr="00751915">
        <w:rPr>
          <w:rFonts w:ascii="Times New Roman" w:hAnsi="Times New Roman"/>
          <w:sz w:val="24"/>
          <w:szCs w:val="24"/>
        </w:rPr>
        <w:t>parastatals</w:t>
      </w:r>
      <w:proofErr w:type="spellEnd"/>
      <w:r w:rsidRPr="00751915">
        <w:rPr>
          <w:rFonts w:ascii="Times New Roman" w:hAnsi="Times New Roman"/>
          <w:sz w:val="24"/>
          <w:szCs w:val="24"/>
        </w:rPr>
        <w:t xml:space="preserve"> (schools and sanitation authorities) with poor salary structures are more dedicated to service than some workers in ministries/</w:t>
      </w:r>
      <w:proofErr w:type="spellStart"/>
      <w:r w:rsidRPr="00751915">
        <w:rPr>
          <w:rFonts w:ascii="Times New Roman" w:hAnsi="Times New Roman"/>
          <w:sz w:val="24"/>
          <w:szCs w:val="24"/>
        </w:rPr>
        <w:t>parastatals</w:t>
      </w:r>
      <w:proofErr w:type="spellEnd"/>
      <w:r w:rsidRPr="00751915">
        <w:rPr>
          <w:rFonts w:ascii="Times New Roman" w:hAnsi="Times New Roman"/>
          <w:sz w:val="24"/>
          <w:szCs w:val="24"/>
        </w:rPr>
        <w:t xml:space="preserve"> (public hospitals and health </w:t>
      </w:r>
      <w:proofErr w:type="spellStart"/>
      <w:r w:rsidRPr="00751915">
        <w:rPr>
          <w:rFonts w:ascii="Times New Roman" w:hAnsi="Times New Roman"/>
          <w:sz w:val="24"/>
          <w:szCs w:val="24"/>
        </w:rPr>
        <w:t>centres</w:t>
      </w:r>
      <w:proofErr w:type="spellEnd"/>
      <w:r w:rsidRPr="00751915">
        <w:rPr>
          <w:rFonts w:ascii="Times New Roman" w:hAnsi="Times New Roman"/>
          <w:sz w:val="24"/>
          <w:szCs w:val="24"/>
        </w:rPr>
        <w:t>) with lucrative salary structures. The wage disparity across states, reflect resources base advantage and productivity, and pre-</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characteristics in the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market. This wages disparity has led to transfer of service from state to federal and from federal to state. </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The different responses of log of wage earning to changes at educational level, salary grade level (proxy for experience), and other variables have gathered momentum in the formation of wage differentials in the public service. However, these wage differences among public servants are not well defined, with respect to the percentage difference in their earnings across cadre of manpower, between sectors of employment, State governments and tiers of government. Hence, legislative wage (NMW) has caused a lot of controversies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turnover due to wage differentials) in the public sector across regions. This study therefore, tends to investigate the following research problems: what is the level of wage differentials by gender across various cadres of manpower? What is the level of wage differential between </w:t>
      </w:r>
      <w:r w:rsidRPr="00751915">
        <w:rPr>
          <w:rFonts w:ascii="Times New Roman" w:hAnsi="Times New Roman"/>
          <w:sz w:val="24"/>
          <w:szCs w:val="24"/>
        </w:rPr>
        <w:lastRenderedPageBreak/>
        <w:t xml:space="preserve">federal and state workers? What is the impact of wage differentials on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turnover between federal and state government employees? What is the level of wage differential by sector of employment between federal and state? Which will be based on the following assumptions: jobs are heterogeneous, workers are heterogeneous, and the Nigeria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market is imperfect.</w:t>
      </w:r>
    </w:p>
    <w:p w:rsidR="009E13E8" w:rsidRPr="00751915" w:rsidRDefault="009E13E8" w:rsidP="009E13E8">
      <w:pPr>
        <w:pStyle w:val="Heading2"/>
        <w:spacing w:after="0" w:line="360" w:lineRule="auto"/>
      </w:pPr>
      <w:r w:rsidRPr="00751915">
        <w:t>2.2.3</w:t>
      </w:r>
      <w:r w:rsidRPr="00751915">
        <w:tab/>
        <w:t>Factors Causing Differential Wage Rate</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The differential wage payment is an important factor influencing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and management relations. Workers are very much concerned with the rates of wages as their standard of living is connected with the amount of remuneration they get. Managements, generally, do not come forward to pay higher wages because cost of production will go up and profits will decrease to the extent. There are a number of factors responsible for the wide gulf in pay and earnings rates in Nigeria. The inequality that exist and persists between occupations can be explained by vital determinants. The eight factors influencing the determination of wage rates are as follows: 1. Ability to Pay 2. Demand and Supply 3. Prevailing Market Rates 4. Cost of Living 5. Bargaining of Trade Unions 6. Productivity 7. Government Regulations 8. Cost of Training. </w:t>
      </w:r>
    </w:p>
    <w:p w:rsidR="009E13E8" w:rsidRPr="00751915" w:rsidRDefault="009E13E8" w:rsidP="009E13E8">
      <w:pPr>
        <w:pStyle w:val="ListParagraph"/>
        <w:numPr>
          <w:ilvl w:val="0"/>
          <w:numId w:val="3"/>
        </w:numPr>
        <w:spacing w:after="0" w:line="360" w:lineRule="auto"/>
        <w:jc w:val="both"/>
        <w:rPr>
          <w:rFonts w:ascii="Times New Roman" w:hAnsi="Times New Roman"/>
          <w:sz w:val="24"/>
          <w:szCs w:val="24"/>
        </w:rPr>
      </w:pPr>
      <w:r w:rsidRPr="00751915">
        <w:rPr>
          <w:rFonts w:ascii="Times New Roman" w:hAnsi="Times New Roman"/>
          <w:sz w:val="24"/>
          <w:szCs w:val="24"/>
        </w:rPr>
        <w:t>Ability to Pay:</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The ability of an industry to pay will influence wage rate to be paid, if the concern is running into losses, then it may not be able to pay higher wage rates. A profitable enterprise may pay more to attract good workers. During the period of prosperity, workers are paid higher wages because management wants to share the profits with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w:t>
      </w:r>
    </w:p>
    <w:p w:rsidR="009E13E8" w:rsidRPr="00751915" w:rsidRDefault="009E13E8" w:rsidP="009E13E8">
      <w:pPr>
        <w:pStyle w:val="ListParagraph"/>
        <w:numPr>
          <w:ilvl w:val="0"/>
          <w:numId w:val="3"/>
        </w:numPr>
        <w:spacing w:after="0" w:line="360" w:lineRule="auto"/>
        <w:jc w:val="both"/>
        <w:rPr>
          <w:rFonts w:ascii="Times New Roman" w:hAnsi="Times New Roman"/>
          <w:sz w:val="24"/>
          <w:szCs w:val="24"/>
        </w:rPr>
      </w:pPr>
      <w:r w:rsidRPr="00751915">
        <w:rPr>
          <w:rFonts w:ascii="Times New Roman" w:hAnsi="Times New Roman"/>
          <w:sz w:val="24"/>
          <w:szCs w:val="24"/>
        </w:rPr>
        <w:t>Market forces (Demand and Supply):</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The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market conditions or demand and supply forces to operate at the national and local levels and determine the wage rates. When the demand for a particular type of skilled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is more and supply is less than the wages will be more. One the other hand, if supply is more demand on the other hand, is less then persons will be available at lower wage rates also. According to </w:t>
      </w:r>
      <w:proofErr w:type="spellStart"/>
      <w:r w:rsidRPr="00751915">
        <w:rPr>
          <w:rFonts w:ascii="Times New Roman" w:hAnsi="Times New Roman"/>
          <w:sz w:val="24"/>
          <w:szCs w:val="24"/>
        </w:rPr>
        <w:t>Mescon</w:t>
      </w:r>
      <w:proofErr w:type="spellEnd"/>
      <w:r w:rsidRPr="00751915">
        <w:rPr>
          <w:rFonts w:ascii="Times New Roman" w:hAnsi="Times New Roman"/>
          <w:sz w:val="24"/>
          <w:szCs w:val="24"/>
        </w:rPr>
        <w:t>,” the supply and demand compensation criterion is very closely related to the prevailing pay comparable wage and on-going wage concepts since, in essence to all these remuneration standards are determined by immediate market forces and factors.</w:t>
      </w:r>
    </w:p>
    <w:p w:rsidR="009E13E8" w:rsidRPr="00751915" w:rsidRDefault="009E13E8" w:rsidP="009E13E8">
      <w:pPr>
        <w:pStyle w:val="ListParagraph"/>
        <w:numPr>
          <w:ilvl w:val="0"/>
          <w:numId w:val="3"/>
        </w:numPr>
        <w:spacing w:after="0" w:line="360" w:lineRule="auto"/>
        <w:jc w:val="both"/>
        <w:rPr>
          <w:rFonts w:ascii="Times New Roman" w:hAnsi="Times New Roman"/>
          <w:sz w:val="24"/>
          <w:szCs w:val="24"/>
        </w:rPr>
      </w:pPr>
      <w:r w:rsidRPr="00751915">
        <w:rPr>
          <w:rFonts w:ascii="Times New Roman" w:hAnsi="Times New Roman"/>
          <w:sz w:val="24"/>
          <w:szCs w:val="24"/>
        </w:rPr>
        <w:lastRenderedPageBreak/>
        <w:t>Prevailing Market Rates:</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No enterprise can ignore prevailing wage rates. The wage rates paid in the industry or other concerns at the same place will form a base for fixing wage rates. If a unit or concern pays low rates then workers leave their jobs whenever they get a job somewhere else. It will not be possible to retain good workers for long periods.</w:t>
      </w:r>
    </w:p>
    <w:p w:rsidR="009E13E8" w:rsidRPr="00751915" w:rsidRDefault="009E13E8" w:rsidP="009E13E8">
      <w:pPr>
        <w:pStyle w:val="ListParagraph"/>
        <w:numPr>
          <w:ilvl w:val="0"/>
          <w:numId w:val="3"/>
        </w:numPr>
        <w:spacing w:after="0" w:line="360" w:lineRule="auto"/>
        <w:jc w:val="both"/>
        <w:rPr>
          <w:rFonts w:ascii="Times New Roman" w:hAnsi="Times New Roman"/>
          <w:sz w:val="24"/>
          <w:szCs w:val="24"/>
        </w:rPr>
      </w:pPr>
      <w:r w:rsidRPr="00751915">
        <w:rPr>
          <w:rFonts w:ascii="Times New Roman" w:hAnsi="Times New Roman"/>
          <w:sz w:val="24"/>
          <w:szCs w:val="24"/>
        </w:rPr>
        <w:t>Cost of Living:</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In many industries wages are linked to enterprise cost of living which ensures a fair wages to workers. The wage rates are directly influenced by cost of living of a place. The workers will accept a wage which may ensure them a minimum standard of living. Wages will also be adjusted according to price index number. The increase in price index will erode the purchasing power of workers and they will demand higher wages. When the prices are stable, then frequent wage increases may not be required</w:t>
      </w:r>
    </w:p>
    <w:p w:rsidR="009E13E8" w:rsidRPr="00751915" w:rsidRDefault="009E13E8" w:rsidP="009E13E8">
      <w:pPr>
        <w:pStyle w:val="ListParagraph"/>
        <w:numPr>
          <w:ilvl w:val="0"/>
          <w:numId w:val="3"/>
        </w:numPr>
        <w:spacing w:after="0" w:line="360" w:lineRule="auto"/>
        <w:jc w:val="both"/>
        <w:rPr>
          <w:rFonts w:ascii="Times New Roman" w:hAnsi="Times New Roman"/>
          <w:sz w:val="24"/>
          <w:szCs w:val="24"/>
        </w:rPr>
      </w:pPr>
      <w:r w:rsidRPr="00751915">
        <w:rPr>
          <w:rFonts w:ascii="Times New Roman" w:hAnsi="Times New Roman"/>
          <w:sz w:val="24"/>
          <w:szCs w:val="24"/>
        </w:rPr>
        <w:t>Bargaining of Trade Unions:</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The wage rates are also influenced by the bargaining power of trade unions. Stronger the trade union, higher will be the wage rates. The strength of a trade union is judged by its membership, financial position and type of leadership.</w:t>
      </w:r>
    </w:p>
    <w:p w:rsidR="009E13E8" w:rsidRPr="00751915" w:rsidRDefault="009E13E8" w:rsidP="009E13E8">
      <w:pPr>
        <w:pStyle w:val="ListParagraph"/>
        <w:numPr>
          <w:ilvl w:val="0"/>
          <w:numId w:val="3"/>
        </w:numPr>
        <w:spacing w:after="0" w:line="360" w:lineRule="auto"/>
        <w:jc w:val="both"/>
        <w:rPr>
          <w:rFonts w:ascii="Times New Roman" w:hAnsi="Times New Roman"/>
          <w:sz w:val="24"/>
          <w:szCs w:val="24"/>
        </w:rPr>
      </w:pPr>
      <w:r w:rsidRPr="00751915">
        <w:rPr>
          <w:rFonts w:ascii="Times New Roman" w:hAnsi="Times New Roman"/>
          <w:sz w:val="24"/>
          <w:szCs w:val="24"/>
        </w:rPr>
        <w:t>Productivity:</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Productivity is the contribution of the workers in order to increase output. It also measures the contribution of other factors of production like machines, materials, and management .Wage increase is sometimes associated with increase in productivity. Workers may also be offered additional bonus, etc., if productivity increases beyond a certain level. It is common practice to issue productivity bonus in industrial units.</w:t>
      </w:r>
    </w:p>
    <w:p w:rsidR="009E13E8" w:rsidRPr="00751915" w:rsidRDefault="009E13E8" w:rsidP="009E13E8">
      <w:pPr>
        <w:pStyle w:val="ListParagraph"/>
        <w:numPr>
          <w:ilvl w:val="0"/>
          <w:numId w:val="3"/>
        </w:numPr>
        <w:spacing w:after="0" w:line="360" w:lineRule="auto"/>
        <w:jc w:val="both"/>
        <w:rPr>
          <w:rFonts w:ascii="Times New Roman" w:hAnsi="Times New Roman"/>
          <w:sz w:val="24"/>
          <w:szCs w:val="24"/>
        </w:rPr>
      </w:pPr>
      <w:r w:rsidRPr="00751915">
        <w:rPr>
          <w:rFonts w:ascii="Times New Roman" w:hAnsi="Times New Roman"/>
          <w:sz w:val="24"/>
          <w:szCs w:val="24"/>
        </w:rPr>
        <w:t>Government Regulations:</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To improve the working conditions of workers, government may pass a legislation for fixing minimum wages of workers. This may ensure them, a minimum level of living. In under developed countries bargaining power of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is weak and employers try to exploit workers by paying them low wages. In India, Minimum Wages Act, 1948 was passed empower </w:t>
      </w:r>
      <w:r w:rsidRPr="00751915">
        <w:rPr>
          <w:rFonts w:ascii="Times New Roman" w:hAnsi="Times New Roman"/>
          <w:sz w:val="24"/>
          <w:szCs w:val="24"/>
        </w:rPr>
        <w:lastRenderedPageBreak/>
        <w:t>government to fix minimum wages of workers. Similarly, many other important legislation passed by government help to improve the wage structure.</w:t>
      </w:r>
    </w:p>
    <w:p w:rsidR="009E13E8" w:rsidRPr="00751915" w:rsidRDefault="009E13E8" w:rsidP="009E13E8">
      <w:pPr>
        <w:pStyle w:val="Heading2"/>
        <w:spacing w:after="0" w:line="360" w:lineRule="auto"/>
      </w:pPr>
      <w:r w:rsidRPr="00751915">
        <w:t>2.2.4</w:t>
      </w:r>
      <w:r w:rsidRPr="00751915">
        <w:tab/>
        <w:t>Components of Wage Differentials</w:t>
      </w:r>
    </w:p>
    <w:p w:rsidR="009E13E8" w:rsidRPr="00751915" w:rsidRDefault="009E13E8" w:rsidP="009E13E8">
      <w:pPr>
        <w:pStyle w:val="Heading2"/>
        <w:spacing w:after="0" w:line="360" w:lineRule="auto"/>
      </w:pPr>
      <w:r w:rsidRPr="00751915">
        <w:t>2.2.4.1</w:t>
      </w:r>
      <w:r w:rsidRPr="00751915">
        <w:tab/>
        <w:t>Industrial Wage Differentials</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The usual starting point for reasoning about a possible wage gap between experienced and unexperienced workers is the theory of compensating wage differentials (Rosen, 1986). According to this theory, different working conditions for workers with the same level of experience should result in a wage premium for those workers with the less </w:t>
      </w:r>
      <w:proofErr w:type="spellStart"/>
      <w:r w:rsidRPr="00751915">
        <w:rPr>
          <w:rFonts w:ascii="Times New Roman" w:hAnsi="Times New Roman"/>
          <w:sz w:val="24"/>
          <w:szCs w:val="24"/>
        </w:rPr>
        <w:t>favourable</w:t>
      </w:r>
      <w:proofErr w:type="spellEnd"/>
      <w:r w:rsidRPr="00751915">
        <w:rPr>
          <w:rFonts w:ascii="Times New Roman" w:hAnsi="Times New Roman"/>
          <w:sz w:val="24"/>
          <w:szCs w:val="24"/>
        </w:rPr>
        <w:t xml:space="preserve"> conditions. Therefore, experienced workers should be compensated with higher wages given the longer job tenure that is inherent in the employment contracts. Over time, unexperienced workers can also be expected to become more experienced. Since workers in temporary jobs, almost by definition, have relatively short expected job tenures at time of hire, the incentive to invest in training, both by the employer and the workers themselves, will be low(</w:t>
      </w:r>
      <w:proofErr w:type="spellStart"/>
      <w:r w:rsidRPr="00751915">
        <w:rPr>
          <w:rFonts w:ascii="Times New Roman" w:hAnsi="Times New Roman"/>
          <w:sz w:val="24"/>
          <w:szCs w:val="24"/>
        </w:rPr>
        <w:t>Draca</w:t>
      </w:r>
      <w:proofErr w:type="spellEnd"/>
      <w:r w:rsidRPr="00751915">
        <w:rPr>
          <w:rFonts w:ascii="Times New Roman" w:hAnsi="Times New Roman"/>
          <w:sz w:val="24"/>
          <w:szCs w:val="24"/>
        </w:rPr>
        <w:t xml:space="preserve"> &amp;Green, 2004; </w:t>
      </w:r>
      <w:proofErr w:type="spellStart"/>
      <w:r w:rsidRPr="00751915">
        <w:rPr>
          <w:rFonts w:ascii="Times New Roman" w:hAnsi="Times New Roman"/>
          <w:sz w:val="24"/>
          <w:szCs w:val="24"/>
        </w:rPr>
        <w:t>Nienhuser</w:t>
      </w:r>
      <w:proofErr w:type="spellEnd"/>
      <w:r w:rsidRPr="00751915">
        <w:rPr>
          <w:rFonts w:ascii="Times New Roman" w:hAnsi="Times New Roman"/>
          <w:sz w:val="24"/>
          <w:szCs w:val="24"/>
        </w:rPr>
        <w:t xml:space="preserve"> &amp; </w:t>
      </w:r>
      <w:proofErr w:type="spellStart"/>
      <w:r w:rsidRPr="00751915">
        <w:rPr>
          <w:rFonts w:ascii="Times New Roman" w:hAnsi="Times New Roman"/>
          <w:sz w:val="24"/>
          <w:szCs w:val="24"/>
        </w:rPr>
        <w:t>Matiaske</w:t>
      </w:r>
      <w:proofErr w:type="spellEnd"/>
      <w:r w:rsidRPr="00751915">
        <w:rPr>
          <w:rFonts w:ascii="Times New Roman" w:hAnsi="Times New Roman"/>
          <w:sz w:val="24"/>
          <w:szCs w:val="24"/>
        </w:rPr>
        <w:t>, 2006).</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Employers may use temporary jobs as probationary or screening device given uncertainty about workers’ abilities (</w:t>
      </w:r>
      <w:proofErr w:type="spellStart"/>
      <w:r w:rsidRPr="00751915">
        <w:rPr>
          <w:rFonts w:ascii="Times New Roman" w:hAnsi="Times New Roman"/>
          <w:sz w:val="24"/>
          <w:szCs w:val="24"/>
        </w:rPr>
        <w:t>Faccini</w:t>
      </w:r>
      <w:proofErr w:type="spellEnd"/>
      <w:r w:rsidRPr="00751915">
        <w:rPr>
          <w:rFonts w:ascii="Times New Roman" w:hAnsi="Times New Roman"/>
          <w:sz w:val="24"/>
          <w:szCs w:val="24"/>
        </w:rPr>
        <w:t>, 2014). And indeed studies of both the UK and Germany have reported evidence of relatively large fractions of fixed-term contract workers subsequently receiving a permanent employment contract with the same employer (</w:t>
      </w:r>
      <w:proofErr w:type="spellStart"/>
      <w:r w:rsidRPr="00751915">
        <w:rPr>
          <w:rFonts w:ascii="Times New Roman" w:hAnsi="Times New Roman"/>
          <w:sz w:val="24"/>
          <w:szCs w:val="24"/>
        </w:rPr>
        <w:t>Boockmann</w:t>
      </w:r>
      <w:proofErr w:type="spellEnd"/>
      <w:r w:rsidRPr="00751915">
        <w:rPr>
          <w:rFonts w:ascii="Times New Roman" w:hAnsi="Times New Roman"/>
          <w:sz w:val="24"/>
          <w:szCs w:val="24"/>
        </w:rPr>
        <w:t xml:space="preserve"> &amp; Hagen, 2005).Workers will be willing to accept lower wages during the ‘probationary’ period given the prospect of being moved on to a permanent contract based on acquired experience. Second, temporary work might allow workers to accumulate a greater variety of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market experience. For example, temporary jobs may be part of a search process during which workers, who are still unsure about their career and location preferences, gradually learn about which types of jobs best suit their skills and interests (Booth </w:t>
      </w:r>
      <w:proofErr w:type="spellStart"/>
      <w:r w:rsidRPr="00751915">
        <w:rPr>
          <w:rFonts w:ascii="Times New Roman" w:hAnsi="Times New Roman"/>
          <w:sz w:val="24"/>
          <w:szCs w:val="24"/>
        </w:rPr>
        <w:t>Francesconi</w:t>
      </w:r>
      <w:proofErr w:type="spellEnd"/>
      <w:r w:rsidRPr="00751915">
        <w:rPr>
          <w:rFonts w:ascii="Times New Roman" w:hAnsi="Times New Roman"/>
          <w:sz w:val="24"/>
          <w:szCs w:val="24"/>
        </w:rPr>
        <w:t>, &amp; Frank, 2002).</w:t>
      </w:r>
    </w:p>
    <w:p w:rsidR="009E13E8" w:rsidRPr="00751915" w:rsidRDefault="009E13E8" w:rsidP="009E13E8">
      <w:pPr>
        <w:spacing w:after="0" w:line="360" w:lineRule="auto"/>
        <w:jc w:val="both"/>
        <w:rPr>
          <w:rFonts w:ascii="Times New Roman" w:hAnsi="Times New Roman"/>
          <w:b/>
          <w:bCs/>
          <w:sz w:val="24"/>
          <w:szCs w:val="24"/>
        </w:rPr>
      </w:pPr>
      <w:r w:rsidRPr="00751915">
        <w:rPr>
          <w:rFonts w:ascii="Times New Roman" w:hAnsi="Times New Roman"/>
          <w:b/>
          <w:bCs/>
          <w:sz w:val="24"/>
          <w:szCs w:val="24"/>
        </w:rPr>
        <w:t>2.2.4.2</w:t>
      </w:r>
      <w:r w:rsidRPr="00751915">
        <w:rPr>
          <w:rFonts w:ascii="Times New Roman" w:hAnsi="Times New Roman"/>
          <w:b/>
          <w:bCs/>
          <w:sz w:val="24"/>
          <w:szCs w:val="24"/>
        </w:rPr>
        <w:tab/>
        <w:t>Occupational wage Differential</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A large number of studies provide evidence for occupation-wage effects. Schmidt and Zimmermann (1991) using data from a random survey of individuals find that wages increase </w:t>
      </w:r>
      <w:r w:rsidRPr="00751915">
        <w:rPr>
          <w:rFonts w:ascii="Times New Roman" w:hAnsi="Times New Roman"/>
          <w:sz w:val="24"/>
          <w:szCs w:val="24"/>
        </w:rPr>
        <w:lastRenderedPageBreak/>
        <w:t xml:space="preserve">significantly with occupation in Germany in 1978, even after controlling for human capital, job characteristics, and demographic characteristic. Consistent with Schmidt and Zimmermann’s finding, </w:t>
      </w:r>
      <w:proofErr w:type="spellStart"/>
      <w:r w:rsidRPr="00751915">
        <w:rPr>
          <w:rFonts w:ascii="Times New Roman" w:hAnsi="Times New Roman"/>
          <w:sz w:val="24"/>
          <w:szCs w:val="24"/>
        </w:rPr>
        <w:t>Morissette</w:t>
      </w:r>
      <w:proofErr w:type="spellEnd"/>
      <w:r w:rsidRPr="00751915">
        <w:rPr>
          <w:rFonts w:ascii="Times New Roman" w:hAnsi="Times New Roman"/>
          <w:sz w:val="24"/>
          <w:szCs w:val="24"/>
        </w:rPr>
        <w:t xml:space="preserve"> (1993) concludes that larger firms pay higher wages than smaller firms, and the wage differential on occupation is large in Canada during 1986. Additionally, </w:t>
      </w:r>
      <w:proofErr w:type="spellStart"/>
      <w:r w:rsidRPr="00751915">
        <w:rPr>
          <w:rFonts w:ascii="Times New Roman" w:hAnsi="Times New Roman"/>
          <w:sz w:val="24"/>
          <w:szCs w:val="24"/>
        </w:rPr>
        <w:t>Waddoups</w:t>
      </w:r>
      <w:proofErr w:type="spellEnd"/>
      <w:r w:rsidRPr="00751915">
        <w:rPr>
          <w:rFonts w:ascii="Times New Roman" w:hAnsi="Times New Roman"/>
          <w:sz w:val="24"/>
          <w:szCs w:val="24"/>
        </w:rPr>
        <w:t xml:space="preserve"> (2007) using data over 1993-2001 confirms that Australia has a positive significant employer size-wage effect. For males, compared with workers employed in firms with less than 10 employees, workers employed in firms with more than 100 employees get nearly 25 percent higher wages.</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However, this positive size-wage relation cannot be shown in China. </w:t>
      </w:r>
      <w:proofErr w:type="gramStart"/>
      <w:r w:rsidRPr="00751915">
        <w:rPr>
          <w:rFonts w:ascii="Times New Roman" w:hAnsi="Times New Roman"/>
          <w:sz w:val="24"/>
          <w:szCs w:val="24"/>
        </w:rPr>
        <w:t>Gao</w:t>
      </w:r>
      <w:proofErr w:type="gramEnd"/>
      <w:r w:rsidRPr="00751915">
        <w:rPr>
          <w:rFonts w:ascii="Times New Roman" w:hAnsi="Times New Roman"/>
          <w:sz w:val="24"/>
          <w:szCs w:val="24"/>
        </w:rPr>
        <w:t xml:space="preserve"> and Smyth (2011) use a matched employee-employer data set in 2007; they suggest that occupation has a negative statistically significant relationship to wages in Shanghai, after controlling for firm’s ownership and several employee factors like the year of schooling, experience, and gender. But when adding the ratio of blue-collar workers1 in the model, the negative relationship changes to statistically insignificant. The possible explanation for the negative size-wage relationship in China is that larger firms employ more blue-collar workers than smaller firms. Moreover, Belfield and Wei (2004) claim that firms with more blue-collar workers do not have to pay higher wages due to face with less labor turnover. Thus in China, larger firms paid lower wages than smaller firms.</w:t>
      </w:r>
    </w:p>
    <w:p w:rsidR="009E13E8" w:rsidRPr="00751915" w:rsidRDefault="009E13E8" w:rsidP="009E13E8">
      <w:pPr>
        <w:spacing w:after="0" w:line="360" w:lineRule="auto"/>
        <w:jc w:val="both"/>
        <w:rPr>
          <w:rFonts w:ascii="Times New Roman" w:hAnsi="Times New Roman"/>
          <w:b/>
          <w:bCs/>
          <w:sz w:val="24"/>
          <w:szCs w:val="24"/>
        </w:rPr>
      </w:pPr>
      <w:r w:rsidRPr="00751915">
        <w:rPr>
          <w:rFonts w:ascii="Times New Roman" w:hAnsi="Times New Roman"/>
          <w:b/>
          <w:bCs/>
          <w:sz w:val="24"/>
          <w:szCs w:val="24"/>
        </w:rPr>
        <w:t>2.2.4.3</w:t>
      </w:r>
      <w:r w:rsidRPr="00751915">
        <w:rPr>
          <w:rFonts w:ascii="Times New Roman" w:hAnsi="Times New Roman"/>
          <w:b/>
          <w:bCs/>
          <w:sz w:val="24"/>
          <w:szCs w:val="24"/>
        </w:rPr>
        <w:tab/>
        <w:t xml:space="preserve">Personal Wage Differentials </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Across the globe, women earn on average substantially less than men. The gender wage gap stands on average at 23 per cent – meaning that women earn 77 cents on every dollar earned by men for ea</w:t>
      </w:r>
      <w:r>
        <w:rPr>
          <w:rFonts w:ascii="Times New Roman" w:hAnsi="Times New Roman"/>
          <w:sz w:val="24"/>
          <w:szCs w:val="24"/>
        </w:rPr>
        <w:t>ch hour worked1</w:t>
      </w:r>
      <w:r w:rsidRPr="00751915">
        <w:rPr>
          <w:rFonts w:ascii="Times New Roman" w:hAnsi="Times New Roman"/>
          <w:sz w:val="24"/>
          <w:szCs w:val="24"/>
        </w:rPr>
        <w:t xml:space="preserve">. In some countries, the wage gap is substantially higher. For instance, in Japan and South Korea, women earn on average more than 30 per cent less than men for the same amount of time worked, and in Azerbaijan and Benin, the gender wage gap is greater than 40 per cent! For women of </w:t>
      </w:r>
      <w:proofErr w:type="spellStart"/>
      <w:r w:rsidRPr="00751915">
        <w:rPr>
          <w:rFonts w:ascii="Times New Roman" w:hAnsi="Times New Roman"/>
          <w:sz w:val="24"/>
          <w:szCs w:val="24"/>
        </w:rPr>
        <w:t>colour</w:t>
      </w:r>
      <w:proofErr w:type="spellEnd"/>
      <w:r w:rsidRPr="00751915">
        <w:rPr>
          <w:rFonts w:ascii="Times New Roman" w:hAnsi="Times New Roman"/>
          <w:sz w:val="24"/>
          <w:szCs w:val="24"/>
        </w:rPr>
        <w:t xml:space="preserve">, disabled women, indigenous women and migrant women the pay gaps are even higher. </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Women’s lower pay – combined with their greater concentration in part-time, informal and precarious work as well as career breaks or job loss due to their disproportional share in taking </w:t>
      </w:r>
      <w:r w:rsidRPr="00751915">
        <w:rPr>
          <w:rFonts w:ascii="Times New Roman" w:hAnsi="Times New Roman"/>
          <w:sz w:val="24"/>
          <w:szCs w:val="24"/>
        </w:rPr>
        <w:lastRenderedPageBreak/>
        <w:t xml:space="preserve">up unpaid care work leads to women’s higher risk of poverty. It also contributes to their lower social security contributions, and in turn inadequate or even inexistent social security entitlements, leaving them especially vulnerable in old age. In the EU alone, women’s pensions tend to be 37 per cent less than men’s. </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Report from the United Nations (2012) showed that despite advancements of women in the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market across many countries, gender differences in pay are persistent, having barely changed on the aggregate level over the last 15 years2. Within Latin America and the Caribbean, the pay gap has shrank by 12 percent since 1990, however women still earn a quarter less than men in this region.3 Worldwide estimates show that at current trends, gender differences in pay will not close until 20694 . This rate of change is unacceptable, and there is therefore a need for accelerated action to close the gender wage gap.</w:t>
      </w:r>
    </w:p>
    <w:p w:rsidR="009E13E8" w:rsidRPr="00751915" w:rsidRDefault="009E13E8" w:rsidP="009E13E8">
      <w:pPr>
        <w:pStyle w:val="Heading2"/>
        <w:spacing w:after="0" w:line="360" w:lineRule="auto"/>
      </w:pPr>
      <w:r w:rsidRPr="00751915">
        <w:t>2.2.5</w:t>
      </w:r>
      <w:r w:rsidRPr="00751915">
        <w:tab/>
        <w:t>The history of wage differential problem and its administration in Nigeria</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Wage agitation between workers and government and its final determination have a long history in Nigeria. However, to properly understand the history of wage differential problem in Nigeria, the cost-of living award (COLA) agitation of 1941 provides the reader with a good </w:t>
      </w:r>
      <w:proofErr w:type="spellStart"/>
      <w:r w:rsidRPr="00751915">
        <w:rPr>
          <w:rFonts w:ascii="Times New Roman" w:hAnsi="Times New Roman"/>
          <w:sz w:val="24"/>
          <w:szCs w:val="24"/>
        </w:rPr>
        <w:t>stating</w:t>
      </w:r>
      <w:proofErr w:type="spellEnd"/>
      <w:r w:rsidRPr="00751915">
        <w:rPr>
          <w:rFonts w:ascii="Times New Roman" w:hAnsi="Times New Roman"/>
          <w:sz w:val="24"/>
          <w:szCs w:val="24"/>
        </w:rPr>
        <w:t xml:space="preserve"> point for the discussion of this issue. Even though, there might be other workers’ protests before on the welfare of the workers as it was the case with the 1941 COLA agitation, indeed, the COLA agitation has been seen in many quarters as an offshoot of the economic difficulties created by the British government involvement in the prosecution of the Second World War. This economic difficulty as it turned out to be affected the working class more than any other sectors of the urban centers. Thus, because of the economic hardship caused by war prosecution and suffered by the working class, the railway unions demanded a cost-of-living award in 1941. The workers’ demand was turned down and a crisis resulted. In order to deal decisively with the situation, the government set up a committee to look into the circumstances surrounding the workers’ agitation. </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Following from the committee’s report, the government granted a cost of living allowance (COLA) to all its workers Thereafter the COLA award, a number of other trade unions emerged in the Nigeria industrial relations system to agitate for and get the COLA allowance. </w:t>
      </w:r>
      <w:r w:rsidRPr="00751915">
        <w:rPr>
          <w:rFonts w:ascii="Times New Roman" w:hAnsi="Times New Roman"/>
          <w:sz w:val="24"/>
          <w:szCs w:val="24"/>
        </w:rPr>
        <w:lastRenderedPageBreak/>
        <w:t xml:space="preserve">The general strike of 1945 is another wage agitation that brought the government face to face with the Nigerian workers and which again resulted in wage movement for the Nigerian workers. Discussing the circumstances that led to the strike, </w:t>
      </w:r>
      <w:proofErr w:type="spellStart"/>
      <w:r w:rsidRPr="00751915">
        <w:rPr>
          <w:rFonts w:ascii="Times New Roman" w:hAnsi="Times New Roman"/>
          <w:sz w:val="24"/>
          <w:szCs w:val="24"/>
        </w:rPr>
        <w:t>Ubeku</w:t>
      </w:r>
      <w:proofErr w:type="spellEnd"/>
      <w:r w:rsidRPr="00751915">
        <w:rPr>
          <w:rFonts w:ascii="Times New Roman" w:hAnsi="Times New Roman"/>
          <w:sz w:val="24"/>
          <w:szCs w:val="24"/>
        </w:rPr>
        <w:t xml:space="preserve"> (1983) mentioned the economic conditions of the post war period, which became harsher. In order to ameliorate these harsher economic conditions, the unions simply capitalized on the success, which they recorded in an earlier agitation (the-COLA agitation) to demand for a cost-of-living increase over the awards made by the government in 1942. As usual of the government, the workers’ demand was refused and a general strike was called by the workers. Like the 1941 COLA agitation, the railway unions engineered the general strike of 1945. </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The strike was also adjudged to be successful. In his appraisal of the success of the strike </w:t>
      </w:r>
      <w:proofErr w:type="spellStart"/>
      <w:r w:rsidRPr="00751915">
        <w:rPr>
          <w:rFonts w:ascii="Times New Roman" w:hAnsi="Times New Roman"/>
          <w:sz w:val="24"/>
          <w:szCs w:val="24"/>
        </w:rPr>
        <w:t>Ubeku</w:t>
      </w:r>
      <w:proofErr w:type="spellEnd"/>
      <w:r w:rsidRPr="00751915">
        <w:rPr>
          <w:rFonts w:ascii="Times New Roman" w:hAnsi="Times New Roman"/>
          <w:sz w:val="24"/>
          <w:szCs w:val="24"/>
        </w:rPr>
        <w:t xml:space="preserve"> (1983) observed that the strike, which lasted forth-five days, was successful in its economic aims to the extent that all economics activities were paralyzed and the government was forced to appoint the Tudor Davies commission. On the basis of the commission’s report, the government awarded substantial increases based on the cost-of living. One important thing about the 1945 workers strike, which is worthy of mentioning here is that it has a far-reaching implication on the wage increase procedure in Nigeria. At least, the near-unilateral determination of wages and salaries by employers which characterized the era before the general strike of 1945 seemed finally to have been ended. That is, the existing unions could now regroup to form countrywide trade unions that would present well-reasoned memoranda to any commission set up by the government. This situation continued till the country gained her independence in 1960.</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After the independence, the trade unions in Nigeria have continued to be at the center of wage agitation. For example, the Trade Union Congress of Nigeria (TUCN) and the Nigeria Trade Union Congress (NTUC) had in 1961, presented memoranda to the Federal Government pressing for two main issues. These are; (1) a review of wages and salaries and (2) regrouping of all the house unions into twenty-five industrial and general unions. On the issue of wage review, the ULC and NTUC specifically demanded for the introduction of a national minimum wage. The two demands were vigorously pursued by the Joint Action Committee (JAC) </w:t>
      </w:r>
      <w:r w:rsidRPr="00751915">
        <w:rPr>
          <w:rFonts w:ascii="Times New Roman" w:hAnsi="Times New Roman"/>
          <w:sz w:val="24"/>
          <w:szCs w:val="24"/>
        </w:rPr>
        <w:lastRenderedPageBreak/>
        <w:t>formed in September 1963 by all factions of the existing trade unions. The resulting strike action from the 1963 wage agitation involved more than 34,513 workers with 76,006 man-day loss (</w:t>
      </w:r>
      <w:proofErr w:type="spellStart"/>
      <w:r w:rsidRPr="00751915">
        <w:rPr>
          <w:rFonts w:ascii="Times New Roman" w:hAnsi="Times New Roman"/>
          <w:sz w:val="24"/>
          <w:szCs w:val="24"/>
        </w:rPr>
        <w:t>Ubeku</w:t>
      </w:r>
      <w:proofErr w:type="spellEnd"/>
      <w:r w:rsidRPr="00751915">
        <w:rPr>
          <w:rFonts w:ascii="Times New Roman" w:hAnsi="Times New Roman"/>
          <w:sz w:val="24"/>
          <w:szCs w:val="24"/>
        </w:rPr>
        <w:t xml:space="preserve">, 1983). </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The magnitude of the strike led the Federal Government of Nigeria to appoint a commission of inquiry to look into the demands of the striking workers. This was Mr. Justice Morgan commission. Although, the strike dragged on until 13th June 1964, the workers also gained substantial award from the strike action. Since the 1963 general strike which lasted till 13th June 1964, pent-up wage demands usually find expression in strike action, which is more often than not followed by the establishment of wage tribunals. What this means is that the establishment of wage tribunals only after major workers’; protest still characterizes the post–independence industrial relation in Nigeria (</w:t>
      </w:r>
      <w:proofErr w:type="spellStart"/>
      <w:r w:rsidRPr="00751915">
        <w:rPr>
          <w:rFonts w:ascii="Times New Roman" w:hAnsi="Times New Roman"/>
          <w:sz w:val="24"/>
          <w:szCs w:val="24"/>
        </w:rPr>
        <w:t>Otobo</w:t>
      </w:r>
      <w:proofErr w:type="spellEnd"/>
      <w:r w:rsidRPr="00751915">
        <w:rPr>
          <w:rFonts w:ascii="Times New Roman" w:hAnsi="Times New Roman"/>
          <w:sz w:val="24"/>
          <w:szCs w:val="24"/>
        </w:rPr>
        <w:t xml:space="preserve">, 1987). Prominent among such post–independence wage tribunals are the </w:t>
      </w:r>
      <w:proofErr w:type="spellStart"/>
      <w:r w:rsidRPr="00751915">
        <w:rPr>
          <w:rFonts w:ascii="Times New Roman" w:hAnsi="Times New Roman"/>
          <w:sz w:val="24"/>
          <w:szCs w:val="24"/>
        </w:rPr>
        <w:t>Adebo</w:t>
      </w:r>
      <w:proofErr w:type="spellEnd"/>
      <w:r w:rsidRPr="00751915">
        <w:rPr>
          <w:rFonts w:ascii="Times New Roman" w:hAnsi="Times New Roman"/>
          <w:sz w:val="24"/>
          <w:szCs w:val="24"/>
        </w:rPr>
        <w:t xml:space="preserve"> commission in 1970-1972; the </w:t>
      </w:r>
      <w:proofErr w:type="spellStart"/>
      <w:r w:rsidRPr="00751915">
        <w:rPr>
          <w:rFonts w:ascii="Times New Roman" w:hAnsi="Times New Roman"/>
          <w:sz w:val="24"/>
          <w:szCs w:val="24"/>
        </w:rPr>
        <w:t>Udoji</w:t>
      </w:r>
      <w:proofErr w:type="spellEnd"/>
      <w:r w:rsidRPr="00751915">
        <w:rPr>
          <w:rFonts w:ascii="Times New Roman" w:hAnsi="Times New Roman"/>
          <w:sz w:val="24"/>
          <w:szCs w:val="24"/>
        </w:rPr>
        <w:t xml:space="preserve"> commission in 1974; the </w:t>
      </w:r>
      <w:proofErr w:type="spellStart"/>
      <w:r w:rsidRPr="00751915">
        <w:rPr>
          <w:rFonts w:ascii="Times New Roman" w:hAnsi="Times New Roman"/>
          <w:sz w:val="24"/>
          <w:szCs w:val="24"/>
        </w:rPr>
        <w:t>Onosode</w:t>
      </w:r>
      <w:proofErr w:type="spellEnd"/>
      <w:r w:rsidRPr="00751915">
        <w:rPr>
          <w:rFonts w:ascii="Times New Roman" w:hAnsi="Times New Roman"/>
          <w:sz w:val="24"/>
          <w:szCs w:val="24"/>
        </w:rPr>
        <w:t xml:space="preserve"> commission for Federal </w:t>
      </w:r>
      <w:proofErr w:type="spellStart"/>
      <w:r w:rsidRPr="00751915">
        <w:rPr>
          <w:rFonts w:ascii="Times New Roman" w:hAnsi="Times New Roman"/>
          <w:sz w:val="24"/>
          <w:szCs w:val="24"/>
        </w:rPr>
        <w:t>parastatals</w:t>
      </w:r>
      <w:proofErr w:type="spellEnd"/>
      <w:r w:rsidRPr="00751915">
        <w:rPr>
          <w:rFonts w:ascii="Times New Roman" w:hAnsi="Times New Roman"/>
          <w:sz w:val="24"/>
          <w:szCs w:val="24"/>
        </w:rPr>
        <w:t xml:space="preserve"> in 1981; the </w:t>
      </w:r>
      <w:proofErr w:type="spellStart"/>
      <w:r w:rsidRPr="00751915">
        <w:rPr>
          <w:rFonts w:ascii="Times New Roman" w:hAnsi="Times New Roman"/>
          <w:sz w:val="24"/>
          <w:szCs w:val="24"/>
        </w:rPr>
        <w:t>Cookey</w:t>
      </w:r>
      <w:proofErr w:type="spellEnd"/>
      <w:r w:rsidRPr="00751915">
        <w:rPr>
          <w:rFonts w:ascii="Times New Roman" w:hAnsi="Times New Roman"/>
          <w:sz w:val="24"/>
          <w:szCs w:val="24"/>
        </w:rPr>
        <w:t xml:space="preserve"> commission of universities in 1982 etc. </w:t>
      </w:r>
    </w:p>
    <w:p w:rsidR="009E13E8" w:rsidRPr="00751915" w:rsidRDefault="009E13E8" w:rsidP="009E13E8">
      <w:pPr>
        <w:spacing w:after="0" w:line="360" w:lineRule="auto"/>
        <w:jc w:val="both"/>
        <w:rPr>
          <w:rFonts w:ascii="Times New Roman" w:hAnsi="Times New Roman"/>
          <w:i/>
          <w:iCs/>
          <w:sz w:val="24"/>
          <w:szCs w:val="24"/>
        </w:rPr>
      </w:pPr>
      <w:r w:rsidRPr="00751915">
        <w:rPr>
          <w:rFonts w:ascii="Times New Roman" w:hAnsi="Times New Roman"/>
          <w:sz w:val="24"/>
          <w:szCs w:val="24"/>
        </w:rPr>
        <w:t xml:space="preserve">The 1991 wage policy of </w:t>
      </w:r>
      <w:proofErr w:type="spellStart"/>
      <w:r w:rsidRPr="00751915">
        <w:rPr>
          <w:rFonts w:ascii="Times New Roman" w:hAnsi="Times New Roman"/>
          <w:sz w:val="24"/>
          <w:szCs w:val="24"/>
        </w:rPr>
        <w:t>Babangida’s</w:t>
      </w:r>
      <w:proofErr w:type="spellEnd"/>
      <w:r w:rsidRPr="00751915">
        <w:rPr>
          <w:rFonts w:ascii="Times New Roman" w:hAnsi="Times New Roman"/>
          <w:sz w:val="24"/>
          <w:szCs w:val="24"/>
        </w:rPr>
        <w:t xml:space="preserve"> administration, which introduced deregulation and decentralization of collective bargaining, particularly in the area of wage administration or industrial compensation, has not solved the problem either. Instead, it has contributed significantly to the accelerating pace of industrial dispute in Nigeria. In fact, this policy of deregulation and decentralization is seen in many quarters as a return to the draconian and chaotic industrial relations atmosphere of the past. Indeed, with the </w:t>
      </w:r>
      <w:proofErr w:type="spellStart"/>
      <w:r w:rsidRPr="00751915">
        <w:rPr>
          <w:rFonts w:ascii="Times New Roman" w:hAnsi="Times New Roman"/>
          <w:sz w:val="24"/>
          <w:szCs w:val="24"/>
        </w:rPr>
        <w:t>take off</w:t>
      </w:r>
      <w:proofErr w:type="spellEnd"/>
      <w:r w:rsidRPr="00751915">
        <w:rPr>
          <w:rFonts w:ascii="Times New Roman" w:hAnsi="Times New Roman"/>
          <w:sz w:val="24"/>
          <w:szCs w:val="24"/>
        </w:rPr>
        <w:t xml:space="preserve"> of the policy, no sector of the Nigeria economy has been spared from the industrial disputes that characterized the entire national economy. </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Other unions that have joined the strike race in Nigeria are National union of Petroleum and National Gas (NUPENG); the Nation Union of Teachers (NUT); the Nigeria Union of Journalists (NUJ); the Nigeria Medical Association (NMA); and the Association of Registered Nurse of Nigeria. Just like the 1991 deregulation and decentralization of wage policy of the </w:t>
      </w:r>
      <w:proofErr w:type="spellStart"/>
      <w:r w:rsidRPr="00751915">
        <w:rPr>
          <w:rFonts w:ascii="Times New Roman" w:hAnsi="Times New Roman"/>
          <w:sz w:val="24"/>
          <w:szCs w:val="24"/>
        </w:rPr>
        <w:t>Babangida’s</w:t>
      </w:r>
      <w:proofErr w:type="spellEnd"/>
      <w:r w:rsidRPr="00751915">
        <w:rPr>
          <w:rFonts w:ascii="Times New Roman" w:hAnsi="Times New Roman"/>
          <w:sz w:val="24"/>
          <w:szCs w:val="24"/>
        </w:rPr>
        <w:t xml:space="preserve"> administration, the recent wage consolidation policy of </w:t>
      </w:r>
      <w:proofErr w:type="spellStart"/>
      <w:r w:rsidRPr="00751915">
        <w:rPr>
          <w:rFonts w:ascii="Times New Roman" w:hAnsi="Times New Roman"/>
          <w:sz w:val="24"/>
          <w:szCs w:val="24"/>
        </w:rPr>
        <w:t>Yar’adua</w:t>
      </w:r>
      <w:proofErr w:type="spellEnd"/>
      <w:r w:rsidRPr="00751915">
        <w:rPr>
          <w:rFonts w:ascii="Times New Roman" w:hAnsi="Times New Roman"/>
          <w:sz w:val="24"/>
          <w:szCs w:val="24"/>
        </w:rPr>
        <w:t xml:space="preserve"> administration is already breeding its own type of industrial relation problems which include intensification </w:t>
      </w:r>
      <w:r w:rsidRPr="00751915">
        <w:rPr>
          <w:rFonts w:ascii="Times New Roman" w:hAnsi="Times New Roman"/>
          <w:sz w:val="24"/>
          <w:szCs w:val="24"/>
        </w:rPr>
        <w:lastRenderedPageBreak/>
        <w:t>of agitation by aggrieved worker groups and industrial strike by those who thought that the policy has not favored them.</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Although the declaration of industrial disputes by unions in any industrial relation system could be attributable to varying factors or demands, pay has always been singled out as the most important demands. Its administration remains one of the major management functions, which determines the condition of industrial relations of a country. The spate of industrial disputes in the Nigerians economy seems to suggest that the wage determination policies by the Nigerian governments before and after independence were and still are administratively inadequate as the most visible characteristics or features of the Nigeria industrial relation system today remain income inequality and incessant industrial labor strikes.</w:t>
      </w:r>
    </w:p>
    <w:p w:rsidR="009E13E8" w:rsidRPr="00751915" w:rsidRDefault="009E13E8" w:rsidP="009E13E8">
      <w:pPr>
        <w:pStyle w:val="Heading2"/>
        <w:spacing w:after="0" w:line="360" w:lineRule="auto"/>
      </w:pPr>
      <w:r w:rsidRPr="00751915">
        <w:t>2.2.6</w:t>
      </w:r>
      <w:r w:rsidRPr="00751915">
        <w:tab/>
        <w:t>Historical Evidence of Unequal Wage Payments in Nigeria</w:t>
      </w:r>
    </w:p>
    <w:p w:rsidR="009E13E8" w:rsidRPr="00751915" w:rsidRDefault="009E13E8" w:rsidP="009E13E8">
      <w:pPr>
        <w:spacing w:after="0" w:line="240" w:lineRule="auto"/>
        <w:rPr>
          <w:rFonts w:ascii="Times New Roman" w:hAnsi="Times New Roman"/>
          <w:b/>
          <w:bCs/>
          <w:sz w:val="24"/>
          <w:szCs w:val="24"/>
        </w:rPr>
      </w:pPr>
      <w:r w:rsidRPr="00751915">
        <w:rPr>
          <w:rFonts w:ascii="Times New Roman" w:hAnsi="Times New Roman"/>
          <w:b/>
          <w:bCs/>
          <w:sz w:val="24"/>
          <w:szCs w:val="24"/>
        </w:rPr>
        <w:t>Table 1. A Comparison of average salaries in different sectors of the Nigerian economy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5401"/>
        <w:gridCol w:w="2913"/>
      </w:tblGrid>
      <w:tr w:rsidR="009E13E8" w:rsidRPr="00A0226D" w:rsidTr="001A4595">
        <w:trPr>
          <w:trHeight w:val="225"/>
          <w:jc w:val="center"/>
        </w:trPr>
        <w:tc>
          <w:tcPr>
            <w:tcW w:w="519" w:type="dxa"/>
            <w:shd w:val="clear" w:color="auto" w:fill="auto"/>
          </w:tcPr>
          <w:p w:rsidR="009E13E8" w:rsidRPr="00A0226D" w:rsidRDefault="009E13E8" w:rsidP="001A4595">
            <w:pPr>
              <w:spacing w:after="0" w:line="240" w:lineRule="auto"/>
              <w:rPr>
                <w:rFonts w:ascii="Times New Roman" w:hAnsi="Times New Roman"/>
                <w:sz w:val="24"/>
                <w:szCs w:val="24"/>
              </w:rPr>
            </w:pPr>
            <w:r w:rsidRPr="00A0226D">
              <w:rPr>
                <w:rFonts w:ascii="Times New Roman" w:hAnsi="Times New Roman"/>
                <w:sz w:val="24"/>
                <w:szCs w:val="24"/>
              </w:rPr>
              <w:t>S/N</w:t>
            </w:r>
          </w:p>
        </w:tc>
        <w:tc>
          <w:tcPr>
            <w:tcW w:w="5512" w:type="dxa"/>
            <w:shd w:val="clear" w:color="auto" w:fill="auto"/>
          </w:tcPr>
          <w:p w:rsidR="009E13E8" w:rsidRPr="00A0226D" w:rsidRDefault="009E13E8" w:rsidP="001A4595">
            <w:pPr>
              <w:spacing w:after="0" w:line="240" w:lineRule="auto"/>
              <w:rPr>
                <w:rFonts w:ascii="Times New Roman" w:hAnsi="Times New Roman"/>
                <w:sz w:val="24"/>
                <w:szCs w:val="24"/>
              </w:rPr>
            </w:pPr>
            <w:r w:rsidRPr="00A0226D">
              <w:rPr>
                <w:rFonts w:ascii="Times New Roman" w:hAnsi="Times New Roman"/>
                <w:sz w:val="24"/>
                <w:szCs w:val="24"/>
              </w:rPr>
              <w:t xml:space="preserve">Sector Salary per annum </w:t>
            </w:r>
          </w:p>
        </w:tc>
        <w:tc>
          <w:tcPr>
            <w:tcW w:w="2967" w:type="dxa"/>
            <w:shd w:val="clear" w:color="auto" w:fill="auto"/>
          </w:tcPr>
          <w:p w:rsidR="009E13E8" w:rsidRPr="00A0226D" w:rsidRDefault="009E13E8" w:rsidP="001A4595">
            <w:pPr>
              <w:spacing w:after="0" w:line="240" w:lineRule="auto"/>
              <w:rPr>
                <w:rFonts w:ascii="Times New Roman" w:hAnsi="Times New Roman"/>
                <w:sz w:val="24"/>
                <w:szCs w:val="24"/>
              </w:rPr>
            </w:pPr>
            <w:r w:rsidRPr="00A0226D">
              <w:rPr>
                <w:rFonts w:ascii="Times New Roman" w:hAnsi="Times New Roman"/>
                <w:sz w:val="24"/>
                <w:szCs w:val="24"/>
              </w:rPr>
              <w:t>Wage Rate (N)</w:t>
            </w:r>
          </w:p>
        </w:tc>
      </w:tr>
      <w:tr w:rsidR="009E13E8" w:rsidRPr="00A0226D" w:rsidTr="001A4595">
        <w:trPr>
          <w:trHeight w:val="229"/>
          <w:jc w:val="center"/>
        </w:trPr>
        <w:tc>
          <w:tcPr>
            <w:tcW w:w="519" w:type="dxa"/>
            <w:shd w:val="clear" w:color="auto" w:fill="auto"/>
          </w:tcPr>
          <w:p w:rsidR="009E13E8" w:rsidRPr="00A0226D" w:rsidRDefault="009E13E8" w:rsidP="001A4595">
            <w:pPr>
              <w:numPr>
                <w:ilvl w:val="0"/>
                <w:numId w:val="4"/>
              </w:numPr>
              <w:spacing w:after="0" w:line="240" w:lineRule="auto"/>
              <w:rPr>
                <w:rFonts w:ascii="Times New Roman" w:hAnsi="Times New Roman"/>
                <w:sz w:val="24"/>
                <w:szCs w:val="24"/>
              </w:rPr>
            </w:pPr>
          </w:p>
        </w:tc>
        <w:tc>
          <w:tcPr>
            <w:tcW w:w="5512" w:type="dxa"/>
            <w:shd w:val="clear" w:color="auto" w:fill="auto"/>
          </w:tcPr>
          <w:p w:rsidR="009E13E8" w:rsidRPr="00A0226D" w:rsidRDefault="009E13E8" w:rsidP="001A4595">
            <w:pPr>
              <w:spacing w:after="0" w:line="240" w:lineRule="auto"/>
              <w:rPr>
                <w:rFonts w:ascii="Times New Roman" w:hAnsi="Times New Roman"/>
                <w:sz w:val="24"/>
                <w:szCs w:val="24"/>
              </w:rPr>
            </w:pPr>
            <w:r w:rsidRPr="00A0226D">
              <w:rPr>
                <w:rFonts w:ascii="Times New Roman" w:hAnsi="Times New Roman"/>
                <w:sz w:val="24"/>
                <w:szCs w:val="24"/>
              </w:rPr>
              <w:t>Public sector (oil)</w:t>
            </w:r>
          </w:p>
        </w:tc>
        <w:tc>
          <w:tcPr>
            <w:tcW w:w="2967" w:type="dxa"/>
            <w:shd w:val="clear" w:color="auto" w:fill="auto"/>
          </w:tcPr>
          <w:p w:rsidR="009E13E8" w:rsidRPr="00A0226D" w:rsidRDefault="009E13E8" w:rsidP="001A4595">
            <w:pPr>
              <w:spacing w:after="0" w:line="240" w:lineRule="auto"/>
              <w:rPr>
                <w:rFonts w:ascii="Times New Roman" w:hAnsi="Times New Roman"/>
                <w:sz w:val="24"/>
                <w:szCs w:val="24"/>
              </w:rPr>
            </w:pPr>
            <w:r w:rsidRPr="00A0226D">
              <w:rPr>
                <w:rFonts w:ascii="Times New Roman" w:hAnsi="Times New Roman"/>
                <w:sz w:val="24"/>
                <w:szCs w:val="24"/>
              </w:rPr>
              <w:t>450, 000-600, 000</w:t>
            </w:r>
          </w:p>
        </w:tc>
      </w:tr>
      <w:tr w:rsidR="009E13E8" w:rsidRPr="00A0226D" w:rsidTr="001A4595">
        <w:trPr>
          <w:trHeight w:val="219"/>
          <w:jc w:val="center"/>
        </w:trPr>
        <w:tc>
          <w:tcPr>
            <w:tcW w:w="519" w:type="dxa"/>
            <w:shd w:val="clear" w:color="auto" w:fill="auto"/>
          </w:tcPr>
          <w:p w:rsidR="009E13E8" w:rsidRPr="00A0226D" w:rsidRDefault="009E13E8" w:rsidP="001A4595">
            <w:pPr>
              <w:numPr>
                <w:ilvl w:val="0"/>
                <w:numId w:val="4"/>
              </w:numPr>
              <w:spacing w:after="0" w:line="240" w:lineRule="auto"/>
              <w:rPr>
                <w:rFonts w:ascii="Times New Roman" w:hAnsi="Times New Roman"/>
                <w:sz w:val="24"/>
                <w:szCs w:val="24"/>
              </w:rPr>
            </w:pPr>
          </w:p>
        </w:tc>
        <w:tc>
          <w:tcPr>
            <w:tcW w:w="5512" w:type="dxa"/>
            <w:shd w:val="clear" w:color="auto" w:fill="auto"/>
          </w:tcPr>
          <w:p w:rsidR="009E13E8" w:rsidRPr="00A0226D" w:rsidRDefault="009E13E8" w:rsidP="001A4595">
            <w:pPr>
              <w:spacing w:after="0" w:line="240" w:lineRule="auto"/>
              <w:rPr>
                <w:rFonts w:ascii="Times New Roman" w:hAnsi="Times New Roman"/>
                <w:sz w:val="24"/>
                <w:szCs w:val="24"/>
              </w:rPr>
            </w:pPr>
            <w:r w:rsidRPr="00A0226D">
              <w:rPr>
                <w:rFonts w:ascii="Times New Roman" w:hAnsi="Times New Roman"/>
                <w:sz w:val="24"/>
                <w:szCs w:val="24"/>
              </w:rPr>
              <w:t>Public sector (iron and steel)</w:t>
            </w:r>
          </w:p>
        </w:tc>
        <w:tc>
          <w:tcPr>
            <w:tcW w:w="2967" w:type="dxa"/>
            <w:shd w:val="clear" w:color="auto" w:fill="auto"/>
          </w:tcPr>
          <w:p w:rsidR="009E13E8" w:rsidRPr="00A0226D" w:rsidRDefault="009E13E8" w:rsidP="001A4595">
            <w:pPr>
              <w:spacing w:after="0" w:line="240" w:lineRule="auto"/>
              <w:rPr>
                <w:rFonts w:ascii="Times New Roman" w:hAnsi="Times New Roman"/>
                <w:sz w:val="24"/>
                <w:szCs w:val="24"/>
              </w:rPr>
            </w:pPr>
            <w:r w:rsidRPr="00A0226D">
              <w:rPr>
                <w:rFonts w:ascii="Times New Roman" w:hAnsi="Times New Roman"/>
                <w:sz w:val="24"/>
                <w:szCs w:val="24"/>
              </w:rPr>
              <w:t>300, 000-400, 000</w:t>
            </w:r>
          </w:p>
        </w:tc>
      </w:tr>
      <w:tr w:rsidR="009E13E8" w:rsidRPr="00A0226D" w:rsidTr="001A4595">
        <w:trPr>
          <w:trHeight w:val="209"/>
          <w:jc w:val="center"/>
        </w:trPr>
        <w:tc>
          <w:tcPr>
            <w:tcW w:w="519" w:type="dxa"/>
            <w:shd w:val="clear" w:color="auto" w:fill="auto"/>
          </w:tcPr>
          <w:p w:rsidR="009E13E8" w:rsidRPr="00A0226D" w:rsidRDefault="009E13E8" w:rsidP="001A4595">
            <w:pPr>
              <w:numPr>
                <w:ilvl w:val="0"/>
                <w:numId w:val="4"/>
              </w:numPr>
              <w:spacing w:after="0" w:line="240" w:lineRule="auto"/>
              <w:rPr>
                <w:rFonts w:ascii="Times New Roman" w:hAnsi="Times New Roman"/>
                <w:sz w:val="24"/>
                <w:szCs w:val="24"/>
              </w:rPr>
            </w:pPr>
          </w:p>
        </w:tc>
        <w:tc>
          <w:tcPr>
            <w:tcW w:w="5512" w:type="dxa"/>
            <w:shd w:val="clear" w:color="auto" w:fill="auto"/>
          </w:tcPr>
          <w:p w:rsidR="009E13E8" w:rsidRPr="00A0226D" w:rsidRDefault="009E13E8" w:rsidP="001A4595">
            <w:pPr>
              <w:spacing w:after="0" w:line="240" w:lineRule="auto"/>
              <w:rPr>
                <w:rFonts w:ascii="Times New Roman" w:hAnsi="Times New Roman"/>
                <w:sz w:val="24"/>
                <w:szCs w:val="24"/>
              </w:rPr>
            </w:pPr>
            <w:r w:rsidRPr="00A0226D">
              <w:rPr>
                <w:rFonts w:ascii="Times New Roman" w:hAnsi="Times New Roman"/>
                <w:sz w:val="24"/>
                <w:szCs w:val="24"/>
              </w:rPr>
              <w:t>Nigerian economy (Average)</w:t>
            </w:r>
          </w:p>
        </w:tc>
        <w:tc>
          <w:tcPr>
            <w:tcW w:w="2967" w:type="dxa"/>
            <w:shd w:val="clear" w:color="auto" w:fill="auto"/>
          </w:tcPr>
          <w:p w:rsidR="009E13E8" w:rsidRPr="00A0226D" w:rsidRDefault="009E13E8" w:rsidP="001A4595">
            <w:pPr>
              <w:spacing w:after="0" w:line="240" w:lineRule="auto"/>
              <w:rPr>
                <w:rFonts w:ascii="Times New Roman" w:hAnsi="Times New Roman"/>
                <w:sz w:val="24"/>
                <w:szCs w:val="24"/>
              </w:rPr>
            </w:pPr>
            <w:r w:rsidRPr="00A0226D">
              <w:rPr>
                <w:rFonts w:ascii="Times New Roman" w:hAnsi="Times New Roman"/>
                <w:sz w:val="24"/>
                <w:szCs w:val="24"/>
              </w:rPr>
              <w:t>100, 000-200, 000</w:t>
            </w:r>
          </w:p>
        </w:tc>
      </w:tr>
      <w:tr w:rsidR="009E13E8" w:rsidRPr="00A0226D" w:rsidTr="001A4595">
        <w:trPr>
          <w:trHeight w:val="71"/>
          <w:jc w:val="center"/>
        </w:trPr>
        <w:tc>
          <w:tcPr>
            <w:tcW w:w="519" w:type="dxa"/>
            <w:shd w:val="clear" w:color="auto" w:fill="auto"/>
          </w:tcPr>
          <w:p w:rsidR="009E13E8" w:rsidRPr="00A0226D" w:rsidRDefault="009E13E8" w:rsidP="001A4595">
            <w:pPr>
              <w:numPr>
                <w:ilvl w:val="0"/>
                <w:numId w:val="4"/>
              </w:numPr>
              <w:spacing w:after="0" w:line="240" w:lineRule="auto"/>
              <w:rPr>
                <w:rFonts w:ascii="Times New Roman" w:hAnsi="Times New Roman"/>
                <w:sz w:val="24"/>
                <w:szCs w:val="24"/>
              </w:rPr>
            </w:pPr>
          </w:p>
        </w:tc>
        <w:tc>
          <w:tcPr>
            <w:tcW w:w="5512" w:type="dxa"/>
            <w:shd w:val="clear" w:color="auto" w:fill="auto"/>
          </w:tcPr>
          <w:p w:rsidR="009E13E8" w:rsidRPr="00A0226D" w:rsidRDefault="009E13E8" w:rsidP="001A4595">
            <w:pPr>
              <w:spacing w:after="0" w:line="240" w:lineRule="auto"/>
              <w:rPr>
                <w:rFonts w:ascii="Times New Roman" w:hAnsi="Times New Roman"/>
                <w:sz w:val="24"/>
                <w:szCs w:val="24"/>
              </w:rPr>
            </w:pPr>
            <w:r w:rsidRPr="00A0226D">
              <w:rPr>
                <w:rFonts w:ascii="Times New Roman" w:hAnsi="Times New Roman"/>
                <w:sz w:val="24"/>
                <w:szCs w:val="24"/>
              </w:rPr>
              <w:t>University academic staff</w:t>
            </w:r>
          </w:p>
        </w:tc>
        <w:tc>
          <w:tcPr>
            <w:tcW w:w="2967" w:type="dxa"/>
            <w:shd w:val="clear" w:color="auto" w:fill="auto"/>
          </w:tcPr>
          <w:p w:rsidR="009E13E8" w:rsidRPr="00A0226D" w:rsidRDefault="009E13E8" w:rsidP="001A4595">
            <w:pPr>
              <w:spacing w:after="0" w:line="240" w:lineRule="auto"/>
              <w:rPr>
                <w:rFonts w:ascii="Times New Roman" w:hAnsi="Times New Roman"/>
                <w:sz w:val="24"/>
                <w:szCs w:val="24"/>
              </w:rPr>
            </w:pPr>
            <w:r w:rsidRPr="00A0226D">
              <w:rPr>
                <w:rFonts w:ascii="Times New Roman" w:hAnsi="Times New Roman"/>
                <w:sz w:val="24"/>
                <w:szCs w:val="24"/>
              </w:rPr>
              <w:t>30, 000-54,000</w:t>
            </w:r>
          </w:p>
        </w:tc>
      </w:tr>
    </w:tbl>
    <w:p w:rsidR="009E13E8" w:rsidRPr="00751915" w:rsidRDefault="009E13E8" w:rsidP="009E13E8">
      <w:pPr>
        <w:spacing w:after="0" w:line="360" w:lineRule="auto"/>
        <w:rPr>
          <w:rFonts w:ascii="Times New Roman" w:hAnsi="Times New Roman"/>
          <w:sz w:val="24"/>
          <w:szCs w:val="24"/>
        </w:rPr>
      </w:pPr>
      <w:r w:rsidRPr="00751915">
        <w:rPr>
          <w:rFonts w:ascii="Times New Roman" w:hAnsi="Times New Roman"/>
          <w:sz w:val="24"/>
          <w:szCs w:val="24"/>
        </w:rPr>
        <w:t>Source: ASSU, National Secretariat Publication, cited in Oni 2010.</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The table above showed the unequal differential of wage across sectors in Nigeria. It is interesting to note that equitable income distribution and of an egalitarian society have become important objectives of public development policies since 1970s. In fact, the second, third and fourth – National Development Plans (1970 – 1974; 1975 – 1980; and 1981 - 1985) respectively placed emphasis on the promotion of the balanced development among various communities. All that this indirectly indicates is the need for an egalitarian society where there is fair play and equitable income distribution.</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To create such an egalitarian society with regard to income equality, the employer employee wage relation is very important. From our analysis of the situation in Nigeria so far, it has been shown that the country has been characterized by incessant wage agitation by the unions and the use of wage tribunals by the government to douse the tension. This practice of relaying on wage commissions as pointed out earlier, has not resolved the problem of income </w:t>
      </w:r>
      <w:r w:rsidRPr="00751915">
        <w:rPr>
          <w:rFonts w:ascii="Times New Roman" w:hAnsi="Times New Roman"/>
          <w:sz w:val="24"/>
          <w:szCs w:val="24"/>
        </w:rPr>
        <w:lastRenderedPageBreak/>
        <w:t xml:space="preserve">inequality in the Nigeria industrial relations system. In an attempt to assess the use of wage commission system as mechanism for ensuring equitable income distribution among the Nigerian workers, </w:t>
      </w:r>
      <w:proofErr w:type="spellStart"/>
      <w:r w:rsidRPr="00751915">
        <w:rPr>
          <w:rFonts w:ascii="Times New Roman" w:hAnsi="Times New Roman"/>
          <w:sz w:val="24"/>
          <w:szCs w:val="24"/>
        </w:rPr>
        <w:t>Fashoyin</w:t>
      </w:r>
      <w:proofErr w:type="spellEnd"/>
      <w:r w:rsidRPr="00751915">
        <w:rPr>
          <w:rFonts w:ascii="Times New Roman" w:hAnsi="Times New Roman"/>
          <w:sz w:val="24"/>
          <w:szCs w:val="24"/>
        </w:rPr>
        <w:t xml:space="preserve"> (1980) described the system as a complete disaster as such system, according to him, has only contributed to income inequality in the Nigerian economy. By way of example, such income inequality in the economy is found in many scholarly publications. </w:t>
      </w:r>
      <w:proofErr w:type="spellStart"/>
      <w:r w:rsidRPr="00751915">
        <w:rPr>
          <w:rFonts w:ascii="Times New Roman" w:hAnsi="Times New Roman"/>
          <w:sz w:val="24"/>
          <w:szCs w:val="24"/>
        </w:rPr>
        <w:t>Ndiomu</w:t>
      </w:r>
      <w:proofErr w:type="spellEnd"/>
      <w:r w:rsidRPr="00751915">
        <w:rPr>
          <w:rFonts w:ascii="Times New Roman" w:hAnsi="Times New Roman"/>
          <w:sz w:val="24"/>
          <w:szCs w:val="24"/>
        </w:rPr>
        <w:t xml:space="preserve"> and </w:t>
      </w:r>
      <w:proofErr w:type="spellStart"/>
      <w:r w:rsidRPr="00751915">
        <w:rPr>
          <w:rFonts w:ascii="Times New Roman" w:hAnsi="Times New Roman"/>
          <w:sz w:val="24"/>
          <w:szCs w:val="24"/>
        </w:rPr>
        <w:t>Eronini</w:t>
      </w:r>
      <w:proofErr w:type="spellEnd"/>
      <w:r w:rsidRPr="00751915">
        <w:rPr>
          <w:rFonts w:ascii="Times New Roman" w:hAnsi="Times New Roman"/>
          <w:sz w:val="24"/>
          <w:szCs w:val="24"/>
        </w:rPr>
        <w:t xml:space="preserve"> (1975) presented a fairly comprehensive study of incomes on sector basis. Their findings indicate that there is a great inequality in the income of agriculture and industrial sectors (notably manufacturing). Assessing </w:t>
      </w:r>
      <w:proofErr w:type="spellStart"/>
      <w:r w:rsidRPr="00751915">
        <w:rPr>
          <w:rFonts w:ascii="Times New Roman" w:hAnsi="Times New Roman"/>
          <w:sz w:val="24"/>
          <w:szCs w:val="24"/>
        </w:rPr>
        <w:t>Ndiomu</w:t>
      </w:r>
      <w:proofErr w:type="spellEnd"/>
      <w:r w:rsidRPr="00751915">
        <w:rPr>
          <w:rFonts w:ascii="Times New Roman" w:hAnsi="Times New Roman"/>
          <w:sz w:val="24"/>
          <w:szCs w:val="24"/>
        </w:rPr>
        <w:t xml:space="preserve"> and </w:t>
      </w:r>
      <w:proofErr w:type="spellStart"/>
      <w:r w:rsidRPr="00751915">
        <w:rPr>
          <w:rFonts w:ascii="Times New Roman" w:hAnsi="Times New Roman"/>
          <w:sz w:val="24"/>
          <w:szCs w:val="24"/>
        </w:rPr>
        <w:t>Eronini’s</w:t>
      </w:r>
      <w:proofErr w:type="spellEnd"/>
      <w:r w:rsidRPr="00751915">
        <w:rPr>
          <w:rFonts w:ascii="Times New Roman" w:hAnsi="Times New Roman"/>
          <w:sz w:val="24"/>
          <w:szCs w:val="24"/>
        </w:rPr>
        <w:t xml:space="preserve"> finding, </w:t>
      </w:r>
      <w:proofErr w:type="spellStart"/>
      <w:r w:rsidRPr="00751915">
        <w:rPr>
          <w:rFonts w:ascii="Times New Roman" w:hAnsi="Times New Roman"/>
          <w:sz w:val="24"/>
          <w:szCs w:val="24"/>
        </w:rPr>
        <w:t>Fashoyin</w:t>
      </w:r>
      <w:proofErr w:type="spellEnd"/>
      <w:r w:rsidRPr="00751915">
        <w:rPr>
          <w:rFonts w:ascii="Times New Roman" w:hAnsi="Times New Roman"/>
          <w:sz w:val="24"/>
          <w:szCs w:val="24"/>
        </w:rPr>
        <w:t xml:space="preserve"> (1985) adjudged their analysis as very informative because it gives a fair assessment of the pattern of income differentials in the modern sector. </w:t>
      </w:r>
      <w:proofErr w:type="spellStart"/>
      <w:r w:rsidRPr="00751915">
        <w:rPr>
          <w:rFonts w:ascii="Times New Roman" w:hAnsi="Times New Roman"/>
          <w:sz w:val="24"/>
          <w:szCs w:val="24"/>
        </w:rPr>
        <w:t>Fashoyin</w:t>
      </w:r>
      <w:proofErr w:type="spellEnd"/>
      <w:r w:rsidRPr="00751915">
        <w:rPr>
          <w:rFonts w:ascii="Times New Roman" w:hAnsi="Times New Roman"/>
          <w:sz w:val="24"/>
          <w:szCs w:val="24"/>
        </w:rPr>
        <w:t xml:space="preserve"> thus maintained that although wage employment is small in both sectors, the analysis still indicates the extent of wage differentials between the two sectors in Nigeria.</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The Academic Staff Union of Universities’ (ASUU) publications of 1995, 1997, 2000 and 2009 also indicate the kind of sectorial wage differentials in the Nigerian economy as discussed above. In all their releases the union made efforts to compare the salaries of the university lecturers with other workers in some other sectors of the economy like the public sector of the economy such as the oil, iron and steel sectors. In all their publications, the Academic staff union attempted to show that in the Nigerian economy, the ‘toughest’ gets the ‘roughest’. A critical look at the data presented in Table 1 shows that those who are supposed to receive high salary because of their superior skills in term of education, experience, effort in term of physical demand, mental and visual demand their responsibility in terms of equipment or process, material or product, safety of others and work of others, and their job conditions in terms of working conditions and unavoidable hazards now receive less salary.</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Although, there is a general salary increase in the salaries of workers in various sectors of the Nigerian economy today, the inequality in salary distribution still remains a feature of the country’s wage distribution pattern. In one of the ASSU’s publications released in 2000, it was specifically pointed out that a wide range of inequality in salaries exists among the Nigerian public workers. In the publication, it was shown that the basic salary of a Nigerian professor </w:t>
      </w:r>
      <w:r w:rsidRPr="00751915">
        <w:rPr>
          <w:rFonts w:ascii="Times New Roman" w:hAnsi="Times New Roman"/>
          <w:sz w:val="24"/>
          <w:szCs w:val="24"/>
        </w:rPr>
        <w:lastRenderedPageBreak/>
        <w:t xml:space="preserve">at bar was not as much as the salary of a middle manager II in the National Electrical Power Authority (NEPA) and a Lecturer II’ s basic salary was close to that of a junior staff in NEPA. A professor’s transport and utility allowances were 50% (half) that of middle manager II in NEPA. Again, a professor’s entertainment allowance was just about 26% of NEPA’s senior manager. Similar patterns hold in NITEL, Shell, NNPC, CBN and other banks. The pattern of income distribution in 2000 is yet to change significantly even today. The income inequality discussed above will be more appreciated if we look at what the situation was before the </w:t>
      </w:r>
      <w:proofErr w:type="spellStart"/>
      <w:r w:rsidRPr="00751915">
        <w:rPr>
          <w:rFonts w:ascii="Times New Roman" w:hAnsi="Times New Roman"/>
          <w:sz w:val="24"/>
          <w:szCs w:val="24"/>
        </w:rPr>
        <w:t>Udoji</w:t>
      </w:r>
      <w:proofErr w:type="spellEnd"/>
      <w:r w:rsidRPr="00751915">
        <w:rPr>
          <w:rFonts w:ascii="Times New Roman" w:hAnsi="Times New Roman"/>
          <w:sz w:val="24"/>
          <w:szCs w:val="24"/>
        </w:rPr>
        <w:t xml:space="preserve"> award (a salary increase awarded by </w:t>
      </w:r>
      <w:proofErr w:type="spellStart"/>
      <w:r w:rsidRPr="00751915">
        <w:rPr>
          <w:rFonts w:ascii="Times New Roman" w:hAnsi="Times New Roman"/>
          <w:sz w:val="24"/>
          <w:szCs w:val="24"/>
        </w:rPr>
        <w:t>Udoji</w:t>
      </w:r>
      <w:proofErr w:type="spellEnd"/>
      <w:r w:rsidRPr="00751915">
        <w:rPr>
          <w:rFonts w:ascii="Times New Roman" w:hAnsi="Times New Roman"/>
          <w:sz w:val="24"/>
          <w:szCs w:val="24"/>
        </w:rPr>
        <w:t xml:space="preserve"> salary review commission) in the early 1970s. Before that award, the highest paid public officer in Nigeria was the Chief Judge of the Federation (CJF), followed by the professor who earned the same as the Justice of the Supreme Court, Followed by associate professor earning the same as permanent secretaries and directors who earned the equivalent of a lecturer I salary. Today, the situation is worse to the extent that a first degree holder who secures a fresh appointment in a bank earns more the one hundred thousand naira (N100, 000.00) a month while his counterpart in the federal or state employment earns less than fifteen thousand naira (N15, 000.00) a month.</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There is no doubt that the discussion above indicates some kinds of mal-distribution of income in the Nigerian economy, which of course has not helped to enhance peaceful industrial relations environment in Nigeria. Most industrial agitations as we have shown earlier always have at their center, wage related issues and which in most cases have culminated into serious industrial crisis and further dissatisfaction among the Nigerian workers.</w:t>
      </w:r>
    </w:p>
    <w:p w:rsidR="009E13E8" w:rsidRPr="00751915" w:rsidRDefault="009E13E8" w:rsidP="009E13E8">
      <w:pPr>
        <w:pStyle w:val="Heading2"/>
        <w:spacing w:after="0" w:line="360" w:lineRule="auto"/>
      </w:pPr>
      <w:r w:rsidRPr="00751915">
        <w:t>2.2.7</w:t>
      </w:r>
      <w:r w:rsidRPr="00751915">
        <w:tab/>
        <w:t>Concept of Employment Relationships</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The term employment </w:t>
      </w:r>
      <w:proofErr w:type="spellStart"/>
      <w:r w:rsidRPr="00751915">
        <w:rPr>
          <w:rFonts w:ascii="Times New Roman" w:hAnsi="Times New Roman"/>
          <w:sz w:val="24"/>
          <w:szCs w:val="24"/>
        </w:rPr>
        <w:t>relationshios</w:t>
      </w:r>
      <w:proofErr w:type="spellEnd"/>
      <w:r w:rsidRPr="00751915">
        <w:rPr>
          <w:rFonts w:ascii="Times New Roman" w:hAnsi="Times New Roman"/>
          <w:sz w:val="24"/>
          <w:szCs w:val="24"/>
        </w:rPr>
        <w:t xml:space="preserve"> has been defined as, “the working relationship established through negotiation, custom, practice and legislation between representatives of workers' organizations on the one hand and an employer, a group of employers or one more employers' organization on the other” (</w:t>
      </w:r>
      <w:proofErr w:type="spellStart"/>
      <w:r w:rsidRPr="00751915">
        <w:rPr>
          <w:rFonts w:ascii="Times New Roman" w:hAnsi="Times New Roman"/>
          <w:sz w:val="24"/>
          <w:szCs w:val="24"/>
        </w:rPr>
        <w:t>Sokunbi</w:t>
      </w:r>
      <w:proofErr w:type="spellEnd"/>
      <w:r w:rsidRPr="00751915">
        <w:rPr>
          <w:rFonts w:ascii="Times New Roman" w:hAnsi="Times New Roman"/>
          <w:sz w:val="24"/>
          <w:szCs w:val="24"/>
        </w:rPr>
        <w:t xml:space="preserve">, 1983). This implies that, it is a subject which deals with institutionalized relationships between the two sides of industry. </w:t>
      </w:r>
      <w:proofErr w:type="spellStart"/>
      <w:r w:rsidRPr="00751915">
        <w:rPr>
          <w:rFonts w:ascii="Times New Roman" w:hAnsi="Times New Roman"/>
          <w:sz w:val="24"/>
          <w:szCs w:val="24"/>
        </w:rPr>
        <w:t>Fajana</w:t>
      </w:r>
      <w:proofErr w:type="spellEnd"/>
      <w:r w:rsidRPr="00751915">
        <w:rPr>
          <w:rFonts w:ascii="Times New Roman" w:hAnsi="Times New Roman"/>
          <w:sz w:val="24"/>
          <w:szCs w:val="24"/>
        </w:rPr>
        <w:t xml:space="preserve"> (2000) views industrial relations as “the rules governing employment together with the ways in which the rules are made and changed as well as their interpretation and administration”. For Dunlop </w:t>
      </w:r>
      <w:r w:rsidRPr="00751915">
        <w:rPr>
          <w:rFonts w:ascii="Times New Roman" w:hAnsi="Times New Roman"/>
          <w:sz w:val="24"/>
          <w:szCs w:val="24"/>
        </w:rPr>
        <w:lastRenderedPageBreak/>
        <w:t xml:space="preserve">(1958), “industrial relations constitute a subsystem overlapping others, </w:t>
      </w:r>
      <w:proofErr w:type="spellStart"/>
      <w:r w:rsidRPr="00751915">
        <w:rPr>
          <w:rFonts w:ascii="Times New Roman" w:hAnsi="Times New Roman"/>
          <w:sz w:val="24"/>
          <w:szCs w:val="24"/>
        </w:rPr>
        <w:t>viz</w:t>
      </w:r>
      <w:proofErr w:type="spellEnd"/>
      <w:r w:rsidRPr="00751915">
        <w:rPr>
          <w:rFonts w:ascii="Times New Roman" w:hAnsi="Times New Roman"/>
          <w:sz w:val="24"/>
          <w:szCs w:val="24"/>
        </w:rPr>
        <w:t>, the economic, the political, ice-technological socio-cultural,” etc.</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Employer-workers relationships leading</w:t>
      </w:r>
      <w:r>
        <w:rPr>
          <w:rFonts w:ascii="Times New Roman" w:hAnsi="Times New Roman"/>
          <w:sz w:val="24"/>
          <w:szCs w:val="24"/>
        </w:rPr>
        <w:t xml:space="preserve"> to </w:t>
      </w:r>
      <w:r w:rsidRPr="00751915">
        <w:rPr>
          <w:rFonts w:ascii="Times New Roman" w:hAnsi="Times New Roman"/>
          <w:sz w:val="24"/>
          <w:szCs w:val="24"/>
        </w:rPr>
        <w:t>are endemic in industrial society (</w:t>
      </w:r>
      <w:proofErr w:type="spellStart"/>
      <w:r w:rsidRPr="00751915">
        <w:rPr>
          <w:rFonts w:ascii="Times New Roman" w:hAnsi="Times New Roman"/>
          <w:sz w:val="24"/>
          <w:szCs w:val="24"/>
        </w:rPr>
        <w:t>Ratnam</w:t>
      </w:r>
      <w:proofErr w:type="spellEnd"/>
      <w:r w:rsidRPr="00751915">
        <w:rPr>
          <w:rFonts w:ascii="Times New Roman" w:hAnsi="Times New Roman"/>
          <w:sz w:val="24"/>
          <w:szCs w:val="24"/>
        </w:rPr>
        <w:t>, 2007). This is because “modern industrialization has not been an unmixed blessing; it created a yawing gulf between workers and management” on who should control means of product, proceeds and muscle power and authority at work floor and work community (</w:t>
      </w:r>
      <w:proofErr w:type="spellStart"/>
      <w:r w:rsidRPr="00751915">
        <w:rPr>
          <w:rFonts w:ascii="Times New Roman" w:hAnsi="Times New Roman"/>
          <w:sz w:val="24"/>
          <w:szCs w:val="24"/>
        </w:rPr>
        <w:t>Mamoria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Mamoria</w:t>
      </w:r>
      <w:proofErr w:type="spellEnd"/>
      <w:r w:rsidRPr="00751915">
        <w:rPr>
          <w:rFonts w:ascii="Times New Roman" w:hAnsi="Times New Roman"/>
          <w:sz w:val="24"/>
          <w:szCs w:val="24"/>
        </w:rPr>
        <w:t xml:space="preserve"> &amp; </w:t>
      </w:r>
      <w:proofErr w:type="spellStart"/>
      <w:r w:rsidRPr="00751915">
        <w:rPr>
          <w:rFonts w:ascii="Times New Roman" w:hAnsi="Times New Roman"/>
          <w:sz w:val="24"/>
          <w:szCs w:val="24"/>
        </w:rPr>
        <w:t>Gankar</w:t>
      </w:r>
      <w:proofErr w:type="spellEnd"/>
      <w:r w:rsidRPr="00751915">
        <w:rPr>
          <w:rFonts w:ascii="Times New Roman" w:hAnsi="Times New Roman"/>
          <w:sz w:val="24"/>
          <w:szCs w:val="24"/>
        </w:rPr>
        <w:t>, 2009). Industrial conflict may create discomfort and impede goals, but yet it is part of organizational life (Beck, 1999). Industrial conflict exists when incompatibility of activities occurs between the employer and employees (</w:t>
      </w:r>
      <w:proofErr w:type="spellStart"/>
      <w:r w:rsidRPr="00751915">
        <w:rPr>
          <w:rFonts w:ascii="Times New Roman" w:hAnsi="Times New Roman"/>
          <w:sz w:val="24"/>
          <w:szCs w:val="24"/>
        </w:rPr>
        <w:t>Deutsel</w:t>
      </w:r>
      <w:proofErr w:type="spellEnd"/>
      <w:r w:rsidRPr="00751915">
        <w:rPr>
          <w:rFonts w:ascii="Times New Roman" w:hAnsi="Times New Roman"/>
          <w:sz w:val="24"/>
          <w:szCs w:val="24"/>
        </w:rPr>
        <w:t>, 1973). It involves a breakdown of mechanisms of decision-making so that workers experience difficulty in selecting an alternative (March &amp; Simon, 1993). It occurs when parties disagree about the distribution of resources and act because of perceived divergence of interest (</w:t>
      </w:r>
      <w:proofErr w:type="spellStart"/>
      <w:r w:rsidRPr="00751915">
        <w:rPr>
          <w:rFonts w:ascii="Times New Roman" w:hAnsi="Times New Roman"/>
          <w:sz w:val="24"/>
          <w:szCs w:val="24"/>
        </w:rPr>
        <w:t>Bassey</w:t>
      </w:r>
      <w:proofErr w:type="spellEnd"/>
      <w:r w:rsidRPr="00751915">
        <w:rPr>
          <w:rFonts w:ascii="Times New Roman" w:hAnsi="Times New Roman"/>
          <w:sz w:val="24"/>
          <w:szCs w:val="24"/>
        </w:rPr>
        <w:t xml:space="preserve">, 2002; </w:t>
      </w:r>
      <w:proofErr w:type="spellStart"/>
      <w:r w:rsidRPr="00751915">
        <w:rPr>
          <w:rFonts w:ascii="Times New Roman" w:hAnsi="Times New Roman"/>
          <w:sz w:val="24"/>
          <w:szCs w:val="24"/>
        </w:rPr>
        <w:t>Ugal</w:t>
      </w:r>
      <w:proofErr w:type="spellEnd"/>
      <w:r w:rsidRPr="00751915">
        <w:rPr>
          <w:rFonts w:ascii="Times New Roman" w:hAnsi="Times New Roman"/>
          <w:sz w:val="24"/>
          <w:szCs w:val="24"/>
        </w:rPr>
        <w:t>, 2008). It includes organizational activities that obstruct goal attainment or interferes with the effectiveness of workers (</w:t>
      </w:r>
      <w:proofErr w:type="spellStart"/>
      <w:r w:rsidRPr="00751915">
        <w:rPr>
          <w:rFonts w:ascii="Times New Roman" w:hAnsi="Times New Roman"/>
          <w:sz w:val="24"/>
          <w:szCs w:val="24"/>
        </w:rPr>
        <w:t>Tjosvold</w:t>
      </w:r>
      <w:proofErr w:type="spellEnd"/>
      <w:r w:rsidRPr="00751915">
        <w:rPr>
          <w:rFonts w:ascii="Times New Roman" w:hAnsi="Times New Roman"/>
          <w:sz w:val="24"/>
          <w:szCs w:val="24"/>
        </w:rPr>
        <w:t>, 1986). It spanned from simple differences or disagreement to contention and war between workers and employees (Philips, 1988). Relationships are inbuilt in the very structure of formal organizations. The departmentalization of organizations and competition for limited resources may give some potential for conflict (</w:t>
      </w:r>
      <w:proofErr w:type="spellStart"/>
      <w:r w:rsidRPr="00751915">
        <w:rPr>
          <w:rFonts w:ascii="Times New Roman" w:hAnsi="Times New Roman"/>
          <w:sz w:val="24"/>
          <w:szCs w:val="24"/>
        </w:rPr>
        <w:t>Rollinson</w:t>
      </w:r>
      <w:proofErr w:type="spellEnd"/>
      <w:r w:rsidRPr="00751915">
        <w:rPr>
          <w:rFonts w:ascii="Times New Roman" w:hAnsi="Times New Roman"/>
          <w:sz w:val="24"/>
          <w:szCs w:val="24"/>
        </w:rPr>
        <w:t xml:space="preserve"> &amp; </w:t>
      </w:r>
      <w:proofErr w:type="spellStart"/>
      <w:r w:rsidRPr="00751915">
        <w:rPr>
          <w:rFonts w:ascii="Times New Roman" w:hAnsi="Times New Roman"/>
          <w:sz w:val="24"/>
          <w:szCs w:val="24"/>
        </w:rPr>
        <w:t>Dundon</w:t>
      </w:r>
      <w:proofErr w:type="spellEnd"/>
      <w:r w:rsidRPr="00751915">
        <w:rPr>
          <w:rFonts w:ascii="Times New Roman" w:hAnsi="Times New Roman"/>
          <w:sz w:val="24"/>
          <w:szCs w:val="24"/>
        </w:rPr>
        <w:t>, 2007). Divergence perception among workers about the rules and regulations of a given organization may also breed industrial relationships (</w:t>
      </w:r>
      <w:proofErr w:type="spellStart"/>
      <w:r w:rsidRPr="00751915">
        <w:rPr>
          <w:rFonts w:ascii="Times New Roman" w:hAnsi="Times New Roman"/>
          <w:sz w:val="24"/>
          <w:szCs w:val="24"/>
        </w:rPr>
        <w:t>Ushie</w:t>
      </w:r>
      <w:proofErr w:type="spellEnd"/>
      <w:r w:rsidRPr="00751915">
        <w:rPr>
          <w:rFonts w:ascii="Times New Roman" w:hAnsi="Times New Roman"/>
          <w:sz w:val="24"/>
          <w:szCs w:val="24"/>
        </w:rPr>
        <w:t xml:space="preserve"> &amp; </w:t>
      </w:r>
      <w:proofErr w:type="spellStart"/>
      <w:r w:rsidRPr="00751915">
        <w:rPr>
          <w:rFonts w:ascii="Times New Roman" w:hAnsi="Times New Roman"/>
          <w:sz w:val="24"/>
          <w:szCs w:val="24"/>
        </w:rPr>
        <w:t>Iyam</w:t>
      </w:r>
      <w:proofErr w:type="spellEnd"/>
      <w:r w:rsidRPr="00751915">
        <w:rPr>
          <w:rFonts w:ascii="Times New Roman" w:hAnsi="Times New Roman"/>
          <w:sz w:val="24"/>
          <w:szCs w:val="24"/>
        </w:rPr>
        <w:t>, 2004).</w:t>
      </w:r>
    </w:p>
    <w:p w:rsidR="009E13E8" w:rsidRPr="00751915" w:rsidRDefault="009E13E8" w:rsidP="009E13E8">
      <w:pPr>
        <w:pStyle w:val="Heading2"/>
        <w:spacing w:after="0" w:line="360" w:lineRule="auto"/>
      </w:pPr>
      <w:r w:rsidRPr="00751915">
        <w:t>2.2.8</w:t>
      </w:r>
      <w:r w:rsidRPr="00751915">
        <w:tab/>
        <w:t>Factors Affecting Employment Relationship</w:t>
      </w:r>
    </w:p>
    <w:p w:rsidR="009E13E8" w:rsidRPr="00751915" w:rsidRDefault="009E13E8" w:rsidP="009E13E8">
      <w:pPr>
        <w:spacing w:after="0" w:line="360" w:lineRule="auto"/>
        <w:jc w:val="both"/>
        <w:rPr>
          <w:rFonts w:ascii="Times New Roman" w:hAnsi="Times New Roman"/>
          <w:b/>
          <w:bCs/>
          <w:sz w:val="24"/>
          <w:szCs w:val="24"/>
        </w:rPr>
      </w:pPr>
      <w:r w:rsidRPr="00751915">
        <w:rPr>
          <w:rFonts w:ascii="Times New Roman" w:hAnsi="Times New Roman"/>
          <w:b/>
          <w:bCs/>
          <w:sz w:val="24"/>
          <w:szCs w:val="24"/>
        </w:rPr>
        <w:t xml:space="preserve">Managerial </w:t>
      </w:r>
      <w:proofErr w:type="spellStart"/>
      <w:r w:rsidRPr="00751915">
        <w:rPr>
          <w:rFonts w:ascii="Times New Roman" w:hAnsi="Times New Roman"/>
          <w:b/>
          <w:bCs/>
          <w:sz w:val="24"/>
          <w:szCs w:val="24"/>
        </w:rPr>
        <w:t>Behaviour</w:t>
      </w:r>
      <w:proofErr w:type="spellEnd"/>
      <w:r w:rsidRPr="00751915">
        <w:rPr>
          <w:rFonts w:ascii="Times New Roman" w:hAnsi="Times New Roman"/>
          <w:b/>
          <w:bCs/>
          <w:sz w:val="24"/>
          <w:szCs w:val="24"/>
        </w:rPr>
        <w:t>/Commitment</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The behavior of an organization’s management has a significant impact on the determination of the nature of employment relations in an organization (</w:t>
      </w:r>
      <w:proofErr w:type="spellStart"/>
      <w:r w:rsidRPr="00751915">
        <w:rPr>
          <w:rFonts w:ascii="Times New Roman" w:hAnsi="Times New Roman"/>
          <w:sz w:val="24"/>
          <w:szCs w:val="24"/>
        </w:rPr>
        <w:t>Markos</w:t>
      </w:r>
      <w:proofErr w:type="spellEnd"/>
      <w:r w:rsidRPr="00751915">
        <w:rPr>
          <w:rFonts w:ascii="Times New Roman" w:hAnsi="Times New Roman"/>
          <w:sz w:val="24"/>
          <w:szCs w:val="24"/>
        </w:rPr>
        <w:t xml:space="preserve"> &amp; </w:t>
      </w:r>
      <w:proofErr w:type="spellStart"/>
      <w:r w:rsidRPr="00751915">
        <w:rPr>
          <w:rFonts w:ascii="Times New Roman" w:hAnsi="Times New Roman"/>
          <w:sz w:val="24"/>
          <w:szCs w:val="24"/>
        </w:rPr>
        <w:t>Sridevi</w:t>
      </w:r>
      <w:proofErr w:type="spellEnd"/>
      <w:r w:rsidRPr="00751915">
        <w:rPr>
          <w:rFonts w:ascii="Times New Roman" w:hAnsi="Times New Roman"/>
          <w:sz w:val="24"/>
          <w:szCs w:val="24"/>
        </w:rPr>
        <w:t xml:space="preserve"> 2010). Different organizations have unique managerial attitudes that affect employment relations. For example, managers that adopt the authoritarian leadership style are likely to experience a “shallow relationship” between management and employees (</w:t>
      </w:r>
      <w:proofErr w:type="spellStart"/>
      <w:r w:rsidRPr="00751915">
        <w:rPr>
          <w:rFonts w:ascii="Times New Roman" w:hAnsi="Times New Roman"/>
          <w:sz w:val="24"/>
          <w:szCs w:val="24"/>
        </w:rPr>
        <w:t>Markos</w:t>
      </w:r>
      <w:proofErr w:type="spellEnd"/>
      <w:r w:rsidRPr="00751915">
        <w:rPr>
          <w:rFonts w:ascii="Times New Roman" w:hAnsi="Times New Roman"/>
          <w:sz w:val="24"/>
          <w:szCs w:val="24"/>
        </w:rPr>
        <w:t xml:space="preserve"> &amp; </w:t>
      </w:r>
      <w:proofErr w:type="spellStart"/>
      <w:r w:rsidRPr="00751915">
        <w:rPr>
          <w:rFonts w:ascii="Times New Roman" w:hAnsi="Times New Roman"/>
          <w:sz w:val="24"/>
          <w:szCs w:val="24"/>
        </w:rPr>
        <w:t>Sridevi</w:t>
      </w:r>
      <w:proofErr w:type="spellEnd"/>
      <w:r w:rsidRPr="00751915">
        <w:rPr>
          <w:rFonts w:ascii="Times New Roman" w:hAnsi="Times New Roman"/>
          <w:sz w:val="24"/>
          <w:szCs w:val="24"/>
        </w:rPr>
        <w:t xml:space="preserve"> 2010). However, managers that adopt the democratic leadership style are likely to enjoy a closer </w:t>
      </w:r>
      <w:r w:rsidRPr="00751915">
        <w:rPr>
          <w:rFonts w:ascii="Times New Roman" w:hAnsi="Times New Roman"/>
          <w:sz w:val="24"/>
          <w:szCs w:val="24"/>
        </w:rPr>
        <w:lastRenderedPageBreak/>
        <w:t>relationship with their employees because they support an open line of communication between them and their employees (</w:t>
      </w:r>
      <w:proofErr w:type="spellStart"/>
      <w:r w:rsidRPr="00751915">
        <w:rPr>
          <w:rFonts w:ascii="Times New Roman" w:hAnsi="Times New Roman"/>
          <w:sz w:val="24"/>
          <w:szCs w:val="24"/>
        </w:rPr>
        <w:t>Gennard</w:t>
      </w:r>
      <w:proofErr w:type="spellEnd"/>
      <w:r w:rsidRPr="00751915">
        <w:rPr>
          <w:rFonts w:ascii="Times New Roman" w:hAnsi="Times New Roman"/>
          <w:sz w:val="24"/>
          <w:szCs w:val="24"/>
        </w:rPr>
        <w:t xml:space="preserve"> &amp; Judge 2010).</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Furthermore, such groups of managers often exhibit a stronger commitment to better the relationship between management and employees. Comparatively, managers that exercise the authoritarian leadership style demonstrate a lesser commitment to improving employer-employee relations (</w:t>
      </w:r>
      <w:proofErr w:type="spellStart"/>
      <w:r w:rsidRPr="00751915">
        <w:rPr>
          <w:rFonts w:ascii="Times New Roman" w:hAnsi="Times New Roman"/>
          <w:sz w:val="24"/>
          <w:szCs w:val="24"/>
        </w:rPr>
        <w:t>Gennard</w:t>
      </w:r>
      <w:proofErr w:type="spellEnd"/>
      <w:r w:rsidRPr="00751915">
        <w:rPr>
          <w:rFonts w:ascii="Times New Roman" w:hAnsi="Times New Roman"/>
          <w:sz w:val="24"/>
          <w:szCs w:val="24"/>
        </w:rPr>
        <w:t xml:space="preserve"> &amp; Judge 2010). Management behavior therefore greatly influences the relationship between employees and employers because it sets the tone of engagement in the organization. According to </w:t>
      </w:r>
      <w:proofErr w:type="spellStart"/>
      <w:r w:rsidRPr="00751915">
        <w:rPr>
          <w:rFonts w:ascii="Times New Roman" w:hAnsi="Times New Roman"/>
          <w:sz w:val="24"/>
          <w:szCs w:val="24"/>
        </w:rPr>
        <w:t>Gennard</w:t>
      </w:r>
      <w:proofErr w:type="spellEnd"/>
      <w:r w:rsidRPr="00751915">
        <w:rPr>
          <w:rFonts w:ascii="Times New Roman" w:hAnsi="Times New Roman"/>
          <w:sz w:val="24"/>
          <w:szCs w:val="24"/>
        </w:rPr>
        <w:t xml:space="preserve"> &amp; Judge (2010), if employees trust their leaders, they are likely to have a positive attitude in the organization.</w:t>
      </w:r>
    </w:p>
    <w:p w:rsidR="009E13E8" w:rsidRPr="00751915" w:rsidRDefault="009E13E8" w:rsidP="009E13E8">
      <w:pPr>
        <w:spacing w:after="0" w:line="360" w:lineRule="auto"/>
        <w:jc w:val="both"/>
        <w:rPr>
          <w:rFonts w:ascii="Times New Roman" w:hAnsi="Times New Roman"/>
          <w:b/>
          <w:bCs/>
          <w:sz w:val="24"/>
          <w:szCs w:val="24"/>
        </w:rPr>
      </w:pPr>
      <w:r w:rsidRPr="00751915">
        <w:rPr>
          <w:rFonts w:ascii="Times New Roman" w:hAnsi="Times New Roman"/>
          <w:b/>
          <w:bCs/>
          <w:sz w:val="24"/>
          <w:szCs w:val="24"/>
        </w:rPr>
        <w:t xml:space="preserve">Power of </w:t>
      </w:r>
      <w:proofErr w:type="spellStart"/>
      <w:r w:rsidRPr="00751915">
        <w:rPr>
          <w:rFonts w:ascii="Times New Roman" w:hAnsi="Times New Roman"/>
          <w:b/>
          <w:bCs/>
          <w:sz w:val="24"/>
          <w:szCs w:val="24"/>
        </w:rPr>
        <w:t>Labour</w:t>
      </w:r>
      <w:proofErr w:type="spellEnd"/>
      <w:r w:rsidRPr="00751915">
        <w:rPr>
          <w:rFonts w:ascii="Times New Roman" w:hAnsi="Times New Roman"/>
          <w:b/>
          <w:bCs/>
          <w:sz w:val="24"/>
          <w:szCs w:val="24"/>
        </w:rPr>
        <w:t xml:space="preserve"> Unions</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The strength and power of labor unions often influence the quality and nature of relations between employers and employees (Wright &amp; </w:t>
      </w:r>
      <w:proofErr w:type="spellStart"/>
      <w:r w:rsidRPr="00751915">
        <w:rPr>
          <w:rFonts w:ascii="Times New Roman" w:hAnsi="Times New Roman"/>
          <w:sz w:val="24"/>
          <w:szCs w:val="24"/>
        </w:rPr>
        <w:t>Bastos</w:t>
      </w:r>
      <w:proofErr w:type="spellEnd"/>
      <w:r w:rsidRPr="00751915">
        <w:rPr>
          <w:rFonts w:ascii="Times New Roman" w:hAnsi="Times New Roman"/>
          <w:sz w:val="24"/>
          <w:szCs w:val="24"/>
        </w:rPr>
        <w:t xml:space="preserve"> 2012). Powerful labor unions often bargain for favorable terms and conditions for workers (</w:t>
      </w:r>
      <w:proofErr w:type="spellStart"/>
      <w:r w:rsidRPr="00751915">
        <w:rPr>
          <w:rFonts w:ascii="Times New Roman" w:hAnsi="Times New Roman"/>
          <w:sz w:val="24"/>
          <w:szCs w:val="24"/>
        </w:rPr>
        <w:t>Gennard</w:t>
      </w:r>
      <w:proofErr w:type="spellEnd"/>
      <w:r w:rsidRPr="00751915">
        <w:rPr>
          <w:rFonts w:ascii="Times New Roman" w:hAnsi="Times New Roman"/>
          <w:sz w:val="24"/>
          <w:szCs w:val="24"/>
        </w:rPr>
        <w:t xml:space="preserve"> &amp; Judge 2005). Therefore, they are likely to push management boards to treat their workers more favorably than organizations that have weaker unions. The influence of labor unions is more significant in big organizations, like giant multinational companies (</w:t>
      </w:r>
      <w:proofErr w:type="spellStart"/>
      <w:r w:rsidRPr="00751915">
        <w:rPr>
          <w:rFonts w:ascii="Times New Roman" w:hAnsi="Times New Roman"/>
          <w:sz w:val="24"/>
          <w:szCs w:val="24"/>
        </w:rPr>
        <w:t>Aswathappa</w:t>
      </w:r>
      <w:proofErr w:type="spellEnd"/>
      <w:r w:rsidRPr="00751915">
        <w:rPr>
          <w:rFonts w:ascii="Times New Roman" w:hAnsi="Times New Roman"/>
          <w:sz w:val="24"/>
          <w:szCs w:val="24"/>
        </w:rPr>
        <w:t xml:space="preserve"> 2005). Such organizations have powerful labor unions that represent large employee populations. The large sizes of their memberships often exert a lot of influence on managerial boards (Wright &amp; </w:t>
      </w:r>
      <w:proofErr w:type="spellStart"/>
      <w:r w:rsidRPr="00751915">
        <w:rPr>
          <w:rFonts w:ascii="Times New Roman" w:hAnsi="Times New Roman"/>
          <w:sz w:val="24"/>
          <w:szCs w:val="24"/>
        </w:rPr>
        <w:t>Bastos</w:t>
      </w:r>
      <w:proofErr w:type="spellEnd"/>
      <w:r w:rsidRPr="00751915">
        <w:rPr>
          <w:rFonts w:ascii="Times New Roman" w:hAnsi="Times New Roman"/>
          <w:sz w:val="24"/>
          <w:szCs w:val="24"/>
        </w:rPr>
        <w:t xml:space="preserve"> 2012).</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The influence of labor unions affects employment relations because they shape the attitudes of employees towards their organizations (</w:t>
      </w:r>
      <w:proofErr w:type="spellStart"/>
      <w:r w:rsidRPr="00751915">
        <w:rPr>
          <w:rFonts w:ascii="Times New Roman" w:hAnsi="Times New Roman"/>
          <w:sz w:val="24"/>
          <w:szCs w:val="24"/>
        </w:rPr>
        <w:t>Aswathappa</w:t>
      </w:r>
      <w:proofErr w:type="spellEnd"/>
      <w:r w:rsidRPr="00751915">
        <w:rPr>
          <w:rFonts w:ascii="Times New Roman" w:hAnsi="Times New Roman"/>
          <w:sz w:val="24"/>
          <w:szCs w:val="24"/>
        </w:rPr>
        <w:t xml:space="preserve"> 2005). Indeed, since most of such unions represent the interests of their workers, they exert a lot of influence on them as well. Therefore, often, employees follow the direction of their union leaders (Wright &amp; </w:t>
      </w:r>
      <w:proofErr w:type="spellStart"/>
      <w:r w:rsidRPr="00751915">
        <w:rPr>
          <w:rFonts w:ascii="Times New Roman" w:hAnsi="Times New Roman"/>
          <w:sz w:val="24"/>
          <w:szCs w:val="24"/>
        </w:rPr>
        <w:t>Bastos</w:t>
      </w:r>
      <w:proofErr w:type="spellEnd"/>
      <w:r w:rsidRPr="00751915">
        <w:rPr>
          <w:rFonts w:ascii="Times New Roman" w:hAnsi="Times New Roman"/>
          <w:sz w:val="24"/>
          <w:szCs w:val="24"/>
        </w:rPr>
        <w:t xml:space="preserve"> 2012). If they call for a strike, the employees are often likely to heed to their demands and paralyze organizational activities.</w:t>
      </w:r>
    </w:p>
    <w:p w:rsidR="009E13E8" w:rsidRPr="00751915" w:rsidRDefault="009E13E8" w:rsidP="009E13E8">
      <w:pPr>
        <w:spacing w:after="0" w:line="360" w:lineRule="auto"/>
        <w:jc w:val="both"/>
        <w:rPr>
          <w:rFonts w:ascii="Times New Roman" w:hAnsi="Times New Roman"/>
          <w:b/>
          <w:bCs/>
          <w:sz w:val="24"/>
          <w:szCs w:val="24"/>
        </w:rPr>
      </w:pPr>
      <w:proofErr w:type="spellStart"/>
      <w:r w:rsidRPr="00751915">
        <w:rPr>
          <w:rFonts w:ascii="Times New Roman" w:hAnsi="Times New Roman"/>
          <w:b/>
          <w:bCs/>
          <w:sz w:val="24"/>
          <w:szCs w:val="24"/>
        </w:rPr>
        <w:t>Organisational</w:t>
      </w:r>
      <w:proofErr w:type="spellEnd"/>
      <w:r w:rsidRPr="00751915">
        <w:rPr>
          <w:rFonts w:ascii="Times New Roman" w:hAnsi="Times New Roman"/>
          <w:b/>
          <w:bCs/>
          <w:sz w:val="24"/>
          <w:szCs w:val="24"/>
        </w:rPr>
        <w:t xml:space="preserve"> Culture</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Stanford (2011) defines an organization’s culture as a set of intangible norms that define organizational practices. Every organization has a special organizational culture that sets it apart from other organizations. An internal organizational culture plays an instrumental role </w:t>
      </w:r>
      <w:r w:rsidRPr="00751915">
        <w:rPr>
          <w:rFonts w:ascii="Times New Roman" w:hAnsi="Times New Roman"/>
          <w:sz w:val="24"/>
          <w:szCs w:val="24"/>
        </w:rPr>
        <w:lastRenderedPageBreak/>
        <w:t>in influencing employment relations between employees and employers. For example, Moore (2006) says the organizational culture of Starbucks demands that its employees provide customers with friendly services, and in a welcoming atmosphere. The organization also promotes increased flexibility in the number of hours that an employee can work (Stanford 2011).</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Comparatively, Starbuck’s organizational culture differs from the organizational culture of the police service. </w:t>
      </w:r>
      <w:proofErr w:type="spellStart"/>
      <w:r w:rsidRPr="00751915">
        <w:rPr>
          <w:rFonts w:ascii="Times New Roman" w:hAnsi="Times New Roman"/>
          <w:sz w:val="24"/>
          <w:szCs w:val="24"/>
        </w:rPr>
        <w:t>MacVean</w:t>
      </w:r>
      <w:proofErr w:type="spellEnd"/>
      <w:r w:rsidRPr="00751915">
        <w:rPr>
          <w:rFonts w:ascii="Times New Roman" w:hAnsi="Times New Roman"/>
          <w:sz w:val="24"/>
          <w:szCs w:val="24"/>
        </w:rPr>
        <w:t xml:space="preserve"> &amp; </w:t>
      </w:r>
      <w:proofErr w:type="spellStart"/>
      <w:r w:rsidRPr="00751915">
        <w:rPr>
          <w:rFonts w:ascii="Times New Roman" w:hAnsi="Times New Roman"/>
          <w:sz w:val="24"/>
          <w:szCs w:val="24"/>
        </w:rPr>
        <w:t>Neyroud</w:t>
      </w:r>
      <w:proofErr w:type="spellEnd"/>
      <w:r w:rsidRPr="00751915">
        <w:rPr>
          <w:rFonts w:ascii="Times New Roman" w:hAnsi="Times New Roman"/>
          <w:sz w:val="24"/>
          <w:szCs w:val="24"/>
        </w:rPr>
        <w:t xml:space="preserve"> (2012) say the organizational culture of the police service focuses on “getting the job done.” Similarly, as opposed to being welcoming to people, the police service is more focused on protecting the citizens (</w:t>
      </w:r>
      <w:proofErr w:type="spellStart"/>
      <w:r w:rsidRPr="00751915">
        <w:rPr>
          <w:rFonts w:ascii="Times New Roman" w:hAnsi="Times New Roman"/>
          <w:sz w:val="24"/>
          <w:szCs w:val="24"/>
        </w:rPr>
        <w:t>MacVean</w:t>
      </w:r>
      <w:proofErr w:type="spellEnd"/>
      <w:r w:rsidRPr="00751915">
        <w:rPr>
          <w:rFonts w:ascii="Times New Roman" w:hAnsi="Times New Roman"/>
          <w:sz w:val="24"/>
          <w:szCs w:val="24"/>
        </w:rPr>
        <w:t xml:space="preserve"> &amp; </w:t>
      </w:r>
      <w:proofErr w:type="spellStart"/>
      <w:r w:rsidRPr="00751915">
        <w:rPr>
          <w:rFonts w:ascii="Times New Roman" w:hAnsi="Times New Roman"/>
          <w:sz w:val="24"/>
          <w:szCs w:val="24"/>
        </w:rPr>
        <w:t>Neyroud</w:t>
      </w:r>
      <w:proofErr w:type="spellEnd"/>
      <w:r w:rsidRPr="00751915">
        <w:rPr>
          <w:rFonts w:ascii="Times New Roman" w:hAnsi="Times New Roman"/>
          <w:sz w:val="24"/>
          <w:szCs w:val="24"/>
        </w:rPr>
        <w:t xml:space="preserve"> 2012). Company cultures that focus on punishment as opposed to the reward are also likely to affect employee behaviors in the same manner. According to </w:t>
      </w:r>
      <w:proofErr w:type="spellStart"/>
      <w:r w:rsidRPr="00751915">
        <w:rPr>
          <w:rFonts w:ascii="Times New Roman" w:hAnsi="Times New Roman"/>
          <w:sz w:val="24"/>
          <w:szCs w:val="24"/>
        </w:rPr>
        <w:t>Redsteer</w:t>
      </w:r>
      <w:proofErr w:type="spellEnd"/>
      <w:r w:rsidRPr="00751915">
        <w:rPr>
          <w:rFonts w:ascii="Times New Roman" w:hAnsi="Times New Roman"/>
          <w:sz w:val="24"/>
          <w:szCs w:val="24"/>
        </w:rPr>
        <w:t xml:space="preserve"> (2014), such cultures instill fear among employees, thereby creating low morale in the organization.</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Particularly, such cultures create a longer power distance between managers and employees (</w:t>
      </w:r>
      <w:proofErr w:type="spellStart"/>
      <w:r w:rsidRPr="00751915">
        <w:rPr>
          <w:rFonts w:ascii="Times New Roman" w:hAnsi="Times New Roman"/>
          <w:sz w:val="24"/>
          <w:szCs w:val="24"/>
        </w:rPr>
        <w:t>Redsteer</w:t>
      </w:r>
      <w:proofErr w:type="spellEnd"/>
      <w:r w:rsidRPr="00751915">
        <w:rPr>
          <w:rFonts w:ascii="Times New Roman" w:hAnsi="Times New Roman"/>
          <w:sz w:val="24"/>
          <w:szCs w:val="24"/>
        </w:rPr>
        <w:t xml:space="preserve"> 2014). However, organizational cultures that appreciate unique employee contributions in the organization foster a better relationship between managers and employees. Cultures that focus on rewards as opposed to punishment also provide the same outcome. Overall, it is pertinent to emphasize the influence of organizational culture on employment relationships.</w:t>
      </w:r>
    </w:p>
    <w:p w:rsidR="009E13E8" w:rsidRPr="00751915" w:rsidRDefault="009E13E8" w:rsidP="009E13E8">
      <w:pPr>
        <w:spacing w:after="0" w:line="360" w:lineRule="auto"/>
        <w:jc w:val="both"/>
        <w:rPr>
          <w:rFonts w:ascii="Times New Roman" w:hAnsi="Times New Roman"/>
          <w:b/>
          <w:bCs/>
          <w:sz w:val="24"/>
          <w:szCs w:val="24"/>
        </w:rPr>
      </w:pPr>
      <w:r w:rsidRPr="00751915">
        <w:rPr>
          <w:rFonts w:ascii="Times New Roman" w:hAnsi="Times New Roman"/>
          <w:b/>
          <w:bCs/>
          <w:sz w:val="24"/>
          <w:szCs w:val="24"/>
        </w:rPr>
        <w:t>Legal and Economic Policies</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Government policies on employment affect employer-employee relationships. For example, government policies that promote full employment limit the bargaining power of employers by requiring them to expand their employment programs to accommodate more employees (</w:t>
      </w:r>
      <w:proofErr w:type="spellStart"/>
      <w:r w:rsidRPr="00751915">
        <w:rPr>
          <w:rFonts w:ascii="Times New Roman" w:hAnsi="Times New Roman"/>
          <w:sz w:val="24"/>
          <w:szCs w:val="24"/>
        </w:rPr>
        <w:t>Lewin</w:t>
      </w:r>
      <w:proofErr w:type="spellEnd"/>
      <w:r w:rsidRPr="00751915">
        <w:rPr>
          <w:rFonts w:ascii="Times New Roman" w:hAnsi="Times New Roman"/>
          <w:sz w:val="24"/>
          <w:szCs w:val="24"/>
        </w:rPr>
        <w:t xml:space="preserve"> &amp; Keefe 2012). Such policies create an unequal bargaining power between employers and employees because they increase employee power.</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Adam Smith explored this inequality (between employers and employees) in his book, </w:t>
      </w:r>
      <w:r w:rsidRPr="00751915">
        <w:rPr>
          <w:rFonts w:ascii="Times New Roman" w:hAnsi="Times New Roman"/>
          <w:i/>
          <w:iCs/>
          <w:sz w:val="24"/>
          <w:szCs w:val="24"/>
        </w:rPr>
        <w:t>The Wealth of Nations</w:t>
      </w:r>
      <w:r w:rsidRPr="00751915">
        <w:rPr>
          <w:rFonts w:ascii="Times New Roman" w:hAnsi="Times New Roman"/>
          <w:sz w:val="24"/>
          <w:szCs w:val="24"/>
        </w:rPr>
        <w:t> (</w:t>
      </w:r>
      <w:proofErr w:type="spellStart"/>
      <w:r w:rsidRPr="00751915">
        <w:rPr>
          <w:rFonts w:ascii="Times New Roman" w:hAnsi="Times New Roman"/>
          <w:sz w:val="24"/>
          <w:szCs w:val="24"/>
        </w:rPr>
        <w:t>McCreadie</w:t>
      </w:r>
      <w:proofErr w:type="spellEnd"/>
      <w:r w:rsidRPr="00751915">
        <w:rPr>
          <w:rFonts w:ascii="Times New Roman" w:hAnsi="Times New Roman"/>
          <w:sz w:val="24"/>
          <w:szCs w:val="24"/>
        </w:rPr>
        <w:t xml:space="preserve"> &amp; Smith 2009). He said it is important for governments to manage rogue employers because many employers often wield a lot of power in capitalistic economies (</w:t>
      </w:r>
      <w:proofErr w:type="spellStart"/>
      <w:r w:rsidRPr="00751915">
        <w:rPr>
          <w:rFonts w:ascii="Times New Roman" w:hAnsi="Times New Roman"/>
          <w:sz w:val="24"/>
          <w:szCs w:val="24"/>
        </w:rPr>
        <w:t>McCreadie</w:t>
      </w:r>
      <w:proofErr w:type="spellEnd"/>
      <w:r w:rsidRPr="00751915">
        <w:rPr>
          <w:rFonts w:ascii="Times New Roman" w:hAnsi="Times New Roman"/>
          <w:sz w:val="24"/>
          <w:szCs w:val="24"/>
        </w:rPr>
        <w:t xml:space="preserve"> &amp; Smith 2009). From this power, they can easily force employees to </w:t>
      </w:r>
      <w:r w:rsidRPr="00751915">
        <w:rPr>
          <w:rFonts w:ascii="Times New Roman" w:hAnsi="Times New Roman"/>
          <w:sz w:val="24"/>
          <w:szCs w:val="24"/>
        </w:rPr>
        <w:lastRenderedPageBreak/>
        <w:t>comply with their terms. Smith also said employers often use the law to combine their powers and force employees to comply with their terms (</w:t>
      </w:r>
      <w:proofErr w:type="spellStart"/>
      <w:r w:rsidRPr="00751915">
        <w:rPr>
          <w:rFonts w:ascii="Times New Roman" w:hAnsi="Times New Roman"/>
          <w:sz w:val="24"/>
          <w:szCs w:val="24"/>
        </w:rPr>
        <w:t>Milward</w:t>
      </w:r>
      <w:proofErr w:type="spellEnd"/>
      <w:r w:rsidRPr="00751915">
        <w:rPr>
          <w:rFonts w:ascii="Times New Roman" w:hAnsi="Times New Roman"/>
          <w:sz w:val="24"/>
          <w:szCs w:val="24"/>
        </w:rPr>
        <w:t xml:space="preserve"> 2003). In such situations, the tragedy becomes the lack of enough legislative policies to protect workers from excessive “employer power” (</w:t>
      </w:r>
      <w:proofErr w:type="spellStart"/>
      <w:r w:rsidRPr="00751915">
        <w:rPr>
          <w:rFonts w:ascii="Times New Roman" w:hAnsi="Times New Roman"/>
          <w:sz w:val="24"/>
          <w:szCs w:val="24"/>
        </w:rPr>
        <w:t>Elfstrom</w:t>
      </w:r>
      <w:proofErr w:type="spellEnd"/>
      <w:r w:rsidRPr="00751915">
        <w:rPr>
          <w:rFonts w:ascii="Times New Roman" w:hAnsi="Times New Roman"/>
          <w:sz w:val="24"/>
          <w:szCs w:val="24"/>
        </w:rPr>
        <w:t xml:space="preserve"> 2012).</w:t>
      </w:r>
    </w:p>
    <w:p w:rsidR="009E13E8" w:rsidRPr="00751915" w:rsidRDefault="009E13E8" w:rsidP="009E13E8">
      <w:pPr>
        <w:spacing w:after="0" w:line="360" w:lineRule="auto"/>
        <w:jc w:val="both"/>
        <w:rPr>
          <w:rFonts w:ascii="Times New Roman" w:hAnsi="Times New Roman"/>
          <w:b/>
          <w:bCs/>
          <w:sz w:val="24"/>
          <w:szCs w:val="24"/>
        </w:rPr>
      </w:pPr>
      <w:r w:rsidRPr="00751915">
        <w:rPr>
          <w:rFonts w:ascii="Times New Roman" w:hAnsi="Times New Roman"/>
          <w:b/>
          <w:bCs/>
          <w:sz w:val="24"/>
          <w:szCs w:val="24"/>
        </w:rPr>
        <w:t>Technological Change</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Historically, technology has played an instrumental role in defining employer-employee relationships (</w:t>
      </w:r>
      <w:proofErr w:type="spellStart"/>
      <w:r w:rsidRPr="00751915">
        <w:rPr>
          <w:rFonts w:ascii="Times New Roman" w:hAnsi="Times New Roman"/>
          <w:sz w:val="24"/>
          <w:szCs w:val="24"/>
        </w:rPr>
        <w:t>Lewin</w:t>
      </w:r>
      <w:proofErr w:type="spellEnd"/>
      <w:r w:rsidRPr="00751915">
        <w:rPr>
          <w:rFonts w:ascii="Times New Roman" w:hAnsi="Times New Roman"/>
          <w:sz w:val="24"/>
          <w:szCs w:val="24"/>
        </w:rPr>
        <w:t xml:space="preserve"> &amp; Keefe 2012). Particularly, it has played an instrumental role in improving employer bargaining power (</w:t>
      </w:r>
      <w:proofErr w:type="spellStart"/>
      <w:r w:rsidRPr="00751915">
        <w:rPr>
          <w:rFonts w:ascii="Times New Roman" w:hAnsi="Times New Roman"/>
          <w:sz w:val="24"/>
          <w:szCs w:val="24"/>
        </w:rPr>
        <w:t>LaFleur</w:t>
      </w:r>
      <w:proofErr w:type="spellEnd"/>
      <w:r w:rsidRPr="00751915">
        <w:rPr>
          <w:rFonts w:ascii="Times New Roman" w:hAnsi="Times New Roman"/>
          <w:sz w:val="24"/>
          <w:szCs w:val="24"/>
        </w:rPr>
        <w:t xml:space="preserve"> &amp; </w:t>
      </w:r>
      <w:proofErr w:type="spellStart"/>
      <w:r w:rsidRPr="00751915">
        <w:rPr>
          <w:rFonts w:ascii="Times New Roman" w:hAnsi="Times New Roman"/>
          <w:sz w:val="24"/>
          <w:szCs w:val="24"/>
        </w:rPr>
        <w:t>Obsitnik</w:t>
      </w:r>
      <w:proofErr w:type="spellEnd"/>
      <w:r w:rsidRPr="00751915">
        <w:rPr>
          <w:rFonts w:ascii="Times New Roman" w:hAnsi="Times New Roman"/>
          <w:sz w:val="24"/>
          <w:szCs w:val="24"/>
        </w:rPr>
        <w:t xml:space="preserve"> 2013). For example, technology has substituted human resources in production processes, thereby contributing to unemployment and increased human resource supply. Similarly, technology has decreased the value of skilled human labor because it has given employers a higher accuracy in production processes (compared to the human factors of production) (</w:t>
      </w:r>
      <w:proofErr w:type="spellStart"/>
      <w:r w:rsidRPr="00751915">
        <w:rPr>
          <w:rFonts w:ascii="Times New Roman" w:hAnsi="Times New Roman"/>
          <w:sz w:val="24"/>
          <w:szCs w:val="24"/>
        </w:rPr>
        <w:t>LaFleur</w:t>
      </w:r>
      <w:proofErr w:type="spellEnd"/>
      <w:r w:rsidRPr="00751915">
        <w:rPr>
          <w:rFonts w:ascii="Times New Roman" w:hAnsi="Times New Roman"/>
          <w:sz w:val="24"/>
          <w:szCs w:val="24"/>
        </w:rPr>
        <w:t xml:space="preserve"> &amp; </w:t>
      </w:r>
      <w:proofErr w:type="spellStart"/>
      <w:r w:rsidRPr="00751915">
        <w:rPr>
          <w:rFonts w:ascii="Times New Roman" w:hAnsi="Times New Roman"/>
          <w:sz w:val="24"/>
          <w:szCs w:val="24"/>
        </w:rPr>
        <w:t>Obsitnik</w:t>
      </w:r>
      <w:proofErr w:type="spellEnd"/>
      <w:r w:rsidRPr="00751915">
        <w:rPr>
          <w:rFonts w:ascii="Times New Roman" w:hAnsi="Times New Roman"/>
          <w:sz w:val="24"/>
          <w:szCs w:val="24"/>
        </w:rPr>
        <w:t xml:space="preserve"> 2013).</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Therefore, employers prefer to avoid human errors by using machines to substitute worker inputs. This way, technology reduces the cost of production and improves their profitability. To this extent of analysis, technology has played a significant role in improving employer bargaining power. Comparatively, it is also important to appreciate the role of technology in creating new employment opportunities and improving employee bargaining power in the same regard. For example, today, the Information Communication Technology (ICT) sector employs millions of people, globally (</w:t>
      </w:r>
      <w:proofErr w:type="spellStart"/>
      <w:r w:rsidRPr="00751915">
        <w:rPr>
          <w:rFonts w:ascii="Times New Roman" w:hAnsi="Times New Roman"/>
          <w:sz w:val="24"/>
          <w:szCs w:val="24"/>
        </w:rPr>
        <w:t>Lewin</w:t>
      </w:r>
      <w:proofErr w:type="spellEnd"/>
      <w:r w:rsidRPr="00751915">
        <w:rPr>
          <w:rFonts w:ascii="Times New Roman" w:hAnsi="Times New Roman"/>
          <w:sz w:val="24"/>
          <w:szCs w:val="24"/>
        </w:rPr>
        <w:t xml:space="preserve"> &amp; Keefe 2012). Some of the world’s biggest multinationals, such as Google and Facebook, also stem from technological growth.</w:t>
      </w:r>
    </w:p>
    <w:p w:rsidR="009E13E8" w:rsidRPr="00751915" w:rsidRDefault="009E13E8" w:rsidP="009E13E8">
      <w:pPr>
        <w:pStyle w:val="Heading2"/>
        <w:spacing w:after="0" w:line="360" w:lineRule="auto"/>
      </w:pPr>
      <w:r w:rsidRPr="00751915">
        <w:t xml:space="preserve">2.2.10 </w:t>
      </w:r>
      <w:r w:rsidRPr="00751915">
        <w:tab/>
        <w:t>Review of Literatures on the Effects of Wage Differential on Employee Work Relationship</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In any </w:t>
      </w:r>
      <w:proofErr w:type="spellStart"/>
      <w:r w:rsidRPr="00751915">
        <w:rPr>
          <w:rFonts w:ascii="Times New Roman" w:hAnsi="Times New Roman"/>
          <w:sz w:val="24"/>
          <w:szCs w:val="24"/>
        </w:rPr>
        <w:t>wester</w:t>
      </w:r>
      <w:proofErr w:type="spellEnd"/>
      <w:r w:rsidRPr="00751915">
        <w:rPr>
          <w:rFonts w:ascii="Times New Roman" w:hAnsi="Times New Roman"/>
          <w:sz w:val="24"/>
          <w:szCs w:val="24"/>
        </w:rPr>
        <w:t xml:space="preserve"> society, government is seen as a major employer of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including various types of workers across different occupations in the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markets. These occupations include the military personnel, antitrust prosecutors, postal workers, fire fighters, etc. The demand for these employees is derived from society’s demand for the public sector goods and services that these workers provide. When government employs workers, it exhausts or absorbs economic resources (Campbell et al, 1999). This implies that the issue of how much </w:t>
      </w:r>
      <w:r w:rsidRPr="00751915">
        <w:rPr>
          <w:rFonts w:ascii="Times New Roman" w:hAnsi="Times New Roman"/>
          <w:sz w:val="24"/>
          <w:szCs w:val="24"/>
        </w:rPr>
        <w:lastRenderedPageBreak/>
        <w:t xml:space="preserve">to pay workers in a given society lies in the hands of the government of the said society. Government pays wages from their generated revenue, either through taxation, borrowing, and grants/aids. This does not necessarily depend on workers’ productivity, but most on welfare enhancement purposes. </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Wages will always vary among government workers, on the basis of fund (resource) availability. Adam (1776) observed that “wage difference arises due to fund variation”. The idea of how much to pay government employees without risking a drop in the Public Service Motivation (PSM) levels is a complex one. It is argued that government employees are generally less motivated by wages than their private counter parts. Wages satisfies both low and high order needs, which indicates achievement and recognition for effort (Taylor, 2009). </w:t>
      </w:r>
      <w:proofErr w:type="spellStart"/>
      <w:r w:rsidRPr="00751915">
        <w:rPr>
          <w:rFonts w:ascii="Times New Roman" w:hAnsi="Times New Roman"/>
          <w:sz w:val="24"/>
          <w:szCs w:val="24"/>
        </w:rPr>
        <w:t>Domerio</w:t>
      </w:r>
      <w:proofErr w:type="spellEnd"/>
      <w:r w:rsidRPr="00751915">
        <w:rPr>
          <w:rFonts w:ascii="Times New Roman" w:hAnsi="Times New Roman"/>
          <w:sz w:val="24"/>
          <w:szCs w:val="24"/>
        </w:rPr>
        <w:t xml:space="preserve"> and Giordano (2010) observed that union will exploit the relatively inelastic demand for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in the public sector workers. But the extent to which this will be possible based on how tight the budget constraint will be.</w:t>
      </w:r>
      <w:r>
        <w:rPr>
          <w:rFonts w:ascii="Times New Roman" w:hAnsi="Times New Roman"/>
          <w:sz w:val="24"/>
          <w:szCs w:val="24"/>
        </w:rPr>
        <w:t xml:space="preserve"> </w:t>
      </w:r>
      <w:r w:rsidRPr="00751915">
        <w:rPr>
          <w:rFonts w:ascii="Times New Roman" w:hAnsi="Times New Roman"/>
          <w:sz w:val="24"/>
          <w:szCs w:val="24"/>
        </w:rPr>
        <w:t>The level of wage disparity in Nigeria started as far back as 1951, the introduction of federal principle in administration of the country by the Macpherson constitution, regional governments and their employee dealt with wage issues with wage review commissions, and wage level differs from region to region reflecting the budgetary disparities among the various governments, (</w:t>
      </w:r>
      <w:proofErr w:type="spellStart"/>
      <w:r w:rsidRPr="00751915">
        <w:rPr>
          <w:rFonts w:ascii="Times New Roman" w:hAnsi="Times New Roman"/>
          <w:sz w:val="24"/>
          <w:szCs w:val="24"/>
        </w:rPr>
        <w:t>Otobo</w:t>
      </w:r>
      <w:proofErr w:type="spellEnd"/>
      <w:r w:rsidRPr="00751915">
        <w:rPr>
          <w:rFonts w:ascii="Times New Roman" w:hAnsi="Times New Roman"/>
          <w:sz w:val="24"/>
          <w:szCs w:val="24"/>
        </w:rPr>
        <w:t xml:space="preserve"> (1992), in Emmanuel, 2002). Wage differential in Nigeria basically is determined by the degree to which institution forces limit the influence of market forces generally. Workers in different states of the federation; federal, state, and Civil Services have variation in what they receive as salary and other fringe benefits. This is in line with 1997 federal government budget pronouncement by late Gen. Abacha that “each state should pay its workers according to its ability (resources)” (Nick, 2001).</w:t>
      </w:r>
    </w:p>
    <w:p w:rsidR="009E13E8" w:rsidRPr="00751915" w:rsidRDefault="009E13E8" w:rsidP="009E13E8">
      <w:pPr>
        <w:pStyle w:val="Heading2"/>
        <w:spacing w:after="0" w:line="360" w:lineRule="auto"/>
      </w:pPr>
      <w:r w:rsidRPr="00751915">
        <w:t>2.3</w:t>
      </w:r>
      <w:r w:rsidRPr="00751915">
        <w:tab/>
        <w:t>Theoretical Review</w:t>
      </w:r>
    </w:p>
    <w:p w:rsidR="009E13E8" w:rsidRPr="00751915" w:rsidRDefault="009E13E8" w:rsidP="009E13E8">
      <w:pPr>
        <w:spacing w:after="0" w:line="360" w:lineRule="auto"/>
        <w:jc w:val="both"/>
        <w:rPr>
          <w:rFonts w:ascii="Times New Roman" w:hAnsi="Times New Roman"/>
          <w:b/>
          <w:bCs/>
          <w:sz w:val="24"/>
          <w:szCs w:val="24"/>
        </w:rPr>
      </w:pPr>
      <w:r w:rsidRPr="00751915">
        <w:rPr>
          <w:rFonts w:ascii="Times New Roman" w:hAnsi="Times New Roman"/>
          <w:b/>
          <w:bCs/>
          <w:sz w:val="24"/>
          <w:szCs w:val="24"/>
        </w:rPr>
        <w:t>2.3.1</w:t>
      </w:r>
      <w:r w:rsidRPr="00751915">
        <w:rPr>
          <w:rFonts w:ascii="Times New Roman" w:hAnsi="Times New Roman"/>
          <w:b/>
          <w:bCs/>
          <w:sz w:val="24"/>
          <w:szCs w:val="24"/>
        </w:rPr>
        <w:tab/>
        <w:t>Conflict or Radical Theory</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Conflict theory is synonymous with the pluralist or the pluralistic frame of reference which is also credited to Fox (1966). The theory views the organization as coalescence of sectorial groups with different values, interests and objectives. Thus, employees have different values </w:t>
      </w:r>
      <w:r w:rsidRPr="00751915">
        <w:rPr>
          <w:rFonts w:ascii="Times New Roman" w:hAnsi="Times New Roman"/>
          <w:sz w:val="24"/>
          <w:szCs w:val="24"/>
        </w:rPr>
        <w:lastRenderedPageBreak/>
        <w:t>and aspirations from those of management, and these values and aspirations are always in conflict with those of the management. Conflict theorists argue that conflicts are inevitable, rational, functional and normal situation in organizations, which is resolved through compromise and agreement or collective bargaining. They view trade union as legitimate to managerial rule and prerogatives and emphasize competition and collaboration. This view recognizes trade unions as “legitimate representative organizations which enable groups of employees to influence management decisions” (Rose, 2008). Rose further states that the pluralist perspective would seem to be more relevant than the unitary perspective in the analysis of industrial relations in many large unionized organizations and congruent with development in contemporary society.</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b/>
          <w:sz w:val="24"/>
          <w:szCs w:val="24"/>
        </w:rPr>
        <w:t>2.3.2</w:t>
      </w:r>
      <w:r w:rsidRPr="00751915">
        <w:rPr>
          <w:rFonts w:ascii="Times New Roman" w:hAnsi="Times New Roman"/>
          <w:b/>
          <w:sz w:val="24"/>
          <w:szCs w:val="24"/>
        </w:rPr>
        <w:tab/>
        <w:t>Liberal-Pluralist Theory</w:t>
      </w:r>
      <w:r w:rsidRPr="00751915">
        <w:rPr>
          <w:rFonts w:ascii="Times New Roman" w:hAnsi="Times New Roman"/>
          <w:sz w:val="24"/>
          <w:szCs w:val="24"/>
        </w:rPr>
        <w:t xml:space="preserve"> </w:t>
      </w:r>
    </w:p>
    <w:p w:rsidR="009E13E8" w:rsidRPr="00751915" w:rsidRDefault="009E13E8" w:rsidP="009E13E8">
      <w:pPr>
        <w:spacing w:after="0" w:line="360" w:lineRule="auto"/>
        <w:jc w:val="both"/>
        <w:rPr>
          <w:rFonts w:ascii="Times New Roman" w:hAnsi="Times New Roman"/>
          <w:bCs/>
          <w:sz w:val="24"/>
          <w:szCs w:val="24"/>
        </w:rPr>
      </w:pPr>
      <w:proofErr w:type="spellStart"/>
      <w:r w:rsidRPr="00751915">
        <w:rPr>
          <w:rFonts w:ascii="Times New Roman" w:hAnsi="Times New Roman"/>
          <w:bCs/>
          <w:sz w:val="24"/>
          <w:szCs w:val="24"/>
        </w:rPr>
        <w:t>Galston</w:t>
      </w:r>
      <w:proofErr w:type="spellEnd"/>
      <w:r w:rsidRPr="00751915">
        <w:rPr>
          <w:rFonts w:ascii="Times New Roman" w:hAnsi="Times New Roman"/>
          <w:bCs/>
          <w:sz w:val="24"/>
          <w:szCs w:val="24"/>
        </w:rPr>
        <w:t xml:space="preserve"> proposed the Liberal-Pluralist Theory (1995). In an industrial relations system, the Liberal-Pluralist Theory acknowledges three separate actors. These are the labor (trade union) representing workers' interests, the employers' association (management) representing employers' interests in the organized private sector, and the state (government) representing the state's/interests. </w:t>
      </w:r>
      <w:proofErr w:type="gramStart"/>
      <w:r w:rsidRPr="00751915">
        <w:rPr>
          <w:rFonts w:ascii="Times New Roman" w:hAnsi="Times New Roman"/>
          <w:bCs/>
          <w:sz w:val="24"/>
          <w:szCs w:val="24"/>
        </w:rPr>
        <w:t>government's</w:t>
      </w:r>
      <w:proofErr w:type="gramEnd"/>
      <w:r w:rsidRPr="00751915">
        <w:rPr>
          <w:rFonts w:ascii="Times New Roman" w:hAnsi="Times New Roman"/>
          <w:bCs/>
          <w:sz w:val="24"/>
          <w:szCs w:val="24"/>
        </w:rPr>
        <w:t xml:space="preserve"> This viewpoint goes on to say that these three players are supposed to work together to achieve the organization's overall goals as well as the goals of the individual actors. Each of the participants, according to Dunlop (1958), has its own ideology (interest) and concept of a pluralist industrial relations system. Pluralists, in contrast to </w:t>
      </w:r>
      <w:proofErr w:type="spellStart"/>
      <w:proofErr w:type="gramStart"/>
      <w:r w:rsidRPr="00751915">
        <w:rPr>
          <w:rFonts w:ascii="Times New Roman" w:hAnsi="Times New Roman"/>
          <w:bCs/>
          <w:sz w:val="24"/>
          <w:szCs w:val="24"/>
        </w:rPr>
        <w:t>unitarians</w:t>
      </w:r>
      <w:proofErr w:type="spellEnd"/>
      <w:proofErr w:type="gramEnd"/>
      <w:r w:rsidRPr="00751915">
        <w:rPr>
          <w:rFonts w:ascii="Times New Roman" w:hAnsi="Times New Roman"/>
          <w:bCs/>
          <w:sz w:val="24"/>
          <w:szCs w:val="24"/>
        </w:rPr>
        <w:t>, consider disagreements between management and employees as rational and unavoidable. The survival of the total of which they are components is understood as requiring common interest and mutual dependence.</w:t>
      </w:r>
    </w:p>
    <w:p w:rsidR="009E13E8" w:rsidRPr="00751915" w:rsidRDefault="009E13E8" w:rsidP="009E13E8">
      <w:pPr>
        <w:spacing w:after="0" w:line="360" w:lineRule="auto"/>
        <w:jc w:val="both"/>
        <w:rPr>
          <w:rFonts w:ascii="Times New Roman" w:hAnsi="Times New Roman"/>
          <w:bCs/>
          <w:sz w:val="24"/>
          <w:szCs w:val="24"/>
        </w:rPr>
      </w:pPr>
      <w:r w:rsidRPr="00751915">
        <w:rPr>
          <w:rFonts w:ascii="Times New Roman" w:hAnsi="Times New Roman"/>
          <w:bCs/>
          <w:sz w:val="24"/>
          <w:szCs w:val="24"/>
        </w:rPr>
        <w:t xml:space="preserve">Pluralism's starting point, according to </w:t>
      </w:r>
      <w:proofErr w:type="spellStart"/>
      <w:r w:rsidRPr="00751915">
        <w:rPr>
          <w:rFonts w:ascii="Times New Roman" w:hAnsi="Times New Roman"/>
          <w:bCs/>
          <w:sz w:val="24"/>
          <w:szCs w:val="24"/>
        </w:rPr>
        <w:t>Haralambos</w:t>
      </w:r>
      <w:proofErr w:type="spellEnd"/>
      <w:r w:rsidRPr="00751915">
        <w:rPr>
          <w:rFonts w:ascii="Times New Roman" w:hAnsi="Times New Roman"/>
          <w:bCs/>
          <w:sz w:val="24"/>
          <w:szCs w:val="24"/>
        </w:rPr>
        <w:t xml:space="preserve"> and </w:t>
      </w:r>
      <w:proofErr w:type="spellStart"/>
      <w:r w:rsidRPr="00751915">
        <w:rPr>
          <w:rFonts w:ascii="Times New Roman" w:hAnsi="Times New Roman"/>
          <w:bCs/>
          <w:sz w:val="24"/>
          <w:szCs w:val="24"/>
        </w:rPr>
        <w:t>Holborn</w:t>
      </w:r>
      <w:proofErr w:type="spellEnd"/>
      <w:r w:rsidRPr="00751915">
        <w:rPr>
          <w:rFonts w:ascii="Times New Roman" w:hAnsi="Times New Roman"/>
          <w:bCs/>
          <w:sz w:val="24"/>
          <w:szCs w:val="24"/>
        </w:rPr>
        <w:t xml:space="preserve"> (2000), is that industrial society has become increasingly divided into a range of social groups and </w:t>
      </w:r>
      <w:proofErr w:type="spellStart"/>
      <w:r w:rsidRPr="00751915">
        <w:rPr>
          <w:rFonts w:ascii="Times New Roman" w:hAnsi="Times New Roman"/>
          <w:bCs/>
          <w:sz w:val="24"/>
          <w:szCs w:val="24"/>
        </w:rPr>
        <w:t>sectoral</w:t>
      </w:r>
      <w:proofErr w:type="spellEnd"/>
      <w:r w:rsidRPr="00751915">
        <w:rPr>
          <w:rFonts w:ascii="Times New Roman" w:hAnsi="Times New Roman"/>
          <w:bCs/>
          <w:sz w:val="24"/>
          <w:szCs w:val="24"/>
        </w:rPr>
        <w:t xml:space="preserve"> interests. Pluralism is thus a politics of interest groups, each vying for the upper hand. Because no single faction is perceived as dominating, politics becomes a game of negotiation and compromise (</w:t>
      </w:r>
      <w:proofErr w:type="spellStart"/>
      <w:r w:rsidRPr="00751915">
        <w:rPr>
          <w:rFonts w:ascii="Times New Roman" w:hAnsi="Times New Roman"/>
          <w:bCs/>
          <w:sz w:val="24"/>
          <w:szCs w:val="24"/>
        </w:rPr>
        <w:t>Haralambos</w:t>
      </w:r>
      <w:proofErr w:type="spellEnd"/>
      <w:r w:rsidRPr="00751915">
        <w:rPr>
          <w:rFonts w:ascii="Times New Roman" w:hAnsi="Times New Roman"/>
          <w:bCs/>
          <w:sz w:val="24"/>
          <w:szCs w:val="24"/>
        </w:rPr>
        <w:t xml:space="preserve"> &amp; </w:t>
      </w:r>
      <w:proofErr w:type="spellStart"/>
      <w:r w:rsidRPr="00751915">
        <w:rPr>
          <w:rFonts w:ascii="Times New Roman" w:hAnsi="Times New Roman"/>
          <w:bCs/>
          <w:sz w:val="24"/>
          <w:szCs w:val="24"/>
        </w:rPr>
        <w:t>Holborn</w:t>
      </w:r>
      <w:proofErr w:type="spellEnd"/>
      <w:r w:rsidRPr="00751915">
        <w:rPr>
          <w:rFonts w:ascii="Times New Roman" w:hAnsi="Times New Roman"/>
          <w:bCs/>
          <w:sz w:val="24"/>
          <w:szCs w:val="24"/>
        </w:rPr>
        <w:t xml:space="preserve">, 2000). Trade unions and professional </w:t>
      </w:r>
      <w:proofErr w:type="spellStart"/>
      <w:r w:rsidRPr="00751915">
        <w:rPr>
          <w:rFonts w:ascii="Times New Roman" w:hAnsi="Times New Roman"/>
          <w:bCs/>
          <w:sz w:val="24"/>
          <w:szCs w:val="24"/>
        </w:rPr>
        <w:t>organisations</w:t>
      </w:r>
      <w:proofErr w:type="spellEnd"/>
      <w:r w:rsidRPr="00751915">
        <w:rPr>
          <w:rFonts w:ascii="Times New Roman" w:hAnsi="Times New Roman"/>
          <w:bCs/>
          <w:sz w:val="24"/>
          <w:szCs w:val="24"/>
        </w:rPr>
        <w:t xml:space="preserve"> are two examples of interest groups active in negotiation and compromise. Trade unions have been </w:t>
      </w:r>
      <w:r w:rsidRPr="00751915">
        <w:rPr>
          <w:rFonts w:ascii="Times New Roman" w:hAnsi="Times New Roman"/>
          <w:bCs/>
          <w:sz w:val="24"/>
          <w:szCs w:val="24"/>
        </w:rPr>
        <w:lastRenderedPageBreak/>
        <w:t xml:space="preserve">able to exploit the ideology of pluralism to integrate the working class into capitalist society because they are the principal groups that represent the interests of employees in each work organization. </w:t>
      </w:r>
    </w:p>
    <w:p w:rsidR="009E13E8" w:rsidRPr="00751915" w:rsidRDefault="009E13E8" w:rsidP="009E13E8">
      <w:pPr>
        <w:spacing w:after="0" w:line="360" w:lineRule="auto"/>
        <w:jc w:val="both"/>
        <w:rPr>
          <w:rFonts w:ascii="Times New Roman" w:hAnsi="Times New Roman"/>
          <w:bCs/>
          <w:sz w:val="24"/>
          <w:szCs w:val="24"/>
        </w:rPr>
      </w:pPr>
      <w:r w:rsidRPr="00751915">
        <w:rPr>
          <w:rFonts w:ascii="Times New Roman" w:hAnsi="Times New Roman"/>
          <w:bCs/>
          <w:sz w:val="24"/>
          <w:szCs w:val="24"/>
        </w:rPr>
        <w:t xml:space="preserve">This is due to the institutionalization and regulation of the conflict between employers and employees. As a result, industrial stability has resulted, as the relationship between capital and labor has evolved from antagonistic to cooperative as each seeks to survive. Both parties are supposed to benefit from the opportunity of pluralism, according to </w:t>
      </w:r>
      <w:proofErr w:type="spellStart"/>
      <w:r w:rsidRPr="00751915">
        <w:rPr>
          <w:rFonts w:ascii="Times New Roman" w:hAnsi="Times New Roman"/>
          <w:bCs/>
          <w:sz w:val="24"/>
          <w:szCs w:val="24"/>
        </w:rPr>
        <w:t>Dahrendorf</w:t>
      </w:r>
      <w:proofErr w:type="spellEnd"/>
      <w:r w:rsidRPr="00751915">
        <w:rPr>
          <w:rFonts w:ascii="Times New Roman" w:hAnsi="Times New Roman"/>
          <w:bCs/>
          <w:sz w:val="24"/>
          <w:szCs w:val="24"/>
        </w:rPr>
        <w:t xml:space="preserve"> (1959). (</w:t>
      </w:r>
      <w:proofErr w:type="gramStart"/>
      <w:r w:rsidRPr="00751915">
        <w:rPr>
          <w:rFonts w:ascii="Times New Roman" w:hAnsi="Times New Roman"/>
          <w:bCs/>
          <w:sz w:val="24"/>
          <w:szCs w:val="24"/>
        </w:rPr>
        <w:t>cited</w:t>
      </w:r>
      <w:proofErr w:type="gramEnd"/>
      <w:r w:rsidRPr="00751915">
        <w:rPr>
          <w:rFonts w:ascii="Times New Roman" w:hAnsi="Times New Roman"/>
          <w:bCs/>
          <w:sz w:val="24"/>
          <w:szCs w:val="24"/>
        </w:rPr>
        <w:t xml:space="preserve"> in </w:t>
      </w:r>
      <w:proofErr w:type="spellStart"/>
      <w:r w:rsidRPr="00751915">
        <w:rPr>
          <w:rFonts w:ascii="Times New Roman" w:hAnsi="Times New Roman"/>
          <w:bCs/>
          <w:sz w:val="24"/>
          <w:szCs w:val="24"/>
        </w:rPr>
        <w:t>Haralambos</w:t>
      </w:r>
      <w:proofErr w:type="spellEnd"/>
      <w:r w:rsidRPr="00751915">
        <w:rPr>
          <w:rFonts w:ascii="Times New Roman" w:hAnsi="Times New Roman"/>
          <w:bCs/>
          <w:sz w:val="24"/>
          <w:szCs w:val="24"/>
        </w:rPr>
        <w:t xml:space="preserve"> and </w:t>
      </w:r>
      <w:proofErr w:type="spellStart"/>
      <w:r w:rsidRPr="00751915">
        <w:rPr>
          <w:rFonts w:ascii="Times New Roman" w:hAnsi="Times New Roman"/>
          <w:bCs/>
          <w:sz w:val="24"/>
          <w:szCs w:val="24"/>
        </w:rPr>
        <w:t>Holborn</w:t>
      </w:r>
      <w:proofErr w:type="spellEnd"/>
      <w:r w:rsidRPr="00751915">
        <w:rPr>
          <w:rFonts w:ascii="Times New Roman" w:hAnsi="Times New Roman"/>
          <w:bCs/>
          <w:sz w:val="24"/>
          <w:szCs w:val="24"/>
        </w:rPr>
        <w:t xml:space="preserve">, 2000). </w:t>
      </w:r>
    </w:p>
    <w:p w:rsidR="009E13E8" w:rsidRPr="00751915" w:rsidRDefault="009E13E8" w:rsidP="009E13E8">
      <w:pPr>
        <w:spacing w:after="0" w:line="360" w:lineRule="auto"/>
        <w:jc w:val="both"/>
        <w:rPr>
          <w:rFonts w:ascii="Times New Roman" w:hAnsi="Times New Roman"/>
          <w:bCs/>
          <w:sz w:val="24"/>
          <w:szCs w:val="24"/>
        </w:rPr>
      </w:pPr>
      <w:r w:rsidRPr="00751915">
        <w:rPr>
          <w:rFonts w:ascii="Times New Roman" w:hAnsi="Times New Roman"/>
          <w:bCs/>
          <w:sz w:val="24"/>
          <w:szCs w:val="24"/>
        </w:rPr>
        <w:t>He believes that this will result in a more equal power balance between employers and employees, as well as the creation of what he refers to as "industrial democracy."</w:t>
      </w:r>
    </w:p>
    <w:p w:rsidR="009E13E8" w:rsidRPr="00751915" w:rsidRDefault="009E13E8" w:rsidP="009E13E8">
      <w:pPr>
        <w:spacing w:after="0" w:line="360" w:lineRule="auto"/>
        <w:jc w:val="both"/>
        <w:rPr>
          <w:rFonts w:ascii="Times New Roman" w:eastAsia="Times New Roman" w:hAnsi="Times New Roman"/>
          <w:b/>
          <w:sz w:val="24"/>
          <w:szCs w:val="24"/>
        </w:rPr>
      </w:pPr>
      <w:r w:rsidRPr="00751915">
        <w:rPr>
          <w:rFonts w:ascii="Times New Roman" w:eastAsia="Times New Roman" w:hAnsi="Times New Roman"/>
          <w:b/>
          <w:sz w:val="24"/>
          <w:szCs w:val="24"/>
        </w:rPr>
        <w:t>2.2.</w:t>
      </w:r>
      <w:r>
        <w:rPr>
          <w:rFonts w:ascii="Times New Roman" w:eastAsia="Times New Roman" w:hAnsi="Times New Roman"/>
          <w:b/>
          <w:sz w:val="24"/>
          <w:szCs w:val="24"/>
        </w:rPr>
        <w:t>3</w:t>
      </w:r>
      <w:r w:rsidRPr="00751915">
        <w:rPr>
          <w:rFonts w:ascii="Times New Roman" w:eastAsia="Times New Roman" w:hAnsi="Times New Roman"/>
          <w:b/>
          <w:sz w:val="24"/>
          <w:szCs w:val="24"/>
        </w:rPr>
        <w:tab/>
        <w:t>Wage Differential Theory (WDT)</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Wage Differential Theory (WDT) by Erica Goshen (1991) proposed causes for wage differences among workers, including labor quality, compensation differentials, cost of information, efficiency wage, bargaining strength of workers/unions, and company profit sharing with employees. The systematic sorting of workers by their aptitude, according to Goshen (1991), is important for the formation of wage differentials. Wage variation was dictated by a worker's level of education, productive capacities, and the quality of their input and output. Wages may also be influenced by an employer's ability or policy to compensate employees for working in hazardous situations or environments. Another argument for salary disparities suggests that the cost of employees acquiring critical information for better-paying jobs elsewhere is a key factor.</w:t>
      </w:r>
    </w:p>
    <w:p w:rsidR="009E13E8"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WDT theorizes that wage differentials can be explained by employers' decision to use salary/wage as a stimulus or motive for efficiency. To stimulate employees to boost productivity, the company pays them more than the market-clearing salary. Goshen (1991) goes on to say that workers' negotiating strength through their various unions can also affect wage differentials and have a considerable impact on them. Wage disparities could also be due to businesses' propensity to share earnings with employees, according to Goshen.</w:t>
      </w:r>
    </w:p>
    <w:p w:rsidR="009E13E8" w:rsidRPr="00751915" w:rsidRDefault="009E13E8" w:rsidP="009E13E8">
      <w:pPr>
        <w:spacing w:after="0" w:line="360" w:lineRule="auto"/>
        <w:jc w:val="both"/>
        <w:rPr>
          <w:rFonts w:ascii="Times New Roman" w:hAnsi="Times New Roman"/>
          <w:sz w:val="24"/>
          <w:szCs w:val="24"/>
        </w:rPr>
      </w:pPr>
    </w:p>
    <w:p w:rsidR="009E13E8" w:rsidRPr="00751915" w:rsidRDefault="009E13E8" w:rsidP="009E13E8">
      <w:pPr>
        <w:pStyle w:val="Heading2"/>
        <w:spacing w:after="0" w:line="360" w:lineRule="auto"/>
      </w:pPr>
      <w:r w:rsidRPr="00751915">
        <w:lastRenderedPageBreak/>
        <w:t>2.4</w:t>
      </w:r>
      <w:r w:rsidRPr="00751915">
        <w:tab/>
        <w:t>Empirical Review</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Various studies have devoted considerable attentions to wage differentials and employment relations in the public sector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markets. Typically, three interesting questions have been examined in the literature. First, how are wages determined? Second, are there differences between the pay earned by public and private sector employees? Third, what types of individuals are attracted to public sector jobs, and what attributes makes those jobs appealing? Figure 1 presents the framework of the thesis, which concentrates on four elements of earnings determination and wage differentials between public and private sector employees: individual level factors, firm-level factors, local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market conditions and collective agreements</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Ann and Nelson (2004) tested the relationship between working day lost and a series of macroeconomic variables for the period of 1985 to 2003 for Australia. These authors adopt both descriptive and econometric technique and also incorporate some microeconomics variables into the model in examining the effect of working day lost in Australia. VECM and VAR analyses were conducted. The ensuing power shift and reduced influence of the union movement in determining the basis of wage negotiations would be expected to lead to increase in strike action. The result supported the view of Douglas (1976), that institutional factors rather than economic condition influence the number and frequency of industrial actions using descriptive method. Studies like </w:t>
      </w:r>
      <w:proofErr w:type="spellStart"/>
      <w:r w:rsidRPr="00751915">
        <w:rPr>
          <w:rFonts w:ascii="Times New Roman" w:hAnsi="Times New Roman"/>
          <w:sz w:val="24"/>
          <w:szCs w:val="24"/>
        </w:rPr>
        <w:t>Beggs</w:t>
      </w:r>
      <w:proofErr w:type="spellEnd"/>
      <w:r w:rsidRPr="00751915">
        <w:rPr>
          <w:rFonts w:ascii="Times New Roman" w:hAnsi="Times New Roman"/>
          <w:sz w:val="24"/>
          <w:szCs w:val="24"/>
        </w:rPr>
        <w:t xml:space="preserve"> and Chapman, (1987), Morris and Wilson (1994), have demonstrated that the accord process between employees and employers resulted in substantial reductions in strike action and working days lost from industrial conflict.</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Derek (1998) analysis of differences in occupational earning by gender; result shows the existence of some gender bias, if pay include allowances related to family circumstances as these may be paid only to men if both spouses are employed. According to him if workers are paid according to piece of work or output-based payment systems, differences in average wages may reflects differences in productivity. He concluded that there are still significant pay differences between men and women workers even when considering very comparable categories. Women still tend to receive lower average pay than men in the same occupation.</w:t>
      </w:r>
    </w:p>
    <w:p w:rsidR="009E13E8" w:rsidRPr="00751915" w:rsidRDefault="009E13E8" w:rsidP="009E13E8">
      <w:pPr>
        <w:spacing w:after="0" w:line="360" w:lineRule="auto"/>
        <w:jc w:val="both"/>
        <w:rPr>
          <w:rFonts w:ascii="Times New Roman" w:hAnsi="Times New Roman"/>
          <w:sz w:val="24"/>
          <w:szCs w:val="24"/>
        </w:rPr>
      </w:pPr>
      <w:proofErr w:type="spellStart"/>
      <w:r w:rsidRPr="00751915">
        <w:rPr>
          <w:rFonts w:ascii="Times New Roman" w:hAnsi="Times New Roman"/>
          <w:sz w:val="24"/>
          <w:szCs w:val="24"/>
        </w:rPr>
        <w:lastRenderedPageBreak/>
        <w:t>Odeku</w:t>
      </w:r>
      <w:proofErr w:type="spellEnd"/>
      <w:r w:rsidRPr="00751915">
        <w:rPr>
          <w:rFonts w:ascii="Times New Roman" w:hAnsi="Times New Roman"/>
          <w:sz w:val="24"/>
          <w:szCs w:val="24"/>
        </w:rPr>
        <w:t xml:space="preserve"> (2014), explained that the rights of other parties who are not on strike are as important as the right of the striking workers and government should find a means of reducing the numbers of time workers embark on strike because of its consequences on the economy. Using models of relational contract framework and wage bargaining, Ana and Vincent (2002), and Robert and Sala-</w:t>
      </w:r>
      <w:proofErr w:type="spellStart"/>
      <w:r w:rsidRPr="00751915">
        <w:rPr>
          <w:rFonts w:ascii="Times New Roman" w:hAnsi="Times New Roman"/>
          <w:sz w:val="24"/>
          <w:szCs w:val="24"/>
        </w:rPr>
        <w:t>i</w:t>
      </w:r>
      <w:proofErr w:type="spellEnd"/>
      <w:r w:rsidRPr="00751915">
        <w:rPr>
          <w:rFonts w:ascii="Times New Roman" w:hAnsi="Times New Roman"/>
          <w:sz w:val="24"/>
          <w:szCs w:val="24"/>
        </w:rPr>
        <w:t>-martin (2009), showed that an employee has private information about firm’s profitability, and thereby proposes a request (higher salary) which may have outsourced their productions and when such demand is not fulfilled, it often results into slowdown effect or strike action.</w:t>
      </w:r>
    </w:p>
    <w:p w:rsidR="009E13E8" w:rsidRPr="00751915" w:rsidRDefault="009E13E8" w:rsidP="009E13E8">
      <w:pPr>
        <w:spacing w:after="0" w:line="360" w:lineRule="auto"/>
        <w:jc w:val="both"/>
        <w:rPr>
          <w:rFonts w:ascii="Times New Roman" w:hAnsi="Times New Roman"/>
          <w:sz w:val="24"/>
          <w:szCs w:val="24"/>
        </w:rPr>
      </w:pPr>
      <w:proofErr w:type="spellStart"/>
      <w:r w:rsidRPr="00751915">
        <w:rPr>
          <w:rFonts w:ascii="Times New Roman" w:hAnsi="Times New Roman"/>
          <w:sz w:val="24"/>
          <w:szCs w:val="24"/>
        </w:rPr>
        <w:t>Oyeniran</w:t>
      </w:r>
      <w:proofErr w:type="spellEnd"/>
      <w:r w:rsidRPr="00751915">
        <w:rPr>
          <w:rFonts w:ascii="Times New Roman" w:hAnsi="Times New Roman"/>
          <w:sz w:val="24"/>
          <w:szCs w:val="24"/>
        </w:rPr>
        <w:t xml:space="preserve"> (2013) examined the causes and implications of education worker’s strike with a particular focus on ASUU strike. The author explains various man-days lost due to strike action, as well as the consequences on the economy, although not subjected to scientific verification. In the same vein, </w:t>
      </w:r>
      <w:proofErr w:type="spellStart"/>
      <w:r w:rsidRPr="00751915">
        <w:rPr>
          <w:rFonts w:ascii="Times New Roman" w:hAnsi="Times New Roman"/>
          <w:sz w:val="24"/>
          <w:szCs w:val="24"/>
        </w:rPr>
        <w:t>Okuwa</w:t>
      </w:r>
      <w:proofErr w:type="spellEnd"/>
      <w:r w:rsidRPr="00751915">
        <w:rPr>
          <w:rFonts w:ascii="Times New Roman" w:hAnsi="Times New Roman"/>
          <w:sz w:val="24"/>
          <w:szCs w:val="24"/>
        </w:rPr>
        <w:t xml:space="preserve"> and Campbell (2011) worked on the influence of strike on the choice of higher education demand in Oyo State, using statistical methods, result showed that 80% of households sent their children to private higher institutions irrespective of the price/cost because of frequent strike actions in the public institutions. The author concluded that, no doubt, strike action affects the cost of production and productivity. Also, wages and salaries as well as other avoidable costs in a non-strike situation are incurred during strike periods.</w:t>
      </w:r>
    </w:p>
    <w:p w:rsidR="009E13E8" w:rsidRPr="00751915" w:rsidRDefault="009E13E8" w:rsidP="009E13E8">
      <w:pPr>
        <w:spacing w:after="0" w:line="360" w:lineRule="auto"/>
        <w:jc w:val="both"/>
        <w:rPr>
          <w:rFonts w:ascii="Times New Roman" w:hAnsi="Times New Roman"/>
          <w:sz w:val="24"/>
          <w:szCs w:val="24"/>
        </w:rPr>
      </w:pPr>
      <w:proofErr w:type="spellStart"/>
      <w:r w:rsidRPr="00751915">
        <w:rPr>
          <w:rFonts w:ascii="Times New Roman" w:hAnsi="Times New Roman"/>
          <w:sz w:val="24"/>
          <w:szCs w:val="24"/>
        </w:rPr>
        <w:t>Punniyamoorthy</w:t>
      </w:r>
      <w:proofErr w:type="spellEnd"/>
      <w:r w:rsidRPr="00751915">
        <w:rPr>
          <w:rFonts w:ascii="Times New Roman" w:hAnsi="Times New Roman"/>
          <w:sz w:val="24"/>
          <w:szCs w:val="24"/>
        </w:rPr>
        <w:t xml:space="preserve"> and </w:t>
      </w:r>
      <w:proofErr w:type="spellStart"/>
      <w:r w:rsidRPr="00751915">
        <w:rPr>
          <w:rFonts w:ascii="Times New Roman" w:hAnsi="Times New Roman"/>
          <w:sz w:val="24"/>
          <w:szCs w:val="24"/>
        </w:rPr>
        <w:t>Parthiban</w:t>
      </w:r>
      <w:proofErr w:type="spellEnd"/>
      <w:r w:rsidRPr="00751915">
        <w:rPr>
          <w:rFonts w:ascii="Times New Roman" w:hAnsi="Times New Roman"/>
          <w:sz w:val="24"/>
          <w:szCs w:val="24"/>
        </w:rPr>
        <w:t xml:space="preserve"> (2015) investigated the impact of trade union activity on wage determination in this paper. A survey in the form of questionnaires and interviews was undertaken prior to the formal survey. A better questionnaire was created after several questions were refined. The questionnaire was then distributed to 100 respondents, with a 100% response rate. The sample data was gathered from a well-known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Union branch in Chennai, the state capital. SPSS 17 was used to enter the gathered data. The data was then subjected to regression analysis and the Karl Pearson co-efficient. The findings of this study revealed that when labor unions go on strike, the country's activities will be halted, forcing the government to rapidly respond to their demands. According to the findings of the study, labor union activities have a considerable impact on pay determination.</w:t>
      </w:r>
    </w:p>
    <w:p w:rsidR="009E13E8" w:rsidRPr="00751915" w:rsidRDefault="009E13E8" w:rsidP="009E13E8">
      <w:pPr>
        <w:pStyle w:val="Heading2"/>
        <w:spacing w:after="0" w:line="360" w:lineRule="auto"/>
      </w:pPr>
      <w:r w:rsidRPr="00751915">
        <w:lastRenderedPageBreak/>
        <w:t>2.5</w:t>
      </w:r>
      <w:r w:rsidRPr="00751915">
        <w:tab/>
        <w:t>Research Gap</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It is these identified gaps in the literature that this study is addressing by considering, in the first instance, the factors determining differential wage and earnings in the various segments that constitute wage employment in the and public sectors of Nigeria’s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market. In the second, interesting comparative analysis of the results from the latest survey data with those from the earlier survey can be undertaken, and this can go a long way in revealing the impact of the public sector downsizing </w:t>
      </w:r>
      <w:proofErr w:type="spellStart"/>
      <w:r w:rsidRPr="00751915">
        <w:rPr>
          <w:rFonts w:ascii="Times New Roman" w:hAnsi="Times New Roman"/>
          <w:sz w:val="24"/>
          <w:szCs w:val="24"/>
        </w:rPr>
        <w:t>programme</w:t>
      </w:r>
      <w:proofErr w:type="spellEnd"/>
      <w:r w:rsidRPr="00751915">
        <w:rPr>
          <w:rFonts w:ascii="Times New Roman" w:hAnsi="Times New Roman"/>
          <w:sz w:val="24"/>
          <w:szCs w:val="24"/>
        </w:rPr>
        <w:t xml:space="preserve"> on the nation’s </w:t>
      </w:r>
      <w:proofErr w:type="spellStart"/>
      <w:r w:rsidRPr="00751915">
        <w:rPr>
          <w:rFonts w:ascii="Times New Roman" w:hAnsi="Times New Roman"/>
          <w:sz w:val="24"/>
          <w:szCs w:val="24"/>
        </w:rPr>
        <w:t>labour</w:t>
      </w:r>
      <w:proofErr w:type="spellEnd"/>
      <w:r w:rsidRPr="00751915">
        <w:rPr>
          <w:rFonts w:ascii="Times New Roman" w:hAnsi="Times New Roman"/>
          <w:sz w:val="24"/>
          <w:szCs w:val="24"/>
        </w:rPr>
        <w:t xml:space="preserve"> market. This sort of exercise is lacking in previous studies on Nigeria.</w:t>
      </w:r>
    </w:p>
    <w:p w:rsidR="009E13E8" w:rsidRPr="00E22B61" w:rsidRDefault="009E13E8" w:rsidP="009E13E8">
      <w:pPr>
        <w:spacing w:after="0" w:line="360" w:lineRule="auto"/>
        <w:jc w:val="center"/>
        <w:rPr>
          <w:rFonts w:ascii="Times New Roman" w:hAnsi="Times New Roman"/>
          <w:b/>
          <w:sz w:val="24"/>
          <w:szCs w:val="24"/>
        </w:rPr>
      </w:pPr>
      <w:r w:rsidRPr="00751915">
        <w:rPr>
          <w:rFonts w:ascii="Times New Roman" w:hAnsi="Times New Roman"/>
          <w:sz w:val="24"/>
          <w:szCs w:val="24"/>
        </w:rPr>
        <w:br w:type="page"/>
      </w:r>
      <w:r w:rsidRPr="00E22B61">
        <w:rPr>
          <w:rFonts w:ascii="Times New Roman" w:hAnsi="Times New Roman"/>
          <w:b/>
          <w:sz w:val="24"/>
          <w:szCs w:val="24"/>
        </w:rPr>
        <w:lastRenderedPageBreak/>
        <w:t>CHAPTER THREE</w:t>
      </w:r>
    </w:p>
    <w:p w:rsidR="009E13E8" w:rsidRPr="00751915" w:rsidRDefault="009E13E8" w:rsidP="009E13E8">
      <w:pPr>
        <w:pStyle w:val="Heading1"/>
        <w:spacing w:before="0" w:after="0" w:line="360" w:lineRule="auto"/>
      </w:pPr>
      <w:r w:rsidRPr="00751915">
        <w:t>METHODOLOGY</w:t>
      </w:r>
    </w:p>
    <w:p w:rsidR="009E13E8" w:rsidRPr="00751915" w:rsidRDefault="009E13E8" w:rsidP="009E13E8">
      <w:pPr>
        <w:pStyle w:val="Heading2"/>
        <w:spacing w:after="0" w:line="360" w:lineRule="auto"/>
      </w:pPr>
      <w:r w:rsidRPr="00751915">
        <w:t>3.0</w:t>
      </w:r>
      <w:r w:rsidRPr="00751915">
        <w:tab/>
        <w:t xml:space="preserve"> Introduction</w:t>
      </w:r>
    </w:p>
    <w:p w:rsidR="009E13E8" w:rsidRPr="00751915" w:rsidRDefault="009E13E8" w:rsidP="009E13E8">
      <w:pPr>
        <w:spacing w:after="0" w:line="360" w:lineRule="auto"/>
        <w:jc w:val="both"/>
        <w:rPr>
          <w:rFonts w:ascii="Times New Roman" w:hAnsi="Times New Roman"/>
          <w:sz w:val="24"/>
          <w:szCs w:val="24"/>
          <w:lang w:val="en-GB"/>
        </w:rPr>
      </w:pPr>
      <w:r w:rsidRPr="00751915">
        <w:rPr>
          <w:rFonts w:ascii="Times New Roman" w:hAnsi="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9E13E8" w:rsidRPr="00751915" w:rsidRDefault="009E13E8" w:rsidP="009E13E8">
      <w:pPr>
        <w:pStyle w:val="Heading2"/>
        <w:spacing w:after="0" w:line="360" w:lineRule="auto"/>
      </w:pPr>
      <w:r w:rsidRPr="00751915">
        <w:t>3.1</w:t>
      </w:r>
      <w:r w:rsidRPr="00751915">
        <w:tab/>
        <w:t>Research Design</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A research design refers to the general strategy used in carry out a research study. </w:t>
      </w:r>
      <w:proofErr w:type="spellStart"/>
      <w:r w:rsidRPr="00751915">
        <w:rPr>
          <w:rFonts w:ascii="Times New Roman" w:hAnsi="Times New Roman"/>
          <w:sz w:val="24"/>
          <w:szCs w:val="24"/>
        </w:rPr>
        <w:t>Sauders</w:t>
      </w:r>
      <w:proofErr w:type="spellEnd"/>
      <w:r w:rsidRPr="00751915">
        <w:rPr>
          <w:rFonts w:ascii="Times New Roman" w:hAnsi="Times New Roman"/>
          <w:sz w:val="24"/>
          <w:szCs w:val="24"/>
        </w:rPr>
        <w:t xml:space="preserve">, Lewis and </w:t>
      </w:r>
      <w:proofErr w:type="spellStart"/>
      <w:r w:rsidRPr="00751915">
        <w:rPr>
          <w:rFonts w:ascii="Times New Roman" w:hAnsi="Times New Roman"/>
          <w:sz w:val="24"/>
          <w:szCs w:val="24"/>
        </w:rPr>
        <w:t>Thornhill</w:t>
      </w:r>
      <w:proofErr w:type="spellEnd"/>
      <w:r w:rsidRPr="00751915">
        <w:rPr>
          <w:rFonts w:ascii="Times New Roman" w:hAnsi="Times New Roman"/>
          <w:sz w:val="24"/>
          <w:szCs w:val="24"/>
        </w:rPr>
        <w:t xml:space="preserve"> (2007) explained that it presents a succinct and logical plan to tackle established research question(s) through the collection, interpretation, analysis, and discussion of data. The study adopted a descriptive survey research design in order to investigate acutely on the system of employee work relations practice in Lagos State Civil Service Commission (LASCSC) and impact on employee level of differential wage payments. Survey design according to Kothari (2006) is a way of organizing data systematically, selected in order to extend experience and add strength to what is already known through previous research in the social sciences (Yin, 1997).</w:t>
      </w:r>
    </w:p>
    <w:p w:rsidR="009E13E8" w:rsidRPr="00751915" w:rsidRDefault="009E13E8" w:rsidP="009E13E8">
      <w:pPr>
        <w:pStyle w:val="Heading2"/>
        <w:spacing w:after="0" w:line="360" w:lineRule="auto"/>
      </w:pPr>
      <w:r w:rsidRPr="00751915">
        <w:t>3.3</w:t>
      </w:r>
      <w:r w:rsidRPr="00751915">
        <w:tab/>
        <w:t>Population of the study</w:t>
      </w:r>
    </w:p>
    <w:p w:rsidR="009E13E8" w:rsidRPr="00751915" w:rsidRDefault="009E13E8" w:rsidP="009E13E8">
      <w:pPr>
        <w:spacing w:after="0" w:line="360" w:lineRule="auto"/>
        <w:jc w:val="both"/>
        <w:rPr>
          <w:rFonts w:ascii="Times New Roman" w:hAnsi="Times New Roman"/>
          <w:b/>
          <w:bCs/>
          <w:sz w:val="24"/>
          <w:szCs w:val="24"/>
        </w:rPr>
      </w:pPr>
      <w:proofErr w:type="spellStart"/>
      <w:r w:rsidRPr="00751915">
        <w:rPr>
          <w:rFonts w:ascii="Times New Roman" w:hAnsi="Times New Roman"/>
          <w:sz w:val="24"/>
          <w:szCs w:val="24"/>
        </w:rPr>
        <w:t>Mugenda</w:t>
      </w:r>
      <w:proofErr w:type="spellEnd"/>
      <w:r w:rsidRPr="00751915">
        <w:rPr>
          <w:rFonts w:ascii="Times New Roman" w:hAnsi="Times New Roman"/>
          <w:sz w:val="24"/>
          <w:szCs w:val="24"/>
        </w:rPr>
        <w:t xml:space="preserve"> and </w:t>
      </w:r>
      <w:proofErr w:type="spellStart"/>
      <w:r w:rsidRPr="00751915">
        <w:rPr>
          <w:rFonts w:ascii="Times New Roman" w:hAnsi="Times New Roman"/>
          <w:sz w:val="24"/>
          <w:szCs w:val="24"/>
        </w:rPr>
        <w:t>Mugenda</w:t>
      </w:r>
      <w:proofErr w:type="spellEnd"/>
      <w:r w:rsidRPr="00751915">
        <w:rPr>
          <w:rFonts w:ascii="Times New Roman" w:hAnsi="Times New Roman"/>
          <w:sz w:val="24"/>
          <w:szCs w:val="24"/>
        </w:rPr>
        <w:t xml:space="preserve"> (2003) described research population as a complete set of individuals with some common characteristics to which the researcher wants to generalize the results of the study. The population covered one hundred and ninety-four (194) staff in Lagos State Civil Service Commission,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Ikeja</w:t>
      </w:r>
      <w:proofErr w:type="spellEnd"/>
      <w:r w:rsidRPr="00751915">
        <w:rPr>
          <w:rFonts w:ascii="Times New Roman" w:hAnsi="Times New Roman"/>
          <w:sz w:val="24"/>
          <w:szCs w:val="24"/>
        </w:rPr>
        <w:t xml:space="preserve">, </w:t>
      </w:r>
      <w:proofErr w:type="gramStart"/>
      <w:r w:rsidRPr="00751915">
        <w:rPr>
          <w:rFonts w:ascii="Times New Roman" w:hAnsi="Times New Roman"/>
          <w:sz w:val="24"/>
          <w:szCs w:val="24"/>
        </w:rPr>
        <w:t>Lagos</w:t>
      </w:r>
      <w:proofErr w:type="gramEnd"/>
      <w:r w:rsidRPr="00751915">
        <w:rPr>
          <w:rFonts w:ascii="Times New Roman" w:hAnsi="Times New Roman"/>
          <w:sz w:val="24"/>
          <w:szCs w:val="24"/>
        </w:rPr>
        <w:t xml:space="preserve">. The population was stratified into 6 department in the organization which includes the </w:t>
      </w:r>
      <w:r w:rsidRPr="00751915">
        <w:rPr>
          <w:rFonts w:ascii="Times New Roman" w:eastAsia="Times New Roman" w:hAnsi="Times New Roman"/>
          <w:sz w:val="24"/>
          <w:szCs w:val="24"/>
        </w:rPr>
        <w:t>recruitment and appointment</w:t>
      </w:r>
      <w:r w:rsidRPr="00751915">
        <w:rPr>
          <w:rFonts w:ascii="Times New Roman" w:hAnsi="Times New Roman"/>
          <w:sz w:val="24"/>
          <w:szCs w:val="24"/>
        </w:rPr>
        <w:t xml:space="preserve">, </w:t>
      </w:r>
      <w:r w:rsidRPr="00751915">
        <w:rPr>
          <w:rFonts w:ascii="Times New Roman" w:eastAsia="Times New Roman" w:hAnsi="Times New Roman"/>
          <w:sz w:val="24"/>
          <w:szCs w:val="24"/>
        </w:rPr>
        <w:t>discipline and appeals</w:t>
      </w:r>
      <w:r w:rsidRPr="00751915">
        <w:rPr>
          <w:rFonts w:ascii="Times New Roman" w:hAnsi="Times New Roman"/>
          <w:sz w:val="24"/>
          <w:szCs w:val="24"/>
        </w:rPr>
        <w:t xml:space="preserve">, finance and accounts, legal services unit, Information and Communications Technology (I.C.T) as well as planning, research and statistics units respectively which are actively </w:t>
      </w:r>
      <w:r w:rsidRPr="00751915">
        <w:rPr>
          <w:rFonts w:ascii="Times New Roman" w:hAnsi="Times New Roman"/>
          <w:sz w:val="24"/>
          <w:szCs w:val="24"/>
        </w:rPr>
        <w:lastRenderedPageBreak/>
        <w:t>operating within the secretariat at the period of research. These population of the staffs was presented in the Table 3.1 below:</w:t>
      </w:r>
    </w:p>
    <w:p w:rsidR="009E13E8" w:rsidRPr="00751915" w:rsidRDefault="009E13E8" w:rsidP="009E13E8">
      <w:pPr>
        <w:autoSpaceDE w:val="0"/>
        <w:autoSpaceDN w:val="0"/>
        <w:adjustRightInd w:val="0"/>
        <w:spacing w:after="0" w:line="240" w:lineRule="auto"/>
        <w:jc w:val="both"/>
        <w:rPr>
          <w:rFonts w:ascii="Times New Roman" w:eastAsia="Times New Roman" w:hAnsi="Times New Roman"/>
          <w:b/>
          <w:bCs/>
          <w:sz w:val="24"/>
          <w:szCs w:val="24"/>
        </w:rPr>
      </w:pPr>
      <w:r w:rsidRPr="00751915">
        <w:rPr>
          <w:rFonts w:ascii="Times New Roman" w:eastAsia="Times New Roman" w:hAnsi="Times New Roman"/>
          <w:b/>
          <w:bCs/>
          <w:sz w:val="24"/>
          <w:szCs w:val="24"/>
        </w:rPr>
        <w:t xml:space="preserve">Table 3.1 Staff Strength of Lagos State Civil Service Commission, </w:t>
      </w:r>
      <w:proofErr w:type="spellStart"/>
      <w:r w:rsidRPr="00751915">
        <w:rPr>
          <w:rFonts w:ascii="Times New Roman" w:eastAsia="Times New Roman" w:hAnsi="Times New Roman"/>
          <w:b/>
          <w:bCs/>
          <w:sz w:val="24"/>
          <w:szCs w:val="24"/>
        </w:rPr>
        <w:t>Alausa</w:t>
      </w:r>
      <w:proofErr w:type="spellEnd"/>
      <w:r w:rsidRPr="00751915">
        <w:rPr>
          <w:rFonts w:ascii="Times New Roman" w:eastAsia="Times New Roman" w:hAnsi="Times New Roman"/>
          <w:b/>
          <w:bCs/>
          <w:sz w:val="24"/>
          <w:szCs w:val="24"/>
        </w:rPr>
        <w:t xml:space="preserve">, </w:t>
      </w:r>
      <w:proofErr w:type="spellStart"/>
      <w:r w:rsidRPr="00751915">
        <w:rPr>
          <w:rFonts w:ascii="Times New Roman" w:eastAsia="Times New Roman" w:hAnsi="Times New Roman"/>
          <w:b/>
          <w:bCs/>
          <w:sz w:val="24"/>
          <w:szCs w:val="24"/>
        </w:rPr>
        <w:t>Ikeja</w:t>
      </w:r>
      <w:proofErr w:type="spellEnd"/>
      <w:r w:rsidRPr="00751915">
        <w:rPr>
          <w:rFonts w:ascii="Times New Roman" w:eastAsia="Times New Roman" w:hAnsi="Times New Roman"/>
          <w:b/>
          <w:bCs/>
          <w:sz w:val="24"/>
          <w:szCs w:val="24"/>
        </w:rPr>
        <w:t>, Lagos</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
        <w:gridCol w:w="6129"/>
        <w:gridCol w:w="2461"/>
      </w:tblGrid>
      <w:tr w:rsidR="009E13E8" w:rsidRPr="00A0226D" w:rsidTr="001A4595">
        <w:trPr>
          <w:trHeight w:val="162"/>
        </w:trPr>
        <w:tc>
          <w:tcPr>
            <w:tcW w:w="1066" w:type="dxa"/>
            <w:shd w:val="clear" w:color="auto" w:fill="D8D8D8"/>
          </w:tcPr>
          <w:p w:rsidR="009E13E8" w:rsidRPr="00A0226D" w:rsidRDefault="009E13E8" w:rsidP="001A4595">
            <w:pPr>
              <w:autoSpaceDE w:val="0"/>
              <w:autoSpaceDN w:val="0"/>
              <w:adjustRightInd w:val="0"/>
              <w:spacing w:after="0" w:line="240" w:lineRule="auto"/>
              <w:jc w:val="both"/>
              <w:rPr>
                <w:rFonts w:ascii="Times New Roman" w:eastAsia="Times New Roman" w:hAnsi="Times New Roman"/>
                <w:b/>
                <w:bCs/>
                <w:sz w:val="24"/>
                <w:szCs w:val="24"/>
              </w:rPr>
            </w:pPr>
            <w:r w:rsidRPr="00A0226D">
              <w:rPr>
                <w:rFonts w:ascii="Times New Roman" w:eastAsia="Times New Roman" w:hAnsi="Times New Roman"/>
                <w:b/>
                <w:bCs/>
                <w:sz w:val="24"/>
                <w:szCs w:val="24"/>
              </w:rPr>
              <w:t>S/N</w:t>
            </w:r>
          </w:p>
        </w:tc>
        <w:tc>
          <w:tcPr>
            <w:tcW w:w="6129" w:type="dxa"/>
            <w:shd w:val="clear" w:color="auto" w:fill="D8D8D8"/>
          </w:tcPr>
          <w:p w:rsidR="009E13E8" w:rsidRPr="00A0226D" w:rsidRDefault="009E13E8" w:rsidP="001A4595">
            <w:pPr>
              <w:autoSpaceDE w:val="0"/>
              <w:autoSpaceDN w:val="0"/>
              <w:adjustRightInd w:val="0"/>
              <w:spacing w:after="0" w:line="240" w:lineRule="auto"/>
              <w:jc w:val="both"/>
              <w:rPr>
                <w:rFonts w:ascii="Times New Roman" w:eastAsia="Times New Roman" w:hAnsi="Times New Roman"/>
                <w:b/>
                <w:bCs/>
                <w:sz w:val="24"/>
                <w:szCs w:val="24"/>
              </w:rPr>
            </w:pPr>
            <w:r w:rsidRPr="00A0226D">
              <w:rPr>
                <w:rFonts w:ascii="Times New Roman" w:eastAsia="Times New Roman" w:hAnsi="Times New Roman"/>
                <w:b/>
                <w:bCs/>
                <w:sz w:val="24"/>
                <w:szCs w:val="24"/>
              </w:rPr>
              <w:t>Departments in Lagos State Civil Service Commission</w:t>
            </w:r>
          </w:p>
        </w:tc>
        <w:tc>
          <w:tcPr>
            <w:tcW w:w="2461" w:type="dxa"/>
            <w:shd w:val="clear" w:color="auto" w:fill="D8D8D8"/>
          </w:tcPr>
          <w:p w:rsidR="009E13E8" w:rsidRPr="00A0226D" w:rsidRDefault="009E13E8" w:rsidP="001A4595">
            <w:pPr>
              <w:autoSpaceDE w:val="0"/>
              <w:autoSpaceDN w:val="0"/>
              <w:adjustRightInd w:val="0"/>
              <w:spacing w:after="0" w:line="240" w:lineRule="auto"/>
              <w:jc w:val="center"/>
              <w:rPr>
                <w:rFonts w:ascii="Times New Roman" w:eastAsia="Times New Roman" w:hAnsi="Times New Roman"/>
                <w:b/>
                <w:bCs/>
                <w:sz w:val="24"/>
                <w:szCs w:val="24"/>
              </w:rPr>
            </w:pPr>
            <w:r w:rsidRPr="00A0226D">
              <w:rPr>
                <w:rFonts w:ascii="Times New Roman" w:hAnsi="Times New Roman"/>
                <w:b/>
                <w:bCs/>
                <w:sz w:val="24"/>
                <w:szCs w:val="24"/>
              </w:rPr>
              <w:t>Staff Strength</w:t>
            </w:r>
          </w:p>
        </w:tc>
      </w:tr>
      <w:tr w:rsidR="009E13E8" w:rsidRPr="00A0226D" w:rsidTr="001A4595">
        <w:trPr>
          <w:trHeight w:val="70"/>
        </w:trPr>
        <w:tc>
          <w:tcPr>
            <w:tcW w:w="1066" w:type="dxa"/>
            <w:shd w:val="clear" w:color="auto" w:fill="auto"/>
          </w:tcPr>
          <w:p w:rsidR="009E13E8" w:rsidRPr="00A0226D" w:rsidRDefault="009E13E8" w:rsidP="001A4595">
            <w:pPr>
              <w:pStyle w:val="ListParagraph"/>
              <w:numPr>
                <w:ilvl w:val="0"/>
                <w:numId w:val="5"/>
              </w:numPr>
              <w:autoSpaceDE w:val="0"/>
              <w:autoSpaceDN w:val="0"/>
              <w:adjustRightInd w:val="0"/>
              <w:spacing w:after="0" w:line="240" w:lineRule="auto"/>
              <w:jc w:val="both"/>
              <w:rPr>
                <w:rFonts w:ascii="Times New Roman" w:eastAsia="Times New Roman" w:hAnsi="Times New Roman"/>
                <w:b/>
                <w:bCs/>
                <w:sz w:val="24"/>
                <w:szCs w:val="24"/>
              </w:rPr>
            </w:pPr>
            <w:bookmarkStart w:id="7" w:name="_Hlk92918965"/>
          </w:p>
        </w:tc>
        <w:tc>
          <w:tcPr>
            <w:tcW w:w="6129" w:type="dxa"/>
            <w:shd w:val="clear" w:color="auto" w:fill="auto"/>
          </w:tcPr>
          <w:p w:rsidR="009E13E8" w:rsidRPr="00A0226D" w:rsidRDefault="009E13E8" w:rsidP="001A4595">
            <w:pPr>
              <w:autoSpaceDE w:val="0"/>
              <w:autoSpaceDN w:val="0"/>
              <w:adjustRightInd w:val="0"/>
              <w:spacing w:after="0" w:line="240" w:lineRule="auto"/>
              <w:jc w:val="both"/>
              <w:rPr>
                <w:rFonts w:ascii="Times New Roman" w:eastAsia="Times New Roman" w:hAnsi="Times New Roman"/>
                <w:sz w:val="24"/>
                <w:szCs w:val="24"/>
              </w:rPr>
            </w:pPr>
            <w:r w:rsidRPr="00A0226D">
              <w:rPr>
                <w:rFonts w:ascii="Times New Roman" w:eastAsia="Times New Roman" w:hAnsi="Times New Roman"/>
                <w:sz w:val="24"/>
                <w:szCs w:val="24"/>
              </w:rPr>
              <w:t>Recruitment and Appointment</w:t>
            </w:r>
          </w:p>
        </w:tc>
        <w:tc>
          <w:tcPr>
            <w:tcW w:w="2461" w:type="dxa"/>
            <w:shd w:val="clear" w:color="auto" w:fill="auto"/>
          </w:tcPr>
          <w:p w:rsidR="009E13E8" w:rsidRPr="00A0226D" w:rsidRDefault="009E13E8" w:rsidP="001A4595">
            <w:pPr>
              <w:autoSpaceDE w:val="0"/>
              <w:autoSpaceDN w:val="0"/>
              <w:adjustRightInd w:val="0"/>
              <w:spacing w:after="0" w:line="240" w:lineRule="auto"/>
              <w:jc w:val="center"/>
              <w:rPr>
                <w:rFonts w:ascii="Times New Roman" w:eastAsia="Times New Roman" w:hAnsi="Times New Roman"/>
                <w:sz w:val="24"/>
                <w:szCs w:val="24"/>
              </w:rPr>
            </w:pPr>
            <w:r w:rsidRPr="00A0226D">
              <w:rPr>
                <w:rFonts w:ascii="Times New Roman" w:eastAsia="Times New Roman" w:hAnsi="Times New Roman"/>
                <w:sz w:val="24"/>
                <w:szCs w:val="24"/>
              </w:rPr>
              <w:t>16</w:t>
            </w:r>
          </w:p>
        </w:tc>
      </w:tr>
      <w:tr w:rsidR="009E13E8" w:rsidRPr="00A0226D" w:rsidTr="001A4595">
        <w:trPr>
          <w:trHeight w:val="155"/>
        </w:trPr>
        <w:tc>
          <w:tcPr>
            <w:tcW w:w="1066" w:type="dxa"/>
            <w:shd w:val="clear" w:color="auto" w:fill="auto"/>
          </w:tcPr>
          <w:p w:rsidR="009E13E8" w:rsidRPr="00A0226D" w:rsidRDefault="009E13E8" w:rsidP="001A4595">
            <w:pPr>
              <w:pStyle w:val="ListParagraph"/>
              <w:numPr>
                <w:ilvl w:val="0"/>
                <w:numId w:val="5"/>
              </w:numPr>
              <w:autoSpaceDE w:val="0"/>
              <w:autoSpaceDN w:val="0"/>
              <w:adjustRightInd w:val="0"/>
              <w:spacing w:after="0" w:line="240" w:lineRule="auto"/>
              <w:jc w:val="both"/>
              <w:rPr>
                <w:rFonts w:ascii="Times New Roman" w:eastAsia="Times New Roman" w:hAnsi="Times New Roman"/>
                <w:b/>
                <w:bCs/>
                <w:sz w:val="24"/>
                <w:szCs w:val="24"/>
              </w:rPr>
            </w:pPr>
          </w:p>
        </w:tc>
        <w:tc>
          <w:tcPr>
            <w:tcW w:w="6129" w:type="dxa"/>
            <w:shd w:val="clear" w:color="auto" w:fill="auto"/>
          </w:tcPr>
          <w:p w:rsidR="009E13E8" w:rsidRPr="00A0226D" w:rsidRDefault="009E13E8" w:rsidP="001A4595">
            <w:pPr>
              <w:autoSpaceDE w:val="0"/>
              <w:autoSpaceDN w:val="0"/>
              <w:adjustRightInd w:val="0"/>
              <w:spacing w:after="0" w:line="240" w:lineRule="auto"/>
              <w:jc w:val="both"/>
              <w:rPr>
                <w:rFonts w:ascii="Times New Roman" w:eastAsia="Times New Roman" w:hAnsi="Times New Roman"/>
                <w:sz w:val="24"/>
                <w:szCs w:val="24"/>
              </w:rPr>
            </w:pPr>
            <w:r w:rsidRPr="00A0226D">
              <w:rPr>
                <w:rFonts w:ascii="Times New Roman" w:eastAsia="Times New Roman" w:hAnsi="Times New Roman"/>
                <w:sz w:val="24"/>
                <w:szCs w:val="24"/>
              </w:rPr>
              <w:t>Discipline and Appeals</w:t>
            </w:r>
          </w:p>
        </w:tc>
        <w:tc>
          <w:tcPr>
            <w:tcW w:w="2461" w:type="dxa"/>
            <w:shd w:val="clear" w:color="auto" w:fill="auto"/>
          </w:tcPr>
          <w:p w:rsidR="009E13E8" w:rsidRPr="00A0226D" w:rsidRDefault="009E13E8" w:rsidP="001A4595">
            <w:pPr>
              <w:autoSpaceDE w:val="0"/>
              <w:autoSpaceDN w:val="0"/>
              <w:adjustRightInd w:val="0"/>
              <w:spacing w:after="0" w:line="240" w:lineRule="auto"/>
              <w:jc w:val="center"/>
              <w:rPr>
                <w:rFonts w:ascii="Times New Roman" w:eastAsia="Times New Roman" w:hAnsi="Times New Roman"/>
                <w:sz w:val="24"/>
                <w:szCs w:val="24"/>
              </w:rPr>
            </w:pPr>
            <w:r w:rsidRPr="00A0226D">
              <w:rPr>
                <w:rFonts w:ascii="Times New Roman" w:eastAsia="Times New Roman" w:hAnsi="Times New Roman"/>
                <w:sz w:val="24"/>
                <w:szCs w:val="24"/>
              </w:rPr>
              <w:t>39</w:t>
            </w:r>
          </w:p>
        </w:tc>
      </w:tr>
      <w:tr w:rsidR="009E13E8" w:rsidRPr="00A0226D" w:rsidTr="001A4595">
        <w:trPr>
          <w:trHeight w:val="145"/>
        </w:trPr>
        <w:tc>
          <w:tcPr>
            <w:tcW w:w="1066" w:type="dxa"/>
            <w:shd w:val="clear" w:color="auto" w:fill="auto"/>
          </w:tcPr>
          <w:p w:rsidR="009E13E8" w:rsidRPr="00A0226D" w:rsidRDefault="009E13E8" w:rsidP="001A4595">
            <w:pPr>
              <w:pStyle w:val="ListParagraph"/>
              <w:numPr>
                <w:ilvl w:val="0"/>
                <w:numId w:val="5"/>
              </w:numPr>
              <w:autoSpaceDE w:val="0"/>
              <w:autoSpaceDN w:val="0"/>
              <w:adjustRightInd w:val="0"/>
              <w:spacing w:after="0" w:line="240" w:lineRule="auto"/>
              <w:jc w:val="both"/>
              <w:rPr>
                <w:rFonts w:ascii="Times New Roman" w:eastAsia="Times New Roman" w:hAnsi="Times New Roman"/>
                <w:b/>
                <w:bCs/>
                <w:sz w:val="24"/>
                <w:szCs w:val="24"/>
              </w:rPr>
            </w:pPr>
          </w:p>
        </w:tc>
        <w:tc>
          <w:tcPr>
            <w:tcW w:w="6129" w:type="dxa"/>
            <w:shd w:val="clear" w:color="auto" w:fill="auto"/>
          </w:tcPr>
          <w:p w:rsidR="009E13E8" w:rsidRPr="00A0226D" w:rsidRDefault="009E13E8" w:rsidP="001A4595">
            <w:pPr>
              <w:autoSpaceDE w:val="0"/>
              <w:autoSpaceDN w:val="0"/>
              <w:adjustRightInd w:val="0"/>
              <w:spacing w:after="0" w:line="240" w:lineRule="auto"/>
              <w:jc w:val="both"/>
              <w:rPr>
                <w:rFonts w:ascii="Times New Roman" w:eastAsia="Times New Roman" w:hAnsi="Times New Roman"/>
                <w:sz w:val="24"/>
                <w:szCs w:val="24"/>
              </w:rPr>
            </w:pPr>
            <w:r w:rsidRPr="00A0226D">
              <w:rPr>
                <w:rFonts w:ascii="Times New Roman" w:eastAsia="Times New Roman" w:hAnsi="Times New Roman"/>
                <w:sz w:val="24"/>
                <w:szCs w:val="24"/>
              </w:rPr>
              <w:t>Finance and Accounts</w:t>
            </w:r>
          </w:p>
        </w:tc>
        <w:tc>
          <w:tcPr>
            <w:tcW w:w="2461" w:type="dxa"/>
            <w:shd w:val="clear" w:color="auto" w:fill="auto"/>
          </w:tcPr>
          <w:p w:rsidR="009E13E8" w:rsidRPr="00A0226D" w:rsidRDefault="009E13E8" w:rsidP="001A4595">
            <w:pPr>
              <w:autoSpaceDE w:val="0"/>
              <w:autoSpaceDN w:val="0"/>
              <w:adjustRightInd w:val="0"/>
              <w:spacing w:after="0" w:line="240" w:lineRule="auto"/>
              <w:jc w:val="center"/>
              <w:rPr>
                <w:rFonts w:ascii="Times New Roman" w:eastAsia="Times New Roman" w:hAnsi="Times New Roman"/>
                <w:sz w:val="24"/>
                <w:szCs w:val="24"/>
              </w:rPr>
            </w:pPr>
            <w:r w:rsidRPr="00A0226D">
              <w:rPr>
                <w:rFonts w:ascii="Times New Roman" w:eastAsia="Times New Roman" w:hAnsi="Times New Roman"/>
                <w:sz w:val="24"/>
                <w:szCs w:val="24"/>
              </w:rPr>
              <w:t>41</w:t>
            </w:r>
          </w:p>
        </w:tc>
      </w:tr>
      <w:tr w:rsidR="009E13E8" w:rsidRPr="00A0226D" w:rsidTr="001A4595">
        <w:trPr>
          <w:trHeight w:val="291"/>
        </w:trPr>
        <w:tc>
          <w:tcPr>
            <w:tcW w:w="1066" w:type="dxa"/>
            <w:shd w:val="clear" w:color="auto" w:fill="auto"/>
          </w:tcPr>
          <w:p w:rsidR="009E13E8" w:rsidRPr="00A0226D" w:rsidRDefault="009E13E8" w:rsidP="001A4595">
            <w:pPr>
              <w:pStyle w:val="ListParagraph"/>
              <w:numPr>
                <w:ilvl w:val="0"/>
                <w:numId w:val="5"/>
              </w:numPr>
              <w:autoSpaceDE w:val="0"/>
              <w:autoSpaceDN w:val="0"/>
              <w:adjustRightInd w:val="0"/>
              <w:spacing w:after="0" w:line="240" w:lineRule="auto"/>
              <w:jc w:val="both"/>
              <w:rPr>
                <w:rFonts w:ascii="Times New Roman" w:eastAsia="Times New Roman" w:hAnsi="Times New Roman"/>
                <w:b/>
                <w:bCs/>
                <w:sz w:val="24"/>
                <w:szCs w:val="24"/>
              </w:rPr>
            </w:pPr>
          </w:p>
        </w:tc>
        <w:tc>
          <w:tcPr>
            <w:tcW w:w="6129" w:type="dxa"/>
            <w:shd w:val="clear" w:color="auto" w:fill="auto"/>
          </w:tcPr>
          <w:p w:rsidR="009E13E8" w:rsidRPr="00A0226D" w:rsidRDefault="009E13E8" w:rsidP="001A4595">
            <w:pPr>
              <w:autoSpaceDE w:val="0"/>
              <w:autoSpaceDN w:val="0"/>
              <w:adjustRightInd w:val="0"/>
              <w:spacing w:after="0" w:line="240" w:lineRule="auto"/>
              <w:jc w:val="both"/>
              <w:rPr>
                <w:rFonts w:ascii="Times New Roman" w:eastAsia="Times New Roman" w:hAnsi="Times New Roman"/>
                <w:sz w:val="24"/>
                <w:szCs w:val="24"/>
              </w:rPr>
            </w:pPr>
            <w:r w:rsidRPr="00A0226D">
              <w:rPr>
                <w:rFonts w:ascii="Times New Roman" w:eastAsia="Times New Roman" w:hAnsi="Times New Roman"/>
                <w:sz w:val="24"/>
                <w:szCs w:val="24"/>
              </w:rPr>
              <w:t>Legal Services Unit</w:t>
            </w:r>
          </w:p>
        </w:tc>
        <w:tc>
          <w:tcPr>
            <w:tcW w:w="2461" w:type="dxa"/>
            <w:shd w:val="clear" w:color="auto" w:fill="auto"/>
          </w:tcPr>
          <w:p w:rsidR="009E13E8" w:rsidRPr="00A0226D" w:rsidRDefault="009E13E8" w:rsidP="001A4595">
            <w:pPr>
              <w:autoSpaceDE w:val="0"/>
              <w:autoSpaceDN w:val="0"/>
              <w:adjustRightInd w:val="0"/>
              <w:spacing w:after="0" w:line="240" w:lineRule="auto"/>
              <w:jc w:val="center"/>
              <w:rPr>
                <w:rFonts w:ascii="Times New Roman" w:eastAsia="Times New Roman" w:hAnsi="Times New Roman"/>
                <w:sz w:val="24"/>
                <w:szCs w:val="24"/>
              </w:rPr>
            </w:pPr>
            <w:r w:rsidRPr="00A0226D">
              <w:rPr>
                <w:rFonts w:ascii="Times New Roman" w:eastAsia="Times New Roman" w:hAnsi="Times New Roman"/>
                <w:sz w:val="24"/>
                <w:szCs w:val="24"/>
              </w:rPr>
              <w:t>23</w:t>
            </w:r>
          </w:p>
        </w:tc>
      </w:tr>
      <w:tr w:rsidR="009E13E8" w:rsidRPr="00A0226D" w:rsidTr="001A4595">
        <w:trPr>
          <w:trHeight w:val="281"/>
        </w:trPr>
        <w:tc>
          <w:tcPr>
            <w:tcW w:w="1066" w:type="dxa"/>
            <w:shd w:val="clear" w:color="auto" w:fill="auto"/>
          </w:tcPr>
          <w:p w:rsidR="009E13E8" w:rsidRPr="00A0226D" w:rsidRDefault="009E13E8" w:rsidP="001A4595">
            <w:pPr>
              <w:pStyle w:val="ListParagraph"/>
              <w:numPr>
                <w:ilvl w:val="0"/>
                <w:numId w:val="5"/>
              </w:numPr>
              <w:autoSpaceDE w:val="0"/>
              <w:autoSpaceDN w:val="0"/>
              <w:adjustRightInd w:val="0"/>
              <w:spacing w:after="0" w:line="240" w:lineRule="auto"/>
              <w:jc w:val="both"/>
              <w:rPr>
                <w:rFonts w:ascii="Times New Roman" w:eastAsia="Times New Roman" w:hAnsi="Times New Roman"/>
                <w:b/>
                <w:bCs/>
                <w:sz w:val="24"/>
                <w:szCs w:val="24"/>
              </w:rPr>
            </w:pPr>
          </w:p>
        </w:tc>
        <w:tc>
          <w:tcPr>
            <w:tcW w:w="6129" w:type="dxa"/>
            <w:shd w:val="clear" w:color="auto" w:fill="auto"/>
          </w:tcPr>
          <w:p w:rsidR="009E13E8" w:rsidRPr="00A0226D" w:rsidRDefault="009E13E8" w:rsidP="001A4595">
            <w:pPr>
              <w:autoSpaceDE w:val="0"/>
              <w:autoSpaceDN w:val="0"/>
              <w:adjustRightInd w:val="0"/>
              <w:spacing w:after="0" w:line="240" w:lineRule="auto"/>
              <w:jc w:val="both"/>
              <w:rPr>
                <w:rFonts w:ascii="Times New Roman" w:eastAsia="Times New Roman" w:hAnsi="Times New Roman"/>
                <w:sz w:val="24"/>
                <w:szCs w:val="24"/>
              </w:rPr>
            </w:pPr>
            <w:r w:rsidRPr="00A0226D">
              <w:rPr>
                <w:rFonts w:ascii="Times New Roman" w:eastAsia="Times New Roman" w:hAnsi="Times New Roman"/>
                <w:sz w:val="24"/>
                <w:szCs w:val="24"/>
              </w:rPr>
              <w:t>Information and Communications Technology</w:t>
            </w:r>
          </w:p>
        </w:tc>
        <w:tc>
          <w:tcPr>
            <w:tcW w:w="2461" w:type="dxa"/>
            <w:shd w:val="clear" w:color="auto" w:fill="auto"/>
          </w:tcPr>
          <w:p w:rsidR="009E13E8" w:rsidRPr="00A0226D" w:rsidRDefault="009E13E8" w:rsidP="001A4595">
            <w:pPr>
              <w:autoSpaceDE w:val="0"/>
              <w:autoSpaceDN w:val="0"/>
              <w:adjustRightInd w:val="0"/>
              <w:spacing w:after="0" w:line="240" w:lineRule="auto"/>
              <w:jc w:val="center"/>
              <w:rPr>
                <w:rFonts w:ascii="Times New Roman" w:hAnsi="Times New Roman"/>
                <w:sz w:val="24"/>
                <w:szCs w:val="24"/>
              </w:rPr>
            </w:pPr>
            <w:r w:rsidRPr="00A0226D">
              <w:rPr>
                <w:rFonts w:ascii="Times New Roman" w:hAnsi="Times New Roman"/>
                <w:sz w:val="24"/>
                <w:szCs w:val="24"/>
              </w:rPr>
              <w:t>48</w:t>
            </w:r>
          </w:p>
        </w:tc>
      </w:tr>
      <w:tr w:rsidR="009E13E8" w:rsidRPr="00A0226D" w:rsidTr="001A4595">
        <w:trPr>
          <w:trHeight w:val="271"/>
        </w:trPr>
        <w:tc>
          <w:tcPr>
            <w:tcW w:w="1066" w:type="dxa"/>
            <w:shd w:val="clear" w:color="auto" w:fill="auto"/>
          </w:tcPr>
          <w:p w:rsidR="009E13E8" w:rsidRPr="00A0226D" w:rsidRDefault="009E13E8" w:rsidP="001A4595">
            <w:pPr>
              <w:pStyle w:val="ListParagraph"/>
              <w:numPr>
                <w:ilvl w:val="0"/>
                <w:numId w:val="5"/>
              </w:numPr>
              <w:autoSpaceDE w:val="0"/>
              <w:autoSpaceDN w:val="0"/>
              <w:adjustRightInd w:val="0"/>
              <w:spacing w:after="0" w:line="240" w:lineRule="auto"/>
              <w:jc w:val="both"/>
              <w:rPr>
                <w:rFonts w:ascii="Times New Roman" w:eastAsia="Times New Roman" w:hAnsi="Times New Roman"/>
                <w:b/>
                <w:bCs/>
                <w:sz w:val="24"/>
                <w:szCs w:val="24"/>
              </w:rPr>
            </w:pPr>
          </w:p>
        </w:tc>
        <w:tc>
          <w:tcPr>
            <w:tcW w:w="6129" w:type="dxa"/>
            <w:shd w:val="clear" w:color="auto" w:fill="auto"/>
          </w:tcPr>
          <w:p w:rsidR="009E13E8" w:rsidRPr="00A0226D" w:rsidRDefault="009E13E8" w:rsidP="001A4595">
            <w:pPr>
              <w:autoSpaceDE w:val="0"/>
              <w:autoSpaceDN w:val="0"/>
              <w:adjustRightInd w:val="0"/>
              <w:spacing w:after="0" w:line="240" w:lineRule="auto"/>
              <w:jc w:val="both"/>
              <w:rPr>
                <w:rFonts w:ascii="Times New Roman" w:eastAsia="Times New Roman" w:hAnsi="Times New Roman"/>
                <w:sz w:val="24"/>
                <w:szCs w:val="24"/>
              </w:rPr>
            </w:pPr>
            <w:r w:rsidRPr="00A0226D">
              <w:rPr>
                <w:rFonts w:ascii="Times New Roman" w:hAnsi="Times New Roman"/>
                <w:sz w:val="24"/>
                <w:szCs w:val="24"/>
              </w:rPr>
              <w:t>Planning, Research and Statistics</w:t>
            </w:r>
          </w:p>
        </w:tc>
        <w:tc>
          <w:tcPr>
            <w:tcW w:w="2461" w:type="dxa"/>
            <w:shd w:val="clear" w:color="auto" w:fill="auto"/>
          </w:tcPr>
          <w:p w:rsidR="009E13E8" w:rsidRPr="00A0226D" w:rsidRDefault="009E13E8" w:rsidP="001A4595">
            <w:pPr>
              <w:autoSpaceDE w:val="0"/>
              <w:autoSpaceDN w:val="0"/>
              <w:adjustRightInd w:val="0"/>
              <w:spacing w:after="0" w:line="240" w:lineRule="auto"/>
              <w:jc w:val="center"/>
              <w:rPr>
                <w:rFonts w:ascii="Times New Roman" w:hAnsi="Times New Roman"/>
                <w:sz w:val="24"/>
                <w:szCs w:val="24"/>
              </w:rPr>
            </w:pPr>
            <w:r w:rsidRPr="00A0226D">
              <w:rPr>
                <w:rFonts w:ascii="Times New Roman" w:hAnsi="Times New Roman"/>
                <w:sz w:val="24"/>
                <w:szCs w:val="24"/>
              </w:rPr>
              <w:t>27</w:t>
            </w:r>
          </w:p>
        </w:tc>
      </w:tr>
      <w:bookmarkEnd w:id="7"/>
      <w:tr w:rsidR="009E13E8" w:rsidRPr="00A0226D" w:rsidTr="001A4595">
        <w:trPr>
          <w:trHeight w:val="275"/>
        </w:trPr>
        <w:tc>
          <w:tcPr>
            <w:tcW w:w="1066" w:type="dxa"/>
            <w:shd w:val="clear" w:color="auto" w:fill="auto"/>
          </w:tcPr>
          <w:p w:rsidR="009E13E8" w:rsidRPr="00A0226D" w:rsidRDefault="009E13E8" w:rsidP="001A4595">
            <w:pPr>
              <w:pStyle w:val="ListParagraph"/>
              <w:autoSpaceDE w:val="0"/>
              <w:autoSpaceDN w:val="0"/>
              <w:adjustRightInd w:val="0"/>
              <w:spacing w:after="0" w:line="240" w:lineRule="auto"/>
              <w:ind w:left="360"/>
              <w:jc w:val="both"/>
              <w:rPr>
                <w:rFonts w:ascii="Times New Roman" w:eastAsia="Times New Roman" w:hAnsi="Times New Roman"/>
                <w:b/>
                <w:bCs/>
                <w:sz w:val="24"/>
                <w:szCs w:val="24"/>
              </w:rPr>
            </w:pPr>
          </w:p>
        </w:tc>
        <w:tc>
          <w:tcPr>
            <w:tcW w:w="6129" w:type="dxa"/>
            <w:tcBorders>
              <w:right w:val="nil"/>
            </w:tcBorders>
            <w:shd w:val="clear" w:color="auto" w:fill="BEBEBE"/>
          </w:tcPr>
          <w:p w:rsidR="009E13E8" w:rsidRPr="00A0226D" w:rsidRDefault="009E13E8" w:rsidP="001A4595">
            <w:pPr>
              <w:autoSpaceDE w:val="0"/>
              <w:autoSpaceDN w:val="0"/>
              <w:adjustRightInd w:val="0"/>
              <w:spacing w:after="0" w:line="240" w:lineRule="auto"/>
              <w:jc w:val="both"/>
              <w:rPr>
                <w:rFonts w:ascii="Times New Roman" w:eastAsia="Times New Roman" w:hAnsi="Times New Roman"/>
                <w:b/>
                <w:bCs/>
                <w:sz w:val="24"/>
                <w:szCs w:val="24"/>
              </w:rPr>
            </w:pPr>
            <w:r w:rsidRPr="00A0226D">
              <w:rPr>
                <w:rFonts w:ascii="Times New Roman" w:eastAsia="Times New Roman" w:hAnsi="Times New Roman"/>
                <w:b/>
                <w:bCs/>
                <w:sz w:val="24"/>
                <w:szCs w:val="24"/>
              </w:rPr>
              <w:t>Total</w:t>
            </w:r>
          </w:p>
        </w:tc>
        <w:tc>
          <w:tcPr>
            <w:tcW w:w="2461" w:type="dxa"/>
            <w:tcBorders>
              <w:left w:val="nil"/>
            </w:tcBorders>
            <w:shd w:val="clear" w:color="auto" w:fill="BEBEBE"/>
          </w:tcPr>
          <w:p w:rsidR="009E13E8" w:rsidRPr="00A0226D" w:rsidRDefault="009E13E8" w:rsidP="001A4595">
            <w:pPr>
              <w:autoSpaceDE w:val="0"/>
              <w:autoSpaceDN w:val="0"/>
              <w:adjustRightInd w:val="0"/>
              <w:spacing w:after="0" w:line="240" w:lineRule="auto"/>
              <w:jc w:val="center"/>
              <w:rPr>
                <w:rFonts w:ascii="Times New Roman" w:eastAsia="Times New Roman" w:hAnsi="Times New Roman"/>
                <w:b/>
                <w:bCs/>
                <w:sz w:val="24"/>
                <w:szCs w:val="24"/>
              </w:rPr>
            </w:pPr>
            <w:r w:rsidRPr="00A0226D">
              <w:rPr>
                <w:rFonts w:ascii="Times New Roman" w:hAnsi="Times New Roman"/>
                <w:b/>
                <w:bCs/>
                <w:sz w:val="24"/>
                <w:szCs w:val="24"/>
              </w:rPr>
              <w:t>194 staffs</w:t>
            </w:r>
          </w:p>
        </w:tc>
      </w:tr>
    </w:tbl>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i/>
          <w:iCs/>
          <w:sz w:val="24"/>
          <w:szCs w:val="24"/>
        </w:rPr>
        <w:t>Source</w:t>
      </w:r>
      <w:r w:rsidRPr="00751915">
        <w:rPr>
          <w:rFonts w:ascii="Times New Roman" w:hAnsi="Times New Roman"/>
          <w:sz w:val="24"/>
          <w:szCs w:val="24"/>
        </w:rPr>
        <w:t xml:space="preserve">: </w:t>
      </w:r>
      <w:r w:rsidRPr="00751915">
        <w:rPr>
          <w:rFonts w:ascii="Times New Roman" w:hAnsi="Times New Roman"/>
          <w:i/>
          <w:iCs/>
          <w:sz w:val="24"/>
          <w:szCs w:val="24"/>
        </w:rPr>
        <w:t>Planning, Research and Statistics Unit, Lagos Stat</w:t>
      </w:r>
      <w:r>
        <w:rPr>
          <w:rFonts w:ascii="Times New Roman" w:hAnsi="Times New Roman"/>
          <w:i/>
          <w:iCs/>
          <w:sz w:val="24"/>
          <w:szCs w:val="24"/>
        </w:rPr>
        <w:t>e Civil Service Commission (2024</w:t>
      </w:r>
      <w:r w:rsidRPr="00751915">
        <w:rPr>
          <w:rFonts w:ascii="Times New Roman" w:hAnsi="Times New Roman"/>
          <w:i/>
          <w:iCs/>
          <w:sz w:val="24"/>
          <w:szCs w:val="24"/>
        </w:rPr>
        <w:t>)</w:t>
      </w:r>
    </w:p>
    <w:p w:rsidR="009E13E8" w:rsidRPr="00751915" w:rsidRDefault="009E13E8" w:rsidP="009E13E8">
      <w:pPr>
        <w:pStyle w:val="Heading2"/>
        <w:spacing w:after="0" w:line="360" w:lineRule="auto"/>
      </w:pPr>
      <w:r w:rsidRPr="00751915">
        <w:t>3.4</w:t>
      </w:r>
      <w:r w:rsidRPr="00751915">
        <w:tab/>
        <w:t>Sampling Techniques</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According to Gay (2005), sampling is the act, process, or technique of selecting a suitable sample, or a representative part of a population for the purpose of determining parameters or characteristics of the whole population. The sampling technique adopted is the simple random sampling technique. The choice for this technique was birthed by its advantage of ensuring that all employees are given chances of being selected. This technique also minimizes bias and simplifies analysis of results, as the variance between individual results within the sample is a good indicator of variance in the overall population. </w:t>
      </w:r>
    </w:p>
    <w:p w:rsidR="009E13E8" w:rsidRPr="00751915" w:rsidRDefault="009E13E8" w:rsidP="009E13E8">
      <w:pPr>
        <w:pStyle w:val="Heading2"/>
        <w:spacing w:after="0" w:line="360" w:lineRule="auto"/>
      </w:pPr>
      <w:r w:rsidRPr="00751915">
        <w:t>3.5</w:t>
      </w:r>
      <w:r w:rsidRPr="00751915">
        <w:tab/>
        <w:t xml:space="preserve">Sample Size Determination </w:t>
      </w:r>
    </w:p>
    <w:p w:rsidR="009E13E8" w:rsidRPr="00751915" w:rsidRDefault="009E13E8" w:rsidP="009E13E8">
      <w:pPr>
        <w:pStyle w:val="Default"/>
        <w:tabs>
          <w:tab w:val="left" w:pos="720"/>
        </w:tabs>
        <w:spacing w:line="360" w:lineRule="auto"/>
        <w:jc w:val="both"/>
      </w:pPr>
      <w:r w:rsidRPr="00751915">
        <w:t xml:space="preserve">According to Smith, Thorpe and Jackson (2008), a sample refers to a subset of those entities that decisions relate to. They posited that the sample must be carefully selected to be representative of the population and the researcher also needs to ensure that the subdivisions entail in the analysis are accurately catered for. </w:t>
      </w:r>
      <w:proofErr w:type="spellStart"/>
      <w:r w:rsidRPr="00751915">
        <w:t>Mugenda</w:t>
      </w:r>
      <w:proofErr w:type="spellEnd"/>
      <w:r w:rsidRPr="00751915">
        <w:t xml:space="preserve"> and </w:t>
      </w:r>
      <w:proofErr w:type="spellStart"/>
      <w:r w:rsidRPr="00751915">
        <w:t>Mugenda</w:t>
      </w:r>
      <w:proofErr w:type="spellEnd"/>
      <w:r w:rsidRPr="00751915">
        <w:t xml:space="preserve"> (2003) suggests that for descriptive studies at least 20% - 50% of the total population is enough. The sample size for the study was determined by </w:t>
      </w:r>
      <w:proofErr w:type="spellStart"/>
      <w:r w:rsidRPr="00751915">
        <w:t>Krejcie</w:t>
      </w:r>
      <w:proofErr w:type="spellEnd"/>
      <w:r w:rsidRPr="00751915">
        <w:t xml:space="preserve"> &amp; Morgan (1970). </w:t>
      </w:r>
    </w:p>
    <w:p w:rsidR="009E13E8" w:rsidRPr="00751915" w:rsidRDefault="009E13E8" w:rsidP="009E13E8">
      <w:pPr>
        <w:pStyle w:val="NoSpacing"/>
        <w:spacing w:line="360" w:lineRule="auto"/>
        <w:rPr>
          <w:rFonts w:ascii="Times New Roman" w:eastAsia="等线" w:hAnsi="Times New Roman"/>
          <w:sz w:val="24"/>
          <w:szCs w:val="24"/>
        </w:rPr>
      </w:pPr>
      <w:r w:rsidRPr="00751915">
        <w:rPr>
          <w:rFonts w:ascii="Times New Roman" w:eastAsia="等线"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44.75pt;height:32.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cs=&quot;Times New Roman&quot; w:hint=&quot;default&quot;/&gt;&lt;w:sz w:val=&quot;24&quot;/&gt;&lt;w:sz-cs w:val=&quot;24&quot;/&gt;&lt;/w:rPr&gt;&lt;m:t&gt;s=&lt;/m:t&gt;&lt;/m:r&gt;&lt;m:f&gt;&lt;m:fPr&gt;&lt;m:ctrlPr&gt;&lt;w:rPr&gt;&lt;w:rFonts w:ascii=&quot;Cambria Math&quot; w:h-ansi=&quot;Cambria Math&quot; w:fareast=&quot;ç­‰çº¿&quot; w:cs=&quot;Times New Roman&quot; w:hint=&quot;default&quot;/&gt;&lt;w:i/&gt;&lt;w:sz w:val=&quot;24&quot;/&gt;&lt;w:sz-cs w:val=&quot;24&quot;/&gt;&lt;/w:rPr&gt;&lt;/m:ctrlPr&gt;&lt;/m:fPr&gt;&lt;m:num&gt;&lt;m:sSup&gt;&lt;m:sSupPr&gt;&lt;m:ctrlPr&gt;&lt;w:rPr&gt;&lt;w:rFonts w:ascii=&quot;Cambria Math&quot; w:h-ansi=&quot;Cambria Math&quot; w:fareast=&quot;ç­‰çº¿&quot; w:cs=&quot;Times New Roman&quot; w:hint=&quot;default&quot;/&gt;&lt;w:i/&gt;&lt;w:sz w:val=&quot;24&quot;/&gt;&lt;w:sz-cs w:val=&quot;24&quot;/&gt;&lt;/w:rPr&gt;&lt;/m:ctrlPr&gt;&lt;/m:sSupPr&gt;&lt;m:e&gt;&lt;m:r&gt;&lt;m:rPr&gt;&lt;m:scr m:val=&quot;roman&quot;/&gt;&lt;/m:rPr&gt;&lt;w:rPr&gt;&lt;w:rFonts w:ascii=&quot;Cambria Math&quot; w:h-ansi=&quot;Cambria Math&quot; w:fareast=&quot;ç­‰çº¿&quot; w:cs=&quot;Times New Roman&quot; w:hint=&quot;default&quot;/&gt;&lt;w:sz w:val=&quot;24&quot;/&gt;&lt;w:sz-cs w:val=&quot;24&quot;/&gt;&lt;/w:rPr&gt;&lt;m:t&gt;X&lt;/m:t&gt;&lt;/m:r&gt;&lt;m:ctrlPr&gt;&lt;w:rPr&gt;&lt;w:rFonts w:ascii=&quot;Cambria Math&quot; w:h-ansi=&quot;Cambria Math&quot; w:fareast=&quot;ç­‰çº¿&quot; w:cs=&quot;Times New Roman&quot; w:hint=&quot;default&quot;/&gt;&lt;w:i/&gt;&lt;w:sz w:val=&quot;24&quot;/&gt;&lt;w:sz-cs w:val=&quot;24&quot;/&gt;&lt;/w:rPr&gt;&lt;/m:ctrlPr&gt;&lt;/m:e&gt;&lt;m:sup&gt;&lt;m:r&gt;&lt;m:rPr&gt;&lt;m:scr m:val=&quot;roman&quot;/&gt;&lt;/m:rPr&gt;&lt;w:rPr&gt;&lt;w:rFonts w:ascii=&quot;Cambria Math&quot; w:h-ansi=&quot;Cambria Math&quot; w:fareast=&quot;ç­‰çº¿&quot; w:cs=&quot;Times New Roman&quot; w:hint=&quot;default&quot;/&gt;&lt;w:sz w:val=&quot;24&quot;/&gt;&lt;w:sz-cs w:val=&quot;24&quot;/&gt;&lt;/w:rPr&gt;&lt;m:t&gt;2&lt;/m:t&gt;&lt;/m:r&gt;&lt;m:ctrlPr&gt;&lt;w:rPr&gt;&lt;w:rFonts w:ascii=&quot;Cambria Math&quot; w:h-ansi=&quot;Cambria Math&quot; w:fareast=&quot;ç­‰çº¿&quot; w:cs=&quot;Times New Roman&quot; w:hint=&quot;default&quot;/&gt;&lt;w:i/&gt;&lt;w:sz w:val=&quot;24&quot;/&gt;&lt;w:sz-cs w:val=&quot;24&quot;/&gt;&lt;/w:rPr&gt;&lt;/m:ctrlPr&gt;&lt;/m:sup&gt;&lt;/m:sSup&gt;&lt;m:r&gt;&lt;m:rPr&gt;&lt;m:sty m:val=&quot;p&quot;/&gt;&lt;m:scr m:val=&quot;roman&quot;/&gt;&lt;/m:rPr&gt;&lt;w:rPr&gt;&lt;w:rFonts w:ascii=&quot;Cambria Math&quot; w:h-ansi=&quot;Cambria Math&quot; w:fareast=&quot;ç­‰çº¿&quot; w:cs=&quot;Times New Roman&quot; w:hint=&quot;default&quot;/&gt;&lt;w:sz w:val=&quot;24&quot;/&gt;&lt;w:sz-cs w:val=&quot;24&quot;/&gt;&lt;/w:rPr&gt;&lt;m:t&gt;NP(1âˆ’P)&lt;/m:t&gt;&lt;/m:r&gt;&lt;m:ctrlPr&gt;&lt;w:rPr&gt;&lt;w:rFonts w:ascii=&quot;Cambria Math&quot; w:h-ansi=&quot;Cambria Math&quot; w:fareast=&quot;ç­‰çº¿&quot; w:cs=&quot;Times New Roman&quot; w:hint=&quot;default&quot;/&gt;&lt;w:i/&gt;&lt;w:sz w:val=&quot;24&quot;/&gt;&lt;w:sz-cs w:val=&quot;24&quot;/&gt;&lt;/w:rPr&gt;&lt;/m:ctrlPr&gt;&lt;/m:num&gt;&lt;m:den&gt;&lt;m:sSup&gt;&lt;m:sSupPr&gt;&lt;m:ctrlPr&gt;&lt;w:rPr&gt;&lt;w:rFonts w:ascii=&quot;Cambria Math&quot; w:h-ansi=&quot;Cambria Math&quot; w:fareast=&quot;ç­‰çº¿&quot; w:cs=&quot;Times New Roman&quot; w:hint=&quot;default&quot;/&gt;&lt;w:sz w:val=&quot;24&quot;/&gt;&lt;w:sz-cs w:val=&quot;24&quot;/&gt;&lt;/w:rPr&gt;&lt;/m:ctrlPr&gt;&lt;/m:sSupPr&gt;&lt;m:e&gt;&lt;m:r&gt;&lt;m:rPr&gt;&lt;m:sty m:val=&quot;p&quot;/&gt;&lt;m:scr m:val=&quot;roman&quot;/&gt;&lt;/m:rPr&gt;&lt;w:rPr&gt;&lt;w:rFonts w:ascii=&quot;Cambria Math&quot; w:h-ansi=&quot;Cambria Math&quot; w:fareast=&quot;ç­‰çº¿&quot; w:cs=&quot;Times New Roman&quot; w:hint=&quot;default&quot;/&gt;&lt;w:sz w:val=&quot;24&quot;/&gt;&lt;w:sz-cs w:val=&quot;24&quot;/&gt;&lt;/w:rPr&gt;&lt;m:t&gt;e&lt;/m:t&gt;&lt;/m:r&gt;&lt;m:ctrlPr&gt;&lt;w:rPr&gt;&lt;w:rFonts w:ascii=&quot;Cambria Math&quot; w:h-ansi=&quot;Cambria Math&quot; w:fareast=&quot;ç­‰çº¿&quot; w:cs=&quot;Times New Roman&quot; w:hint=&quot;default&quot;/&gt;&lt;w:sz w:val=&quot;24&quot;/&gt;&lt;w:sz-cs w:val=&quot;24&quot;/&gt;&lt;/w:rPr&gt;&lt;/m:ctrlPr&gt;&lt;/m:e&gt;&lt;m:sup&gt;&lt;m:r&gt;&lt;m:rPr&gt;&lt;m:sty m:val=&quot;p&quot;/&gt;&lt;m:scr m:val=&quot;roman&quot;/&gt;&lt;/m:rPr&gt;&lt;w:rPr&gt;&lt;w:rFonts w:ascii=&quot;Cambria Math&quot; w:h-ansi=&quot;Cambria Math&quot; w:fareast=&quot;ç­‰çº¿&quot; w:cs=&quot;Times New Roman&quot; w:hint=&quot;default&quot;/&gt;&lt;w:sz w:val=&quot;24&quot;/&gt;&lt;w:sz-cs w:val=&quot;24&quot;/&gt;&lt;w:vertAlign w:val=&quot;superscript&quot;/&gt;&lt;/w:rPr&gt;&lt;m:t&gt;2&lt;/m:t&gt;&lt;/m:r&gt;&lt;m:ctrlPr&gt;&lt;w:rPr&gt;&lt;w:rFonts w:ascii=&quot;Cambria Math&quot; w:h-ansi=&quot;Cambria Math&quot; w:fareast=&quot;ç­‰çº¿&quot; w:cs=&quot;Times New Roman&quot; w:hint=&quot;default&quot;/&gt;&lt;w:sz w:val=&quot;24&quot;/&gt;&lt;w:sz-cs w:val=&quot;24&quot;/&gt;&lt;/w:rPr&gt;&lt;/m:ctrlPr&gt;&lt;/m:sup&gt;&lt;/m:sSup&gt;&lt;m:d&gt;&lt;m:dPr&gt;&lt;m:ctrlPr&gt;&lt;w:rPr&gt;&lt;w:rFonts w:ascii=&quot;Cambria Math&quot; w:h-ansi=&quot;Cambria Math&quot; w:fareast=&quot;ç­‰çº¿&quot; w:cs=&quot;Times New Roman&quot; w:hint=&quot;default&quot;/&gt;&lt;w:sz w:val=&quot;24&quot;/&gt;&lt;w:sz-cs w:val=&quot;24&quot;/&gt;&lt;/w:rPr&gt;&lt;/m:ctrlPr&gt;&lt;/m:dPr&gt;&lt;m:e&gt;&lt;m:r&gt;&lt;m:rPr&gt;&lt;m:sty m:val=&quot;p&quot;/&gt;&lt;m:scr m:val=&quot;roman&quot;/&gt;&lt;/m:rPr&gt;&lt;w:rPr&gt;&lt;w:rFonts w:ascii=&quot;Cambria Math&quot; w:h-ansi=&quot;Cambria Math&quot; w:fareast=&quot;ç­‰çº¿&quot; w:cs=&quot;Times New Roman&quot; w:hint=&quot;default&quot;/&gt;&lt;w:sz w:val=&quot;24&quot;/&gt;&lt;w:sz-cs w:val=&quot;24&quot;/&gt;&lt;/w:rPr&gt;&lt;m:t&gt;Nâˆ’1&lt;/m:t&gt;&lt;/m:r&gt;&lt;m:ctrlPr&gt;&lt;w:rPr&gt;&lt;w:rFonts w:ascii=&quot;Cambria Math&quot; w:h-ansi=&quot;Cambria Math&quot; w:fareast=&quot;ç­‰çº¿&quot; w:cs=&quot;Times New Roman&quot; w:hint=&quot;default&quot;/&gt;&lt;w:sz w:val=&quot;24&quot;/&gt;&lt;w:sz-cs w:val=&quot;24&quot;/&gt;&lt;/w:rPr&gt;&lt;/m:ctrlPr&gt;&lt;/m:e&gt;&lt;/m:d&gt;&lt;m:r&gt;&lt;m:rPr&gt;&lt;m:sty m:val=&quot;p&quot;/&gt;&lt;m:scr m:val=&quot;roman&quot;/&gt;&lt;/m:rPr&gt;&lt;w:rPr&gt;&lt;w:rFonts w:ascii=&quot;Cambria Math&quot; w:h-ansi=&quot;Cambria Math&quot; w:fareast=&quot;ç­‰çº¿&quot; w:cs=&quot;Times New Roman&quot; w:hint=&quot;default&quot;/&gt;&lt;w:sz w:val=&quot;24&quot;/&gt;&lt;w:sz-cs w:val=&quot;24&quot;/&gt;&lt;/w:rPr&gt;&lt;m:t&gt;+&lt;/m:t&gt;&lt;/m:r&gt;&lt;m:sSup&gt;&lt;m:sSupPr&gt;&lt;m:ctrlPr&gt;&lt;w:rPr&gt;&lt;w:rFonts w:ascii=&quot;Cambria Math&quot; w:h-ansi=&quot;Cambria Math&quot; w:fareast=&quot;ç­‰çº¿&quot; w:cs=&quot;Times New Roman&quot; w:hint=&quot;default&quot;/&gt;&lt;w:sz w:val=&quot;24&quot;/&gt;&lt;w:sz-cs w:val=&quot;24&quot;/&gt;&lt;/w:rPr&gt;&lt;/m:ctrlPr&gt;&lt;/m:sSupPr&gt;&lt;m:e&gt;&lt;m:r&gt;&lt;m:rPr&gt;&lt;m:sty m:val=&quot;p&quot;/&gt;&lt;m:scr m:val=&quot;roman&quot;/&gt;&lt;/m:rPr&gt;&lt;w:rPr&gt;&lt;w:rFonts w:ascii=&quot;Cambria Math&quot; w:h-ansi=&quot;Cambria Math&quot; w:fareast=&quot;ç­‰çº¿&quot; w:cs=&quot;Times New Roman&quot; w:hint=&quot;default&quot;/&gt;&lt;w:sz w:val=&quot;24&quot;/&gt;&lt;w:sz-cs w:val=&quot;24&quot;/&gt;&lt;/w:rPr&gt;&lt;m:t&gt;X&lt;/m:t&gt;&lt;/m:r&gt;&lt;m:ctrlPr&gt;&lt;w:rPr&gt;&lt;w:rFonts w:ascii=&quot;Cambria Math&quot; w:h-ansi=&quot;Cambria Math&quot; w:fareast=&quot;ç­‰çº¿&quot; w:cs=&quot;Times New Roman&quot; w:hint=&quot;default&quot;/&gt;&lt;w:sz w:val=&quot;24&quot;/&gt;&lt;w:sz-cs w:val=&quot;24&quot;/&gt;&lt;/w:rPr&gt;&lt;/m:ctrlPr&gt;&lt;/m:e&gt;&lt;m:sup&gt;&lt;m:r&gt;&lt;m:rPr&gt;&lt;m:sty m:val=&quot;p&quot;/&gt;&lt;m:scr m:val=&quot;roman&quot;/&gt;&lt;/m:rPr&gt;&lt;w:rPr&gt;&lt;w:rFonts w:ascii=&quot;Cambria Math&quot; w:h-ansi=&quot;Cambria Math&quot; w:fareast=&quot;ç­‰çº¿&quot; w:cs=&quot;Times New Roman&quot; w:hint=&quot;default&quot;/&gt;&lt;w:sz w:val=&quot;24&quot;/&gt;&lt;w:sz-cs w:val=&quot;24&quot;/&gt;&lt;w:vertAlign w:val=&quot;superscript&quot;/&gt;&lt;/w:rPr&gt;&lt;m:t&gt;2&lt;/m:t&gt;&lt;/m:r&gt;&lt;m:ctrlPr&gt;&lt;w:rPr&gt;&lt;w:rFonts w:ascii=&quot;Cambria Math&quot; w:h-ansi=&quot;Cambria Math&quot; w:fareast=&quot;ç­‰çº¿&quot; w:cs=&quot;Times New Roman&quot; w:hint=&quot;default&quot;/&gt;&lt;w:sz w:val=&quot;24&quot;/&gt;&lt;w:sz-cs w:val=&quot;24&quot;/&gt;&lt;/w:rPr&gt;&lt;/m:ctrlPr&gt;&lt;/m:sup&gt;&lt;/m:sSup&gt;&lt;m:r&gt;&lt;m:rPr&gt;&lt;m:sty m:val=&quot;p&quot;/&gt;&lt;m:scr m:val=&quot;roman&quot;/&gt;&lt;/m:rPr&gt;&lt;w:rPr&gt;&lt;w:rFonts w:ascii=&quot;Cambria Math&quot; w:h-ansi=&quot;Cambria Math&quot; w:fareast=&quot;ç­‰çº¿&quot; w:cs=&quot;Times New Roman&quot; w:hint=&quot;default&quot;/&gt;&lt;w:sz w:val=&quot;24&quot;/&gt;&lt;w:sz-cs w:val=&quot;24&quot;/&gt;&lt;/w:rPr&gt;&lt;m:t&gt;P(1âˆ’P) &lt;/m:t&gt;&lt;/m:r&gt;&lt;m:ctrlPr&gt;&lt;w:rPr&gt;&lt;w:rFonts w:ascii=&quot;Cambria Math&quot; w:h-ansi=&quot;Cambria Math&quot; w:fareast=&quot;ç­‰çº¿&quot; w:cs=&quot;Times New Roman&quot; w:hint=&quot;default&quot;/&gt;&lt;w:i/&gt;&lt;w:sz w:val=&quot;24&quot;/&gt;&lt;w:sz-cs w:val=&quot;24&quot;/&gt;&lt;/w:rPr&gt;&lt;/m:ctrlPr&gt;&lt;/m:den&gt;&lt;/m:f&gt;&lt;/m:oMath&gt;&lt;/m:oMathPara&gt;&lt;/w:p&gt;&lt;/wx:sect&gt;&lt;/w:body&gt;&lt;/w:wordDocument">
            <v:fill o:detectmouseclick="t"/>
            <v:imagedata r:id="rId6" o:title=""/>
            <o:lock v:ext="edit" aspectratio="f"/>
          </v:shape>
        </w:pic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Where;</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eastAsia="等线" w:hAnsi="Times New Roman"/>
          <w:sz w:val="24"/>
          <w:szCs w:val="24"/>
        </w:rPr>
        <w:lastRenderedPageBreak/>
        <w:pict>
          <v:shape id="Picture 4" o:spid="_x0000_i1026" type="#_x0000_t75" style="width:13.5pt;height:14.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sSup&gt;&lt;m:sSupPr&gt;&lt;m:ctrlPr&gt;&lt;w:rPr&gt;&lt;w:rFonts w:ascii=&quot;Cambria Math&quot; w:h-ansi=&quot;Cambria Math&quot; w:fareast=&quot;ç­‰çº¿&quot; w:cs=&quot;Times New Roman&quot; w:hint=&quot;default&quot;/&gt;&lt;w:b/&gt;&lt;w:b-cs/&gt;&lt;w:i/&gt;&lt;w:sz w:val=&quot;24&quot;/&gt;&lt;w:sz-cs w:val=&quot;24&quot;/&gt;&lt;/w:rPr&gt;&lt;/m:ctrlPr&gt;&lt;/m:sSupPr&gt;&lt;m:e&gt;&lt;m:r&gt;&lt;m:rPr&gt;&lt;m:sty m:val=&quot;bi&quot;/&gt;&lt;m:scr m:val=&quot;roman&quot;/&gt;&lt;/m:rPr&gt;&lt;w:rPr&gt;&lt;w:rFonts w:ascii=&quot;Cambria Math&quot; w:h-ansi=&quot;Cambria Math&quot; w:fareast=&quot;ç­‰çº¿&quot; w:cs=&quot;Times New Roman&quot; w:hint=&quot;default&quot;/&gt;&lt;w:sz w:val=&quot;24&quot;/&gt;&lt;w:sz-cs w:val=&quot;24&quot;/&gt;&lt;/w:rPr&gt;&lt;m:t&gt;X&lt;/m:t&gt;&lt;/m:r&gt;&lt;m:ctrlPr&gt;&lt;w:rPr&gt;&lt;w:rFonts w:ascii=&quot;Cambria Math&quot; w:h-ansi=&quot;Cambria Math&quot; w:fareast=&quot;ç­‰çº¿&quot; w:cs=&quot;Times New Roman&quot; w:hint=&quot;default&quot;/&gt;&lt;w:b/&gt;&lt;w:b-cs/&gt;&lt;w:i/&gt;&lt;w:sz w:val=&quot;24&quot;/&gt;&lt;w:sz-cs w:val=&quot;24&quot;/&gt;&lt;/w:rPr&gt;&lt;/m:ctrlPr&gt;&lt;/m:e&gt;&lt;m:sup&gt;&lt;m:r&gt;&lt;m:rPr&gt;&lt;m:sty m:val=&quot;bi&quot;/&gt;&lt;m:scr m:val=&quot;roman&quot;/&gt;&lt;/m:rPr&gt;&lt;w:rPr&gt;&lt;w:rFonts w:ascii=&quot;Cambria Math&quot; w:h-ansi=&quot;Cambria Math&quot; w:fareast=&quot;ç­‰çº¿&quot; w:cs=&quot;Times New Roman&quot; w:hint=&quot;default&quot;/&gt;&lt;w:sz w:val=&quot;24&quot;/&gt;&lt;w:sz-cs w:val=&quot;24&quot;/&gt;&lt;/w:rPr&gt;&lt;m:t&gt;2&lt;/m:t&gt;&lt;/m:r&gt;&lt;m:ctrlPr&gt;&lt;w:rPr&gt;&lt;w:rFonts w:ascii=&quot;Cambria Math&quot; w:h-ansi=&quot;Cambria Math&quot; w:fareast=&quot;ç­‰çº¿&quot; w:cs=&quot;Times New Roman&quot; w:hint=&quot;default&quot;/&gt;&lt;w:b/&gt;&lt;w:b-cs/&gt;&lt;w:i/&gt;&lt;w:sz w:val=&quot;24&quot;/&gt;&lt;w:sz-cs w:val=&quot;24&quot;/&gt;&lt;/w:rPr&gt;&lt;/m:ctrlPr&gt;&lt;/m:sup&gt;&lt;/m:sSup&gt;&lt;/m:oMath&gt;&lt;/m:oMathPara&gt;&lt;/w:p&gt;&lt;/wx:sect&gt;&lt;/w:body&gt;&lt;/w:wordDocument">
            <v:fill o:detectmouseclick="t"/>
            <v:imagedata r:id="rId7" o:title=""/>
            <o:lock v:ext="edit" aspectratio="f"/>
          </v:shape>
        </w:pict>
      </w:r>
      <w:r w:rsidRPr="00751915">
        <w:rPr>
          <w:rFonts w:ascii="Times New Roman" w:eastAsia="等线" w:hAnsi="Times New Roman"/>
          <w:sz w:val="24"/>
          <w:szCs w:val="24"/>
        </w:rPr>
        <w:t xml:space="preserve"> = the table of the chi-square for 1-degree f freedom at the significant level of 0.05% (3.841).</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b/>
          <w:bCs/>
          <w:sz w:val="24"/>
          <w:szCs w:val="24"/>
        </w:rPr>
        <w:t>N</w:t>
      </w:r>
      <w:r w:rsidRPr="00751915">
        <w:rPr>
          <w:rFonts w:ascii="Times New Roman" w:hAnsi="Times New Roman"/>
          <w:sz w:val="24"/>
          <w:szCs w:val="24"/>
        </w:rPr>
        <w:t xml:space="preserve"> = population size which is 194 staff of Lagos State Civil Service Commission</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b/>
          <w:bCs/>
          <w:sz w:val="24"/>
          <w:szCs w:val="24"/>
        </w:rPr>
        <w:t>P</w:t>
      </w:r>
      <w:r w:rsidRPr="00751915">
        <w:rPr>
          <w:rFonts w:ascii="Times New Roman" w:hAnsi="Times New Roman"/>
          <w:sz w:val="24"/>
          <w:szCs w:val="24"/>
        </w:rPr>
        <w:t xml:space="preserve"> = the degree of accuracy expressed as a proportion in which the proportion of the population assumed to be 0.5, since this would provide the maximum sample size.</w:t>
      </w:r>
    </w:p>
    <w:p w:rsidR="009E13E8" w:rsidRPr="00751915" w:rsidRDefault="009E13E8" w:rsidP="009E13E8">
      <w:pPr>
        <w:spacing w:after="0" w:line="360" w:lineRule="auto"/>
        <w:rPr>
          <w:rFonts w:ascii="Times New Roman" w:hAnsi="Times New Roman"/>
          <w:sz w:val="24"/>
          <w:szCs w:val="24"/>
        </w:rPr>
      </w:pPr>
      <w:r w:rsidRPr="00751915">
        <w:rPr>
          <w:rFonts w:ascii="Times New Roman" w:hAnsi="Times New Roman"/>
          <w:b/>
          <w:bCs/>
          <w:sz w:val="24"/>
          <w:szCs w:val="24"/>
        </w:rPr>
        <w:t>e</w:t>
      </w:r>
      <w:r w:rsidRPr="00751915">
        <w:rPr>
          <w:rFonts w:ascii="Times New Roman" w:hAnsi="Times New Roman"/>
          <w:sz w:val="24"/>
          <w:szCs w:val="24"/>
        </w:rPr>
        <w:t xml:space="preserve"> = the degree accuracy otherwise regarded as the alpha or significant level = 0.05</w:t>
      </w:r>
    </w:p>
    <w:p w:rsidR="009E13E8" w:rsidRPr="00751915" w:rsidRDefault="009E13E8" w:rsidP="009E13E8">
      <w:pPr>
        <w:spacing w:after="0" w:line="360" w:lineRule="auto"/>
        <w:rPr>
          <w:rFonts w:ascii="Times New Roman" w:hAnsi="Times New Roman"/>
          <w:sz w:val="24"/>
          <w:szCs w:val="24"/>
        </w:rPr>
      </w:pPr>
      <w:proofErr w:type="spellStart"/>
      <w:r w:rsidRPr="00751915">
        <w:rPr>
          <w:rFonts w:ascii="Times New Roman" w:hAnsi="Times New Roman"/>
          <w:sz w:val="24"/>
          <w:szCs w:val="24"/>
        </w:rPr>
        <w:t>Krejcie</w:t>
      </w:r>
      <w:proofErr w:type="spellEnd"/>
      <w:r w:rsidRPr="00751915">
        <w:rPr>
          <w:rFonts w:ascii="Times New Roman" w:hAnsi="Times New Roman"/>
          <w:sz w:val="24"/>
          <w:szCs w:val="24"/>
        </w:rPr>
        <w:t xml:space="preserve"> and Morgan (1970) recommended the use of 0.50 as an estimate of the population proportion to maximize variance, which will also produce the maximum sample size. So, at 95% confidence level, P = 0.5, (1 −) ≈ 1. </w:t>
      </w:r>
    </w:p>
    <w:p w:rsidR="009E13E8" w:rsidRPr="00751915" w:rsidRDefault="009E13E8" w:rsidP="009E13E8">
      <w:pPr>
        <w:pStyle w:val="Default"/>
        <w:spacing w:line="360" w:lineRule="auto"/>
        <w:jc w:val="both"/>
        <w:rPr>
          <w:rFonts w:eastAsia="等线"/>
          <w:color w:val="auto"/>
        </w:rPr>
      </w:pPr>
      <w:r w:rsidRPr="00751915">
        <w:rPr>
          <w:rFonts w:eastAsia="等线"/>
          <w:color w:val="auto"/>
        </w:rPr>
        <w:pict>
          <v:shape id="Picture 5" o:spid="_x0000_i1027" type="#_x0000_t75" style="width:240pt;height:3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fareast=&quot;ç­‰çº¿&quot; w:hint=&quot;default&quot;/&gt;&lt;w:sz w:val=&quot;26&quot;/&gt;&lt;w:sz-cs w:val=&quot;26&quot;/&gt;&lt;/w:rPr&gt;&lt;m:t&gt;s=&lt;/m:t&gt;&lt;/m:r&gt;&lt;m:f&gt;&lt;m:fPr&gt;&lt;m:ctrlPr&gt;&lt;w:rPr&gt;&lt;w:rFonts w:ascii=&quot;Cambria Math&quot; w:h-ansi=&quot;Cambria Math&quot; w:fareast=&quot;ç­‰çº¿&quot; w:hint=&quot;default&quot;/&gt;&lt;w:i/&gt;&lt;w:sz w:val=&quot;26&quot;/&gt;&lt;w:sz-cs w:val=&quot;26&quot;/&gt;&lt;/w:rPr&gt;&lt;/m:ctrlPr&gt;&lt;/m:fPr&gt;&lt;m:num&gt;&lt;m:r&gt;&lt;m:rPr&gt;&lt;m:sty m:val=&quot;p&quot;/&gt;&lt;m:scr m:val=&quot;roman&quot;/&gt;&lt;/m:rPr&gt;&lt;w:rPr&gt;&lt;w:rFonts w:ascii=&quot;Cambria Math&quot; w:h-ansi=&quot;Cambria Math&quot; w:fareast=&quot;ç­‰çº¿&quot; w:hint=&quot;default&quot;/&gt;&lt;w:sz w:val=&quot;26&quot;/&gt;&lt;w:sz-cs w:val=&quot;26&quot;/&gt;&lt;/w:rPr&gt;&lt;m:t&gt;3.841 x &lt;/m:t&gt;&lt;/m:r&gt;&lt;m:r&gt;&lt;m:rPr&gt;&lt;m:sty m:val=&quot;p&quot;/&gt;&lt;m:scr m:val=&quot;roman&quot;/&gt;&lt;/m:rPr&gt;&lt;w:rPr&gt;&lt;w:rFonts w:ascii=&quot;Cambria Math&quot; w:h-ansi=&quot;Cambria Math&quot; w:hint=&quot;default&quot;/&gt;&lt;w:sz w:val=&quot;26&quot;/&gt;&lt;w:sz-cs w:val=&quot;26&quot;/&gt;&lt;/w:rPr&gt;&lt;m:t&gt;194 x 0.5 &lt;/m:t&gt;&lt;/m:r&gt;&lt;m:r&gt;&lt;m:rPr&gt;&lt;m:sty m:val=&quot;p&quot;/&gt;&lt;m:scr m:val=&quot;roman&quot;/&gt;&lt;/m:rPr&gt;&lt;w:rPr&gt;&lt;w:rFonts w:ascii=&quot;Cambria Math&quot; w:h-ansi=&quot;Cambria Math&quot; w:fareast=&quot;ç­‰çº¿&quot; w:hint=&quot;default&quot;/&gt;&lt;w:sz w:val=&quot;26&quot;/&gt;&lt;w:sz-cs w:val=&quot;26&quot;/&gt;&lt;/w:rPr&gt;&lt;m:t&gt;(1âˆ’0.5)&lt;/m:t&gt;&lt;/m:r&gt;&lt;m:ctrlPr&gt;&lt;w:rPr&gt;&lt;w:rFonts w:ascii=&quot;Cambria Math&quot; w:h-ansi=&quot;Cambria Math&quot; w:fareast=&quot;ç­‰çº¿&quot; w:hint=&quot;default&quot;/&gt;&lt;w:i/&gt;&lt;w:sz w:val=&quot;26&quot;/&gt;&lt;w:sz-cs w:val=&quot;26&quot;/&gt;&lt;/w:rPr&gt;&lt;/m:ctrlPr&gt;&lt;/m:num&gt;&lt;m:den&gt;&lt;m:sSup&gt;&lt;m:sSupPr&gt;&lt;m:ctrlPr&gt;&lt;w:rPr&gt;&lt;w:rFonts w:ascii=&quot;Cambria Math&quot; w:h-ansi=&quot;Cambria Math&quot; w:fareast=&quot;ç­‰çº¿&quot; w:hint=&quot;default&quot;/&gt;&lt;w:sz w:val=&quot;26&quot;/&gt;&lt;w:sz-cs w:val=&quot;26&quot;/&gt;&lt;/w:rPr&gt;&lt;/m:ctrlPr&gt;&lt;/m:sSupPr&gt;&lt;m:e&gt;&lt;m:r&gt;&lt;m:rPr&gt;&lt;m:sty m:val=&quot;p&quot;/&gt;&lt;m:scr m:val=&quot;roman&quot;/&gt;&lt;/m:rPr&gt;&lt;w:rPr&gt;&lt;w:rFonts w:ascii=&quot;Cambria Math&quot; w:h-ansi=&quot;Cambria Math&quot; w:fareast=&quot;ç­‰çº¿&quot; w:hint=&quot;default&quot;/&gt;&lt;w:sz w:val=&quot;26&quot;/&gt;&lt;w:sz-cs w:val=&quot;26&quot;/&gt;&lt;/w:rPr&gt;&lt;m:t&gt;0.05&lt;/m:t&gt;&lt;/m:r&gt;&lt;m:ctrlPr&gt;&lt;w:rPr&gt;&lt;w:rFonts w:ascii=&quot;Cambria Math&quot; w:h-ansi=&quot;Cambria Math&quot; w:fareast=&quot;ç­‰çº¿&quot; w:hint=&quot;default&quot;/&gt;&lt;w:sz w:val=&quot;26&quot;/&gt;&lt;w:sz-cs w:val=&quot;26&quot;/&gt;&lt;/w:rPr&gt;&lt;/m:ctrlPr&gt;&lt;/m:e&gt;&lt;m:sup&gt;&lt;m:r&gt;&lt;m:rPr&gt;&lt;m:sty m:val=&quot;p&quot;/&gt;&lt;m:scr m:val=&quot;roman&quot;/&gt;&lt;/m:rPr&gt;&lt;w:rPr&gt;&lt;w:rFonts w:ascii=&quot;Cambria Math&quot; w:h-ansi=&quot;Cambria Math&quot; w:fareast=&quot;ç­‰çº¿&quot; w:hint=&quot;default&quot;/&gt;&lt;w:sz w:val=&quot;26&quot;/&gt;&lt;w:sz-cs w:val=&quot;26&quot;/&gt;&lt;w:vertAlign w:val=&quot;superscript&quot;/&gt;&lt;/w:rPr&gt;&lt;m:t&gt;2&lt;/m:t&gt;&lt;/m:r&gt;&lt;m:ctrlPr&gt;&lt;w:rPr&gt;&lt;w:rFonts w:ascii=&quot;Cambria Math&quot; w:h-ansi=&quot;Cambria Math&quot; w:fareast=&quot;ç­‰çº¿&quot; w:hint=&quot;default&quot;/&gt;&lt;w:sz w:val=&quot;26&quot;/&gt;&lt;w:sz-cs w:val=&quot;26&quot;/&gt;&lt;/w:rPr&gt;&lt;/m:ctrlPr&gt;&lt;/m:sup&gt;&lt;/m:sSup&gt;&lt;m:d&gt;&lt;m:dPr&gt;&lt;m:ctrlPr&gt;&lt;w:rPr&gt;&lt;w:rFonts w:ascii=&quot;Cambria Math&quot; w:h-ansi=&quot;Cambria Math&quot; w:fareast=&quot;ç­‰çº¿&quot; w:hint=&quot;default&quot;/&gt;&lt;w:sz w:val=&quot;26&quot;/&gt;&lt;w:sz-cs w:val=&quot;26&quot;/&gt;&lt;/w:rPr&gt;&lt;/m:ctrlPr&gt;&lt;/m:dPr&gt;&lt;m:e&gt;&lt;m:r&gt;&lt;m:rPr&gt;&lt;m:sty m:val=&quot;p&quot;/&gt;&lt;m:scr m:val=&quot;roman&quot;/&gt;&lt;/m:rPr&gt;&lt;w:rPr&gt;&lt;w:rFonts w:ascii=&quot;Cambria Math&quot; w:h-ansi=&quot;Cambria Math&quot; w:fareast=&quot;ç­‰çº¿&quot; w:hint=&quot;default&quot;/&gt;&lt;w:sz w:val=&quot;26&quot;/&gt;&lt;w:sz-cs w:val=&quot;26&quot;/&gt;&lt;/w:rPr&gt;&lt;m:t&gt;194âˆ’1&lt;/m:t&gt;&lt;/m:r&gt;&lt;m:ctrlPr&gt;&lt;w:rPr&gt;&lt;w:rFonts w:ascii=&quot;Cambria Math&quot; w:h-ansi=&quot;Cambria Math&quot; w:fareast=&quot;ç­‰çº¿&quot; w:hint=&quot;default&quot;/&gt;&lt;w:sz w:val=&quot;26&quot;/&gt;&lt;w:sz-cs w:val=&quot;26&quot;/&gt;&lt;/w:rPr&gt;&lt;/m:ctrlPr&gt;&lt;/m:e&gt;&lt;/m:d&gt;&lt;m:r&gt;&lt;m:rPr&gt;&lt;m:sty m:val=&quot;p&quot;/&gt;&lt;m:scr m:val=&quot;roman&quot;/&gt;&lt;/m:rPr&gt;&lt;w:rPr&gt;&lt;w:rFonts w:ascii=&quot;Cambria Math&quot; w:h-ansi=&quot;Cambria Math&quot; w:fareast=&quot;ç­‰çº¿&quot; w:hint=&quot;default&quot;/&gt;&lt;w:sz w:val=&quot;26&quot;/&gt;&lt;w:sz-cs w:val=&quot;26&quot;/&gt;&lt;/w:rPr&gt;&lt;m:t&gt;+3.841 x 0.5 (1âˆ’0.5) &lt;/m:t&gt;&lt;/m:r&gt;&lt;m:ctrlPr&gt;&lt;w:rPr&gt;&lt;w:rFonts w:ascii=&quot;Cambria Math&quot; w:h-ansi=&quot;Cambria Math&quot; w:fareast=&quot;ç­‰çº¿&quot; w:hint=&quot;default&quot;/&gt;&lt;w:i/&gt;&lt;w:sz w:val=&quot;26&quot;/&gt;&lt;w:sz-cs w:val=&quot;26&quot;/&gt;&lt;/w:rPr&gt;&lt;/m:ctrlPr&gt;&lt;/m:den&gt;&lt;/m:f&gt;&lt;/m:oMath&gt;&lt;/m:oMathPara&gt;&lt;/w:p&gt;&lt;/wx:sect&gt;&lt;/w:body&gt;&lt;/w:wordDocument">
            <v:fill o:detectmouseclick="t"/>
            <v:imagedata r:id="rId8" o:title=""/>
            <o:lock v:ext="edit" aspectratio="f"/>
          </v:shape>
        </w:pict>
      </w:r>
    </w:p>
    <w:p w:rsidR="009E13E8" w:rsidRPr="00751915" w:rsidRDefault="009E13E8" w:rsidP="009E13E8">
      <w:pPr>
        <w:pStyle w:val="Default"/>
        <w:spacing w:line="360" w:lineRule="auto"/>
        <w:jc w:val="both"/>
        <w:rPr>
          <w:rFonts w:eastAsia="等线"/>
        </w:rPr>
      </w:pPr>
      <w:r w:rsidRPr="00751915">
        <w:rPr>
          <w:rFonts w:eastAsia="等线"/>
        </w:rPr>
        <w:pict>
          <v:shape id="Picture 6" o:spid="_x0000_i1028" type="#_x0000_t75" style="width:128.25pt;height:42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hint=&quot;default&quot;/&gt;&lt;w:sz w:val=&quot;26&quot;/&gt;&lt;w:sz-cs w:val=&quot;26&quot;/&gt;&lt;/w:rPr&gt;&lt;m:t&gt;s= &lt;/m:t&gt;&lt;/m:r&gt;&lt;m:f&gt;&lt;m:fPr&gt;&lt;m:ctrlPr&gt;&lt;w:rPr&gt;&lt;w:rFonts w:ascii=&quot;Cambria Math&quot; w:h-ansi=&quot;Cambria Math&quot; w:hint=&quot;default&quot;/&gt;&lt;w:i/&gt;&lt;w:sz w:val=&quot;26&quot;/&gt;&lt;w:sz-cs w:val=&quot;26&quot;/&gt;&lt;/w:rPr&gt;&lt;/m:ctrlPr&gt;&lt;/m:fPr&gt;&lt;m:num&gt;&lt;m:r&gt;&lt;m:rPr&gt;&lt;m:scr m:val=&quot;roman&quot;/&gt;&lt;/m:rPr&gt;&lt;w:rPr&gt;&lt;w:rFonts w:ascii=&quot;Cambria Math&quot; w:h-ansi=&quot;Cambria Math&quot; w:hint=&quot;default&quot;/&gt;&lt;w:sz w:val=&quot;26&quot;/&gt;&lt;w:sz-cs w:val=&quot;26&quot;/&gt;&lt;/w:rPr&gt;&lt;m:t&gt;745.154 x 0.25&lt;/m:t&gt;&lt;/m:r&gt;&lt;m:ctrlPr&gt;&lt;w:rPr&gt;&lt;w:rFonts w:ascii=&quot;Cambria Math&quot; w:h-ansi=&quot;Cambria Math&quot; w:hint=&quot;default&quot;/&gt;&lt;w:i/&gt;&lt;w:sz w:val=&quot;26&quot;/&gt;&lt;w:sz-cs w:val=&quot;26&quot;/&gt;&lt;/w:rPr&gt;&lt;/m:ctrlPr&gt;&lt;/m:num&gt;&lt;m:den&gt;&lt;m:r&gt;&lt;m:rPr&gt;&lt;m:scr m:val=&quot;roman&quot;/&gt;&lt;/m:rPr&gt;&lt;w:rPr&gt;&lt;w:rFonts w:ascii=&quot;Cambria Math&quot; w:h-ansi=&quot;Cambria Math&quot; w:hint=&quot;default&quot;/&gt;&lt;w:sz w:val=&quot;26&quot;/&gt;&lt;w:sz-cs w:val=&quot;26&quot;/&gt;&lt;/w:rPr&gt;&lt;m:t&gt;0.4825+0.96025&lt;/m:t&gt;&lt;/m:r&gt;&lt;m:ctrlPr&gt;&lt;w:rPr&gt;&lt;w:rFonts w:ascii=&quot;Cambria Math&quot; w:h-ansi=&quot;Cambria Math&quot; w:hint=&quot;default&quot;/&gt;&lt;w:i/&gt;&lt;w:sz w:val=&quot;26&quot;/&gt;&lt;w:sz-cs w:val=&quot;26&quot;/&gt;&lt;/w:rPr&gt;&lt;/m:ctrlPr&gt;&lt;/m:den&gt;&lt;/m:f&gt;&lt;/m:oMath&gt;&lt;/m:oMathPara&gt;&lt;/w:p&gt;&lt;/wx:sect&gt;&lt;/w:body&gt;&lt;/w:wordDocument">
            <v:fill o:detectmouseclick="t"/>
            <v:imagedata r:id="rId9" o:title=""/>
            <o:lock v:ext="edit" aspectratio="f"/>
          </v:shape>
        </w:pict>
      </w:r>
    </w:p>
    <w:p w:rsidR="009E13E8" w:rsidRPr="00751915" w:rsidRDefault="009E13E8" w:rsidP="009E13E8">
      <w:pPr>
        <w:pStyle w:val="Default"/>
        <w:spacing w:line="360" w:lineRule="auto"/>
        <w:jc w:val="both"/>
        <w:rPr>
          <w:rFonts w:eastAsia="等线"/>
        </w:rPr>
      </w:pPr>
      <w:r w:rsidRPr="00751915">
        <w:rPr>
          <w:rFonts w:eastAsia="等线"/>
        </w:rPr>
        <w:pict>
          <v:shape id="Picture 7" o:spid="_x0000_i1029" type="#_x0000_t75" style="width:75.75pt;height:4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hint=&quot;default&quot;/&gt;&lt;w:sz w:val=&quot;26&quot;/&gt;&lt;w:sz-cs w:val=&quot;26&quot;/&gt;&lt;/w:rPr&gt;&lt;m:t&gt;s=&lt;/m:t&gt;&lt;/m:r&gt;&lt;m:f&gt;&lt;m:fPr&gt;&lt;m:ctrlPr&gt;&lt;w:rPr&gt;&lt;w:rFonts w:ascii=&quot;Cambria Math&quot; w:h-ansi=&quot;Cambria Math&quot; w:hint=&quot;default&quot;/&gt;&lt;w:i/&gt;&lt;w:sz w:val=&quot;26&quot;/&gt;&lt;w:sz-cs w:val=&quot;26&quot;/&gt;&lt;/w:rPr&gt;&lt;/m:ctrlPr&gt;&lt;/m:fPr&gt;&lt;m:num&gt;&lt;m:r&gt;&lt;m:rPr&gt;&lt;m:scr m:val=&quot;roman&quot;/&gt;&lt;/m:rPr&gt;&lt;w:rPr&gt;&lt;w:rFonts w:ascii=&quot;Cambria Math&quot; w:h-ansi=&quot;Cambria Math&quot; w:hint=&quot;default&quot;/&gt;&lt;w:sz w:val=&quot;26&quot;/&gt;&lt;w:sz-cs w:val=&quot;26&quot;/&gt;&lt;/w:rPr&gt;&lt;m:t&gt;186.2885&lt;/m:t&gt;&lt;/m:r&gt;&lt;m:ctrlPr&gt;&lt;w:rPr&gt;&lt;w:rFonts w:ascii=&quot;Cambria Math&quot; w:h-ansi=&quot;Cambria Math&quot; w:hint=&quot;default&quot;/&gt;&lt;w:i/&gt;&lt;w:sz w:val=&quot;26&quot;/&gt;&lt;w:sz-cs w:val=&quot;26&quot;/&gt;&lt;/w:rPr&gt;&lt;/m:ctrlPr&gt;&lt;/m:num&gt;&lt;m:den&gt;&lt;m:r&gt;&lt;m:rPr&gt;&lt;m:scr m:val=&quot;roman&quot;/&gt;&lt;/m:rPr&gt;&lt;w:rPr&gt;&lt;w:rFonts w:ascii=&quot;Cambria Math&quot; w:h-ansi=&quot;Cambria Math&quot; w:hint=&quot;default&quot;/&gt;&lt;w:sz w:val=&quot;26&quot;/&gt;&lt;w:sz-cs w:val=&quot;26&quot;/&gt;&lt;/w:rPr&gt;&lt;m:t&gt;1.44275&lt;/m:t&gt;&lt;/m:r&gt;&lt;m:ctrlPr&gt;&lt;w:rPr&gt;&lt;w:rFonts w:ascii=&quot;Cambria Math&quot; w:h-ansi=&quot;Cambria Math&quot; w:hint=&quot;default&quot;/&gt;&lt;w:i/&gt;&lt;w:sz w:val=&quot;26&quot;/&gt;&lt;w:sz-cs w:val=&quot;26&quot;/&gt;&lt;/w:rPr&gt;&lt;/m:ctrlPr&gt;&lt;/m:den&gt;&lt;/m:f&gt;&lt;/m:oMath&gt;&lt;/m:oMathPara&gt;&lt;/w:p&gt;&lt;/wx:sect&gt;&lt;/w:body&gt;&lt;/w:wordDocument">
            <v:fill o:detectmouseclick="t"/>
            <v:imagedata r:id="rId10" o:title=""/>
            <o:lock v:ext="edit" aspectratio="f"/>
          </v:shape>
        </w:pict>
      </w:r>
    </w:p>
    <w:p w:rsidR="009E13E8" w:rsidRPr="00751915" w:rsidRDefault="009E13E8" w:rsidP="009E13E8">
      <w:pPr>
        <w:pStyle w:val="Default"/>
        <w:spacing w:line="360" w:lineRule="auto"/>
        <w:jc w:val="both"/>
        <w:rPr>
          <w:rFonts w:eastAsia="等线"/>
        </w:rPr>
      </w:pPr>
      <w:r w:rsidRPr="00751915">
        <w:rPr>
          <w:rFonts w:eastAsia="等线"/>
        </w:rPr>
        <w:pict>
          <v:shape id="Picture 8" o:spid="_x0000_i1030" type="#_x0000_t75" style="width:153pt;height:4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hint=&quot;default&quot;/&gt;&lt;w:sz w:val=&quot;26&quot;/&gt;&lt;w:sz-cs w:val=&quot;26&quot;/&gt;&lt;/w:rPr&gt;&lt;m:t&gt;s=&lt;/m:t&gt;&lt;/m:r&gt;&lt;m:f&gt;&lt;m:fPr&gt;&lt;m:ctrlPr&gt;&lt;w:rPr&gt;&lt;w:rFonts w:ascii=&quot;Cambria Math&quot; w:h-ansi=&quot;Cambria Math&quot; w:hint=&quot;default&quot;/&gt;&lt;w:i/&gt;&lt;w:sz w:val=&quot;26&quot;/&gt;&lt;w:sz-cs w:val=&quot;26&quot;/&gt;&lt;/w:rPr&gt;&lt;/m:ctrlPr&gt;&lt;/m:fPr&gt;&lt;m:num&gt;&lt;m:r&gt;&lt;m:rPr&gt;&lt;m:scr m:val=&quot;roman&quot;/&gt;&lt;/m:rPr&gt;&lt;w:rPr&gt;&lt;w:rFonts w:ascii=&quot;Cambria Math&quot; w:h-ansi=&quot;Cambria Math&quot; w:hint=&quot;default&quot;/&gt;&lt;w:sz w:val=&quot;26&quot;/&gt;&lt;w:sz-cs w:val=&quot;26&quot;/&gt;&lt;/w:rPr&gt;&lt;m:t&gt;186.2885&lt;/m:t&gt;&lt;/m:r&gt;&lt;m:ctrlPr&gt;&lt;w:rPr&gt;&lt;w:rFonts w:ascii=&quot;Cambria Math&quot; w:h-ansi=&quot;Cambria Math&quot; w:hint=&quot;default&quot;/&gt;&lt;w:i/&gt;&lt;w:sz w:val=&quot;26&quot;/&gt;&lt;w:sz-cs w:val=&quot;26&quot;/&gt;&lt;/w:rPr&gt;&lt;/m:ctrlPr&gt;&lt;/m:num&gt;&lt;m:den&gt;&lt;m:r&gt;&lt;m:rPr&gt;&lt;m:scr m:val=&quot;roman&quot;/&gt;&lt;/m:rPr&gt;&lt;w:rPr&gt;&lt;w:rFonts w:ascii=&quot;Cambria Math&quot; w:h-ansi=&quot;Cambria Math&quot; w:hint=&quot;default&quot;/&gt;&lt;w:sz w:val=&quot;26&quot;/&gt;&lt;w:sz-cs w:val=&quot;26&quot;/&gt;&lt;/w:rPr&gt;&lt;m:t&gt;1.44275&lt;/m:t&gt;&lt;/m:r&gt;&lt;m:ctrlPr&gt;&lt;w:rPr&gt;&lt;w:rFonts w:ascii=&quot;Cambria Math&quot; w:h-ansi=&quot;Cambria Math&quot; w:hint=&quot;default&quot;/&gt;&lt;w:i/&gt;&lt;w:sz w:val=&quot;26&quot;/&gt;&lt;w:sz-cs w:val=&quot;26&quot;/&gt;&lt;/w:rPr&gt;&lt;/m:ctrlPr&gt;&lt;/m:den&gt;&lt;/m:f&gt;&lt;m:r&gt;&lt;m:rPr&gt;&lt;m:scr m:val=&quot;roman&quot;/&gt;&lt;/m:rPr&gt;&lt;w:rPr&gt;&lt;w:rFonts w:ascii=&quot;Cambria Math&quot; w:h-ansi=&quot;Cambria Math&quot; w:hint=&quot;default&quot;/&gt;&lt;w:sz w:val=&quot;26&quot;/&gt;&lt;w:sz-cs w:val=&quot;26&quot;/&gt;&lt;/w:rPr&gt;&lt;m:t&gt;=129.12043&lt;/m:t&gt;&lt;/m:r&gt;&lt;/m:oMath&gt;&lt;/m:oMathPara&gt;&lt;/w:p&gt;&lt;/wx:sect&gt;&lt;/w:body&gt;&lt;/w:wordDocument">
            <v:fill o:detectmouseclick="t"/>
            <v:imagedata r:id="rId11" o:title=""/>
            <o:lock v:ext="edit" aspectratio="f"/>
          </v:shape>
        </w:pict>
      </w:r>
    </w:p>
    <w:p w:rsidR="009E13E8" w:rsidRPr="00751915" w:rsidRDefault="009E13E8" w:rsidP="009E13E8">
      <w:pPr>
        <w:spacing w:after="0" w:line="360" w:lineRule="auto"/>
        <w:jc w:val="both"/>
        <w:rPr>
          <w:rFonts w:ascii="Times New Roman" w:hAnsi="Times New Roman"/>
          <w:b/>
          <w:bCs/>
          <w:sz w:val="24"/>
          <w:szCs w:val="24"/>
        </w:rPr>
      </w:pPr>
      <w:r w:rsidRPr="00751915">
        <w:rPr>
          <w:rFonts w:ascii="Times New Roman" w:hAnsi="Times New Roman"/>
          <w:sz w:val="24"/>
          <w:szCs w:val="24"/>
        </w:rPr>
        <w:t xml:space="preserve">Therefore, the sample size for this study comprised of 129 staff of the Lagos State Civil Service Commission, </w:t>
      </w:r>
      <w:proofErr w:type="spellStart"/>
      <w:r w:rsidRPr="00751915">
        <w:rPr>
          <w:rFonts w:ascii="Times New Roman" w:hAnsi="Times New Roman"/>
          <w:sz w:val="24"/>
          <w:szCs w:val="24"/>
        </w:rPr>
        <w:t>Alausa</w:t>
      </w:r>
      <w:proofErr w:type="spellEnd"/>
      <w:r w:rsidRPr="00751915">
        <w:rPr>
          <w:rFonts w:ascii="Times New Roman" w:hAnsi="Times New Roman"/>
          <w:sz w:val="24"/>
          <w:szCs w:val="24"/>
        </w:rPr>
        <w:t xml:space="preserve">, </w:t>
      </w:r>
      <w:proofErr w:type="spellStart"/>
      <w:r w:rsidRPr="00751915">
        <w:rPr>
          <w:rFonts w:ascii="Times New Roman" w:hAnsi="Times New Roman"/>
          <w:sz w:val="24"/>
          <w:szCs w:val="24"/>
        </w:rPr>
        <w:t>Ikeja</w:t>
      </w:r>
      <w:proofErr w:type="spellEnd"/>
      <w:r w:rsidRPr="00751915">
        <w:rPr>
          <w:rFonts w:ascii="Times New Roman" w:hAnsi="Times New Roman"/>
          <w:sz w:val="24"/>
          <w:szCs w:val="24"/>
        </w:rPr>
        <w:t xml:space="preserve">, </w:t>
      </w:r>
      <w:proofErr w:type="gramStart"/>
      <w:r w:rsidRPr="00751915">
        <w:rPr>
          <w:rFonts w:ascii="Times New Roman" w:hAnsi="Times New Roman"/>
          <w:sz w:val="24"/>
          <w:szCs w:val="24"/>
        </w:rPr>
        <w:t>Lagos</w:t>
      </w:r>
      <w:proofErr w:type="gramEnd"/>
    </w:p>
    <w:p w:rsidR="009E13E8" w:rsidRPr="00751915" w:rsidRDefault="009E13E8" w:rsidP="009E13E8">
      <w:pPr>
        <w:pStyle w:val="Heading2"/>
        <w:spacing w:after="0" w:line="360" w:lineRule="auto"/>
      </w:pPr>
      <w:r w:rsidRPr="00751915">
        <w:t>3.5</w:t>
      </w:r>
      <w:r w:rsidRPr="00751915">
        <w:tab/>
        <w:t>Data Collection Procedure</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In order to meet the objective of the study, the researcher developed questionnaires to collect data. Questionnaires are used primarily in survey research, but also in experiments, field research, and other modes of observation (Singleton, Straits &amp; Straits, 1993), for the purpose of gathering information. The questionnaires were used to obtain primary data from the sampled population. All the respondents were asked the same questions in the same order. The questionnaire contained only the closed ended questions. A five (5) Likert type scale was also included. It was standardized and completely predetermined. The main advantage of the </w:t>
      </w:r>
      <w:r w:rsidRPr="00751915">
        <w:rPr>
          <w:rFonts w:ascii="Times New Roman" w:hAnsi="Times New Roman"/>
          <w:sz w:val="24"/>
          <w:szCs w:val="24"/>
        </w:rPr>
        <w:lastRenderedPageBreak/>
        <w:t>instrument is that it allows the researcher to control and focus responses to the research objectives, thereby enhancing the relevance of the data to be collected.</w:t>
      </w:r>
    </w:p>
    <w:p w:rsidR="009E13E8" w:rsidRPr="00751915" w:rsidRDefault="009E13E8" w:rsidP="009E13E8">
      <w:pPr>
        <w:pStyle w:val="Heading2"/>
        <w:spacing w:after="0" w:line="360" w:lineRule="auto"/>
      </w:pPr>
      <w:r w:rsidRPr="00751915">
        <w:t>3.6</w:t>
      </w:r>
      <w:r w:rsidRPr="00751915">
        <w:tab/>
        <w:t>Validity of Instrument</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Validity of the questionnaire was tested. According to </w:t>
      </w:r>
      <w:proofErr w:type="spellStart"/>
      <w:r w:rsidRPr="00751915">
        <w:rPr>
          <w:rFonts w:ascii="Times New Roman" w:hAnsi="Times New Roman"/>
          <w:sz w:val="24"/>
          <w:szCs w:val="24"/>
        </w:rPr>
        <w:t>Mugenda</w:t>
      </w:r>
      <w:proofErr w:type="spellEnd"/>
      <w:r w:rsidRPr="00751915">
        <w:rPr>
          <w:rFonts w:ascii="Times New Roman" w:hAnsi="Times New Roman"/>
          <w:sz w:val="24"/>
          <w:szCs w:val="24"/>
        </w:rPr>
        <w:t xml:space="preserve"> and </w:t>
      </w:r>
      <w:proofErr w:type="spellStart"/>
      <w:r w:rsidRPr="00751915">
        <w:rPr>
          <w:rFonts w:ascii="Times New Roman" w:hAnsi="Times New Roman"/>
          <w:sz w:val="24"/>
          <w:szCs w:val="24"/>
        </w:rPr>
        <w:t>Mugenda</w:t>
      </w:r>
      <w:proofErr w:type="spellEnd"/>
      <w:r w:rsidRPr="00751915">
        <w:rPr>
          <w:rFonts w:ascii="Times New Roman" w:hAnsi="Times New Roman"/>
          <w:sz w:val="24"/>
          <w:szCs w:val="24"/>
        </w:rPr>
        <w:t xml:space="preserve"> (2003), validity is the accuracy and meaningfulness of inferences, which are based on the research results. To ensure content validity, the questionnaire was subjected to thorough examination the supervisor who evaluated the statements in the questionnaire for relevance and whether they were meaningful and clear. On the basis of the evaluation, the instrument was adjusted appropriately before subjecting it to the final data collection exercise.</w:t>
      </w:r>
    </w:p>
    <w:p w:rsidR="009E13E8" w:rsidRPr="00751915" w:rsidRDefault="009E13E8" w:rsidP="009E13E8">
      <w:pPr>
        <w:spacing w:after="0" w:line="360" w:lineRule="auto"/>
        <w:jc w:val="both"/>
        <w:rPr>
          <w:rFonts w:ascii="Times New Roman" w:hAnsi="Times New Roman"/>
          <w:b/>
          <w:bCs/>
          <w:sz w:val="24"/>
          <w:szCs w:val="24"/>
        </w:rPr>
      </w:pPr>
      <w:r w:rsidRPr="00751915">
        <w:rPr>
          <w:rFonts w:ascii="Times New Roman" w:hAnsi="Times New Roman"/>
          <w:b/>
          <w:bCs/>
          <w:sz w:val="24"/>
          <w:szCs w:val="24"/>
        </w:rPr>
        <w:t>3.8</w:t>
      </w:r>
      <w:r w:rsidRPr="00751915">
        <w:rPr>
          <w:rFonts w:ascii="Times New Roman" w:hAnsi="Times New Roman"/>
          <w:b/>
          <w:bCs/>
          <w:sz w:val="24"/>
          <w:szCs w:val="24"/>
        </w:rPr>
        <w:tab/>
        <w:t>Reliability of Instrument</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The reliability of the questionnaire was also tested. Reliability is the consistency of a set of measurement items (</w:t>
      </w:r>
      <w:proofErr w:type="spellStart"/>
      <w:r w:rsidRPr="00751915">
        <w:rPr>
          <w:rFonts w:ascii="Times New Roman" w:hAnsi="Times New Roman"/>
          <w:sz w:val="24"/>
          <w:szCs w:val="24"/>
        </w:rPr>
        <w:t>Cronbach</w:t>
      </w:r>
      <w:proofErr w:type="spellEnd"/>
      <w:r w:rsidRPr="00751915">
        <w:rPr>
          <w:rFonts w:ascii="Times New Roman" w:hAnsi="Times New Roman"/>
          <w:sz w:val="24"/>
          <w:szCs w:val="24"/>
        </w:rPr>
        <w:t xml:space="preserve">, 1951). Reliability is the consistency of measurement, or the degree to which an instrument measures the same way each time it is used under the same condition with the same subjects. A measure is considered reliable if a person's score on the same test given twice is similar. The questionnaires were coded and responses input into SPSS which was used to generate the reliability coefficient. The researcher used the most common internal consistency measure known as </w:t>
      </w:r>
      <w:proofErr w:type="spellStart"/>
      <w:r w:rsidRPr="00751915">
        <w:rPr>
          <w:rFonts w:ascii="Times New Roman" w:hAnsi="Times New Roman"/>
          <w:sz w:val="24"/>
          <w:szCs w:val="24"/>
        </w:rPr>
        <w:t>Cronbach’s</w:t>
      </w:r>
      <w:proofErr w:type="spellEnd"/>
      <w:r w:rsidRPr="00751915">
        <w:rPr>
          <w:rFonts w:ascii="Times New Roman" w:hAnsi="Times New Roman"/>
          <w:sz w:val="24"/>
          <w:szCs w:val="24"/>
        </w:rPr>
        <w:t xml:space="preserve"> Alpha (α) which was generated by SPSS. The recommended value of 0.7 was used as a cut–off of reliability for this study.</w:t>
      </w:r>
    </w:p>
    <w:p w:rsidR="009E13E8" w:rsidRPr="00751915" w:rsidRDefault="009E13E8" w:rsidP="009E13E8">
      <w:pPr>
        <w:spacing w:after="0" w:line="360" w:lineRule="auto"/>
        <w:jc w:val="center"/>
        <w:rPr>
          <w:rFonts w:ascii="Times New Roman" w:hAnsi="Times New Roman"/>
          <w:sz w:val="24"/>
          <w:szCs w:val="24"/>
        </w:rPr>
      </w:pPr>
      <w:r w:rsidRPr="00751915">
        <w:rPr>
          <w:rFonts w:ascii="Times New Roman" w:hAnsi="Times New Roman"/>
          <w:noProof/>
          <w:sz w:val="24"/>
          <w:szCs w:val="24"/>
        </w:rPr>
        <w:drawing>
          <wp:inline distT="0" distB="0" distL="0" distR="0" wp14:anchorId="4232122C" wp14:editId="15EFF336">
            <wp:extent cx="2724150" cy="1952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4150" cy="1952625"/>
                    </a:xfrm>
                    <a:prstGeom prst="rect">
                      <a:avLst/>
                    </a:prstGeom>
                    <a:noFill/>
                    <a:ln>
                      <a:noFill/>
                    </a:ln>
                  </pic:spPr>
                </pic:pic>
              </a:graphicData>
            </a:graphic>
          </wp:inline>
        </w:drawing>
      </w:r>
    </w:p>
    <w:p w:rsidR="009E13E8" w:rsidRPr="00751915" w:rsidRDefault="009E13E8" w:rsidP="009E13E8">
      <w:pPr>
        <w:spacing w:after="0" w:line="360" w:lineRule="auto"/>
        <w:jc w:val="both"/>
        <w:rPr>
          <w:rFonts w:ascii="Times New Roman" w:hAnsi="Times New Roman"/>
          <w:b/>
          <w:bCs/>
          <w:sz w:val="24"/>
          <w:szCs w:val="24"/>
        </w:rPr>
      </w:pPr>
      <w:r w:rsidRPr="00751915">
        <w:rPr>
          <w:rFonts w:ascii="Times New Roman" w:hAnsi="Times New Roman"/>
          <w:sz w:val="24"/>
          <w:szCs w:val="24"/>
        </w:rPr>
        <w:t xml:space="preserve">The resulting </w:t>
      </w:r>
      <w:proofErr w:type="gramStart"/>
      <w:r w:rsidRPr="00751915">
        <w:rPr>
          <w:rFonts w:ascii="Times New Roman" w:hAnsi="Times New Roman"/>
          <w:sz w:val="24"/>
          <w:szCs w:val="24"/>
        </w:rPr>
        <w:t>αα</w:t>
      </w:r>
      <w:proofErr w:type="gramEnd"/>
      <w:r w:rsidRPr="00751915">
        <w:rPr>
          <w:rFonts w:ascii="Times New Roman" w:hAnsi="Times New Roman"/>
          <w:sz w:val="24"/>
          <w:szCs w:val="24"/>
        </w:rPr>
        <w:t xml:space="preserve"> coefficient of reliability ranges from 0 to 1 in providing this overall assessment of a measure’s reliability. If all of the scale items are entirely independent from </w:t>
      </w:r>
      <w:r w:rsidRPr="00751915">
        <w:rPr>
          <w:rFonts w:ascii="Times New Roman" w:hAnsi="Times New Roman"/>
          <w:sz w:val="24"/>
          <w:szCs w:val="24"/>
        </w:rPr>
        <w:lastRenderedPageBreak/>
        <w:t xml:space="preserve">one another (i.e., are not correlated or share no covariance), then </w:t>
      </w:r>
      <w:proofErr w:type="gramStart"/>
      <w:r w:rsidRPr="00751915">
        <w:rPr>
          <w:rFonts w:ascii="Times New Roman" w:hAnsi="Times New Roman"/>
          <w:sz w:val="24"/>
          <w:szCs w:val="24"/>
        </w:rPr>
        <w:t>αα</w:t>
      </w:r>
      <w:proofErr w:type="gramEnd"/>
      <w:r w:rsidRPr="00751915">
        <w:rPr>
          <w:rFonts w:ascii="Times New Roman" w:hAnsi="Times New Roman"/>
          <w:sz w:val="24"/>
          <w:szCs w:val="24"/>
        </w:rPr>
        <w:t xml:space="preserve"> = 0; and, if all of the items have high covariance, then αα will approach 1 as the number of items in the scale approaches infinity. In other words, the higher the </w:t>
      </w:r>
      <w:proofErr w:type="gramStart"/>
      <w:r w:rsidRPr="00751915">
        <w:rPr>
          <w:rFonts w:ascii="Times New Roman" w:hAnsi="Times New Roman"/>
          <w:sz w:val="24"/>
          <w:szCs w:val="24"/>
        </w:rPr>
        <w:t>αα</w:t>
      </w:r>
      <w:proofErr w:type="gramEnd"/>
      <w:r w:rsidRPr="00751915">
        <w:rPr>
          <w:rFonts w:ascii="Times New Roman" w:hAnsi="Times New Roman"/>
          <w:sz w:val="24"/>
          <w:szCs w:val="24"/>
        </w:rPr>
        <w:t xml:space="preserve"> coefficient, the more the items have shared covariance and probably measure the same underlying concept. From the analyzed data, the study’s standardized </w:t>
      </w:r>
      <w:proofErr w:type="spellStart"/>
      <w:r w:rsidRPr="00751915">
        <w:rPr>
          <w:rFonts w:ascii="Times New Roman" w:hAnsi="Times New Roman"/>
          <w:sz w:val="24"/>
          <w:szCs w:val="24"/>
        </w:rPr>
        <w:t>Cronbach’s</w:t>
      </w:r>
      <w:proofErr w:type="spellEnd"/>
      <w:r w:rsidRPr="00751915">
        <w:rPr>
          <w:rFonts w:ascii="Times New Roman" w:hAnsi="Times New Roman"/>
          <w:sz w:val="24"/>
          <w:szCs w:val="24"/>
        </w:rPr>
        <w:t xml:space="preserve"> alpha based on standardized items is .733 signifying that the model is highly reliable.</w:t>
      </w:r>
    </w:p>
    <w:p w:rsidR="009E13E8" w:rsidRPr="00751915" w:rsidRDefault="009E13E8" w:rsidP="009E13E8">
      <w:pPr>
        <w:pStyle w:val="Heading2"/>
        <w:spacing w:after="0" w:line="360" w:lineRule="auto"/>
      </w:pPr>
      <w:r w:rsidRPr="00751915">
        <w:t>3.9</w:t>
      </w:r>
      <w:r w:rsidRPr="00751915">
        <w:tab/>
        <w:t>Data Processing and Analysis</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 xml:space="preserve">The collected data would be analyzed using the descriptive and inferential statistics. The acquired data would be analyzed by quantitative approach. The data obtained from questionnaire would be entered into a computer and analyzed using Statistical Package for Social Sciences software. The data was summarized and presented using tables, bars, charts, graphs and percentage. The primary data collected was also analyzed using the regression analysis to test the level of significance and effect of the identified independent variable (differential wage payment) and dependent variable (employee work relationship). </w:t>
      </w:r>
    </w:p>
    <w:p w:rsidR="009E13E8" w:rsidRPr="00E22B61" w:rsidRDefault="009E13E8" w:rsidP="009E13E8">
      <w:pPr>
        <w:spacing w:after="0" w:line="360" w:lineRule="auto"/>
        <w:jc w:val="center"/>
        <w:rPr>
          <w:rFonts w:ascii="Times New Roman" w:hAnsi="Times New Roman"/>
          <w:b/>
          <w:sz w:val="24"/>
          <w:szCs w:val="24"/>
        </w:rPr>
      </w:pPr>
      <w:r w:rsidRPr="00751915">
        <w:rPr>
          <w:rFonts w:ascii="Times New Roman" w:hAnsi="Times New Roman"/>
          <w:sz w:val="24"/>
          <w:szCs w:val="24"/>
        </w:rPr>
        <w:br w:type="page"/>
      </w:r>
      <w:r w:rsidRPr="00E22B61">
        <w:rPr>
          <w:rFonts w:ascii="Times New Roman" w:hAnsi="Times New Roman"/>
          <w:b/>
          <w:sz w:val="24"/>
          <w:szCs w:val="24"/>
        </w:rPr>
        <w:lastRenderedPageBreak/>
        <w:t>CHAPTER FOUR</w:t>
      </w:r>
    </w:p>
    <w:p w:rsidR="009E13E8" w:rsidRPr="00751915" w:rsidRDefault="009E13E8" w:rsidP="009E13E8">
      <w:pPr>
        <w:pStyle w:val="Heading1"/>
        <w:spacing w:before="0" w:after="0" w:line="360" w:lineRule="auto"/>
      </w:pPr>
      <w:r w:rsidRPr="00751915">
        <w:t>DATA PRESENTATION, ANALYSIS AND INTERPRETATION</w:t>
      </w:r>
    </w:p>
    <w:p w:rsidR="009E13E8" w:rsidRPr="00751915" w:rsidRDefault="009E13E8" w:rsidP="009E13E8">
      <w:pPr>
        <w:pStyle w:val="Heading2"/>
        <w:spacing w:after="0" w:line="360" w:lineRule="auto"/>
      </w:pPr>
      <w:r w:rsidRPr="00751915">
        <w:t>4.1</w:t>
      </w:r>
      <w:r w:rsidRPr="00751915">
        <w:tab/>
        <w:t>Introduction</w:t>
      </w:r>
    </w:p>
    <w:p w:rsidR="009E13E8" w:rsidRPr="00751915" w:rsidRDefault="009E13E8" w:rsidP="009E13E8">
      <w:pPr>
        <w:spacing w:after="0" w:line="360" w:lineRule="auto"/>
        <w:jc w:val="both"/>
        <w:rPr>
          <w:rFonts w:ascii="Times New Roman" w:hAnsi="Times New Roman"/>
          <w:sz w:val="24"/>
          <w:szCs w:val="24"/>
        </w:rPr>
      </w:pPr>
      <w:r w:rsidRPr="00751915">
        <w:rPr>
          <w:rFonts w:ascii="Times New Roman" w:hAnsi="Times New Roman"/>
          <w:sz w:val="24"/>
          <w:szCs w:val="24"/>
        </w:rPr>
        <w:t>The chapter covers the presentation of responses, analysis and findings of data collected from the respondents through the research instrument (i.e., questionnaire). The study in an attempt to collect data from respondents distributed one hundred and twenty-nine (129) copies of questionnaire that covered a large proportion of the study area using simple random sampling technique. However, it is important to note that only one hundred and nineteen (125) of the distributed questionnaires were duly filled, completed and returned. As a result, presentation, analysis and conclusion of the study were based on the retrieved copies of questionnaire as shown in the subsequent tables.</w:t>
      </w:r>
    </w:p>
    <w:p w:rsidR="009E13E8" w:rsidRDefault="009E13E8" w:rsidP="009E13E8">
      <w:pPr>
        <w:pStyle w:val="Heading2"/>
        <w:spacing w:after="0" w:line="360" w:lineRule="auto"/>
      </w:pPr>
      <w:r>
        <w:t>4.2</w:t>
      </w:r>
      <w:r>
        <w:tab/>
        <w:t>Presentation and Analysis of Demographic Characteristics of Respondents</w:t>
      </w:r>
    </w:p>
    <w:p w:rsidR="009E13E8" w:rsidRDefault="009E13E8" w:rsidP="009E13E8">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section presents a brief description of the demographic characteristics of the sampled respondents involved in this study. Such a description is considered to be very important in providing better understanding of the respondents in the study and therefore provide a good foundation for a detailed discussion of the results based on the stipulated objectives of the study. </w:t>
      </w:r>
    </w:p>
    <w:tbl>
      <w:tblPr>
        <w:tblW w:w="77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92"/>
        <w:gridCol w:w="1059"/>
        <w:gridCol w:w="1061"/>
        <w:gridCol w:w="1060"/>
        <w:gridCol w:w="1062"/>
        <w:gridCol w:w="1060"/>
        <w:gridCol w:w="1069"/>
      </w:tblGrid>
      <w:tr w:rsidR="009E13E8" w:rsidTr="001A4595">
        <w:trPr>
          <w:cantSplit/>
          <w:trHeight w:val="80"/>
          <w:jc w:val="center"/>
        </w:trPr>
        <w:tc>
          <w:tcPr>
            <w:tcW w:w="7763" w:type="dxa"/>
            <w:gridSpan w:val="7"/>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jc w:val="center"/>
              <w:rPr>
                <w:rFonts w:ascii="Times New Roman" w:hAnsi="Times New Roman"/>
                <w:color w:val="010205"/>
                <w:sz w:val="24"/>
                <w:szCs w:val="24"/>
              </w:rPr>
            </w:pPr>
            <w:r>
              <w:rPr>
                <w:rFonts w:ascii="Times New Roman" w:hAnsi="Times New Roman"/>
                <w:b/>
                <w:bCs/>
                <w:color w:val="010205"/>
                <w:sz w:val="24"/>
                <w:szCs w:val="24"/>
              </w:rPr>
              <w:t xml:space="preserve">Survey Summary </w:t>
            </w:r>
            <w:r>
              <w:rPr>
                <w:rFonts w:ascii="Times New Roman" w:hAnsi="Times New Roman"/>
                <w:b/>
                <w:bCs/>
                <w:color w:val="010205"/>
                <w:sz w:val="24"/>
                <w:szCs w:val="24"/>
                <w:vertAlign w:val="superscript"/>
              </w:rPr>
              <w:t>a</w:t>
            </w:r>
          </w:p>
        </w:tc>
      </w:tr>
      <w:tr w:rsidR="009E13E8" w:rsidTr="001A4595">
        <w:trPr>
          <w:cantSplit/>
          <w:trHeight w:val="162"/>
          <w:jc w:val="center"/>
        </w:trPr>
        <w:tc>
          <w:tcPr>
            <w:tcW w:w="1392" w:type="dxa"/>
            <w:vMerge w:val="restart"/>
            <w:tcBorders>
              <w:top w:val="nil"/>
              <w:left w:val="nil"/>
              <w:bottom w:val="nil"/>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6371" w:type="dxa"/>
            <w:gridSpan w:val="6"/>
            <w:tcBorders>
              <w:top w:val="nil"/>
              <w:left w:val="nil"/>
              <w:bottom w:val="nil"/>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Cases</w:t>
            </w:r>
          </w:p>
        </w:tc>
      </w:tr>
      <w:tr w:rsidR="009E13E8" w:rsidTr="001A4595">
        <w:trPr>
          <w:cantSplit/>
          <w:trHeight w:val="59"/>
          <w:jc w:val="center"/>
        </w:trPr>
        <w:tc>
          <w:tcPr>
            <w:tcW w:w="1392" w:type="dxa"/>
            <w:vMerge/>
            <w:tcBorders>
              <w:top w:val="nil"/>
              <w:left w:val="nil"/>
              <w:bottom w:val="nil"/>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color w:val="264A60"/>
                <w:sz w:val="24"/>
                <w:szCs w:val="24"/>
              </w:rPr>
            </w:pPr>
          </w:p>
        </w:tc>
        <w:tc>
          <w:tcPr>
            <w:tcW w:w="2120" w:type="dxa"/>
            <w:gridSpan w:val="2"/>
            <w:tcBorders>
              <w:top w:val="nil"/>
              <w:left w:val="nil"/>
              <w:bottom w:val="nil"/>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Included</w:t>
            </w:r>
          </w:p>
        </w:tc>
        <w:tc>
          <w:tcPr>
            <w:tcW w:w="2122" w:type="dxa"/>
            <w:gridSpan w:val="2"/>
            <w:tcBorders>
              <w:top w:val="nil"/>
              <w:left w:val="single" w:sz="8" w:space="0" w:color="E0E0E0"/>
              <w:bottom w:val="nil"/>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Excluded</w:t>
            </w:r>
          </w:p>
        </w:tc>
        <w:tc>
          <w:tcPr>
            <w:tcW w:w="2128" w:type="dxa"/>
            <w:gridSpan w:val="2"/>
            <w:tcBorders>
              <w:top w:val="nil"/>
              <w:left w:val="single" w:sz="8" w:space="0" w:color="E0E0E0"/>
              <w:bottom w:val="nil"/>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Total</w:t>
            </w:r>
          </w:p>
        </w:tc>
      </w:tr>
      <w:tr w:rsidR="009E13E8" w:rsidTr="001A4595">
        <w:trPr>
          <w:cantSplit/>
          <w:trHeight w:val="81"/>
          <w:jc w:val="center"/>
        </w:trPr>
        <w:tc>
          <w:tcPr>
            <w:tcW w:w="1392" w:type="dxa"/>
            <w:vMerge/>
            <w:tcBorders>
              <w:top w:val="nil"/>
              <w:left w:val="nil"/>
              <w:bottom w:val="nil"/>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color w:val="264A60"/>
                <w:sz w:val="24"/>
                <w:szCs w:val="24"/>
              </w:rPr>
            </w:pPr>
          </w:p>
        </w:tc>
        <w:tc>
          <w:tcPr>
            <w:tcW w:w="1059"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Sampled</w:t>
            </w:r>
          </w:p>
        </w:tc>
        <w:tc>
          <w:tcPr>
            <w:tcW w:w="1061"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060"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N</w:t>
            </w:r>
          </w:p>
        </w:tc>
        <w:tc>
          <w:tcPr>
            <w:tcW w:w="1062"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060"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N</w:t>
            </w:r>
          </w:p>
        </w:tc>
        <w:tc>
          <w:tcPr>
            <w:tcW w:w="1068"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r>
      <w:tr w:rsidR="009E13E8" w:rsidTr="001A4595">
        <w:trPr>
          <w:cantSplit/>
          <w:trHeight w:val="187"/>
          <w:jc w:val="center"/>
        </w:trPr>
        <w:tc>
          <w:tcPr>
            <w:tcW w:w="1392" w:type="dxa"/>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Respondents</w:t>
            </w:r>
          </w:p>
        </w:tc>
        <w:tc>
          <w:tcPr>
            <w:tcW w:w="1059" w:type="dxa"/>
            <w:tcBorders>
              <w:top w:val="single" w:sz="8" w:space="0" w:color="152935"/>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061" w:type="dxa"/>
            <w:tcBorders>
              <w:top w:val="single" w:sz="8" w:space="0" w:color="152935"/>
              <w:left w:val="single" w:sz="8" w:space="0" w:color="E0E0E0"/>
              <w:bottom w:val="single" w:sz="8" w:space="0" w:color="152935"/>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98.4%</w:t>
            </w:r>
          </w:p>
        </w:tc>
        <w:tc>
          <w:tcPr>
            <w:tcW w:w="1060" w:type="dxa"/>
            <w:tcBorders>
              <w:top w:val="single" w:sz="8" w:space="0" w:color="152935"/>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w:t>
            </w:r>
          </w:p>
        </w:tc>
        <w:tc>
          <w:tcPr>
            <w:tcW w:w="1062" w:type="dxa"/>
            <w:tcBorders>
              <w:top w:val="single" w:sz="8" w:space="0" w:color="152935"/>
              <w:left w:val="single" w:sz="8" w:space="0" w:color="E0E0E0"/>
              <w:bottom w:val="single" w:sz="8" w:space="0" w:color="152935"/>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0.0%</w:t>
            </w:r>
          </w:p>
        </w:tc>
        <w:tc>
          <w:tcPr>
            <w:tcW w:w="1060" w:type="dxa"/>
            <w:tcBorders>
              <w:top w:val="single" w:sz="8" w:space="0" w:color="152935"/>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127</w:t>
            </w:r>
          </w:p>
        </w:tc>
        <w:tc>
          <w:tcPr>
            <w:tcW w:w="1068" w:type="dxa"/>
            <w:tcBorders>
              <w:top w:val="single" w:sz="8" w:space="0" w:color="152935"/>
              <w:left w:val="single" w:sz="8" w:space="0" w:color="E0E0E0"/>
              <w:bottom w:val="single" w:sz="8" w:space="0" w:color="152935"/>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462"/>
          <w:jc w:val="center"/>
        </w:trPr>
        <w:tc>
          <w:tcPr>
            <w:tcW w:w="7763" w:type="dxa"/>
            <w:gridSpan w:val="7"/>
            <w:tcBorders>
              <w:top w:val="nil"/>
              <w:left w:val="nil"/>
              <w:bottom w:val="nil"/>
              <w:right w:val="nil"/>
            </w:tcBorders>
            <w:shd w:val="clear" w:color="auto" w:fill="FFFFFF"/>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a. Limited to 125 cases from respondents.</w:t>
            </w:r>
          </w:p>
          <w:p w:rsidR="009E13E8" w:rsidRDefault="009E13E8" w:rsidP="009E13E8">
            <w:pPr>
              <w:autoSpaceDE w:val="0"/>
              <w:autoSpaceDN w:val="0"/>
              <w:adjustRightInd w:val="0"/>
              <w:spacing w:after="0" w:line="240" w:lineRule="auto"/>
              <w:ind w:right="60"/>
              <w:rPr>
                <w:rFonts w:ascii="Times New Roman" w:hAnsi="Times New Roman"/>
                <w:i/>
                <w:iCs/>
                <w:color w:val="010205"/>
                <w:sz w:val="24"/>
                <w:szCs w:val="24"/>
              </w:rPr>
            </w:pPr>
            <w:r>
              <w:rPr>
                <w:rFonts w:ascii="Times New Roman" w:hAnsi="Times New Roman"/>
                <w:i/>
                <w:iCs/>
                <w:color w:val="010205"/>
                <w:sz w:val="24"/>
                <w:szCs w:val="24"/>
              </w:rPr>
              <w:t>Source: SPSS v 26 Results (202</w:t>
            </w:r>
            <w:r>
              <w:rPr>
                <w:rFonts w:ascii="Times New Roman" w:hAnsi="Times New Roman"/>
                <w:i/>
                <w:iCs/>
                <w:color w:val="010205"/>
                <w:sz w:val="24"/>
                <w:szCs w:val="24"/>
              </w:rPr>
              <w:t>5</w:t>
            </w:r>
            <w:r>
              <w:rPr>
                <w:rFonts w:ascii="Times New Roman" w:hAnsi="Times New Roman"/>
                <w:i/>
                <w:iCs/>
                <w:color w:val="010205"/>
                <w:sz w:val="24"/>
                <w:szCs w:val="24"/>
              </w:rPr>
              <w:t>)</w:t>
            </w:r>
          </w:p>
        </w:tc>
      </w:tr>
    </w:tbl>
    <w:p w:rsidR="009E13E8" w:rsidRDefault="009E13E8" w:rsidP="009E13E8">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demographic characteristics of the 125 respondents included age in years, gender, marital status and educational qualification of the sampled staff. The demographic characteristics of the respondents were as follows:</w:t>
      </w:r>
    </w:p>
    <w:p w:rsidR="009E13E8" w:rsidRDefault="009E13E8" w:rsidP="009E13E8">
      <w:pPr>
        <w:spacing w:after="0" w:line="360" w:lineRule="auto"/>
        <w:jc w:val="both"/>
        <w:rPr>
          <w:rFonts w:ascii="Times New Roman" w:eastAsia="Times New Roman" w:hAnsi="Times New Roman"/>
          <w:sz w:val="24"/>
          <w:szCs w:val="24"/>
        </w:rPr>
      </w:pPr>
    </w:p>
    <w:p w:rsidR="009E13E8" w:rsidRDefault="009E13E8" w:rsidP="009E13E8">
      <w:pPr>
        <w:spacing w:after="0" w:line="360" w:lineRule="auto"/>
        <w:jc w:val="both"/>
        <w:rPr>
          <w:rFonts w:ascii="Times New Roman" w:eastAsia="Times New Roman" w:hAnsi="Times New Roman"/>
          <w:sz w:val="24"/>
          <w:szCs w:val="24"/>
        </w:rPr>
      </w:pPr>
    </w:p>
    <w:p w:rsidR="009E13E8" w:rsidRDefault="009E13E8" w:rsidP="009E13E8">
      <w:pPr>
        <w:spacing w:after="0" w:line="360" w:lineRule="auto"/>
        <w:jc w:val="both"/>
        <w:rPr>
          <w:rFonts w:ascii="Times New Roman" w:eastAsia="Times New Roman" w:hAnsi="Times New Roman"/>
          <w:sz w:val="24"/>
          <w:szCs w:val="24"/>
        </w:rPr>
      </w:pP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9"/>
        <w:gridCol w:w="2094"/>
        <w:gridCol w:w="1281"/>
        <w:gridCol w:w="1130"/>
        <w:gridCol w:w="1537"/>
        <w:gridCol w:w="1623"/>
      </w:tblGrid>
      <w:tr w:rsidR="009E13E8" w:rsidTr="001A4595">
        <w:trPr>
          <w:cantSplit/>
          <w:trHeight w:val="330"/>
        </w:trPr>
        <w:tc>
          <w:tcPr>
            <w:tcW w:w="8474" w:type="dxa"/>
            <w:gridSpan w:val="6"/>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10205"/>
                <w:sz w:val="24"/>
                <w:szCs w:val="24"/>
              </w:rPr>
              <w:lastRenderedPageBreak/>
              <w:t>Table 4.2.1</w:t>
            </w:r>
            <w:r>
              <w:rPr>
                <w:rFonts w:ascii="Times New Roman" w:hAnsi="Times New Roman"/>
                <w:b/>
                <w:bCs/>
                <w:color w:val="010205"/>
                <w:sz w:val="24"/>
                <w:szCs w:val="24"/>
              </w:rPr>
              <w:tab/>
              <w:t>Age in Years</w:t>
            </w:r>
          </w:p>
        </w:tc>
      </w:tr>
      <w:tr w:rsidR="009E13E8" w:rsidTr="001A4595">
        <w:trPr>
          <w:cantSplit/>
          <w:trHeight w:val="662"/>
        </w:trPr>
        <w:tc>
          <w:tcPr>
            <w:tcW w:w="2903"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281"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130"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537"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621"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563"/>
        </w:trPr>
        <w:tc>
          <w:tcPr>
            <w:tcW w:w="809"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2094"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18-25 years</w:t>
            </w:r>
          </w:p>
        </w:tc>
        <w:tc>
          <w:tcPr>
            <w:tcW w:w="1281"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29</w:t>
            </w:r>
          </w:p>
        </w:tc>
        <w:tc>
          <w:tcPr>
            <w:tcW w:w="1130"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23.3</w:t>
            </w:r>
          </w:p>
        </w:tc>
        <w:tc>
          <w:tcPr>
            <w:tcW w:w="1537"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23.3</w:t>
            </w:r>
          </w:p>
        </w:tc>
        <w:tc>
          <w:tcPr>
            <w:tcW w:w="1621"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23.3</w:t>
            </w:r>
          </w:p>
        </w:tc>
      </w:tr>
      <w:tr w:rsidR="009E13E8" w:rsidTr="001A4595">
        <w:trPr>
          <w:cantSplit/>
          <w:trHeight w:val="362"/>
        </w:trPr>
        <w:tc>
          <w:tcPr>
            <w:tcW w:w="809"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2094"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26-45 years</w:t>
            </w:r>
          </w:p>
        </w:tc>
        <w:tc>
          <w:tcPr>
            <w:tcW w:w="1281"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18</w:t>
            </w:r>
          </w:p>
        </w:tc>
        <w:tc>
          <w:tcPr>
            <w:tcW w:w="1130"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15.0</w:t>
            </w:r>
          </w:p>
        </w:tc>
        <w:tc>
          <w:tcPr>
            <w:tcW w:w="1537"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15.0</w:t>
            </w:r>
          </w:p>
        </w:tc>
        <w:tc>
          <w:tcPr>
            <w:tcW w:w="1621"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38.3</w:t>
            </w:r>
          </w:p>
        </w:tc>
      </w:tr>
      <w:tr w:rsidR="009E13E8" w:rsidTr="001A4595">
        <w:trPr>
          <w:cantSplit/>
          <w:trHeight w:val="346"/>
        </w:trPr>
        <w:tc>
          <w:tcPr>
            <w:tcW w:w="809"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2094"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46-55 years</w:t>
            </w:r>
          </w:p>
        </w:tc>
        <w:tc>
          <w:tcPr>
            <w:tcW w:w="1281"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61</w:t>
            </w:r>
          </w:p>
        </w:tc>
        <w:tc>
          <w:tcPr>
            <w:tcW w:w="1130"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48.1</w:t>
            </w:r>
          </w:p>
        </w:tc>
        <w:tc>
          <w:tcPr>
            <w:tcW w:w="1537"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48.1</w:t>
            </w:r>
          </w:p>
        </w:tc>
        <w:tc>
          <w:tcPr>
            <w:tcW w:w="1621"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86.5</w:t>
            </w:r>
          </w:p>
        </w:tc>
      </w:tr>
      <w:tr w:rsidR="009E13E8" w:rsidTr="001A4595">
        <w:trPr>
          <w:cantSplit/>
          <w:trHeight w:val="362"/>
        </w:trPr>
        <w:tc>
          <w:tcPr>
            <w:tcW w:w="809"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2094"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56 years and above</w:t>
            </w:r>
          </w:p>
        </w:tc>
        <w:tc>
          <w:tcPr>
            <w:tcW w:w="1281"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17</w:t>
            </w:r>
          </w:p>
        </w:tc>
        <w:tc>
          <w:tcPr>
            <w:tcW w:w="1130"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13.5</w:t>
            </w:r>
          </w:p>
        </w:tc>
        <w:tc>
          <w:tcPr>
            <w:tcW w:w="1537"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13.5</w:t>
            </w:r>
          </w:p>
        </w:tc>
        <w:tc>
          <w:tcPr>
            <w:tcW w:w="1621"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346"/>
        </w:trPr>
        <w:tc>
          <w:tcPr>
            <w:tcW w:w="809"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2094"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281"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130"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537"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21"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w:t>
      </w:r>
      <w:r>
        <w:rPr>
          <w:rFonts w:ascii="Times New Roman" w:hAnsi="Times New Roman"/>
          <w:b/>
          <w:bCs/>
          <w:i/>
          <w:iCs/>
          <w:color w:val="010205"/>
        </w:rPr>
        <w:t>5</w:t>
      </w:r>
      <w:r>
        <w:rPr>
          <w:rFonts w:ascii="Times New Roman" w:hAnsi="Times New Roman"/>
          <w:b/>
          <w:bCs/>
          <w:i/>
          <w:iCs/>
          <w:color w:val="010205"/>
        </w:rPr>
        <w:t>)</w:t>
      </w:r>
    </w:p>
    <w:p w:rsidR="009E13E8" w:rsidRDefault="009E13E8" w:rsidP="009E13E8">
      <w:pPr>
        <w:autoSpaceDE w:val="0"/>
        <w:autoSpaceDN w:val="0"/>
        <w:adjustRightInd w:val="0"/>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The information in table 4.2.1 indicated </w:t>
      </w:r>
      <w:bookmarkStart w:id="8" w:name="_Hlk90556024"/>
      <w:r>
        <w:rPr>
          <w:rFonts w:ascii="Times New Roman" w:hAnsi="Times New Roman"/>
          <w:sz w:val="24"/>
          <w:szCs w:val="24"/>
          <w:lang w:val="en-GB"/>
        </w:rPr>
        <w:t xml:space="preserve">that minority of employees in the sampled organization are within the age bracket (18-25 years) constituting </w:t>
      </w:r>
      <w:r>
        <w:rPr>
          <w:rFonts w:ascii="Times New Roman" w:hAnsi="Times New Roman"/>
          <w:color w:val="000000"/>
          <w:sz w:val="24"/>
          <w:szCs w:val="24"/>
          <w:lang w:val="en-GB"/>
        </w:rPr>
        <w:t>23.3</w:t>
      </w:r>
      <w:r>
        <w:rPr>
          <w:rFonts w:ascii="Times New Roman" w:hAnsi="Times New Roman"/>
          <w:sz w:val="24"/>
          <w:szCs w:val="24"/>
          <w:lang w:val="en-GB"/>
        </w:rPr>
        <w:t xml:space="preserve">%, followed by </w:t>
      </w:r>
      <w:r>
        <w:rPr>
          <w:rFonts w:ascii="Times New Roman" w:hAnsi="Times New Roman"/>
          <w:color w:val="000000"/>
          <w:sz w:val="24"/>
          <w:szCs w:val="24"/>
          <w:lang w:val="en-GB"/>
        </w:rPr>
        <w:t>15.0</w:t>
      </w:r>
      <w:r>
        <w:rPr>
          <w:rFonts w:ascii="Times New Roman" w:hAnsi="Times New Roman"/>
          <w:sz w:val="24"/>
          <w:szCs w:val="24"/>
          <w:lang w:val="en-GB"/>
        </w:rPr>
        <w:t xml:space="preserve">% of employees at age bracket (26-35years). </w:t>
      </w:r>
      <w:bookmarkEnd w:id="8"/>
      <w:r>
        <w:rPr>
          <w:rFonts w:ascii="Times New Roman" w:hAnsi="Times New Roman"/>
          <w:color w:val="000000"/>
          <w:sz w:val="24"/>
          <w:szCs w:val="24"/>
          <w:lang w:val="en-GB"/>
        </w:rPr>
        <w:t xml:space="preserve">61 </w:t>
      </w:r>
      <w:r>
        <w:rPr>
          <w:rFonts w:ascii="Times New Roman" w:hAnsi="Times New Roman"/>
          <w:sz w:val="24"/>
          <w:szCs w:val="24"/>
          <w:lang w:val="en-GB"/>
        </w:rPr>
        <w:t xml:space="preserve">respondents representing 48.1% of workers are in age bracket (36-55 years) and comprised of the largest fraction in the Civil Service Commission </w:t>
      </w:r>
      <w:r>
        <w:rPr>
          <w:rFonts w:ascii="Times New Roman" w:eastAsia="Times New Roman" w:hAnsi="Times New Roman"/>
          <w:bCs/>
          <w:sz w:val="24"/>
          <w:szCs w:val="24"/>
        </w:rPr>
        <w:t xml:space="preserve">in </w:t>
      </w:r>
      <w:proofErr w:type="spellStart"/>
      <w:r>
        <w:rPr>
          <w:rFonts w:ascii="Times New Roman" w:eastAsia="Times New Roman" w:hAnsi="Times New Roman"/>
          <w:bCs/>
          <w:sz w:val="24"/>
          <w:szCs w:val="24"/>
        </w:rPr>
        <w:t>Ikeja</w:t>
      </w:r>
      <w:proofErr w:type="spellEnd"/>
      <w:r>
        <w:rPr>
          <w:rFonts w:ascii="Times New Roman" w:eastAsia="Times New Roman" w:hAnsi="Times New Roman"/>
          <w:bCs/>
          <w:sz w:val="24"/>
          <w:szCs w:val="24"/>
        </w:rPr>
        <w:t>. Mean</w:t>
      </w:r>
      <w:r>
        <w:rPr>
          <w:rFonts w:ascii="Times New Roman" w:hAnsi="Times New Roman"/>
          <w:sz w:val="24"/>
          <w:szCs w:val="24"/>
          <w:lang w:val="en-GB"/>
        </w:rPr>
        <w:t xml:space="preserve">while employees with age of 56 years and above constituted </w:t>
      </w:r>
      <w:r>
        <w:rPr>
          <w:rFonts w:ascii="Times New Roman" w:hAnsi="Times New Roman"/>
          <w:color w:val="000000"/>
          <w:sz w:val="24"/>
          <w:szCs w:val="24"/>
          <w:lang w:val="en-GB"/>
        </w:rPr>
        <w:t xml:space="preserve">the fewest 13.5% of the </w:t>
      </w:r>
      <w:r>
        <w:rPr>
          <w:rFonts w:ascii="Times New Roman" w:hAnsi="Times New Roman"/>
          <w:sz w:val="24"/>
          <w:szCs w:val="24"/>
          <w:lang w:val="en-GB"/>
        </w:rPr>
        <w:t xml:space="preserve">sampled respondents. The results show that employees within age bracket of 46 to 55 years are the majority in the public sector and they form highest significant percentage in the organization. Thus, it can be posited that the Lagos State Civil Service Commission is actively engaged with adults and matured individuals as majorities (48.1%) within the age bracket of (46-55 years) who can comprehend the leadership system engaged in the Civil Service </w:t>
      </w:r>
      <w:proofErr w:type="spellStart"/>
      <w:r>
        <w:rPr>
          <w:rFonts w:ascii="Times New Roman" w:hAnsi="Times New Roman"/>
          <w:sz w:val="24"/>
          <w:szCs w:val="24"/>
          <w:lang w:val="en-GB"/>
        </w:rPr>
        <w:t>Commision</w:t>
      </w:r>
      <w:proofErr w:type="spellEnd"/>
      <w:r>
        <w:rPr>
          <w:rFonts w:ascii="Times New Roman" w:hAnsi="Times New Roman"/>
          <w:sz w:val="24"/>
          <w:szCs w:val="24"/>
          <w:lang w:val="en-GB"/>
        </w:rPr>
        <w:t>.</w:t>
      </w:r>
    </w:p>
    <w:tbl>
      <w:tblPr>
        <w:tblW w:w="8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890"/>
        <w:gridCol w:w="1259"/>
        <w:gridCol w:w="1109"/>
        <w:gridCol w:w="1509"/>
        <w:gridCol w:w="1594"/>
      </w:tblGrid>
      <w:tr w:rsidR="009E13E8" w:rsidTr="001A4595">
        <w:trPr>
          <w:cantSplit/>
          <w:trHeight w:val="291"/>
        </w:trPr>
        <w:tc>
          <w:tcPr>
            <w:tcW w:w="8156" w:type="dxa"/>
            <w:gridSpan w:val="6"/>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10205"/>
                <w:sz w:val="24"/>
                <w:szCs w:val="24"/>
              </w:rPr>
              <w:t>Table 4.2.2</w:t>
            </w:r>
            <w:r>
              <w:rPr>
                <w:rFonts w:ascii="Times New Roman" w:hAnsi="Times New Roman"/>
                <w:b/>
                <w:bCs/>
                <w:color w:val="010205"/>
                <w:sz w:val="24"/>
                <w:szCs w:val="24"/>
              </w:rPr>
              <w:tab/>
              <w:t>Marital Status</w:t>
            </w:r>
          </w:p>
        </w:tc>
      </w:tr>
      <w:tr w:rsidR="009E13E8" w:rsidTr="001A4595">
        <w:trPr>
          <w:cantSplit/>
          <w:trHeight w:val="582"/>
        </w:trPr>
        <w:tc>
          <w:tcPr>
            <w:tcW w:w="2685"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259"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109"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509"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594"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304"/>
        </w:trPr>
        <w:tc>
          <w:tcPr>
            <w:tcW w:w="795"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890"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Single</w:t>
            </w:r>
          </w:p>
        </w:tc>
        <w:tc>
          <w:tcPr>
            <w:tcW w:w="1259"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w:t>
            </w:r>
          </w:p>
        </w:tc>
        <w:tc>
          <w:tcPr>
            <w:tcW w:w="1109"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9.8</w:t>
            </w:r>
          </w:p>
        </w:tc>
        <w:tc>
          <w:tcPr>
            <w:tcW w:w="1509"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9.8</w:t>
            </w:r>
          </w:p>
        </w:tc>
        <w:tc>
          <w:tcPr>
            <w:tcW w:w="1594"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9.8</w:t>
            </w:r>
          </w:p>
        </w:tc>
      </w:tr>
      <w:tr w:rsidR="009E13E8" w:rsidTr="001A4595">
        <w:trPr>
          <w:cantSplit/>
          <w:trHeight w:val="304"/>
        </w:trPr>
        <w:tc>
          <w:tcPr>
            <w:tcW w:w="795"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90"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Married</w:t>
            </w:r>
          </w:p>
        </w:tc>
        <w:tc>
          <w:tcPr>
            <w:tcW w:w="1259"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79</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63.2</w:t>
            </w:r>
          </w:p>
        </w:tc>
        <w:tc>
          <w:tcPr>
            <w:tcW w:w="1509"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63.2</w:t>
            </w:r>
          </w:p>
        </w:tc>
        <w:tc>
          <w:tcPr>
            <w:tcW w:w="1594"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72.9</w:t>
            </w:r>
          </w:p>
        </w:tc>
      </w:tr>
      <w:tr w:rsidR="009E13E8" w:rsidTr="001A4595">
        <w:trPr>
          <w:cantSplit/>
          <w:trHeight w:val="318"/>
        </w:trPr>
        <w:tc>
          <w:tcPr>
            <w:tcW w:w="795"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90"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Divorced</w:t>
            </w:r>
          </w:p>
        </w:tc>
        <w:tc>
          <w:tcPr>
            <w:tcW w:w="1259"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13</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10.5</w:t>
            </w:r>
          </w:p>
        </w:tc>
        <w:tc>
          <w:tcPr>
            <w:tcW w:w="1509"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10.5</w:t>
            </w:r>
          </w:p>
        </w:tc>
        <w:tc>
          <w:tcPr>
            <w:tcW w:w="1594"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83.5</w:t>
            </w:r>
          </w:p>
        </w:tc>
      </w:tr>
      <w:tr w:rsidR="009E13E8" w:rsidTr="001A4595">
        <w:trPr>
          <w:cantSplit/>
          <w:trHeight w:val="609"/>
        </w:trPr>
        <w:tc>
          <w:tcPr>
            <w:tcW w:w="795"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90"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Widow/Widowers</w:t>
            </w:r>
          </w:p>
        </w:tc>
        <w:tc>
          <w:tcPr>
            <w:tcW w:w="1259"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21</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16.5</w:t>
            </w:r>
          </w:p>
        </w:tc>
        <w:tc>
          <w:tcPr>
            <w:tcW w:w="1509"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16.5</w:t>
            </w:r>
          </w:p>
        </w:tc>
        <w:tc>
          <w:tcPr>
            <w:tcW w:w="1594"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304"/>
        </w:trPr>
        <w:tc>
          <w:tcPr>
            <w:tcW w:w="795"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90"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259"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109"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509"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594"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r>
        <w:rPr>
          <w:rFonts w:ascii="Times New Roman" w:hAnsi="Times New Roman"/>
          <w:b/>
          <w:bCs/>
          <w:i/>
          <w:iCs/>
          <w:color w:val="010205"/>
        </w:rPr>
        <w:t>)</w:t>
      </w:r>
    </w:p>
    <w:p w:rsidR="009E13E8" w:rsidRDefault="009E13E8" w:rsidP="009E13E8">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bCs/>
          <w:sz w:val="24"/>
          <w:szCs w:val="24"/>
        </w:rPr>
        <w:lastRenderedPageBreak/>
        <w:t xml:space="preserve">The above table indicated </w:t>
      </w:r>
      <w:bookmarkStart w:id="9" w:name="_Hlk90555486"/>
      <w:r>
        <w:rPr>
          <w:rFonts w:ascii="Times New Roman" w:eastAsia="Times New Roman" w:hAnsi="Times New Roman"/>
          <w:bCs/>
          <w:sz w:val="24"/>
          <w:szCs w:val="24"/>
        </w:rPr>
        <w:t xml:space="preserve">that majority of public staff in the Lagos State Civil Service Commission, </w:t>
      </w:r>
      <w:proofErr w:type="spellStart"/>
      <w:r>
        <w:rPr>
          <w:rFonts w:ascii="Times New Roman" w:eastAsia="Times New Roman" w:hAnsi="Times New Roman"/>
          <w:bCs/>
          <w:sz w:val="24"/>
          <w:szCs w:val="24"/>
        </w:rPr>
        <w:t>Ikeja</w:t>
      </w:r>
      <w:proofErr w:type="spellEnd"/>
      <w:r>
        <w:rPr>
          <w:rFonts w:ascii="Times New Roman" w:eastAsia="Times New Roman" w:hAnsi="Times New Roman"/>
          <w:bCs/>
          <w:sz w:val="24"/>
          <w:szCs w:val="24"/>
        </w:rPr>
        <w:t xml:space="preserve"> are married as indicated by 63.2</w:t>
      </w:r>
      <w:r>
        <w:rPr>
          <w:rFonts w:ascii="Times New Roman" w:hAnsi="Times New Roman"/>
          <w:color w:val="000000"/>
          <w:sz w:val="24"/>
          <w:szCs w:val="24"/>
          <w:lang w:val="en-GB"/>
        </w:rPr>
        <w:t xml:space="preserve"> percent making up 79 workers. While, </w:t>
      </w:r>
      <w:r>
        <w:rPr>
          <w:rFonts w:ascii="Times New Roman" w:eastAsia="Times New Roman" w:hAnsi="Times New Roman"/>
          <w:bCs/>
          <w:sz w:val="24"/>
          <w:szCs w:val="24"/>
        </w:rPr>
        <w:t>an average of 9.8 percent of the respondents amounting to 12 individuals of the entire sampled staff of Lagos State Civil Service Commission are single.</w:t>
      </w:r>
      <w:bookmarkEnd w:id="9"/>
      <w:r>
        <w:rPr>
          <w:rFonts w:ascii="Times New Roman" w:eastAsia="Times New Roman" w:hAnsi="Times New Roman"/>
          <w:bCs/>
          <w:sz w:val="24"/>
          <w:szCs w:val="24"/>
        </w:rPr>
        <w:t xml:space="preserve"> Also, a total of </w:t>
      </w:r>
      <w:r>
        <w:rPr>
          <w:rFonts w:ascii="Times New Roman" w:hAnsi="Times New Roman"/>
          <w:color w:val="000000"/>
          <w:sz w:val="24"/>
          <w:szCs w:val="24"/>
          <w:lang w:val="en-GB"/>
        </w:rPr>
        <w:t>13</w:t>
      </w:r>
      <w:r>
        <w:rPr>
          <w:rFonts w:ascii="Times New Roman" w:eastAsia="Times New Roman" w:hAnsi="Times New Roman"/>
          <w:bCs/>
          <w:sz w:val="24"/>
          <w:szCs w:val="24"/>
        </w:rPr>
        <w:t xml:space="preserve"> of the sampled individuals who made up </w:t>
      </w:r>
      <w:r>
        <w:rPr>
          <w:rFonts w:ascii="Times New Roman" w:hAnsi="Times New Roman"/>
          <w:color w:val="000000"/>
          <w:sz w:val="24"/>
          <w:szCs w:val="24"/>
          <w:lang w:val="en-GB"/>
        </w:rPr>
        <w:t xml:space="preserve">10.5 percent of the respondents are divorced. The widows and widowers made up the share who maintained 16.5percent counting up to just 21 respondents </w:t>
      </w:r>
      <w:r>
        <w:rPr>
          <w:rFonts w:ascii="Times New Roman" w:eastAsia="Times New Roman" w:hAnsi="Times New Roman"/>
          <w:sz w:val="24"/>
          <w:szCs w:val="24"/>
        </w:rPr>
        <w:t xml:space="preserve">among staff of the </w:t>
      </w:r>
      <w:r>
        <w:rPr>
          <w:rFonts w:ascii="Times New Roman" w:eastAsia="Times New Roman" w:hAnsi="Times New Roman"/>
          <w:bCs/>
          <w:sz w:val="24"/>
          <w:szCs w:val="24"/>
        </w:rPr>
        <w:t xml:space="preserve">Lagos State Civil Service Commission, </w:t>
      </w:r>
      <w:proofErr w:type="spellStart"/>
      <w:r>
        <w:rPr>
          <w:rFonts w:ascii="Times New Roman" w:eastAsia="Times New Roman" w:hAnsi="Times New Roman"/>
          <w:bCs/>
          <w:sz w:val="24"/>
          <w:szCs w:val="24"/>
        </w:rPr>
        <w:t>Ikeja</w:t>
      </w:r>
      <w:proofErr w:type="spellEnd"/>
      <w:r>
        <w:rPr>
          <w:rFonts w:ascii="Times New Roman" w:eastAsia="Times New Roman" w:hAnsi="Times New Roman"/>
          <w:bCs/>
          <w:sz w:val="24"/>
          <w:szCs w:val="24"/>
        </w:rPr>
        <w:t>.</w:t>
      </w:r>
    </w:p>
    <w:tbl>
      <w:tblPr>
        <w:tblW w:w="8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5"/>
        <w:gridCol w:w="1190"/>
        <w:gridCol w:w="1482"/>
        <w:gridCol w:w="1304"/>
        <w:gridCol w:w="1773"/>
        <w:gridCol w:w="1877"/>
      </w:tblGrid>
      <w:tr w:rsidR="009E13E8" w:rsidTr="001A4595">
        <w:trPr>
          <w:cantSplit/>
          <w:trHeight w:val="322"/>
        </w:trPr>
        <w:tc>
          <w:tcPr>
            <w:tcW w:w="8561" w:type="dxa"/>
            <w:gridSpan w:val="6"/>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10205"/>
                <w:sz w:val="24"/>
                <w:szCs w:val="24"/>
              </w:rPr>
              <w:t>Table 4.2.3</w:t>
            </w:r>
            <w:r>
              <w:rPr>
                <w:rFonts w:ascii="Times New Roman" w:hAnsi="Times New Roman"/>
                <w:b/>
                <w:bCs/>
                <w:color w:val="010205"/>
                <w:sz w:val="24"/>
                <w:szCs w:val="24"/>
              </w:rPr>
              <w:tab/>
              <w:t>Gender</w:t>
            </w:r>
          </w:p>
        </w:tc>
      </w:tr>
      <w:tr w:rsidR="009E13E8" w:rsidTr="001A4595">
        <w:trPr>
          <w:cantSplit/>
          <w:trHeight w:val="645"/>
        </w:trPr>
        <w:tc>
          <w:tcPr>
            <w:tcW w:w="2125"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482"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304"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773"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877"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337"/>
        </w:trPr>
        <w:tc>
          <w:tcPr>
            <w:tcW w:w="935"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190"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Male</w:t>
            </w:r>
          </w:p>
        </w:tc>
        <w:tc>
          <w:tcPr>
            <w:tcW w:w="1482"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77</w:t>
            </w:r>
          </w:p>
        </w:tc>
        <w:tc>
          <w:tcPr>
            <w:tcW w:w="1304"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61.7</w:t>
            </w:r>
          </w:p>
        </w:tc>
        <w:tc>
          <w:tcPr>
            <w:tcW w:w="1773"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61.7</w:t>
            </w:r>
          </w:p>
        </w:tc>
        <w:tc>
          <w:tcPr>
            <w:tcW w:w="1877"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61.7</w:t>
            </w:r>
          </w:p>
        </w:tc>
      </w:tr>
      <w:tr w:rsidR="009E13E8" w:rsidTr="001A4595">
        <w:trPr>
          <w:cantSplit/>
          <w:trHeight w:val="337"/>
        </w:trPr>
        <w:tc>
          <w:tcPr>
            <w:tcW w:w="935"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190"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Female</w:t>
            </w:r>
          </w:p>
        </w:tc>
        <w:tc>
          <w:tcPr>
            <w:tcW w:w="1482"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48</w:t>
            </w:r>
          </w:p>
        </w:tc>
        <w:tc>
          <w:tcPr>
            <w:tcW w:w="1304"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38.3</w:t>
            </w:r>
          </w:p>
        </w:tc>
        <w:tc>
          <w:tcPr>
            <w:tcW w:w="1773"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38.3</w:t>
            </w:r>
          </w:p>
        </w:tc>
        <w:tc>
          <w:tcPr>
            <w:tcW w:w="1877"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352"/>
        </w:trPr>
        <w:tc>
          <w:tcPr>
            <w:tcW w:w="935"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190"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482"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304"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73"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877"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r>
        <w:rPr>
          <w:rFonts w:ascii="Times New Roman" w:hAnsi="Times New Roman"/>
          <w:b/>
          <w:bCs/>
          <w:i/>
          <w:iCs/>
          <w:color w:val="010205"/>
        </w:rPr>
        <w:t>)</w:t>
      </w:r>
    </w:p>
    <w:p w:rsidR="009E13E8" w:rsidRDefault="009E13E8" w:rsidP="009E13E8">
      <w:pPr>
        <w:spacing w:after="0" w:line="360" w:lineRule="auto"/>
        <w:jc w:val="both"/>
        <w:rPr>
          <w:rFonts w:ascii="Times New Roman" w:eastAsia="Times New Roman" w:hAnsi="Times New Roman"/>
          <w:sz w:val="24"/>
          <w:szCs w:val="24"/>
        </w:rPr>
      </w:pPr>
      <w:r>
        <w:rPr>
          <w:rFonts w:ascii="Times New Roman" w:eastAsia="Times New Roman" w:hAnsi="Times New Roman"/>
          <w:bCs/>
          <w:sz w:val="24"/>
          <w:szCs w:val="24"/>
        </w:rPr>
        <w:t xml:space="preserve">The 4.2.3 table above showed that </w:t>
      </w:r>
      <w:bookmarkStart w:id="10" w:name="_Hlk90555431"/>
      <w:r>
        <w:rPr>
          <w:rFonts w:ascii="Times New Roman" w:eastAsia="Times New Roman" w:hAnsi="Times New Roman"/>
          <w:bCs/>
          <w:sz w:val="24"/>
          <w:szCs w:val="24"/>
        </w:rPr>
        <w:t xml:space="preserve">majority of the workforce in </w:t>
      </w:r>
      <w:r>
        <w:rPr>
          <w:rFonts w:ascii="Times New Roman" w:eastAsia="Times New Roman" w:hAnsi="Times New Roman"/>
          <w:sz w:val="24"/>
          <w:szCs w:val="24"/>
        </w:rPr>
        <w:t xml:space="preserve">the </w:t>
      </w:r>
      <w:r>
        <w:rPr>
          <w:rFonts w:ascii="Times New Roman" w:eastAsia="Times New Roman" w:hAnsi="Times New Roman"/>
          <w:bCs/>
          <w:sz w:val="24"/>
          <w:szCs w:val="24"/>
        </w:rPr>
        <w:t xml:space="preserve">Lagos State Civil Service Commission, </w:t>
      </w:r>
      <w:proofErr w:type="spellStart"/>
      <w:r>
        <w:rPr>
          <w:rFonts w:ascii="Times New Roman" w:eastAsia="Times New Roman" w:hAnsi="Times New Roman"/>
          <w:bCs/>
          <w:sz w:val="24"/>
          <w:szCs w:val="24"/>
        </w:rPr>
        <w:t>Ikeja</w:t>
      </w:r>
      <w:proofErr w:type="spellEnd"/>
      <w:r>
        <w:rPr>
          <w:rFonts w:ascii="Times New Roman" w:eastAsia="Times New Roman" w:hAnsi="Times New Roman"/>
          <w:sz w:val="24"/>
          <w:szCs w:val="24"/>
        </w:rPr>
        <w:t xml:space="preserve"> were males. It was asserted that the total male respondents for this study were 61.7% while female counterparts comprised 38.3% indicating that males are much more in the Nigerian public sector. Although, this can be as a result of the rigorous potentials required of staff in the Civil Service, which male are tougher to face than female in the institution. </w:t>
      </w:r>
      <w:bookmarkEnd w:id="10"/>
      <w:r>
        <w:rPr>
          <w:rFonts w:ascii="Times New Roman" w:eastAsia="Times New Roman" w:hAnsi="Times New Roman"/>
          <w:sz w:val="24"/>
          <w:szCs w:val="24"/>
        </w:rPr>
        <w:t xml:space="preserve">Also, this indicates that the 30% industrial gender rule is strictly followed among the staff of </w:t>
      </w:r>
      <w:r>
        <w:rPr>
          <w:rFonts w:ascii="Times New Roman" w:eastAsia="Times New Roman" w:hAnsi="Times New Roman"/>
          <w:bCs/>
          <w:sz w:val="24"/>
          <w:szCs w:val="24"/>
        </w:rPr>
        <w:t>Lagos State Civil Service Commission</w:t>
      </w:r>
      <w:r>
        <w:rPr>
          <w:rFonts w:ascii="Times New Roman" w:eastAsia="Times New Roman" w:hAnsi="Times New Roman"/>
          <w:sz w:val="24"/>
          <w:szCs w:val="24"/>
        </w:rPr>
        <w:t>. However, the margin within is slightly narrow which means that the proportion of male and female in public sector is relatively lower than 30% constitutional gender rule which is most prevalent i</w:t>
      </w:r>
      <w:r>
        <w:rPr>
          <w:rFonts w:ascii="Times New Roman" w:eastAsia="Times New Roman" w:hAnsi="Times New Roman"/>
          <w:sz w:val="24"/>
          <w:szCs w:val="24"/>
        </w:rPr>
        <w:t>n the northern part of Nigeria.</w:t>
      </w:r>
    </w:p>
    <w:p w:rsidR="009E13E8" w:rsidRDefault="009E13E8" w:rsidP="009E13E8">
      <w:pPr>
        <w:spacing w:after="0" w:line="360" w:lineRule="auto"/>
        <w:jc w:val="both"/>
        <w:rPr>
          <w:rFonts w:ascii="Times New Roman" w:eastAsia="Times New Roman" w:hAnsi="Times New Roman"/>
          <w:sz w:val="24"/>
          <w:szCs w:val="24"/>
        </w:rPr>
      </w:pPr>
    </w:p>
    <w:p w:rsidR="009E13E8" w:rsidRDefault="009E13E8" w:rsidP="009E13E8">
      <w:pPr>
        <w:spacing w:after="0" w:line="360" w:lineRule="auto"/>
        <w:jc w:val="both"/>
        <w:rPr>
          <w:rFonts w:ascii="Times New Roman" w:eastAsia="Times New Roman" w:hAnsi="Times New Roman"/>
          <w:sz w:val="24"/>
          <w:szCs w:val="24"/>
        </w:rPr>
      </w:pPr>
    </w:p>
    <w:p w:rsidR="009E13E8" w:rsidRDefault="009E13E8" w:rsidP="009E13E8">
      <w:pPr>
        <w:spacing w:after="0" w:line="360" w:lineRule="auto"/>
        <w:jc w:val="both"/>
        <w:rPr>
          <w:rFonts w:ascii="Times New Roman" w:eastAsia="Times New Roman" w:hAnsi="Times New Roman"/>
          <w:sz w:val="24"/>
          <w:szCs w:val="24"/>
        </w:rPr>
      </w:pPr>
    </w:p>
    <w:p w:rsidR="009E13E8" w:rsidRDefault="009E13E8" w:rsidP="009E13E8">
      <w:pPr>
        <w:spacing w:after="0" w:line="360" w:lineRule="auto"/>
        <w:jc w:val="both"/>
        <w:rPr>
          <w:rFonts w:ascii="Times New Roman" w:eastAsia="Times New Roman" w:hAnsi="Times New Roman"/>
          <w:sz w:val="24"/>
          <w:szCs w:val="24"/>
        </w:rPr>
      </w:pPr>
    </w:p>
    <w:p w:rsidR="009E13E8" w:rsidRDefault="009E13E8" w:rsidP="009E13E8">
      <w:pPr>
        <w:spacing w:after="0" w:line="360" w:lineRule="auto"/>
        <w:jc w:val="both"/>
        <w:rPr>
          <w:rFonts w:ascii="Times New Roman" w:eastAsia="Times New Roman" w:hAnsi="Times New Roman"/>
          <w:sz w:val="24"/>
          <w:szCs w:val="24"/>
        </w:rPr>
      </w:pPr>
    </w:p>
    <w:p w:rsidR="009E13E8" w:rsidRDefault="009E13E8" w:rsidP="009E13E8">
      <w:pPr>
        <w:spacing w:after="0" w:line="360" w:lineRule="auto"/>
        <w:jc w:val="both"/>
        <w:rPr>
          <w:rFonts w:ascii="Times New Roman" w:eastAsia="Times New Roman" w:hAnsi="Times New Roman"/>
          <w:sz w:val="24"/>
          <w:szCs w:val="24"/>
        </w:rPr>
      </w:pPr>
    </w:p>
    <w:tbl>
      <w:tblPr>
        <w:tblW w:w="85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0"/>
        <w:gridCol w:w="2538"/>
        <w:gridCol w:w="1204"/>
        <w:gridCol w:w="1061"/>
        <w:gridCol w:w="1442"/>
        <w:gridCol w:w="1524"/>
      </w:tblGrid>
      <w:tr w:rsidR="009E13E8" w:rsidTr="001A4595">
        <w:trPr>
          <w:cantSplit/>
          <w:trHeight w:val="315"/>
        </w:trPr>
        <w:tc>
          <w:tcPr>
            <w:tcW w:w="8529" w:type="dxa"/>
            <w:gridSpan w:val="6"/>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10205"/>
                <w:sz w:val="24"/>
                <w:szCs w:val="24"/>
              </w:rPr>
              <w:lastRenderedPageBreak/>
              <w:t>Table 4.2.4</w:t>
            </w:r>
            <w:r>
              <w:rPr>
                <w:rFonts w:ascii="Times New Roman" w:hAnsi="Times New Roman"/>
                <w:b/>
                <w:bCs/>
                <w:color w:val="010205"/>
                <w:sz w:val="24"/>
                <w:szCs w:val="24"/>
              </w:rPr>
              <w:tab/>
              <w:t>Educational Qualification</w:t>
            </w:r>
          </w:p>
        </w:tc>
      </w:tr>
      <w:tr w:rsidR="009E13E8" w:rsidTr="001A4595">
        <w:trPr>
          <w:cantSplit/>
          <w:trHeight w:val="630"/>
        </w:trPr>
        <w:tc>
          <w:tcPr>
            <w:tcW w:w="3298"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204"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061"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442"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524"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645"/>
        </w:trPr>
        <w:tc>
          <w:tcPr>
            <w:tcW w:w="760"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2538"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First School Leaving Certificate</w:t>
            </w:r>
          </w:p>
        </w:tc>
        <w:tc>
          <w:tcPr>
            <w:tcW w:w="1204"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w:t>
            </w:r>
          </w:p>
        </w:tc>
        <w:tc>
          <w:tcPr>
            <w:tcW w:w="1061"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4.5</w:t>
            </w:r>
          </w:p>
        </w:tc>
        <w:tc>
          <w:tcPr>
            <w:tcW w:w="1442"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4.5</w:t>
            </w:r>
          </w:p>
        </w:tc>
        <w:tc>
          <w:tcPr>
            <w:tcW w:w="1524"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4.5</w:t>
            </w:r>
          </w:p>
        </w:tc>
      </w:tr>
      <w:tr w:rsidR="009E13E8" w:rsidTr="001A4595">
        <w:trPr>
          <w:cantSplit/>
          <w:trHeight w:val="345"/>
        </w:trPr>
        <w:tc>
          <w:tcPr>
            <w:tcW w:w="760"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2538"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Secondary Schools</w:t>
            </w:r>
          </w:p>
        </w:tc>
        <w:tc>
          <w:tcPr>
            <w:tcW w:w="1204"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w:t>
            </w:r>
          </w:p>
        </w:tc>
        <w:tc>
          <w:tcPr>
            <w:tcW w:w="1061"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21.8</w:t>
            </w:r>
          </w:p>
        </w:tc>
        <w:tc>
          <w:tcPr>
            <w:tcW w:w="1442"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21.8</w:t>
            </w:r>
          </w:p>
        </w:tc>
        <w:tc>
          <w:tcPr>
            <w:tcW w:w="1524"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26.3</w:t>
            </w:r>
          </w:p>
        </w:tc>
      </w:tr>
      <w:tr w:rsidR="009E13E8" w:rsidTr="001A4595">
        <w:trPr>
          <w:cantSplit/>
          <w:trHeight w:val="385"/>
        </w:trPr>
        <w:tc>
          <w:tcPr>
            <w:tcW w:w="760"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2538"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OND/NCE</w:t>
            </w:r>
          </w:p>
        </w:tc>
        <w:tc>
          <w:tcPr>
            <w:tcW w:w="1204"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w:t>
            </w:r>
          </w:p>
        </w:tc>
        <w:tc>
          <w:tcPr>
            <w:tcW w:w="1061"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c>
          <w:tcPr>
            <w:tcW w:w="1442"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c>
          <w:tcPr>
            <w:tcW w:w="1524"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38.3</w:t>
            </w:r>
          </w:p>
        </w:tc>
      </w:tr>
      <w:tr w:rsidR="009E13E8" w:rsidTr="001A4595">
        <w:trPr>
          <w:cantSplit/>
          <w:trHeight w:val="718"/>
        </w:trPr>
        <w:tc>
          <w:tcPr>
            <w:tcW w:w="760"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2538"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H.N.D/Bachelor’s degree</w:t>
            </w:r>
          </w:p>
        </w:tc>
        <w:tc>
          <w:tcPr>
            <w:tcW w:w="1204"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77</w:t>
            </w:r>
          </w:p>
        </w:tc>
        <w:tc>
          <w:tcPr>
            <w:tcW w:w="1061"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61.7</w:t>
            </w:r>
          </w:p>
        </w:tc>
        <w:tc>
          <w:tcPr>
            <w:tcW w:w="1442"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61.7</w:t>
            </w:r>
          </w:p>
        </w:tc>
        <w:tc>
          <w:tcPr>
            <w:tcW w:w="1524"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345"/>
        </w:trPr>
        <w:tc>
          <w:tcPr>
            <w:tcW w:w="760"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2538"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204"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061"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442"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524"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r>
        <w:rPr>
          <w:rFonts w:ascii="Times New Roman" w:hAnsi="Times New Roman"/>
          <w:b/>
          <w:bCs/>
          <w:i/>
          <w:iCs/>
          <w:color w:val="010205"/>
        </w:rPr>
        <w:t>)</w:t>
      </w:r>
    </w:p>
    <w:p w:rsidR="009E13E8" w:rsidRPr="00E22B61" w:rsidRDefault="009E13E8" w:rsidP="009E13E8">
      <w:pPr>
        <w:autoSpaceDE w:val="0"/>
        <w:autoSpaceDN w:val="0"/>
        <w:adjustRightInd w:val="0"/>
        <w:spacing w:after="0" w:line="360" w:lineRule="auto"/>
        <w:jc w:val="both"/>
        <w:rPr>
          <w:rFonts w:ascii="Times New Roman" w:eastAsia="Times New Roman" w:hAnsi="Times New Roman"/>
          <w:sz w:val="24"/>
          <w:szCs w:val="24"/>
        </w:rPr>
      </w:pPr>
      <w:bookmarkStart w:id="11" w:name="_Hlk73701356"/>
      <w:r>
        <w:rPr>
          <w:rFonts w:ascii="Times New Roman" w:eastAsia="Times New Roman" w:hAnsi="Times New Roman"/>
          <w:sz w:val="24"/>
          <w:szCs w:val="24"/>
        </w:rPr>
        <w:t xml:space="preserve">Table 4.2.4 shows that minute number of the staff in </w:t>
      </w:r>
      <w:r>
        <w:rPr>
          <w:rFonts w:ascii="Times New Roman" w:eastAsia="Times New Roman" w:hAnsi="Times New Roman"/>
          <w:bCs/>
          <w:sz w:val="24"/>
          <w:szCs w:val="24"/>
        </w:rPr>
        <w:t xml:space="preserve">Lagos State Civil Service Commission </w:t>
      </w:r>
      <w:r>
        <w:rPr>
          <w:rFonts w:ascii="Times New Roman" w:eastAsia="Times New Roman" w:hAnsi="Times New Roman"/>
          <w:sz w:val="24"/>
          <w:szCs w:val="24"/>
        </w:rPr>
        <w:t xml:space="preserve">have only first school leaving certificates at </w:t>
      </w:r>
      <w:r>
        <w:rPr>
          <w:rFonts w:ascii="Times New Roman" w:hAnsi="Times New Roman"/>
          <w:color w:val="000000"/>
          <w:sz w:val="24"/>
          <w:szCs w:val="24"/>
          <w:lang w:val="en-GB"/>
        </w:rPr>
        <w:t>4.5</w:t>
      </w:r>
      <w:r>
        <w:rPr>
          <w:rFonts w:ascii="Times New Roman" w:eastAsia="Times New Roman" w:hAnsi="Times New Roman"/>
          <w:sz w:val="24"/>
          <w:szCs w:val="24"/>
        </w:rPr>
        <w:t xml:space="preserve">% which consist mainly of the casual workers in the organization. 2.18% of the staff in the sector acquired </w:t>
      </w:r>
      <w:r>
        <w:rPr>
          <w:rFonts w:ascii="Times New Roman" w:hAnsi="Times New Roman"/>
          <w:sz w:val="24"/>
          <w:szCs w:val="24"/>
        </w:rPr>
        <w:t>Senior Secondary School certificate</w:t>
      </w:r>
      <w:r>
        <w:rPr>
          <w:rFonts w:ascii="Times New Roman" w:eastAsia="Times New Roman" w:hAnsi="Times New Roman"/>
          <w:sz w:val="24"/>
          <w:szCs w:val="24"/>
        </w:rPr>
        <w:t xml:space="preserve"> level of education, while a total of 12.0% of the respondents amounting to 16 individuals acquired </w:t>
      </w:r>
      <w:bookmarkStart w:id="12" w:name="_Hlk90556252"/>
      <w:r>
        <w:rPr>
          <w:rFonts w:ascii="Times New Roman" w:eastAsia="Times New Roman" w:hAnsi="Times New Roman"/>
          <w:sz w:val="24"/>
          <w:szCs w:val="24"/>
        </w:rPr>
        <w:t xml:space="preserve">the </w:t>
      </w:r>
      <w:r>
        <w:rPr>
          <w:rFonts w:ascii="Times New Roman" w:hAnsi="Times New Roman"/>
          <w:sz w:val="24"/>
          <w:szCs w:val="24"/>
        </w:rPr>
        <w:t>N.C.E/O.N.D certificate</w:t>
      </w:r>
      <w:bookmarkEnd w:id="12"/>
      <w:r>
        <w:rPr>
          <w:rFonts w:ascii="Times New Roman" w:eastAsia="Times New Roman" w:hAnsi="Times New Roman"/>
          <w:sz w:val="24"/>
          <w:szCs w:val="24"/>
        </w:rPr>
        <w:t xml:space="preserve">. They are followed by </w:t>
      </w:r>
      <w:r>
        <w:rPr>
          <w:rFonts w:ascii="Times New Roman" w:hAnsi="Times New Roman"/>
          <w:color w:val="000000"/>
          <w:sz w:val="24"/>
          <w:szCs w:val="24"/>
          <w:lang w:val="en-GB"/>
        </w:rPr>
        <w:t>61.7</w:t>
      </w:r>
      <w:r>
        <w:rPr>
          <w:rFonts w:ascii="Times New Roman" w:eastAsia="Times New Roman" w:hAnsi="Times New Roman"/>
          <w:sz w:val="24"/>
          <w:szCs w:val="24"/>
        </w:rPr>
        <w:t xml:space="preserve">% of the respondents with </w:t>
      </w:r>
      <w:bookmarkStart w:id="13" w:name="_Hlk90556322"/>
      <w:r>
        <w:rPr>
          <w:rFonts w:ascii="Times New Roman" w:hAnsi="Times New Roman"/>
          <w:color w:val="000000"/>
          <w:sz w:val="24"/>
          <w:szCs w:val="24"/>
          <w:lang w:val="en-GB"/>
        </w:rPr>
        <w:t xml:space="preserve">H.N.D/Bachelor’s degree </w:t>
      </w:r>
      <w:bookmarkEnd w:id="13"/>
      <w:r>
        <w:rPr>
          <w:rFonts w:ascii="Times New Roman" w:hAnsi="Times New Roman"/>
          <w:color w:val="000000"/>
          <w:sz w:val="24"/>
          <w:szCs w:val="24"/>
          <w:lang w:val="en-GB"/>
        </w:rPr>
        <w:t>holders</w:t>
      </w:r>
      <w:r>
        <w:rPr>
          <w:rFonts w:ascii="Times New Roman" w:eastAsia="Times New Roman" w:hAnsi="Times New Roman"/>
          <w:sz w:val="24"/>
          <w:szCs w:val="24"/>
        </w:rPr>
        <w:t xml:space="preserve"> and a total of </w:t>
      </w:r>
      <w:r>
        <w:rPr>
          <w:rFonts w:ascii="Times New Roman" w:hAnsi="Times New Roman"/>
          <w:color w:val="000000"/>
          <w:sz w:val="24"/>
          <w:szCs w:val="24"/>
          <w:lang w:val="en-GB"/>
        </w:rPr>
        <w:t>17</w:t>
      </w:r>
      <w:r>
        <w:rPr>
          <w:rFonts w:ascii="Times New Roman" w:eastAsia="Times New Roman" w:hAnsi="Times New Roman"/>
          <w:sz w:val="24"/>
          <w:szCs w:val="24"/>
        </w:rPr>
        <w:t xml:space="preserve"> employees are with </w:t>
      </w:r>
      <w:proofErr w:type="gramStart"/>
      <w:r>
        <w:rPr>
          <w:rFonts w:ascii="Times New Roman" w:hAnsi="Times New Roman"/>
          <w:color w:val="000000"/>
          <w:sz w:val="24"/>
          <w:szCs w:val="24"/>
          <w:lang w:val="en-GB"/>
        </w:rPr>
        <w:t>Master ‘s</w:t>
      </w:r>
      <w:proofErr w:type="gramEnd"/>
      <w:r>
        <w:rPr>
          <w:rFonts w:ascii="Times New Roman" w:hAnsi="Times New Roman"/>
          <w:color w:val="000000"/>
          <w:sz w:val="24"/>
          <w:szCs w:val="24"/>
          <w:lang w:val="en-GB"/>
        </w:rPr>
        <w:t xml:space="preserve"> degree</w:t>
      </w:r>
      <w:r>
        <w:rPr>
          <w:rFonts w:ascii="Times New Roman" w:eastAsia="Times New Roman" w:hAnsi="Times New Roman"/>
          <w:sz w:val="24"/>
          <w:szCs w:val="24"/>
        </w:rPr>
        <w:t xml:space="preserve"> which represents </w:t>
      </w:r>
      <w:r>
        <w:rPr>
          <w:rFonts w:ascii="Times New Roman" w:hAnsi="Times New Roman"/>
          <w:color w:val="000000"/>
          <w:sz w:val="24"/>
          <w:szCs w:val="24"/>
          <w:lang w:val="en-GB"/>
        </w:rPr>
        <w:t>only 10</w:t>
      </w:r>
      <w:r>
        <w:rPr>
          <w:rFonts w:ascii="Times New Roman" w:eastAsia="Times New Roman" w:hAnsi="Times New Roman"/>
          <w:sz w:val="24"/>
          <w:szCs w:val="24"/>
        </w:rPr>
        <w:t>% of the population.</w:t>
      </w:r>
      <w:bookmarkEnd w:id="11"/>
      <w:r>
        <w:rPr>
          <w:rFonts w:ascii="Times New Roman" w:eastAsia="Times New Roman" w:hAnsi="Times New Roman"/>
          <w:sz w:val="24"/>
          <w:szCs w:val="24"/>
        </w:rPr>
        <w:t xml:space="preserve"> This data means that the level of literacy in the Nigerian public sector is high and it implies that most employees in the Nigeria public world are well-educated and they would be able to provide reliable and objective responses in the study due to their educational background</w:t>
      </w:r>
    </w:p>
    <w:p w:rsidR="009E13E8" w:rsidRDefault="009E13E8" w:rsidP="009E13E8">
      <w:pPr>
        <w:pStyle w:val="Heading2"/>
        <w:spacing w:after="0" w:line="360" w:lineRule="auto"/>
      </w:pPr>
    </w:p>
    <w:p w:rsidR="009E13E8" w:rsidRDefault="009E13E8" w:rsidP="009E13E8">
      <w:pPr>
        <w:pStyle w:val="Heading2"/>
        <w:spacing w:after="0" w:line="360" w:lineRule="auto"/>
      </w:pPr>
    </w:p>
    <w:p w:rsidR="009E13E8" w:rsidRDefault="009E13E8" w:rsidP="009E13E8">
      <w:pPr>
        <w:pStyle w:val="Heading2"/>
        <w:spacing w:after="0" w:line="360" w:lineRule="auto"/>
      </w:pPr>
    </w:p>
    <w:p w:rsidR="009E13E8" w:rsidRDefault="009E13E8" w:rsidP="009E13E8">
      <w:pPr>
        <w:pStyle w:val="Heading2"/>
        <w:spacing w:after="0" w:line="360" w:lineRule="auto"/>
      </w:pPr>
    </w:p>
    <w:p w:rsidR="009E13E8" w:rsidRDefault="009E13E8" w:rsidP="009E13E8">
      <w:pPr>
        <w:pStyle w:val="Heading2"/>
        <w:spacing w:after="0" w:line="360" w:lineRule="auto"/>
      </w:pPr>
    </w:p>
    <w:p w:rsidR="009E13E8" w:rsidRDefault="009E13E8" w:rsidP="009E13E8">
      <w:pPr>
        <w:pStyle w:val="Heading2"/>
        <w:spacing w:after="0" w:line="360" w:lineRule="auto"/>
      </w:pPr>
    </w:p>
    <w:p w:rsidR="009E13E8" w:rsidRDefault="009E13E8" w:rsidP="009E13E8">
      <w:pPr>
        <w:pStyle w:val="Heading2"/>
        <w:spacing w:after="0" w:line="360" w:lineRule="auto"/>
      </w:pPr>
    </w:p>
    <w:p w:rsidR="009E13E8" w:rsidRDefault="009E13E8" w:rsidP="009E13E8">
      <w:pPr>
        <w:pStyle w:val="Heading2"/>
        <w:spacing w:after="0" w:line="360" w:lineRule="auto"/>
      </w:pPr>
    </w:p>
    <w:p w:rsidR="009E13E8" w:rsidRDefault="009E13E8" w:rsidP="009E13E8">
      <w:pPr>
        <w:pStyle w:val="Heading2"/>
        <w:spacing w:after="0" w:line="360" w:lineRule="auto"/>
      </w:pPr>
    </w:p>
    <w:p w:rsidR="009E13E8" w:rsidRDefault="009E13E8" w:rsidP="009E13E8">
      <w:pPr>
        <w:pStyle w:val="Heading2"/>
        <w:spacing w:after="0" w:line="360" w:lineRule="auto"/>
      </w:pPr>
      <w:r>
        <w:lastRenderedPageBreak/>
        <w:t>4.3</w:t>
      </w:r>
      <w:r>
        <w:tab/>
        <w:t>Analysis of Research Questionnaires</w:t>
      </w:r>
    </w:p>
    <w:p w:rsidR="009E13E8" w:rsidRDefault="009E13E8" w:rsidP="009E13E8">
      <w:pPr>
        <w:autoSpaceDE w:val="0"/>
        <w:autoSpaceDN w:val="0"/>
        <w:adjustRightInd w:val="0"/>
        <w:spacing w:after="0" w:line="360" w:lineRule="auto"/>
        <w:jc w:val="both"/>
        <w:rPr>
          <w:rFonts w:ascii="Times New Roman" w:hAnsi="Times New Roman"/>
          <w:i/>
          <w:iCs/>
          <w:sz w:val="24"/>
          <w:szCs w:val="24"/>
        </w:rPr>
      </w:pPr>
      <w:r>
        <w:rPr>
          <w:rFonts w:ascii="Times New Roman" w:hAnsi="Times New Roman"/>
          <w:b/>
          <w:bCs/>
          <w:i/>
          <w:iCs/>
          <w:sz w:val="24"/>
          <w:szCs w:val="24"/>
        </w:rPr>
        <w:t>Research Question 1:</w:t>
      </w:r>
      <w:r>
        <w:rPr>
          <w:rFonts w:ascii="Times New Roman" w:hAnsi="Times New Roman"/>
          <w:i/>
          <w:iCs/>
          <w:sz w:val="24"/>
          <w:szCs w:val="24"/>
        </w:rPr>
        <w:t xml:space="preserve"> What is the effect of occupational wage differentials on employee work relationship among staff of Lagos State Civil Service Commission in </w:t>
      </w:r>
      <w:proofErr w:type="spellStart"/>
      <w:r>
        <w:rPr>
          <w:rFonts w:ascii="Times New Roman" w:hAnsi="Times New Roman"/>
          <w:i/>
          <w:iCs/>
          <w:sz w:val="24"/>
          <w:szCs w:val="24"/>
        </w:rPr>
        <w:t>Alausa</w:t>
      </w:r>
      <w:proofErr w:type="spellEnd"/>
      <w:r>
        <w:rPr>
          <w:rFonts w:ascii="Times New Roman" w:hAnsi="Times New Roman"/>
          <w:i/>
          <w:iCs/>
          <w:sz w:val="24"/>
          <w:szCs w:val="24"/>
        </w:rPr>
        <w:t xml:space="preserve">, </w:t>
      </w:r>
      <w:proofErr w:type="spellStart"/>
      <w:r>
        <w:rPr>
          <w:rFonts w:ascii="Times New Roman" w:hAnsi="Times New Roman"/>
          <w:i/>
          <w:iCs/>
          <w:sz w:val="24"/>
          <w:szCs w:val="24"/>
        </w:rPr>
        <w:t>Ikeja</w:t>
      </w:r>
      <w:proofErr w:type="spellEnd"/>
      <w:r>
        <w:rPr>
          <w:rFonts w:ascii="Times New Roman" w:hAnsi="Times New Roman"/>
          <w:i/>
          <w:iCs/>
          <w:sz w:val="24"/>
          <w:szCs w:val="24"/>
        </w:rPr>
        <w:t>?</w:t>
      </w:r>
    </w:p>
    <w:tbl>
      <w:tblPr>
        <w:tblW w:w="8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6"/>
        <w:gridCol w:w="1854"/>
        <w:gridCol w:w="1435"/>
        <w:gridCol w:w="1265"/>
        <w:gridCol w:w="1719"/>
        <w:gridCol w:w="1816"/>
      </w:tblGrid>
      <w:tr w:rsidR="009E13E8" w:rsidTr="001A4595">
        <w:trPr>
          <w:cantSplit/>
          <w:trHeight w:val="804"/>
        </w:trPr>
        <w:tc>
          <w:tcPr>
            <w:tcW w:w="8995" w:type="dxa"/>
            <w:gridSpan w:val="6"/>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right="60"/>
              <w:jc w:val="both"/>
              <w:rPr>
                <w:rFonts w:ascii="Times New Roman" w:hAnsi="Times New Roman"/>
                <w:color w:val="010205"/>
                <w:sz w:val="24"/>
                <w:szCs w:val="24"/>
              </w:rPr>
            </w:pPr>
            <w:r>
              <w:rPr>
                <w:rFonts w:ascii="Times New Roman" w:hAnsi="Times New Roman"/>
                <w:b/>
                <w:bCs/>
                <w:color w:val="010205"/>
                <w:sz w:val="24"/>
                <w:szCs w:val="24"/>
              </w:rPr>
              <w:t>Table 4.3.1</w:t>
            </w:r>
            <w:r>
              <w:rPr>
                <w:rFonts w:ascii="Times New Roman" w:hAnsi="Times New Roman"/>
                <w:b/>
                <w:bCs/>
                <w:color w:val="010205"/>
                <w:sz w:val="24"/>
                <w:szCs w:val="24"/>
              </w:rPr>
              <w:tab/>
              <w:t>There is an equal level of wage rate amongst different job positions in my workplace which is a good source of motivation for me to work effectively</w:t>
            </w:r>
          </w:p>
        </w:tc>
      </w:tr>
      <w:tr w:rsidR="009E13E8" w:rsidTr="001A4595">
        <w:trPr>
          <w:cantSplit/>
          <w:trHeight w:val="80"/>
        </w:trPr>
        <w:tc>
          <w:tcPr>
            <w:tcW w:w="2760"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435"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65"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719"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814"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409"/>
        </w:trPr>
        <w:tc>
          <w:tcPr>
            <w:tcW w:w="906"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853"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435"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265"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719"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814"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r>
      <w:tr w:rsidR="009E13E8" w:rsidTr="001A4595">
        <w:trPr>
          <w:cantSplit/>
          <w:trHeight w:val="424"/>
        </w:trPr>
        <w:tc>
          <w:tcPr>
            <w:tcW w:w="906"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53"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435"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719"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814"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w:t>
            </w:r>
          </w:p>
        </w:tc>
      </w:tr>
      <w:tr w:rsidR="009E13E8" w:rsidTr="001A4595">
        <w:trPr>
          <w:cantSplit/>
          <w:trHeight w:val="424"/>
        </w:trPr>
        <w:tc>
          <w:tcPr>
            <w:tcW w:w="906"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53"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435"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32</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26.3</w:t>
            </w:r>
          </w:p>
        </w:tc>
        <w:tc>
          <w:tcPr>
            <w:tcW w:w="1719"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26.3</w:t>
            </w:r>
          </w:p>
        </w:tc>
        <w:tc>
          <w:tcPr>
            <w:tcW w:w="1814"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27.8</w:t>
            </w:r>
          </w:p>
        </w:tc>
      </w:tr>
      <w:tr w:rsidR="009E13E8" w:rsidTr="001A4595">
        <w:trPr>
          <w:cantSplit/>
          <w:trHeight w:val="565"/>
        </w:trPr>
        <w:tc>
          <w:tcPr>
            <w:tcW w:w="906"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53"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435"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90</w:t>
            </w:r>
          </w:p>
        </w:tc>
        <w:tc>
          <w:tcPr>
            <w:tcW w:w="1265"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72.2</w:t>
            </w:r>
          </w:p>
        </w:tc>
        <w:tc>
          <w:tcPr>
            <w:tcW w:w="1719"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72.2</w:t>
            </w:r>
          </w:p>
        </w:tc>
        <w:tc>
          <w:tcPr>
            <w:tcW w:w="1814"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424"/>
        </w:trPr>
        <w:tc>
          <w:tcPr>
            <w:tcW w:w="906"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53"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435"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65"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19"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814"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w:t>
      </w:r>
      <w:r>
        <w:rPr>
          <w:rFonts w:ascii="Times New Roman" w:hAnsi="Times New Roman"/>
          <w:b/>
          <w:bCs/>
          <w:i/>
          <w:iCs/>
          <w:color w:val="010205"/>
        </w:rPr>
        <w:t>5</w:t>
      </w:r>
      <w:r>
        <w:rPr>
          <w:rFonts w:ascii="Times New Roman" w:hAnsi="Times New Roman"/>
          <w:b/>
          <w:bCs/>
          <w:i/>
          <w:iCs/>
          <w:color w:val="010205"/>
        </w:rPr>
        <w:t>)</w:t>
      </w:r>
    </w:p>
    <w:p w:rsidR="009E13E8"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question in the table 4.3.1 above was to ascertain whether or not there is an equal level of wage in Lagos State Civil Service Commission amongst different job positions and whether the pay rate serves as a good source of motivation or not. The result showed that most of respondents representing 72% (90) of the respondents strongly agreed to the claim. Meanwhile, 26.7% of the respondents also shared the same opinion. Only a unit of respondents of (0.8%) representing 1 individual disagreed and was undecided about the assertion. Thus, it can be ascertained that definitely, in Lagos State Civil Service Commission, there is equality in the pay provided to the employees according to their level of contribution at work which has helped then in effectively compl</w:t>
      </w:r>
      <w:r>
        <w:rPr>
          <w:rFonts w:ascii="Times New Roman" w:hAnsi="Times New Roman"/>
          <w:sz w:val="24"/>
          <w:szCs w:val="24"/>
        </w:rPr>
        <w:t xml:space="preserve">eting their work successfully. </w:t>
      </w:r>
    </w:p>
    <w:tbl>
      <w:tblPr>
        <w:tblW w:w="86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
        <w:gridCol w:w="1776"/>
        <w:gridCol w:w="1375"/>
        <w:gridCol w:w="1212"/>
        <w:gridCol w:w="1647"/>
        <w:gridCol w:w="1741"/>
      </w:tblGrid>
      <w:tr w:rsidR="009E13E8" w:rsidTr="001A4595">
        <w:trPr>
          <w:cantSplit/>
          <w:trHeight w:val="450"/>
        </w:trPr>
        <w:tc>
          <w:tcPr>
            <w:tcW w:w="8619" w:type="dxa"/>
            <w:gridSpan w:val="6"/>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4.3.2</w:t>
            </w:r>
            <w:r>
              <w:rPr>
                <w:rFonts w:ascii="Times New Roman" w:hAnsi="Times New Roman"/>
                <w:b/>
                <w:bCs/>
                <w:color w:val="010205"/>
                <w:sz w:val="24"/>
                <w:szCs w:val="24"/>
              </w:rPr>
              <w:tab/>
              <w:t>There are effective unions in Lagos State Civil Service Commission who can stand on behalf of the workers to enhance equal level of wage rate in the organization</w:t>
            </w:r>
          </w:p>
        </w:tc>
      </w:tr>
      <w:tr w:rsidR="009E13E8" w:rsidTr="001A4595">
        <w:trPr>
          <w:cantSplit/>
          <w:trHeight w:val="828"/>
        </w:trPr>
        <w:tc>
          <w:tcPr>
            <w:tcW w:w="2644"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375"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12"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47"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41"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421"/>
        </w:trPr>
        <w:tc>
          <w:tcPr>
            <w:tcW w:w="868"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776"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75"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w:t>
            </w:r>
          </w:p>
        </w:tc>
        <w:tc>
          <w:tcPr>
            <w:tcW w:w="1212"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647"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741"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r>
      <w:tr w:rsidR="009E13E8" w:rsidTr="001A4595">
        <w:trPr>
          <w:cantSplit/>
          <w:trHeight w:val="421"/>
        </w:trPr>
        <w:tc>
          <w:tcPr>
            <w:tcW w:w="868"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76"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75"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w:t>
            </w:r>
          </w:p>
        </w:tc>
        <w:tc>
          <w:tcPr>
            <w:tcW w:w="1212"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647"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741"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r>
      <w:tr w:rsidR="009E13E8" w:rsidTr="001A4595">
        <w:trPr>
          <w:cantSplit/>
          <w:trHeight w:val="421"/>
        </w:trPr>
        <w:tc>
          <w:tcPr>
            <w:tcW w:w="868"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76"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75"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29</w:t>
            </w:r>
          </w:p>
        </w:tc>
        <w:tc>
          <w:tcPr>
            <w:tcW w:w="1212"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23.3</w:t>
            </w:r>
          </w:p>
        </w:tc>
        <w:tc>
          <w:tcPr>
            <w:tcW w:w="1647"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23.3</w:t>
            </w:r>
          </w:p>
        </w:tc>
        <w:tc>
          <w:tcPr>
            <w:tcW w:w="1741"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35.3</w:t>
            </w:r>
          </w:p>
        </w:tc>
      </w:tr>
      <w:tr w:rsidR="009E13E8" w:rsidTr="001A4595">
        <w:trPr>
          <w:cantSplit/>
          <w:trHeight w:val="421"/>
        </w:trPr>
        <w:tc>
          <w:tcPr>
            <w:tcW w:w="868"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76"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75"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81</w:t>
            </w:r>
          </w:p>
        </w:tc>
        <w:tc>
          <w:tcPr>
            <w:tcW w:w="1212"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64.7</w:t>
            </w:r>
          </w:p>
        </w:tc>
        <w:tc>
          <w:tcPr>
            <w:tcW w:w="1647"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64.7</w:t>
            </w:r>
          </w:p>
        </w:tc>
        <w:tc>
          <w:tcPr>
            <w:tcW w:w="1741"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421"/>
        </w:trPr>
        <w:tc>
          <w:tcPr>
            <w:tcW w:w="868"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76"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75"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12"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47"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41"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w:t>
      </w:r>
      <w:r>
        <w:rPr>
          <w:rFonts w:ascii="Times New Roman" w:hAnsi="Times New Roman"/>
          <w:b/>
          <w:bCs/>
          <w:i/>
          <w:iCs/>
          <w:color w:val="010205"/>
        </w:rPr>
        <w:t>5</w:t>
      </w:r>
      <w:r>
        <w:rPr>
          <w:rFonts w:ascii="Times New Roman" w:hAnsi="Times New Roman"/>
          <w:b/>
          <w:bCs/>
          <w:i/>
          <w:iCs/>
          <w:color w:val="010205"/>
        </w:rPr>
        <w:t>)</w:t>
      </w:r>
    </w:p>
    <w:p w:rsidR="009E13E8" w:rsidRPr="00E22B61"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result in table 4.3.2 above showed that 10 people representing (8.3%) in the </w:t>
      </w:r>
      <w:r>
        <w:rPr>
          <w:rFonts w:ascii="Times New Roman" w:eastAsia="Times New Roman" w:hAnsi="Times New Roman"/>
          <w:bCs/>
          <w:sz w:val="24"/>
          <w:szCs w:val="24"/>
        </w:rPr>
        <w:t xml:space="preserve">Lagos State Civil Service Commission, </w:t>
      </w:r>
      <w:proofErr w:type="spellStart"/>
      <w:r>
        <w:rPr>
          <w:rFonts w:ascii="Times New Roman" w:eastAsia="Times New Roman" w:hAnsi="Times New Roman"/>
          <w:bCs/>
          <w:sz w:val="24"/>
          <w:szCs w:val="24"/>
        </w:rPr>
        <w:t>Ikeja</w:t>
      </w:r>
      <w:proofErr w:type="spellEnd"/>
      <w:r>
        <w:rPr>
          <w:rFonts w:ascii="Times New Roman" w:hAnsi="Times New Roman"/>
          <w:sz w:val="24"/>
          <w:szCs w:val="24"/>
        </w:rPr>
        <w:t xml:space="preserve"> disagreed to the claim that in the organization truly, there are effective unions in Lagos State Civil Service Commission who can stand on behalf of the workers to enhance equal level of wage rate in the organization. On the other hand, 81 respondents who represents the (64.7%) strongly agreed to the claim and was supported by 29</w:t>
      </w:r>
      <w:r>
        <w:rPr>
          <w:rFonts w:ascii="Times New Roman" w:hAnsi="Times New Roman"/>
          <w:color w:val="010205"/>
          <w:sz w:val="24"/>
          <w:szCs w:val="24"/>
        </w:rPr>
        <w:t xml:space="preserve"> respondents who affirmed that the leaders of unions have been the major source of </w:t>
      </w:r>
      <w:r>
        <w:rPr>
          <w:rFonts w:ascii="Times New Roman" w:hAnsi="Times New Roman"/>
          <w:sz w:val="24"/>
          <w:szCs w:val="24"/>
        </w:rPr>
        <w:t>stand on behalf of the workers to enhance equal level of wage rate in the organization</w:t>
      </w:r>
      <w:r>
        <w:rPr>
          <w:rFonts w:ascii="Times New Roman" w:hAnsi="Times New Roman"/>
          <w:color w:val="010205"/>
          <w:sz w:val="24"/>
          <w:szCs w:val="24"/>
        </w:rPr>
        <w:t xml:space="preserve">. </w:t>
      </w:r>
    </w:p>
    <w:tbl>
      <w:tblPr>
        <w:tblW w:w="85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8"/>
        <w:gridCol w:w="1754"/>
        <w:gridCol w:w="1358"/>
        <w:gridCol w:w="1197"/>
        <w:gridCol w:w="1627"/>
        <w:gridCol w:w="1720"/>
      </w:tblGrid>
      <w:tr w:rsidR="009E13E8" w:rsidTr="001A4595">
        <w:trPr>
          <w:cantSplit/>
          <w:trHeight w:val="810"/>
        </w:trPr>
        <w:tc>
          <w:tcPr>
            <w:tcW w:w="8514" w:type="dxa"/>
            <w:gridSpan w:val="6"/>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4.3.3</w:t>
            </w:r>
            <w:r>
              <w:rPr>
                <w:rFonts w:ascii="Times New Roman" w:hAnsi="Times New Roman"/>
                <w:b/>
                <w:bCs/>
                <w:color w:val="010205"/>
                <w:sz w:val="24"/>
                <w:szCs w:val="24"/>
              </w:rPr>
              <w:tab/>
              <w:t>The management of the commission does not give regards to workers in terms of decision based on wage determination</w:t>
            </w:r>
          </w:p>
        </w:tc>
      </w:tr>
      <w:tr w:rsidR="009E13E8" w:rsidTr="001A4595">
        <w:trPr>
          <w:cantSplit/>
          <w:trHeight w:val="810"/>
        </w:trPr>
        <w:tc>
          <w:tcPr>
            <w:tcW w:w="2612"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358"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197"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27"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20"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412"/>
        </w:trPr>
        <w:tc>
          <w:tcPr>
            <w:tcW w:w="858"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754"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58"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11</w:t>
            </w:r>
          </w:p>
        </w:tc>
        <w:tc>
          <w:tcPr>
            <w:tcW w:w="1197"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627"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720"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r>
      <w:tr w:rsidR="009E13E8" w:rsidTr="001A4595">
        <w:trPr>
          <w:cantSplit/>
          <w:trHeight w:val="583"/>
        </w:trPr>
        <w:tc>
          <w:tcPr>
            <w:tcW w:w="858"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54"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58"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w:t>
            </w:r>
          </w:p>
        </w:tc>
        <w:tc>
          <w:tcPr>
            <w:tcW w:w="1197"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627"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720"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r>
      <w:tr w:rsidR="009E13E8" w:rsidTr="001A4595">
        <w:trPr>
          <w:cantSplit/>
          <w:trHeight w:val="340"/>
        </w:trPr>
        <w:tc>
          <w:tcPr>
            <w:tcW w:w="858"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54"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58"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31</w:t>
            </w:r>
          </w:p>
        </w:tc>
        <w:tc>
          <w:tcPr>
            <w:tcW w:w="1197"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23.3</w:t>
            </w:r>
          </w:p>
        </w:tc>
        <w:tc>
          <w:tcPr>
            <w:tcW w:w="1627"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23.3</w:t>
            </w:r>
          </w:p>
        </w:tc>
        <w:tc>
          <w:tcPr>
            <w:tcW w:w="1720"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35.3</w:t>
            </w:r>
          </w:p>
        </w:tc>
      </w:tr>
      <w:tr w:rsidR="009E13E8" w:rsidTr="001A4595">
        <w:trPr>
          <w:cantSplit/>
          <w:trHeight w:val="340"/>
        </w:trPr>
        <w:tc>
          <w:tcPr>
            <w:tcW w:w="858"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54"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58"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86</w:t>
            </w:r>
          </w:p>
        </w:tc>
        <w:tc>
          <w:tcPr>
            <w:tcW w:w="1197"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64.7</w:t>
            </w:r>
          </w:p>
        </w:tc>
        <w:tc>
          <w:tcPr>
            <w:tcW w:w="1627"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64.7</w:t>
            </w:r>
          </w:p>
        </w:tc>
        <w:tc>
          <w:tcPr>
            <w:tcW w:w="1720"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427"/>
        </w:trPr>
        <w:tc>
          <w:tcPr>
            <w:tcW w:w="858"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54"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58"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197"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27"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20"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w:t>
      </w:r>
      <w:r>
        <w:rPr>
          <w:rFonts w:ascii="Times New Roman" w:hAnsi="Times New Roman"/>
          <w:b/>
          <w:bCs/>
          <w:i/>
          <w:iCs/>
          <w:color w:val="010205"/>
        </w:rPr>
        <w:t>ce: SPSS v 26 Results (2025</w:t>
      </w:r>
      <w:r>
        <w:rPr>
          <w:rFonts w:ascii="Times New Roman" w:hAnsi="Times New Roman"/>
          <w:b/>
          <w:bCs/>
          <w:i/>
          <w:iCs/>
          <w:color w:val="010205"/>
        </w:rPr>
        <w:t>)</w:t>
      </w:r>
    </w:p>
    <w:p w:rsidR="009E13E8" w:rsidRPr="00E22B61"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question in the table 4.3.3 above was to ascertain whether or not employees in the Lagos State Civil Service Commission shares the viewpoint that the management of the commission does not give regards to workers in terms of decision based on wage determination or not. The result showed that most of the respondents representing 72% (86) of the respondents strongly agreed to the claim. However, it was strongly asserted that this activity is only prevalent in the sampled organization. Meanwhile, 26.7% of the respondents also shared the </w:t>
      </w:r>
      <w:r>
        <w:rPr>
          <w:rFonts w:ascii="Times New Roman" w:hAnsi="Times New Roman"/>
          <w:sz w:val="24"/>
          <w:szCs w:val="24"/>
        </w:rPr>
        <w:lastRenderedPageBreak/>
        <w:t xml:space="preserve">opinion. Only a unit of respondents of (0.8%) representing 1 individual disagreed and was undecided about the assertion. </w:t>
      </w:r>
    </w:p>
    <w:tbl>
      <w:tblPr>
        <w:tblW w:w="8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1"/>
        <w:gridCol w:w="1782"/>
        <w:gridCol w:w="1380"/>
        <w:gridCol w:w="1216"/>
        <w:gridCol w:w="1653"/>
        <w:gridCol w:w="1747"/>
      </w:tblGrid>
      <w:tr w:rsidR="009E13E8" w:rsidTr="001A4595">
        <w:trPr>
          <w:cantSplit/>
          <w:trHeight w:val="830"/>
        </w:trPr>
        <w:tc>
          <w:tcPr>
            <w:tcW w:w="8649" w:type="dxa"/>
            <w:gridSpan w:val="6"/>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4.3.4</w:t>
            </w:r>
            <w:r>
              <w:rPr>
                <w:rFonts w:ascii="Times New Roman" w:hAnsi="Times New Roman"/>
                <w:b/>
                <w:bCs/>
                <w:color w:val="010205"/>
                <w:sz w:val="24"/>
                <w:szCs w:val="24"/>
              </w:rPr>
              <w:tab/>
              <w:t>There is avenue for complaints about unfavorable wage policy in the Lagos State Civil Service Commission</w:t>
            </w:r>
          </w:p>
        </w:tc>
      </w:tr>
      <w:tr w:rsidR="009E13E8" w:rsidTr="001A4595">
        <w:trPr>
          <w:cantSplit/>
          <w:trHeight w:val="830"/>
        </w:trPr>
        <w:tc>
          <w:tcPr>
            <w:tcW w:w="2653"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380"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16"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53"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47"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422"/>
        </w:trPr>
        <w:tc>
          <w:tcPr>
            <w:tcW w:w="871"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782"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80"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w:t>
            </w:r>
          </w:p>
        </w:tc>
        <w:tc>
          <w:tcPr>
            <w:tcW w:w="1216"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653"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747"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r>
      <w:tr w:rsidR="009E13E8" w:rsidTr="001A4595">
        <w:trPr>
          <w:cantSplit/>
          <w:trHeight w:val="438"/>
        </w:trPr>
        <w:tc>
          <w:tcPr>
            <w:tcW w:w="87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80"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w:t>
            </w:r>
          </w:p>
        </w:tc>
        <w:tc>
          <w:tcPr>
            <w:tcW w:w="1216"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653"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747"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w:t>
            </w:r>
          </w:p>
        </w:tc>
      </w:tr>
      <w:tr w:rsidR="009E13E8" w:rsidTr="001A4595">
        <w:trPr>
          <w:cantSplit/>
          <w:trHeight w:val="438"/>
        </w:trPr>
        <w:tc>
          <w:tcPr>
            <w:tcW w:w="87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80"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33</w:t>
            </w:r>
          </w:p>
        </w:tc>
        <w:tc>
          <w:tcPr>
            <w:tcW w:w="1216"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27.1</w:t>
            </w:r>
          </w:p>
        </w:tc>
        <w:tc>
          <w:tcPr>
            <w:tcW w:w="1653"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27.1</w:t>
            </w:r>
          </w:p>
        </w:tc>
        <w:tc>
          <w:tcPr>
            <w:tcW w:w="1747"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33.1</w:t>
            </w:r>
          </w:p>
        </w:tc>
      </w:tr>
      <w:tr w:rsidR="009E13E8" w:rsidTr="001A4595">
        <w:trPr>
          <w:cantSplit/>
          <w:trHeight w:val="169"/>
        </w:trPr>
        <w:tc>
          <w:tcPr>
            <w:tcW w:w="87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80"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216"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66.9</w:t>
            </w:r>
          </w:p>
        </w:tc>
        <w:tc>
          <w:tcPr>
            <w:tcW w:w="1653"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66.9</w:t>
            </w:r>
          </w:p>
        </w:tc>
        <w:tc>
          <w:tcPr>
            <w:tcW w:w="1747"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438"/>
        </w:trPr>
        <w:tc>
          <w:tcPr>
            <w:tcW w:w="87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80"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16"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53"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47"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w:t>
      </w:r>
      <w:r>
        <w:rPr>
          <w:rFonts w:ascii="Times New Roman" w:hAnsi="Times New Roman"/>
          <w:b/>
          <w:bCs/>
          <w:i/>
          <w:iCs/>
          <w:color w:val="010205"/>
        </w:rPr>
        <w:t>6 Results (2025</w:t>
      </w:r>
      <w:r>
        <w:rPr>
          <w:rFonts w:ascii="Times New Roman" w:hAnsi="Times New Roman"/>
          <w:b/>
          <w:bCs/>
          <w:i/>
          <w:iCs/>
          <w:color w:val="010205"/>
        </w:rPr>
        <w:t>)</w:t>
      </w:r>
    </w:p>
    <w:p w:rsidR="009E13E8"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In the table 4.3.4, </w:t>
      </w:r>
      <w:r>
        <w:rPr>
          <w:rFonts w:ascii="Times New Roman" w:hAnsi="Times New Roman"/>
          <w:color w:val="000000"/>
          <w:sz w:val="24"/>
          <w:szCs w:val="24"/>
        </w:rPr>
        <w:t xml:space="preserve">27.4 </w:t>
      </w:r>
      <w:r>
        <w:rPr>
          <w:rFonts w:ascii="Times New Roman" w:hAnsi="Times New Roman"/>
          <w:sz w:val="24"/>
          <w:szCs w:val="24"/>
        </w:rPr>
        <w:t xml:space="preserve">percent of the total respondents in the </w:t>
      </w:r>
      <w:r>
        <w:rPr>
          <w:rFonts w:ascii="Times New Roman" w:eastAsia="Times New Roman" w:hAnsi="Times New Roman"/>
          <w:bCs/>
          <w:sz w:val="24"/>
          <w:szCs w:val="24"/>
        </w:rPr>
        <w:t xml:space="preserve">Lagos State Civil Service Commission </w:t>
      </w:r>
      <w:r>
        <w:rPr>
          <w:rFonts w:ascii="Times New Roman" w:hAnsi="Times New Roman"/>
          <w:sz w:val="24"/>
          <w:szCs w:val="24"/>
        </w:rPr>
        <w:t>averagely agreed that at their place of work, there is avenue for complaints about unfavorable wage policy for employees in order to motivate them to achieve organizational objectives. 5 people representing 3.8% disagreed, while, 2.3% were undecided and 83 people representing 66.9% of the respondents strongly agreed to the claim that at Lagos State Civil Service Commission, individuals are given rewards or punishments in order to motivate them to ach</w:t>
      </w:r>
      <w:r>
        <w:rPr>
          <w:rFonts w:ascii="Times New Roman" w:hAnsi="Times New Roman"/>
          <w:sz w:val="24"/>
          <w:szCs w:val="24"/>
        </w:rPr>
        <w:t>ieve organizational objectives.</w:t>
      </w:r>
    </w:p>
    <w:p w:rsidR="009E13E8"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b/>
          <w:bCs/>
          <w:i/>
          <w:iCs/>
          <w:sz w:val="24"/>
          <w:szCs w:val="24"/>
        </w:rPr>
        <w:t>Research Question 2:</w:t>
      </w:r>
      <w:r>
        <w:rPr>
          <w:rFonts w:ascii="Times New Roman" w:hAnsi="Times New Roman"/>
          <w:b/>
          <w:bCs/>
          <w:i/>
          <w:iCs/>
          <w:sz w:val="24"/>
          <w:szCs w:val="24"/>
        </w:rPr>
        <w:tab/>
        <w:t xml:space="preserve"> </w:t>
      </w:r>
      <w:r>
        <w:rPr>
          <w:rFonts w:ascii="Times New Roman" w:hAnsi="Times New Roman"/>
          <w:i/>
          <w:iCs/>
          <w:sz w:val="24"/>
          <w:szCs w:val="24"/>
        </w:rPr>
        <w:t xml:space="preserve">Does industrial wage difference have any influence employee work relationship among staff of Lagos State Civil Service Commission in </w:t>
      </w:r>
      <w:proofErr w:type="spellStart"/>
      <w:r>
        <w:rPr>
          <w:rFonts w:ascii="Times New Roman" w:hAnsi="Times New Roman"/>
          <w:i/>
          <w:iCs/>
          <w:sz w:val="24"/>
          <w:szCs w:val="24"/>
        </w:rPr>
        <w:t>Alausa</w:t>
      </w:r>
      <w:proofErr w:type="spellEnd"/>
      <w:r>
        <w:rPr>
          <w:rFonts w:ascii="Times New Roman" w:hAnsi="Times New Roman"/>
          <w:i/>
          <w:iCs/>
          <w:sz w:val="24"/>
          <w:szCs w:val="24"/>
        </w:rPr>
        <w:t xml:space="preserve">, </w:t>
      </w:r>
      <w:proofErr w:type="spellStart"/>
      <w:r>
        <w:rPr>
          <w:rFonts w:ascii="Times New Roman" w:hAnsi="Times New Roman"/>
          <w:i/>
          <w:iCs/>
          <w:sz w:val="24"/>
          <w:szCs w:val="24"/>
        </w:rPr>
        <w:t>Ikeja</w:t>
      </w:r>
      <w:proofErr w:type="spellEnd"/>
      <w:r>
        <w:rPr>
          <w:rFonts w:ascii="Times New Roman" w:hAnsi="Times New Roman"/>
          <w:i/>
          <w:iCs/>
          <w:sz w:val="24"/>
          <w:szCs w:val="24"/>
        </w:rPr>
        <w:t>?</w:t>
      </w:r>
    </w:p>
    <w:tbl>
      <w:tblPr>
        <w:tblW w:w="8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2"/>
        <w:gridCol w:w="1804"/>
        <w:gridCol w:w="1397"/>
        <w:gridCol w:w="1231"/>
        <w:gridCol w:w="1673"/>
        <w:gridCol w:w="1768"/>
      </w:tblGrid>
      <w:tr w:rsidR="009E13E8" w:rsidTr="001A4595">
        <w:trPr>
          <w:cantSplit/>
          <w:trHeight w:val="80"/>
        </w:trPr>
        <w:tc>
          <w:tcPr>
            <w:tcW w:w="8755" w:type="dxa"/>
            <w:gridSpan w:val="6"/>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4.3.5</w:t>
            </w:r>
            <w:r>
              <w:rPr>
                <w:rFonts w:ascii="Times New Roman" w:hAnsi="Times New Roman"/>
                <w:b/>
                <w:bCs/>
                <w:color w:val="010205"/>
                <w:sz w:val="24"/>
                <w:szCs w:val="24"/>
              </w:rPr>
              <w:tab/>
              <w:t>There is an implementation of collective bargaining regarding wage disparity in my workplace which is satisfactory to workers</w:t>
            </w:r>
          </w:p>
        </w:tc>
      </w:tr>
      <w:tr w:rsidR="009E13E8" w:rsidTr="001A4595">
        <w:trPr>
          <w:cantSplit/>
          <w:trHeight w:val="840"/>
        </w:trPr>
        <w:tc>
          <w:tcPr>
            <w:tcW w:w="2686"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397"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31"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73"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68"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428"/>
        </w:trPr>
        <w:tc>
          <w:tcPr>
            <w:tcW w:w="882"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804"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97"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231"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w:t>
            </w:r>
          </w:p>
        </w:tc>
        <w:tc>
          <w:tcPr>
            <w:tcW w:w="1673"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w:t>
            </w:r>
          </w:p>
        </w:tc>
        <w:tc>
          <w:tcPr>
            <w:tcW w:w="1768"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w:t>
            </w:r>
          </w:p>
        </w:tc>
      </w:tr>
      <w:tr w:rsidR="009E13E8" w:rsidTr="001A4595">
        <w:trPr>
          <w:cantSplit/>
          <w:trHeight w:val="443"/>
        </w:trPr>
        <w:tc>
          <w:tcPr>
            <w:tcW w:w="882"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04"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97"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w:t>
            </w:r>
          </w:p>
        </w:tc>
        <w:tc>
          <w:tcPr>
            <w:tcW w:w="1231"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673"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768"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r>
      <w:tr w:rsidR="009E13E8" w:rsidTr="001A4595">
        <w:trPr>
          <w:cantSplit/>
          <w:trHeight w:val="443"/>
        </w:trPr>
        <w:tc>
          <w:tcPr>
            <w:tcW w:w="882"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04"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97"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22</w:t>
            </w:r>
          </w:p>
        </w:tc>
        <w:tc>
          <w:tcPr>
            <w:tcW w:w="1231"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18.0</w:t>
            </w:r>
          </w:p>
        </w:tc>
        <w:tc>
          <w:tcPr>
            <w:tcW w:w="1673"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18.0</w:t>
            </w:r>
          </w:p>
        </w:tc>
        <w:tc>
          <w:tcPr>
            <w:tcW w:w="1768"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26.3</w:t>
            </w:r>
          </w:p>
        </w:tc>
      </w:tr>
      <w:tr w:rsidR="009E13E8" w:rsidTr="001A4595">
        <w:trPr>
          <w:cantSplit/>
          <w:trHeight w:val="502"/>
        </w:trPr>
        <w:tc>
          <w:tcPr>
            <w:tcW w:w="882"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04"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97"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92</w:t>
            </w:r>
          </w:p>
        </w:tc>
        <w:tc>
          <w:tcPr>
            <w:tcW w:w="1231"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73.7</w:t>
            </w:r>
          </w:p>
        </w:tc>
        <w:tc>
          <w:tcPr>
            <w:tcW w:w="1673"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73.7</w:t>
            </w:r>
          </w:p>
        </w:tc>
        <w:tc>
          <w:tcPr>
            <w:tcW w:w="1768"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458"/>
        </w:trPr>
        <w:tc>
          <w:tcPr>
            <w:tcW w:w="882"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04"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97"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31"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73"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68"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jc w:val="both"/>
        <w:rPr>
          <w:rFonts w:ascii="Times New Roman" w:hAnsi="Times New Roman"/>
          <w:b/>
          <w:bCs/>
        </w:rPr>
      </w:pPr>
      <w:r>
        <w:rPr>
          <w:rFonts w:ascii="Times New Roman" w:hAnsi="Times New Roman"/>
          <w:b/>
          <w:bCs/>
          <w:i/>
          <w:iCs/>
          <w:color w:val="010205"/>
        </w:rPr>
        <w:t>Source: SPSS v 26 Results (2025</w:t>
      </w:r>
      <w:r>
        <w:rPr>
          <w:rFonts w:ascii="Times New Roman" w:hAnsi="Times New Roman"/>
          <w:b/>
          <w:bCs/>
          <w:i/>
          <w:iCs/>
          <w:color w:val="010205"/>
        </w:rPr>
        <w:t>)</w:t>
      </w:r>
    </w:p>
    <w:p w:rsidR="009E13E8" w:rsidRPr="00F36094"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information in table 4.3.5 above showed whether there is an implementation of collective bargaining regarding wage disparity in the sampled firm which is satisfactory to workers or not. Result showed that, 6% of the respondents disagreed to the assertion, 2.3% of were undecided, 18% agreed while the 73% were on the verge of strongly agreeing to the claim that certainly, the employee relations of employees in Lagos State Civil Service Commission is assessed only by their supervisor alone. Moreover, the organization also implemented an effective collective bargaining regarding wage disparity in the sampled firm which is satisfactory to w</w:t>
      </w:r>
      <w:r>
        <w:rPr>
          <w:rFonts w:ascii="Times New Roman" w:hAnsi="Times New Roman"/>
          <w:sz w:val="24"/>
          <w:szCs w:val="24"/>
        </w:rPr>
        <w:t>orkers</w:t>
      </w:r>
    </w:p>
    <w:tbl>
      <w:tblPr>
        <w:tblW w:w="8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5"/>
        <w:gridCol w:w="1788"/>
        <w:gridCol w:w="1385"/>
        <w:gridCol w:w="1220"/>
        <w:gridCol w:w="1659"/>
        <w:gridCol w:w="1752"/>
      </w:tblGrid>
      <w:tr w:rsidR="009E13E8" w:rsidTr="001A4595">
        <w:trPr>
          <w:cantSplit/>
          <w:trHeight w:val="567"/>
        </w:trPr>
        <w:tc>
          <w:tcPr>
            <w:tcW w:w="8679" w:type="dxa"/>
            <w:gridSpan w:val="6"/>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4.3.6</w:t>
            </w:r>
            <w:r>
              <w:rPr>
                <w:rFonts w:ascii="Times New Roman" w:hAnsi="Times New Roman"/>
                <w:b/>
                <w:bCs/>
                <w:color w:val="010205"/>
                <w:sz w:val="24"/>
                <w:szCs w:val="24"/>
              </w:rPr>
              <w:tab/>
              <w:t xml:space="preserve">Through the collective bargaining process, the </w:t>
            </w:r>
            <w:proofErr w:type="spellStart"/>
            <w:r>
              <w:rPr>
                <w:rFonts w:ascii="Times New Roman" w:hAnsi="Times New Roman"/>
                <w:b/>
                <w:bCs/>
                <w:color w:val="010205"/>
                <w:sz w:val="24"/>
                <w:szCs w:val="24"/>
              </w:rPr>
              <w:t>labour</w:t>
            </w:r>
            <w:proofErr w:type="spellEnd"/>
            <w:r>
              <w:rPr>
                <w:rFonts w:ascii="Times New Roman" w:hAnsi="Times New Roman"/>
                <w:b/>
                <w:bCs/>
                <w:color w:val="010205"/>
                <w:sz w:val="24"/>
                <w:szCs w:val="24"/>
              </w:rPr>
              <w:t xml:space="preserve"> union ensures that the amount received by workers within the industry is maintained in the commissions</w:t>
            </w:r>
          </w:p>
        </w:tc>
      </w:tr>
      <w:tr w:rsidR="009E13E8" w:rsidTr="001A4595">
        <w:trPr>
          <w:cantSplit/>
          <w:trHeight w:val="818"/>
        </w:trPr>
        <w:tc>
          <w:tcPr>
            <w:tcW w:w="2663"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385"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20"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59"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52"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416"/>
        </w:trPr>
        <w:tc>
          <w:tcPr>
            <w:tcW w:w="875"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788"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85"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w:t>
            </w:r>
          </w:p>
        </w:tc>
        <w:tc>
          <w:tcPr>
            <w:tcW w:w="1220"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659"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752"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r>
      <w:tr w:rsidR="009E13E8" w:rsidTr="001A4595">
        <w:trPr>
          <w:cantSplit/>
          <w:trHeight w:val="431"/>
        </w:trPr>
        <w:tc>
          <w:tcPr>
            <w:tcW w:w="875"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88"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85"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w:t>
            </w:r>
          </w:p>
        </w:tc>
        <w:tc>
          <w:tcPr>
            <w:tcW w:w="1220"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659"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752"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w:t>
            </w:r>
          </w:p>
        </w:tc>
      </w:tr>
      <w:tr w:rsidR="009E13E8" w:rsidTr="001A4595">
        <w:trPr>
          <w:cantSplit/>
          <w:trHeight w:val="431"/>
        </w:trPr>
        <w:tc>
          <w:tcPr>
            <w:tcW w:w="875"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88"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85"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34</w:t>
            </w:r>
          </w:p>
        </w:tc>
        <w:tc>
          <w:tcPr>
            <w:tcW w:w="1220"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27.1</w:t>
            </w:r>
          </w:p>
        </w:tc>
        <w:tc>
          <w:tcPr>
            <w:tcW w:w="1659"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27.1</w:t>
            </w:r>
          </w:p>
        </w:tc>
        <w:tc>
          <w:tcPr>
            <w:tcW w:w="1752"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33.1</w:t>
            </w:r>
          </w:p>
        </w:tc>
      </w:tr>
      <w:tr w:rsidR="009E13E8" w:rsidTr="001A4595">
        <w:trPr>
          <w:cantSplit/>
          <w:trHeight w:val="520"/>
        </w:trPr>
        <w:tc>
          <w:tcPr>
            <w:tcW w:w="875"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88"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85"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220"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66.9</w:t>
            </w:r>
          </w:p>
        </w:tc>
        <w:tc>
          <w:tcPr>
            <w:tcW w:w="1659"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66.9</w:t>
            </w:r>
          </w:p>
        </w:tc>
        <w:tc>
          <w:tcPr>
            <w:tcW w:w="1752"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431"/>
        </w:trPr>
        <w:tc>
          <w:tcPr>
            <w:tcW w:w="875"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88"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85"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20"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59"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52"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w:t>
      </w:r>
      <w:r>
        <w:rPr>
          <w:rFonts w:ascii="Times New Roman" w:hAnsi="Times New Roman"/>
          <w:b/>
          <w:bCs/>
          <w:i/>
          <w:iCs/>
          <w:color w:val="010205"/>
        </w:rPr>
        <w:t>5</w:t>
      </w:r>
      <w:r>
        <w:rPr>
          <w:rFonts w:ascii="Times New Roman" w:hAnsi="Times New Roman"/>
          <w:b/>
          <w:bCs/>
          <w:i/>
          <w:iCs/>
          <w:color w:val="010205"/>
        </w:rPr>
        <w:t>)</w:t>
      </w:r>
    </w:p>
    <w:p w:rsidR="009E13E8" w:rsidRPr="00F36094"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result in table 4.3.6 affirmed that the </w:t>
      </w:r>
      <w:r>
        <w:rPr>
          <w:rFonts w:ascii="Times New Roman" w:eastAsia="Times New Roman" w:hAnsi="Times New Roman"/>
          <w:bCs/>
          <w:sz w:val="24"/>
          <w:szCs w:val="24"/>
        </w:rPr>
        <w:t xml:space="preserve">Lagos State Civil Service Commission </w:t>
      </w:r>
      <w:r>
        <w:rPr>
          <w:rFonts w:ascii="Times New Roman" w:hAnsi="Times New Roman"/>
          <w:sz w:val="24"/>
          <w:szCs w:val="24"/>
        </w:rPr>
        <w:t xml:space="preserve">staffs shared a common perspective that in their place of work the </w:t>
      </w:r>
      <w:proofErr w:type="spellStart"/>
      <w:r>
        <w:rPr>
          <w:rFonts w:ascii="Times New Roman" w:hAnsi="Times New Roman"/>
          <w:sz w:val="24"/>
          <w:szCs w:val="24"/>
        </w:rPr>
        <w:t>labour</w:t>
      </w:r>
      <w:proofErr w:type="spellEnd"/>
      <w:r>
        <w:rPr>
          <w:rFonts w:ascii="Times New Roman" w:hAnsi="Times New Roman"/>
          <w:sz w:val="24"/>
          <w:szCs w:val="24"/>
        </w:rPr>
        <w:t xml:space="preserve"> union through collective bargaining process, ensures that the amount received by workers within the industry is maintained in the commissions. The result showed that 3.8% of the respondents disagreed to the claim, 2.3% of the respondent’s undecided, while, 27.1% of the respondents agreed, while </w:t>
      </w:r>
      <w:r>
        <w:rPr>
          <w:rFonts w:ascii="Times New Roman" w:hAnsi="Times New Roman"/>
          <w:sz w:val="24"/>
          <w:szCs w:val="24"/>
        </w:rPr>
        <w:lastRenderedPageBreak/>
        <w:t xml:space="preserve">the strongly agreed that the individuals in the organization are largely covered by the organization towards promoting equal industrial wage determination for their employees.   </w:t>
      </w:r>
    </w:p>
    <w:tbl>
      <w:tblPr>
        <w:tblW w:w="8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1"/>
        <w:gridCol w:w="1782"/>
        <w:gridCol w:w="1380"/>
        <w:gridCol w:w="1216"/>
        <w:gridCol w:w="1653"/>
        <w:gridCol w:w="1747"/>
      </w:tblGrid>
      <w:tr w:rsidR="009E13E8" w:rsidTr="001A4595">
        <w:trPr>
          <w:cantSplit/>
          <w:trHeight w:val="826"/>
        </w:trPr>
        <w:tc>
          <w:tcPr>
            <w:tcW w:w="8649" w:type="dxa"/>
            <w:gridSpan w:val="6"/>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4.3.7</w:t>
            </w:r>
            <w:r>
              <w:rPr>
                <w:rFonts w:ascii="Times New Roman" w:hAnsi="Times New Roman"/>
                <w:b/>
                <w:bCs/>
                <w:color w:val="010205"/>
                <w:sz w:val="24"/>
                <w:szCs w:val="24"/>
              </w:rPr>
              <w:tab/>
            </w:r>
            <w:proofErr w:type="spellStart"/>
            <w:r>
              <w:rPr>
                <w:rFonts w:ascii="Times New Roman" w:hAnsi="Times New Roman"/>
                <w:b/>
                <w:bCs/>
                <w:color w:val="010205"/>
                <w:sz w:val="24"/>
                <w:szCs w:val="24"/>
              </w:rPr>
              <w:t>Labour</w:t>
            </w:r>
            <w:proofErr w:type="spellEnd"/>
            <w:r>
              <w:rPr>
                <w:rFonts w:ascii="Times New Roman" w:hAnsi="Times New Roman"/>
                <w:b/>
                <w:bCs/>
                <w:color w:val="010205"/>
                <w:sz w:val="24"/>
                <w:szCs w:val="24"/>
              </w:rPr>
              <w:t xml:space="preserve"> union uses collective bargaining agreement to secure fair wages and benefits comparable to other employees in other civil service commissions.</w:t>
            </w:r>
          </w:p>
        </w:tc>
      </w:tr>
      <w:tr w:rsidR="009E13E8" w:rsidTr="001A4595">
        <w:trPr>
          <w:cantSplit/>
          <w:trHeight w:val="80"/>
        </w:trPr>
        <w:tc>
          <w:tcPr>
            <w:tcW w:w="2653"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380"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16"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53"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47"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420"/>
        </w:trPr>
        <w:tc>
          <w:tcPr>
            <w:tcW w:w="871"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782"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80"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w:t>
            </w:r>
          </w:p>
        </w:tc>
        <w:tc>
          <w:tcPr>
            <w:tcW w:w="1216"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653"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c>
          <w:tcPr>
            <w:tcW w:w="1747"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8.3</w:t>
            </w:r>
          </w:p>
        </w:tc>
      </w:tr>
      <w:tr w:rsidR="009E13E8" w:rsidTr="001A4595">
        <w:trPr>
          <w:cantSplit/>
          <w:trHeight w:val="435"/>
        </w:trPr>
        <w:tc>
          <w:tcPr>
            <w:tcW w:w="87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80"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w:t>
            </w:r>
          </w:p>
        </w:tc>
        <w:tc>
          <w:tcPr>
            <w:tcW w:w="1216"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653"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747"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r>
      <w:tr w:rsidR="009E13E8" w:rsidTr="001A4595">
        <w:trPr>
          <w:cantSplit/>
          <w:trHeight w:val="435"/>
        </w:trPr>
        <w:tc>
          <w:tcPr>
            <w:tcW w:w="87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80"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24</w:t>
            </w:r>
          </w:p>
        </w:tc>
        <w:tc>
          <w:tcPr>
            <w:tcW w:w="1216"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19.5</w:t>
            </w:r>
          </w:p>
        </w:tc>
        <w:tc>
          <w:tcPr>
            <w:tcW w:w="1653"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19.5</w:t>
            </w:r>
          </w:p>
        </w:tc>
        <w:tc>
          <w:tcPr>
            <w:tcW w:w="1747"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31.6</w:t>
            </w:r>
          </w:p>
        </w:tc>
      </w:tr>
      <w:tr w:rsidR="009E13E8" w:rsidTr="001A4595">
        <w:trPr>
          <w:cantSplit/>
          <w:trHeight w:val="583"/>
        </w:trPr>
        <w:tc>
          <w:tcPr>
            <w:tcW w:w="87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80"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86</w:t>
            </w:r>
          </w:p>
        </w:tc>
        <w:tc>
          <w:tcPr>
            <w:tcW w:w="1216"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68.4</w:t>
            </w:r>
          </w:p>
        </w:tc>
        <w:tc>
          <w:tcPr>
            <w:tcW w:w="1653"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68.4</w:t>
            </w:r>
          </w:p>
        </w:tc>
        <w:tc>
          <w:tcPr>
            <w:tcW w:w="1747"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450"/>
        </w:trPr>
        <w:tc>
          <w:tcPr>
            <w:tcW w:w="87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82"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80"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16"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53"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47"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r>
        <w:rPr>
          <w:rFonts w:ascii="Times New Roman" w:hAnsi="Times New Roman"/>
          <w:b/>
          <w:bCs/>
          <w:i/>
          <w:iCs/>
          <w:color w:val="010205"/>
        </w:rPr>
        <w:t>)</w:t>
      </w:r>
    </w:p>
    <w:p w:rsidR="009E13E8" w:rsidRPr="000C6E36"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Results in the above table showed whether the notion of the employees is that the </w:t>
      </w:r>
      <w:proofErr w:type="spellStart"/>
      <w:r>
        <w:rPr>
          <w:rFonts w:ascii="Times New Roman" w:hAnsi="Times New Roman"/>
          <w:sz w:val="24"/>
          <w:szCs w:val="24"/>
        </w:rPr>
        <w:t>labour</w:t>
      </w:r>
      <w:proofErr w:type="spellEnd"/>
      <w:r>
        <w:rPr>
          <w:rFonts w:ascii="Times New Roman" w:hAnsi="Times New Roman"/>
          <w:sz w:val="24"/>
          <w:szCs w:val="24"/>
        </w:rPr>
        <w:t xml:space="preserve"> union uses collective bargaining agreement to secure fair wages and benefits comparable to other employees in other civil service commissions. 8.3% of the respondents disagreed to the claim, while, 3.8% of the respondents were left undecided and 19.5% of the respondents simply agreed to the assertion and 86 people representing 68.4% of the respondents strongly agreed to the assertion that the notion of the employees is that in Lagos State Civil Service Commission, the </w:t>
      </w:r>
      <w:proofErr w:type="spellStart"/>
      <w:r>
        <w:rPr>
          <w:rFonts w:ascii="Times New Roman" w:hAnsi="Times New Roman"/>
          <w:sz w:val="24"/>
          <w:szCs w:val="24"/>
        </w:rPr>
        <w:t>labour</w:t>
      </w:r>
      <w:proofErr w:type="spellEnd"/>
      <w:r>
        <w:rPr>
          <w:rFonts w:ascii="Times New Roman" w:hAnsi="Times New Roman"/>
          <w:sz w:val="24"/>
          <w:szCs w:val="24"/>
        </w:rPr>
        <w:t xml:space="preserve"> union uses collective bargaining agreement to secure fair wages and benefits comparable to other employees in other civil service commissions. </w:t>
      </w:r>
    </w:p>
    <w:tbl>
      <w:tblPr>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1"/>
        <w:gridCol w:w="2053"/>
        <w:gridCol w:w="1331"/>
        <w:gridCol w:w="1173"/>
        <w:gridCol w:w="1596"/>
        <w:gridCol w:w="1689"/>
      </w:tblGrid>
      <w:tr w:rsidR="009E13E8" w:rsidTr="001A4595">
        <w:trPr>
          <w:cantSplit/>
          <w:trHeight w:val="835"/>
        </w:trPr>
        <w:tc>
          <w:tcPr>
            <w:tcW w:w="8683" w:type="dxa"/>
            <w:gridSpan w:val="6"/>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4.3.8</w:t>
            </w:r>
            <w:r>
              <w:rPr>
                <w:rFonts w:ascii="Times New Roman" w:hAnsi="Times New Roman"/>
                <w:b/>
                <w:bCs/>
                <w:color w:val="010205"/>
                <w:sz w:val="24"/>
                <w:szCs w:val="24"/>
              </w:rPr>
              <w:tab/>
              <w:t>Workers in the civil service commissions are protected from being fired without just cause, and other arbitrary and unjust actions of managers against the employees</w:t>
            </w:r>
          </w:p>
        </w:tc>
      </w:tr>
      <w:tr w:rsidR="009E13E8" w:rsidTr="001A4595">
        <w:trPr>
          <w:cantSplit/>
          <w:trHeight w:val="257"/>
        </w:trPr>
        <w:tc>
          <w:tcPr>
            <w:tcW w:w="2894"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331"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173"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596"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689"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849"/>
        </w:trPr>
        <w:tc>
          <w:tcPr>
            <w:tcW w:w="841"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2053"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Disagree</w:t>
            </w:r>
          </w:p>
        </w:tc>
        <w:tc>
          <w:tcPr>
            <w:tcW w:w="1331"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93</w:t>
            </w:r>
          </w:p>
        </w:tc>
        <w:tc>
          <w:tcPr>
            <w:tcW w:w="1173"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74.4</w:t>
            </w:r>
          </w:p>
        </w:tc>
        <w:tc>
          <w:tcPr>
            <w:tcW w:w="1596"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74.4</w:t>
            </w:r>
          </w:p>
        </w:tc>
        <w:tc>
          <w:tcPr>
            <w:tcW w:w="1689"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74.4</w:t>
            </w:r>
          </w:p>
        </w:tc>
      </w:tr>
      <w:tr w:rsidR="009E13E8" w:rsidTr="001A4595">
        <w:trPr>
          <w:cantSplit/>
          <w:trHeight w:val="439"/>
        </w:trPr>
        <w:tc>
          <w:tcPr>
            <w:tcW w:w="84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2053"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31"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15.0</w:t>
            </w:r>
          </w:p>
        </w:tc>
        <w:tc>
          <w:tcPr>
            <w:tcW w:w="1596"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15.0</w:t>
            </w:r>
          </w:p>
        </w:tc>
        <w:tc>
          <w:tcPr>
            <w:tcW w:w="1689"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89.4</w:t>
            </w:r>
          </w:p>
        </w:tc>
      </w:tr>
      <w:tr w:rsidR="009E13E8" w:rsidTr="001A4595">
        <w:trPr>
          <w:cantSplit/>
          <w:trHeight w:val="439"/>
        </w:trPr>
        <w:tc>
          <w:tcPr>
            <w:tcW w:w="84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2053"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31"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596"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c>
          <w:tcPr>
            <w:tcW w:w="1689"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93.2</w:t>
            </w:r>
          </w:p>
        </w:tc>
      </w:tr>
      <w:tr w:rsidR="009E13E8" w:rsidTr="001A4595">
        <w:trPr>
          <w:cantSplit/>
          <w:trHeight w:val="439"/>
        </w:trPr>
        <w:tc>
          <w:tcPr>
            <w:tcW w:w="84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2053"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31"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w:t>
            </w:r>
          </w:p>
        </w:tc>
        <w:tc>
          <w:tcPr>
            <w:tcW w:w="1596"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w:t>
            </w:r>
          </w:p>
        </w:tc>
        <w:tc>
          <w:tcPr>
            <w:tcW w:w="1689"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99.2</w:t>
            </w:r>
          </w:p>
        </w:tc>
      </w:tr>
      <w:tr w:rsidR="009E13E8" w:rsidTr="001A4595">
        <w:trPr>
          <w:cantSplit/>
          <w:trHeight w:val="439"/>
        </w:trPr>
        <w:tc>
          <w:tcPr>
            <w:tcW w:w="84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2053"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31"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596"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689"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439"/>
        </w:trPr>
        <w:tc>
          <w:tcPr>
            <w:tcW w:w="84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2053"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31"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173"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596"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89"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w:t>
      </w:r>
      <w:r>
        <w:rPr>
          <w:rFonts w:ascii="Times New Roman" w:hAnsi="Times New Roman"/>
          <w:b/>
          <w:bCs/>
          <w:i/>
          <w:iCs/>
          <w:color w:val="010205"/>
        </w:rPr>
        <w:t>ource: SPSS v 26 Results (2025</w:t>
      </w:r>
      <w:r>
        <w:rPr>
          <w:rFonts w:ascii="Times New Roman" w:hAnsi="Times New Roman"/>
          <w:b/>
          <w:bCs/>
          <w:i/>
          <w:iCs/>
          <w:color w:val="010205"/>
        </w:rPr>
        <w:t>)</w:t>
      </w:r>
    </w:p>
    <w:p w:rsidR="009E13E8" w:rsidRDefault="009E13E8" w:rsidP="009E13E8">
      <w:pPr>
        <w:autoSpaceDE w:val="0"/>
        <w:autoSpaceDN w:val="0"/>
        <w:adjustRightInd w:val="0"/>
        <w:spacing w:after="0" w:line="360" w:lineRule="auto"/>
        <w:jc w:val="both"/>
        <w:rPr>
          <w:rFonts w:ascii="Times New Roman" w:eastAsia="Times New Roman" w:hAnsi="Times New Roman"/>
          <w:bCs/>
          <w:sz w:val="24"/>
          <w:szCs w:val="24"/>
        </w:rPr>
      </w:pPr>
      <w:r>
        <w:rPr>
          <w:rFonts w:ascii="Times New Roman" w:hAnsi="Times New Roman"/>
          <w:sz w:val="24"/>
          <w:szCs w:val="24"/>
        </w:rPr>
        <w:t xml:space="preserve">Table 4.3.8 showed whether the workers in the civil service commissions are protected from being fired without just cause, and other arbitrary and unjust actions of managers against the employees or not. While 93 people constituting </w:t>
      </w:r>
      <w:r>
        <w:rPr>
          <w:rFonts w:ascii="Times New Roman" w:hAnsi="Times New Roman"/>
          <w:color w:val="010205"/>
          <w:sz w:val="24"/>
          <w:szCs w:val="24"/>
        </w:rPr>
        <w:t>74.4</w:t>
      </w:r>
      <w:r>
        <w:rPr>
          <w:rFonts w:ascii="Times New Roman" w:hAnsi="Times New Roman"/>
          <w:sz w:val="24"/>
          <w:szCs w:val="24"/>
        </w:rPr>
        <w:t xml:space="preserve">% of the respondents proclaim its insignificance, in a like manner, 19 people all disagreed. Only 7 individuals making 6.0% believed that it is true and 1 person strongly disagreed as well, while 5 (3.8%) are undecided. Thus, it can be supposed that most employees in the </w:t>
      </w:r>
      <w:r>
        <w:rPr>
          <w:rFonts w:ascii="Times New Roman" w:eastAsia="Times New Roman" w:hAnsi="Times New Roman"/>
          <w:bCs/>
          <w:sz w:val="24"/>
          <w:szCs w:val="24"/>
        </w:rPr>
        <w:t xml:space="preserve">Lagos State Civil Service Commission, affirmed that </w:t>
      </w:r>
      <w:r>
        <w:rPr>
          <w:rFonts w:ascii="Times New Roman" w:hAnsi="Times New Roman"/>
          <w:sz w:val="24"/>
          <w:szCs w:val="24"/>
        </w:rPr>
        <w:t>their supervisor does not impose policies</w:t>
      </w:r>
      <w:r>
        <w:rPr>
          <w:rFonts w:ascii="Times New Roman" w:eastAsia="Times New Roman" w:hAnsi="Times New Roman"/>
          <w:bCs/>
          <w:sz w:val="24"/>
          <w:szCs w:val="24"/>
        </w:rPr>
        <w:t xml:space="preserve">. </w:t>
      </w:r>
    </w:p>
    <w:p w:rsidR="009E13E8" w:rsidRPr="000C6E36" w:rsidRDefault="009E13E8" w:rsidP="009E13E8">
      <w:pPr>
        <w:spacing w:after="0" w:line="360" w:lineRule="auto"/>
      </w:pPr>
      <w:r>
        <w:rPr>
          <w:rFonts w:ascii="Times New Roman" w:hAnsi="Times New Roman"/>
          <w:b/>
          <w:bCs/>
          <w:i/>
          <w:iCs/>
          <w:kern w:val="0"/>
          <w:sz w:val="24"/>
          <w:szCs w:val="24"/>
        </w:rPr>
        <w:t>Research Question 3:</w:t>
      </w:r>
      <w:r>
        <w:rPr>
          <w:rFonts w:ascii="Times New Roman" w:hAnsi="Times New Roman"/>
          <w:kern w:val="0"/>
          <w:sz w:val="24"/>
          <w:szCs w:val="24"/>
        </w:rPr>
        <w:t xml:space="preserve"> </w:t>
      </w:r>
      <w:r>
        <w:rPr>
          <w:rFonts w:ascii="Times New Roman" w:hAnsi="Times New Roman"/>
          <w:i/>
          <w:iCs/>
          <w:kern w:val="0"/>
          <w:sz w:val="24"/>
          <w:szCs w:val="24"/>
        </w:rPr>
        <w:t xml:space="preserve">To what extent does personal wage differential have an impact on employee work relationship among staff of Lagos State Civil Service Commission in </w:t>
      </w:r>
      <w:proofErr w:type="spellStart"/>
      <w:r>
        <w:rPr>
          <w:rFonts w:ascii="Times New Roman" w:hAnsi="Times New Roman"/>
          <w:i/>
          <w:iCs/>
          <w:kern w:val="0"/>
          <w:sz w:val="24"/>
          <w:szCs w:val="24"/>
        </w:rPr>
        <w:t>Alausa</w:t>
      </w:r>
      <w:proofErr w:type="spellEnd"/>
      <w:r>
        <w:rPr>
          <w:rFonts w:ascii="Times New Roman" w:hAnsi="Times New Roman"/>
          <w:i/>
          <w:iCs/>
          <w:kern w:val="0"/>
          <w:sz w:val="24"/>
          <w:szCs w:val="24"/>
        </w:rPr>
        <w:t xml:space="preserve">, </w:t>
      </w:r>
      <w:proofErr w:type="spellStart"/>
      <w:r>
        <w:rPr>
          <w:rFonts w:ascii="Times New Roman" w:hAnsi="Times New Roman"/>
          <w:i/>
          <w:iCs/>
          <w:kern w:val="0"/>
          <w:sz w:val="24"/>
          <w:szCs w:val="24"/>
        </w:rPr>
        <w:t>Ikeja</w:t>
      </w:r>
      <w:proofErr w:type="spellEnd"/>
      <w:r>
        <w:rPr>
          <w:rFonts w:ascii="Times New Roman" w:hAnsi="Times New Roman"/>
          <w:i/>
          <w:iCs/>
          <w:kern w:val="0"/>
          <w:sz w:val="24"/>
          <w:szCs w:val="24"/>
        </w:rPr>
        <w:t>?</w:t>
      </w:r>
    </w:p>
    <w:tbl>
      <w:tblPr>
        <w:tblW w:w="8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6"/>
        <w:gridCol w:w="1812"/>
        <w:gridCol w:w="1404"/>
        <w:gridCol w:w="1237"/>
        <w:gridCol w:w="1681"/>
        <w:gridCol w:w="1779"/>
      </w:tblGrid>
      <w:tr w:rsidR="009E13E8" w:rsidTr="001A4595">
        <w:trPr>
          <w:cantSplit/>
          <w:trHeight w:val="826"/>
        </w:trPr>
        <w:tc>
          <w:tcPr>
            <w:tcW w:w="8799" w:type="dxa"/>
            <w:gridSpan w:val="6"/>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4.3.9</w:t>
            </w:r>
            <w:r>
              <w:rPr>
                <w:rFonts w:ascii="Times New Roman" w:hAnsi="Times New Roman"/>
                <w:b/>
                <w:bCs/>
                <w:color w:val="010205"/>
                <w:sz w:val="24"/>
                <w:szCs w:val="24"/>
              </w:rPr>
              <w:tab/>
              <w:t>The issue of favoritism and gender-based discrimination does not exist in my place of work as there is equal wage for every employee regardless of gender or tribe differences</w:t>
            </w:r>
          </w:p>
        </w:tc>
      </w:tr>
      <w:tr w:rsidR="009E13E8" w:rsidTr="001A4595">
        <w:trPr>
          <w:cantSplit/>
          <w:trHeight w:val="199"/>
        </w:trPr>
        <w:tc>
          <w:tcPr>
            <w:tcW w:w="2698"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404"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37"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81"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79"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420"/>
        </w:trPr>
        <w:tc>
          <w:tcPr>
            <w:tcW w:w="886"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812"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404"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w:t>
            </w:r>
          </w:p>
        </w:tc>
        <w:tc>
          <w:tcPr>
            <w:tcW w:w="1237"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3.0</w:t>
            </w:r>
          </w:p>
        </w:tc>
        <w:tc>
          <w:tcPr>
            <w:tcW w:w="1681"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3.0</w:t>
            </w:r>
          </w:p>
        </w:tc>
        <w:tc>
          <w:tcPr>
            <w:tcW w:w="1779"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3.0</w:t>
            </w:r>
          </w:p>
        </w:tc>
      </w:tr>
      <w:tr w:rsidR="009E13E8" w:rsidTr="001A4595">
        <w:trPr>
          <w:cantSplit/>
          <w:trHeight w:val="420"/>
        </w:trPr>
        <w:tc>
          <w:tcPr>
            <w:tcW w:w="886"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12"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404"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237"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681"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779"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r>
      <w:tr w:rsidR="009E13E8" w:rsidTr="001A4595">
        <w:trPr>
          <w:cantSplit/>
          <w:trHeight w:val="420"/>
        </w:trPr>
        <w:tc>
          <w:tcPr>
            <w:tcW w:w="886"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12"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404"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16</w:t>
            </w:r>
          </w:p>
        </w:tc>
        <w:tc>
          <w:tcPr>
            <w:tcW w:w="1237"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c>
          <w:tcPr>
            <w:tcW w:w="1681"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c>
          <w:tcPr>
            <w:tcW w:w="1779"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15.8</w:t>
            </w:r>
          </w:p>
        </w:tc>
      </w:tr>
      <w:tr w:rsidR="009E13E8" w:rsidTr="001A4595">
        <w:trPr>
          <w:cantSplit/>
          <w:trHeight w:val="420"/>
        </w:trPr>
        <w:tc>
          <w:tcPr>
            <w:tcW w:w="886"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12"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404"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112</w:t>
            </w:r>
          </w:p>
        </w:tc>
        <w:tc>
          <w:tcPr>
            <w:tcW w:w="1237"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84.2</w:t>
            </w:r>
          </w:p>
        </w:tc>
        <w:tc>
          <w:tcPr>
            <w:tcW w:w="1681"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84.2</w:t>
            </w:r>
          </w:p>
        </w:tc>
        <w:tc>
          <w:tcPr>
            <w:tcW w:w="1779"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420"/>
        </w:trPr>
        <w:tc>
          <w:tcPr>
            <w:tcW w:w="886"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12"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404"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37"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81"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79"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r>
        <w:rPr>
          <w:rFonts w:ascii="Times New Roman" w:hAnsi="Times New Roman"/>
          <w:b/>
          <w:bCs/>
          <w:i/>
          <w:iCs/>
          <w:color w:val="010205"/>
        </w:rPr>
        <w:t>)</w:t>
      </w:r>
    </w:p>
    <w:p w:rsidR="009E13E8" w:rsidRPr="000C6E36"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From Table 4.3.9 presented above, 112 people representing 84.2% of the respondents were in support of the fact that in their organization, the issue of favoritism and gender-based discrimination does not exist as there is equal wage for every employee regardless of gender or tribe differences</w:t>
      </w:r>
      <w:r>
        <w:rPr>
          <w:rFonts w:ascii="Times New Roman" w:eastAsia="Times New Roman" w:hAnsi="Times New Roman"/>
          <w:bCs/>
          <w:sz w:val="24"/>
          <w:szCs w:val="24"/>
        </w:rPr>
        <w:t xml:space="preserve">. Although, </w:t>
      </w:r>
      <w:r>
        <w:rPr>
          <w:rFonts w:ascii="Times New Roman" w:hAnsi="Times New Roman"/>
          <w:sz w:val="24"/>
          <w:szCs w:val="24"/>
        </w:rPr>
        <w:t xml:space="preserve">4 persons representing 3.0% gave a strong declination to this </w:t>
      </w:r>
      <w:r>
        <w:rPr>
          <w:rFonts w:ascii="Times New Roman" w:hAnsi="Times New Roman"/>
          <w:sz w:val="24"/>
          <w:szCs w:val="24"/>
        </w:rPr>
        <w:lastRenderedPageBreak/>
        <w:t xml:space="preserve">and only 1 person was undecided as well. Contrary to that, </w:t>
      </w:r>
      <w:r>
        <w:rPr>
          <w:rFonts w:ascii="Times New Roman" w:hAnsi="Times New Roman"/>
          <w:color w:val="010205"/>
          <w:sz w:val="24"/>
          <w:szCs w:val="24"/>
        </w:rPr>
        <w:t xml:space="preserve">16 </w:t>
      </w:r>
      <w:r>
        <w:rPr>
          <w:rFonts w:ascii="Times New Roman" w:hAnsi="Times New Roman"/>
          <w:sz w:val="24"/>
          <w:szCs w:val="24"/>
        </w:rPr>
        <w:t xml:space="preserve">people also support the glaring point that at </w:t>
      </w:r>
      <w:r>
        <w:rPr>
          <w:rFonts w:ascii="Times New Roman" w:eastAsia="Times New Roman" w:hAnsi="Times New Roman"/>
          <w:bCs/>
          <w:sz w:val="24"/>
          <w:szCs w:val="24"/>
        </w:rPr>
        <w:t xml:space="preserve">Lagos State Civil Service Commission, </w:t>
      </w:r>
      <w:r>
        <w:rPr>
          <w:rFonts w:ascii="Times New Roman" w:hAnsi="Times New Roman"/>
          <w:sz w:val="24"/>
          <w:szCs w:val="24"/>
        </w:rPr>
        <w:t>favoritism and gender-based discrimination which could hamper personal wage rate does not exist as there is equal wage for every employee regardless of gender or tribe differences</w:t>
      </w:r>
      <w:r>
        <w:rPr>
          <w:rFonts w:ascii="Times New Roman" w:eastAsia="Times New Roman" w:hAnsi="Times New Roman"/>
          <w:bCs/>
          <w:sz w:val="24"/>
          <w:szCs w:val="24"/>
        </w:rPr>
        <w:t>.</w:t>
      </w:r>
    </w:p>
    <w:tbl>
      <w:tblPr>
        <w:tblW w:w="8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7"/>
        <w:gridCol w:w="1794"/>
        <w:gridCol w:w="1389"/>
        <w:gridCol w:w="1224"/>
        <w:gridCol w:w="1664"/>
        <w:gridCol w:w="1760"/>
      </w:tblGrid>
      <w:tr w:rsidR="009E13E8" w:rsidTr="001A4595">
        <w:trPr>
          <w:cantSplit/>
          <w:trHeight w:val="772"/>
        </w:trPr>
        <w:tc>
          <w:tcPr>
            <w:tcW w:w="8708" w:type="dxa"/>
            <w:gridSpan w:val="6"/>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4.3.10</w:t>
            </w:r>
            <w:r>
              <w:rPr>
                <w:rFonts w:ascii="Times New Roman" w:hAnsi="Times New Roman"/>
                <w:b/>
                <w:bCs/>
                <w:color w:val="010205"/>
                <w:sz w:val="24"/>
                <w:szCs w:val="24"/>
              </w:rPr>
              <w:tab/>
              <w:t xml:space="preserve">Through the collective bargaining process, the </w:t>
            </w:r>
            <w:proofErr w:type="spellStart"/>
            <w:r>
              <w:rPr>
                <w:rFonts w:ascii="Times New Roman" w:hAnsi="Times New Roman"/>
                <w:b/>
                <w:bCs/>
                <w:color w:val="010205"/>
                <w:sz w:val="24"/>
                <w:szCs w:val="24"/>
              </w:rPr>
              <w:t>labour</w:t>
            </w:r>
            <w:proofErr w:type="spellEnd"/>
            <w:r>
              <w:rPr>
                <w:rFonts w:ascii="Times New Roman" w:hAnsi="Times New Roman"/>
                <w:b/>
                <w:bCs/>
                <w:color w:val="010205"/>
                <w:sz w:val="24"/>
                <w:szCs w:val="24"/>
              </w:rPr>
              <w:t xml:space="preserve"> union ensures that the amount received by workers within the industry is maintained in the commissions</w:t>
            </w:r>
          </w:p>
        </w:tc>
      </w:tr>
      <w:tr w:rsidR="009E13E8" w:rsidTr="001A4595">
        <w:trPr>
          <w:cantSplit/>
          <w:trHeight w:val="168"/>
        </w:trPr>
        <w:tc>
          <w:tcPr>
            <w:tcW w:w="2671"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389"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24"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64"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60"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393"/>
        </w:trPr>
        <w:tc>
          <w:tcPr>
            <w:tcW w:w="877"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794"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89"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w:t>
            </w:r>
          </w:p>
        </w:tc>
        <w:tc>
          <w:tcPr>
            <w:tcW w:w="1224"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4.5</w:t>
            </w:r>
          </w:p>
        </w:tc>
        <w:tc>
          <w:tcPr>
            <w:tcW w:w="1664"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4.5</w:t>
            </w:r>
          </w:p>
        </w:tc>
        <w:tc>
          <w:tcPr>
            <w:tcW w:w="1760"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4.5</w:t>
            </w:r>
          </w:p>
        </w:tc>
      </w:tr>
      <w:tr w:rsidR="009E13E8" w:rsidTr="001A4595">
        <w:trPr>
          <w:cantSplit/>
          <w:trHeight w:val="407"/>
        </w:trPr>
        <w:tc>
          <w:tcPr>
            <w:tcW w:w="877"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94"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89"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224"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664"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760"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5.3</w:t>
            </w:r>
          </w:p>
        </w:tc>
      </w:tr>
      <w:tr w:rsidR="009E13E8" w:rsidTr="001A4595">
        <w:trPr>
          <w:cantSplit/>
          <w:trHeight w:val="407"/>
        </w:trPr>
        <w:tc>
          <w:tcPr>
            <w:tcW w:w="877"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94"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89"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36</w:t>
            </w:r>
          </w:p>
        </w:tc>
        <w:tc>
          <w:tcPr>
            <w:tcW w:w="1224"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27.1</w:t>
            </w:r>
          </w:p>
        </w:tc>
        <w:tc>
          <w:tcPr>
            <w:tcW w:w="1664"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27.1</w:t>
            </w:r>
          </w:p>
        </w:tc>
        <w:tc>
          <w:tcPr>
            <w:tcW w:w="1760"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32.3</w:t>
            </w:r>
          </w:p>
        </w:tc>
      </w:tr>
      <w:tr w:rsidR="009E13E8" w:rsidTr="001A4595">
        <w:trPr>
          <w:cantSplit/>
          <w:trHeight w:val="800"/>
        </w:trPr>
        <w:tc>
          <w:tcPr>
            <w:tcW w:w="877"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94"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89"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90</w:t>
            </w:r>
          </w:p>
        </w:tc>
        <w:tc>
          <w:tcPr>
            <w:tcW w:w="1224"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67.7</w:t>
            </w:r>
          </w:p>
        </w:tc>
        <w:tc>
          <w:tcPr>
            <w:tcW w:w="1664"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67.7</w:t>
            </w:r>
          </w:p>
        </w:tc>
        <w:tc>
          <w:tcPr>
            <w:tcW w:w="1760"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407"/>
        </w:trPr>
        <w:tc>
          <w:tcPr>
            <w:tcW w:w="877"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94"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89"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24"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64"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60"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w:t>
      </w:r>
      <w:r>
        <w:rPr>
          <w:rFonts w:ascii="Times New Roman" w:hAnsi="Times New Roman"/>
          <w:b/>
          <w:bCs/>
          <w:i/>
          <w:iCs/>
          <w:color w:val="010205"/>
        </w:rPr>
        <w:t>5</w:t>
      </w:r>
      <w:r>
        <w:rPr>
          <w:rFonts w:ascii="Times New Roman" w:hAnsi="Times New Roman"/>
          <w:b/>
          <w:bCs/>
          <w:i/>
          <w:iCs/>
          <w:color w:val="010205"/>
        </w:rPr>
        <w:t>)</w:t>
      </w:r>
    </w:p>
    <w:p w:rsidR="009E13E8" w:rsidRPr="000C6E36"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From Table 4.3.10 presented above, 6 people representing 4.5% of the respondents were against the fact that </w:t>
      </w:r>
      <w:bookmarkStart w:id="14" w:name="_Hlk120129769"/>
      <w:r>
        <w:rPr>
          <w:rFonts w:ascii="Times New Roman" w:hAnsi="Times New Roman"/>
          <w:sz w:val="24"/>
          <w:szCs w:val="24"/>
        </w:rPr>
        <w:t xml:space="preserve">the </w:t>
      </w:r>
      <w:proofErr w:type="spellStart"/>
      <w:r>
        <w:rPr>
          <w:rFonts w:ascii="Times New Roman" w:hAnsi="Times New Roman"/>
          <w:sz w:val="24"/>
          <w:szCs w:val="24"/>
        </w:rPr>
        <w:t>labour</w:t>
      </w:r>
      <w:proofErr w:type="spellEnd"/>
      <w:r>
        <w:rPr>
          <w:rFonts w:ascii="Times New Roman" w:hAnsi="Times New Roman"/>
          <w:sz w:val="24"/>
          <w:szCs w:val="24"/>
        </w:rPr>
        <w:t xml:space="preserve"> union ensures that the amount received by workers within the industry is maintained in the commissions</w:t>
      </w:r>
      <w:bookmarkEnd w:id="14"/>
      <w:r>
        <w:rPr>
          <w:rFonts w:ascii="Times New Roman" w:hAnsi="Times New Roman"/>
          <w:sz w:val="24"/>
          <w:szCs w:val="24"/>
        </w:rPr>
        <w:t xml:space="preserve">. Only 1 staff in the institute was undecided and unsure of the claim whether or not it is right. Whereas, on the contrary part, </w:t>
      </w:r>
      <w:r>
        <w:rPr>
          <w:rFonts w:ascii="Times New Roman" w:hAnsi="Times New Roman"/>
          <w:color w:val="010205"/>
          <w:sz w:val="24"/>
          <w:szCs w:val="24"/>
        </w:rPr>
        <w:t xml:space="preserve">90 </w:t>
      </w:r>
      <w:r>
        <w:rPr>
          <w:rFonts w:ascii="Times New Roman" w:hAnsi="Times New Roman"/>
          <w:sz w:val="24"/>
          <w:szCs w:val="24"/>
        </w:rPr>
        <w:t xml:space="preserve">people comprising of the largest share with 67.7% of the respondents strongly agreed to the assertion that they are in support work of the fact that through the collective bargaining process, the </w:t>
      </w:r>
      <w:proofErr w:type="spellStart"/>
      <w:r>
        <w:rPr>
          <w:rFonts w:ascii="Times New Roman" w:hAnsi="Times New Roman"/>
          <w:sz w:val="24"/>
          <w:szCs w:val="24"/>
        </w:rPr>
        <w:t>labour</w:t>
      </w:r>
      <w:proofErr w:type="spellEnd"/>
      <w:r>
        <w:rPr>
          <w:rFonts w:ascii="Times New Roman" w:hAnsi="Times New Roman"/>
          <w:sz w:val="24"/>
          <w:szCs w:val="24"/>
        </w:rPr>
        <w:t xml:space="preserve"> union ensures that the amount received by workers within the industry is maintained in the commissions and 26.7% of the respondents also agreed with the assertion.</w:t>
      </w:r>
    </w:p>
    <w:tbl>
      <w:tblPr>
        <w:tblW w:w="8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7"/>
        <w:gridCol w:w="1779"/>
        <w:gridCol w:w="34"/>
        <w:gridCol w:w="1351"/>
        <w:gridCol w:w="53"/>
        <w:gridCol w:w="1168"/>
        <w:gridCol w:w="69"/>
        <w:gridCol w:w="1591"/>
        <w:gridCol w:w="90"/>
        <w:gridCol w:w="1670"/>
        <w:gridCol w:w="107"/>
      </w:tblGrid>
      <w:tr w:rsidR="009E13E8" w:rsidTr="001A4595">
        <w:trPr>
          <w:gridAfter w:val="1"/>
          <w:wAfter w:w="107" w:type="dxa"/>
          <w:cantSplit/>
          <w:trHeight w:val="1335"/>
        </w:trPr>
        <w:tc>
          <w:tcPr>
            <w:tcW w:w="8692" w:type="dxa"/>
            <w:gridSpan w:val="10"/>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4.3.11</w:t>
            </w:r>
            <w:r>
              <w:rPr>
                <w:rFonts w:ascii="Times New Roman" w:hAnsi="Times New Roman"/>
                <w:b/>
                <w:bCs/>
                <w:color w:val="010205"/>
                <w:sz w:val="24"/>
                <w:szCs w:val="24"/>
              </w:rPr>
              <w:tab/>
            </w:r>
            <w:proofErr w:type="spellStart"/>
            <w:r>
              <w:rPr>
                <w:rFonts w:ascii="Times New Roman" w:hAnsi="Times New Roman"/>
                <w:b/>
                <w:bCs/>
                <w:color w:val="010205"/>
                <w:sz w:val="24"/>
                <w:szCs w:val="24"/>
              </w:rPr>
              <w:t>Labour</w:t>
            </w:r>
            <w:proofErr w:type="spellEnd"/>
            <w:r>
              <w:rPr>
                <w:rFonts w:ascii="Times New Roman" w:hAnsi="Times New Roman"/>
                <w:b/>
                <w:bCs/>
                <w:color w:val="010205"/>
                <w:sz w:val="24"/>
                <w:szCs w:val="24"/>
              </w:rPr>
              <w:t xml:space="preserve"> union uses collective bargaining agreement to secure fair wages and benefits comparable to other employees in other civil service commissions.</w:t>
            </w:r>
          </w:p>
        </w:tc>
      </w:tr>
      <w:tr w:rsidR="009E13E8" w:rsidTr="001A4595">
        <w:trPr>
          <w:gridAfter w:val="1"/>
          <w:wAfter w:w="107" w:type="dxa"/>
          <w:cantSplit/>
          <w:trHeight w:val="80"/>
        </w:trPr>
        <w:tc>
          <w:tcPr>
            <w:tcW w:w="2666"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385" w:type="dxa"/>
            <w:gridSpan w:val="2"/>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221" w:type="dxa"/>
            <w:gridSpan w:val="2"/>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60" w:type="dxa"/>
            <w:gridSpan w:val="2"/>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60" w:type="dxa"/>
            <w:gridSpan w:val="2"/>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129"/>
        </w:trPr>
        <w:tc>
          <w:tcPr>
            <w:tcW w:w="887"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813" w:type="dxa"/>
            <w:gridSpan w:val="2"/>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404" w:type="dxa"/>
            <w:gridSpan w:val="2"/>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w:t>
            </w:r>
          </w:p>
        </w:tc>
        <w:tc>
          <w:tcPr>
            <w:tcW w:w="1237" w:type="dxa"/>
            <w:gridSpan w:val="2"/>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3.0</w:t>
            </w:r>
          </w:p>
        </w:tc>
        <w:tc>
          <w:tcPr>
            <w:tcW w:w="1681" w:type="dxa"/>
            <w:gridSpan w:val="2"/>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3.0</w:t>
            </w:r>
          </w:p>
        </w:tc>
        <w:tc>
          <w:tcPr>
            <w:tcW w:w="1777" w:type="dxa"/>
            <w:gridSpan w:val="2"/>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3.0</w:t>
            </w:r>
          </w:p>
        </w:tc>
      </w:tr>
      <w:tr w:rsidR="009E13E8" w:rsidTr="001A4595">
        <w:trPr>
          <w:cantSplit/>
          <w:trHeight w:val="121"/>
        </w:trPr>
        <w:tc>
          <w:tcPr>
            <w:tcW w:w="887"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13" w:type="dxa"/>
            <w:gridSpan w:val="2"/>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404" w:type="dxa"/>
            <w:gridSpan w:val="2"/>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237" w:type="dxa"/>
            <w:gridSpan w:val="2"/>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681" w:type="dxa"/>
            <w:gridSpan w:val="2"/>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w:t>
            </w:r>
          </w:p>
        </w:tc>
        <w:tc>
          <w:tcPr>
            <w:tcW w:w="1777" w:type="dxa"/>
            <w:gridSpan w:val="2"/>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r>
      <w:tr w:rsidR="009E13E8" w:rsidTr="001A4595">
        <w:trPr>
          <w:cantSplit/>
          <w:trHeight w:val="420"/>
        </w:trPr>
        <w:tc>
          <w:tcPr>
            <w:tcW w:w="887"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13" w:type="dxa"/>
            <w:gridSpan w:val="2"/>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404" w:type="dxa"/>
            <w:gridSpan w:val="2"/>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16</w:t>
            </w:r>
          </w:p>
        </w:tc>
        <w:tc>
          <w:tcPr>
            <w:tcW w:w="1237" w:type="dxa"/>
            <w:gridSpan w:val="2"/>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c>
          <w:tcPr>
            <w:tcW w:w="1681" w:type="dxa"/>
            <w:gridSpan w:val="2"/>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w:t>
            </w:r>
          </w:p>
        </w:tc>
        <w:tc>
          <w:tcPr>
            <w:tcW w:w="1777" w:type="dxa"/>
            <w:gridSpan w:val="2"/>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15.8</w:t>
            </w:r>
          </w:p>
        </w:tc>
      </w:tr>
      <w:tr w:rsidR="009E13E8" w:rsidTr="001A4595">
        <w:trPr>
          <w:cantSplit/>
          <w:trHeight w:val="420"/>
        </w:trPr>
        <w:tc>
          <w:tcPr>
            <w:tcW w:w="887"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13" w:type="dxa"/>
            <w:gridSpan w:val="2"/>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404" w:type="dxa"/>
            <w:gridSpan w:val="2"/>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112</w:t>
            </w:r>
          </w:p>
        </w:tc>
        <w:tc>
          <w:tcPr>
            <w:tcW w:w="1237" w:type="dxa"/>
            <w:gridSpan w:val="2"/>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84.2</w:t>
            </w:r>
          </w:p>
        </w:tc>
        <w:tc>
          <w:tcPr>
            <w:tcW w:w="1681" w:type="dxa"/>
            <w:gridSpan w:val="2"/>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84.2</w:t>
            </w:r>
          </w:p>
        </w:tc>
        <w:tc>
          <w:tcPr>
            <w:tcW w:w="1777" w:type="dxa"/>
            <w:gridSpan w:val="2"/>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60"/>
        </w:trPr>
        <w:tc>
          <w:tcPr>
            <w:tcW w:w="887"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13" w:type="dxa"/>
            <w:gridSpan w:val="2"/>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404" w:type="dxa"/>
            <w:gridSpan w:val="2"/>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237" w:type="dxa"/>
            <w:gridSpan w:val="2"/>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81" w:type="dxa"/>
            <w:gridSpan w:val="2"/>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77" w:type="dxa"/>
            <w:gridSpan w:val="2"/>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r>
        <w:rPr>
          <w:rFonts w:ascii="Times New Roman" w:hAnsi="Times New Roman"/>
          <w:b/>
          <w:bCs/>
          <w:i/>
          <w:iCs/>
          <w:color w:val="010205"/>
        </w:rPr>
        <w:t>)</w:t>
      </w:r>
    </w:p>
    <w:p w:rsidR="009E13E8" w:rsidRPr="000C6E36"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From Table 4.3.11 presented above, 112 people representing 84.2% of the respondents were in support of the fact that </w:t>
      </w:r>
      <w:bookmarkStart w:id="15" w:name="_Hlk120129895"/>
      <w:proofErr w:type="spellStart"/>
      <w:r>
        <w:rPr>
          <w:rFonts w:ascii="Times New Roman" w:hAnsi="Times New Roman"/>
          <w:sz w:val="24"/>
          <w:szCs w:val="24"/>
        </w:rPr>
        <w:t>labour</w:t>
      </w:r>
      <w:proofErr w:type="spellEnd"/>
      <w:r>
        <w:rPr>
          <w:rFonts w:ascii="Times New Roman" w:hAnsi="Times New Roman"/>
          <w:sz w:val="24"/>
          <w:szCs w:val="24"/>
        </w:rPr>
        <w:t xml:space="preserve"> union uses collective bargaining agreement to secure fair wages and benefits comparable to other employees in other civil service commissions.</w:t>
      </w:r>
      <w:bookmarkEnd w:id="15"/>
      <w:r>
        <w:rPr>
          <w:rFonts w:ascii="Times New Roman" w:hAnsi="Times New Roman"/>
          <w:sz w:val="24"/>
          <w:szCs w:val="24"/>
        </w:rPr>
        <w:t xml:space="preserve"> </w:t>
      </w:r>
      <w:r>
        <w:rPr>
          <w:rFonts w:ascii="Times New Roman" w:eastAsia="Times New Roman" w:hAnsi="Times New Roman"/>
          <w:bCs/>
          <w:sz w:val="24"/>
          <w:szCs w:val="24"/>
        </w:rPr>
        <w:t xml:space="preserve">Although, </w:t>
      </w:r>
      <w:r>
        <w:rPr>
          <w:rFonts w:ascii="Times New Roman" w:hAnsi="Times New Roman"/>
          <w:sz w:val="24"/>
          <w:szCs w:val="24"/>
        </w:rPr>
        <w:t xml:space="preserve">4 persons representing 3.0% gave a strong declination to this and only 1 person was undecided as well. Contrary to that, </w:t>
      </w:r>
      <w:r>
        <w:rPr>
          <w:rFonts w:ascii="Times New Roman" w:hAnsi="Times New Roman"/>
          <w:color w:val="010205"/>
          <w:sz w:val="24"/>
          <w:szCs w:val="24"/>
        </w:rPr>
        <w:t xml:space="preserve">16 </w:t>
      </w:r>
      <w:r>
        <w:rPr>
          <w:rFonts w:ascii="Times New Roman" w:hAnsi="Times New Roman"/>
          <w:sz w:val="24"/>
          <w:szCs w:val="24"/>
        </w:rPr>
        <w:t xml:space="preserve">people also support the glaring point that at </w:t>
      </w:r>
      <w:r>
        <w:rPr>
          <w:rFonts w:ascii="Times New Roman" w:eastAsia="Times New Roman" w:hAnsi="Times New Roman"/>
          <w:bCs/>
          <w:sz w:val="24"/>
          <w:szCs w:val="24"/>
        </w:rPr>
        <w:t xml:space="preserve">Lagos State Civil Service Commission, personal wage differential is rarely in practice due to the fact that management or the </w:t>
      </w:r>
      <w:r>
        <w:rPr>
          <w:rFonts w:ascii="Times New Roman" w:hAnsi="Times New Roman"/>
          <w:sz w:val="24"/>
          <w:szCs w:val="24"/>
        </w:rPr>
        <w:t>authority does not usually turn positive attentions to personal bias or prejudice, hence personal wage differential can be considered ineffective in the Civil Service.</w:t>
      </w:r>
    </w:p>
    <w:tbl>
      <w:tblPr>
        <w:tblW w:w="8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1741"/>
        <w:gridCol w:w="1349"/>
        <w:gridCol w:w="1188"/>
        <w:gridCol w:w="1616"/>
        <w:gridCol w:w="1708"/>
      </w:tblGrid>
      <w:tr w:rsidR="009E13E8" w:rsidTr="001A4595">
        <w:trPr>
          <w:cantSplit/>
          <w:trHeight w:val="1284"/>
        </w:trPr>
        <w:tc>
          <w:tcPr>
            <w:tcW w:w="8453" w:type="dxa"/>
            <w:gridSpan w:val="6"/>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jc w:val="both"/>
              <w:rPr>
                <w:rFonts w:ascii="Times New Roman" w:hAnsi="Times New Roman"/>
                <w:color w:val="010205"/>
                <w:sz w:val="24"/>
                <w:szCs w:val="24"/>
              </w:rPr>
            </w:pPr>
            <w:r>
              <w:rPr>
                <w:rFonts w:ascii="Times New Roman" w:hAnsi="Times New Roman"/>
                <w:b/>
                <w:bCs/>
                <w:color w:val="010205"/>
                <w:sz w:val="24"/>
                <w:szCs w:val="24"/>
              </w:rPr>
              <w:t>Table 4.3.12</w:t>
            </w:r>
            <w:r>
              <w:rPr>
                <w:rFonts w:ascii="Times New Roman" w:hAnsi="Times New Roman"/>
                <w:b/>
                <w:bCs/>
                <w:color w:val="010205"/>
                <w:sz w:val="24"/>
                <w:szCs w:val="24"/>
              </w:rPr>
              <w:tab/>
              <w:t>Workers in the civil service commissions are protected from being fired without just cause, and other arbitrary and unjust actions of managers against the employees</w:t>
            </w:r>
          </w:p>
        </w:tc>
      </w:tr>
      <w:tr w:rsidR="009E13E8" w:rsidTr="001A4595">
        <w:trPr>
          <w:cantSplit/>
          <w:trHeight w:val="80"/>
        </w:trPr>
        <w:tc>
          <w:tcPr>
            <w:tcW w:w="2592"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349"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Frequency</w:t>
            </w:r>
          </w:p>
        </w:tc>
        <w:tc>
          <w:tcPr>
            <w:tcW w:w="1188"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Percent</w:t>
            </w:r>
          </w:p>
        </w:tc>
        <w:tc>
          <w:tcPr>
            <w:tcW w:w="1616"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Valid Percent</w:t>
            </w:r>
          </w:p>
        </w:tc>
        <w:tc>
          <w:tcPr>
            <w:tcW w:w="1708"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Cumulative Percent</w:t>
            </w:r>
          </w:p>
        </w:tc>
      </w:tr>
      <w:tr w:rsidR="009E13E8" w:rsidTr="001A4595">
        <w:trPr>
          <w:cantSplit/>
          <w:trHeight w:val="432"/>
        </w:trPr>
        <w:tc>
          <w:tcPr>
            <w:tcW w:w="851"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Valid</w:t>
            </w:r>
          </w:p>
        </w:tc>
        <w:tc>
          <w:tcPr>
            <w:tcW w:w="1741"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Disagree</w:t>
            </w:r>
          </w:p>
        </w:tc>
        <w:tc>
          <w:tcPr>
            <w:tcW w:w="1349"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w:t>
            </w:r>
          </w:p>
        </w:tc>
        <w:tc>
          <w:tcPr>
            <w:tcW w:w="1188"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616"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c>
          <w:tcPr>
            <w:tcW w:w="1708"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2.3</w:t>
            </w:r>
          </w:p>
        </w:tc>
      </w:tr>
      <w:tr w:rsidR="009E13E8" w:rsidTr="001A4595">
        <w:trPr>
          <w:cantSplit/>
          <w:trHeight w:val="448"/>
        </w:trPr>
        <w:tc>
          <w:tcPr>
            <w:tcW w:w="85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41"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Undecided</w:t>
            </w:r>
          </w:p>
        </w:tc>
        <w:tc>
          <w:tcPr>
            <w:tcW w:w="1349"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w:t>
            </w:r>
          </w:p>
        </w:tc>
        <w:tc>
          <w:tcPr>
            <w:tcW w:w="1188"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w:t>
            </w:r>
          </w:p>
        </w:tc>
        <w:tc>
          <w:tcPr>
            <w:tcW w:w="1616"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1.5</w:t>
            </w:r>
          </w:p>
        </w:tc>
        <w:tc>
          <w:tcPr>
            <w:tcW w:w="1708"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3.8</w:t>
            </w:r>
          </w:p>
        </w:tc>
      </w:tr>
      <w:tr w:rsidR="009E13E8" w:rsidTr="001A4595">
        <w:trPr>
          <w:cantSplit/>
          <w:trHeight w:val="448"/>
        </w:trPr>
        <w:tc>
          <w:tcPr>
            <w:tcW w:w="85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41"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Agree</w:t>
            </w:r>
          </w:p>
        </w:tc>
        <w:tc>
          <w:tcPr>
            <w:tcW w:w="1349"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29</w:t>
            </w:r>
          </w:p>
        </w:tc>
        <w:tc>
          <w:tcPr>
            <w:tcW w:w="1188"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21.8</w:t>
            </w:r>
          </w:p>
        </w:tc>
        <w:tc>
          <w:tcPr>
            <w:tcW w:w="1616"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21.8</w:t>
            </w:r>
          </w:p>
        </w:tc>
        <w:tc>
          <w:tcPr>
            <w:tcW w:w="1708"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25.6</w:t>
            </w:r>
          </w:p>
        </w:tc>
      </w:tr>
      <w:tr w:rsidR="009E13E8" w:rsidTr="001A4595">
        <w:trPr>
          <w:cantSplit/>
          <w:trHeight w:val="865"/>
        </w:trPr>
        <w:tc>
          <w:tcPr>
            <w:tcW w:w="85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41"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Strongly Agree</w:t>
            </w:r>
          </w:p>
        </w:tc>
        <w:tc>
          <w:tcPr>
            <w:tcW w:w="1349"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99</w:t>
            </w:r>
          </w:p>
        </w:tc>
        <w:tc>
          <w:tcPr>
            <w:tcW w:w="1188"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74.4</w:t>
            </w:r>
          </w:p>
        </w:tc>
        <w:tc>
          <w:tcPr>
            <w:tcW w:w="1616"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74.4</w:t>
            </w:r>
          </w:p>
        </w:tc>
        <w:tc>
          <w:tcPr>
            <w:tcW w:w="1708" w:type="dxa"/>
            <w:tcBorders>
              <w:top w:val="single" w:sz="8" w:space="0" w:color="AEAEAE"/>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r>
      <w:tr w:rsidR="009E13E8" w:rsidTr="001A4595">
        <w:trPr>
          <w:cantSplit/>
          <w:trHeight w:val="463"/>
        </w:trPr>
        <w:tc>
          <w:tcPr>
            <w:tcW w:w="85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741"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349"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125</w:t>
            </w:r>
          </w:p>
        </w:tc>
        <w:tc>
          <w:tcPr>
            <w:tcW w:w="1188"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616"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100.0</w:t>
            </w:r>
          </w:p>
        </w:tc>
        <w:tc>
          <w:tcPr>
            <w:tcW w:w="1708"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bl>
    <w:p w:rsidR="009E13E8" w:rsidRDefault="009E13E8" w:rsidP="009E13E8">
      <w:pPr>
        <w:autoSpaceDE w:val="0"/>
        <w:autoSpaceDN w:val="0"/>
        <w:adjustRightInd w:val="0"/>
        <w:spacing w:after="0" w:line="360" w:lineRule="auto"/>
        <w:rPr>
          <w:rFonts w:ascii="Times New Roman" w:hAnsi="Times New Roman"/>
          <w:b/>
          <w:bCs/>
        </w:rPr>
      </w:pPr>
      <w:r>
        <w:rPr>
          <w:rFonts w:ascii="Times New Roman" w:hAnsi="Times New Roman"/>
          <w:b/>
          <w:bCs/>
          <w:i/>
          <w:iCs/>
          <w:color w:val="010205"/>
        </w:rPr>
        <w:t>Source: SPSS v 26 Results (2025</w:t>
      </w:r>
      <w:r>
        <w:rPr>
          <w:rFonts w:ascii="Times New Roman" w:hAnsi="Times New Roman"/>
          <w:b/>
          <w:bCs/>
          <w:i/>
          <w:iCs/>
          <w:color w:val="010205"/>
        </w:rPr>
        <w:t>)</w:t>
      </w:r>
    </w:p>
    <w:p w:rsidR="009E13E8" w:rsidRPr="000C6E36"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From Table 4.3.12 presented above, 99 people representing 874.4% of the respondents were in support of the assertion that </w:t>
      </w:r>
      <w:bookmarkStart w:id="16" w:name="_Hlk120129976"/>
      <w:r>
        <w:rPr>
          <w:rFonts w:ascii="Times New Roman" w:hAnsi="Times New Roman"/>
          <w:sz w:val="24"/>
          <w:szCs w:val="24"/>
        </w:rPr>
        <w:t>workers in the civil service commissions are protected from being fired without just cause, and other arbitrary and unjust actions of managers against the employees</w:t>
      </w:r>
      <w:bookmarkEnd w:id="16"/>
      <w:r>
        <w:rPr>
          <w:rFonts w:ascii="Times New Roman" w:hAnsi="Times New Roman"/>
          <w:sz w:val="24"/>
          <w:szCs w:val="24"/>
        </w:rPr>
        <w:t xml:space="preserve">. </w:t>
      </w:r>
      <w:r>
        <w:rPr>
          <w:rFonts w:ascii="Times New Roman" w:eastAsia="Times New Roman" w:hAnsi="Times New Roman"/>
          <w:bCs/>
          <w:sz w:val="24"/>
          <w:szCs w:val="24"/>
        </w:rPr>
        <w:t xml:space="preserve">Although, </w:t>
      </w:r>
      <w:r>
        <w:rPr>
          <w:rFonts w:ascii="Times New Roman" w:hAnsi="Times New Roman"/>
          <w:sz w:val="24"/>
          <w:szCs w:val="24"/>
        </w:rPr>
        <w:t xml:space="preserve">3 people representing 3.0% gave a declination to this and only 2 people </w:t>
      </w:r>
      <w:r>
        <w:rPr>
          <w:rFonts w:ascii="Times New Roman" w:hAnsi="Times New Roman"/>
          <w:sz w:val="24"/>
          <w:szCs w:val="24"/>
        </w:rPr>
        <w:lastRenderedPageBreak/>
        <w:t xml:space="preserve">were undecided as well. Contrary to that, </w:t>
      </w:r>
      <w:r>
        <w:rPr>
          <w:rFonts w:ascii="Times New Roman" w:hAnsi="Times New Roman"/>
          <w:color w:val="010205"/>
          <w:sz w:val="24"/>
          <w:szCs w:val="24"/>
        </w:rPr>
        <w:t xml:space="preserve">22 </w:t>
      </w:r>
      <w:r>
        <w:rPr>
          <w:rFonts w:ascii="Times New Roman" w:hAnsi="Times New Roman"/>
          <w:sz w:val="24"/>
          <w:szCs w:val="24"/>
        </w:rPr>
        <w:t xml:space="preserve">people also support the glaring point that at </w:t>
      </w:r>
      <w:r>
        <w:rPr>
          <w:rFonts w:ascii="Times New Roman" w:eastAsia="Times New Roman" w:hAnsi="Times New Roman"/>
          <w:bCs/>
          <w:sz w:val="24"/>
          <w:szCs w:val="24"/>
        </w:rPr>
        <w:t xml:space="preserve">Lagos State Civil Service Commission and in any Government institution across the nation where industrial conflict has emerged, the management should always ensure to turn a listening hears to workers grievance in order to have an industrial peace in the workplace. This will aid boost employee’s morale beyond doubts and it can aid stimulate better employee relations from employees towards higher and productive building systems of students and preparing capable </w:t>
      </w:r>
      <w:proofErr w:type="spellStart"/>
      <w:r>
        <w:rPr>
          <w:rFonts w:ascii="Times New Roman" w:eastAsia="Times New Roman" w:hAnsi="Times New Roman"/>
          <w:bCs/>
          <w:sz w:val="24"/>
          <w:szCs w:val="24"/>
        </w:rPr>
        <w:t>labour</w:t>
      </w:r>
      <w:proofErr w:type="spellEnd"/>
      <w:r>
        <w:rPr>
          <w:rFonts w:ascii="Times New Roman" w:eastAsia="Times New Roman" w:hAnsi="Times New Roman"/>
          <w:bCs/>
          <w:sz w:val="24"/>
          <w:szCs w:val="24"/>
        </w:rPr>
        <w:t xml:space="preserve"> force in Nigeria.  </w:t>
      </w:r>
    </w:p>
    <w:p w:rsidR="009E13E8" w:rsidRDefault="009E13E8" w:rsidP="009E13E8">
      <w:pPr>
        <w:pStyle w:val="Heading2"/>
        <w:spacing w:after="0" w:line="360" w:lineRule="auto"/>
      </w:pPr>
      <w:r>
        <w:t>4.4 Analysis of the Research Hypotheses</w:t>
      </w:r>
    </w:p>
    <w:p w:rsidR="009E13E8" w:rsidRDefault="009E13E8" w:rsidP="009E13E8">
      <w:pPr>
        <w:spacing w:after="0" w:line="36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b/>
          <w:sz w:val="24"/>
          <w:szCs w:val="24"/>
          <w:vertAlign w:val="subscript"/>
        </w:rPr>
        <w:t>01</w:t>
      </w:r>
      <w:r>
        <w:rPr>
          <w:rFonts w:ascii="Times New Roman" w:hAnsi="Times New Roman"/>
          <w:sz w:val="24"/>
          <w:szCs w:val="24"/>
        </w:rPr>
        <w:t xml:space="preserve">: </w:t>
      </w:r>
      <w:r>
        <w:rPr>
          <w:rFonts w:ascii="Times New Roman" w:hAnsi="Times New Roman"/>
          <w:sz w:val="24"/>
          <w:szCs w:val="24"/>
        </w:rPr>
        <w:tab/>
        <w:t xml:space="preserve">There is no significant effect of occupational wage differentials on employee work </w:t>
      </w:r>
      <w:r>
        <w:rPr>
          <w:rFonts w:ascii="Times New Roman" w:hAnsi="Times New Roman"/>
          <w:sz w:val="24"/>
          <w:szCs w:val="24"/>
        </w:rPr>
        <w:tab/>
        <w:t xml:space="preserve">relationship among staff of Lagos State Civil Service Commission in </w:t>
      </w:r>
      <w:proofErr w:type="spellStart"/>
      <w:r>
        <w:rPr>
          <w:rFonts w:ascii="Times New Roman" w:hAnsi="Times New Roman"/>
          <w:sz w:val="24"/>
          <w:szCs w:val="24"/>
        </w:rPr>
        <w:t>Alausa</w:t>
      </w:r>
      <w:proofErr w:type="spellEnd"/>
      <w:r>
        <w:rPr>
          <w:rFonts w:ascii="Times New Roman" w:hAnsi="Times New Roman"/>
          <w:sz w:val="24"/>
          <w:szCs w:val="24"/>
        </w:rPr>
        <w:t xml:space="preserve">, </w:t>
      </w:r>
      <w:proofErr w:type="spellStart"/>
      <w:r>
        <w:rPr>
          <w:rFonts w:ascii="Times New Roman" w:hAnsi="Times New Roman"/>
          <w:sz w:val="24"/>
          <w:szCs w:val="24"/>
        </w:rPr>
        <w:t>Ikeja</w:t>
      </w:r>
      <w:proofErr w:type="spellEnd"/>
      <w:r>
        <w:rPr>
          <w:rFonts w:ascii="Times New Roman" w:hAnsi="Times New Roman"/>
          <w:sz w:val="24"/>
          <w:szCs w:val="24"/>
        </w:rPr>
        <w:t>.</w:t>
      </w:r>
    </w:p>
    <w:tbl>
      <w:tblPr>
        <w:tblW w:w="9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9"/>
        <w:gridCol w:w="1647"/>
        <w:gridCol w:w="1747"/>
        <w:gridCol w:w="2363"/>
        <w:gridCol w:w="2366"/>
      </w:tblGrid>
      <w:tr w:rsidR="009E13E8" w:rsidTr="001A4595">
        <w:trPr>
          <w:cantSplit/>
          <w:trHeight w:val="329"/>
        </w:trPr>
        <w:tc>
          <w:tcPr>
            <w:tcW w:w="9402" w:type="dxa"/>
            <w:gridSpan w:val="5"/>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00000"/>
                <w:sz w:val="24"/>
                <w:szCs w:val="24"/>
              </w:rPr>
              <w:t>Table 4.4.1.1</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t>Model Summary</w:t>
            </w:r>
          </w:p>
        </w:tc>
      </w:tr>
      <w:tr w:rsidR="009E13E8" w:rsidTr="001A4595">
        <w:trPr>
          <w:cantSplit/>
          <w:trHeight w:val="675"/>
        </w:trPr>
        <w:tc>
          <w:tcPr>
            <w:tcW w:w="1279" w:type="dxa"/>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Model</w:t>
            </w:r>
          </w:p>
        </w:tc>
        <w:tc>
          <w:tcPr>
            <w:tcW w:w="1647"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R</w:t>
            </w:r>
          </w:p>
        </w:tc>
        <w:tc>
          <w:tcPr>
            <w:tcW w:w="1747"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R Square</w:t>
            </w:r>
          </w:p>
        </w:tc>
        <w:tc>
          <w:tcPr>
            <w:tcW w:w="2363"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Adjusted R Square</w:t>
            </w:r>
          </w:p>
        </w:tc>
        <w:tc>
          <w:tcPr>
            <w:tcW w:w="2366"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Std. Error of the Estimate</w:t>
            </w:r>
          </w:p>
        </w:tc>
      </w:tr>
      <w:tr w:rsidR="009E13E8" w:rsidTr="001A4595">
        <w:trPr>
          <w:cantSplit/>
          <w:trHeight w:val="329"/>
        </w:trPr>
        <w:tc>
          <w:tcPr>
            <w:tcW w:w="1279" w:type="dxa"/>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w:t>
            </w:r>
          </w:p>
        </w:tc>
        <w:tc>
          <w:tcPr>
            <w:tcW w:w="1647" w:type="dxa"/>
            <w:tcBorders>
              <w:top w:val="single" w:sz="8" w:space="0" w:color="152935"/>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.651</w:t>
            </w:r>
            <w:r>
              <w:rPr>
                <w:rFonts w:ascii="Times New Roman" w:hAnsi="Times New Roman"/>
                <w:color w:val="010205"/>
                <w:sz w:val="24"/>
                <w:szCs w:val="24"/>
                <w:vertAlign w:val="superscript"/>
              </w:rPr>
              <w:t>a</w:t>
            </w:r>
          </w:p>
        </w:tc>
        <w:tc>
          <w:tcPr>
            <w:tcW w:w="1747" w:type="dxa"/>
            <w:tcBorders>
              <w:top w:val="single" w:sz="8" w:space="0" w:color="152935"/>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.423</w:t>
            </w:r>
          </w:p>
        </w:tc>
        <w:tc>
          <w:tcPr>
            <w:tcW w:w="2363" w:type="dxa"/>
            <w:tcBorders>
              <w:top w:val="single" w:sz="8" w:space="0" w:color="152935"/>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.420</w:t>
            </w:r>
          </w:p>
        </w:tc>
        <w:tc>
          <w:tcPr>
            <w:tcW w:w="2366" w:type="dxa"/>
            <w:tcBorders>
              <w:top w:val="single" w:sz="8" w:space="0" w:color="152935"/>
              <w:left w:val="single" w:sz="8" w:space="0" w:color="E0E0E0"/>
              <w:bottom w:val="single" w:sz="8" w:space="0" w:color="152935"/>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.56533</w:t>
            </w:r>
          </w:p>
        </w:tc>
      </w:tr>
      <w:tr w:rsidR="009E13E8" w:rsidTr="001A4595">
        <w:trPr>
          <w:cantSplit/>
          <w:trHeight w:val="345"/>
        </w:trPr>
        <w:tc>
          <w:tcPr>
            <w:tcW w:w="9402" w:type="dxa"/>
            <w:gridSpan w:val="5"/>
            <w:tcBorders>
              <w:top w:val="nil"/>
              <w:left w:val="nil"/>
              <w:bottom w:val="nil"/>
              <w:right w:val="nil"/>
            </w:tcBorders>
            <w:shd w:val="clear" w:color="auto" w:fill="FFFFFF"/>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 xml:space="preserve">a. Predictors: (Constant), Occupational wage differentials </w:t>
            </w:r>
          </w:p>
        </w:tc>
      </w:tr>
    </w:tbl>
    <w:p w:rsidR="009E13E8"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i/>
          <w:iCs/>
          <w:sz w:val="24"/>
          <w:szCs w:val="24"/>
        </w:rPr>
        <w:t>Interpretation</w:t>
      </w:r>
      <w:r>
        <w:rPr>
          <w:rFonts w:ascii="Times New Roman" w:hAnsi="Times New Roman"/>
          <w:sz w:val="24"/>
          <w:szCs w:val="24"/>
        </w:rPr>
        <w:t xml:space="preserve">: </w:t>
      </w:r>
      <w:bookmarkStart w:id="17" w:name="_Hlk101152161"/>
      <w:r>
        <w:rPr>
          <w:rFonts w:ascii="Times New Roman" w:hAnsi="Times New Roman"/>
          <w:sz w:val="24"/>
          <w:szCs w:val="24"/>
        </w:rPr>
        <w:t>Result of the regression analysis as shown in table 4.4.1.1 showed that in the model summary table, the R value is (0</w:t>
      </w:r>
      <w:r>
        <w:rPr>
          <w:rFonts w:ascii="Times New Roman" w:hAnsi="Times New Roman"/>
          <w:color w:val="010205"/>
          <w:sz w:val="24"/>
          <w:szCs w:val="24"/>
        </w:rPr>
        <w:t>.651</w:t>
      </w:r>
      <w:r>
        <w:rPr>
          <w:rFonts w:ascii="Times New Roman" w:hAnsi="Times New Roman"/>
          <w:sz w:val="24"/>
          <w:szCs w:val="24"/>
        </w:rPr>
        <w:t>), R square (0</w:t>
      </w:r>
      <w:r>
        <w:rPr>
          <w:rFonts w:ascii="Times New Roman" w:hAnsi="Times New Roman"/>
          <w:color w:val="010205"/>
          <w:sz w:val="24"/>
          <w:szCs w:val="24"/>
        </w:rPr>
        <w:t>.423</w:t>
      </w:r>
      <w:r>
        <w:rPr>
          <w:rFonts w:ascii="Times New Roman" w:hAnsi="Times New Roman"/>
          <w:sz w:val="24"/>
          <w:szCs w:val="24"/>
        </w:rPr>
        <w:t>) adjusted R square (0</w:t>
      </w:r>
      <w:r>
        <w:rPr>
          <w:rFonts w:ascii="Times New Roman" w:hAnsi="Times New Roman"/>
          <w:color w:val="010205"/>
          <w:sz w:val="24"/>
          <w:szCs w:val="24"/>
        </w:rPr>
        <w:t>.420</w:t>
      </w:r>
      <w:r>
        <w:rPr>
          <w:rFonts w:ascii="Times New Roman" w:hAnsi="Times New Roman"/>
          <w:sz w:val="24"/>
          <w:szCs w:val="24"/>
        </w:rPr>
        <w:t>) and the standard error of estimate is (0</w:t>
      </w:r>
      <w:r>
        <w:rPr>
          <w:rFonts w:ascii="Times New Roman" w:hAnsi="Times New Roman"/>
          <w:color w:val="010205"/>
          <w:sz w:val="24"/>
          <w:szCs w:val="24"/>
        </w:rPr>
        <w:t>.56533</w:t>
      </w:r>
      <w:r>
        <w:rPr>
          <w:rFonts w:ascii="Times New Roman" w:hAnsi="Times New Roman"/>
          <w:sz w:val="24"/>
          <w:szCs w:val="24"/>
        </w:rPr>
        <w:t xml:space="preserve">). The implication of the value of R indicates that there is a moderate level of influence between the observed and predicted values of the variables. In furtherance, the large R squared value indicates a high degree of effects between the observed independent variable (occupational wage differentials) and the dependent variable (Employee work relationship). The R-square value which was 0.423 </w:t>
      </w:r>
      <w:bookmarkEnd w:id="17"/>
      <w:r>
        <w:rPr>
          <w:rFonts w:ascii="Times New Roman" w:hAnsi="Times New Roman"/>
          <w:sz w:val="24"/>
          <w:szCs w:val="24"/>
        </w:rPr>
        <w:t xml:space="preserve">showed that 42% of the variation in Employee work relationship in </w:t>
      </w:r>
      <w:r>
        <w:rPr>
          <w:rFonts w:ascii="Times New Roman" w:eastAsia="Times New Roman" w:hAnsi="Times New Roman"/>
          <w:bCs/>
          <w:sz w:val="24"/>
          <w:szCs w:val="24"/>
        </w:rPr>
        <w:t xml:space="preserve">Lagos State Civil Service Commission, </w:t>
      </w:r>
      <w:proofErr w:type="spellStart"/>
      <w:r>
        <w:rPr>
          <w:rFonts w:ascii="Times New Roman" w:eastAsia="Times New Roman" w:hAnsi="Times New Roman"/>
          <w:bCs/>
          <w:sz w:val="24"/>
          <w:szCs w:val="24"/>
        </w:rPr>
        <w:t>Ikeja</w:t>
      </w:r>
      <w:proofErr w:type="spellEnd"/>
      <w:r>
        <w:rPr>
          <w:rFonts w:ascii="Times New Roman" w:hAnsi="Times New Roman"/>
          <w:sz w:val="24"/>
          <w:szCs w:val="24"/>
        </w:rPr>
        <w:t xml:space="preserve"> can be attributed to the level of how workers engage in </w:t>
      </w:r>
      <w:proofErr w:type="spellStart"/>
      <w:r>
        <w:rPr>
          <w:rFonts w:ascii="Times New Roman" w:hAnsi="Times New Roman"/>
          <w:sz w:val="24"/>
          <w:szCs w:val="24"/>
        </w:rPr>
        <w:t>labour</w:t>
      </w:r>
      <w:proofErr w:type="spellEnd"/>
      <w:r>
        <w:rPr>
          <w:rFonts w:ascii="Times New Roman" w:hAnsi="Times New Roman"/>
          <w:sz w:val="24"/>
          <w:szCs w:val="24"/>
        </w:rPr>
        <w:t xml:space="preserve"> agitation through strike, while remaining 58% can be explained by other factors not highlighted in the study. Consequently, this implies that the proportion of variation in the dependent variable is explained by the regression model. Hence, the value of Adjusted R-square indicated that the model properly fits the data as it showed a low variation of estimates in observed association </w:t>
      </w:r>
      <w:r>
        <w:rPr>
          <w:rFonts w:ascii="Times New Roman" w:hAnsi="Times New Roman"/>
          <w:sz w:val="24"/>
          <w:szCs w:val="24"/>
        </w:rPr>
        <w:lastRenderedPageBreak/>
        <w:t xml:space="preserve">between the variables. Therefore, it can be asserted square closely reflected the goodness of fit </w:t>
      </w:r>
      <w:r>
        <w:rPr>
          <w:rFonts w:ascii="Times New Roman" w:hAnsi="Times New Roman"/>
          <w:sz w:val="24"/>
          <w:szCs w:val="24"/>
        </w:rPr>
        <w:t>of the model in the population.</w:t>
      </w:r>
    </w:p>
    <w:tbl>
      <w:tblPr>
        <w:tblW w:w="9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4"/>
        <w:gridCol w:w="1514"/>
        <w:gridCol w:w="1732"/>
        <w:gridCol w:w="1208"/>
        <w:gridCol w:w="1660"/>
        <w:gridCol w:w="1208"/>
        <w:gridCol w:w="1211"/>
      </w:tblGrid>
      <w:tr w:rsidR="009E13E8" w:rsidTr="001A4595">
        <w:trPr>
          <w:cantSplit/>
          <w:trHeight w:val="343"/>
        </w:trPr>
        <w:tc>
          <w:tcPr>
            <w:tcW w:w="9397" w:type="dxa"/>
            <w:gridSpan w:val="7"/>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right="60"/>
              <w:rPr>
                <w:rFonts w:ascii="Times New Roman" w:hAnsi="Times New Roman"/>
                <w:color w:val="010205"/>
                <w:sz w:val="24"/>
                <w:szCs w:val="24"/>
              </w:rPr>
            </w:pPr>
            <w:r>
              <w:rPr>
                <w:rFonts w:ascii="Times New Roman" w:hAnsi="Times New Roman"/>
                <w:b/>
                <w:bCs/>
                <w:color w:val="010205"/>
                <w:sz w:val="24"/>
                <w:szCs w:val="24"/>
              </w:rPr>
              <w:t>Table 4.4.1.2</w:t>
            </w:r>
            <w:r>
              <w:rPr>
                <w:rFonts w:ascii="Times New Roman" w:hAnsi="Times New Roman"/>
                <w:b/>
                <w:bCs/>
                <w:color w:val="010205"/>
                <w:sz w:val="24"/>
                <w:szCs w:val="24"/>
              </w:rPr>
              <w:tab/>
            </w:r>
            <w:proofErr w:type="spellStart"/>
            <w:r>
              <w:rPr>
                <w:rFonts w:ascii="Times New Roman" w:hAnsi="Times New Roman"/>
                <w:b/>
                <w:bCs/>
                <w:color w:val="010205"/>
                <w:sz w:val="24"/>
                <w:szCs w:val="24"/>
              </w:rPr>
              <w:t>ANOVA</w:t>
            </w:r>
            <w:r>
              <w:rPr>
                <w:rFonts w:ascii="Times New Roman" w:hAnsi="Times New Roman"/>
                <w:b/>
                <w:bCs/>
                <w:color w:val="010205"/>
                <w:sz w:val="24"/>
                <w:szCs w:val="24"/>
                <w:vertAlign w:val="superscript"/>
              </w:rPr>
              <w:t>a</w:t>
            </w:r>
            <w:proofErr w:type="spellEnd"/>
          </w:p>
        </w:tc>
      </w:tr>
      <w:tr w:rsidR="009E13E8" w:rsidTr="001A4595">
        <w:trPr>
          <w:cantSplit/>
          <w:trHeight w:val="703"/>
        </w:trPr>
        <w:tc>
          <w:tcPr>
            <w:tcW w:w="2378"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Model</w:t>
            </w:r>
          </w:p>
        </w:tc>
        <w:tc>
          <w:tcPr>
            <w:tcW w:w="1732"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Sum of Squares</w:t>
            </w:r>
          </w:p>
        </w:tc>
        <w:tc>
          <w:tcPr>
            <w:tcW w:w="1208"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proofErr w:type="spellStart"/>
            <w:r>
              <w:rPr>
                <w:rFonts w:ascii="Times New Roman" w:hAnsi="Times New Roman"/>
                <w:color w:val="264A60"/>
                <w:sz w:val="24"/>
                <w:szCs w:val="24"/>
              </w:rPr>
              <w:t>Df</w:t>
            </w:r>
            <w:proofErr w:type="spellEnd"/>
          </w:p>
        </w:tc>
        <w:tc>
          <w:tcPr>
            <w:tcW w:w="1660"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Mean Square</w:t>
            </w:r>
          </w:p>
        </w:tc>
        <w:tc>
          <w:tcPr>
            <w:tcW w:w="1208"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w:t>
            </w:r>
          </w:p>
        </w:tc>
        <w:tc>
          <w:tcPr>
            <w:tcW w:w="1211"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Sig.</w:t>
            </w:r>
          </w:p>
        </w:tc>
      </w:tr>
      <w:tr w:rsidR="009E13E8" w:rsidTr="001A4595">
        <w:trPr>
          <w:cantSplit/>
          <w:trHeight w:val="360"/>
        </w:trPr>
        <w:tc>
          <w:tcPr>
            <w:tcW w:w="864"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w:t>
            </w:r>
          </w:p>
        </w:tc>
        <w:tc>
          <w:tcPr>
            <w:tcW w:w="1514"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Regression</w:t>
            </w:r>
          </w:p>
        </w:tc>
        <w:tc>
          <w:tcPr>
            <w:tcW w:w="1732"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46.235</w:t>
            </w:r>
          </w:p>
        </w:tc>
        <w:tc>
          <w:tcPr>
            <w:tcW w:w="1208"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660"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46.235</w:t>
            </w:r>
          </w:p>
        </w:tc>
        <w:tc>
          <w:tcPr>
            <w:tcW w:w="1208"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144.667</w:t>
            </w:r>
          </w:p>
        </w:tc>
        <w:tc>
          <w:tcPr>
            <w:tcW w:w="1211"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.000</w:t>
            </w:r>
            <w:r>
              <w:rPr>
                <w:rFonts w:ascii="Times New Roman" w:hAnsi="Times New Roman"/>
                <w:color w:val="010205"/>
                <w:sz w:val="24"/>
                <w:szCs w:val="24"/>
                <w:vertAlign w:val="superscript"/>
              </w:rPr>
              <w:t>b</w:t>
            </w:r>
          </w:p>
        </w:tc>
      </w:tr>
      <w:tr w:rsidR="009E13E8" w:rsidTr="001A4595">
        <w:trPr>
          <w:cantSplit/>
          <w:trHeight w:val="360"/>
        </w:trPr>
        <w:tc>
          <w:tcPr>
            <w:tcW w:w="864"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514"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Residual</w:t>
            </w:r>
          </w:p>
        </w:tc>
        <w:tc>
          <w:tcPr>
            <w:tcW w:w="1732"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62.961</w:t>
            </w:r>
          </w:p>
        </w:tc>
        <w:tc>
          <w:tcPr>
            <w:tcW w:w="1208"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197</w:t>
            </w:r>
          </w:p>
        </w:tc>
        <w:tc>
          <w:tcPr>
            <w:tcW w:w="1660"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.320</w:t>
            </w:r>
          </w:p>
        </w:tc>
        <w:tc>
          <w:tcPr>
            <w:tcW w:w="1208"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211" w:type="dxa"/>
            <w:tcBorders>
              <w:top w:val="single" w:sz="8" w:space="0" w:color="AEAEAE"/>
              <w:left w:val="single" w:sz="8" w:space="0" w:color="E0E0E0"/>
              <w:bottom w:val="single" w:sz="8" w:space="0" w:color="AEAEAE"/>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r w:rsidR="009E13E8" w:rsidTr="001A4595">
        <w:trPr>
          <w:cantSplit/>
          <w:trHeight w:val="376"/>
        </w:trPr>
        <w:tc>
          <w:tcPr>
            <w:tcW w:w="864"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514"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732"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109.196</w:t>
            </w:r>
          </w:p>
        </w:tc>
        <w:tc>
          <w:tcPr>
            <w:tcW w:w="1208"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198</w:t>
            </w:r>
          </w:p>
        </w:tc>
        <w:tc>
          <w:tcPr>
            <w:tcW w:w="166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20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211"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r w:rsidR="009E13E8" w:rsidTr="001A4595">
        <w:trPr>
          <w:cantSplit/>
          <w:trHeight w:val="360"/>
        </w:trPr>
        <w:tc>
          <w:tcPr>
            <w:tcW w:w="9397" w:type="dxa"/>
            <w:gridSpan w:val="7"/>
            <w:tcBorders>
              <w:top w:val="nil"/>
              <w:left w:val="nil"/>
              <w:bottom w:val="nil"/>
              <w:right w:val="nil"/>
            </w:tcBorders>
            <w:shd w:val="clear" w:color="auto" w:fill="FFFFFF"/>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a. Dependent Variable: Employee work relationship</w:t>
            </w:r>
          </w:p>
        </w:tc>
      </w:tr>
      <w:tr w:rsidR="009E13E8" w:rsidTr="001A4595">
        <w:trPr>
          <w:cantSplit/>
          <w:trHeight w:val="343"/>
        </w:trPr>
        <w:tc>
          <w:tcPr>
            <w:tcW w:w="9397" w:type="dxa"/>
            <w:gridSpan w:val="7"/>
            <w:tcBorders>
              <w:top w:val="nil"/>
              <w:left w:val="nil"/>
              <w:bottom w:val="nil"/>
              <w:right w:val="nil"/>
            </w:tcBorders>
            <w:shd w:val="clear" w:color="auto" w:fill="FFFFFF"/>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 xml:space="preserve">b. Predictors: (Constant), Occupational wage differentials </w:t>
            </w:r>
          </w:p>
        </w:tc>
      </w:tr>
    </w:tbl>
    <w:p w:rsidR="009E13E8"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Furthermore, the result of the analysis of variance table (ANOVA) showed that the regression sum of square value (</w:t>
      </w:r>
      <w:r>
        <w:rPr>
          <w:rFonts w:ascii="Times New Roman" w:hAnsi="Times New Roman"/>
          <w:color w:val="010205"/>
          <w:sz w:val="24"/>
          <w:szCs w:val="24"/>
        </w:rPr>
        <w:t>46.235</w:t>
      </w:r>
      <w:r>
        <w:rPr>
          <w:rFonts w:ascii="Times New Roman" w:hAnsi="Times New Roman"/>
          <w:sz w:val="24"/>
          <w:szCs w:val="24"/>
        </w:rPr>
        <w:t>) is minor than the residual sum of square value of (</w:t>
      </w:r>
      <w:r>
        <w:rPr>
          <w:rFonts w:ascii="Times New Roman" w:hAnsi="Times New Roman"/>
          <w:color w:val="010205"/>
          <w:sz w:val="24"/>
          <w:szCs w:val="24"/>
        </w:rPr>
        <w:t>62.961</w:t>
      </w:r>
      <w:r>
        <w:rPr>
          <w:rFonts w:ascii="Times New Roman" w:hAnsi="Times New Roman"/>
          <w:sz w:val="24"/>
          <w:szCs w:val="24"/>
        </w:rPr>
        <w:t>). This implies that the regression model is at a more prone to research error. Therefore, agreed that the predictors accounted for most of the variations in the dependent variable. In addition, the F calculated value of (</w:t>
      </w:r>
      <w:r>
        <w:rPr>
          <w:rFonts w:ascii="Times New Roman" w:hAnsi="Times New Roman"/>
          <w:color w:val="010205"/>
          <w:sz w:val="24"/>
          <w:szCs w:val="24"/>
        </w:rPr>
        <w:t>144.667</w:t>
      </w:r>
      <w:r>
        <w:rPr>
          <w:rFonts w:ascii="Times New Roman" w:hAnsi="Times New Roman"/>
          <w:sz w:val="24"/>
          <w:szCs w:val="24"/>
        </w:rPr>
        <w:t>) is above the tabulated value of (3.90) indicating a high significant influence. The significant value of P (0.000) is smaller than (0.05) which indicate that the independent variable (occupational wage differentials) to a high extent accounted for the variations in dependent variable (</w:t>
      </w:r>
      <w:r>
        <w:rPr>
          <w:rFonts w:ascii="Times New Roman" w:hAnsi="Times New Roman"/>
          <w:color w:val="000000"/>
          <w:sz w:val="24"/>
          <w:szCs w:val="24"/>
        </w:rPr>
        <w:t>Employee work relationship</w:t>
      </w:r>
      <w:r>
        <w:rPr>
          <w:rFonts w:ascii="Times New Roman" w:hAnsi="Times New Roman"/>
          <w:sz w:val="24"/>
          <w:szCs w:val="24"/>
        </w:rPr>
        <w:t xml:space="preserve">). Hence, we posited that employee occupational wage differentials have a significant effect on </w:t>
      </w:r>
      <w:r>
        <w:rPr>
          <w:rFonts w:ascii="Times New Roman" w:hAnsi="Times New Roman"/>
          <w:color w:val="000000"/>
          <w:sz w:val="24"/>
          <w:szCs w:val="24"/>
        </w:rPr>
        <w:t>employee relations in the workplace.</w:t>
      </w:r>
    </w:p>
    <w:tbl>
      <w:tblPr>
        <w:tblW w:w="9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0"/>
        <w:gridCol w:w="1888"/>
        <w:gridCol w:w="1453"/>
        <w:gridCol w:w="1454"/>
        <w:gridCol w:w="1604"/>
        <w:gridCol w:w="1119"/>
        <w:gridCol w:w="1121"/>
      </w:tblGrid>
      <w:tr w:rsidR="009E13E8" w:rsidTr="001A4595">
        <w:trPr>
          <w:cantSplit/>
          <w:trHeight w:val="373"/>
        </w:trPr>
        <w:tc>
          <w:tcPr>
            <w:tcW w:w="9439" w:type="dxa"/>
            <w:gridSpan w:val="7"/>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right="60"/>
              <w:rPr>
                <w:rFonts w:ascii="Times New Roman" w:hAnsi="Times New Roman"/>
                <w:color w:val="010205"/>
                <w:sz w:val="24"/>
                <w:szCs w:val="24"/>
              </w:rPr>
            </w:pPr>
            <w:r>
              <w:rPr>
                <w:rFonts w:ascii="Times New Roman" w:hAnsi="Times New Roman"/>
                <w:b/>
                <w:bCs/>
                <w:color w:val="010205"/>
                <w:sz w:val="24"/>
                <w:szCs w:val="24"/>
              </w:rPr>
              <w:t>Table 4.4.1.3</w:t>
            </w:r>
            <w:r>
              <w:rPr>
                <w:rFonts w:ascii="Times New Roman" w:hAnsi="Times New Roman"/>
                <w:b/>
                <w:bCs/>
                <w:color w:val="010205"/>
                <w:sz w:val="24"/>
                <w:szCs w:val="24"/>
              </w:rPr>
              <w:tab/>
            </w:r>
            <w:proofErr w:type="spellStart"/>
            <w:r>
              <w:rPr>
                <w:rFonts w:ascii="Times New Roman" w:hAnsi="Times New Roman"/>
                <w:b/>
                <w:bCs/>
                <w:color w:val="010205"/>
                <w:sz w:val="24"/>
                <w:szCs w:val="24"/>
              </w:rPr>
              <w:t>Coefficients</w:t>
            </w:r>
            <w:r>
              <w:rPr>
                <w:rFonts w:ascii="Times New Roman" w:hAnsi="Times New Roman"/>
                <w:b/>
                <w:bCs/>
                <w:color w:val="010205"/>
                <w:sz w:val="24"/>
                <w:szCs w:val="24"/>
                <w:vertAlign w:val="superscript"/>
              </w:rPr>
              <w:t>a</w:t>
            </w:r>
            <w:proofErr w:type="spellEnd"/>
          </w:p>
        </w:tc>
      </w:tr>
      <w:tr w:rsidR="009E13E8" w:rsidTr="001A4595">
        <w:trPr>
          <w:cantSplit/>
          <w:trHeight w:val="763"/>
        </w:trPr>
        <w:tc>
          <w:tcPr>
            <w:tcW w:w="2688" w:type="dxa"/>
            <w:gridSpan w:val="2"/>
            <w:vMerge w:val="restart"/>
            <w:tcBorders>
              <w:top w:val="nil"/>
              <w:left w:val="nil"/>
              <w:bottom w:val="nil"/>
              <w:right w:val="nil"/>
            </w:tcBorders>
            <w:shd w:val="clear" w:color="auto" w:fill="FFFFFF"/>
            <w:vAlign w:val="bottom"/>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Model</w:t>
            </w:r>
          </w:p>
        </w:tc>
        <w:tc>
          <w:tcPr>
            <w:tcW w:w="2907" w:type="dxa"/>
            <w:gridSpan w:val="2"/>
            <w:tcBorders>
              <w:top w:val="nil"/>
              <w:left w:val="nil"/>
              <w:bottom w:val="nil"/>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Unstandardized Coefficients</w:t>
            </w:r>
          </w:p>
        </w:tc>
        <w:tc>
          <w:tcPr>
            <w:tcW w:w="1604" w:type="dxa"/>
            <w:tcBorders>
              <w:top w:val="nil"/>
              <w:left w:val="single" w:sz="8" w:space="0" w:color="E0E0E0"/>
              <w:bottom w:val="nil"/>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Standardized Coefficients</w:t>
            </w:r>
          </w:p>
        </w:tc>
        <w:tc>
          <w:tcPr>
            <w:tcW w:w="1119" w:type="dxa"/>
            <w:vMerge w:val="restart"/>
            <w:tcBorders>
              <w:top w:val="nil"/>
              <w:left w:val="single" w:sz="8" w:space="0" w:color="E0E0E0"/>
              <w:bottom w:val="nil"/>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t</w:t>
            </w:r>
          </w:p>
        </w:tc>
        <w:tc>
          <w:tcPr>
            <w:tcW w:w="1121" w:type="dxa"/>
            <w:vMerge w:val="restart"/>
            <w:tcBorders>
              <w:top w:val="nil"/>
              <w:left w:val="single" w:sz="8" w:space="0" w:color="E0E0E0"/>
              <w:bottom w:val="nil"/>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Sig.</w:t>
            </w:r>
          </w:p>
        </w:tc>
      </w:tr>
      <w:tr w:rsidR="009E13E8" w:rsidTr="001A4595">
        <w:trPr>
          <w:cantSplit/>
          <w:trHeight w:val="373"/>
        </w:trPr>
        <w:tc>
          <w:tcPr>
            <w:tcW w:w="2688" w:type="dxa"/>
            <w:gridSpan w:val="2"/>
            <w:vMerge/>
            <w:tcBorders>
              <w:top w:val="nil"/>
              <w:left w:val="nil"/>
              <w:bottom w:val="nil"/>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color w:val="264A60"/>
                <w:sz w:val="24"/>
                <w:szCs w:val="24"/>
              </w:rPr>
            </w:pPr>
          </w:p>
        </w:tc>
        <w:tc>
          <w:tcPr>
            <w:tcW w:w="1453"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B</w:t>
            </w:r>
          </w:p>
        </w:tc>
        <w:tc>
          <w:tcPr>
            <w:tcW w:w="1454"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Std. Error</w:t>
            </w:r>
          </w:p>
        </w:tc>
        <w:tc>
          <w:tcPr>
            <w:tcW w:w="1604"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Beta</w:t>
            </w:r>
          </w:p>
        </w:tc>
        <w:tc>
          <w:tcPr>
            <w:tcW w:w="1119" w:type="dxa"/>
            <w:vMerge/>
            <w:tcBorders>
              <w:top w:val="nil"/>
              <w:left w:val="single" w:sz="8" w:space="0" w:color="E0E0E0"/>
              <w:bottom w:val="nil"/>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color w:val="264A60"/>
                <w:sz w:val="24"/>
                <w:szCs w:val="24"/>
              </w:rPr>
            </w:pPr>
          </w:p>
        </w:tc>
        <w:tc>
          <w:tcPr>
            <w:tcW w:w="1121" w:type="dxa"/>
            <w:vMerge/>
            <w:tcBorders>
              <w:top w:val="nil"/>
              <w:left w:val="single" w:sz="8" w:space="0" w:color="E0E0E0"/>
              <w:bottom w:val="nil"/>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color w:val="264A60"/>
                <w:sz w:val="24"/>
                <w:szCs w:val="24"/>
              </w:rPr>
            </w:pPr>
          </w:p>
        </w:tc>
      </w:tr>
      <w:tr w:rsidR="009E13E8" w:rsidTr="001A4595">
        <w:trPr>
          <w:cantSplit/>
          <w:trHeight w:val="390"/>
        </w:trPr>
        <w:tc>
          <w:tcPr>
            <w:tcW w:w="800"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w:t>
            </w:r>
          </w:p>
        </w:tc>
        <w:tc>
          <w:tcPr>
            <w:tcW w:w="1888"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(Constant)</w:t>
            </w:r>
          </w:p>
        </w:tc>
        <w:tc>
          <w:tcPr>
            <w:tcW w:w="1453"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-.553</w:t>
            </w:r>
          </w:p>
        </w:tc>
        <w:tc>
          <w:tcPr>
            <w:tcW w:w="1454"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.426</w:t>
            </w:r>
          </w:p>
        </w:tc>
        <w:tc>
          <w:tcPr>
            <w:tcW w:w="160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119"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-1.296</w:t>
            </w:r>
          </w:p>
        </w:tc>
        <w:tc>
          <w:tcPr>
            <w:tcW w:w="1121"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.196</w:t>
            </w:r>
          </w:p>
        </w:tc>
      </w:tr>
      <w:tr w:rsidR="009E13E8" w:rsidTr="001A4595">
        <w:trPr>
          <w:cantSplit/>
          <w:trHeight w:val="408"/>
        </w:trPr>
        <w:tc>
          <w:tcPr>
            <w:tcW w:w="800"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888"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 xml:space="preserve">Occupational wage differentials </w:t>
            </w:r>
          </w:p>
        </w:tc>
        <w:tc>
          <w:tcPr>
            <w:tcW w:w="1453"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.366</w:t>
            </w:r>
          </w:p>
        </w:tc>
        <w:tc>
          <w:tcPr>
            <w:tcW w:w="1454"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.030</w:t>
            </w:r>
          </w:p>
        </w:tc>
        <w:tc>
          <w:tcPr>
            <w:tcW w:w="1604"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.651</w:t>
            </w:r>
          </w:p>
        </w:tc>
        <w:tc>
          <w:tcPr>
            <w:tcW w:w="1119"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12.028</w:t>
            </w:r>
          </w:p>
        </w:tc>
        <w:tc>
          <w:tcPr>
            <w:tcW w:w="1121" w:type="dxa"/>
            <w:tcBorders>
              <w:top w:val="single" w:sz="8" w:space="0" w:color="AEAEAE"/>
              <w:left w:val="single" w:sz="8" w:space="0" w:color="E0E0E0"/>
              <w:bottom w:val="single" w:sz="8" w:space="0" w:color="152935"/>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.000</w:t>
            </w:r>
          </w:p>
        </w:tc>
      </w:tr>
      <w:tr w:rsidR="009E13E8" w:rsidTr="001A4595">
        <w:trPr>
          <w:cantSplit/>
          <w:trHeight w:val="373"/>
        </w:trPr>
        <w:tc>
          <w:tcPr>
            <w:tcW w:w="9439" w:type="dxa"/>
            <w:gridSpan w:val="7"/>
            <w:tcBorders>
              <w:top w:val="nil"/>
              <w:left w:val="nil"/>
              <w:bottom w:val="nil"/>
              <w:right w:val="nil"/>
            </w:tcBorders>
            <w:shd w:val="clear" w:color="auto" w:fill="FFFFFF"/>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a. Dependent Variable: Employee work relationship</w:t>
            </w:r>
          </w:p>
        </w:tc>
      </w:tr>
    </w:tbl>
    <w:p w:rsidR="009E13E8"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4.4.1.3 above shows the model coefficients (that is, the intercept and the slope). From the table, the results show that occupational wage differentials are significant at the 5% level. </w:t>
      </w:r>
      <w:r>
        <w:rPr>
          <w:rFonts w:ascii="Times New Roman" w:hAnsi="Times New Roman"/>
          <w:sz w:val="24"/>
          <w:szCs w:val="24"/>
        </w:rPr>
        <w:lastRenderedPageBreak/>
        <w:t xml:space="preserve">This implies that the independent variables have contributed to the impact on Employee work relationship. </w:t>
      </w:r>
    </w:p>
    <w:p w:rsidR="009E13E8" w:rsidRDefault="009E13E8" w:rsidP="009E13E8">
      <w:pPr>
        <w:autoSpaceDE w:val="0"/>
        <w:autoSpaceDN w:val="0"/>
        <w:adjustRightInd w:val="0"/>
        <w:spacing w:after="0" w:line="360" w:lineRule="auto"/>
        <w:jc w:val="both"/>
        <w:rPr>
          <w:rFonts w:ascii="Times New Roman" w:eastAsia="Times New Roman" w:hAnsi="Times New Roman"/>
          <w:bCs/>
          <w:sz w:val="24"/>
          <w:szCs w:val="24"/>
        </w:rPr>
      </w:pPr>
      <w:r>
        <w:rPr>
          <w:rFonts w:ascii="Times New Roman" w:hAnsi="Times New Roman"/>
          <w:b/>
          <w:bCs/>
          <w:sz w:val="24"/>
          <w:szCs w:val="24"/>
        </w:rPr>
        <w:t xml:space="preserve">Decision Rule: </w:t>
      </w:r>
      <w:bookmarkStart w:id="18" w:name="_Hlk73791588"/>
      <w:r>
        <w:rPr>
          <w:rFonts w:ascii="Times New Roman" w:hAnsi="Times New Roman"/>
          <w:sz w:val="24"/>
          <w:szCs w:val="24"/>
        </w:rPr>
        <w:t>As a result of the outcome,</w:t>
      </w:r>
      <w:r>
        <w:rPr>
          <w:rFonts w:ascii="Times New Roman" w:hAnsi="Times New Roman"/>
          <w:b/>
          <w:bCs/>
          <w:sz w:val="24"/>
          <w:szCs w:val="24"/>
        </w:rPr>
        <w:t xml:space="preserve"> </w:t>
      </w:r>
      <w:r>
        <w:rPr>
          <w:rFonts w:ascii="Times New Roman" w:hAnsi="Times New Roman"/>
          <w:sz w:val="24"/>
          <w:szCs w:val="24"/>
        </w:rPr>
        <w:t>the null hypothesis (H</w:t>
      </w:r>
      <w:r>
        <w:rPr>
          <w:rFonts w:ascii="Times New Roman" w:hAnsi="Times New Roman"/>
          <w:sz w:val="24"/>
          <w:szCs w:val="24"/>
          <w:vertAlign w:val="subscript"/>
        </w:rPr>
        <w:t>o</w:t>
      </w:r>
      <w:r>
        <w:rPr>
          <w:rFonts w:ascii="Times New Roman" w:hAnsi="Times New Roman"/>
          <w:sz w:val="24"/>
          <w:szCs w:val="24"/>
        </w:rPr>
        <w:t xml:space="preserve">) is hereby rejected on the basis that the P-value (0.000) is less than the significant level of (0.5). Hence, the alternative hypothesis is accepted which stated that </w:t>
      </w:r>
      <w:bookmarkEnd w:id="18"/>
      <w:r>
        <w:rPr>
          <w:rFonts w:ascii="Times New Roman" w:hAnsi="Times New Roman"/>
          <w:sz w:val="24"/>
          <w:szCs w:val="24"/>
        </w:rPr>
        <w:t xml:space="preserve">occupational wage differentials has a significant effect on Employee work relationship among workers of </w:t>
      </w:r>
      <w:r>
        <w:rPr>
          <w:rFonts w:ascii="Times New Roman" w:eastAsia="Times New Roman" w:hAnsi="Times New Roman"/>
          <w:bCs/>
          <w:sz w:val="24"/>
          <w:szCs w:val="24"/>
        </w:rPr>
        <w:t xml:space="preserve">Lagos State Civil Service Commission, </w:t>
      </w:r>
      <w:proofErr w:type="spellStart"/>
      <w:r>
        <w:rPr>
          <w:rFonts w:ascii="Times New Roman" w:eastAsia="Times New Roman" w:hAnsi="Times New Roman"/>
          <w:bCs/>
          <w:sz w:val="24"/>
          <w:szCs w:val="24"/>
        </w:rPr>
        <w:t>Ikeja</w:t>
      </w:r>
      <w:proofErr w:type="spellEnd"/>
    </w:p>
    <w:p w:rsidR="009E13E8" w:rsidRDefault="009E13E8" w:rsidP="009E13E8">
      <w:pPr>
        <w:spacing w:after="0" w:line="360" w:lineRule="auto"/>
        <w:jc w:val="both"/>
        <w:rPr>
          <w:rFonts w:ascii="Times New Roman" w:hAnsi="Times New Roman"/>
          <w:bCs/>
          <w:sz w:val="24"/>
          <w:szCs w:val="24"/>
        </w:rPr>
      </w:pPr>
      <w:r>
        <w:rPr>
          <w:rFonts w:ascii="Times New Roman" w:hAnsi="Times New Roman"/>
          <w:b/>
          <w:sz w:val="24"/>
          <w:szCs w:val="24"/>
        </w:rPr>
        <w:t>H</w:t>
      </w:r>
      <w:r>
        <w:rPr>
          <w:rFonts w:ascii="Times New Roman" w:hAnsi="Times New Roman"/>
          <w:b/>
          <w:sz w:val="24"/>
          <w:szCs w:val="24"/>
          <w:vertAlign w:val="subscript"/>
        </w:rPr>
        <w:t>02</w:t>
      </w:r>
      <w:r>
        <w:rPr>
          <w:rFonts w:ascii="Times New Roman" w:hAnsi="Times New Roman"/>
          <w:sz w:val="24"/>
          <w:szCs w:val="24"/>
        </w:rPr>
        <w:t>:</w:t>
      </w:r>
      <w:r>
        <w:rPr>
          <w:rFonts w:ascii="Times New Roman" w:hAnsi="Times New Roman"/>
          <w:b/>
          <w:sz w:val="24"/>
          <w:szCs w:val="24"/>
        </w:rPr>
        <w:tab/>
      </w:r>
      <w:r>
        <w:rPr>
          <w:rFonts w:ascii="Times New Roman" w:hAnsi="Times New Roman"/>
          <w:sz w:val="24"/>
          <w:szCs w:val="24"/>
        </w:rPr>
        <w:t xml:space="preserve">Industrial wage difference does not have any significant influence on employee work </w:t>
      </w:r>
      <w:r>
        <w:rPr>
          <w:rFonts w:ascii="Times New Roman" w:hAnsi="Times New Roman"/>
          <w:sz w:val="24"/>
          <w:szCs w:val="24"/>
        </w:rPr>
        <w:tab/>
        <w:t xml:space="preserve">relationship among staff of Lagos State Civil Service Commission in </w:t>
      </w:r>
      <w:proofErr w:type="spellStart"/>
      <w:r>
        <w:rPr>
          <w:rFonts w:ascii="Times New Roman" w:hAnsi="Times New Roman"/>
          <w:sz w:val="24"/>
          <w:szCs w:val="24"/>
        </w:rPr>
        <w:t>Alausa</w:t>
      </w:r>
      <w:proofErr w:type="spellEnd"/>
      <w:r>
        <w:rPr>
          <w:rFonts w:ascii="Times New Roman" w:hAnsi="Times New Roman"/>
          <w:sz w:val="24"/>
          <w:szCs w:val="24"/>
        </w:rPr>
        <w:t xml:space="preserve">, </w:t>
      </w:r>
      <w:proofErr w:type="spellStart"/>
      <w:r>
        <w:rPr>
          <w:rFonts w:ascii="Times New Roman" w:hAnsi="Times New Roman"/>
          <w:sz w:val="24"/>
          <w:szCs w:val="24"/>
        </w:rPr>
        <w:t>Ikeja</w:t>
      </w:r>
      <w:proofErr w:type="spellEnd"/>
      <w:r>
        <w:rPr>
          <w:rFonts w:ascii="Times New Roman" w:hAnsi="Times New Roman"/>
          <w:sz w:val="24"/>
          <w:szCs w:val="24"/>
        </w:rPr>
        <w:t>.</w:t>
      </w:r>
    </w:p>
    <w:tbl>
      <w:tblPr>
        <w:tblW w:w="9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6"/>
        <w:gridCol w:w="1631"/>
        <w:gridCol w:w="1730"/>
        <w:gridCol w:w="2340"/>
        <w:gridCol w:w="2344"/>
      </w:tblGrid>
      <w:tr w:rsidR="009E13E8" w:rsidTr="001A4595">
        <w:trPr>
          <w:cantSplit/>
          <w:trHeight w:val="519"/>
        </w:trPr>
        <w:tc>
          <w:tcPr>
            <w:tcW w:w="9311" w:type="dxa"/>
            <w:gridSpan w:val="5"/>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10205"/>
                <w:sz w:val="24"/>
                <w:szCs w:val="24"/>
              </w:rPr>
              <w:t>Table 4.4.2.1</w:t>
            </w:r>
            <w:r>
              <w:rPr>
                <w:rFonts w:ascii="Times New Roman" w:hAnsi="Times New Roman"/>
                <w:b/>
                <w:bCs/>
                <w:color w:val="010205"/>
                <w:sz w:val="24"/>
                <w:szCs w:val="24"/>
              </w:rPr>
              <w:tab/>
            </w:r>
            <w:r>
              <w:rPr>
                <w:rFonts w:ascii="Times New Roman" w:hAnsi="Times New Roman"/>
                <w:b/>
                <w:bCs/>
                <w:color w:val="010205"/>
                <w:sz w:val="24"/>
                <w:szCs w:val="24"/>
              </w:rPr>
              <w:tab/>
            </w:r>
            <w:r>
              <w:rPr>
                <w:rFonts w:ascii="Times New Roman" w:hAnsi="Times New Roman"/>
                <w:b/>
                <w:bCs/>
                <w:color w:val="010205"/>
                <w:sz w:val="24"/>
                <w:szCs w:val="24"/>
              </w:rPr>
              <w:tab/>
            </w:r>
            <w:r>
              <w:rPr>
                <w:rFonts w:ascii="Times New Roman" w:hAnsi="Times New Roman"/>
                <w:b/>
                <w:bCs/>
                <w:color w:val="010205"/>
                <w:sz w:val="24"/>
                <w:szCs w:val="24"/>
              </w:rPr>
              <w:tab/>
              <w:t>Model Summary</w:t>
            </w:r>
          </w:p>
        </w:tc>
      </w:tr>
      <w:tr w:rsidR="009E13E8" w:rsidTr="001A4595">
        <w:trPr>
          <w:cantSplit/>
          <w:trHeight w:val="1066"/>
        </w:trPr>
        <w:tc>
          <w:tcPr>
            <w:tcW w:w="1266" w:type="dxa"/>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Model</w:t>
            </w:r>
          </w:p>
        </w:tc>
        <w:tc>
          <w:tcPr>
            <w:tcW w:w="1631"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R</w:t>
            </w:r>
          </w:p>
        </w:tc>
        <w:tc>
          <w:tcPr>
            <w:tcW w:w="1730"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R Square</w:t>
            </w:r>
          </w:p>
        </w:tc>
        <w:tc>
          <w:tcPr>
            <w:tcW w:w="2340"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Adjusted R Square</w:t>
            </w:r>
          </w:p>
        </w:tc>
        <w:tc>
          <w:tcPr>
            <w:tcW w:w="2344"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Std. Error of the Estimate</w:t>
            </w:r>
          </w:p>
        </w:tc>
      </w:tr>
      <w:tr w:rsidR="009E13E8" w:rsidTr="001A4595">
        <w:trPr>
          <w:cantSplit/>
          <w:trHeight w:val="545"/>
        </w:trPr>
        <w:tc>
          <w:tcPr>
            <w:tcW w:w="1266" w:type="dxa"/>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w:t>
            </w:r>
          </w:p>
        </w:tc>
        <w:tc>
          <w:tcPr>
            <w:tcW w:w="1631" w:type="dxa"/>
            <w:tcBorders>
              <w:top w:val="single" w:sz="8" w:space="0" w:color="152935"/>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.198</w:t>
            </w:r>
            <w:r>
              <w:rPr>
                <w:rFonts w:ascii="Times New Roman" w:hAnsi="Times New Roman"/>
                <w:color w:val="010205"/>
                <w:sz w:val="24"/>
                <w:szCs w:val="24"/>
                <w:vertAlign w:val="superscript"/>
              </w:rPr>
              <w:t>a</w:t>
            </w:r>
          </w:p>
        </w:tc>
        <w:tc>
          <w:tcPr>
            <w:tcW w:w="1730" w:type="dxa"/>
            <w:tcBorders>
              <w:top w:val="single" w:sz="8" w:space="0" w:color="152935"/>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.139</w:t>
            </w:r>
          </w:p>
        </w:tc>
        <w:tc>
          <w:tcPr>
            <w:tcW w:w="2340" w:type="dxa"/>
            <w:tcBorders>
              <w:top w:val="single" w:sz="8" w:space="0" w:color="152935"/>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.034</w:t>
            </w:r>
          </w:p>
        </w:tc>
        <w:tc>
          <w:tcPr>
            <w:tcW w:w="2344" w:type="dxa"/>
            <w:tcBorders>
              <w:top w:val="single" w:sz="8" w:space="0" w:color="152935"/>
              <w:left w:val="single" w:sz="8" w:space="0" w:color="E0E0E0"/>
              <w:bottom w:val="single" w:sz="8" w:space="0" w:color="152935"/>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.72981</w:t>
            </w:r>
          </w:p>
        </w:tc>
      </w:tr>
      <w:tr w:rsidR="009E13E8" w:rsidTr="001A4595">
        <w:trPr>
          <w:cantSplit/>
          <w:trHeight w:val="519"/>
        </w:trPr>
        <w:tc>
          <w:tcPr>
            <w:tcW w:w="9311" w:type="dxa"/>
            <w:gridSpan w:val="5"/>
            <w:tcBorders>
              <w:top w:val="nil"/>
              <w:left w:val="nil"/>
              <w:bottom w:val="nil"/>
              <w:right w:val="nil"/>
            </w:tcBorders>
            <w:shd w:val="clear" w:color="auto" w:fill="FFFFFF"/>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a. Predictors: (Constant), Industrial wage difference</w:t>
            </w:r>
          </w:p>
        </w:tc>
      </w:tr>
    </w:tbl>
    <w:p w:rsidR="009E13E8"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i/>
          <w:iCs/>
          <w:sz w:val="24"/>
          <w:szCs w:val="24"/>
        </w:rPr>
        <w:t>Interpretation</w:t>
      </w:r>
      <w:r>
        <w:rPr>
          <w:rFonts w:ascii="Times New Roman" w:hAnsi="Times New Roman"/>
          <w:sz w:val="24"/>
          <w:szCs w:val="24"/>
        </w:rPr>
        <w:t xml:space="preserve">: From the regression analysis result shown in table 4.4.2.1, it was found that in the model summary table, the </w:t>
      </w:r>
      <w:bookmarkStart w:id="19" w:name="_Hlk101151285"/>
      <w:r>
        <w:rPr>
          <w:rFonts w:ascii="Times New Roman" w:hAnsi="Times New Roman"/>
          <w:sz w:val="24"/>
          <w:szCs w:val="24"/>
        </w:rPr>
        <w:t>R value is (0</w:t>
      </w:r>
      <w:r>
        <w:rPr>
          <w:rFonts w:ascii="Times New Roman" w:hAnsi="Times New Roman"/>
          <w:color w:val="010205"/>
          <w:sz w:val="24"/>
          <w:szCs w:val="24"/>
        </w:rPr>
        <w:t>.198</w:t>
      </w:r>
      <w:r>
        <w:rPr>
          <w:rFonts w:ascii="Times New Roman" w:hAnsi="Times New Roman"/>
          <w:sz w:val="24"/>
          <w:szCs w:val="24"/>
        </w:rPr>
        <w:t>), R square (0</w:t>
      </w:r>
      <w:r>
        <w:rPr>
          <w:rFonts w:ascii="Times New Roman" w:hAnsi="Times New Roman"/>
          <w:color w:val="010205"/>
          <w:sz w:val="24"/>
          <w:szCs w:val="24"/>
        </w:rPr>
        <w:t>.139</w:t>
      </w:r>
      <w:r>
        <w:rPr>
          <w:rFonts w:ascii="Times New Roman" w:hAnsi="Times New Roman"/>
          <w:sz w:val="24"/>
          <w:szCs w:val="24"/>
        </w:rPr>
        <w:t>) adjusted R square (0</w:t>
      </w:r>
      <w:r>
        <w:rPr>
          <w:rFonts w:ascii="Times New Roman" w:hAnsi="Times New Roman"/>
          <w:color w:val="010205"/>
          <w:sz w:val="24"/>
          <w:szCs w:val="24"/>
        </w:rPr>
        <w:t>.034</w:t>
      </w:r>
      <w:r>
        <w:rPr>
          <w:rFonts w:ascii="Times New Roman" w:hAnsi="Times New Roman"/>
          <w:sz w:val="24"/>
          <w:szCs w:val="24"/>
        </w:rPr>
        <w:t>) and the standard error of estimate is (0</w:t>
      </w:r>
      <w:r>
        <w:rPr>
          <w:rFonts w:ascii="Times New Roman" w:hAnsi="Times New Roman"/>
          <w:color w:val="010205"/>
          <w:sz w:val="24"/>
          <w:szCs w:val="24"/>
        </w:rPr>
        <w:t>.72981</w:t>
      </w:r>
      <w:r>
        <w:rPr>
          <w:rFonts w:ascii="Times New Roman" w:hAnsi="Times New Roman"/>
          <w:sz w:val="24"/>
          <w:szCs w:val="24"/>
        </w:rPr>
        <w:t xml:space="preserve">). The result of the R value (greater than 0.05) indicates a level of significance between the observed and predicted values of the variables. Furthermore, the R-squared value indicated that effective </w:t>
      </w:r>
      <w:proofErr w:type="spellStart"/>
      <w:r>
        <w:rPr>
          <w:rFonts w:ascii="Times New Roman" w:hAnsi="Times New Roman"/>
          <w:sz w:val="24"/>
          <w:szCs w:val="24"/>
        </w:rPr>
        <w:t>labour</w:t>
      </w:r>
      <w:proofErr w:type="spellEnd"/>
      <w:r>
        <w:rPr>
          <w:rFonts w:ascii="Times New Roman" w:hAnsi="Times New Roman"/>
          <w:sz w:val="24"/>
          <w:szCs w:val="24"/>
        </w:rPr>
        <w:t xml:space="preserve"> Industrial wage difference accounted for 13% variation in Employee work relationship in the staff of Lagos State Civil Service Commission, </w:t>
      </w:r>
      <w:proofErr w:type="spellStart"/>
      <w:r>
        <w:rPr>
          <w:rFonts w:ascii="Times New Roman" w:hAnsi="Times New Roman"/>
          <w:sz w:val="24"/>
          <w:szCs w:val="24"/>
        </w:rPr>
        <w:t>Ikeja</w:t>
      </w:r>
      <w:proofErr w:type="spellEnd"/>
      <w:r>
        <w:rPr>
          <w:rFonts w:ascii="Times New Roman" w:hAnsi="Times New Roman"/>
          <w:sz w:val="24"/>
          <w:szCs w:val="24"/>
        </w:rPr>
        <w:t xml:space="preserve">, whereas, remaining 67% is explained by other constructs not highlighted in the model. </w:t>
      </w:r>
      <w:bookmarkEnd w:id="19"/>
      <w:r>
        <w:rPr>
          <w:rFonts w:ascii="Times New Roman" w:hAnsi="Times New Roman"/>
          <w:sz w:val="24"/>
          <w:szCs w:val="24"/>
        </w:rPr>
        <w:t xml:space="preserve">This implies that the proportion of variation in the dependent variable is explained by the regression model. Hence, the Adjusted R Square value of 0.34% indicated that the model properly fits the data and also that the value of R square closely reflected the goodness of fit of the model in the population. </w:t>
      </w:r>
    </w:p>
    <w:p w:rsidR="009E13E8" w:rsidRDefault="009E13E8" w:rsidP="009E13E8">
      <w:pPr>
        <w:autoSpaceDE w:val="0"/>
        <w:autoSpaceDN w:val="0"/>
        <w:adjustRightInd w:val="0"/>
        <w:spacing w:after="0" w:line="360" w:lineRule="auto"/>
        <w:jc w:val="both"/>
        <w:rPr>
          <w:rFonts w:ascii="Times New Roman" w:hAnsi="Times New Roman"/>
          <w:sz w:val="24"/>
          <w:szCs w:val="24"/>
        </w:rPr>
      </w:pPr>
    </w:p>
    <w:p w:rsidR="009E13E8" w:rsidRDefault="009E13E8" w:rsidP="009E13E8">
      <w:pPr>
        <w:autoSpaceDE w:val="0"/>
        <w:autoSpaceDN w:val="0"/>
        <w:adjustRightInd w:val="0"/>
        <w:spacing w:after="0" w:line="360" w:lineRule="auto"/>
        <w:jc w:val="both"/>
        <w:rPr>
          <w:rFonts w:ascii="Times New Roman" w:hAnsi="Times New Roman"/>
          <w:sz w:val="24"/>
          <w:szCs w:val="24"/>
        </w:rPr>
      </w:pPr>
    </w:p>
    <w:tbl>
      <w:tblPr>
        <w:tblW w:w="9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1493"/>
        <w:gridCol w:w="1707"/>
        <w:gridCol w:w="1191"/>
        <w:gridCol w:w="1636"/>
        <w:gridCol w:w="1191"/>
        <w:gridCol w:w="1192"/>
      </w:tblGrid>
      <w:tr w:rsidR="009E13E8" w:rsidTr="001A4595">
        <w:trPr>
          <w:cantSplit/>
          <w:trHeight w:val="340"/>
        </w:trPr>
        <w:tc>
          <w:tcPr>
            <w:tcW w:w="9261" w:type="dxa"/>
            <w:gridSpan w:val="7"/>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10205"/>
                <w:sz w:val="24"/>
                <w:szCs w:val="24"/>
              </w:rPr>
              <w:lastRenderedPageBreak/>
              <w:t>Table 4.4.2.2</w:t>
            </w:r>
            <w:r>
              <w:rPr>
                <w:rFonts w:ascii="Times New Roman" w:hAnsi="Times New Roman"/>
                <w:b/>
                <w:bCs/>
                <w:color w:val="010205"/>
                <w:sz w:val="24"/>
                <w:szCs w:val="24"/>
              </w:rPr>
              <w:tab/>
            </w:r>
            <w:r>
              <w:rPr>
                <w:rFonts w:ascii="Times New Roman" w:hAnsi="Times New Roman"/>
                <w:b/>
                <w:bCs/>
                <w:color w:val="010205"/>
                <w:sz w:val="24"/>
                <w:szCs w:val="24"/>
              </w:rPr>
              <w:tab/>
            </w:r>
            <w:r>
              <w:rPr>
                <w:rFonts w:ascii="Times New Roman" w:hAnsi="Times New Roman"/>
                <w:b/>
                <w:bCs/>
                <w:color w:val="010205"/>
                <w:sz w:val="24"/>
                <w:szCs w:val="24"/>
              </w:rPr>
              <w:tab/>
            </w:r>
            <w:r>
              <w:rPr>
                <w:rFonts w:ascii="Times New Roman" w:hAnsi="Times New Roman"/>
                <w:b/>
                <w:bCs/>
                <w:color w:val="010205"/>
                <w:sz w:val="24"/>
                <w:szCs w:val="24"/>
              </w:rPr>
              <w:tab/>
            </w:r>
            <w:proofErr w:type="spellStart"/>
            <w:r>
              <w:rPr>
                <w:rFonts w:ascii="Times New Roman" w:hAnsi="Times New Roman"/>
                <w:b/>
                <w:bCs/>
                <w:color w:val="010205"/>
                <w:sz w:val="24"/>
                <w:szCs w:val="24"/>
              </w:rPr>
              <w:t>ANOVA</w:t>
            </w:r>
            <w:r>
              <w:rPr>
                <w:rFonts w:ascii="Times New Roman" w:hAnsi="Times New Roman"/>
                <w:b/>
                <w:bCs/>
                <w:color w:val="010205"/>
                <w:sz w:val="24"/>
                <w:szCs w:val="24"/>
                <w:vertAlign w:val="superscript"/>
              </w:rPr>
              <w:t>a</w:t>
            </w:r>
            <w:proofErr w:type="spellEnd"/>
          </w:p>
        </w:tc>
      </w:tr>
      <w:tr w:rsidR="009E13E8" w:rsidTr="001A4595">
        <w:trPr>
          <w:cantSplit/>
          <w:trHeight w:val="696"/>
        </w:trPr>
        <w:tc>
          <w:tcPr>
            <w:tcW w:w="2344" w:type="dxa"/>
            <w:gridSpan w:val="2"/>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Model</w:t>
            </w:r>
          </w:p>
        </w:tc>
        <w:tc>
          <w:tcPr>
            <w:tcW w:w="1707"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Sum of Squares</w:t>
            </w:r>
          </w:p>
        </w:tc>
        <w:tc>
          <w:tcPr>
            <w:tcW w:w="1191"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proofErr w:type="spellStart"/>
            <w:r>
              <w:rPr>
                <w:rFonts w:ascii="Times New Roman" w:hAnsi="Times New Roman"/>
                <w:color w:val="264A60"/>
                <w:sz w:val="24"/>
                <w:szCs w:val="24"/>
              </w:rPr>
              <w:t>Df</w:t>
            </w:r>
            <w:proofErr w:type="spellEnd"/>
          </w:p>
        </w:tc>
        <w:tc>
          <w:tcPr>
            <w:tcW w:w="1636"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Mean Square</w:t>
            </w:r>
          </w:p>
        </w:tc>
        <w:tc>
          <w:tcPr>
            <w:tcW w:w="1191"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F</w:t>
            </w:r>
          </w:p>
        </w:tc>
        <w:tc>
          <w:tcPr>
            <w:tcW w:w="1192"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Sig.</w:t>
            </w:r>
          </w:p>
        </w:tc>
      </w:tr>
      <w:tr w:rsidR="009E13E8" w:rsidTr="001A4595">
        <w:trPr>
          <w:cantSplit/>
          <w:trHeight w:val="356"/>
        </w:trPr>
        <w:tc>
          <w:tcPr>
            <w:tcW w:w="851"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w:t>
            </w:r>
          </w:p>
        </w:tc>
        <w:tc>
          <w:tcPr>
            <w:tcW w:w="1493"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Regression</w:t>
            </w:r>
          </w:p>
        </w:tc>
        <w:tc>
          <w:tcPr>
            <w:tcW w:w="1707"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4.270</w:t>
            </w:r>
          </w:p>
        </w:tc>
        <w:tc>
          <w:tcPr>
            <w:tcW w:w="1191"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w:t>
            </w:r>
          </w:p>
        </w:tc>
        <w:tc>
          <w:tcPr>
            <w:tcW w:w="1636"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4.270</w:t>
            </w:r>
          </w:p>
        </w:tc>
        <w:tc>
          <w:tcPr>
            <w:tcW w:w="1191"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8.017</w:t>
            </w:r>
          </w:p>
        </w:tc>
        <w:tc>
          <w:tcPr>
            <w:tcW w:w="1192"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.005</w:t>
            </w:r>
            <w:r>
              <w:rPr>
                <w:rFonts w:ascii="Times New Roman" w:hAnsi="Times New Roman"/>
                <w:color w:val="010205"/>
                <w:sz w:val="24"/>
                <w:szCs w:val="24"/>
                <w:vertAlign w:val="superscript"/>
              </w:rPr>
              <w:t>b</w:t>
            </w:r>
          </w:p>
        </w:tc>
      </w:tr>
      <w:tr w:rsidR="009E13E8" w:rsidTr="001A4595">
        <w:trPr>
          <w:cantSplit/>
          <w:trHeight w:val="356"/>
        </w:trPr>
        <w:tc>
          <w:tcPr>
            <w:tcW w:w="85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1493" w:type="dxa"/>
            <w:tcBorders>
              <w:top w:val="single" w:sz="8" w:space="0" w:color="AEAEAE"/>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Residual</w:t>
            </w:r>
          </w:p>
        </w:tc>
        <w:tc>
          <w:tcPr>
            <w:tcW w:w="1707" w:type="dxa"/>
            <w:tcBorders>
              <w:top w:val="single" w:sz="8" w:space="0" w:color="AEAEAE"/>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104.926</w:t>
            </w:r>
          </w:p>
        </w:tc>
        <w:tc>
          <w:tcPr>
            <w:tcW w:w="1191"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197</w:t>
            </w:r>
          </w:p>
        </w:tc>
        <w:tc>
          <w:tcPr>
            <w:tcW w:w="1636" w:type="dxa"/>
            <w:tcBorders>
              <w:top w:val="single" w:sz="8" w:space="0" w:color="AEAEAE"/>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.533</w:t>
            </w:r>
          </w:p>
        </w:tc>
        <w:tc>
          <w:tcPr>
            <w:tcW w:w="119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192" w:type="dxa"/>
            <w:tcBorders>
              <w:top w:val="single" w:sz="8" w:space="0" w:color="AEAEAE"/>
              <w:left w:val="single" w:sz="8" w:space="0" w:color="E0E0E0"/>
              <w:bottom w:val="single" w:sz="8" w:space="0" w:color="AEAEAE"/>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r w:rsidR="009E13E8" w:rsidTr="001A4595">
        <w:trPr>
          <w:cantSplit/>
          <w:trHeight w:val="372"/>
        </w:trPr>
        <w:tc>
          <w:tcPr>
            <w:tcW w:w="851"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493"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Total</w:t>
            </w:r>
          </w:p>
        </w:tc>
        <w:tc>
          <w:tcPr>
            <w:tcW w:w="1707"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109.196</w:t>
            </w:r>
          </w:p>
        </w:tc>
        <w:tc>
          <w:tcPr>
            <w:tcW w:w="1191"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198</w:t>
            </w:r>
          </w:p>
        </w:tc>
        <w:tc>
          <w:tcPr>
            <w:tcW w:w="163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19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1192" w:type="dxa"/>
            <w:tcBorders>
              <w:top w:val="single" w:sz="8" w:space="0" w:color="AEAEAE"/>
              <w:left w:val="single" w:sz="8" w:space="0" w:color="E0E0E0"/>
              <w:bottom w:val="single" w:sz="8" w:space="0" w:color="152935"/>
              <w:right w:val="nil"/>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r>
      <w:tr w:rsidR="009E13E8" w:rsidTr="001A4595">
        <w:trPr>
          <w:cantSplit/>
          <w:trHeight w:val="356"/>
        </w:trPr>
        <w:tc>
          <w:tcPr>
            <w:tcW w:w="9261" w:type="dxa"/>
            <w:gridSpan w:val="7"/>
            <w:tcBorders>
              <w:top w:val="nil"/>
              <w:left w:val="nil"/>
              <w:bottom w:val="nil"/>
              <w:right w:val="nil"/>
            </w:tcBorders>
            <w:shd w:val="clear" w:color="auto" w:fill="FFFFFF"/>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a. Dependent Variable: Employee work relationship</w:t>
            </w:r>
          </w:p>
        </w:tc>
      </w:tr>
      <w:tr w:rsidR="009E13E8" w:rsidTr="001A4595">
        <w:trPr>
          <w:cantSplit/>
          <w:trHeight w:val="340"/>
        </w:trPr>
        <w:tc>
          <w:tcPr>
            <w:tcW w:w="9261" w:type="dxa"/>
            <w:gridSpan w:val="7"/>
            <w:tcBorders>
              <w:top w:val="nil"/>
              <w:left w:val="nil"/>
              <w:bottom w:val="nil"/>
              <w:right w:val="nil"/>
            </w:tcBorders>
            <w:shd w:val="clear" w:color="auto" w:fill="FFFFFF"/>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b. Predictors: (Constant), Industrial wage difference</w:t>
            </w:r>
          </w:p>
        </w:tc>
      </w:tr>
    </w:tbl>
    <w:p w:rsidR="009E13E8"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Furthermore, </w:t>
      </w:r>
      <w:bookmarkStart w:id="20" w:name="_Hlk73791251"/>
      <w:r>
        <w:rPr>
          <w:rFonts w:ascii="Times New Roman" w:hAnsi="Times New Roman"/>
          <w:sz w:val="24"/>
          <w:szCs w:val="24"/>
        </w:rPr>
        <w:t>the analysis of variance table (ANOVA) showed regression sum of square value of (</w:t>
      </w:r>
      <w:r>
        <w:rPr>
          <w:rFonts w:ascii="Times New Roman" w:hAnsi="Times New Roman"/>
          <w:color w:val="010205"/>
          <w:sz w:val="24"/>
          <w:szCs w:val="24"/>
        </w:rPr>
        <w:t>4.270</w:t>
      </w:r>
      <w:r>
        <w:rPr>
          <w:rFonts w:ascii="Times New Roman" w:hAnsi="Times New Roman"/>
          <w:sz w:val="24"/>
          <w:szCs w:val="24"/>
        </w:rPr>
        <w:t>) which is less than the residual sum of square value of (</w:t>
      </w:r>
      <w:r>
        <w:rPr>
          <w:rFonts w:ascii="Times New Roman" w:hAnsi="Times New Roman"/>
          <w:color w:val="010205"/>
          <w:sz w:val="24"/>
          <w:szCs w:val="24"/>
        </w:rPr>
        <w:t>104.926</w:t>
      </w:r>
      <w:r>
        <w:rPr>
          <w:rFonts w:ascii="Times New Roman" w:hAnsi="Times New Roman"/>
          <w:sz w:val="24"/>
          <w:szCs w:val="24"/>
        </w:rPr>
        <w:t>). This implies that the model accounted for a lesser part of the variations in the dependent variable. Moreover, the value of the F calculated (8.017) is greater than the tabulated value of (3.90) indicating a significant impact.</w:t>
      </w:r>
      <w:bookmarkEnd w:id="20"/>
      <w:r>
        <w:rPr>
          <w:rFonts w:ascii="Times New Roman" w:hAnsi="Times New Roman"/>
          <w:sz w:val="24"/>
          <w:szCs w:val="24"/>
        </w:rPr>
        <w:t xml:space="preserve"> In addition, the significant value of P (0.005) is smaller than (0.05) which means that the independent variable (Industrial wage difference) to a specific extent accounted for the variations in the dependent variable (Employee work relationship). Hence, the study posited that there is a specific level of significance between the observed variable of interest to the study. </w:t>
      </w:r>
    </w:p>
    <w:tbl>
      <w:tblPr>
        <w:tblW w:w="9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7"/>
        <w:gridCol w:w="2513"/>
        <w:gridCol w:w="1013"/>
        <w:gridCol w:w="1375"/>
        <w:gridCol w:w="1598"/>
        <w:gridCol w:w="976"/>
        <w:gridCol w:w="1061"/>
      </w:tblGrid>
      <w:tr w:rsidR="009E13E8" w:rsidTr="001A4595">
        <w:trPr>
          <w:cantSplit/>
          <w:trHeight w:val="454"/>
        </w:trPr>
        <w:tc>
          <w:tcPr>
            <w:tcW w:w="9293" w:type="dxa"/>
            <w:gridSpan w:val="7"/>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b/>
                <w:bCs/>
                <w:color w:val="010205"/>
                <w:sz w:val="24"/>
                <w:szCs w:val="24"/>
              </w:rPr>
              <w:t>Table 4.4.2.3</w:t>
            </w:r>
            <w:r>
              <w:rPr>
                <w:rFonts w:ascii="Times New Roman" w:hAnsi="Times New Roman"/>
                <w:b/>
                <w:bCs/>
                <w:color w:val="010205"/>
                <w:sz w:val="24"/>
                <w:szCs w:val="24"/>
              </w:rPr>
              <w:tab/>
            </w:r>
            <w:proofErr w:type="spellStart"/>
            <w:r>
              <w:rPr>
                <w:rFonts w:ascii="Times New Roman" w:hAnsi="Times New Roman"/>
                <w:b/>
                <w:bCs/>
                <w:color w:val="010205"/>
                <w:sz w:val="24"/>
                <w:szCs w:val="24"/>
              </w:rPr>
              <w:t>Coefficients</w:t>
            </w:r>
            <w:r>
              <w:rPr>
                <w:rFonts w:ascii="Times New Roman" w:hAnsi="Times New Roman"/>
                <w:b/>
                <w:bCs/>
                <w:color w:val="010205"/>
                <w:sz w:val="24"/>
                <w:szCs w:val="24"/>
                <w:vertAlign w:val="superscript"/>
              </w:rPr>
              <w:t>a</w:t>
            </w:r>
            <w:proofErr w:type="spellEnd"/>
          </w:p>
        </w:tc>
      </w:tr>
      <w:tr w:rsidR="009E13E8" w:rsidTr="001A4595">
        <w:trPr>
          <w:cantSplit/>
          <w:trHeight w:val="932"/>
        </w:trPr>
        <w:tc>
          <w:tcPr>
            <w:tcW w:w="3270" w:type="dxa"/>
            <w:gridSpan w:val="2"/>
            <w:vMerge w:val="restart"/>
            <w:tcBorders>
              <w:top w:val="nil"/>
              <w:left w:val="nil"/>
              <w:bottom w:val="nil"/>
              <w:right w:val="nil"/>
            </w:tcBorders>
            <w:shd w:val="clear" w:color="auto" w:fill="FFFFFF"/>
            <w:vAlign w:val="bottom"/>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Model</w:t>
            </w:r>
          </w:p>
        </w:tc>
        <w:tc>
          <w:tcPr>
            <w:tcW w:w="2388" w:type="dxa"/>
            <w:gridSpan w:val="2"/>
            <w:tcBorders>
              <w:top w:val="nil"/>
              <w:left w:val="nil"/>
              <w:bottom w:val="nil"/>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Unstandardized Coefficients</w:t>
            </w:r>
          </w:p>
        </w:tc>
        <w:tc>
          <w:tcPr>
            <w:tcW w:w="1598" w:type="dxa"/>
            <w:tcBorders>
              <w:top w:val="nil"/>
              <w:left w:val="single" w:sz="8" w:space="0" w:color="E0E0E0"/>
              <w:bottom w:val="nil"/>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Standardized Coefficients</w:t>
            </w:r>
          </w:p>
        </w:tc>
        <w:tc>
          <w:tcPr>
            <w:tcW w:w="976" w:type="dxa"/>
            <w:vMerge w:val="restart"/>
            <w:tcBorders>
              <w:top w:val="nil"/>
              <w:left w:val="single" w:sz="8" w:space="0" w:color="E0E0E0"/>
              <w:bottom w:val="nil"/>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T</w:t>
            </w:r>
          </w:p>
        </w:tc>
        <w:tc>
          <w:tcPr>
            <w:tcW w:w="1061" w:type="dxa"/>
            <w:vMerge w:val="restart"/>
            <w:tcBorders>
              <w:top w:val="nil"/>
              <w:left w:val="single" w:sz="8" w:space="0" w:color="E0E0E0"/>
              <w:bottom w:val="nil"/>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Sig.</w:t>
            </w:r>
          </w:p>
        </w:tc>
      </w:tr>
      <w:tr w:rsidR="009E13E8" w:rsidTr="001A4595">
        <w:trPr>
          <w:cantSplit/>
          <w:trHeight w:val="454"/>
        </w:trPr>
        <w:tc>
          <w:tcPr>
            <w:tcW w:w="3270" w:type="dxa"/>
            <w:gridSpan w:val="2"/>
            <w:vMerge/>
            <w:tcBorders>
              <w:top w:val="nil"/>
              <w:left w:val="nil"/>
              <w:bottom w:val="nil"/>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color w:val="264A60"/>
                <w:sz w:val="24"/>
                <w:szCs w:val="24"/>
              </w:rPr>
            </w:pPr>
          </w:p>
        </w:tc>
        <w:tc>
          <w:tcPr>
            <w:tcW w:w="1013"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B</w:t>
            </w:r>
          </w:p>
        </w:tc>
        <w:tc>
          <w:tcPr>
            <w:tcW w:w="1375"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Std. Error</w:t>
            </w:r>
          </w:p>
        </w:tc>
        <w:tc>
          <w:tcPr>
            <w:tcW w:w="1598"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Beta</w:t>
            </w:r>
          </w:p>
        </w:tc>
        <w:tc>
          <w:tcPr>
            <w:tcW w:w="976" w:type="dxa"/>
            <w:vMerge/>
            <w:tcBorders>
              <w:top w:val="nil"/>
              <w:left w:val="single" w:sz="8" w:space="0" w:color="E0E0E0"/>
              <w:bottom w:val="nil"/>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color w:val="264A60"/>
                <w:sz w:val="24"/>
                <w:szCs w:val="24"/>
              </w:rPr>
            </w:pPr>
          </w:p>
        </w:tc>
        <w:tc>
          <w:tcPr>
            <w:tcW w:w="1061" w:type="dxa"/>
            <w:vMerge/>
            <w:tcBorders>
              <w:top w:val="nil"/>
              <w:left w:val="single" w:sz="8" w:space="0" w:color="E0E0E0"/>
              <w:bottom w:val="nil"/>
              <w:right w:val="nil"/>
            </w:tcBorders>
            <w:shd w:val="clear" w:color="auto" w:fill="FFFFFF"/>
            <w:vAlign w:val="bottom"/>
          </w:tcPr>
          <w:p w:rsidR="009E13E8" w:rsidRDefault="009E13E8" w:rsidP="001A4595">
            <w:pPr>
              <w:autoSpaceDE w:val="0"/>
              <w:autoSpaceDN w:val="0"/>
              <w:adjustRightInd w:val="0"/>
              <w:spacing w:after="0" w:line="240" w:lineRule="auto"/>
              <w:rPr>
                <w:rFonts w:ascii="Times New Roman" w:hAnsi="Times New Roman"/>
                <w:color w:val="264A60"/>
                <w:sz w:val="24"/>
                <w:szCs w:val="24"/>
              </w:rPr>
            </w:pPr>
          </w:p>
        </w:tc>
      </w:tr>
      <w:tr w:rsidR="009E13E8" w:rsidTr="001A4595">
        <w:trPr>
          <w:cantSplit/>
          <w:trHeight w:val="477"/>
        </w:trPr>
        <w:tc>
          <w:tcPr>
            <w:tcW w:w="757" w:type="dxa"/>
            <w:vMerge w:val="restart"/>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w:t>
            </w:r>
          </w:p>
        </w:tc>
        <w:tc>
          <w:tcPr>
            <w:tcW w:w="2513" w:type="dxa"/>
            <w:tcBorders>
              <w:top w:val="single" w:sz="8" w:space="0" w:color="152935"/>
              <w:left w:val="nil"/>
              <w:bottom w:val="single" w:sz="8" w:space="0" w:color="AEAEAE"/>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(Constant)</w:t>
            </w:r>
          </w:p>
        </w:tc>
        <w:tc>
          <w:tcPr>
            <w:tcW w:w="1013" w:type="dxa"/>
            <w:tcBorders>
              <w:top w:val="single" w:sz="8" w:space="0" w:color="152935"/>
              <w:left w:val="nil"/>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2.843</w:t>
            </w:r>
          </w:p>
        </w:tc>
        <w:tc>
          <w:tcPr>
            <w:tcW w:w="1375"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.606</w:t>
            </w:r>
          </w:p>
        </w:tc>
        <w:tc>
          <w:tcPr>
            <w:tcW w:w="159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9E13E8" w:rsidRDefault="009E13E8" w:rsidP="001A4595">
            <w:pPr>
              <w:autoSpaceDE w:val="0"/>
              <w:autoSpaceDN w:val="0"/>
              <w:adjustRightInd w:val="0"/>
              <w:spacing w:after="0" w:line="240" w:lineRule="auto"/>
              <w:rPr>
                <w:rFonts w:ascii="Times New Roman" w:hAnsi="Times New Roman"/>
                <w:sz w:val="24"/>
                <w:szCs w:val="24"/>
              </w:rPr>
            </w:pPr>
          </w:p>
        </w:tc>
        <w:tc>
          <w:tcPr>
            <w:tcW w:w="976" w:type="dxa"/>
            <w:tcBorders>
              <w:top w:val="single" w:sz="8" w:space="0" w:color="152935"/>
              <w:left w:val="single" w:sz="8" w:space="0" w:color="E0E0E0"/>
              <w:bottom w:val="single" w:sz="8" w:space="0" w:color="AEAEAE"/>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4.690</w:t>
            </w:r>
          </w:p>
        </w:tc>
        <w:tc>
          <w:tcPr>
            <w:tcW w:w="1061" w:type="dxa"/>
            <w:tcBorders>
              <w:top w:val="single" w:sz="8" w:space="0" w:color="152935"/>
              <w:left w:val="single" w:sz="8" w:space="0" w:color="E0E0E0"/>
              <w:bottom w:val="single" w:sz="8" w:space="0" w:color="AEAEAE"/>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.000</w:t>
            </w:r>
          </w:p>
        </w:tc>
      </w:tr>
      <w:tr w:rsidR="009E13E8" w:rsidTr="001A4595">
        <w:trPr>
          <w:cantSplit/>
          <w:trHeight w:val="498"/>
        </w:trPr>
        <w:tc>
          <w:tcPr>
            <w:tcW w:w="757" w:type="dxa"/>
            <w:vMerge/>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rPr>
                <w:rFonts w:ascii="Times New Roman" w:hAnsi="Times New Roman"/>
                <w:color w:val="010205"/>
                <w:sz w:val="24"/>
                <w:szCs w:val="24"/>
              </w:rPr>
            </w:pPr>
          </w:p>
        </w:tc>
        <w:tc>
          <w:tcPr>
            <w:tcW w:w="2513" w:type="dxa"/>
            <w:tcBorders>
              <w:top w:val="single" w:sz="8" w:space="0" w:color="AEAEAE"/>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Industrial wage difference</w:t>
            </w:r>
          </w:p>
        </w:tc>
        <w:tc>
          <w:tcPr>
            <w:tcW w:w="1013" w:type="dxa"/>
            <w:tcBorders>
              <w:top w:val="single" w:sz="8" w:space="0" w:color="AEAEAE"/>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.122</w:t>
            </w:r>
          </w:p>
        </w:tc>
        <w:tc>
          <w:tcPr>
            <w:tcW w:w="1375"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.043</w:t>
            </w:r>
          </w:p>
        </w:tc>
        <w:tc>
          <w:tcPr>
            <w:tcW w:w="1598"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.198</w:t>
            </w:r>
          </w:p>
        </w:tc>
        <w:tc>
          <w:tcPr>
            <w:tcW w:w="976" w:type="dxa"/>
            <w:tcBorders>
              <w:top w:val="single" w:sz="8" w:space="0" w:color="AEAEAE"/>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2.831</w:t>
            </w:r>
          </w:p>
        </w:tc>
        <w:tc>
          <w:tcPr>
            <w:tcW w:w="1061" w:type="dxa"/>
            <w:tcBorders>
              <w:top w:val="single" w:sz="8" w:space="0" w:color="AEAEAE"/>
              <w:left w:val="single" w:sz="8" w:space="0" w:color="E0E0E0"/>
              <w:bottom w:val="single" w:sz="8" w:space="0" w:color="152935"/>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.005</w:t>
            </w:r>
          </w:p>
        </w:tc>
      </w:tr>
      <w:tr w:rsidR="009E13E8" w:rsidTr="001A4595">
        <w:trPr>
          <w:cantSplit/>
          <w:trHeight w:val="454"/>
        </w:trPr>
        <w:tc>
          <w:tcPr>
            <w:tcW w:w="9293" w:type="dxa"/>
            <w:gridSpan w:val="7"/>
            <w:tcBorders>
              <w:top w:val="nil"/>
              <w:left w:val="nil"/>
              <w:bottom w:val="nil"/>
              <w:right w:val="nil"/>
            </w:tcBorders>
            <w:shd w:val="clear" w:color="auto" w:fill="FFFFFF"/>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a. Dependent Variable: Employee work relationship</w:t>
            </w:r>
          </w:p>
        </w:tc>
      </w:tr>
    </w:tbl>
    <w:p w:rsidR="009E13E8"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4.3.1.3: shows the model coefficients (that is, the intercept and the slope). From the table, the results show that employee’s Industrial wage difference is statistically significant at the 5% level. This implies that the independent variable contributed to Employee work relationship at work. </w:t>
      </w:r>
    </w:p>
    <w:p w:rsidR="009E13E8" w:rsidRPr="000C6E36"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lastRenderedPageBreak/>
        <w:t>Decision Rule</w:t>
      </w:r>
      <w:r>
        <w:rPr>
          <w:rFonts w:ascii="Times New Roman" w:hAnsi="Times New Roman"/>
          <w:sz w:val="24"/>
          <w:szCs w:val="24"/>
        </w:rPr>
        <w:t>: As a result of the outcome, the null hypothesis (H</w:t>
      </w:r>
      <w:r>
        <w:rPr>
          <w:rFonts w:ascii="Times New Roman" w:hAnsi="Times New Roman"/>
          <w:sz w:val="24"/>
          <w:szCs w:val="24"/>
          <w:vertAlign w:val="subscript"/>
        </w:rPr>
        <w:t>0</w:t>
      </w:r>
      <w:r>
        <w:rPr>
          <w:rFonts w:ascii="Times New Roman" w:hAnsi="Times New Roman"/>
          <w:sz w:val="24"/>
          <w:szCs w:val="24"/>
        </w:rPr>
        <w:t xml:space="preserve">) is hereby rejected on the basis that the P-value (0.000) is less than the significant level of (0.05). Hence, the alternative hypothesis is accepted which stated that there is a significant influence of Industrial wage difference on employee’s employee relations in Lagos State Civil Service Commission, </w:t>
      </w:r>
      <w:proofErr w:type="spellStart"/>
      <w:r>
        <w:rPr>
          <w:rFonts w:ascii="Times New Roman" w:hAnsi="Times New Roman"/>
          <w:sz w:val="24"/>
          <w:szCs w:val="24"/>
        </w:rPr>
        <w:t>Ikeja</w:t>
      </w:r>
      <w:proofErr w:type="spellEnd"/>
      <w:r>
        <w:rPr>
          <w:rFonts w:ascii="Times New Roman" w:hAnsi="Times New Roman"/>
          <w:sz w:val="24"/>
          <w:szCs w:val="24"/>
        </w:rPr>
        <w:t>.</w:t>
      </w:r>
    </w:p>
    <w:p w:rsidR="009E13E8" w:rsidRDefault="009E13E8" w:rsidP="009E13E8">
      <w:pPr>
        <w:spacing w:after="0" w:line="36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b/>
          <w:sz w:val="24"/>
          <w:szCs w:val="24"/>
          <w:vertAlign w:val="subscript"/>
        </w:rPr>
        <w:t>03</w:t>
      </w:r>
      <w:r>
        <w:rPr>
          <w:rFonts w:ascii="Times New Roman" w:hAnsi="Times New Roman"/>
          <w:b/>
          <w:sz w:val="24"/>
          <w:szCs w:val="24"/>
        </w:rPr>
        <w:t>:</w:t>
      </w:r>
      <w:r>
        <w:rPr>
          <w:rFonts w:ascii="Times New Roman" w:hAnsi="Times New Roman"/>
          <w:sz w:val="24"/>
          <w:szCs w:val="24"/>
        </w:rPr>
        <w:tab/>
        <w:t xml:space="preserve">There is no significant impacts of personal wage difference on employee work </w:t>
      </w:r>
      <w:r>
        <w:rPr>
          <w:rFonts w:ascii="Times New Roman" w:hAnsi="Times New Roman"/>
          <w:sz w:val="24"/>
          <w:szCs w:val="24"/>
        </w:rPr>
        <w:tab/>
        <w:t xml:space="preserve">relationship among staff of Lagos State Civil Service Commission in </w:t>
      </w:r>
      <w:proofErr w:type="spellStart"/>
      <w:r>
        <w:rPr>
          <w:rFonts w:ascii="Times New Roman" w:hAnsi="Times New Roman"/>
          <w:sz w:val="24"/>
          <w:szCs w:val="24"/>
        </w:rPr>
        <w:t>Alausa</w:t>
      </w:r>
      <w:proofErr w:type="spellEnd"/>
      <w:r>
        <w:rPr>
          <w:rFonts w:ascii="Times New Roman" w:hAnsi="Times New Roman"/>
          <w:sz w:val="24"/>
          <w:szCs w:val="24"/>
        </w:rPr>
        <w:t xml:space="preserve">, </w:t>
      </w:r>
      <w:proofErr w:type="spellStart"/>
      <w:r>
        <w:rPr>
          <w:rFonts w:ascii="Times New Roman" w:hAnsi="Times New Roman"/>
          <w:sz w:val="24"/>
          <w:szCs w:val="24"/>
        </w:rPr>
        <w:t>Ikeja</w:t>
      </w:r>
      <w:proofErr w:type="spellEnd"/>
      <w:r>
        <w:rPr>
          <w:rFonts w:ascii="Times New Roman" w:hAnsi="Times New Roman"/>
          <w:sz w:val="24"/>
          <w:szCs w:val="24"/>
        </w:rPr>
        <w:t>.</w:t>
      </w:r>
    </w:p>
    <w:tbl>
      <w:tblPr>
        <w:tblW w:w="9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5"/>
        <w:gridCol w:w="1642"/>
        <w:gridCol w:w="1741"/>
        <w:gridCol w:w="2356"/>
        <w:gridCol w:w="2358"/>
      </w:tblGrid>
      <w:tr w:rsidR="009E13E8" w:rsidTr="001A4595">
        <w:trPr>
          <w:cantSplit/>
          <w:trHeight w:val="390"/>
        </w:trPr>
        <w:tc>
          <w:tcPr>
            <w:tcW w:w="9372" w:type="dxa"/>
            <w:gridSpan w:val="5"/>
            <w:tcBorders>
              <w:top w:val="nil"/>
              <w:left w:val="nil"/>
              <w:bottom w:val="nil"/>
              <w:right w:val="nil"/>
            </w:tcBorders>
            <w:shd w:val="clear" w:color="auto" w:fill="FFFFFF"/>
            <w:vAlign w:val="center"/>
          </w:tcPr>
          <w:p w:rsidR="009E13E8" w:rsidRDefault="009E13E8" w:rsidP="001A4595">
            <w:pPr>
              <w:autoSpaceDE w:val="0"/>
              <w:autoSpaceDN w:val="0"/>
              <w:adjustRightInd w:val="0"/>
              <w:spacing w:after="0" w:line="240" w:lineRule="auto"/>
              <w:ind w:right="60"/>
              <w:rPr>
                <w:rFonts w:ascii="Times New Roman" w:hAnsi="Times New Roman"/>
                <w:color w:val="010205"/>
                <w:sz w:val="24"/>
                <w:szCs w:val="24"/>
              </w:rPr>
            </w:pPr>
            <w:r>
              <w:rPr>
                <w:rFonts w:ascii="Times New Roman" w:hAnsi="Times New Roman"/>
                <w:b/>
                <w:bCs/>
                <w:color w:val="010205"/>
                <w:sz w:val="24"/>
                <w:szCs w:val="24"/>
              </w:rPr>
              <w:t>Table 4.4.3.1</w:t>
            </w:r>
            <w:r>
              <w:rPr>
                <w:rFonts w:ascii="Times New Roman" w:hAnsi="Times New Roman"/>
                <w:b/>
                <w:bCs/>
                <w:color w:val="010205"/>
                <w:sz w:val="24"/>
                <w:szCs w:val="24"/>
              </w:rPr>
              <w:tab/>
            </w:r>
            <w:r>
              <w:rPr>
                <w:rFonts w:ascii="Times New Roman" w:hAnsi="Times New Roman"/>
                <w:b/>
                <w:bCs/>
                <w:color w:val="010205"/>
                <w:sz w:val="24"/>
                <w:szCs w:val="24"/>
              </w:rPr>
              <w:tab/>
            </w:r>
            <w:r>
              <w:rPr>
                <w:rFonts w:ascii="Times New Roman" w:hAnsi="Times New Roman"/>
                <w:b/>
                <w:bCs/>
                <w:color w:val="010205"/>
                <w:sz w:val="24"/>
                <w:szCs w:val="24"/>
              </w:rPr>
              <w:tab/>
            </w:r>
            <w:r>
              <w:rPr>
                <w:rFonts w:ascii="Times New Roman" w:hAnsi="Times New Roman"/>
                <w:b/>
                <w:bCs/>
                <w:color w:val="010205"/>
                <w:sz w:val="24"/>
                <w:szCs w:val="24"/>
              </w:rPr>
              <w:tab/>
              <w:t>Model Summary</w:t>
            </w:r>
          </w:p>
        </w:tc>
      </w:tr>
      <w:tr w:rsidR="009E13E8" w:rsidTr="001A4595">
        <w:trPr>
          <w:cantSplit/>
          <w:trHeight w:val="800"/>
        </w:trPr>
        <w:tc>
          <w:tcPr>
            <w:tcW w:w="1275" w:type="dxa"/>
            <w:tcBorders>
              <w:top w:val="nil"/>
              <w:left w:val="nil"/>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Model</w:t>
            </w:r>
          </w:p>
        </w:tc>
        <w:tc>
          <w:tcPr>
            <w:tcW w:w="1642" w:type="dxa"/>
            <w:tcBorders>
              <w:top w:val="nil"/>
              <w:left w:val="nil"/>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R</w:t>
            </w:r>
          </w:p>
        </w:tc>
        <w:tc>
          <w:tcPr>
            <w:tcW w:w="1741"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R Square</w:t>
            </w:r>
          </w:p>
        </w:tc>
        <w:tc>
          <w:tcPr>
            <w:tcW w:w="2356" w:type="dxa"/>
            <w:tcBorders>
              <w:top w:val="nil"/>
              <w:left w:val="single" w:sz="8" w:space="0" w:color="E0E0E0"/>
              <w:bottom w:val="single" w:sz="8" w:space="0" w:color="152935"/>
              <w:right w:val="single" w:sz="8" w:space="0" w:color="E0E0E0"/>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Adjusted R Square</w:t>
            </w:r>
          </w:p>
        </w:tc>
        <w:tc>
          <w:tcPr>
            <w:tcW w:w="2358" w:type="dxa"/>
            <w:tcBorders>
              <w:top w:val="nil"/>
              <w:left w:val="single" w:sz="8" w:space="0" w:color="E0E0E0"/>
              <w:bottom w:val="single" w:sz="8" w:space="0" w:color="152935"/>
              <w:right w:val="nil"/>
            </w:tcBorders>
            <w:shd w:val="clear" w:color="auto" w:fill="FFFFFF"/>
            <w:vAlign w:val="bottom"/>
          </w:tcPr>
          <w:p w:rsidR="009E13E8" w:rsidRDefault="009E13E8" w:rsidP="001A4595">
            <w:pPr>
              <w:autoSpaceDE w:val="0"/>
              <w:autoSpaceDN w:val="0"/>
              <w:adjustRightInd w:val="0"/>
              <w:spacing w:after="0" w:line="240" w:lineRule="auto"/>
              <w:ind w:left="60" w:right="60"/>
              <w:jc w:val="center"/>
              <w:rPr>
                <w:rFonts w:ascii="Times New Roman" w:hAnsi="Times New Roman"/>
                <w:color w:val="264A60"/>
                <w:sz w:val="24"/>
                <w:szCs w:val="24"/>
              </w:rPr>
            </w:pPr>
            <w:r>
              <w:rPr>
                <w:rFonts w:ascii="Times New Roman" w:hAnsi="Times New Roman"/>
                <w:color w:val="264A60"/>
                <w:sz w:val="24"/>
                <w:szCs w:val="24"/>
              </w:rPr>
              <w:t>Std. Error of the Estimate</w:t>
            </w:r>
          </w:p>
        </w:tc>
      </w:tr>
      <w:tr w:rsidR="009E13E8" w:rsidTr="001A4595">
        <w:trPr>
          <w:cantSplit/>
          <w:trHeight w:val="409"/>
        </w:trPr>
        <w:tc>
          <w:tcPr>
            <w:tcW w:w="1275" w:type="dxa"/>
            <w:tcBorders>
              <w:top w:val="single" w:sz="8" w:space="0" w:color="152935"/>
              <w:left w:val="nil"/>
              <w:bottom w:val="single" w:sz="8" w:space="0" w:color="152935"/>
              <w:right w:val="nil"/>
            </w:tcBorders>
            <w:shd w:val="clear" w:color="auto" w:fill="E0E0E0"/>
          </w:tcPr>
          <w:p w:rsidR="009E13E8" w:rsidRDefault="009E13E8" w:rsidP="001A4595">
            <w:pPr>
              <w:autoSpaceDE w:val="0"/>
              <w:autoSpaceDN w:val="0"/>
              <w:adjustRightInd w:val="0"/>
              <w:spacing w:after="0" w:line="240" w:lineRule="auto"/>
              <w:ind w:left="60" w:right="60"/>
              <w:rPr>
                <w:rFonts w:ascii="Times New Roman" w:hAnsi="Times New Roman"/>
                <w:color w:val="264A60"/>
                <w:sz w:val="24"/>
                <w:szCs w:val="24"/>
              </w:rPr>
            </w:pPr>
            <w:r>
              <w:rPr>
                <w:rFonts w:ascii="Times New Roman" w:hAnsi="Times New Roman"/>
                <w:color w:val="264A60"/>
                <w:sz w:val="24"/>
                <w:szCs w:val="24"/>
              </w:rPr>
              <w:t>1</w:t>
            </w:r>
          </w:p>
        </w:tc>
        <w:tc>
          <w:tcPr>
            <w:tcW w:w="1642" w:type="dxa"/>
            <w:tcBorders>
              <w:top w:val="single" w:sz="8" w:space="0" w:color="152935"/>
              <w:left w:val="nil"/>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.030</w:t>
            </w:r>
            <w:r>
              <w:rPr>
                <w:rFonts w:ascii="Times New Roman" w:hAnsi="Times New Roman"/>
                <w:color w:val="010205"/>
                <w:sz w:val="24"/>
                <w:szCs w:val="24"/>
                <w:vertAlign w:val="superscript"/>
              </w:rPr>
              <w:t>a</w:t>
            </w:r>
          </w:p>
        </w:tc>
        <w:tc>
          <w:tcPr>
            <w:tcW w:w="1741" w:type="dxa"/>
            <w:tcBorders>
              <w:top w:val="single" w:sz="8" w:space="0" w:color="152935"/>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.092</w:t>
            </w:r>
          </w:p>
        </w:tc>
        <w:tc>
          <w:tcPr>
            <w:tcW w:w="2356" w:type="dxa"/>
            <w:tcBorders>
              <w:top w:val="single" w:sz="8" w:space="0" w:color="152935"/>
              <w:left w:val="single" w:sz="8" w:space="0" w:color="E0E0E0"/>
              <w:bottom w:val="single" w:sz="8" w:space="0" w:color="152935"/>
              <w:right w:val="single" w:sz="8" w:space="0" w:color="E0E0E0"/>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.087</w:t>
            </w:r>
          </w:p>
        </w:tc>
        <w:tc>
          <w:tcPr>
            <w:tcW w:w="2358" w:type="dxa"/>
            <w:tcBorders>
              <w:top w:val="single" w:sz="8" w:space="0" w:color="152935"/>
              <w:left w:val="single" w:sz="8" w:space="0" w:color="E0E0E0"/>
              <w:bottom w:val="single" w:sz="8" w:space="0" w:color="152935"/>
              <w:right w:val="nil"/>
            </w:tcBorders>
            <w:shd w:val="clear" w:color="auto" w:fill="FFFFFF"/>
          </w:tcPr>
          <w:p w:rsidR="009E13E8" w:rsidRDefault="009E13E8" w:rsidP="001A4595">
            <w:pPr>
              <w:autoSpaceDE w:val="0"/>
              <w:autoSpaceDN w:val="0"/>
              <w:adjustRightInd w:val="0"/>
              <w:spacing w:after="0" w:line="240" w:lineRule="auto"/>
              <w:ind w:left="60" w:right="60"/>
              <w:jc w:val="right"/>
              <w:rPr>
                <w:rFonts w:ascii="Times New Roman" w:hAnsi="Times New Roman"/>
                <w:color w:val="010205"/>
                <w:sz w:val="24"/>
                <w:szCs w:val="24"/>
              </w:rPr>
            </w:pPr>
            <w:r>
              <w:rPr>
                <w:rFonts w:ascii="Times New Roman" w:hAnsi="Times New Roman"/>
                <w:color w:val="010205"/>
                <w:sz w:val="24"/>
                <w:szCs w:val="24"/>
              </w:rPr>
              <w:t>.70947</w:t>
            </w:r>
          </w:p>
        </w:tc>
      </w:tr>
      <w:tr w:rsidR="009E13E8" w:rsidTr="001A4595">
        <w:trPr>
          <w:cantSplit/>
          <w:trHeight w:val="390"/>
        </w:trPr>
        <w:tc>
          <w:tcPr>
            <w:tcW w:w="9372" w:type="dxa"/>
            <w:gridSpan w:val="5"/>
            <w:tcBorders>
              <w:top w:val="nil"/>
              <w:left w:val="nil"/>
              <w:bottom w:val="nil"/>
              <w:right w:val="nil"/>
            </w:tcBorders>
            <w:shd w:val="clear" w:color="auto" w:fill="FFFFFF"/>
          </w:tcPr>
          <w:p w:rsidR="009E13E8" w:rsidRDefault="009E13E8" w:rsidP="001A4595">
            <w:pPr>
              <w:autoSpaceDE w:val="0"/>
              <w:autoSpaceDN w:val="0"/>
              <w:adjustRightInd w:val="0"/>
              <w:spacing w:after="0" w:line="240" w:lineRule="auto"/>
              <w:ind w:left="60" w:right="60"/>
              <w:rPr>
                <w:rFonts w:ascii="Times New Roman" w:hAnsi="Times New Roman"/>
                <w:color w:val="010205"/>
                <w:sz w:val="24"/>
                <w:szCs w:val="24"/>
              </w:rPr>
            </w:pPr>
            <w:r>
              <w:rPr>
                <w:rFonts w:ascii="Times New Roman" w:hAnsi="Times New Roman"/>
                <w:color w:val="010205"/>
                <w:sz w:val="24"/>
                <w:szCs w:val="24"/>
              </w:rPr>
              <w:t>a. Predictors: (Constant), Personal wage difference</w:t>
            </w:r>
          </w:p>
        </w:tc>
      </w:tr>
    </w:tbl>
    <w:p w:rsidR="009E13E8" w:rsidRDefault="009E13E8" w:rsidP="009E13E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Result of the regression analysis as shown in table 4.3.3.1 showed that in the model summary table, the R value is (0</w:t>
      </w:r>
      <w:r>
        <w:rPr>
          <w:rFonts w:ascii="Times New Roman" w:hAnsi="Times New Roman"/>
          <w:color w:val="010205"/>
          <w:sz w:val="24"/>
          <w:szCs w:val="24"/>
        </w:rPr>
        <w:t>.030</w:t>
      </w:r>
      <w:r>
        <w:rPr>
          <w:rFonts w:ascii="Times New Roman" w:hAnsi="Times New Roman"/>
          <w:sz w:val="24"/>
          <w:szCs w:val="24"/>
        </w:rPr>
        <w:t>a), R square (0</w:t>
      </w:r>
      <w:r>
        <w:rPr>
          <w:rFonts w:ascii="Times New Roman" w:hAnsi="Times New Roman"/>
          <w:color w:val="010205"/>
          <w:sz w:val="24"/>
          <w:szCs w:val="24"/>
        </w:rPr>
        <w:t>.092</w:t>
      </w:r>
      <w:r>
        <w:rPr>
          <w:rFonts w:ascii="Times New Roman" w:hAnsi="Times New Roman"/>
          <w:sz w:val="24"/>
          <w:szCs w:val="24"/>
        </w:rPr>
        <w:t>) adjusted R square (0</w:t>
      </w:r>
      <w:r>
        <w:rPr>
          <w:rFonts w:ascii="Times New Roman" w:hAnsi="Times New Roman"/>
          <w:color w:val="010205"/>
          <w:sz w:val="24"/>
          <w:szCs w:val="24"/>
        </w:rPr>
        <w:t>.087</w:t>
      </w:r>
      <w:r>
        <w:rPr>
          <w:rFonts w:ascii="Times New Roman" w:hAnsi="Times New Roman"/>
          <w:sz w:val="24"/>
          <w:szCs w:val="24"/>
        </w:rPr>
        <w:t>) and the standard error of estimate is (0</w:t>
      </w:r>
      <w:r>
        <w:rPr>
          <w:rFonts w:ascii="Times New Roman" w:hAnsi="Times New Roman"/>
          <w:color w:val="010205"/>
          <w:sz w:val="24"/>
          <w:szCs w:val="24"/>
        </w:rPr>
        <w:t>.70947</w:t>
      </w:r>
      <w:r>
        <w:rPr>
          <w:rFonts w:ascii="Times New Roman" w:hAnsi="Times New Roman"/>
          <w:sz w:val="24"/>
          <w:szCs w:val="24"/>
        </w:rPr>
        <w:t>). The implication of the value of R indicates that there is a minor level of significance between the observed and predicted values of the variables. Also, the low R</w:t>
      </w:r>
      <w:r>
        <w:rPr>
          <w:rFonts w:ascii="Times New Roman" w:hAnsi="Times New Roman"/>
          <w:sz w:val="24"/>
          <w:szCs w:val="24"/>
          <w:vertAlign w:val="superscript"/>
        </w:rPr>
        <w:t>2</w:t>
      </w:r>
      <w:r>
        <w:rPr>
          <w:rFonts w:ascii="Times New Roman" w:hAnsi="Times New Roman"/>
          <w:sz w:val="24"/>
          <w:szCs w:val="24"/>
        </w:rPr>
        <w:t xml:space="preserve"> value indicates a minute degree of effects between the observed independent variable (Personal wage difference) and the dependent variable (Employee work relationship). The R-square value indicated that about 09% of the variation in Employee work relationship can be attributed to the predictor variables of the independent variable (Personal wage difference), while remaining 91% can be explained by other factors not highlighted in the study. Consequently, this implies that the proportion of variation in the dependent variable is explained by the regression model. Hence, the result showed that the model properly fits the data, also, the adjusted R</w:t>
      </w:r>
      <w:r>
        <w:t>-squared</w:t>
      </w:r>
      <w:r>
        <w:rPr>
          <w:rFonts w:ascii="Times New Roman" w:hAnsi="Times New Roman"/>
          <w:sz w:val="24"/>
          <w:szCs w:val="24"/>
        </w:rPr>
        <w:t xml:space="preserve"> value showed a low variation of estimates in the observed association between the variables. Therefore, it can be asserted square closely reflected the goodness of fit </w:t>
      </w:r>
      <w:r>
        <w:rPr>
          <w:rFonts w:ascii="Times New Roman" w:hAnsi="Times New Roman"/>
          <w:sz w:val="24"/>
          <w:szCs w:val="24"/>
        </w:rPr>
        <w:t>of the model in the population</w:t>
      </w:r>
      <w:r>
        <w:rPr>
          <w:rFonts w:ascii="Times New Roman" w:hAnsi="Times New Roman"/>
          <w:sz w:val="24"/>
          <w:szCs w:val="24"/>
        </w:rPr>
        <w:t>.</w:t>
      </w:r>
    </w:p>
    <w:p w:rsidR="009E13E8" w:rsidRDefault="009E13E8" w:rsidP="009E13E8">
      <w:pPr>
        <w:pStyle w:val="Heading2"/>
        <w:spacing w:after="0" w:line="360" w:lineRule="auto"/>
      </w:pPr>
      <w:bookmarkStart w:id="21" w:name="_Hlk90555314"/>
      <w:r>
        <w:t>4.5</w:t>
      </w:r>
      <w:r>
        <w:tab/>
        <w:t>Discussion of Findings</w:t>
      </w:r>
    </w:p>
    <w:p w:rsidR="009E13E8" w:rsidRDefault="009E13E8" w:rsidP="009E13E8">
      <w:pPr>
        <w:spacing w:after="0" w:line="360" w:lineRule="auto"/>
        <w:jc w:val="both"/>
        <w:rPr>
          <w:rFonts w:ascii="Times New Roman" w:eastAsia="Times New Roman" w:hAnsi="Times New Roman"/>
          <w:sz w:val="24"/>
          <w:szCs w:val="24"/>
        </w:rPr>
      </w:pPr>
      <w:r>
        <w:rPr>
          <w:rFonts w:ascii="Times New Roman" w:hAnsi="Times New Roman"/>
          <w:sz w:val="24"/>
          <w:szCs w:val="24"/>
        </w:rPr>
        <w:t xml:space="preserve">The outcome of the data analysis indicated that there is a significant effect of differential wage payments </w:t>
      </w:r>
      <w:r>
        <w:rPr>
          <w:rFonts w:ascii="Times New Roman" w:eastAsia="Times New Roman" w:hAnsi="Times New Roman"/>
          <w:bCs/>
          <w:sz w:val="24"/>
          <w:szCs w:val="24"/>
        </w:rPr>
        <w:t xml:space="preserve">on workers employment relationships among staff of Lagos State Civil Service </w:t>
      </w:r>
      <w:r>
        <w:rPr>
          <w:rFonts w:ascii="Times New Roman" w:eastAsia="Times New Roman" w:hAnsi="Times New Roman"/>
          <w:bCs/>
          <w:sz w:val="24"/>
          <w:szCs w:val="24"/>
        </w:rPr>
        <w:lastRenderedPageBreak/>
        <w:t xml:space="preserve">Commission in </w:t>
      </w:r>
      <w:proofErr w:type="spellStart"/>
      <w:r>
        <w:rPr>
          <w:rFonts w:ascii="Times New Roman" w:eastAsia="Times New Roman" w:hAnsi="Times New Roman"/>
          <w:bCs/>
          <w:sz w:val="24"/>
          <w:szCs w:val="24"/>
        </w:rPr>
        <w:t>Ikeja</w:t>
      </w:r>
      <w:proofErr w:type="spellEnd"/>
      <w:r>
        <w:rPr>
          <w:rFonts w:ascii="Times New Roman" w:eastAsia="Times New Roman" w:hAnsi="Times New Roman"/>
          <w:bCs/>
          <w:sz w:val="24"/>
          <w:szCs w:val="24"/>
        </w:rPr>
        <w:t xml:space="preserve">, Lagos State. </w:t>
      </w:r>
      <w:r>
        <w:rPr>
          <w:rFonts w:ascii="Times New Roman" w:hAnsi="Times New Roman"/>
          <w:sz w:val="24"/>
          <w:szCs w:val="24"/>
          <w:lang w:val="en-GB"/>
        </w:rPr>
        <w:t>The socio-demographic information of respondents showed that Lagos State Civil Service Commission is actively engaged with adults and matured individuals as majorities (48.1%) within the age bracket of (41-50 years)</w:t>
      </w:r>
      <w:r>
        <w:rPr>
          <w:rFonts w:ascii="Times New Roman" w:eastAsia="Times New Roman" w:hAnsi="Times New Roman"/>
          <w:bCs/>
          <w:sz w:val="24"/>
          <w:szCs w:val="24"/>
        </w:rPr>
        <w:t>. Also, majority of staff in the institute are married as indicated with 63.2</w:t>
      </w:r>
      <w:r>
        <w:rPr>
          <w:rFonts w:ascii="Times New Roman" w:hAnsi="Times New Roman"/>
          <w:color w:val="000000"/>
          <w:sz w:val="24"/>
          <w:szCs w:val="24"/>
          <w:lang w:val="en-GB"/>
        </w:rPr>
        <w:t xml:space="preserve"> percent making up 84persons, while noting that most of the </w:t>
      </w:r>
      <w:r>
        <w:rPr>
          <w:rFonts w:ascii="Times New Roman" w:eastAsia="Times New Roman" w:hAnsi="Times New Roman"/>
          <w:bCs/>
          <w:sz w:val="24"/>
          <w:szCs w:val="24"/>
        </w:rPr>
        <w:t xml:space="preserve">married staff </w:t>
      </w:r>
      <w:r>
        <w:rPr>
          <w:rFonts w:ascii="Times New Roman" w:eastAsia="Times New Roman" w:hAnsi="Times New Roman"/>
          <w:sz w:val="24"/>
          <w:szCs w:val="24"/>
        </w:rPr>
        <w:t xml:space="preserve">were males in the organization. Although, this can be as a result of the rigorous potentials required of staff in the public sector, which makes male much in the Lagos State Civil Service. </w:t>
      </w:r>
    </w:p>
    <w:p w:rsidR="009E13E8" w:rsidRDefault="009E13E8" w:rsidP="009E13E8">
      <w:pPr>
        <w:spacing w:after="0" w:line="360" w:lineRule="auto"/>
        <w:jc w:val="both"/>
        <w:rPr>
          <w:rFonts w:ascii="Times New Roman" w:hAnsi="Times New Roman"/>
          <w:sz w:val="24"/>
          <w:szCs w:val="24"/>
        </w:rPr>
      </w:pPr>
      <w:r>
        <w:rPr>
          <w:rFonts w:ascii="Times New Roman" w:eastAsia="Times New Roman" w:hAnsi="Times New Roman"/>
          <w:sz w:val="24"/>
          <w:szCs w:val="24"/>
        </w:rPr>
        <w:t xml:space="preserve">The data further showed that the level of literacy in the Lagos State Civil Service is high and most employees are well-educated and they would be able to provide reliable and objective responses in the study due to their public background in individual satisfaction of wage differential as well as the agitation for better condition of employment with the government through strikes and collective actions. Also, </w:t>
      </w:r>
      <w:r>
        <w:rPr>
          <w:rFonts w:ascii="Times New Roman" w:eastAsia="Times New Roman" w:hAnsi="Times New Roman"/>
          <w:bCs/>
          <w:sz w:val="24"/>
          <w:szCs w:val="24"/>
        </w:rPr>
        <w:t xml:space="preserve">majority of the respondents are casual staff in the organization comprising of 64 respondents in contractual positions which include cleaning and casual personnel and the monitoring team in the institution. The permanent staff made up 49.6%, whereas, </w:t>
      </w:r>
      <w:r>
        <w:rPr>
          <w:rFonts w:ascii="Times New Roman" w:hAnsi="Times New Roman"/>
          <w:sz w:val="24"/>
          <w:szCs w:val="24"/>
        </w:rPr>
        <w:t>majority of the staff are new to academic service but are experienced in terms of industrial disputes in the academic world.</w:t>
      </w:r>
      <w:bookmarkEnd w:id="21"/>
    </w:p>
    <w:p w:rsidR="009E13E8" w:rsidRDefault="009E13E8" w:rsidP="009E13E8">
      <w:pPr>
        <w:spacing w:after="0" w:line="360" w:lineRule="auto"/>
        <w:jc w:val="both"/>
        <w:rPr>
          <w:rFonts w:ascii="Times New Roman" w:hAnsi="Times New Roman"/>
          <w:sz w:val="24"/>
          <w:szCs w:val="24"/>
        </w:rPr>
      </w:pPr>
      <w:r>
        <w:rPr>
          <w:rFonts w:ascii="Times New Roman" w:hAnsi="Times New Roman"/>
          <w:sz w:val="24"/>
          <w:szCs w:val="24"/>
        </w:rPr>
        <w:t>The regression result showed that the R value is (0</w:t>
      </w:r>
      <w:r>
        <w:rPr>
          <w:rFonts w:ascii="Times New Roman" w:hAnsi="Times New Roman"/>
          <w:color w:val="010205"/>
          <w:sz w:val="24"/>
          <w:szCs w:val="24"/>
        </w:rPr>
        <w:t>.651</w:t>
      </w:r>
      <w:r>
        <w:rPr>
          <w:rFonts w:ascii="Times New Roman" w:hAnsi="Times New Roman"/>
          <w:sz w:val="24"/>
          <w:szCs w:val="24"/>
        </w:rPr>
        <w:t>), R square (0</w:t>
      </w:r>
      <w:r>
        <w:rPr>
          <w:rFonts w:ascii="Times New Roman" w:hAnsi="Times New Roman"/>
          <w:color w:val="010205"/>
          <w:sz w:val="24"/>
          <w:szCs w:val="24"/>
        </w:rPr>
        <w:t>.423</w:t>
      </w:r>
      <w:r>
        <w:rPr>
          <w:rFonts w:ascii="Times New Roman" w:hAnsi="Times New Roman"/>
          <w:sz w:val="24"/>
          <w:szCs w:val="24"/>
        </w:rPr>
        <w:t>) adjusted R square (0</w:t>
      </w:r>
      <w:r>
        <w:rPr>
          <w:rFonts w:ascii="Times New Roman" w:hAnsi="Times New Roman"/>
          <w:color w:val="010205"/>
          <w:sz w:val="24"/>
          <w:szCs w:val="24"/>
        </w:rPr>
        <w:t>.420</w:t>
      </w:r>
      <w:r>
        <w:rPr>
          <w:rFonts w:ascii="Times New Roman" w:hAnsi="Times New Roman"/>
          <w:sz w:val="24"/>
          <w:szCs w:val="24"/>
        </w:rPr>
        <w:t>) and the standard error of estimate is (0</w:t>
      </w:r>
      <w:r>
        <w:rPr>
          <w:rFonts w:ascii="Times New Roman" w:hAnsi="Times New Roman"/>
          <w:color w:val="010205"/>
          <w:sz w:val="24"/>
          <w:szCs w:val="24"/>
        </w:rPr>
        <w:t>.56533</w:t>
      </w:r>
      <w:r>
        <w:rPr>
          <w:rFonts w:ascii="Times New Roman" w:hAnsi="Times New Roman"/>
          <w:sz w:val="24"/>
          <w:szCs w:val="24"/>
        </w:rPr>
        <w:t>). The value of the R</w:t>
      </w:r>
      <w:r>
        <w:rPr>
          <w:rFonts w:ascii="Times New Roman" w:hAnsi="Times New Roman"/>
          <w:sz w:val="24"/>
          <w:szCs w:val="24"/>
          <w:vertAlign w:val="superscript"/>
        </w:rPr>
        <w:t>2</w:t>
      </w:r>
      <w:r>
        <w:rPr>
          <w:rFonts w:ascii="Times New Roman" w:hAnsi="Times New Roman"/>
          <w:sz w:val="24"/>
          <w:szCs w:val="24"/>
        </w:rPr>
        <w:t xml:space="preserve"> (R = 0.423; P&lt;0.05) showed that 42% of the variation in workers employee relations in </w:t>
      </w:r>
      <w:r>
        <w:rPr>
          <w:rFonts w:ascii="Times New Roman" w:eastAsia="Times New Roman" w:hAnsi="Times New Roman"/>
          <w:bCs/>
          <w:sz w:val="24"/>
          <w:szCs w:val="24"/>
        </w:rPr>
        <w:t xml:space="preserve">Lagos State Civil Service Commission, </w:t>
      </w:r>
      <w:proofErr w:type="spellStart"/>
      <w:r>
        <w:rPr>
          <w:rFonts w:ascii="Times New Roman" w:eastAsia="Times New Roman" w:hAnsi="Times New Roman"/>
          <w:bCs/>
          <w:sz w:val="24"/>
          <w:szCs w:val="24"/>
        </w:rPr>
        <w:t>Ikeja</w:t>
      </w:r>
      <w:proofErr w:type="spellEnd"/>
      <w:r>
        <w:rPr>
          <w:rFonts w:ascii="Times New Roman" w:hAnsi="Times New Roman"/>
          <w:sz w:val="24"/>
          <w:szCs w:val="24"/>
        </w:rPr>
        <w:t xml:space="preserve"> can be attributed to the level of how the managers of the organization ensured an occupational wage differential, while remaining 58% can be explained by other factors not highlighted in the study. The findings from the regression result conforms </w:t>
      </w:r>
      <w:proofErr w:type="gramStart"/>
      <w:r>
        <w:rPr>
          <w:rFonts w:ascii="Times New Roman" w:hAnsi="Times New Roman"/>
          <w:sz w:val="24"/>
          <w:szCs w:val="24"/>
        </w:rPr>
        <w:t>with</w:t>
      </w:r>
      <w:proofErr w:type="gramEnd"/>
      <w:r>
        <w:rPr>
          <w:rFonts w:ascii="Times New Roman" w:hAnsi="Times New Roman"/>
          <w:sz w:val="24"/>
          <w:szCs w:val="24"/>
        </w:rPr>
        <w:t xml:space="preserve"> the research conducted by </w:t>
      </w:r>
      <w:proofErr w:type="spellStart"/>
      <w:r>
        <w:rPr>
          <w:rFonts w:ascii="Times New Roman" w:hAnsi="Times New Roman"/>
          <w:sz w:val="24"/>
          <w:szCs w:val="24"/>
        </w:rPr>
        <w:t>Nwaogu</w:t>
      </w:r>
      <w:proofErr w:type="spellEnd"/>
      <w:r>
        <w:rPr>
          <w:rFonts w:ascii="Times New Roman" w:hAnsi="Times New Roman"/>
          <w:sz w:val="24"/>
          <w:szCs w:val="24"/>
        </w:rPr>
        <w:t xml:space="preserve"> (2012) on the influence of occupational wage differentials on employee’s employee relations and productivity. </w:t>
      </w:r>
      <w:proofErr w:type="spellStart"/>
      <w:r>
        <w:rPr>
          <w:rFonts w:ascii="Times New Roman" w:hAnsi="Times New Roman"/>
          <w:sz w:val="24"/>
          <w:szCs w:val="24"/>
        </w:rPr>
        <w:t>Nwaogu</w:t>
      </w:r>
      <w:proofErr w:type="spellEnd"/>
      <w:r>
        <w:rPr>
          <w:rFonts w:ascii="Times New Roman" w:hAnsi="Times New Roman"/>
          <w:sz w:val="24"/>
          <w:szCs w:val="24"/>
        </w:rPr>
        <w:t xml:space="preserve"> (2012) revealed in his study that there is a strong relationship between occupational wage differentials and employee’s employee relations or productivity. Meanwhile, Amah (2013) further reiterated that the main causes of occupational wage differentials in Nigeria Lagos State Civil </w:t>
      </w:r>
      <w:r>
        <w:rPr>
          <w:rFonts w:ascii="Times New Roman" w:hAnsi="Times New Roman"/>
          <w:sz w:val="24"/>
          <w:szCs w:val="24"/>
        </w:rPr>
        <w:lastRenderedPageBreak/>
        <w:t xml:space="preserve">Service were linked to delay in payment, communication disruption, resource scarcity and management leadership. </w:t>
      </w:r>
    </w:p>
    <w:p w:rsidR="009E13E8" w:rsidRDefault="009E13E8" w:rsidP="009E13E8">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From the regression analysis result shown in table 4.4.2.1, it was found that in the model summary table, the R value is (0.198), R square (0.139) adjusted R square (0.034) and the standard error of estimate is (0.72981). Whereas, the R</w:t>
      </w:r>
      <w:r>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value explained that Industrial wage difference accounted for 13% variation in Employee work relationship in the staff of Lagos State Civil Service Commission, </w:t>
      </w:r>
      <w:proofErr w:type="spellStart"/>
      <w:r>
        <w:rPr>
          <w:rFonts w:ascii="Times New Roman" w:eastAsia="Times New Roman" w:hAnsi="Times New Roman"/>
          <w:sz w:val="24"/>
          <w:szCs w:val="24"/>
        </w:rPr>
        <w:t>Ikeja</w:t>
      </w:r>
      <w:proofErr w:type="spellEnd"/>
      <w:r>
        <w:rPr>
          <w:rFonts w:ascii="Times New Roman" w:eastAsia="Times New Roman" w:hAnsi="Times New Roman"/>
          <w:sz w:val="24"/>
          <w:szCs w:val="24"/>
        </w:rPr>
        <w:t>, whereas, remaining 67% is explained by other constructs not highlighted in the model. The findings are in support with some previous studies who view Industrial wage difference as a stoppage of operations which affects inflow and outflow of cash, raw materials, etc., thus, hindering productivity (</w:t>
      </w:r>
      <w:proofErr w:type="spellStart"/>
      <w:r>
        <w:rPr>
          <w:rFonts w:ascii="Times New Roman" w:eastAsia="Times New Roman" w:hAnsi="Times New Roman"/>
          <w:sz w:val="24"/>
          <w:szCs w:val="24"/>
        </w:rPr>
        <w:t>Onah</w:t>
      </w:r>
      <w:proofErr w:type="spellEnd"/>
      <w:r>
        <w:rPr>
          <w:rFonts w:ascii="Times New Roman" w:eastAsia="Times New Roman" w:hAnsi="Times New Roman"/>
          <w:sz w:val="24"/>
          <w:szCs w:val="24"/>
        </w:rPr>
        <w:t xml:space="preserve">, 2010; </w:t>
      </w:r>
      <w:proofErr w:type="spellStart"/>
      <w:r>
        <w:rPr>
          <w:rFonts w:ascii="Times New Roman" w:eastAsia="Times New Roman" w:hAnsi="Times New Roman"/>
          <w:sz w:val="24"/>
          <w:szCs w:val="24"/>
        </w:rPr>
        <w:t>Idemobi</w:t>
      </w:r>
      <w:proofErr w:type="spellEnd"/>
      <w:r>
        <w:rPr>
          <w:rFonts w:ascii="Times New Roman" w:eastAsia="Times New Roman" w:hAnsi="Times New Roman"/>
          <w:sz w:val="24"/>
          <w:szCs w:val="24"/>
        </w:rPr>
        <w:t xml:space="preserve">, et al 2017; </w:t>
      </w:r>
      <w:proofErr w:type="spellStart"/>
      <w:r>
        <w:rPr>
          <w:rFonts w:ascii="Times New Roman" w:eastAsia="Times New Roman" w:hAnsi="Times New Roman"/>
          <w:sz w:val="24"/>
          <w:szCs w:val="24"/>
        </w:rPr>
        <w:t>Olu</w:t>
      </w:r>
      <w:proofErr w:type="spellEnd"/>
      <w:r>
        <w:rPr>
          <w:rFonts w:ascii="Times New Roman" w:eastAsia="Times New Roman" w:hAnsi="Times New Roman"/>
          <w:sz w:val="24"/>
          <w:szCs w:val="24"/>
        </w:rPr>
        <w:t xml:space="preserve"> &amp; </w:t>
      </w:r>
      <w:proofErr w:type="spellStart"/>
      <w:r>
        <w:rPr>
          <w:rFonts w:ascii="Times New Roman" w:eastAsia="Times New Roman" w:hAnsi="Times New Roman"/>
          <w:sz w:val="24"/>
          <w:szCs w:val="24"/>
        </w:rPr>
        <w:t>Abolade</w:t>
      </w:r>
      <w:proofErr w:type="spellEnd"/>
      <w:r>
        <w:rPr>
          <w:rFonts w:ascii="Times New Roman" w:eastAsia="Times New Roman" w:hAnsi="Times New Roman"/>
          <w:sz w:val="24"/>
          <w:szCs w:val="24"/>
        </w:rPr>
        <w:t>, 2016). The general opinions of the authors posited that the company may decide to Industrial wage difference personnel or shutdown machine due to incompetence or the underutilization of the equipment and perceived low output (</w:t>
      </w:r>
      <w:proofErr w:type="spellStart"/>
      <w:r>
        <w:rPr>
          <w:rFonts w:ascii="Times New Roman" w:eastAsia="Times New Roman" w:hAnsi="Times New Roman"/>
          <w:sz w:val="24"/>
          <w:szCs w:val="24"/>
        </w:rPr>
        <w:t>ZebObipi</w:t>
      </w:r>
      <w:proofErr w:type="spellEnd"/>
      <w:r>
        <w:rPr>
          <w:rFonts w:ascii="Times New Roman" w:eastAsia="Times New Roman" w:hAnsi="Times New Roman"/>
          <w:sz w:val="24"/>
          <w:szCs w:val="24"/>
        </w:rPr>
        <w:t xml:space="preserve">, 2018). </w:t>
      </w:r>
    </w:p>
    <w:p w:rsidR="009E13E8" w:rsidRDefault="009E13E8" w:rsidP="009E13E8">
      <w:pPr>
        <w:spacing w:after="0" w:line="360" w:lineRule="auto"/>
        <w:jc w:val="both"/>
        <w:rPr>
          <w:rFonts w:ascii="Times New Roman" w:hAnsi="Times New Roman"/>
          <w:sz w:val="24"/>
          <w:szCs w:val="24"/>
        </w:rPr>
      </w:pPr>
      <w:r>
        <w:rPr>
          <w:rFonts w:ascii="Times New Roman" w:eastAsia="Times New Roman" w:hAnsi="Times New Roman"/>
          <w:sz w:val="24"/>
          <w:szCs w:val="24"/>
        </w:rPr>
        <w:t>Therefore, the consequences of Industrial wage difference can as well be detrimental to the Civil Service administration because it can inversely lead to lose in production and productive efforts (</w:t>
      </w:r>
      <w:proofErr w:type="spellStart"/>
      <w:r>
        <w:rPr>
          <w:rFonts w:ascii="Times New Roman" w:eastAsia="Times New Roman" w:hAnsi="Times New Roman"/>
          <w:sz w:val="24"/>
          <w:szCs w:val="24"/>
        </w:rPr>
        <w:t>Mamoria</w:t>
      </w:r>
      <w:proofErr w:type="spellEnd"/>
      <w:r>
        <w:rPr>
          <w:rFonts w:ascii="Times New Roman" w:eastAsia="Times New Roman" w:hAnsi="Times New Roman"/>
          <w:sz w:val="24"/>
          <w:szCs w:val="24"/>
        </w:rPr>
        <w:t>, 2011; Lawrence, 2016; Yusuf et al, 2015). However, the results suggest policy recommendations for government as well as managements of public sector in Nigeria.</w:t>
      </w:r>
    </w:p>
    <w:p w:rsidR="009E13E8" w:rsidRDefault="009E13E8" w:rsidP="009E13E8">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 of the regression analysis as shown in table 4.3.3.1 showed that in the model summary table, the R value is (0.030a), R square (0.092) adjusted R square (0.087) and the standard error of estimate is (0.70947). The R-square value indicated that about 09% of the variation in workers employee relations can be attributed to the predictor variables of the independent variable (Personal wage difference), while remaining 91% can be explained by other factors not highlighted in the study. Therefore, it was asserted that there is a significant effect of Personal wage difference on employee </w:t>
      </w:r>
      <w:proofErr w:type="spellStart"/>
      <w:r>
        <w:rPr>
          <w:rFonts w:ascii="Times New Roman" w:eastAsia="Times New Roman" w:hAnsi="Times New Roman"/>
          <w:sz w:val="24"/>
          <w:szCs w:val="24"/>
        </w:rPr>
        <w:t>employee</w:t>
      </w:r>
      <w:proofErr w:type="spellEnd"/>
      <w:r>
        <w:rPr>
          <w:rFonts w:ascii="Times New Roman" w:eastAsia="Times New Roman" w:hAnsi="Times New Roman"/>
          <w:sz w:val="24"/>
          <w:szCs w:val="24"/>
        </w:rPr>
        <w:t xml:space="preserve"> relations in Lagos State Civil Service Commission in </w:t>
      </w:r>
      <w:proofErr w:type="spellStart"/>
      <w:r>
        <w:rPr>
          <w:rFonts w:ascii="Times New Roman" w:eastAsia="Times New Roman" w:hAnsi="Times New Roman"/>
          <w:sz w:val="24"/>
          <w:szCs w:val="24"/>
        </w:rPr>
        <w:t>Ikeja</w:t>
      </w:r>
      <w:proofErr w:type="spellEnd"/>
      <w:r>
        <w:rPr>
          <w:rFonts w:ascii="Times New Roman" w:eastAsia="Times New Roman" w:hAnsi="Times New Roman"/>
          <w:sz w:val="24"/>
          <w:szCs w:val="24"/>
        </w:rPr>
        <w:t>. Lastly, the result of the regression analysis as shown in table 4.3.4.1 showed that in the model summary table, the R value is (0.644), R square (0.415) adjusted R square (0.412) and the standard error of estimate is (0.56955). The R</w:t>
      </w:r>
      <w:r>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value which </w:t>
      </w:r>
      <w:r>
        <w:rPr>
          <w:rFonts w:ascii="Times New Roman" w:eastAsia="Times New Roman" w:hAnsi="Times New Roman"/>
          <w:sz w:val="24"/>
          <w:szCs w:val="24"/>
        </w:rPr>
        <w:lastRenderedPageBreak/>
        <w:t xml:space="preserve">was 0.15 indicated that about 15% of the variation in Employee work relationship in Lagos State Civil Service Commission can be attributed to the level of how the </w:t>
      </w:r>
      <w:proofErr w:type="spellStart"/>
      <w:r>
        <w:rPr>
          <w:rFonts w:ascii="Times New Roman" w:eastAsia="Times New Roman" w:hAnsi="Times New Roman"/>
          <w:sz w:val="24"/>
          <w:szCs w:val="24"/>
        </w:rPr>
        <w:t>labour</w:t>
      </w:r>
      <w:proofErr w:type="spellEnd"/>
      <w:r>
        <w:rPr>
          <w:rFonts w:ascii="Times New Roman" w:eastAsia="Times New Roman" w:hAnsi="Times New Roman"/>
          <w:sz w:val="24"/>
          <w:szCs w:val="24"/>
        </w:rPr>
        <w:t xml:space="preserve"> party integrates the Autocratic leadership into the industrial dispute at workplace, whereas, remaining 67% is explained by other constructs not highlighted in the model. </w:t>
      </w:r>
    </w:p>
    <w:p w:rsidR="009E13E8" w:rsidRDefault="009E13E8" w:rsidP="009E13E8">
      <w:pPr>
        <w:spacing w:after="0" w:line="360" w:lineRule="auto"/>
        <w:jc w:val="both"/>
        <w:rPr>
          <w:rFonts w:ascii="Times New Roman" w:hAnsi="Times New Roman"/>
          <w:sz w:val="24"/>
          <w:szCs w:val="24"/>
        </w:rPr>
      </w:pPr>
      <w:r>
        <w:rPr>
          <w:rFonts w:ascii="Times New Roman" w:eastAsia="Times New Roman" w:hAnsi="Times New Roman"/>
          <w:sz w:val="24"/>
          <w:szCs w:val="24"/>
        </w:rPr>
        <w:t>B</w:t>
      </w:r>
      <w:r>
        <w:rPr>
          <w:rFonts w:ascii="Times New Roman" w:hAnsi="Times New Roman"/>
          <w:sz w:val="24"/>
          <w:szCs w:val="24"/>
        </w:rPr>
        <w:t xml:space="preserve">y and large, the study was found to be in agreement with Martindale (2011) who noted that occupational wage differentials is one of the most effective wage determination systems that can enhance higher productivity. It induces increase in individual contribution to the workplace by giving employee a sense of value to certain position, which will motivate them for higher performance. This testifies to the fact that where there is anticipation for equal promotion and equal employee contribution rewards, employees can strive to achieve exhaustively the goals and objective of the firm. The implication of this is that when works are done in peaceful atmosphere, all will want to work towards achieving the goals and objectives of the organization. The findings therefore indicate that to some extent, occupational wage differences in Lagos State Civil Service Commission is evident and it can enhance and better promote individual contributions to the organization. </w:t>
      </w:r>
    </w:p>
    <w:p w:rsidR="009E13E8" w:rsidRPr="000C6E36" w:rsidRDefault="009E13E8" w:rsidP="009E13E8">
      <w:pPr>
        <w:spacing w:after="0" w:line="360" w:lineRule="auto"/>
        <w:jc w:val="center"/>
        <w:rPr>
          <w:rFonts w:ascii="Times New Roman" w:hAnsi="Times New Roman"/>
          <w:b/>
          <w:sz w:val="24"/>
          <w:szCs w:val="24"/>
        </w:rPr>
      </w:pPr>
      <w:r>
        <w:br w:type="page"/>
      </w:r>
      <w:r w:rsidRPr="000C6E36">
        <w:rPr>
          <w:rFonts w:ascii="Times New Roman" w:hAnsi="Times New Roman"/>
          <w:b/>
          <w:sz w:val="24"/>
          <w:szCs w:val="24"/>
        </w:rPr>
        <w:lastRenderedPageBreak/>
        <w:t>CHAPTER FIVE</w:t>
      </w:r>
    </w:p>
    <w:p w:rsidR="009E13E8" w:rsidRDefault="009E13E8" w:rsidP="009E13E8">
      <w:pPr>
        <w:pStyle w:val="Heading1"/>
        <w:spacing w:before="0" w:after="0" w:line="360" w:lineRule="auto"/>
      </w:pPr>
      <w:r>
        <w:t>SUMMARY, CONCLUSIONS AND RECOMMENDATIONS</w:t>
      </w:r>
    </w:p>
    <w:p w:rsidR="009E13E8" w:rsidRDefault="009E13E8" w:rsidP="009E13E8">
      <w:pPr>
        <w:pStyle w:val="Heading2"/>
        <w:spacing w:after="0" w:line="360" w:lineRule="auto"/>
      </w:pPr>
      <w:r>
        <w:t>5.1</w:t>
      </w:r>
      <w:r>
        <w:tab/>
        <w:t>Introduction</w:t>
      </w:r>
    </w:p>
    <w:p w:rsidR="009E13E8" w:rsidRDefault="009E13E8" w:rsidP="009E13E8">
      <w:pPr>
        <w:spacing w:after="0" w:line="360" w:lineRule="auto"/>
        <w:jc w:val="both"/>
        <w:rPr>
          <w:rFonts w:ascii="Times New Roman" w:hAnsi="Times New Roman"/>
          <w:sz w:val="24"/>
          <w:szCs w:val="24"/>
        </w:rPr>
      </w:pPr>
      <w:r>
        <w:rPr>
          <w:rFonts w:ascii="Times New Roman" w:hAnsi="Times New Roman"/>
          <w:sz w:val="24"/>
          <w:szCs w:val="24"/>
        </w:rPr>
        <w:t>This chapter focuses on the summary of the study, it gives a precise and concise framework into the green compensation management and employees performance in the health sector .it also include the conclusion drawn from the analysis and inference made, while recommendations are also put forward for policy decision. Therefore, this chapter is divided into three major parts: Summary of findings, Conclusions and Recommendations.</w:t>
      </w:r>
    </w:p>
    <w:p w:rsidR="009E13E8" w:rsidRDefault="009E13E8" w:rsidP="009E13E8">
      <w:pPr>
        <w:pStyle w:val="Heading2"/>
        <w:spacing w:after="0" w:line="360" w:lineRule="auto"/>
      </w:pPr>
      <w:r>
        <w:t>5.2</w:t>
      </w:r>
      <w:r>
        <w:tab/>
        <w:t>Summary of Findings</w:t>
      </w:r>
    </w:p>
    <w:p w:rsidR="009E13E8" w:rsidRDefault="009E13E8" w:rsidP="009E13E8">
      <w:pPr>
        <w:spacing w:after="0" w:line="360" w:lineRule="auto"/>
        <w:jc w:val="both"/>
        <w:rPr>
          <w:rFonts w:ascii="Times New Roman" w:hAnsi="Times New Roman"/>
          <w:sz w:val="24"/>
          <w:szCs w:val="24"/>
        </w:rPr>
      </w:pPr>
      <w:r>
        <w:rPr>
          <w:rFonts w:ascii="Times" w:hAnsi="Times"/>
          <w:sz w:val="24"/>
          <w:szCs w:val="24"/>
        </w:rPr>
        <w:t xml:space="preserve">The main purpose of this research was to </w:t>
      </w:r>
      <w:r>
        <w:rPr>
          <w:rFonts w:ascii="Times New Roman" w:hAnsi="Times New Roman"/>
          <w:sz w:val="24"/>
          <w:szCs w:val="24"/>
        </w:rPr>
        <w:t xml:space="preserve">examine the impacts of differential wage payment on employee work relationship among staff of Lagos State Civil Service Commission in </w:t>
      </w:r>
      <w:proofErr w:type="spellStart"/>
      <w:r>
        <w:rPr>
          <w:rFonts w:ascii="Times New Roman" w:hAnsi="Times New Roman"/>
          <w:sz w:val="24"/>
          <w:szCs w:val="24"/>
        </w:rPr>
        <w:t>Alausa</w:t>
      </w:r>
      <w:proofErr w:type="spellEnd"/>
      <w:r>
        <w:rPr>
          <w:rFonts w:ascii="Times New Roman" w:hAnsi="Times New Roman"/>
          <w:sz w:val="24"/>
          <w:szCs w:val="24"/>
        </w:rPr>
        <w:t xml:space="preserve">, </w:t>
      </w:r>
      <w:proofErr w:type="spellStart"/>
      <w:r>
        <w:rPr>
          <w:rFonts w:ascii="Times New Roman" w:hAnsi="Times New Roman"/>
          <w:sz w:val="24"/>
          <w:szCs w:val="24"/>
        </w:rPr>
        <w:t>Ikeja</w:t>
      </w:r>
      <w:proofErr w:type="spellEnd"/>
      <w:r>
        <w:rPr>
          <w:rFonts w:ascii="Times New Roman" w:hAnsi="Times New Roman"/>
          <w:sz w:val="24"/>
          <w:szCs w:val="24"/>
        </w:rPr>
        <w:t>. Relevant pieces of literature were consulted as regards the conceptual clarification, theoretical review and empirical work on the study. A survey research design was adopted for this study. To achieve the objectives of the study, three relevant hypotheses were formulated and they were subsequently tested using some statistical analyses. The targeted population was 194 staff of Lagos State Civil Service Commission. However, 129 questionnaires were administered to the selected sample size of respondents. Out of the administered questionnaires, 125 were filled and retrieved and the data obtained were analyzed through descriptive and inferential statistics. From the analyses, the following findings were obtained;</w:t>
      </w:r>
    </w:p>
    <w:p w:rsidR="009E13E8" w:rsidRDefault="009E13E8" w:rsidP="009E13E8">
      <w:pPr>
        <w:spacing w:after="0" w:line="360" w:lineRule="auto"/>
        <w:jc w:val="both"/>
        <w:rPr>
          <w:rFonts w:ascii="Times New Roman" w:hAnsi="Times New Roman"/>
          <w:sz w:val="24"/>
          <w:szCs w:val="24"/>
        </w:rPr>
      </w:pPr>
      <w:r>
        <w:rPr>
          <w:rFonts w:ascii="Times New Roman" w:hAnsi="Times New Roman"/>
          <w:sz w:val="24"/>
          <w:szCs w:val="24"/>
        </w:rPr>
        <w:t xml:space="preserve">From the survey conducted, the respondents affirmed that occupational wage difference is a market control mechanism which induce better performance from employees towards higher positions or cadre in the sector overtime. Although, the result of the study analysis showed a significant relationship between occupational wage difference and employee work relationship. This explained that, whence there is a gap in the level of wage payment of employees in an organization will enforce employees to engage in industrial action in order to prevent its member from being exploited by employers. It was also gathered from the respondents that industrial wage difference also have a significant effect on employee work </w:t>
      </w:r>
      <w:r>
        <w:rPr>
          <w:rFonts w:ascii="Times New Roman" w:hAnsi="Times New Roman"/>
          <w:sz w:val="24"/>
          <w:szCs w:val="24"/>
        </w:rPr>
        <w:lastRenderedPageBreak/>
        <w:t xml:space="preserve">relationship which depicts the major essence of unions in an organization. It was revealed that the primal purpose of </w:t>
      </w:r>
      <w:proofErr w:type="spellStart"/>
      <w:r>
        <w:rPr>
          <w:rFonts w:ascii="Times New Roman" w:hAnsi="Times New Roman"/>
          <w:sz w:val="24"/>
          <w:szCs w:val="24"/>
        </w:rPr>
        <w:t>labour</w:t>
      </w:r>
      <w:proofErr w:type="spellEnd"/>
      <w:r>
        <w:rPr>
          <w:rFonts w:ascii="Times New Roman" w:hAnsi="Times New Roman"/>
          <w:sz w:val="24"/>
          <w:szCs w:val="24"/>
        </w:rPr>
        <w:t xml:space="preserve"> union is to ensure equal or harmonized wage rate for occupations and position across various industries. Hence it was established that industrial wage difference can be controlled by trade union activities and it posited a significant impact on wages determination.</w:t>
      </w:r>
    </w:p>
    <w:p w:rsidR="009E13E8" w:rsidRDefault="009E13E8" w:rsidP="009E13E8">
      <w:pPr>
        <w:spacing w:after="0" w:line="360" w:lineRule="auto"/>
        <w:jc w:val="both"/>
        <w:rPr>
          <w:rFonts w:ascii="Times New Roman" w:hAnsi="Times New Roman"/>
          <w:sz w:val="24"/>
          <w:szCs w:val="24"/>
        </w:rPr>
      </w:pPr>
      <w:r>
        <w:rPr>
          <w:rFonts w:ascii="Times New Roman" w:hAnsi="Times New Roman"/>
          <w:sz w:val="24"/>
          <w:szCs w:val="24"/>
        </w:rPr>
        <w:t xml:space="preserve">It was revealed by the study that personal wage difference such as wage differences by gender or ethnicity is more pronounced among workers in the Nigeria civil service. This is in that, employment is usually based on connection rather than qualification, </w:t>
      </w:r>
      <w:proofErr w:type="gramStart"/>
      <w:r>
        <w:rPr>
          <w:rFonts w:ascii="Times New Roman" w:hAnsi="Times New Roman"/>
          <w:sz w:val="24"/>
          <w:szCs w:val="24"/>
        </w:rPr>
        <w:t>meanwhile</w:t>
      </w:r>
      <w:proofErr w:type="gramEnd"/>
      <w:r>
        <w:rPr>
          <w:rFonts w:ascii="Times New Roman" w:hAnsi="Times New Roman"/>
          <w:sz w:val="24"/>
          <w:szCs w:val="24"/>
        </w:rPr>
        <w:t>, some employs certain gender than their counterparts based on illegal recruitment practice in the employee-employer relationship. From the descriptive statistic of the study, there is a high level of wage disparity between employees of the organization. The study showed that financial workers earn higher than the rest sectors covered. Thus, the study affirmed that differential wage payment has a significant impact on employee performance in the civil service. Given the determinants of wages rates in a booming economy of Lagos State, in spite of the industrial and personal wage differences, the more collective bargaining employees will behave the less wage differentials.</w:t>
      </w:r>
    </w:p>
    <w:p w:rsidR="009E13E8" w:rsidRDefault="009E13E8" w:rsidP="009E13E8">
      <w:pPr>
        <w:pStyle w:val="Heading2"/>
        <w:spacing w:after="0" w:line="360" w:lineRule="auto"/>
      </w:pPr>
      <w:r>
        <w:t>5.3</w:t>
      </w:r>
      <w:r>
        <w:tab/>
        <w:t>Conclusion of the Study</w:t>
      </w:r>
    </w:p>
    <w:p w:rsidR="009E13E8" w:rsidRDefault="009E13E8" w:rsidP="009E13E8">
      <w:pPr>
        <w:spacing w:after="0" w:line="360" w:lineRule="auto"/>
        <w:jc w:val="both"/>
        <w:rPr>
          <w:rFonts w:ascii="Times New Roman" w:hAnsi="Times New Roman"/>
          <w:sz w:val="24"/>
          <w:szCs w:val="24"/>
        </w:rPr>
      </w:pPr>
      <w:r>
        <w:rPr>
          <w:rFonts w:ascii="Times New Roman" w:hAnsi="Times New Roman"/>
          <w:sz w:val="24"/>
          <w:szCs w:val="24"/>
        </w:rPr>
        <w:t xml:space="preserve">This research has examined the problem of differential wage system among workers in the civil service and the unresolved issue of income inequality and labor strikes in Nigeria with a view to suggesting some ways out of these unresolved problems. Starting from a theoretical stand point that emphasizes the importance of pay, and its administration in industrial relations, the study argued that the practice of fixing wages through the use of salary review commissions and grading teams has continued to lead to income inequality among the Nigerian workers and frequent labor unrest resulting from perceived income inequality. It was therefore concluded in the study that differential wage payment has a significant effect on employee work relationship in Lagos State Civil Service Commission, </w:t>
      </w:r>
      <w:proofErr w:type="spellStart"/>
      <w:r>
        <w:rPr>
          <w:rFonts w:ascii="Times New Roman" w:hAnsi="Times New Roman"/>
          <w:sz w:val="24"/>
          <w:szCs w:val="24"/>
        </w:rPr>
        <w:t>Alausa</w:t>
      </w:r>
      <w:proofErr w:type="spellEnd"/>
      <w:r>
        <w:rPr>
          <w:rFonts w:ascii="Times New Roman" w:hAnsi="Times New Roman"/>
          <w:sz w:val="24"/>
          <w:szCs w:val="24"/>
        </w:rPr>
        <w:t xml:space="preserve">, </w:t>
      </w:r>
      <w:proofErr w:type="gramStart"/>
      <w:r>
        <w:rPr>
          <w:rFonts w:ascii="Times New Roman" w:hAnsi="Times New Roman"/>
          <w:sz w:val="24"/>
          <w:szCs w:val="24"/>
        </w:rPr>
        <w:t>Lagos</w:t>
      </w:r>
      <w:proofErr w:type="gramEnd"/>
      <w:r>
        <w:rPr>
          <w:rFonts w:ascii="Times New Roman" w:hAnsi="Times New Roman"/>
          <w:sz w:val="24"/>
          <w:szCs w:val="24"/>
        </w:rPr>
        <w:t xml:space="preserve">. In furtherance of this, the study also asserted that the use of approved scheme of service as a method of fixing wages is counterproductive as it has not been able to relate the amount of </w:t>
      </w:r>
      <w:r>
        <w:rPr>
          <w:rFonts w:ascii="Times New Roman" w:hAnsi="Times New Roman"/>
          <w:sz w:val="24"/>
          <w:szCs w:val="24"/>
        </w:rPr>
        <w:lastRenderedPageBreak/>
        <w:t>pay a person receives to demands and requirements of the person’s job, which results into income inequality in the Nigerian industrial relations system.</w:t>
      </w:r>
    </w:p>
    <w:p w:rsidR="009E13E8" w:rsidRDefault="009E13E8" w:rsidP="009E13E8">
      <w:pPr>
        <w:pStyle w:val="Heading2"/>
        <w:spacing w:after="0" w:line="360" w:lineRule="auto"/>
      </w:pPr>
      <w:r>
        <w:t>5.4</w:t>
      </w:r>
      <w:r>
        <w:tab/>
        <w:t>Recommendations</w:t>
      </w:r>
    </w:p>
    <w:p w:rsidR="009E13E8" w:rsidRDefault="009E13E8" w:rsidP="009E13E8">
      <w:pPr>
        <w:spacing w:after="0" w:line="360" w:lineRule="auto"/>
        <w:jc w:val="both"/>
        <w:rPr>
          <w:rFonts w:ascii="Times New Roman" w:hAnsi="Times New Roman"/>
          <w:sz w:val="24"/>
          <w:szCs w:val="24"/>
        </w:rPr>
      </w:pPr>
      <w:r>
        <w:rPr>
          <w:rFonts w:ascii="Times New Roman" w:hAnsi="Times New Roman"/>
          <w:sz w:val="24"/>
          <w:szCs w:val="24"/>
        </w:rPr>
        <w:t>Based on the findings and the results of differential wage pay and employee work relationship in the Nigerian civil service, the following recommendations are provided;</w:t>
      </w:r>
    </w:p>
    <w:p w:rsidR="009E13E8" w:rsidRDefault="009E13E8" w:rsidP="009E13E8">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 xml:space="preserve">The state civil service commission should review the terms and conditions of service, with interest on human resource management, productivity and payment of accrued benefits / allowances. </w:t>
      </w:r>
    </w:p>
    <w:p w:rsidR="009E13E8" w:rsidRDefault="009E13E8" w:rsidP="009E13E8">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 xml:space="preserve">Proper attention should also be given to the existing allocation formula of wage rate in the industry by adjusting the formula with interest on </w:t>
      </w:r>
      <w:proofErr w:type="spellStart"/>
      <w:r>
        <w:rPr>
          <w:rFonts w:ascii="Times New Roman" w:hAnsi="Times New Roman"/>
          <w:sz w:val="24"/>
          <w:szCs w:val="24"/>
        </w:rPr>
        <w:t>labour</w:t>
      </w:r>
      <w:proofErr w:type="spellEnd"/>
      <w:r>
        <w:rPr>
          <w:rFonts w:ascii="Times New Roman" w:hAnsi="Times New Roman"/>
          <w:sz w:val="24"/>
          <w:szCs w:val="24"/>
        </w:rPr>
        <w:t xml:space="preserve"> strength, in order to promote true federalism and prompt implementation of socioeconomic policies.</w:t>
      </w:r>
    </w:p>
    <w:p w:rsidR="009E13E8" w:rsidRDefault="009E13E8" w:rsidP="009E13E8">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Policies should be designed to address the gender wage gaps within the organization in such a manner that supports the equality of wage distribution across both genders. This can be achieved through a de-emphasis of the gender category and a strengthening of collaboration and cooperation between the gender groups through adequate policies and work arrangements that allow for collaboration and joint effort.</w:t>
      </w:r>
    </w:p>
    <w:p w:rsidR="009E13E8" w:rsidRPr="000C6E36" w:rsidRDefault="009E13E8" w:rsidP="009E13E8">
      <w:pPr>
        <w:jc w:val="center"/>
        <w:rPr>
          <w:rFonts w:ascii="Times New Roman" w:hAnsi="Times New Roman"/>
          <w:b/>
          <w:sz w:val="24"/>
          <w:szCs w:val="24"/>
        </w:rPr>
      </w:pPr>
      <w:r>
        <w:br w:type="page"/>
      </w:r>
      <w:r w:rsidRPr="000C6E36">
        <w:rPr>
          <w:rFonts w:ascii="Times New Roman" w:hAnsi="Times New Roman"/>
          <w:b/>
          <w:sz w:val="24"/>
          <w:szCs w:val="24"/>
        </w:rPr>
        <w:lastRenderedPageBreak/>
        <w:t>REFERENCES</w:t>
      </w:r>
    </w:p>
    <w:p w:rsidR="009E13E8" w:rsidRDefault="009E13E8" w:rsidP="009E13E8">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Adamolekun</w:t>
      </w:r>
      <w:proofErr w:type="spellEnd"/>
      <w:r>
        <w:rPr>
          <w:rFonts w:ascii="Times New Roman" w:hAnsi="Times New Roman"/>
          <w:sz w:val="24"/>
          <w:szCs w:val="24"/>
        </w:rPr>
        <w:t xml:space="preserve"> L (2013). </w:t>
      </w:r>
      <w:r>
        <w:rPr>
          <w:rFonts w:ascii="Times New Roman" w:hAnsi="Times New Roman"/>
          <w:i/>
          <w:iCs/>
          <w:sz w:val="24"/>
          <w:szCs w:val="24"/>
        </w:rPr>
        <w:t>The politics-administration nexus: two doctrines and four recommendations.</w:t>
      </w:r>
      <w:r>
        <w:rPr>
          <w:rFonts w:ascii="Times New Roman" w:hAnsi="Times New Roman"/>
          <w:sz w:val="24"/>
          <w:szCs w:val="24"/>
        </w:rPr>
        <w:t xml:space="preserve"> In: </w:t>
      </w:r>
      <w:proofErr w:type="spellStart"/>
      <w:r>
        <w:rPr>
          <w:rFonts w:ascii="Times New Roman" w:hAnsi="Times New Roman"/>
          <w:sz w:val="24"/>
          <w:szCs w:val="24"/>
        </w:rPr>
        <w:t>Ademolekun</w:t>
      </w:r>
      <w:proofErr w:type="spellEnd"/>
      <w:r>
        <w:rPr>
          <w:rFonts w:ascii="Times New Roman" w:hAnsi="Times New Roman"/>
          <w:sz w:val="24"/>
          <w:szCs w:val="24"/>
        </w:rPr>
        <w:t xml:space="preserve"> L (</w:t>
      </w:r>
      <w:proofErr w:type="spellStart"/>
      <w:proofErr w:type="gramStart"/>
      <w:r>
        <w:rPr>
          <w:rFonts w:ascii="Times New Roman" w:hAnsi="Times New Roman"/>
          <w:sz w:val="24"/>
          <w:szCs w:val="24"/>
        </w:rPr>
        <w:t>ed</w:t>
      </w:r>
      <w:proofErr w:type="spellEnd"/>
      <w:proofErr w:type="gramEnd"/>
      <w:r>
        <w:rPr>
          <w:rFonts w:ascii="Times New Roman" w:hAnsi="Times New Roman"/>
          <w:sz w:val="24"/>
          <w:szCs w:val="24"/>
        </w:rPr>
        <w:t xml:space="preserve">) Higher civil servants and their political master. </w:t>
      </w:r>
      <w:proofErr w:type="spellStart"/>
      <w:r>
        <w:rPr>
          <w:rFonts w:ascii="Times New Roman" w:hAnsi="Times New Roman"/>
          <w:sz w:val="24"/>
          <w:szCs w:val="24"/>
        </w:rPr>
        <w:t>Caligata</w:t>
      </w:r>
      <w:proofErr w:type="spellEnd"/>
      <w:r>
        <w:rPr>
          <w:rFonts w:ascii="Times New Roman" w:hAnsi="Times New Roman"/>
          <w:sz w:val="24"/>
          <w:szCs w:val="24"/>
        </w:rPr>
        <w:t xml:space="preserve"> Publishing Company Limited, Ibadan</w:t>
      </w:r>
    </w:p>
    <w:p w:rsidR="009E13E8" w:rsidRDefault="009E13E8" w:rsidP="009E13E8">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Adeniji</w:t>
      </w:r>
      <w:proofErr w:type="spellEnd"/>
      <w:r>
        <w:rPr>
          <w:rFonts w:ascii="Times New Roman" w:hAnsi="Times New Roman"/>
          <w:sz w:val="24"/>
          <w:szCs w:val="24"/>
        </w:rPr>
        <w:t xml:space="preserve">, M. A. (2015). An analysis of industrial relations practice in Nigeria and Ghana (similarities and differences in their systems). </w:t>
      </w:r>
      <w:r>
        <w:rPr>
          <w:rFonts w:ascii="Times New Roman" w:hAnsi="Times New Roman"/>
          <w:i/>
          <w:sz w:val="24"/>
          <w:szCs w:val="24"/>
        </w:rPr>
        <w:t>Global Journal of Researches in Engineering: Industrial Engineering, 15</w:t>
      </w:r>
      <w:r>
        <w:rPr>
          <w:rFonts w:ascii="Times New Roman" w:hAnsi="Times New Roman"/>
          <w:sz w:val="24"/>
          <w:szCs w:val="24"/>
        </w:rPr>
        <w:t>(1).</w:t>
      </w:r>
    </w:p>
    <w:p w:rsidR="009E13E8" w:rsidRDefault="009E13E8" w:rsidP="009E13E8">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Akekere</w:t>
      </w:r>
      <w:proofErr w:type="spellEnd"/>
      <w:r>
        <w:rPr>
          <w:rFonts w:ascii="Times New Roman" w:hAnsi="Times New Roman"/>
          <w:sz w:val="24"/>
          <w:szCs w:val="24"/>
        </w:rPr>
        <w:t xml:space="preserve">, J. and </w:t>
      </w:r>
      <w:proofErr w:type="spellStart"/>
      <w:r>
        <w:rPr>
          <w:rFonts w:ascii="Times New Roman" w:hAnsi="Times New Roman"/>
          <w:sz w:val="24"/>
          <w:szCs w:val="24"/>
        </w:rPr>
        <w:t>Yousuo</w:t>
      </w:r>
      <w:proofErr w:type="spellEnd"/>
      <w:r>
        <w:rPr>
          <w:rFonts w:ascii="Times New Roman" w:hAnsi="Times New Roman"/>
          <w:sz w:val="24"/>
          <w:szCs w:val="24"/>
        </w:rPr>
        <w:t xml:space="preserve">, P.O. (2014). An Empirical Analysis of Wage Differentials </w:t>
      </w:r>
      <w:proofErr w:type="gramStart"/>
      <w:r>
        <w:rPr>
          <w:rFonts w:ascii="Times New Roman" w:hAnsi="Times New Roman"/>
          <w:sz w:val="24"/>
          <w:szCs w:val="24"/>
        </w:rPr>
        <w:t>Among</w:t>
      </w:r>
      <w:proofErr w:type="gramEnd"/>
      <w:r>
        <w:rPr>
          <w:rFonts w:ascii="Times New Roman" w:hAnsi="Times New Roman"/>
          <w:sz w:val="24"/>
          <w:szCs w:val="24"/>
        </w:rPr>
        <w:t xml:space="preserve"> Public Servants in Nigeria, </w:t>
      </w:r>
      <w:r>
        <w:rPr>
          <w:rFonts w:ascii="Times New Roman" w:hAnsi="Times New Roman"/>
          <w:i/>
          <w:iCs/>
          <w:sz w:val="24"/>
          <w:szCs w:val="24"/>
        </w:rPr>
        <w:t>International Journal of Business and Management Invention</w:t>
      </w:r>
      <w:r>
        <w:rPr>
          <w:rFonts w:ascii="Times New Roman" w:hAnsi="Times New Roman"/>
          <w:sz w:val="24"/>
          <w:szCs w:val="24"/>
        </w:rPr>
        <w:t>, 3(18), 55-63</w:t>
      </w:r>
    </w:p>
    <w:p w:rsidR="009E13E8" w:rsidRDefault="009E13E8" w:rsidP="009E13E8">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Akinsanya</w:t>
      </w:r>
      <w:proofErr w:type="spellEnd"/>
      <w:r>
        <w:rPr>
          <w:rFonts w:ascii="Times New Roman" w:hAnsi="Times New Roman"/>
          <w:sz w:val="24"/>
          <w:szCs w:val="24"/>
        </w:rPr>
        <w:t xml:space="preserve">, A. (2006). </w:t>
      </w:r>
      <w:r>
        <w:rPr>
          <w:rFonts w:ascii="Times New Roman" w:hAnsi="Times New Roman"/>
          <w:i/>
          <w:iCs/>
          <w:sz w:val="24"/>
          <w:szCs w:val="24"/>
        </w:rPr>
        <w:t>Federal Character in Nigeria: bane or blessing</w:t>
      </w:r>
      <w:r>
        <w:rPr>
          <w:rFonts w:ascii="Times New Roman" w:hAnsi="Times New Roman"/>
          <w:sz w:val="24"/>
          <w:szCs w:val="24"/>
        </w:rPr>
        <w:t xml:space="preserve">? In: </w:t>
      </w:r>
      <w:proofErr w:type="spellStart"/>
      <w:r>
        <w:rPr>
          <w:rFonts w:ascii="Times New Roman" w:hAnsi="Times New Roman"/>
          <w:sz w:val="24"/>
          <w:szCs w:val="24"/>
        </w:rPr>
        <w:t>Abegunrin</w:t>
      </w:r>
      <w:proofErr w:type="spellEnd"/>
      <w:r>
        <w:rPr>
          <w:rFonts w:ascii="Times New Roman" w:hAnsi="Times New Roman"/>
          <w:sz w:val="24"/>
          <w:szCs w:val="24"/>
        </w:rPr>
        <w:t xml:space="preserve"> O, </w:t>
      </w:r>
      <w:proofErr w:type="spellStart"/>
      <w:r>
        <w:rPr>
          <w:rFonts w:ascii="Times New Roman" w:hAnsi="Times New Roman"/>
          <w:sz w:val="24"/>
          <w:szCs w:val="24"/>
        </w:rPr>
        <w:t>Akomolafe</w:t>
      </w:r>
      <w:proofErr w:type="spellEnd"/>
      <w:r>
        <w:rPr>
          <w:rFonts w:ascii="Times New Roman" w:hAnsi="Times New Roman"/>
          <w:sz w:val="24"/>
          <w:szCs w:val="24"/>
        </w:rPr>
        <w:t xml:space="preserve"> O (</w:t>
      </w:r>
      <w:proofErr w:type="spellStart"/>
      <w:proofErr w:type="gramStart"/>
      <w:r>
        <w:rPr>
          <w:rFonts w:ascii="Times New Roman" w:hAnsi="Times New Roman"/>
          <w:sz w:val="24"/>
          <w:szCs w:val="24"/>
        </w:rPr>
        <w:t>eds</w:t>
      </w:r>
      <w:proofErr w:type="spellEnd"/>
      <w:proofErr w:type="gramEnd"/>
      <w:r>
        <w:rPr>
          <w:rFonts w:ascii="Times New Roman" w:hAnsi="Times New Roman"/>
          <w:sz w:val="24"/>
          <w:szCs w:val="24"/>
        </w:rPr>
        <w:t>) Nigeria in global politics. Nova Science Publishers, New York</w:t>
      </w:r>
    </w:p>
    <w:p w:rsidR="009E13E8" w:rsidRDefault="009E13E8" w:rsidP="009E13E8">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Aniekan</w:t>
      </w:r>
      <w:proofErr w:type="spellEnd"/>
      <w:r>
        <w:rPr>
          <w:rFonts w:ascii="Times New Roman" w:hAnsi="Times New Roman"/>
          <w:sz w:val="24"/>
          <w:szCs w:val="24"/>
        </w:rPr>
        <w:t xml:space="preserve">, D. A. (2014). An empirical assessment of the effects of minimum wage increase on unemployment during democratic governance inn Nigeria. </w:t>
      </w:r>
      <w:r>
        <w:rPr>
          <w:rFonts w:ascii="Times New Roman" w:hAnsi="Times New Roman"/>
          <w:i/>
          <w:sz w:val="24"/>
          <w:szCs w:val="24"/>
        </w:rPr>
        <w:t>International Journal of Humanities and Social Sciences, 4</w:t>
      </w:r>
      <w:r>
        <w:rPr>
          <w:rFonts w:ascii="Times New Roman" w:hAnsi="Times New Roman"/>
          <w:sz w:val="24"/>
          <w:szCs w:val="24"/>
        </w:rPr>
        <w:t>(13), 87-98.</w:t>
      </w:r>
    </w:p>
    <w:p w:rsidR="009E13E8" w:rsidRDefault="009E13E8" w:rsidP="009E13E8">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Elegu</w:t>
      </w:r>
      <w:proofErr w:type="spellEnd"/>
      <w:r>
        <w:rPr>
          <w:rFonts w:ascii="Times New Roman" w:hAnsi="Times New Roman"/>
          <w:sz w:val="24"/>
          <w:szCs w:val="24"/>
        </w:rPr>
        <w:t xml:space="preserve">, U. A. &amp; </w:t>
      </w:r>
      <w:proofErr w:type="spellStart"/>
      <w:r>
        <w:rPr>
          <w:rFonts w:ascii="Times New Roman" w:hAnsi="Times New Roman"/>
          <w:sz w:val="24"/>
          <w:szCs w:val="24"/>
        </w:rPr>
        <w:t>Ikwumokoni</w:t>
      </w:r>
      <w:proofErr w:type="spellEnd"/>
      <w:r>
        <w:rPr>
          <w:rFonts w:ascii="Times New Roman" w:hAnsi="Times New Roman"/>
          <w:sz w:val="24"/>
          <w:szCs w:val="24"/>
        </w:rPr>
        <w:t xml:space="preserve">, B. A. (2018). Minimum wage Retrenchment and Unemployment in </w:t>
      </w:r>
      <w:proofErr w:type="spellStart"/>
      <w:r>
        <w:rPr>
          <w:rFonts w:ascii="Times New Roman" w:hAnsi="Times New Roman"/>
          <w:sz w:val="24"/>
          <w:szCs w:val="24"/>
        </w:rPr>
        <w:t>Nasarawa</w:t>
      </w:r>
      <w:proofErr w:type="spellEnd"/>
      <w:r>
        <w:rPr>
          <w:rFonts w:ascii="Times New Roman" w:hAnsi="Times New Roman"/>
          <w:sz w:val="24"/>
          <w:szCs w:val="24"/>
        </w:rPr>
        <w:t xml:space="preserve"> state. </w:t>
      </w:r>
      <w:r>
        <w:rPr>
          <w:rFonts w:ascii="Times New Roman" w:hAnsi="Times New Roman"/>
          <w:i/>
          <w:sz w:val="24"/>
          <w:szCs w:val="24"/>
        </w:rPr>
        <w:t>Journal of Political Science and Leadership Research, 4</w:t>
      </w:r>
      <w:r>
        <w:rPr>
          <w:rFonts w:ascii="Times New Roman" w:hAnsi="Times New Roman"/>
          <w:sz w:val="24"/>
          <w:szCs w:val="24"/>
        </w:rPr>
        <w:t>(3), 93-99.</w:t>
      </w:r>
    </w:p>
    <w:p w:rsidR="009E13E8" w:rsidRDefault="009E13E8" w:rsidP="009E13E8">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Eme</w:t>
      </w:r>
      <w:proofErr w:type="spellEnd"/>
      <w:r>
        <w:rPr>
          <w:rFonts w:ascii="Times New Roman" w:hAnsi="Times New Roman"/>
          <w:sz w:val="24"/>
          <w:szCs w:val="24"/>
        </w:rPr>
        <w:t xml:space="preserve">, O. I. &amp; </w:t>
      </w:r>
      <w:proofErr w:type="spellStart"/>
      <w:r>
        <w:rPr>
          <w:rFonts w:ascii="Times New Roman" w:hAnsi="Times New Roman"/>
          <w:sz w:val="24"/>
          <w:szCs w:val="24"/>
        </w:rPr>
        <w:t>Ogbochie</w:t>
      </w:r>
      <w:proofErr w:type="spellEnd"/>
      <w:r>
        <w:rPr>
          <w:rFonts w:ascii="Times New Roman" w:hAnsi="Times New Roman"/>
          <w:sz w:val="24"/>
          <w:szCs w:val="24"/>
        </w:rPr>
        <w:t xml:space="preserve">, A. (2017). The </w:t>
      </w:r>
      <w:proofErr w:type="spellStart"/>
      <w:r>
        <w:rPr>
          <w:rFonts w:ascii="Times New Roman" w:hAnsi="Times New Roman"/>
          <w:sz w:val="24"/>
          <w:szCs w:val="24"/>
        </w:rPr>
        <w:t>Labour</w:t>
      </w:r>
      <w:proofErr w:type="spellEnd"/>
      <w:r>
        <w:rPr>
          <w:rFonts w:ascii="Times New Roman" w:hAnsi="Times New Roman"/>
          <w:sz w:val="24"/>
          <w:szCs w:val="24"/>
        </w:rPr>
        <w:t xml:space="preserve"> and demand for a new Minimum Wage in Nigeria: How realistic is the demand? </w:t>
      </w:r>
      <w:r>
        <w:rPr>
          <w:rFonts w:ascii="Times New Roman" w:hAnsi="Times New Roman"/>
          <w:i/>
          <w:sz w:val="24"/>
          <w:szCs w:val="24"/>
        </w:rPr>
        <w:t>Specialty Journal of Politics and Law</w:t>
      </w:r>
      <w:r>
        <w:rPr>
          <w:rFonts w:ascii="Times New Roman" w:hAnsi="Times New Roman"/>
          <w:sz w:val="24"/>
          <w:szCs w:val="24"/>
        </w:rPr>
        <w:t xml:space="preserve">, </w:t>
      </w:r>
      <w:r>
        <w:rPr>
          <w:rFonts w:ascii="Times New Roman" w:hAnsi="Times New Roman"/>
          <w:i/>
          <w:sz w:val="24"/>
          <w:szCs w:val="24"/>
        </w:rPr>
        <w:t>2</w:t>
      </w:r>
      <w:r>
        <w:rPr>
          <w:rFonts w:ascii="Times New Roman" w:hAnsi="Times New Roman"/>
          <w:sz w:val="24"/>
          <w:szCs w:val="24"/>
        </w:rPr>
        <w:t>(2), 87-101.</w:t>
      </w:r>
    </w:p>
    <w:p w:rsidR="009E13E8" w:rsidRDefault="009E13E8" w:rsidP="009E13E8">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Fajana</w:t>
      </w:r>
      <w:proofErr w:type="spellEnd"/>
      <w:r>
        <w:rPr>
          <w:rFonts w:ascii="Times New Roman" w:hAnsi="Times New Roman"/>
          <w:sz w:val="24"/>
          <w:szCs w:val="24"/>
        </w:rPr>
        <w:t xml:space="preserve">, S. (2000). </w:t>
      </w:r>
      <w:r>
        <w:rPr>
          <w:rFonts w:ascii="Times New Roman" w:hAnsi="Times New Roman"/>
          <w:i/>
          <w:sz w:val="24"/>
          <w:szCs w:val="24"/>
        </w:rPr>
        <w:t xml:space="preserve">Industrial relations in Nigeria: Theory and features. </w:t>
      </w:r>
      <w:r>
        <w:rPr>
          <w:rFonts w:ascii="Times New Roman" w:hAnsi="Times New Roman"/>
          <w:sz w:val="24"/>
          <w:szCs w:val="24"/>
        </w:rPr>
        <w:t>Lagos: Longman Group Ltd.</w:t>
      </w:r>
    </w:p>
    <w:p w:rsidR="009E13E8" w:rsidRDefault="009E13E8" w:rsidP="009E13E8">
      <w:pPr>
        <w:spacing w:line="240" w:lineRule="auto"/>
        <w:ind w:left="720" w:hanging="720"/>
        <w:jc w:val="both"/>
        <w:rPr>
          <w:rFonts w:ascii="Times New Roman" w:hAnsi="Times New Roman"/>
          <w:sz w:val="24"/>
          <w:szCs w:val="24"/>
        </w:rPr>
      </w:pPr>
      <w:r>
        <w:rPr>
          <w:rFonts w:ascii="Times New Roman" w:hAnsi="Times New Roman"/>
          <w:sz w:val="24"/>
          <w:szCs w:val="24"/>
        </w:rPr>
        <w:t xml:space="preserve">Fox, A. (1966). Industrial sociology and industrial relations. </w:t>
      </w:r>
      <w:r>
        <w:rPr>
          <w:rFonts w:ascii="Times New Roman" w:hAnsi="Times New Roman"/>
          <w:i/>
          <w:sz w:val="24"/>
          <w:szCs w:val="24"/>
        </w:rPr>
        <w:t xml:space="preserve">Royal Commission Research Paper No. 3. </w:t>
      </w:r>
      <w:r>
        <w:rPr>
          <w:rFonts w:ascii="Times New Roman" w:hAnsi="Times New Roman"/>
          <w:sz w:val="24"/>
          <w:szCs w:val="24"/>
        </w:rPr>
        <w:t>London: HM5</w:t>
      </w:r>
    </w:p>
    <w:p w:rsidR="009E13E8" w:rsidRDefault="009E13E8" w:rsidP="009E13E8">
      <w:pPr>
        <w:spacing w:line="240" w:lineRule="auto"/>
        <w:ind w:left="720" w:hanging="720"/>
        <w:jc w:val="both"/>
        <w:rPr>
          <w:rFonts w:ascii="Times New Roman" w:hAnsi="Times New Roman"/>
          <w:sz w:val="24"/>
          <w:szCs w:val="24"/>
        </w:rPr>
      </w:pPr>
      <w:r>
        <w:rPr>
          <w:rFonts w:ascii="Times New Roman" w:hAnsi="Times New Roman"/>
          <w:sz w:val="24"/>
          <w:szCs w:val="24"/>
        </w:rPr>
        <w:t xml:space="preserve">Frank I, (2022). </w:t>
      </w:r>
      <w:r>
        <w:rPr>
          <w:rFonts w:ascii="Times New Roman" w:hAnsi="Times New Roman"/>
          <w:i/>
          <w:iCs/>
          <w:sz w:val="24"/>
          <w:szCs w:val="24"/>
        </w:rPr>
        <w:t xml:space="preserve">Wage disparity responsible for most industrial disputes, says </w:t>
      </w:r>
      <w:proofErr w:type="spellStart"/>
      <w:r>
        <w:rPr>
          <w:rFonts w:ascii="Times New Roman" w:hAnsi="Times New Roman"/>
          <w:i/>
          <w:iCs/>
          <w:sz w:val="24"/>
          <w:szCs w:val="24"/>
        </w:rPr>
        <w:t>Ngige</w:t>
      </w:r>
      <w:proofErr w:type="spellEnd"/>
      <w:r>
        <w:rPr>
          <w:rFonts w:ascii="Times New Roman" w:hAnsi="Times New Roman"/>
          <w:i/>
          <w:iCs/>
          <w:sz w:val="24"/>
          <w:szCs w:val="24"/>
        </w:rPr>
        <w:t>.</w:t>
      </w:r>
      <w:r>
        <w:rPr>
          <w:rFonts w:ascii="Times New Roman" w:hAnsi="Times New Roman"/>
          <w:sz w:val="24"/>
          <w:szCs w:val="24"/>
        </w:rPr>
        <w:t xml:space="preserve"> The Nation News. Abuja. Accessed online at </w:t>
      </w:r>
      <w:hyperlink r:id="rId13" w:history="1">
        <w:r>
          <w:rPr>
            <w:rStyle w:val="Hyperlink"/>
            <w:rFonts w:ascii="Times New Roman" w:hAnsi="Times New Roman"/>
            <w:sz w:val="24"/>
            <w:szCs w:val="24"/>
          </w:rPr>
          <w:t>https://thenationonlineng.net/wage-disparity-responsible-for-most-industrial-disputes-says-ngige/</w:t>
        </w:r>
      </w:hyperlink>
    </w:p>
    <w:p w:rsidR="009E13E8" w:rsidRDefault="009E13E8" w:rsidP="009E13E8">
      <w:pPr>
        <w:spacing w:line="240" w:lineRule="auto"/>
        <w:ind w:left="720" w:hanging="720"/>
        <w:jc w:val="both"/>
        <w:rPr>
          <w:rFonts w:ascii="Times New Roman" w:hAnsi="Times New Roman"/>
          <w:sz w:val="24"/>
          <w:szCs w:val="24"/>
        </w:rPr>
      </w:pPr>
      <w:r>
        <w:rPr>
          <w:rFonts w:ascii="Times New Roman" w:hAnsi="Times New Roman"/>
          <w:sz w:val="24"/>
          <w:szCs w:val="24"/>
        </w:rPr>
        <w:t xml:space="preserve">Herr, H. &amp; </w:t>
      </w:r>
      <w:proofErr w:type="spellStart"/>
      <w:r>
        <w:rPr>
          <w:rFonts w:ascii="Times New Roman" w:hAnsi="Times New Roman"/>
          <w:sz w:val="24"/>
          <w:szCs w:val="24"/>
        </w:rPr>
        <w:t>Kazadziska</w:t>
      </w:r>
      <w:proofErr w:type="spellEnd"/>
      <w:r>
        <w:rPr>
          <w:rFonts w:ascii="Times New Roman" w:hAnsi="Times New Roman"/>
          <w:sz w:val="24"/>
          <w:szCs w:val="24"/>
        </w:rPr>
        <w:t>, M. (2011). Principles of minimum wage Policy-Economics, institutions and recommendations</w:t>
      </w:r>
      <w:r>
        <w:rPr>
          <w:rFonts w:ascii="Times New Roman" w:hAnsi="Times New Roman"/>
          <w:i/>
          <w:sz w:val="24"/>
          <w:szCs w:val="24"/>
        </w:rPr>
        <w:t xml:space="preserve">, International </w:t>
      </w:r>
      <w:proofErr w:type="spellStart"/>
      <w:r>
        <w:rPr>
          <w:rFonts w:ascii="Times New Roman" w:hAnsi="Times New Roman"/>
          <w:i/>
          <w:sz w:val="24"/>
          <w:szCs w:val="24"/>
        </w:rPr>
        <w:t>Labour</w:t>
      </w:r>
      <w:proofErr w:type="spellEnd"/>
      <w:r>
        <w:rPr>
          <w:rFonts w:ascii="Times New Roman" w:hAnsi="Times New Roman"/>
          <w:i/>
          <w:sz w:val="24"/>
          <w:szCs w:val="24"/>
        </w:rPr>
        <w:t xml:space="preserve"> Office, Switzerland: Geneva 22, </w:t>
      </w:r>
      <w:r>
        <w:rPr>
          <w:rFonts w:ascii="Times New Roman" w:hAnsi="Times New Roman"/>
          <w:sz w:val="24"/>
          <w:szCs w:val="24"/>
        </w:rPr>
        <w:t>C4-1211</w:t>
      </w:r>
    </w:p>
    <w:p w:rsidR="009E13E8" w:rsidRDefault="009E13E8" w:rsidP="009E13E8">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Ikelionwu</w:t>
      </w:r>
      <w:proofErr w:type="spellEnd"/>
      <w:r>
        <w:rPr>
          <w:rFonts w:ascii="Times New Roman" w:hAnsi="Times New Roman"/>
          <w:sz w:val="24"/>
          <w:szCs w:val="24"/>
        </w:rPr>
        <w:t xml:space="preserve">, C.M. (2011). </w:t>
      </w:r>
      <w:r>
        <w:rPr>
          <w:rFonts w:ascii="Times New Roman" w:hAnsi="Times New Roman"/>
          <w:i/>
          <w:iCs/>
          <w:sz w:val="24"/>
          <w:szCs w:val="24"/>
        </w:rPr>
        <w:t xml:space="preserve">Assessment of civil service reforms in the Nigerian public sector (A Study </w:t>
      </w:r>
      <w:proofErr w:type="gramStart"/>
      <w:r>
        <w:rPr>
          <w:rFonts w:ascii="Times New Roman" w:hAnsi="Times New Roman"/>
          <w:i/>
          <w:iCs/>
          <w:sz w:val="24"/>
          <w:szCs w:val="24"/>
        </w:rPr>
        <w:t>Of Power Holdings Company Of</w:t>
      </w:r>
      <w:proofErr w:type="gramEnd"/>
      <w:r>
        <w:rPr>
          <w:rFonts w:ascii="Times New Roman" w:hAnsi="Times New Roman"/>
          <w:i/>
          <w:iCs/>
          <w:sz w:val="24"/>
          <w:szCs w:val="24"/>
        </w:rPr>
        <w:t xml:space="preserve"> Nigeria, Onitsha District).</w:t>
      </w:r>
      <w:r>
        <w:rPr>
          <w:rFonts w:ascii="Times New Roman" w:hAnsi="Times New Roman"/>
          <w:sz w:val="24"/>
          <w:szCs w:val="24"/>
        </w:rPr>
        <w:t xml:space="preserve"> Department Of Management Faculty </w:t>
      </w:r>
      <w:proofErr w:type="gramStart"/>
      <w:r>
        <w:rPr>
          <w:rFonts w:ascii="Times New Roman" w:hAnsi="Times New Roman"/>
          <w:sz w:val="24"/>
          <w:szCs w:val="24"/>
        </w:rPr>
        <w:t>Of</w:t>
      </w:r>
      <w:proofErr w:type="gramEnd"/>
      <w:r>
        <w:rPr>
          <w:rFonts w:ascii="Times New Roman" w:hAnsi="Times New Roman"/>
          <w:sz w:val="24"/>
          <w:szCs w:val="24"/>
        </w:rPr>
        <w:t xml:space="preserve"> Business Administration University Of Nigeria Enugu Campus, In Partial Fulfilment Of The Requirement For The </w:t>
      </w:r>
      <w:proofErr w:type="spellStart"/>
      <w:r>
        <w:rPr>
          <w:rFonts w:ascii="Times New Roman" w:hAnsi="Times New Roman"/>
          <w:sz w:val="24"/>
          <w:szCs w:val="24"/>
        </w:rPr>
        <w:t>Awared</w:t>
      </w:r>
      <w:proofErr w:type="spellEnd"/>
      <w:r>
        <w:rPr>
          <w:rFonts w:ascii="Times New Roman" w:hAnsi="Times New Roman"/>
          <w:sz w:val="24"/>
          <w:szCs w:val="24"/>
        </w:rPr>
        <w:t xml:space="preserve"> Of </w:t>
      </w:r>
      <w:proofErr w:type="spellStart"/>
      <w:r>
        <w:rPr>
          <w:rFonts w:ascii="Times New Roman" w:hAnsi="Times New Roman"/>
          <w:sz w:val="24"/>
          <w:szCs w:val="24"/>
        </w:rPr>
        <w:t>Masters</w:t>
      </w:r>
      <w:proofErr w:type="spellEnd"/>
      <w:r>
        <w:rPr>
          <w:rFonts w:ascii="Times New Roman" w:hAnsi="Times New Roman"/>
          <w:sz w:val="24"/>
          <w:szCs w:val="24"/>
        </w:rPr>
        <w:t xml:space="preserve"> Degree In Business Administration (MBA)</w:t>
      </w:r>
    </w:p>
    <w:p w:rsidR="009E13E8" w:rsidRDefault="009E13E8" w:rsidP="009E13E8">
      <w:pPr>
        <w:spacing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ILO (1970). Convention 131, minimum wage f </w:t>
      </w:r>
      <w:proofErr w:type="spellStart"/>
      <w:r>
        <w:rPr>
          <w:rFonts w:ascii="Times New Roman" w:hAnsi="Times New Roman"/>
          <w:sz w:val="24"/>
          <w:szCs w:val="24"/>
        </w:rPr>
        <w:t>ixing</w:t>
      </w:r>
      <w:proofErr w:type="spellEnd"/>
      <w:r>
        <w:rPr>
          <w:rFonts w:ascii="Times New Roman" w:hAnsi="Times New Roman"/>
          <w:sz w:val="24"/>
          <w:szCs w:val="24"/>
        </w:rPr>
        <w:t xml:space="preserve"> convention, Geneva, </w:t>
      </w:r>
      <w:hyperlink r:id="rId14" w:history="1">
        <w:r>
          <w:rPr>
            <w:rStyle w:val="Hyperlink"/>
            <w:rFonts w:ascii="Times New Roman" w:hAnsi="Times New Roman"/>
            <w:sz w:val="24"/>
            <w:szCs w:val="24"/>
          </w:rPr>
          <w:t xml:space="preserve">http://www.ilo.org/ilolex/cgi-lex/convde.pl? </w:t>
        </w:r>
      </w:hyperlink>
      <w:r>
        <w:rPr>
          <w:rFonts w:ascii="Times New Roman" w:hAnsi="Times New Roman"/>
          <w:sz w:val="24"/>
          <w:szCs w:val="24"/>
        </w:rPr>
        <w:t>C131</w:t>
      </w:r>
    </w:p>
    <w:p w:rsidR="009E13E8" w:rsidRDefault="009E13E8" w:rsidP="009E13E8">
      <w:pPr>
        <w:spacing w:line="240" w:lineRule="auto"/>
        <w:ind w:left="720" w:hanging="720"/>
        <w:jc w:val="both"/>
        <w:rPr>
          <w:rFonts w:ascii="Times New Roman" w:hAnsi="Times New Roman"/>
          <w:sz w:val="24"/>
          <w:szCs w:val="24"/>
        </w:rPr>
      </w:pPr>
      <w:bookmarkStart w:id="22" w:name="Page_9"/>
      <w:bookmarkEnd w:id="22"/>
      <w:r>
        <w:rPr>
          <w:rFonts w:ascii="Times New Roman" w:hAnsi="Times New Roman"/>
          <w:sz w:val="24"/>
          <w:szCs w:val="24"/>
        </w:rPr>
        <w:t xml:space="preserve">ILO (1970). </w:t>
      </w:r>
      <w:r>
        <w:rPr>
          <w:rFonts w:ascii="Times New Roman" w:hAnsi="Times New Roman"/>
          <w:i/>
          <w:sz w:val="24"/>
          <w:szCs w:val="24"/>
        </w:rPr>
        <w:t xml:space="preserve">General survey concerning minimum wage fixing convention. </w:t>
      </w:r>
      <w:r>
        <w:rPr>
          <w:rFonts w:ascii="Times New Roman" w:hAnsi="Times New Roman"/>
          <w:sz w:val="24"/>
          <w:szCs w:val="24"/>
        </w:rPr>
        <w:t>Committee of Experts on the Application of Conventions and recommendation.</w:t>
      </w:r>
    </w:p>
    <w:p w:rsidR="009E13E8" w:rsidRDefault="009E13E8" w:rsidP="009E13E8">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Obiekwe</w:t>
      </w:r>
      <w:proofErr w:type="spellEnd"/>
      <w:r>
        <w:rPr>
          <w:rFonts w:ascii="Times New Roman" w:hAnsi="Times New Roman"/>
          <w:sz w:val="24"/>
          <w:szCs w:val="24"/>
        </w:rPr>
        <w:t xml:space="preserve">, O. I. (2019). The roles of </w:t>
      </w:r>
      <w:proofErr w:type="spellStart"/>
      <w:r>
        <w:rPr>
          <w:rFonts w:ascii="Times New Roman" w:hAnsi="Times New Roman"/>
          <w:sz w:val="24"/>
          <w:szCs w:val="24"/>
        </w:rPr>
        <w:t>labour</w:t>
      </w:r>
      <w:proofErr w:type="spellEnd"/>
      <w:r>
        <w:rPr>
          <w:rFonts w:ascii="Times New Roman" w:hAnsi="Times New Roman"/>
          <w:sz w:val="24"/>
          <w:szCs w:val="24"/>
        </w:rPr>
        <w:t xml:space="preserve"> union in Nigeria industrial harmony and development. </w:t>
      </w:r>
      <w:r>
        <w:rPr>
          <w:rFonts w:ascii="Times New Roman" w:hAnsi="Times New Roman"/>
          <w:i/>
          <w:sz w:val="24"/>
          <w:szCs w:val="24"/>
        </w:rPr>
        <w:t>International Journal of Sustainable Development, 8</w:t>
      </w:r>
      <w:r>
        <w:rPr>
          <w:rFonts w:ascii="Times New Roman" w:hAnsi="Times New Roman"/>
          <w:sz w:val="24"/>
          <w:szCs w:val="24"/>
        </w:rPr>
        <w:t>(3), 10-20.</w:t>
      </w:r>
    </w:p>
    <w:p w:rsidR="009E13E8" w:rsidRDefault="009E13E8" w:rsidP="009E13E8">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Onyemaechi</w:t>
      </w:r>
      <w:proofErr w:type="spellEnd"/>
      <w:r>
        <w:rPr>
          <w:rFonts w:ascii="Times New Roman" w:hAnsi="Times New Roman"/>
          <w:sz w:val="24"/>
          <w:szCs w:val="24"/>
        </w:rPr>
        <w:t xml:space="preserve">, J. O. (2014). Problems and prospects of </w:t>
      </w:r>
      <w:proofErr w:type="spellStart"/>
      <w:r>
        <w:rPr>
          <w:rFonts w:ascii="Times New Roman" w:hAnsi="Times New Roman"/>
          <w:sz w:val="24"/>
          <w:szCs w:val="24"/>
        </w:rPr>
        <w:t>labour</w:t>
      </w:r>
      <w:proofErr w:type="spellEnd"/>
      <w:r>
        <w:rPr>
          <w:rFonts w:ascii="Times New Roman" w:hAnsi="Times New Roman"/>
          <w:sz w:val="24"/>
          <w:szCs w:val="24"/>
        </w:rPr>
        <w:t xml:space="preserve"> management relations in the Nigerian Oil and Gas industry: some conceptual and contextual issues. </w:t>
      </w:r>
      <w:r>
        <w:rPr>
          <w:rFonts w:ascii="Times New Roman" w:hAnsi="Times New Roman"/>
          <w:i/>
          <w:sz w:val="24"/>
          <w:szCs w:val="24"/>
        </w:rPr>
        <w:t xml:space="preserve">Journal of Human Resources Management and </w:t>
      </w:r>
      <w:proofErr w:type="spellStart"/>
      <w:r>
        <w:rPr>
          <w:rFonts w:ascii="Times New Roman" w:hAnsi="Times New Roman"/>
          <w:i/>
          <w:sz w:val="24"/>
          <w:szCs w:val="24"/>
        </w:rPr>
        <w:t>Labour</w:t>
      </w:r>
      <w:proofErr w:type="spellEnd"/>
      <w:r>
        <w:rPr>
          <w:rFonts w:ascii="Times New Roman" w:hAnsi="Times New Roman"/>
          <w:i/>
          <w:sz w:val="24"/>
          <w:szCs w:val="24"/>
        </w:rPr>
        <w:t xml:space="preserve"> studies, 2</w:t>
      </w:r>
      <w:r>
        <w:rPr>
          <w:rFonts w:ascii="Times New Roman" w:hAnsi="Times New Roman"/>
          <w:sz w:val="24"/>
          <w:szCs w:val="24"/>
        </w:rPr>
        <w:t>(2), 113-128.</w:t>
      </w:r>
    </w:p>
    <w:p w:rsidR="009E13E8" w:rsidRDefault="009E13E8" w:rsidP="009E13E8">
      <w:pPr>
        <w:spacing w:line="240" w:lineRule="auto"/>
        <w:ind w:left="720" w:hanging="720"/>
        <w:jc w:val="both"/>
        <w:rPr>
          <w:rFonts w:ascii="Times New Roman" w:hAnsi="Times New Roman"/>
          <w:sz w:val="24"/>
          <w:szCs w:val="24"/>
        </w:rPr>
      </w:pPr>
      <w:r>
        <w:rPr>
          <w:rFonts w:ascii="Times New Roman" w:hAnsi="Times New Roman"/>
          <w:sz w:val="24"/>
          <w:szCs w:val="24"/>
        </w:rPr>
        <w:t xml:space="preserve">Rios-Avila, F. (2014). Union and economic performance in developing countries: Case studies from Latin America. Levy Economics Institute of Bard College. </w:t>
      </w:r>
      <w:r>
        <w:rPr>
          <w:rFonts w:ascii="Times New Roman" w:hAnsi="Times New Roman"/>
          <w:i/>
          <w:sz w:val="24"/>
          <w:szCs w:val="24"/>
        </w:rPr>
        <w:t xml:space="preserve">Working paper, </w:t>
      </w:r>
      <w:r>
        <w:rPr>
          <w:rFonts w:ascii="Times New Roman" w:hAnsi="Times New Roman"/>
          <w:sz w:val="24"/>
          <w:szCs w:val="24"/>
        </w:rPr>
        <w:t>No. 787.</w:t>
      </w:r>
    </w:p>
    <w:p w:rsidR="009E13E8" w:rsidRDefault="009E13E8" w:rsidP="009E13E8">
      <w:pPr>
        <w:spacing w:line="240" w:lineRule="auto"/>
        <w:ind w:left="720" w:hanging="720"/>
        <w:jc w:val="both"/>
        <w:rPr>
          <w:rFonts w:ascii="Times New Roman" w:hAnsi="Times New Roman"/>
          <w:sz w:val="24"/>
          <w:szCs w:val="24"/>
        </w:rPr>
      </w:pPr>
      <w:r>
        <w:rPr>
          <w:rFonts w:ascii="Times New Roman" w:hAnsi="Times New Roman"/>
          <w:sz w:val="24"/>
          <w:szCs w:val="24"/>
        </w:rPr>
        <w:t xml:space="preserve">Rose, E.D. (2015). </w:t>
      </w:r>
      <w:r>
        <w:rPr>
          <w:rFonts w:ascii="Times New Roman" w:hAnsi="Times New Roman"/>
          <w:i/>
          <w:sz w:val="24"/>
          <w:szCs w:val="24"/>
        </w:rPr>
        <w:t xml:space="preserve">Employment relations: </w:t>
      </w:r>
      <w:r>
        <w:rPr>
          <w:rFonts w:ascii="Times New Roman" w:hAnsi="Times New Roman"/>
          <w:sz w:val="24"/>
          <w:szCs w:val="24"/>
        </w:rPr>
        <w:t xml:space="preserve">(3rded). London: Pearson Education Ltd. </w:t>
      </w:r>
    </w:p>
    <w:p w:rsidR="009E13E8" w:rsidRDefault="009E13E8" w:rsidP="009E13E8">
      <w:pPr>
        <w:spacing w:line="240" w:lineRule="auto"/>
        <w:ind w:left="720" w:hanging="720"/>
        <w:jc w:val="both"/>
        <w:rPr>
          <w:rFonts w:ascii="Times New Roman" w:hAnsi="Times New Roman"/>
          <w:i/>
          <w:sz w:val="24"/>
          <w:szCs w:val="24"/>
        </w:rPr>
      </w:pPr>
      <w:proofErr w:type="spellStart"/>
      <w:r>
        <w:rPr>
          <w:rFonts w:ascii="Times New Roman" w:hAnsi="Times New Roman"/>
          <w:sz w:val="24"/>
          <w:szCs w:val="24"/>
        </w:rPr>
        <w:t>Sokunbi</w:t>
      </w:r>
      <w:proofErr w:type="spellEnd"/>
      <w:r>
        <w:rPr>
          <w:rFonts w:ascii="Times New Roman" w:hAnsi="Times New Roman"/>
          <w:sz w:val="24"/>
          <w:szCs w:val="24"/>
        </w:rPr>
        <w:t xml:space="preserve">, O. (1983). The roles of government in industrial relations. </w:t>
      </w:r>
      <w:r>
        <w:rPr>
          <w:rFonts w:ascii="Times New Roman" w:hAnsi="Times New Roman"/>
          <w:i/>
          <w:sz w:val="24"/>
          <w:szCs w:val="24"/>
        </w:rPr>
        <w:t>Proceedings of Industrial Relations.</w:t>
      </w:r>
    </w:p>
    <w:p w:rsidR="009E13E8" w:rsidRDefault="009E13E8" w:rsidP="009E13E8">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Ubeku</w:t>
      </w:r>
      <w:proofErr w:type="spellEnd"/>
      <w:r>
        <w:rPr>
          <w:rFonts w:ascii="Times New Roman" w:hAnsi="Times New Roman"/>
          <w:sz w:val="24"/>
          <w:szCs w:val="24"/>
        </w:rPr>
        <w:t xml:space="preserve">, A. K. (1983). </w:t>
      </w:r>
      <w:r>
        <w:rPr>
          <w:rFonts w:ascii="Times New Roman" w:hAnsi="Times New Roman"/>
          <w:i/>
          <w:sz w:val="24"/>
          <w:szCs w:val="24"/>
        </w:rPr>
        <w:t xml:space="preserve">Industrial relations in developing countries: The case of Nigeria. </w:t>
      </w:r>
      <w:r>
        <w:rPr>
          <w:rFonts w:ascii="Times New Roman" w:hAnsi="Times New Roman"/>
          <w:sz w:val="24"/>
          <w:szCs w:val="24"/>
        </w:rPr>
        <w:t>London: Macmillan Press.</w:t>
      </w:r>
    </w:p>
    <w:p w:rsidR="009E13E8" w:rsidRDefault="009E13E8" w:rsidP="009E13E8">
      <w:pPr>
        <w:spacing w:line="240" w:lineRule="auto"/>
        <w:ind w:left="720" w:hanging="720"/>
        <w:jc w:val="both"/>
        <w:rPr>
          <w:rFonts w:ascii="Times New Roman" w:hAnsi="Times New Roman"/>
          <w:sz w:val="24"/>
          <w:szCs w:val="24"/>
        </w:rPr>
      </w:pPr>
      <w:r>
        <w:rPr>
          <w:rFonts w:ascii="Times New Roman" w:hAnsi="Times New Roman"/>
          <w:sz w:val="24"/>
          <w:szCs w:val="24"/>
        </w:rPr>
        <w:t>UN (2017) The State of World Population 2017 for closing the gender pay gap in Latin America–why is progress so slow? Based on ECLAC figures 4 UN (2017) The State of World Population 2017</w:t>
      </w:r>
    </w:p>
    <w:p w:rsidR="009E13E8" w:rsidRDefault="009E13E8" w:rsidP="009E13E8">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Uzoh</w:t>
      </w:r>
      <w:proofErr w:type="spellEnd"/>
      <w:r>
        <w:rPr>
          <w:rFonts w:ascii="Times New Roman" w:hAnsi="Times New Roman"/>
          <w:sz w:val="24"/>
          <w:szCs w:val="24"/>
        </w:rPr>
        <w:t xml:space="preserve">, B. C. (2016). Wage determination in different economic periods and wage-related industrial unrest in the public service in Nigeria. </w:t>
      </w:r>
      <w:r>
        <w:rPr>
          <w:rFonts w:ascii="Times New Roman" w:hAnsi="Times New Roman"/>
          <w:i/>
          <w:sz w:val="24"/>
          <w:szCs w:val="24"/>
        </w:rPr>
        <w:t>International Journal of Social Sciences, 3</w:t>
      </w:r>
      <w:r>
        <w:rPr>
          <w:rFonts w:ascii="Times New Roman" w:hAnsi="Times New Roman"/>
          <w:sz w:val="24"/>
          <w:szCs w:val="24"/>
        </w:rPr>
        <w:t>(12), 3149-3159.</w:t>
      </w:r>
    </w:p>
    <w:p w:rsidR="009E13E8" w:rsidRDefault="009E13E8" w:rsidP="009E13E8">
      <w:pPr>
        <w:spacing w:line="240" w:lineRule="auto"/>
      </w:pPr>
    </w:p>
    <w:p w:rsidR="009E13E8" w:rsidRDefault="009E13E8" w:rsidP="009E13E8">
      <w:pPr>
        <w:spacing w:line="240" w:lineRule="auto"/>
      </w:pPr>
    </w:p>
    <w:p w:rsidR="009E13E8" w:rsidRDefault="009E13E8" w:rsidP="009E13E8">
      <w:pPr>
        <w:spacing w:line="240" w:lineRule="auto"/>
      </w:pPr>
    </w:p>
    <w:p w:rsidR="009E13E8" w:rsidRDefault="009E13E8" w:rsidP="009E13E8">
      <w:pPr>
        <w:spacing w:line="240" w:lineRule="auto"/>
      </w:pPr>
    </w:p>
    <w:p w:rsidR="009E13E8" w:rsidRDefault="009E13E8" w:rsidP="009E13E8">
      <w:pPr>
        <w:spacing w:line="240" w:lineRule="auto"/>
      </w:pPr>
    </w:p>
    <w:p w:rsidR="009E13E8" w:rsidRDefault="009E13E8" w:rsidP="009E13E8">
      <w:pPr>
        <w:spacing w:line="240" w:lineRule="auto"/>
      </w:pPr>
    </w:p>
    <w:p w:rsidR="009E13E8" w:rsidRDefault="009E13E8" w:rsidP="009E13E8">
      <w:pPr>
        <w:spacing w:line="240" w:lineRule="auto"/>
      </w:pPr>
    </w:p>
    <w:p w:rsidR="009E13E8" w:rsidRDefault="009E13E8" w:rsidP="009E13E8">
      <w:pPr>
        <w:spacing w:line="240" w:lineRule="auto"/>
      </w:pPr>
    </w:p>
    <w:p w:rsidR="009E13E8" w:rsidRDefault="009E13E8" w:rsidP="009E13E8">
      <w:pPr>
        <w:spacing w:line="240" w:lineRule="auto"/>
      </w:pPr>
    </w:p>
    <w:p w:rsidR="009E13E8" w:rsidRDefault="009E13E8" w:rsidP="009E13E8">
      <w:pPr>
        <w:pStyle w:val="Heading1"/>
      </w:pPr>
      <w:r>
        <w:lastRenderedPageBreak/>
        <w:t>APPENDIX</w:t>
      </w:r>
    </w:p>
    <w:p w:rsidR="009E13E8" w:rsidRDefault="009E13E8" w:rsidP="009E13E8">
      <w:pPr>
        <w:tabs>
          <w:tab w:val="left" w:pos="5955"/>
        </w:tabs>
        <w:spacing w:line="360" w:lineRule="auto"/>
        <w:rPr>
          <w:rFonts w:ascii="Times New Roman" w:hAnsi="Times New Roman"/>
          <w:b/>
          <w:bCs/>
          <w:sz w:val="24"/>
          <w:szCs w:val="24"/>
        </w:rPr>
      </w:pPr>
      <w:r>
        <w:rPr>
          <w:rFonts w:ascii="Times New Roman" w:hAnsi="Times New Roman"/>
          <w:b/>
          <w:bCs/>
          <w:sz w:val="24"/>
          <w:szCs w:val="24"/>
        </w:rPr>
        <w:t>Dear Sir/Ma,</w:t>
      </w:r>
    </w:p>
    <w:p w:rsidR="009E13E8" w:rsidRDefault="009E13E8" w:rsidP="009E13E8">
      <w:pPr>
        <w:tabs>
          <w:tab w:val="left" w:pos="5955"/>
        </w:tabs>
        <w:spacing w:line="360" w:lineRule="auto"/>
        <w:ind w:firstLine="720"/>
        <w:jc w:val="both"/>
        <w:rPr>
          <w:rFonts w:ascii="Times New Roman" w:hAnsi="Times New Roman"/>
          <w:b/>
          <w:bCs/>
          <w:sz w:val="24"/>
          <w:szCs w:val="24"/>
        </w:rPr>
      </w:pPr>
      <w:r>
        <w:rPr>
          <w:rFonts w:ascii="Times New Roman" w:hAnsi="Times New Roman"/>
          <w:sz w:val="24"/>
          <w:szCs w:val="24"/>
        </w:rPr>
        <w:t xml:space="preserve">I am an undergraduate student of the Department of Industrial Relations and Personnel Management, University of </w:t>
      </w:r>
      <w:proofErr w:type="spellStart"/>
      <w:r>
        <w:rPr>
          <w:rFonts w:ascii="Times New Roman" w:hAnsi="Times New Roman"/>
          <w:sz w:val="24"/>
          <w:szCs w:val="24"/>
        </w:rPr>
        <w:t>Il</w:t>
      </w:r>
      <w:r>
        <w:rPr>
          <w:rFonts w:ascii="Times New Roman" w:hAnsi="Times New Roman"/>
          <w:b/>
          <w:bCs/>
          <w:sz w:val="24"/>
          <w:szCs w:val="24"/>
        </w:rPr>
        <w:t>Impact</w:t>
      </w:r>
      <w:proofErr w:type="spellEnd"/>
      <w:r>
        <w:rPr>
          <w:rFonts w:ascii="Times New Roman" w:hAnsi="Times New Roman"/>
          <w:b/>
          <w:bCs/>
          <w:sz w:val="24"/>
          <w:szCs w:val="24"/>
        </w:rPr>
        <w:t xml:space="preserve"> of Differential Wage Payment on Employee Work Relationship in the Nigeria Civil </w:t>
      </w:r>
      <w:proofErr w:type="spellStart"/>
      <w:r>
        <w:rPr>
          <w:rFonts w:ascii="Times New Roman" w:hAnsi="Times New Roman"/>
          <w:b/>
          <w:bCs/>
          <w:sz w:val="24"/>
          <w:szCs w:val="24"/>
        </w:rPr>
        <w:t>Service</w:t>
      </w:r>
      <w:r>
        <w:rPr>
          <w:rFonts w:ascii="Times New Roman" w:hAnsi="Times New Roman"/>
          <w:sz w:val="24"/>
          <w:szCs w:val="24"/>
        </w:rPr>
        <w:t>orin</w:t>
      </w:r>
      <w:proofErr w:type="spellEnd"/>
      <w:r>
        <w:rPr>
          <w:rFonts w:ascii="Times New Roman" w:hAnsi="Times New Roman"/>
          <w:sz w:val="24"/>
          <w:szCs w:val="24"/>
        </w:rPr>
        <w:t xml:space="preserve">, carrying out my final year study on the topic </w:t>
      </w:r>
      <w:r>
        <w:rPr>
          <w:rFonts w:ascii="Times New Roman" w:hAnsi="Times New Roman"/>
          <w:b/>
          <w:bCs/>
          <w:sz w:val="24"/>
          <w:szCs w:val="24"/>
        </w:rPr>
        <w:t xml:space="preserve">“Impact of Differential Wage Payment on Employee Work Relationship in the Nigeria Civil Service” </w:t>
      </w:r>
      <w:r>
        <w:rPr>
          <w:rFonts w:ascii="Times New Roman" w:hAnsi="Times New Roman"/>
          <w:sz w:val="24"/>
          <w:szCs w:val="24"/>
        </w:rPr>
        <w:t>This questionnaire as part of my final year undergraduate study work, is designed to collect data on the above topic. Please be assured that any information supplied will be treated with utmost confidentiality and used purely for academic purpose.</w:t>
      </w:r>
    </w:p>
    <w:p w:rsidR="009E13E8" w:rsidRPr="009E13E8" w:rsidRDefault="009E13E8" w:rsidP="009E13E8">
      <w:pPr>
        <w:tabs>
          <w:tab w:val="left" w:pos="5955"/>
        </w:tabs>
        <w:spacing w:line="240" w:lineRule="auto"/>
        <w:rPr>
          <w:rFonts w:ascii="Times New Roman" w:hAnsi="Times New Roman"/>
          <w:sz w:val="24"/>
          <w:szCs w:val="24"/>
        </w:rPr>
      </w:pPr>
      <w:r>
        <w:rPr>
          <w:rFonts w:ascii="Times New Roman" w:hAnsi="Times New Roman"/>
          <w:sz w:val="24"/>
          <w:szCs w:val="24"/>
        </w:rPr>
        <w:t>Thanks for your cooperation.</w:t>
      </w:r>
    </w:p>
    <w:p w:rsidR="009E13E8" w:rsidRDefault="009E13E8" w:rsidP="009E13E8">
      <w:pPr>
        <w:spacing w:line="240" w:lineRule="auto"/>
        <w:jc w:val="both"/>
        <w:rPr>
          <w:rFonts w:ascii="Times New Roman" w:hAnsi="Times New Roman"/>
          <w:b/>
          <w:bCs/>
          <w:sz w:val="24"/>
          <w:szCs w:val="24"/>
        </w:rPr>
      </w:pPr>
      <w:r>
        <w:rPr>
          <w:rFonts w:ascii="Times New Roman" w:hAnsi="Times New Roman"/>
          <w:b/>
          <w:bCs/>
          <w:sz w:val="24"/>
          <w:szCs w:val="24"/>
        </w:rPr>
        <w:t>SECTION A</w:t>
      </w:r>
    </w:p>
    <w:p w:rsidR="009E13E8" w:rsidRDefault="009E13E8" w:rsidP="009E13E8">
      <w:pPr>
        <w:spacing w:line="240" w:lineRule="auto"/>
        <w:jc w:val="both"/>
        <w:rPr>
          <w:rFonts w:ascii="Times New Roman" w:hAnsi="Times New Roman"/>
          <w:b/>
          <w:bCs/>
          <w:sz w:val="24"/>
          <w:szCs w:val="24"/>
        </w:rPr>
      </w:pPr>
      <w:r>
        <w:rPr>
          <w:rFonts w:ascii="Times New Roman" w:hAnsi="Times New Roman"/>
          <w:b/>
          <w:bCs/>
          <w:sz w:val="24"/>
          <w:szCs w:val="24"/>
        </w:rPr>
        <w:t xml:space="preserve">Personal Information of </w:t>
      </w:r>
      <w:proofErr w:type="gramStart"/>
      <w:r>
        <w:rPr>
          <w:rFonts w:ascii="Times New Roman" w:hAnsi="Times New Roman"/>
          <w:b/>
          <w:bCs/>
          <w:sz w:val="24"/>
          <w:szCs w:val="24"/>
        </w:rPr>
        <w:t>The</w:t>
      </w:r>
      <w:proofErr w:type="gramEnd"/>
      <w:r>
        <w:rPr>
          <w:rFonts w:ascii="Times New Roman" w:hAnsi="Times New Roman"/>
          <w:b/>
          <w:bCs/>
          <w:sz w:val="24"/>
          <w:szCs w:val="24"/>
        </w:rPr>
        <w:t xml:space="preserve"> Respondents</w:t>
      </w:r>
    </w:p>
    <w:p w:rsidR="009E13E8" w:rsidRDefault="009E13E8" w:rsidP="009E13E8">
      <w:pPr>
        <w:pStyle w:val="ListParagraph"/>
        <w:numPr>
          <w:ilvl w:val="0"/>
          <w:numId w:val="7"/>
        </w:numPr>
        <w:spacing w:line="360" w:lineRule="auto"/>
        <w:ind w:left="720" w:hanging="720"/>
        <w:jc w:val="both"/>
        <w:rPr>
          <w:rFonts w:ascii="Times New Roman" w:hAnsi="Times New Roman"/>
          <w:sz w:val="24"/>
          <w:szCs w:val="24"/>
        </w:rPr>
      </w:pPr>
      <w:r>
        <w:rPr>
          <w:rFonts w:ascii="Times New Roman" w:hAnsi="Times New Roman"/>
          <w:sz w:val="24"/>
          <w:szCs w:val="24"/>
        </w:rPr>
        <w:t>Age in years: (</w:t>
      </w:r>
      <w:proofErr w:type="spellStart"/>
      <w:r>
        <w:rPr>
          <w:rFonts w:ascii="Times New Roman" w:hAnsi="Times New Roman"/>
          <w:sz w:val="24"/>
          <w:szCs w:val="24"/>
        </w:rPr>
        <w:t>i</w:t>
      </w:r>
      <w:proofErr w:type="spellEnd"/>
      <w:r>
        <w:rPr>
          <w:rFonts w:ascii="Times New Roman" w:hAnsi="Times New Roman"/>
          <w:sz w:val="24"/>
          <w:szCs w:val="24"/>
        </w:rPr>
        <w:t>) 18-25 years (  ) (ii) 26-45 years (   ) (iii) 46-55 years (   ) (iv) 56 years and above (   )</w:t>
      </w:r>
    </w:p>
    <w:p w:rsidR="009E13E8" w:rsidRDefault="009E13E8" w:rsidP="009E13E8">
      <w:pPr>
        <w:numPr>
          <w:ilvl w:val="0"/>
          <w:numId w:val="7"/>
        </w:numPr>
        <w:spacing w:line="360" w:lineRule="auto"/>
        <w:ind w:left="720" w:hanging="720"/>
        <w:jc w:val="both"/>
        <w:rPr>
          <w:rFonts w:ascii="Times New Roman" w:hAnsi="Times New Roman"/>
          <w:sz w:val="24"/>
          <w:szCs w:val="24"/>
        </w:rPr>
      </w:pPr>
      <w:r>
        <w:rPr>
          <w:rFonts w:ascii="Times New Roman" w:hAnsi="Times New Roman"/>
          <w:sz w:val="24"/>
          <w:szCs w:val="24"/>
        </w:rPr>
        <w:t>Gender: (</w:t>
      </w:r>
      <w:proofErr w:type="spellStart"/>
      <w:r>
        <w:rPr>
          <w:rFonts w:ascii="Times New Roman" w:hAnsi="Times New Roman"/>
          <w:sz w:val="24"/>
          <w:szCs w:val="24"/>
        </w:rPr>
        <w:t>i</w:t>
      </w:r>
      <w:proofErr w:type="spellEnd"/>
      <w:r>
        <w:rPr>
          <w:rFonts w:ascii="Times New Roman" w:hAnsi="Times New Roman"/>
          <w:sz w:val="24"/>
          <w:szCs w:val="24"/>
        </w:rPr>
        <w:t>) Male ( ) (ii) Female (  )</w:t>
      </w:r>
    </w:p>
    <w:p w:rsidR="009E13E8" w:rsidRDefault="009E13E8" w:rsidP="009E13E8">
      <w:pPr>
        <w:pStyle w:val="ListParagraph"/>
        <w:numPr>
          <w:ilvl w:val="0"/>
          <w:numId w:val="7"/>
        </w:numPr>
        <w:spacing w:line="360" w:lineRule="auto"/>
        <w:ind w:left="720" w:hanging="720"/>
        <w:jc w:val="both"/>
        <w:rPr>
          <w:rFonts w:ascii="Times New Roman" w:hAnsi="Times New Roman"/>
          <w:sz w:val="24"/>
          <w:szCs w:val="24"/>
        </w:rPr>
      </w:pPr>
      <w:r>
        <w:rPr>
          <w:rFonts w:ascii="Times New Roman" w:hAnsi="Times New Roman"/>
          <w:sz w:val="24"/>
          <w:szCs w:val="24"/>
        </w:rPr>
        <w:t xml:space="preserve">Level of Educational Qualification: OND/NCE (  ) HND/BSC (  ) MSC/PhD (  )       </w:t>
      </w:r>
    </w:p>
    <w:p w:rsidR="009E13E8" w:rsidRDefault="009E13E8" w:rsidP="009E13E8">
      <w:pPr>
        <w:numPr>
          <w:ilvl w:val="0"/>
          <w:numId w:val="7"/>
        </w:numPr>
        <w:spacing w:line="360" w:lineRule="auto"/>
        <w:ind w:left="720" w:hanging="720"/>
        <w:jc w:val="both"/>
        <w:rPr>
          <w:rFonts w:ascii="Times New Roman" w:hAnsi="Times New Roman"/>
          <w:sz w:val="24"/>
          <w:szCs w:val="24"/>
        </w:rPr>
      </w:pPr>
      <w:r>
        <w:rPr>
          <w:rFonts w:ascii="Times New Roman" w:hAnsi="Times New Roman"/>
          <w:sz w:val="24"/>
          <w:szCs w:val="24"/>
        </w:rPr>
        <w:t>Marital Status: (</w:t>
      </w:r>
      <w:proofErr w:type="spellStart"/>
      <w:r>
        <w:rPr>
          <w:rFonts w:ascii="Times New Roman" w:hAnsi="Times New Roman"/>
          <w:sz w:val="24"/>
          <w:szCs w:val="24"/>
        </w:rPr>
        <w:t>i</w:t>
      </w:r>
      <w:proofErr w:type="spellEnd"/>
      <w:r>
        <w:rPr>
          <w:rFonts w:ascii="Times New Roman" w:hAnsi="Times New Roman"/>
          <w:sz w:val="24"/>
          <w:szCs w:val="24"/>
        </w:rPr>
        <w:t xml:space="preserve">) Single (  ) (ii)Married (   ) (iii) Divorced (   ) (iv) Widow/Widowers (  ) </w:t>
      </w:r>
    </w:p>
    <w:p w:rsidR="009E13E8" w:rsidRDefault="009E13E8" w:rsidP="009E13E8">
      <w:pPr>
        <w:spacing w:line="360" w:lineRule="auto"/>
        <w:jc w:val="both"/>
        <w:rPr>
          <w:rFonts w:ascii="Times New Roman" w:hAnsi="Times New Roman"/>
          <w:b/>
          <w:bCs/>
          <w:sz w:val="24"/>
          <w:szCs w:val="24"/>
        </w:rPr>
      </w:pPr>
      <w:r>
        <w:rPr>
          <w:rFonts w:ascii="Times New Roman" w:hAnsi="Times New Roman"/>
          <w:b/>
          <w:bCs/>
          <w:sz w:val="24"/>
          <w:szCs w:val="24"/>
        </w:rPr>
        <w:t>SECTION B</w:t>
      </w:r>
    </w:p>
    <w:p w:rsidR="009E13E8" w:rsidRDefault="009E13E8" w:rsidP="009E13E8">
      <w:pPr>
        <w:spacing w:line="360" w:lineRule="auto"/>
        <w:jc w:val="both"/>
        <w:rPr>
          <w:rFonts w:ascii="Times New Roman" w:hAnsi="Times New Roman"/>
          <w:b/>
          <w:bCs/>
          <w:color w:val="000000"/>
          <w:sz w:val="24"/>
          <w:szCs w:val="24"/>
        </w:rPr>
      </w:pPr>
      <w:r>
        <w:rPr>
          <w:rFonts w:ascii="Times New Roman" w:hAnsi="Times New Roman"/>
          <w:sz w:val="24"/>
          <w:szCs w:val="24"/>
        </w:rPr>
        <w:t>Please choose the option that best expresses your view on the Impact of Differential Wage Payment on Employee Work Relationship in the Nigeria Civil Service. Please tick (√) as follows. Strongly Agree (SA), Agree (A), Undecided (U), Disagree (D), Strongly Disagree (SD)</w:t>
      </w:r>
      <w:r>
        <w:rPr>
          <w:rFonts w:ascii="Times New Roman" w:hAnsi="Times New Roman"/>
          <w:b/>
          <w:bCs/>
          <w:color w:val="000000"/>
          <w:sz w:val="24"/>
          <w:szCs w:val="24"/>
        </w:rPr>
        <w:t xml:space="preserve">        </w:t>
      </w:r>
    </w:p>
    <w:p w:rsidR="009E13E8" w:rsidRDefault="009E13E8" w:rsidP="009E13E8">
      <w:pPr>
        <w:spacing w:line="360" w:lineRule="auto"/>
        <w:jc w:val="both"/>
        <w:rPr>
          <w:rFonts w:ascii="Times New Roman" w:hAnsi="Times New Roman"/>
          <w:b/>
          <w:bCs/>
          <w:color w:val="000000"/>
          <w:sz w:val="24"/>
          <w:szCs w:val="24"/>
        </w:rPr>
      </w:pPr>
    </w:p>
    <w:p w:rsidR="009E13E8" w:rsidRDefault="009E13E8" w:rsidP="009E13E8">
      <w:pPr>
        <w:spacing w:line="240" w:lineRule="auto"/>
        <w:jc w:val="both"/>
        <w:rPr>
          <w:rFonts w:ascii="Times New Roman" w:hAnsi="Times New Roman"/>
          <w:sz w:val="24"/>
          <w:szCs w:val="24"/>
        </w:rPr>
      </w:pPr>
      <w:r>
        <w:rPr>
          <w:rFonts w:ascii="Times New Roman" w:hAnsi="Times New Roman"/>
          <w:b/>
          <w:bCs/>
          <w:color w:val="000000"/>
          <w:sz w:val="24"/>
          <w:szCs w:val="24"/>
        </w:rPr>
        <w:lastRenderedPageBreak/>
        <w:t xml:space="preserve">Research Objective 1: </w:t>
      </w:r>
      <w:bookmarkStart w:id="23" w:name="_Hlk118677317"/>
      <w:r>
        <w:rPr>
          <w:rFonts w:ascii="Times New Roman" w:hAnsi="Times New Roman"/>
          <w:b/>
          <w:bCs/>
          <w:color w:val="000000"/>
          <w:sz w:val="24"/>
          <w:szCs w:val="24"/>
        </w:rPr>
        <w:t>Effects of Occupational Wage Differentials on employee work relationship</w:t>
      </w:r>
    </w:p>
    <w:tbl>
      <w:tblPr>
        <w:tblW w:w="94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6127"/>
        <w:gridCol w:w="590"/>
        <w:gridCol w:w="477"/>
        <w:gridCol w:w="496"/>
        <w:gridCol w:w="590"/>
        <w:gridCol w:w="501"/>
      </w:tblGrid>
      <w:tr w:rsidR="009E13E8" w:rsidTr="001A4595">
        <w:trPr>
          <w:trHeight w:val="259"/>
        </w:trPr>
        <w:tc>
          <w:tcPr>
            <w:tcW w:w="666" w:type="dxa"/>
          </w:tcPr>
          <w:bookmarkEnd w:id="23"/>
          <w:p w:rsidR="009E13E8" w:rsidRDefault="009E13E8" w:rsidP="001A4595">
            <w:pPr>
              <w:pStyle w:val="NoSpacing"/>
              <w:jc w:val="both"/>
              <w:rPr>
                <w:rFonts w:ascii="Times New Roman" w:hAnsi="Times New Roman"/>
                <w:b/>
                <w:sz w:val="24"/>
                <w:szCs w:val="24"/>
              </w:rPr>
            </w:pPr>
            <w:r>
              <w:rPr>
                <w:rFonts w:ascii="Times New Roman" w:hAnsi="Times New Roman"/>
                <w:b/>
                <w:sz w:val="24"/>
                <w:szCs w:val="24"/>
              </w:rPr>
              <w:t>S/N</w:t>
            </w:r>
          </w:p>
        </w:tc>
        <w:tc>
          <w:tcPr>
            <w:tcW w:w="6127" w:type="dxa"/>
          </w:tcPr>
          <w:p w:rsidR="009E13E8" w:rsidRDefault="009E13E8" w:rsidP="001A4595">
            <w:pPr>
              <w:pStyle w:val="NoSpacing"/>
              <w:jc w:val="both"/>
              <w:rPr>
                <w:rFonts w:ascii="Times New Roman" w:hAnsi="Times New Roman"/>
                <w:b/>
                <w:sz w:val="24"/>
                <w:szCs w:val="24"/>
              </w:rPr>
            </w:pPr>
            <w:r>
              <w:rPr>
                <w:rFonts w:ascii="Times New Roman" w:hAnsi="Times New Roman"/>
                <w:b/>
                <w:sz w:val="24"/>
                <w:szCs w:val="24"/>
              </w:rPr>
              <w:t>Items</w:t>
            </w:r>
          </w:p>
        </w:tc>
        <w:tc>
          <w:tcPr>
            <w:tcW w:w="590" w:type="dxa"/>
          </w:tcPr>
          <w:p w:rsidR="009E13E8" w:rsidRDefault="009E13E8" w:rsidP="001A4595">
            <w:pPr>
              <w:pStyle w:val="NoSpacing"/>
              <w:jc w:val="both"/>
              <w:rPr>
                <w:rFonts w:ascii="Times New Roman" w:hAnsi="Times New Roman"/>
                <w:b/>
                <w:sz w:val="24"/>
                <w:szCs w:val="24"/>
              </w:rPr>
            </w:pPr>
            <w:r>
              <w:rPr>
                <w:rFonts w:ascii="Times New Roman" w:hAnsi="Times New Roman"/>
                <w:b/>
                <w:sz w:val="24"/>
                <w:szCs w:val="24"/>
              </w:rPr>
              <w:t>SA</w:t>
            </w:r>
          </w:p>
        </w:tc>
        <w:tc>
          <w:tcPr>
            <w:tcW w:w="477" w:type="dxa"/>
          </w:tcPr>
          <w:p w:rsidR="009E13E8" w:rsidRDefault="009E13E8" w:rsidP="001A4595">
            <w:pPr>
              <w:pStyle w:val="NoSpacing"/>
              <w:jc w:val="both"/>
              <w:rPr>
                <w:rFonts w:ascii="Times New Roman" w:hAnsi="Times New Roman"/>
                <w:b/>
                <w:sz w:val="24"/>
                <w:szCs w:val="24"/>
              </w:rPr>
            </w:pPr>
            <w:r>
              <w:rPr>
                <w:rFonts w:ascii="Times New Roman" w:hAnsi="Times New Roman"/>
                <w:b/>
                <w:sz w:val="24"/>
                <w:szCs w:val="24"/>
              </w:rPr>
              <w:t>A</w:t>
            </w:r>
          </w:p>
        </w:tc>
        <w:tc>
          <w:tcPr>
            <w:tcW w:w="496" w:type="dxa"/>
          </w:tcPr>
          <w:p w:rsidR="009E13E8" w:rsidRDefault="009E13E8" w:rsidP="001A4595">
            <w:pPr>
              <w:pStyle w:val="NoSpacing"/>
              <w:jc w:val="both"/>
              <w:rPr>
                <w:rFonts w:ascii="Times New Roman" w:hAnsi="Times New Roman"/>
                <w:b/>
                <w:sz w:val="24"/>
                <w:szCs w:val="24"/>
              </w:rPr>
            </w:pPr>
            <w:r>
              <w:rPr>
                <w:rFonts w:ascii="Times New Roman" w:hAnsi="Times New Roman"/>
                <w:b/>
                <w:sz w:val="24"/>
                <w:szCs w:val="24"/>
              </w:rPr>
              <w:t>U</w:t>
            </w:r>
          </w:p>
        </w:tc>
        <w:tc>
          <w:tcPr>
            <w:tcW w:w="590" w:type="dxa"/>
          </w:tcPr>
          <w:p w:rsidR="009E13E8" w:rsidRDefault="009E13E8" w:rsidP="001A4595">
            <w:pPr>
              <w:pStyle w:val="NoSpacing"/>
              <w:jc w:val="both"/>
              <w:rPr>
                <w:rFonts w:ascii="Times New Roman" w:hAnsi="Times New Roman"/>
                <w:b/>
                <w:sz w:val="24"/>
                <w:szCs w:val="24"/>
              </w:rPr>
            </w:pPr>
            <w:r>
              <w:rPr>
                <w:rFonts w:ascii="Times New Roman" w:hAnsi="Times New Roman"/>
                <w:b/>
                <w:sz w:val="24"/>
                <w:szCs w:val="24"/>
              </w:rPr>
              <w:t>SD</w:t>
            </w:r>
          </w:p>
        </w:tc>
        <w:tc>
          <w:tcPr>
            <w:tcW w:w="501" w:type="dxa"/>
          </w:tcPr>
          <w:p w:rsidR="009E13E8" w:rsidRDefault="009E13E8" w:rsidP="001A4595">
            <w:pPr>
              <w:pStyle w:val="NoSpacing"/>
              <w:jc w:val="both"/>
              <w:rPr>
                <w:rFonts w:ascii="Times New Roman" w:hAnsi="Times New Roman"/>
                <w:b/>
                <w:sz w:val="24"/>
                <w:szCs w:val="24"/>
              </w:rPr>
            </w:pPr>
            <w:r>
              <w:rPr>
                <w:rFonts w:ascii="Times New Roman" w:hAnsi="Times New Roman"/>
                <w:b/>
                <w:sz w:val="24"/>
                <w:szCs w:val="24"/>
              </w:rPr>
              <w:t>D</w:t>
            </w:r>
          </w:p>
        </w:tc>
      </w:tr>
      <w:tr w:rsidR="009E13E8" w:rsidTr="001A4595">
        <w:trPr>
          <w:trHeight w:val="793"/>
        </w:trPr>
        <w:tc>
          <w:tcPr>
            <w:tcW w:w="666" w:type="dxa"/>
          </w:tcPr>
          <w:p w:rsidR="009E13E8" w:rsidRDefault="009E13E8" w:rsidP="001A4595">
            <w:pPr>
              <w:pStyle w:val="NoSpacing"/>
              <w:numPr>
                <w:ilvl w:val="0"/>
                <w:numId w:val="8"/>
              </w:numPr>
              <w:jc w:val="both"/>
              <w:rPr>
                <w:rFonts w:ascii="Times New Roman" w:hAnsi="Times New Roman"/>
                <w:sz w:val="24"/>
                <w:szCs w:val="24"/>
              </w:rPr>
            </w:pPr>
          </w:p>
        </w:tc>
        <w:tc>
          <w:tcPr>
            <w:tcW w:w="6127" w:type="dxa"/>
          </w:tcPr>
          <w:p w:rsidR="009E13E8" w:rsidRDefault="009E13E8" w:rsidP="001A4595">
            <w:pPr>
              <w:pStyle w:val="NoSpacing"/>
              <w:jc w:val="both"/>
              <w:rPr>
                <w:rFonts w:ascii="Times New Roman" w:hAnsi="Times New Roman"/>
                <w:sz w:val="24"/>
                <w:szCs w:val="24"/>
              </w:rPr>
            </w:pPr>
            <w:r>
              <w:rPr>
                <w:rFonts w:ascii="Times New Roman" w:hAnsi="Times New Roman"/>
                <w:sz w:val="24"/>
                <w:szCs w:val="24"/>
              </w:rPr>
              <w:t>There is an equal level of wage rate amongst different job positions in my workplace which is a good source of motivation for me to work effectively</w:t>
            </w:r>
          </w:p>
        </w:tc>
        <w:tc>
          <w:tcPr>
            <w:tcW w:w="590" w:type="dxa"/>
          </w:tcPr>
          <w:p w:rsidR="009E13E8" w:rsidRDefault="009E13E8" w:rsidP="001A4595">
            <w:pPr>
              <w:pStyle w:val="NoSpacing"/>
              <w:jc w:val="both"/>
              <w:rPr>
                <w:rFonts w:ascii="Times New Roman" w:hAnsi="Times New Roman"/>
                <w:sz w:val="24"/>
                <w:szCs w:val="24"/>
              </w:rPr>
            </w:pPr>
          </w:p>
        </w:tc>
        <w:tc>
          <w:tcPr>
            <w:tcW w:w="477" w:type="dxa"/>
          </w:tcPr>
          <w:p w:rsidR="009E13E8" w:rsidRDefault="009E13E8" w:rsidP="001A4595">
            <w:pPr>
              <w:pStyle w:val="NoSpacing"/>
              <w:jc w:val="both"/>
              <w:rPr>
                <w:rFonts w:ascii="Times New Roman" w:hAnsi="Times New Roman"/>
                <w:sz w:val="24"/>
                <w:szCs w:val="24"/>
              </w:rPr>
            </w:pPr>
          </w:p>
        </w:tc>
        <w:tc>
          <w:tcPr>
            <w:tcW w:w="496" w:type="dxa"/>
          </w:tcPr>
          <w:p w:rsidR="009E13E8" w:rsidRDefault="009E13E8" w:rsidP="001A4595">
            <w:pPr>
              <w:pStyle w:val="NoSpacing"/>
              <w:jc w:val="both"/>
              <w:rPr>
                <w:rFonts w:ascii="Times New Roman" w:hAnsi="Times New Roman"/>
                <w:sz w:val="24"/>
                <w:szCs w:val="24"/>
              </w:rPr>
            </w:pPr>
          </w:p>
        </w:tc>
        <w:tc>
          <w:tcPr>
            <w:tcW w:w="590" w:type="dxa"/>
          </w:tcPr>
          <w:p w:rsidR="009E13E8" w:rsidRDefault="009E13E8" w:rsidP="001A4595">
            <w:pPr>
              <w:pStyle w:val="NoSpacing"/>
              <w:jc w:val="both"/>
              <w:rPr>
                <w:rFonts w:ascii="Times New Roman" w:hAnsi="Times New Roman"/>
                <w:sz w:val="24"/>
                <w:szCs w:val="24"/>
              </w:rPr>
            </w:pPr>
          </w:p>
        </w:tc>
        <w:tc>
          <w:tcPr>
            <w:tcW w:w="501" w:type="dxa"/>
          </w:tcPr>
          <w:p w:rsidR="009E13E8" w:rsidRDefault="009E13E8" w:rsidP="001A4595">
            <w:pPr>
              <w:pStyle w:val="NoSpacing"/>
              <w:jc w:val="both"/>
              <w:rPr>
                <w:rFonts w:ascii="Times New Roman" w:hAnsi="Times New Roman"/>
                <w:sz w:val="24"/>
                <w:szCs w:val="24"/>
              </w:rPr>
            </w:pPr>
          </w:p>
        </w:tc>
      </w:tr>
      <w:tr w:rsidR="009E13E8" w:rsidTr="001A4595">
        <w:trPr>
          <w:trHeight w:val="519"/>
        </w:trPr>
        <w:tc>
          <w:tcPr>
            <w:tcW w:w="666" w:type="dxa"/>
          </w:tcPr>
          <w:p w:rsidR="009E13E8" w:rsidRDefault="009E13E8" w:rsidP="001A4595">
            <w:pPr>
              <w:pStyle w:val="NoSpacing"/>
              <w:numPr>
                <w:ilvl w:val="0"/>
                <w:numId w:val="8"/>
              </w:numPr>
              <w:jc w:val="both"/>
              <w:rPr>
                <w:rFonts w:ascii="Times New Roman" w:hAnsi="Times New Roman"/>
                <w:sz w:val="24"/>
                <w:szCs w:val="24"/>
              </w:rPr>
            </w:pPr>
          </w:p>
        </w:tc>
        <w:tc>
          <w:tcPr>
            <w:tcW w:w="6127" w:type="dxa"/>
          </w:tcPr>
          <w:p w:rsidR="009E13E8" w:rsidRDefault="009E13E8" w:rsidP="001A4595">
            <w:pPr>
              <w:pStyle w:val="NoSpacing"/>
              <w:jc w:val="both"/>
              <w:rPr>
                <w:rFonts w:ascii="Times New Roman" w:hAnsi="Times New Roman"/>
                <w:sz w:val="24"/>
                <w:szCs w:val="24"/>
              </w:rPr>
            </w:pPr>
            <w:r>
              <w:rPr>
                <w:rFonts w:ascii="Times New Roman" w:hAnsi="Times New Roman"/>
                <w:sz w:val="24"/>
                <w:szCs w:val="24"/>
              </w:rPr>
              <w:t>There are effective unions in Lagos State Civil Service Commission who can stand on behalf of the workers to enhance equal level of wage rate in the organization</w:t>
            </w:r>
          </w:p>
        </w:tc>
        <w:tc>
          <w:tcPr>
            <w:tcW w:w="590" w:type="dxa"/>
          </w:tcPr>
          <w:p w:rsidR="009E13E8" w:rsidRDefault="009E13E8" w:rsidP="001A4595">
            <w:pPr>
              <w:pStyle w:val="NoSpacing"/>
              <w:jc w:val="both"/>
              <w:rPr>
                <w:rFonts w:ascii="Times New Roman" w:hAnsi="Times New Roman"/>
                <w:sz w:val="24"/>
                <w:szCs w:val="24"/>
              </w:rPr>
            </w:pPr>
          </w:p>
        </w:tc>
        <w:tc>
          <w:tcPr>
            <w:tcW w:w="477" w:type="dxa"/>
          </w:tcPr>
          <w:p w:rsidR="009E13E8" w:rsidRDefault="009E13E8" w:rsidP="001A4595">
            <w:pPr>
              <w:pStyle w:val="NoSpacing"/>
              <w:jc w:val="both"/>
              <w:rPr>
                <w:rFonts w:ascii="Times New Roman" w:hAnsi="Times New Roman"/>
                <w:sz w:val="24"/>
                <w:szCs w:val="24"/>
              </w:rPr>
            </w:pPr>
          </w:p>
        </w:tc>
        <w:tc>
          <w:tcPr>
            <w:tcW w:w="496" w:type="dxa"/>
          </w:tcPr>
          <w:p w:rsidR="009E13E8" w:rsidRDefault="009E13E8" w:rsidP="001A4595">
            <w:pPr>
              <w:pStyle w:val="NoSpacing"/>
              <w:jc w:val="both"/>
              <w:rPr>
                <w:rFonts w:ascii="Times New Roman" w:hAnsi="Times New Roman"/>
                <w:sz w:val="24"/>
                <w:szCs w:val="24"/>
              </w:rPr>
            </w:pPr>
          </w:p>
        </w:tc>
        <w:tc>
          <w:tcPr>
            <w:tcW w:w="590" w:type="dxa"/>
          </w:tcPr>
          <w:p w:rsidR="009E13E8" w:rsidRDefault="009E13E8" w:rsidP="001A4595">
            <w:pPr>
              <w:pStyle w:val="NoSpacing"/>
              <w:jc w:val="both"/>
              <w:rPr>
                <w:rFonts w:ascii="Times New Roman" w:hAnsi="Times New Roman"/>
                <w:sz w:val="24"/>
                <w:szCs w:val="24"/>
              </w:rPr>
            </w:pPr>
          </w:p>
        </w:tc>
        <w:tc>
          <w:tcPr>
            <w:tcW w:w="501" w:type="dxa"/>
          </w:tcPr>
          <w:p w:rsidR="009E13E8" w:rsidRDefault="009E13E8" w:rsidP="001A4595">
            <w:pPr>
              <w:pStyle w:val="NoSpacing"/>
              <w:jc w:val="both"/>
              <w:rPr>
                <w:rFonts w:ascii="Times New Roman" w:hAnsi="Times New Roman"/>
                <w:sz w:val="24"/>
                <w:szCs w:val="24"/>
              </w:rPr>
            </w:pPr>
          </w:p>
        </w:tc>
      </w:tr>
      <w:tr w:rsidR="009E13E8" w:rsidTr="001A4595">
        <w:trPr>
          <w:trHeight w:val="533"/>
        </w:trPr>
        <w:tc>
          <w:tcPr>
            <w:tcW w:w="666" w:type="dxa"/>
          </w:tcPr>
          <w:p w:rsidR="009E13E8" w:rsidRDefault="009E13E8" w:rsidP="001A4595">
            <w:pPr>
              <w:pStyle w:val="NoSpacing"/>
              <w:numPr>
                <w:ilvl w:val="0"/>
                <w:numId w:val="8"/>
              </w:numPr>
              <w:jc w:val="both"/>
              <w:rPr>
                <w:rFonts w:ascii="Times New Roman" w:hAnsi="Times New Roman"/>
                <w:sz w:val="24"/>
                <w:szCs w:val="24"/>
              </w:rPr>
            </w:pPr>
          </w:p>
        </w:tc>
        <w:tc>
          <w:tcPr>
            <w:tcW w:w="6127" w:type="dxa"/>
          </w:tcPr>
          <w:p w:rsidR="009E13E8" w:rsidRDefault="009E13E8" w:rsidP="001A45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management of the commission does not give regards to workers in terms of decision based on wage determination</w:t>
            </w:r>
          </w:p>
        </w:tc>
        <w:tc>
          <w:tcPr>
            <w:tcW w:w="590" w:type="dxa"/>
          </w:tcPr>
          <w:p w:rsidR="009E13E8" w:rsidRDefault="009E13E8" w:rsidP="001A4595">
            <w:pPr>
              <w:pStyle w:val="NoSpacing"/>
              <w:jc w:val="both"/>
              <w:rPr>
                <w:rFonts w:ascii="Times New Roman" w:hAnsi="Times New Roman"/>
                <w:sz w:val="24"/>
                <w:szCs w:val="24"/>
              </w:rPr>
            </w:pPr>
          </w:p>
        </w:tc>
        <w:tc>
          <w:tcPr>
            <w:tcW w:w="477" w:type="dxa"/>
          </w:tcPr>
          <w:p w:rsidR="009E13E8" w:rsidRDefault="009E13E8" w:rsidP="001A4595">
            <w:pPr>
              <w:pStyle w:val="NoSpacing"/>
              <w:jc w:val="both"/>
              <w:rPr>
                <w:rFonts w:ascii="Times New Roman" w:hAnsi="Times New Roman"/>
                <w:sz w:val="24"/>
                <w:szCs w:val="24"/>
              </w:rPr>
            </w:pPr>
          </w:p>
        </w:tc>
        <w:tc>
          <w:tcPr>
            <w:tcW w:w="496" w:type="dxa"/>
          </w:tcPr>
          <w:p w:rsidR="009E13E8" w:rsidRDefault="009E13E8" w:rsidP="001A4595">
            <w:pPr>
              <w:pStyle w:val="NoSpacing"/>
              <w:jc w:val="both"/>
              <w:rPr>
                <w:rFonts w:ascii="Times New Roman" w:hAnsi="Times New Roman"/>
                <w:sz w:val="24"/>
                <w:szCs w:val="24"/>
              </w:rPr>
            </w:pPr>
          </w:p>
        </w:tc>
        <w:tc>
          <w:tcPr>
            <w:tcW w:w="590" w:type="dxa"/>
          </w:tcPr>
          <w:p w:rsidR="009E13E8" w:rsidRDefault="009E13E8" w:rsidP="001A4595">
            <w:pPr>
              <w:pStyle w:val="NoSpacing"/>
              <w:jc w:val="both"/>
              <w:rPr>
                <w:rFonts w:ascii="Times New Roman" w:hAnsi="Times New Roman"/>
                <w:sz w:val="24"/>
                <w:szCs w:val="24"/>
              </w:rPr>
            </w:pPr>
          </w:p>
        </w:tc>
        <w:tc>
          <w:tcPr>
            <w:tcW w:w="501" w:type="dxa"/>
          </w:tcPr>
          <w:p w:rsidR="009E13E8" w:rsidRDefault="009E13E8" w:rsidP="001A4595">
            <w:pPr>
              <w:pStyle w:val="NoSpacing"/>
              <w:jc w:val="both"/>
              <w:rPr>
                <w:rFonts w:ascii="Times New Roman" w:hAnsi="Times New Roman"/>
                <w:sz w:val="24"/>
                <w:szCs w:val="24"/>
              </w:rPr>
            </w:pPr>
          </w:p>
        </w:tc>
      </w:tr>
      <w:tr w:rsidR="009E13E8" w:rsidTr="001A4595">
        <w:trPr>
          <w:trHeight w:val="620"/>
        </w:trPr>
        <w:tc>
          <w:tcPr>
            <w:tcW w:w="666" w:type="dxa"/>
          </w:tcPr>
          <w:p w:rsidR="009E13E8" w:rsidRDefault="009E13E8" w:rsidP="001A4595">
            <w:pPr>
              <w:pStyle w:val="NoSpacing"/>
              <w:numPr>
                <w:ilvl w:val="0"/>
                <w:numId w:val="8"/>
              </w:numPr>
              <w:jc w:val="both"/>
              <w:rPr>
                <w:rFonts w:ascii="Times New Roman" w:hAnsi="Times New Roman"/>
                <w:sz w:val="24"/>
                <w:szCs w:val="24"/>
              </w:rPr>
            </w:pPr>
          </w:p>
        </w:tc>
        <w:tc>
          <w:tcPr>
            <w:tcW w:w="6127" w:type="dxa"/>
          </w:tcPr>
          <w:p w:rsidR="009E13E8" w:rsidRDefault="009E13E8" w:rsidP="001A4595">
            <w:pPr>
              <w:pStyle w:val="NoSpacing"/>
              <w:jc w:val="both"/>
              <w:rPr>
                <w:rFonts w:ascii="Times New Roman" w:hAnsi="Times New Roman"/>
                <w:sz w:val="24"/>
                <w:szCs w:val="24"/>
              </w:rPr>
            </w:pPr>
            <w:r>
              <w:rPr>
                <w:rFonts w:ascii="Times New Roman" w:hAnsi="Times New Roman"/>
                <w:sz w:val="24"/>
                <w:szCs w:val="24"/>
              </w:rPr>
              <w:t>There is avenue for complaints about unfavorable wage policy in the Lagos State Civil Service Commission</w:t>
            </w:r>
          </w:p>
        </w:tc>
        <w:tc>
          <w:tcPr>
            <w:tcW w:w="590" w:type="dxa"/>
          </w:tcPr>
          <w:p w:rsidR="009E13E8" w:rsidRDefault="009E13E8" w:rsidP="001A4595">
            <w:pPr>
              <w:pStyle w:val="NoSpacing"/>
              <w:jc w:val="both"/>
              <w:rPr>
                <w:rFonts w:ascii="Times New Roman" w:hAnsi="Times New Roman"/>
                <w:sz w:val="24"/>
                <w:szCs w:val="24"/>
              </w:rPr>
            </w:pPr>
          </w:p>
        </w:tc>
        <w:tc>
          <w:tcPr>
            <w:tcW w:w="477" w:type="dxa"/>
          </w:tcPr>
          <w:p w:rsidR="009E13E8" w:rsidRDefault="009E13E8" w:rsidP="001A4595">
            <w:pPr>
              <w:pStyle w:val="NoSpacing"/>
              <w:jc w:val="both"/>
              <w:rPr>
                <w:rFonts w:ascii="Times New Roman" w:hAnsi="Times New Roman"/>
                <w:sz w:val="24"/>
                <w:szCs w:val="24"/>
              </w:rPr>
            </w:pPr>
          </w:p>
        </w:tc>
        <w:tc>
          <w:tcPr>
            <w:tcW w:w="496" w:type="dxa"/>
          </w:tcPr>
          <w:p w:rsidR="009E13E8" w:rsidRDefault="009E13E8" w:rsidP="001A4595">
            <w:pPr>
              <w:pStyle w:val="NoSpacing"/>
              <w:jc w:val="both"/>
              <w:rPr>
                <w:rFonts w:ascii="Times New Roman" w:hAnsi="Times New Roman"/>
                <w:sz w:val="24"/>
                <w:szCs w:val="24"/>
              </w:rPr>
            </w:pPr>
          </w:p>
        </w:tc>
        <w:tc>
          <w:tcPr>
            <w:tcW w:w="590" w:type="dxa"/>
          </w:tcPr>
          <w:p w:rsidR="009E13E8" w:rsidRDefault="009E13E8" w:rsidP="001A4595">
            <w:pPr>
              <w:pStyle w:val="NoSpacing"/>
              <w:jc w:val="both"/>
              <w:rPr>
                <w:rFonts w:ascii="Times New Roman" w:hAnsi="Times New Roman"/>
                <w:sz w:val="24"/>
                <w:szCs w:val="24"/>
              </w:rPr>
            </w:pPr>
          </w:p>
        </w:tc>
        <w:tc>
          <w:tcPr>
            <w:tcW w:w="501" w:type="dxa"/>
          </w:tcPr>
          <w:p w:rsidR="009E13E8" w:rsidRDefault="009E13E8" w:rsidP="001A4595">
            <w:pPr>
              <w:pStyle w:val="NoSpacing"/>
              <w:jc w:val="both"/>
              <w:rPr>
                <w:rFonts w:ascii="Times New Roman" w:hAnsi="Times New Roman"/>
                <w:sz w:val="24"/>
                <w:szCs w:val="24"/>
              </w:rPr>
            </w:pPr>
          </w:p>
        </w:tc>
      </w:tr>
    </w:tbl>
    <w:p w:rsidR="009E13E8" w:rsidRDefault="009E13E8" w:rsidP="009E13E8">
      <w:pPr>
        <w:spacing w:line="240" w:lineRule="auto"/>
        <w:jc w:val="both"/>
        <w:rPr>
          <w:rFonts w:ascii="Times New Roman" w:hAnsi="Times New Roman"/>
          <w:sz w:val="24"/>
          <w:szCs w:val="24"/>
        </w:rPr>
      </w:pPr>
      <w:r>
        <w:rPr>
          <w:rFonts w:ascii="Times New Roman" w:hAnsi="Times New Roman"/>
          <w:b/>
          <w:bCs/>
          <w:color w:val="000000"/>
          <w:sz w:val="24"/>
          <w:szCs w:val="24"/>
        </w:rPr>
        <w:t>Research Objective 2: Influence of Industrial Wage Difference on Employee Work Relationship</w:t>
      </w:r>
    </w:p>
    <w:tbl>
      <w:tblPr>
        <w:tblW w:w="94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098"/>
        <w:gridCol w:w="587"/>
        <w:gridCol w:w="475"/>
        <w:gridCol w:w="494"/>
        <w:gridCol w:w="587"/>
        <w:gridCol w:w="498"/>
      </w:tblGrid>
      <w:tr w:rsidR="009E13E8" w:rsidTr="001A4595">
        <w:trPr>
          <w:trHeight w:val="284"/>
        </w:trPr>
        <w:tc>
          <w:tcPr>
            <w:tcW w:w="662" w:type="dxa"/>
          </w:tcPr>
          <w:p w:rsidR="009E13E8" w:rsidRDefault="009E13E8" w:rsidP="001A4595">
            <w:pPr>
              <w:pStyle w:val="NoSpacing"/>
              <w:jc w:val="both"/>
              <w:rPr>
                <w:rFonts w:ascii="Times New Roman" w:hAnsi="Times New Roman"/>
                <w:b/>
                <w:sz w:val="24"/>
                <w:szCs w:val="24"/>
              </w:rPr>
            </w:pPr>
            <w:r>
              <w:rPr>
                <w:rFonts w:ascii="Times New Roman" w:hAnsi="Times New Roman"/>
                <w:b/>
                <w:sz w:val="24"/>
                <w:szCs w:val="24"/>
              </w:rPr>
              <w:t>S/N</w:t>
            </w:r>
          </w:p>
        </w:tc>
        <w:tc>
          <w:tcPr>
            <w:tcW w:w="6098" w:type="dxa"/>
          </w:tcPr>
          <w:p w:rsidR="009E13E8" w:rsidRDefault="009E13E8" w:rsidP="001A4595">
            <w:pPr>
              <w:pStyle w:val="NoSpacing"/>
              <w:jc w:val="both"/>
              <w:rPr>
                <w:rFonts w:ascii="Times New Roman" w:hAnsi="Times New Roman"/>
                <w:b/>
                <w:sz w:val="24"/>
                <w:szCs w:val="24"/>
              </w:rPr>
            </w:pPr>
            <w:r>
              <w:rPr>
                <w:rFonts w:ascii="Times New Roman" w:hAnsi="Times New Roman"/>
                <w:b/>
                <w:sz w:val="24"/>
                <w:szCs w:val="24"/>
              </w:rPr>
              <w:t xml:space="preserve">Items </w:t>
            </w:r>
          </w:p>
        </w:tc>
        <w:tc>
          <w:tcPr>
            <w:tcW w:w="587" w:type="dxa"/>
          </w:tcPr>
          <w:p w:rsidR="009E13E8" w:rsidRDefault="009E13E8" w:rsidP="001A4595">
            <w:pPr>
              <w:pStyle w:val="NoSpacing"/>
              <w:jc w:val="both"/>
              <w:rPr>
                <w:rFonts w:ascii="Times New Roman" w:hAnsi="Times New Roman"/>
                <w:b/>
                <w:sz w:val="24"/>
                <w:szCs w:val="24"/>
              </w:rPr>
            </w:pPr>
            <w:r>
              <w:rPr>
                <w:rFonts w:ascii="Times New Roman" w:hAnsi="Times New Roman"/>
                <w:b/>
                <w:sz w:val="24"/>
                <w:szCs w:val="24"/>
              </w:rPr>
              <w:t>SA</w:t>
            </w:r>
          </w:p>
        </w:tc>
        <w:tc>
          <w:tcPr>
            <w:tcW w:w="475" w:type="dxa"/>
          </w:tcPr>
          <w:p w:rsidR="009E13E8" w:rsidRDefault="009E13E8" w:rsidP="001A4595">
            <w:pPr>
              <w:pStyle w:val="NoSpacing"/>
              <w:jc w:val="both"/>
              <w:rPr>
                <w:rFonts w:ascii="Times New Roman" w:hAnsi="Times New Roman"/>
                <w:b/>
                <w:sz w:val="24"/>
                <w:szCs w:val="24"/>
              </w:rPr>
            </w:pPr>
            <w:r>
              <w:rPr>
                <w:rFonts w:ascii="Times New Roman" w:hAnsi="Times New Roman"/>
                <w:b/>
                <w:sz w:val="24"/>
                <w:szCs w:val="24"/>
              </w:rPr>
              <w:t>A</w:t>
            </w:r>
          </w:p>
        </w:tc>
        <w:tc>
          <w:tcPr>
            <w:tcW w:w="494" w:type="dxa"/>
          </w:tcPr>
          <w:p w:rsidR="009E13E8" w:rsidRDefault="009E13E8" w:rsidP="001A4595">
            <w:pPr>
              <w:pStyle w:val="NoSpacing"/>
              <w:jc w:val="both"/>
              <w:rPr>
                <w:rFonts w:ascii="Times New Roman" w:hAnsi="Times New Roman"/>
                <w:b/>
                <w:sz w:val="24"/>
                <w:szCs w:val="24"/>
              </w:rPr>
            </w:pPr>
            <w:r>
              <w:rPr>
                <w:rFonts w:ascii="Times New Roman" w:hAnsi="Times New Roman"/>
                <w:b/>
                <w:sz w:val="24"/>
                <w:szCs w:val="24"/>
              </w:rPr>
              <w:t>U</w:t>
            </w:r>
          </w:p>
        </w:tc>
        <w:tc>
          <w:tcPr>
            <w:tcW w:w="587" w:type="dxa"/>
          </w:tcPr>
          <w:p w:rsidR="009E13E8" w:rsidRDefault="009E13E8" w:rsidP="001A4595">
            <w:pPr>
              <w:pStyle w:val="NoSpacing"/>
              <w:jc w:val="both"/>
              <w:rPr>
                <w:rFonts w:ascii="Times New Roman" w:hAnsi="Times New Roman"/>
                <w:b/>
                <w:sz w:val="24"/>
                <w:szCs w:val="24"/>
              </w:rPr>
            </w:pPr>
            <w:r>
              <w:rPr>
                <w:rFonts w:ascii="Times New Roman" w:hAnsi="Times New Roman"/>
                <w:b/>
                <w:sz w:val="24"/>
                <w:szCs w:val="24"/>
              </w:rPr>
              <w:t>SD</w:t>
            </w:r>
          </w:p>
        </w:tc>
        <w:tc>
          <w:tcPr>
            <w:tcW w:w="498" w:type="dxa"/>
          </w:tcPr>
          <w:p w:rsidR="009E13E8" w:rsidRDefault="009E13E8" w:rsidP="001A4595">
            <w:pPr>
              <w:pStyle w:val="NoSpacing"/>
              <w:jc w:val="both"/>
              <w:rPr>
                <w:rFonts w:ascii="Times New Roman" w:hAnsi="Times New Roman"/>
                <w:b/>
                <w:sz w:val="24"/>
                <w:szCs w:val="24"/>
              </w:rPr>
            </w:pPr>
            <w:r>
              <w:rPr>
                <w:rFonts w:ascii="Times New Roman" w:hAnsi="Times New Roman"/>
                <w:b/>
                <w:sz w:val="24"/>
                <w:szCs w:val="24"/>
              </w:rPr>
              <w:t>D</w:t>
            </w:r>
          </w:p>
        </w:tc>
      </w:tr>
      <w:tr w:rsidR="009E13E8" w:rsidTr="001A4595">
        <w:trPr>
          <w:trHeight w:val="568"/>
        </w:trPr>
        <w:tc>
          <w:tcPr>
            <w:tcW w:w="662" w:type="dxa"/>
          </w:tcPr>
          <w:p w:rsidR="009E13E8" w:rsidRDefault="009E13E8" w:rsidP="001A4595">
            <w:pPr>
              <w:pStyle w:val="NoSpacing"/>
              <w:numPr>
                <w:ilvl w:val="0"/>
                <w:numId w:val="9"/>
              </w:numPr>
              <w:jc w:val="both"/>
              <w:rPr>
                <w:rFonts w:ascii="Times New Roman" w:hAnsi="Times New Roman"/>
                <w:sz w:val="24"/>
                <w:szCs w:val="24"/>
              </w:rPr>
            </w:pPr>
          </w:p>
        </w:tc>
        <w:tc>
          <w:tcPr>
            <w:tcW w:w="6098" w:type="dxa"/>
          </w:tcPr>
          <w:p w:rsidR="009E13E8" w:rsidRDefault="009E13E8" w:rsidP="001A4595">
            <w:pPr>
              <w:pStyle w:val="NoSpacing"/>
              <w:jc w:val="both"/>
              <w:rPr>
                <w:rFonts w:ascii="Times New Roman" w:hAnsi="Times New Roman"/>
                <w:sz w:val="24"/>
                <w:szCs w:val="24"/>
              </w:rPr>
            </w:pPr>
            <w:bookmarkStart w:id="24" w:name="_Hlk120129689"/>
            <w:r>
              <w:rPr>
                <w:rFonts w:ascii="Times New Roman" w:hAnsi="Times New Roman"/>
                <w:sz w:val="24"/>
                <w:szCs w:val="24"/>
              </w:rPr>
              <w:t>There is an implementation of collective bargaining regarding wage disparity in my workplace which is satisfactory to workers</w:t>
            </w:r>
            <w:bookmarkEnd w:id="24"/>
          </w:p>
        </w:tc>
        <w:tc>
          <w:tcPr>
            <w:tcW w:w="587" w:type="dxa"/>
          </w:tcPr>
          <w:p w:rsidR="009E13E8" w:rsidRDefault="009E13E8" w:rsidP="001A4595">
            <w:pPr>
              <w:pStyle w:val="NoSpacing"/>
              <w:jc w:val="both"/>
              <w:rPr>
                <w:rFonts w:ascii="Times New Roman" w:hAnsi="Times New Roman"/>
                <w:sz w:val="24"/>
                <w:szCs w:val="24"/>
              </w:rPr>
            </w:pPr>
          </w:p>
        </w:tc>
        <w:tc>
          <w:tcPr>
            <w:tcW w:w="475" w:type="dxa"/>
          </w:tcPr>
          <w:p w:rsidR="009E13E8" w:rsidRDefault="009E13E8" w:rsidP="001A4595">
            <w:pPr>
              <w:pStyle w:val="NoSpacing"/>
              <w:jc w:val="both"/>
              <w:rPr>
                <w:rFonts w:ascii="Times New Roman" w:hAnsi="Times New Roman"/>
                <w:sz w:val="24"/>
                <w:szCs w:val="24"/>
              </w:rPr>
            </w:pPr>
          </w:p>
        </w:tc>
        <w:tc>
          <w:tcPr>
            <w:tcW w:w="494" w:type="dxa"/>
          </w:tcPr>
          <w:p w:rsidR="009E13E8" w:rsidRDefault="009E13E8" w:rsidP="001A4595">
            <w:pPr>
              <w:pStyle w:val="NoSpacing"/>
              <w:jc w:val="both"/>
              <w:rPr>
                <w:rFonts w:ascii="Times New Roman" w:hAnsi="Times New Roman"/>
                <w:sz w:val="24"/>
                <w:szCs w:val="24"/>
              </w:rPr>
            </w:pPr>
          </w:p>
        </w:tc>
        <w:tc>
          <w:tcPr>
            <w:tcW w:w="587" w:type="dxa"/>
          </w:tcPr>
          <w:p w:rsidR="009E13E8" w:rsidRDefault="009E13E8" w:rsidP="001A4595">
            <w:pPr>
              <w:pStyle w:val="NoSpacing"/>
              <w:jc w:val="both"/>
              <w:rPr>
                <w:rFonts w:ascii="Times New Roman" w:hAnsi="Times New Roman"/>
                <w:sz w:val="24"/>
                <w:szCs w:val="24"/>
              </w:rPr>
            </w:pPr>
          </w:p>
        </w:tc>
        <w:tc>
          <w:tcPr>
            <w:tcW w:w="498" w:type="dxa"/>
          </w:tcPr>
          <w:p w:rsidR="009E13E8" w:rsidRDefault="009E13E8" w:rsidP="001A4595">
            <w:pPr>
              <w:pStyle w:val="NoSpacing"/>
              <w:jc w:val="both"/>
              <w:rPr>
                <w:rFonts w:ascii="Times New Roman" w:hAnsi="Times New Roman"/>
                <w:sz w:val="24"/>
                <w:szCs w:val="24"/>
              </w:rPr>
            </w:pPr>
          </w:p>
        </w:tc>
      </w:tr>
      <w:tr w:rsidR="009E13E8" w:rsidTr="001A4595">
        <w:trPr>
          <w:trHeight w:val="869"/>
        </w:trPr>
        <w:tc>
          <w:tcPr>
            <w:tcW w:w="662" w:type="dxa"/>
          </w:tcPr>
          <w:p w:rsidR="009E13E8" w:rsidRDefault="009E13E8" w:rsidP="001A4595">
            <w:pPr>
              <w:pStyle w:val="NoSpacing"/>
              <w:numPr>
                <w:ilvl w:val="0"/>
                <w:numId w:val="9"/>
              </w:numPr>
              <w:jc w:val="both"/>
              <w:rPr>
                <w:rFonts w:ascii="Times New Roman" w:hAnsi="Times New Roman"/>
                <w:sz w:val="24"/>
                <w:szCs w:val="24"/>
              </w:rPr>
            </w:pPr>
          </w:p>
        </w:tc>
        <w:tc>
          <w:tcPr>
            <w:tcW w:w="6098" w:type="dxa"/>
          </w:tcPr>
          <w:p w:rsidR="009E13E8" w:rsidRDefault="009E13E8" w:rsidP="001A4595">
            <w:pPr>
              <w:pStyle w:val="NoSpacing"/>
              <w:jc w:val="both"/>
              <w:rPr>
                <w:rFonts w:ascii="Times New Roman" w:hAnsi="Times New Roman"/>
                <w:sz w:val="24"/>
                <w:szCs w:val="24"/>
              </w:rPr>
            </w:pPr>
            <w:r>
              <w:rPr>
                <w:rFonts w:ascii="Times New Roman" w:hAnsi="Times New Roman"/>
                <w:sz w:val="24"/>
                <w:szCs w:val="24"/>
              </w:rPr>
              <w:t xml:space="preserve">Through the collective bargaining process, the </w:t>
            </w:r>
            <w:proofErr w:type="spellStart"/>
            <w:r>
              <w:rPr>
                <w:rFonts w:ascii="Times New Roman" w:hAnsi="Times New Roman"/>
                <w:sz w:val="24"/>
                <w:szCs w:val="24"/>
              </w:rPr>
              <w:t>labour</w:t>
            </w:r>
            <w:proofErr w:type="spellEnd"/>
            <w:r>
              <w:rPr>
                <w:rFonts w:ascii="Times New Roman" w:hAnsi="Times New Roman"/>
                <w:sz w:val="24"/>
                <w:szCs w:val="24"/>
              </w:rPr>
              <w:t xml:space="preserve"> union ensures that the amount received by workers within the industry is maintained in the commissions</w:t>
            </w:r>
          </w:p>
        </w:tc>
        <w:tc>
          <w:tcPr>
            <w:tcW w:w="587" w:type="dxa"/>
          </w:tcPr>
          <w:p w:rsidR="009E13E8" w:rsidRDefault="009E13E8" w:rsidP="001A4595">
            <w:pPr>
              <w:pStyle w:val="NoSpacing"/>
              <w:jc w:val="both"/>
              <w:rPr>
                <w:rFonts w:ascii="Times New Roman" w:hAnsi="Times New Roman"/>
                <w:sz w:val="24"/>
                <w:szCs w:val="24"/>
              </w:rPr>
            </w:pPr>
          </w:p>
        </w:tc>
        <w:tc>
          <w:tcPr>
            <w:tcW w:w="475" w:type="dxa"/>
          </w:tcPr>
          <w:p w:rsidR="009E13E8" w:rsidRDefault="009E13E8" w:rsidP="001A4595">
            <w:pPr>
              <w:pStyle w:val="NoSpacing"/>
              <w:jc w:val="both"/>
              <w:rPr>
                <w:rFonts w:ascii="Times New Roman" w:hAnsi="Times New Roman"/>
                <w:sz w:val="24"/>
                <w:szCs w:val="24"/>
              </w:rPr>
            </w:pPr>
          </w:p>
        </w:tc>
        <w:tc>
          <w:tcPr>
            <w:tcW w:w="494" w:type="dxa"/>
          </w:tcPr>
          <w:p w:rsidR="009E13E8" w:rsidRDefault="009E13E8" w:rsidP="001A4595">
            <w:pPr>
              <w:pStyle w:val="NoSpacing"/>
              <w:jc w:val="both"/>
              <w:rPr>
                <w:rFonts w:ascii="Times New Roman" w:hAnsi="Times New Roman"/>
                <w:sz w:val="24"/>
                <w:szCs w:val="24"/>
              </w:rPr>
            </w:pPr>
          </w:p>
        </w:tc>
        <w:tc>
          <w:tcPr>
            <w:tcW w:w="587" w:type="dxa"/>
          </w:tcPr>
          <w:p w:rsidR="009E13E8" w:rsidRDefault="009E13E8" w:rsidP="001A4595">
            <w:pPr>
              <w:pStyle w:val="NoSpacing"/>
              <w:jc w:val="both"/>
              <w:rPr>
                <w:rFonts w:ascii="Times New Roman" w:hAnsi="Times New Roman"/>
                <w:sz w:val="24"/>
                <w:szCs w:val="24"/>
              </w:rPr>
            </w:pPr>
          </w:p>
        </w:tc>
        <w:tc>
          <w:tcPr>
            <w:tcW w:w="498" w:type="dxa"/>
          </w:tcPr>
          <w:p w:rsidR="009E13E8" w:rsidRDefault="009E13E8" w:rsidP="001A4595">
            <w:pPr>
              <w:pStyle w:val="NoSpacing"/>
              <w:jc w:val="both"/>
              <w:rPr>
                <w:rFonts w:ascii="Times New Roman" w:hAnsi="Times New Roman"/>
                <w:sz w:val="24"/>
                <w:szCs w:val="24"/>
              </w:rPr>
            </w:pPr>
          </w:p>
        </w:tc>
      </w:tr>
      <w:tr w:rsidR="009E13E8" w:rsidTr="001A4595">
        <w:trPr>
          <w:trHeight w:val="568"/>
        </w:trPr>
        <w:tc>
          <w:tcPr>
            <w:tcW w:w="662" w:type="dxa"/>
          </w:tcPr>
          <w:p w:rsidR="009E13E8" w:rsidRDefault="009E13E8" w:rsidP="001A4595">
            <w:pPr>
              <w:pStyle w:val="NoSpacing"/>
              <w:numPr>
                <w:ilvl w:val="0"/>
                <w:numId w:val="9"/>
              </w:numPr>
              <w:jc w:val="both"/>
              <w:rPr>
                <w:rFonts w:ascii="Times New Roman" w:hAnsi="Times New Roman"/>
                <w:sz w:val="24"/>
                <w:szCs w:val="24"/>
              </w:rPr>
            </w:pPr>
          </w:p>
        </w:tc>
        <w:tc>
          <w:tcPr>
            <w:tcW w:w="6098" w:type="dxa"/>
          </w:tcPr>
          <w:p w:rsidR="009E13E8" w:rsidRDefault="009E13E8" w:rsidP="001A4595">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Labour</w:t>
            </w:r>
            <w:proofErr w:type="spellEnd"/>
            <w:r>
              <w:rPr>
                <w:rFonts w:ascii="Times New Roman" w:hAnsi="Times New Roman"/>
                <w:sz w:val="24"/>
                <w:szCs w:val="24"/>
              </w:rPr>
              <w:t xml:space="preserve"> union uses collective bargaining agreement to secure fair wages and benefits comparable to other employees in other civil service commissions. </w:t>
            </w:r>
          </w:p>
        </w:tc>
        <w:tc>
          <w:tcPr>
            <w:tcW w:w="587" w:type="dxa"/>
          </w:tcPr>
          <w:p w:rsidR="009E13E8" w:rsidRDefault="009E13E8" w:rsidP="001A4595">
            <w:pPr>
              <w:pStyle w:val="NoSpacing"/>
              <w:jc w:val="both"/>
              <w:rPr>
                <w:rFonts w:ascii="Times New Roman" w:hAnsi="Times New Roman"/>
                <w:sz w:val="24"/>
                <w:szCs w:val="24"/>
              </w:rPr>
            </w:pPr>
          </w:p>
        </w:tc>
        <w:tc>
          <w:tcPr>
            <w:tcW w:w="475" w:type="dxa"/>
          </w:tcPr>
          <w:p w:rsidR="009E13E8" w:rsidRDefault="009E13E8" w:rsidP="001A4595">
            <w:pPr>
              <w:pStyle w:val="NoSpacing"/>
              <w:jc w:val="both"/>
              <w:rPr>
                <w:rFonts w:ascii="Times New Roman" w:hAnsi="Times New Roman"/>
                <w:sz w:val="24"/>
                <w:szCs w:val="24"/>
              </w:rPr>
            </w:pPr>
          </w:p>
        </w:tc>
        <w:tc>
          <w:tcPr>
            <w:tcW w:w="494" w:type="dxa"/>
          </w:tcPr>
          <w:p w:rsidR="009E13E8" w:rsidRDefault="009E13E8" w:rsidP="001A4595">
            <w:pPr>
              <w:pStyle w:val="NoSpacing"/>
              <w:jc w:val="both"/>
              <w:rPr>
                <w:rFonts w:ascii="Times New Roman" w:hAnsi="Times New Roman"/>
                <w:sz w:val="24"/>
                <w:szCs w:val="24"/>
              </w:rPr>
            </w:pPr>
          </w:p>
        </w:tc>
        <w:tc>
          <w:tcPr>
            <w:tcW w:w="587" w:type="dxa"/>
          </w:tcPr>
          <w:p w:rsidR="009E13E8" w:rsidRDefault="009E13E8" w:rsidP="001A4595">
            <w:pPr>
              <w:pStyle w:val="NoSpacing"/>
              <w:jc w:val="both"/>
              <w:rPr>
                <w:rFonts w:ascii="Times New Roman" w:hAnsi="Times New Roman"/>
                <w:sz w:val="24"/>
                <w:szCs w:val="24"/>
              </w:rPr>
            </w:pPr>
          </w:p>
        </w:tc>
        <w:tc>
          <w:tcPr>
            <w:tcW w:w="498" w:type="dxa"/>
          </w:tcPr>
          <w:p w:rsidR="009E13E8" w:rsidRDefault="009E13E8" w:rsidP="001A4595">
            <w:pPr>
              <w:pStyle w:val="NoSpacing"/>
              <w:jc w:val="both"/>
              <w:rPr>
                <w:rFonts w:ascii="Times New Roman" w:hAnsi="Times New Roman"/>
                <w:sz w:val="24"/>
                <w:szCs w:val="24"/>
              </w:rPr>
            </w:pPr>
          </w:p>
        </w:tc>
      </w:tr>
      <w:tr w:rsidR="009E13E8" w:rsidTr="001A4595">
        <w:trPr>
          <w:trHeight w:val="568"/>
        </w:trPr>
        <w:tc>
          <w:tcPr>
            <w:tcW w:w="662" w:type="dxa"/>
          </w:tcPr>
          <w:p w:rsidR="009E13E8" w:rsidRDefault="009E13E8" w:rsidP="001A4595">
            <w:pPr>
              <w:pStyle w:val="NoSpacing"/>
              <w:numPr>
                <w:ilvl w:val="0"/>
                <w:numId w:val="9"/>
              </w:numPr>
              <w:jc w:val="both"/>
              <w:rPr>
                <w:rFonts w:ascii="Times New Roman" w:hAnsi="Times New Roman"/>
                <w:sz w:val="24"/>
                <w:szCs w:val="24"/>
              </w:rPr>
            </w:pPr>
          </w:p>
        </w:tc>
        <w:tc>
          <w:tcPr>
            <w:tcW w:w="6098" w:type="dxa"/>
          </w:tcPr>
          <w:p w:rsidR="009E13E8" w:rsidRDefault="009E13E8" w:rsidP="001A4595">
            <w:pPr>
              <w:pStyle w:val="NoSpacing"/>
              <w:jc w:val="both"/>
              <w:rPr>
                <w:rFonts w:ascii="Times New Roman" w:hAnsi="Times New Roman"/>
                <w:sz w:val="24"/>
                <w:szCs w:val="24"/>
              </w:rPr>
            </w:pPr>
            <w:r>
              <w:rPr>
                <w:rFonts w:ascii="Times New Roman" w:hAnsi="Times New Roman"/>
                <w:sz w:val="24"/>
                <w:szCs w:val="24"/>
              </w:rPr>
              <w:t>Workers in the civil service commissions are protected from being fired without just cause, and other arbitrary and unjust actions of managers against the employees</w:t>
            </w:r>
          </w:p>
        </w:tc>
        <w:tc>
          <w:tcPr>
            <w:tcW w:w="587" w:type="dxa"/>
          </w:tcPr>
          <w:p w:rsidR="009E13E8" w:rsidRDefault="009E13E8" w:rsidP="001A4595">
            <w:pPr>
              <w:pStyle w:val="NoSpacing"/>
              <w:jc w:val="both"/>
              <w:rPr>
                <w:rFonts w:ascii="Times New Roman" w:hAnsi="Times New Roman"/>
                <w:sz w:val="24"/>
                <w:szCs w:val="24"/>
              </w:rPr>
            </w:pPr>
          </w:p>
        </w:tc>
        <w:tc>
          <w:tcPr>
            <w:tcW w:w="475" w:type="dxa"/>
          </w:tcPr>
          <w:p w:rsidR="009E13E8" w:rsidRDefault="009E13E8" w:rsidP="001A4595">
            <w:pPr>
              <w:pStyle w:val="NoSpacing"/>
              <w:jc w:val="both"/>
              <w:rPr>
                <w:rFonts w:ascii="Times New Roman" w:hAnsi="Times New Roman"/>
                <w:sz w:val="24"/>
                <w:szCs w:val="24"/>
              </w:rPr>
            </w:pPr>
          </w:p>
        </w:tc>
        <w:tc>
          <w:tcPr>
            <w:tcW w:w="494" w:type="dxa"/>
          </w:tcPr>
          <w:p w:rsidR="009E13E8" w:rsidRDefault="009E13E8" w:rsidP="001A4595">
            <w:pPr>
              <w:pStyle w:val="NoSpacing"/>
              <w:jc w:val="both"/>
              <w:rPr>
                <w:rFonts w:ascii="Times New Roman" w:hAnsi="Times New Roman"/>
                <w:sz w:val="24"/>
                <w:szCs w:val="24"/>
              </w:rPr>
            </w:pPr>
          </w:p>
        </w:tc>
        <w:tc>
          <w:tcPr>
            <w:tcW w:w="587" w:type="dxa"/>
          </w:tcPr>
          <w:p w:rsidR="009E13E8" w:rsidRDefault="009E13E8" w:rsidP="001A4595">
            <w:pPr>
              <w:pStyle w:val="NoSpacing"/>
              <w:jc w:val="both"/>
              <w:rPr>
                <w:rFonts w:ascii="Times New Roman" w:hAnsi="Times New Roman"/>
                <w:sz w:val="24"/>
                <w:szCs w:val="24"/>
              </w:rPr>
            </w:pPr>
          </w:p>
        </w:tc>
        <w:tc>
          <w:tcPr>
            <w:tcW w:w="498" w:type="dxa"/>
          </w:tcPr>
          <w:p w:rsidR="009E13E8" w:rsidRDefault="009E13E8" w:rsidP="001A4595">
            <w:pPr>
              <w:pStyle w:val="NoSpacing"/>
              <w:jc w:val="both"/>
              <w:rPr>
                <w:rFonts w:ascii="Times New Roman" w:hAnsi="Times New Roman"/>
                <w:sz w:val="24"/>
                <w:szCs w:val="24"/>
              </w:rPr>
            </w:pPr>
          </w:p>
        </w:tc>
      </w:tr>
    </w:tbl>
    <w:p w:rsidR="009E13E8" w:rsidRDefault="009E13E8" w:rsidP="009E13E8">
      <w:pPr>
        <w:spacing w:line="240" w:lineRule="auto"/>
        <w:jc w:val="both"/>
        <w:rPr>
          <w:rFonts w:ascii="Times New Roman" w:hAnsi="Times New Roman"/>
          <w:sz w:val="24"/>
          <w:szCs w:val="24"/>
        </w:rPr>
      </w:pPr>
      <w:r>
        <w:rPr>
          <w:rFonts w:ascii="Times New Roman" w:hAnsi="Times New Roman"/>
          <w:b/>
          <w:bCs/>
          <w:color w:val="000000"/>
          <w:sz w:val="24"/>
          <w:szCs w:val="24"/>
        </w:rPr>
        <w:t>Research Objective 3: Impacts of personal wage differential on employee work relationship</w:t>
      </w:r>
    </w:p>
    <w:tbl>
      <w:tblPr>
        <w:tblW w:w="92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6020"/>
        <w:gridCol w:w="580"/>
        <w:gridCol w:w="469"/>
        <w:gridCol w:w="488"/>
        <w:gridCol w:w="580"/>
        <w:gridCol w:w="492"/>
      </w:tblGrid>
      <w:tr w:rsidR="009E13E8" w:rsidTr="001A4595">
        <w:trPr>
          <w:trHeight w:val="330"/>
        </w:trPr>
        <w:tc>
          <w:tcPr>
            <w:tcW w:w="654" w:type="dxa"/>
          </w:tcPr>
          <w:p w:rsidR="009E13E8" w:rsidRDefault="009E13E8" w:rsidP="009E13E8">
            <w:pPr>
              <w:pStyle w:val="NoSpacing"/>
              <w:jc w:val="both"/>
              <w:rPr>
                <w:rFonts w:ascii="Times New Roman" w:hAnsi="Times New Roman"/>
                <w:b/>
                <w:sz w:val="24"/>
                <w:szCs w:val="24"/>
              </w:rPr>
            </w:pPr>
            <w:r>
              <w:rPr>
                <w:rFonts w:ascii="Times New Roman" w:hAnsi="Times New Roman"/>
                <w:b/>
                <w:sz w:val="24"/>
                <w:szCs w:val="24"/>
              </w:rPr>
              <w:t>S/N</w:t>
            </w:r>
          </w:p>
        </w:tc>
        <w:tc>
          <w:tcPr>
            <w:tcW w:w="6020" w:type="dxa"/>
          </w:tcPr>
          <w:p w:rsidR="009E13E8" w:rsidRDefault="009E13E8" w:rsidP="009E13E8">
            <w:pPr>
              <w:pStyle w:val="NoSpacing"/>
              <w:jc w:val="both"/>
              <w:rPr>
                <w:rFonts w:ascii="Times New Roman" w:hAnsi="Times New Roman"/>
                <w:b/>
                <w:sz w:val="24"/>
                <w:szCs w:val="24"/>
              </w:rPr>
            </w:pPr>
            <w:r>
              <w:rPr>
                <w:rFonts w:ascii="Times New Roman" w:hAnsi="Times New Roman"/>
                <w:b/>
                <w:sz w:val="24"/>
                <w:szCs w:val="24"/>
              </w:rPr>
              <w:t xml:space="preserve">Items </w:t>
            </w:r>
          </w:p>
        </w:tc>
        <w:tc>
          <w:tcPr>
            <w:tcW w:w="580" w:type="dxa"/>
          </w:tcPr>
          <w:p w:rsidR="009E13E8" w:rsidRDefault="009E13E8" w:rsidP="009E13E8">
            <w:pPr>
              <w:pStyle w:val="NoSpacing"/>
              <w:jc w:val="both"/>
              <w:rPr>
                <w:rFonts w:ascii="Times New Roman" w:hAnsi="Times New Roman"/>
                <w:b/>
                <w:sz w:val="24"/>
                <w:szCs w:val="24"/>
              </w:rPr>
            </w:pPr>
            <w:r>
              <w:rPr>
                <w:rFonts w:ascii="Times New Roman" w:hAnsi="Times New Roman"/>
                <w:b/>
                <w:sz w:val="24"/>
                <w:szCs w:val="24"/>
              </w:rPr>
              <w:t>SA</w:t>
            </w:r>
          </w:p>
        </w:tc>
        <w:tc>
          <w:tcPr>
            <w:tcW w:w="469" w:type="dxa"/>
          </w:tcPr>
          <w:p w:rsidR="009E13E8" w:rsidRDefault="009E13E8" w:rsidP="009E13E8">
            <w:pPr>
              <w:pStyle w:val="NoSpacing"/>
              <w:jc w:val="both"/>
              <w:rPr>
                <w:rFonts w:ascii="Times New Roman" w:hAnsi="Times New Roman"/>
                <w:b/>
                <w:sz w:val="24"/>
                <w:szCs w:val="24"/>
              </w:rPr>
            </w:pPr>
            <w:r>
              <w:rPr>
                <w:rFonts w:ascii="Times New Roman" w:hAnsi="Times New Roman"/>
                <w:b/>
                <w:sz w:val="24"/>
                <w:szCs w:val="24"/>
              </w:rPr>
              <w:t>A</w:t>
            </w:r>
          </w:p>
        </w:tc>
        <w:tc>
          <w:tcPr>
            <w:tcW w:w="488" w:type="dxa"/>
          </w:tcPr>
          <w:p w:rsidR="009E13E8" w:rsidRDefault="009E13E8" w:rsidP="009E13E8">
            <w:pPr>
              <w:pStyle w:val="NoSpacing"/>
              <w:jc w:val="both"/>
              <w:rPr>
                <w:rFonts w:ascii="Times New Roman" w:hAnsi="Times New Roman"/>
                <w:b/>
                <w:sz w:val="24"/>
                <w:szCs w:val="24"/>
              </w:rPr>
            </w:pPr>
            <w:r>
              <w:rPr>
                <w:rFonts w:ascii="Times New Roman" w:hAnsi="Times New Roman"/>
                <w:b/>
                <w:sz w:val="24"/>
                <w:szCs w:val="24"/>
              </w:rPr>
              <w:t>U</w:t>
            </w:r>
          </w:p>
        </w:tc>
        <w:tc>
          <w:tcPr>
            <w:tcW w:w="580" w:type="dxa"/>
          </w:tcPr>
          <w:p w:rsidR="009E13E8" w:rsidRDefault="009E13E8" w:rsidP="009E13E8">
            <w:pPr>
              <w:pStyle w:val="NoSpacing"/>
              <w:jc w:val="both"/>
              <w:rPr>
                <w:rFonts w:ascii="Times New Roman" w:hAnsi="Times New Roman"/>
                <w:b/>
                <w:sz w:val="24"/>
                <w:szCs w:val="24"/>
              </w:rPr>
            </w:pPr>
            <w:r>
              <w:rPr>
                <w:rFonts w:ascii="Times New Roman" w:hAnsi="Times New Roman"/>
                <w:b/>
                <w:sz w:val="24"/>
                <w:szCs w:val="24"/>
              </w:rPr>
              <w:t>SD</w:t>
            </w:r>
          </w:p>
        </w:tc>
        <w:tc>
          <w:tcPr>
            <w:tcW w:w="492" w:type="dxa"/>
          </w:tcPr>
          <w:p w:rsidR="009E13E8" w:rsidRDefault="009E13E8" w:rsidP="009E13E8">
            <w:pPr>
              <w:pStyle w:val="NoSpacing"/>
              <w:jc w:val="both"/>
              <w:rPr>
                <w:rFonts w:ascii="Times New Roman" w:hAnsi="Times New Roman"/>
                <w:b/>
                <w:sz w:val="24"/>
                <w:szCs w:val="24"/>
              </w:rPr>
            </w:pPr>
            <w:r>
              <w:rPr>
                <w:rFonts w:ascii="Times New Roman" w:hAnsi="Times New Roman"/>
                <w:b/>
                <w:sz w:val="24"/>
                <w:szCs w:val="24"/>
              </w:rPr>
              <w:t>D</w:t>
            </w:r>
          </w:p>
        </w:tc>
      </w:tr>
      <w:tr w:rsidR="009E13E8" w:rsidTr="001A4595">
        <w:trPr>
          <w:trHeight w:val="678"/>
        </w:trPr>
        <w:tc>
          <w:tcPr>
            <w:tcW w:w="654" w:type="dxa"/>
          </w:tcPr>
          <w:p w:rsidR="009E13E8" w:rsidRDefault="009E13E8" w:rsidP="009E13E8">
            <w:pPr>
              <w:pStyle w:val="NoSpacing"/>
              <w:jc w:val="both"/>
              <w:rPr>
                <w:rFonts w:ascii="Times New Roman" w:hAnsi="Times New Roman"/>
                <w:sz w:val="24"/>
                <w:szCs w:val="24"/>
              </w:rPr>
            </w:pPr>
            <w:r>
              <w:rPr>
                <w:rFonts w:ascii="Times New Roman" w:hAnsi="Times New Roman"/>
                <w:sz w:val="24"/>
                <w:szCs w:val="24"/>
              </w:rPr>
              <w:t>1.</w:t>
            </w:r>
          </w:p>
        </w:tc>
        <w:tc>
          <w:tcPr>
            <w:tcW w:w="6020" w:type="dxa"/>
          </w:tcPr>
          <w:p w:rsidR="009E13E8" w:rsidRDefault="009E13E8" w:rsidP="009E13E8">
            <w:pPr>
              <w:pStyle w:val="NoSpacing"/>
              <w:jc w:val="both"/>
              <w:rPr>
                <w:rFonts w:ascii="Times New Roman" w:hAnsi="Times New Roman"/>
                <w:sz w:val="24"/>
                <w:szCs w:val="24"/>
              </w:rPr>
            </w:pPr>
            <w:bookmarkStart w:id="25" w:name="_Hlk120130103"/>
            <w:r>
              <w:rPr>
                <w:rFonts w:ascii="Times New Roman" w:hAnsi="Times New Roman"/>
                <w:sz w:val="24"/>
                <w:szCs w:val="24"/>
              </w:rPr>
              <w:t>The issue of favoritism and gender-based discrimination does not exist in my place of work as there is equal wage for every employee regardless of gender or tribe differences</w:t>
            </w:r>
            <w:bookmarkEnd w:id="25"/>
          </w:p>
        </w:tc>
        <w:tc>
          <w:tcPr>
            <w:tcW w:w="580" w:type="dxa"/>
          </w:tcPr>
          <w:p w:rsidR="009E13E8" w:rsidRDefault="009E13E8" w:rsidP="009E13E8">
            <w:pPr>
              <w:pStyle w:val="NoSpacing"/>
              <w:jc w:val="both"/>
              <w:rPr>
                <w:rFonts w:ascii="Times New Roman" w:hAnsi="Times New Roman"/>
                <w:sz w:val="24"/>
                <w:szCs w:val="24"/>
              </w:rPr>
            </w:pPr>
          </w:p>
        </w:tc>
        <w:tc>
          <w:tcPr>
            <w:tcW w:w="469" w:type="dxa"/>
          </w:tcPr>
          <w:p w:rsidR="009E13E8" w:rsidRDefault="009E13E8" w:rsidP="009E13E8">
            <w:pPr>
              <w:pStyle w:val="NoSpacing"/>
              <w:jc w:val="both"/>
              <w:rPr>
                <w:rFonts w:ascii="Times New Roman" w:hAnsi="Times New Roman"/>
                <w:sz w:val="24"/>
                <w:szCs w:val="24"/>
              </w:rPr>
            </w:pPr>
          </w:p>
        </w:tc>
        <w:tc>
          <w:tcPr>
            <w:tcW w:w="488" w:type="dxa"/>
          </w:tcPr>
          <w:p w:rsidR="009E13E8" w:rsidRDefault="009E13E8" w:rsidP="009E13E8">
            <w:pPr>
              <w:pStyle w:val="NoSpacing"/>
              <w:jc w:val="both"/>
              <w:rPr>
                <w:rFonts w:ascii="Times New Roman" w:hAnsi="Times New Roman"/>
                <w:sz w:val="24"/>
                <w:szCs w:val="24"/>
              </w:rPr>
            </w:pPr>
          </w:p>
        </w:tc>
        <w:tc>
          <w:tcPr>
            <w:tcW w:w="580" w:type="dxa"/>
          </w:tcPr>
          <w:p w:rsidR="009E13E8" w:rsidRDefault="009E13E8" w:rsidP="009E13E8">
            <w:pPr>
              <w:pStyle w:val="NoSpacing"/>
              <w:jc w:val="both"/>
              <w:rPr>
                <w:rFonts w:ascii="Times New Roman" w:hAnsi="Times New Roman"/>
                <w:sz w:val="24"/>
                <w:szCs w:val="24"/>
              </w:rPr>
            </w:pPr>
          </w:p>
        </w:tc>
        <w:tc>
          <w:tcPr>
            <w:tcW w:w="492" w:type="dxa"/>
          </w:tcPr>
          <w:p w:rsidR="009E13E8" w:rsidRDefault="009E13E8" w:rsidP="009E13E8">
            <w:pPr>
              <w:pStyle w:val="NoSpacing"/>
              <w:jc w:val="both"/>
              <w:rPr>
                <w:rFonts w:ascii="Times New Roman" w:hAnsi="Times New Roman"/>
                <w:sz w:val="24"/>
                <w:szCs w:val="24"/>
              </w:rPr>
            </w:pPr>
          </w:p>
        </w:tc>
      </w:tr>
      <w:tr w:rsidR="009E13E8" w:rsidTr="001A4595">
        <w:trPr>
          <w:trHeight w:val="330"/>
        </w:trPr>
        <w:tc>
          <w:tcPr>
            <w:tcW w:w="654" w:type="dxa"/>
          </w:tcPr>
          <w:p w:rsidR="009E13E8" w:rsidRDefault="009E13E8" w:rsidP="009E13E8">
            <w:pPr>
              <w:pStyle w:val="NoSpacing"/>
              <w:jc w:val="both"/>
              <w:rPr>
                <w:rFonts w:ascii="Times New Roman" w:hAnsi="Times New Roman"/>
                <w:sz w:val="24"/>
                <w:szCs w:val="24"/>
              </w:rPr>
            </w:pPr>
            <w:r>
              <w:rPr>
                <w:rFonts w:ascii="Times New Roman" w:hAnsi="Times New Roman"/>
                <w:sz w:val="24"/>
                <w:szCs w:val="24"/>
              </w:rPr>
              <w:t>3.</w:t>
            </w:r>
          </w:p>
        </w:tc>
        <w:tc>
          <w:tcPr>
            <w:tcW w:w="6020" w:type="dxa"/>
          </w:tcPr>
          <w:p w:rsidR="009E13E8" w:rsidRDefault="009E13E8" w:rsidP="009E13E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Wages in the civil service commissions are determined through negotiation rather than prejudice or genderism </w:t>
            </w:r>
          </w:p>
        </w:tc>
        <w:tc>
          <w:tcPr>
            <w:tcW w:w="580" w:type="dxa"/>
          </w:tcPr>
          <w:p w:rsidR="009E13E8" w:rsidRDefault="009E13E8" w:rsidP="009E13E8">
            <w:pPr>
              <w:pStyle w:val="NoSpacing"/>
              <w:jc w:val="both"/>
              <w:rPr>
                <w:rFonts w:ascii="Times New Roman" w:hAnsi="Times New Roman"/>
                <w:sz w:val="24"/>
                <w:szCs w:val="24"/>
              </w:rPr>
            </w:pPr>
          </w:p>
        </w:tc>
        <w:tc>
          <w:tcPr>
            <w:tcW w:w="469" w:type="dxa"/>
          </w:tcPr>
          <w:p w:rsidR="009E13E8" w:rsidRDefault="009E13E8" w:rsidP="009E13E8">
            <w:pPr>
              <w:pStyle w:val="NoSpacing"/>
              <w:jc w:val="both"/>
              <w:rPr>
                <w:rFonts w:ascii="Times New Roman" w:hAnsi="Times New Roman"/>
                <w:sz w:val="24"/>
                <w:szCs w:val="24"/>
              </w:rPr>
            </w:pPr>
          </w:p>
        </w:tc>
        <w:tc>
          <w:tcPr>
            <w:tcW w:w="488" w:type="dxa"/>
          </w:tcPr>
          <w:p w:rsidR="009E13E8" w:rsidRDefault="009E13E8" w:rsidP="009E13E8">
            <w:pPr>
              <w:pStyle w:val="NoSpacing"/>
              <w:jc w:val="both"/>
              <w:rPr>
                <w:rFonts w:ascii="Times New Roman" w:hAnsi="Times New Roman"/>
                <w:sz w:val="24"/>
                <w:szCs w:val="24"/>
              </w:rPr>
            </w:pPr>
          </w:p>
        </w:tc>
        <w:tc>
          <w:tcPr>
            <w:tcW w:w="580" w:type="dxa"/>
          </w:tcPr>
          <w:p w:rsidR="009E13E8" w:rsidRDefault="009E13E8" w:rsidP="009E13E8">
            <w:pPr>
              <w:pStyle w:val="NoSpacing"/>
              <w:jc w:val="both"/>
              <w:rPr>
                <w:rFonts w:ascii="Times New Roman" w:hAnsi="Times New Roman"/>
                <w:sz w:val="24"/>
                <w:szCs w:val="24"/>
              </w:rPr>
            </w:pPr>
          </w:p>
        </w:tc>
        <w:tc>
          <w:tcPr>
            <w:tcW w:w="492" w:type="dxa"/>
          </w:tcPr>
          <w:p w:rsidR="009E13E8" w:rsidRDefault="009E13E8" w:rsidP="009E13E8">
            <w:pPr>
              <w:pStyle w:val="NoSpacing"/>
              <w:jc w:val="both"/>
              <w:rPr>
                <w:rFonts w:ascii="Times New Roman" w:hAnsi="Times New Roman"/>
                <w:sz w:val="24"/>
                <w:szCs w:val="24"/>
              </w:rPr>
            </w:pPr>
          </w:p>
        </w:tc>
      </w:tr>
      <w:tr w:rsidR="009E13E8" w:rsidTr="001A4595">
        <w:trPr>
          <w:trHeight w:val="737"/>
        </w:trPr>
        <w:tc>
          <w:tcPr>
            <w:tcW w:w="654" w:type="dxa"/>
          </w:tcPr>
          <w:p w:rsidR="009E13E8" w:rsidRDefault="009E13E8" w:rsidP="009E13E8">
            <w:pPr>
              <w:pStyle w:val="NoSpacing"/>
              <w:jc w:val="both"/>
              <w:rPr>
                <w:rFonts w:ascii="Times New Roman" w:hAnsi="Times New Roman"/>
                <w:sz w:val="24"/>
                <w:szCs w:val="24"/>
              </w:rPr>
            </w:pPr>
            <w:r>
              <w:rPr>
                <w:rFonts w:ascii="Times New Roman" w:hAnsi="Times New Roman"/>
                <w:sz w:val="24"/>
                <w:szCs w:val="24"/>
              </w:rPr>
              <w:t>4.</w:t>
            </w:r>
          </w:p>
        </w:tc>
        <w:tc>
          <w:tcPr>
            <w:tcW w:w="6020" w:type="dxa"/>
          </w:tcPr>
          <w:p w:rsidR="009E13E8" w:rsidRDefault="009E13E8" w:rsidP="009E13E8">
            <w:pPr>
              <w:pStyle w:val="NoSpacing"/>
              <w:jc w:val="both"/>
              <w:rPr>
                <w:rFonts w:ascii="Times New Roman" w:hAnsi="Times New Roman"/>
                <w:sz w:val="24"/>
                <w:szCs w:val="24"/>
              </w:rPr>
            </w:pPr>
            <w:r>
              <w:rPr>
                <w:rFonts w:ascii="Times New Roman" w:hAnsi="Times New Roman"/>
                <w:sz w:val="24"/>
                <w:szCs w:val="24"/>
              </w:rPr>
              <w:t xml:space="preserve">Negotiation allows for choosing options that will </w:t>
            </w:r>
            <w:proofErr w:type="spellStart"/>
            <w:r>
              <w:rPr>
                <w:rFonts w:ascii="Times New Roman" w:hAnsi="Times New Roman"/>
                <w:sz w:val="24"/>
                <w:szCs w:val="24"/>
              </w:rPr>
              <w:t>favour</w:t>
            </w:r>
            <w:proofErr w:type="spellEnd"/>
            <w:r>
              <w:rPr>
                <w:rFonts w:ascii="Times New Roman" w:hAnsi="Times New Roman"/>
                <w:sz w:val="24"/>
                <w:szCs w:val="24"/>
              </w:rPr>
              <w:t xml:space="preserve"> every worker (male or female) in wages legislation</w:t>
            </w:r>
          </w:p>
        </w:tc>
        <w:tc>
          <w:tcPr>
            <w:tcW w:w="580" w:type="dxa"/>
          </w:tcPr>
          <w:p w:rsidR="009E13E8" w:rsidRDefault="009E13E8" w:rsidP="009E13E8">
            <w:pPr>
              <w:pStyle w:val="NoSpacing"/>
              <w:jc w:val="both"/>
              <w:rPr>
                <w:rFonts w:ascii="Times New Roman" w:hAnsi="Times New Roman"/>
                <w:sz w:val="24"/>
                <w:szCs w:val="24"/>
              </w:rPr>
            </w:pPr>
          </w:p>
        </w:tc>
        <w:tc>
          <w:tcPr>
            <w:tcW w:w="469" w:type="dxa"/>
          </w:tcPr>
          <w:p w:rsidR="009E13E8" w:rsidRDefault="009E13E8" w:rsidP="009E13E8">
            <w:pPr>
              <w:pStyle w:val="NoSpacing"/>
              <w:jc w:val="both"/>
              <w:rPr>
                <w:rFonts w:ascii="Times New Roman" w:hAnsi="Times New Roman"/>
                <w:sz w:val="24"/>
                <w:szCs w:val="24"/>
              </w:rPr>
            </w:pPr>
          </w:p>
        </w:tc>
        <w:tc>
          <w:tcPr>
            <w:tcW w:w="488" w:type="dxa"/>
          </w:tcPr>
          <w:p w:rsidR="009E13E8" w:rsidRDefault="009E13E8" w:rsidP="009E13E8">
            <w:pPr>
              <w:pStyle w:val="NoSpacing"/>
              <w:jc w:val="both"/>
              <w:rPr>
                <w:rFonts w:ascii="Times New Roman" w:hAnsi="Times New Roman"/>
                <w:sz w:val="24"/>
                <w:szCs w:val="24"/>
              </w:rPr>
            </w:pPr>
          </w:p>
        </w:tc>
        <w:tc>
          <w:tcPr>
            <w:tcW w:w="580" w:type="dxa"/>
          </w:tcPr>
          <w:p w:rsidR="009E13E8" w:rsidRDefault="009E13E8" w:rsidP="009E13E8">
            <w:pPr>
              <w:pStyle w:val="NoSpacing"/>
              <w:jc w:val="both"/>
              <w:rPr>
                <w:rFonts w:ascii="Times New Roman" w:hAnsi="Times New Roman"/>
                <w:sz w:val="24"/>
                <w:szCs w:val="24"/>
              </w:rPr>
            </w:pPr>
          </w:p>
        </w:tc>
        <w:tc>
          <w:tcPr>
            <w:tcW w:w="492" w:type="dxa"/>
          </w:tcPr>
          <w:p w:rsidR="009E13E8" w:rsidRDefault="009E13E8" w:rsidP="009E13E8">
            <w:pPr>
              <w:pStyle w:val="NoSpacing"/>
              <w:jc w:val="both"/>
              <w:rPr>
                <w:rFonts w:ascii="Times New Roman" w:hAnsi="Times New Roman"/>
                <w:sz w:val="24"/>
                <w:szCs w:val="24"/>
              </w:rPr>
            </w:pPr>
          </w:p>
        </w:tc>
      </w:tr>
    </w:tbl>
    <w:p w:rsidR="001178DE" w:rsidRDefault="001178DE"/>
    <w:sectPr w:rsidR="001178DE" w:rsidSect="00A0226D">
      <w:pgSz w:w="11794" w:h="1462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911 Porscha Italic"/>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等线">
    <w:altName w:val="Arial Unicode MS"/>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26D" w:rsidRDefault="0011565C">
    <w:pPr>
      <w:pStyle w:val="Footer"/>
      <w:jc w:val="center"/>
    </w:pPr>
    <w:r>
      <w:fldChar w:fldCharType="begin"/>
    </w:r>
    <w:r>
      <w:instrText xml:space="preserve"> PAGE   \* MERGEFORMAT </w:instrText>
    </w:r>
    <w:r>
      <w:fldChar w:fldCharType="separate"/>
    </w:r>
    <w:r w:rsidR="00A31F13">
      <w:rPr>
        <w:noProof/>
      </w:rPr>
      <w:t>63</w:t>
    </w:r>
    <w:r>
      <w:rPr>
        <w:noProof/>
      </w:rPr>
      <w:fldChar w:fldCharType="end"/>
    </w:r>
  </w:p>
  <w:p w:rsidR="00A0226D" w:rsidRDefault="0011565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F3779"/>
    <w:multiLevelType w:val="multilevel"/>
    <w:tmpl w:val="016F37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905823"/>
    <w:multiLevelType w:val="multilevel"/>
    <w:tmpl w:val="0E90582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6BE79B2"/>
    <w:multiLevelType w:val="multilevel"/>
    <w:tmpl w:val="26BE79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060497D"/>
    <w:multiLevelType w:val="multilevel"/>
    <w:tmpl w:val="5060497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4B270CA"/>
    <w:multiLevelType w:val="multilevel"/>
    <w:tmpl w:val="54B270CA"/>
    <w:lvl w:ilvl="0">
      <w:start w:val="1"/>
      <w:numFmt w:val="lowerRoman"/>
      <w:lvlText w:val="%1."/>
      <w:lvlJc w:val="righ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76874F0"/>
    <w:multiLevelType w:val="multilevel"/>
    <w:tmpl w:val="57687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999070F"/>
    <w:multiLevelType w:val="multilevel"/>
    <w:tmpl w:val="5999070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AE47C2C"/>
    <w:multiLevelType w:val="multilevel"/>
    <w:tmpl w:val="6AE47C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0FD6620"/>
    <w:multiLevelType w:val="multilevel"/>
    <w:tmpl w:val="70FD6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2"/>
  </w:num>
  <w:num w:numId="7">
    <w:abstractNumId w:val="8"/>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E8"/>
    <w:rsid w:val="0011565C"/>
    <w:rsid w:val="001178DE"/>
    <w:rsid w:val="00444D9D"/>
    <w:rsid w:val="005162ED"/>
    <w:rsid w:val="009E13E8"/>
    <w:rsid w:val="00A31F13"/>
    <w:rsid w:val="00C742D6"/>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63962-5487-48C6-82FB-671EDEAC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3E8"/>
    <w:rPr>
      <w:rFonts w:ascii="Calibri" w:eastAsia="Calibri" w:hAnsi="Calibri" w:cs="Times New Roman"/>
      <w:kern w:val="2"/>
    </w:rPr>
  </w:style>
  <w:style w:type="paragraph" w:styleId="Heading1">
    <w:name w:val="heading 1"/>
    <w:basedOn w:val="Normal"/>
    <w:next w:val="Normal"/>
    <w:link w:val="Heading1Char"/>
    <w:uiPriority w:val="9"/>
    <w:qFormat/>
    <w:rsid w:val="009E13E8"/>
    <w:pPr>
      <w:spacing w:before="120" w:after="120" w:line="480" w:lineRule="auto"/>
      <w:jc w:val="center"/>
      <w:outlineLvl w:val="0"/>
    </w:pPr>
    <w:rPr>
      <w:rFonts w:ascii="Times New Roman" w:hAnsi="Times New Roman"/>
      <w:b/>
      <w:bCs/>
      <w:sz w:val="24"/>
      <w:szCs w:val="24"/>
    </w:rPr>
  </w:style>
  <w:style w:type="paragraph" w:styleId="Heading2">
    <w:name w:val="heading 2"/>
    <w:basedOn w:val="Normal"/>
    <w:next w:val="Normal"/>
    <w:link w:val="Heading2Char"/>
    <w:uiPriority w:val="9"/>
    <w:qFormat/>
    <w:rsid w:val="009E13E8"/>
    <w:pPr>
      <w:spacing w:line="480" w:lineRule="auto"/>
      <w:jc w:val="both"/>
      <w:outlineLvl w:val="1"/>
    </w:pPr>
    <w:rPr>
      <w:rFonts w:ascii="Times New Roman" w:hAnsi="Times New Roman"/>
      <w:b/>
      <w:bCs/>
      <w:sz w:val="24"/>
      <w:szCs w:val="24"/>
    </w:rPr>
  </w:style>
  <w:style w:type="paragraph" w:styleId="Heading4">
    <w:name w:val="heading 4"/>
    <w:basedOn w:val="Normal"/>
    <w:next w:val="Normal"/>
    <w:link w:val="Heading4Char"/>
    <w:uiPriority w:val="9"/>
    <w:qFormat/>
    <w:rsid w:val="009E13E8"/>
    <w:pPr>
      <w:keepNext/>
      <w:keepLines/>
      <w:spacing w:before="40" w:after="0"/>
      <w:outlineLvl w:val="3"/>
    </w:pPr>
    <w:rPr>
      <w:rFonts w:ascii="Calibri Light" w:eastAsia="等线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E13E8"/>
    <w:rPr>
      <w:rFonts w:ascii="Times New Roman" w:eastAsia="Calibri" w:hAnsi="Times New Roman" w:cs="Times New Roman"/>
      <w:b/>
      <w:bCs/>
      <w:kern w:val="2"/>
      <w:sz w:val="24"/>
      <w:szCs w:val="24"/>
    </w:rPr>
  </w:style>
  <w:style w:type="character" w:customStyle="1" w:styleId="Heading2Char">
    <w:name w:val="Heading 2 Char"/>
    <w:basedOn w:val="DefaultParagraphFont"/>
    <w:link w:val="Heading2"/>
    <w:uiPriority w:val="9"/>
    <w:qFormat/>
    <w:rsid w:val="009E13E8"/>
    <w:rPr>
      <w:rFonts w:ascii="Times New Roman" w:eastAsia="Calibri" w:hAnsi="Times New Roman" w:cs="Times New Roman"/>
      <w:b/>
      <w:bCs/>
      <w:kern w:val="2"/>
      <w:sz w:val="24"/>
      <w:szCs w:val="24"/>
    </w:rPr>
  </w:style>
  <w:style w:type="character" w:customStyle="1" w:styleId="Heading4Char">
    <w:name w:val="Heading 4 Char"/>
    <w:basedOn w:val="DefaultParagraphFont"/>
    <w:link w:val="Heading4"/>
    <w:uiPriority w:val="9"/>
    <w:rsid w:val="009E13E8"/>
    <w:rPr>
      <w:rFonts w:ascii="Calibri Light" w:eastAsia="等线 Light" w:hAnsi="Calibri Light" w:cs="Times New Roman"/>
      <w:i/>
      <w:iCs/>
      <w:color w:val="2F5496"/>
      <w:kern w:val="2"/>
    </w:rPr>
  </w:style>
  <w:style w:type="paragraph" w:styleId="Footer">
    <w:name w:val="footer"/>
    <w:basedOn w:val="Normal"/>
    <w:link w:val="FooterChar"/>
    <w:uiPriority w:val="99"/>
    <w:unhideWhenUsed/>
    <w:qFormat/>
    <w:rsid w:val="009E13E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E13E8"/>
    <w:rPr>
      <w:rFonts w:ascii="Calibri" w:eastAsia="Calibri" w:hAnsi="Calibri" w:cs="Times New Roman"/>
      <w:kern w:val="2"/>
    </w:rPr>
  </w:style>
  <w:style w:type="paragraph" w:styleId="Header">
    <w:name w:val="header"/>
    <w:basedOn w:val="Normal"/>
    <w:link w:val="HeaderChar"/>
    <w:uiPriority w:val="99"/>
    <w:unhideWhenUsed/>
    <w:qFormat/>
    <w:rsid w:val="009E13E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E13E8"/>
    <w:rPr>
      <w:rFonts w:ascii="Calibri" w:eastAsia="Calibri" w:hAnsi="Calibri" w:cs="Times New Roman"/>
      <w:kern w:val="2"/>
    </w:rPr>
  </w:style>
  <w:style w:type="character" w:styleId="Hyperlink">
    <w:name w:val="Hyperlink"/>
    <w:uiPriority w:val="99"/>
    <w:unhideWhenUsed/>
    <w:qFormat/>
    <w:rsid w:val="009E13E8"/>
    <w:rPr>
      <w:color w:val="0563C1"/>
      <w:u w:val="single"/>
    </w:rPr>
  </w:style>
  <w:style w:type="paragraph" w:styleId="NormalWeb">
    <w:name w:val="Normal (Web)"/>
    <w:basedOn w:val="Normal"/>
    <w:uiPriority w:val="99"/>
    <w:unhideWhenUsed/>
    <w:rsid w:val="009E13E8"/>
    <w:pPr>
      <w:spacing w:before="100" w:beforeAutospacing="1" w:after="100" w:afterAutospacing="1" w:line="240" w:lineRule="auto"/>
    </w:pPr>
    <w:rPr>
      <w:rFonts w:ascii="Times New Roman" w:eastAsia="Times New Roman" w:hAnsi="Times New Roman"/>
      <w:kern w:val="0"/>
      <w:sz w:val="24"/>
      <w:szCs w:val="24"/>
    </w:rPr>
  </w:style>
  <w:style w:type="table" w:styleId="TableGrid">
    <w:name w:val="Table Grid"/>
    <w:basedOn w:val="TableNormal"/>
    <w:uiPriority w:val="39"/>
    <w:qFormat/>
    <w:rsid w:val="009E13E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Normal"/>
    <w:link w:val="HeadingChar"/>
    <w:qFormat/>
    <w:rsid w:val="009E13E8"/>
    <w:pPr>
      <w:spacing w:line="240" w:lineRule="auto"/>
    </w:pPr>
    <w:rPr>
      <w:rFonts w:ascii="Times New Roman" w:hAnsi="Times New Roman"/>
      <w:b/>
      <w:sz w:val="24"/>
    </w:rPr>
  </w:style>
  <w:style w:type="character" w:customStyle="1" w:styleId="HeadingChar">
    <w:name w:val="Heading Char"/>
    <w:link w:val="Heading"/>
    <w:qFormat/>
    <w:rsid w:val="009E13E8"/>
    <w:rPr>
      <w:rFonts w:ascii="Times New Roman" w:eastAsia="Calibri" w:hAnsi="Times New Roman" w:cs="Times New Roman"/>
      <w:b/>
      <w:kern w:val="2"/>
      <w:sz w:val="24"/>
    </w:rPr>
  </w:style>
  <w:style w:type="paragraph" w:customStyle="1" w:styleId="SubHeading">
    <w:name w:val="Sub Heading"/>
    <w:basedOn w:val="Normal"/>
    <w:next w:val="Normal"/>
    <w:link w:val="SubHeadingChar"/>
    <w:qFormat/>
    <w:rsid w:val="009E13E8"/>
    <w:pPr>
      <w:spacing w:after="120" w:line="240" w:lineRule="auto"/>
    </w:pPr>
    <w:rPr>
      <w:rFonts w:ascii="Times New Roman" w:hAnsi="Times New Roman"/>
      <w:b/>
      <w:sz w:val="24"/>
      <w:szCs w:val="24"/>
    </w:rPr>
  </w:style>
  <w:style w:type="character" w:customStyle="1" w:styleId="SubHeadingChar">
    <w:name w:val="Sub Heading Char"/>
    <w:link w:val="SubHeading"/>
    <w:qFormat/>
    <w:rsid w:val="009E13E8"/>
    <w:rPr>
      <w:rFonts w:ascii="Times New Roman" w:eastAsia="Calibri" w:hAnsi="Times New Roman" w:cs="Times New Roman"/>
      <w:b/>
      <w:kern w:val="2"/>
      <w:sz w:val="24"/>
      <w:szCs w:val="24"/>
    </w:rPr>
  </w:style>
  <w:style w:type="paragraph" w:styleId="ListParagraph">
    <w:name w:val="List Paragraph"/>
    <w:basedOn w:val="Normal"/>
    <w:uiPriority w:val="34"/>
    <w:qFormat/>
    <w:rsid w:val="009E13E8"/>
    <w:pPr>
      <w:ind w:left="720"/>
      <w:contextualSpacing/>
    </w:pPr>
  </w:style>
  <w:style w:type="paragraph" w:customStyle="1" w:styleId="Default">
    <w:name w:val="Default"/>
    <w:qFormat/>
    <w:rsid w:val="009E13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9E13E8"/>
    <w:pPr>
      <w:spacing w:after="0" w:line="240" w:lineRule="auto"/>
    </w:pPr>
    <w:rPr>
      <w:rFonts w:ascii="Calibri" w:eastAsia="Calibri" w:hAnsi="Calibri" w:cs="Times New Roman"/>
    </w:rPr>
  </w:style>
  <w:style w:type="character" w:customStyle="1" w:styleId="UnresolvedMention">
    <w:name w:val="Unresolved Mention"/>
    <w:uiPriority w:val="99"/>
    <w:unhideWhenUsed/>
    <w:rsid w:val="009E13E8"/>
    <w:rPr>
      <w:color w:val="605E5C"/>
      <w:shd w:val="clear" w:color="auto" w:fill="E1DFDD"/>
    </w:rPr>
  </w:style>
  <w:style w:type="paragraph" w:styleId="BalloonText">
    <w:name w:val="Balloon Text"/>
    <w:basedOn w:val="Normal"/>
    <w:link w:val="BalloonTextChar"/>
    <w:uiPriority w:val="99"/>
    <w:semiHidden/>
    <w:unhideWhenUsed/>
    <w:rsid w:val="009E1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3E8"/>
    <w:rPr>
      <w:rFonts w:ascii="Segoe UI" w:eastAsia="Calibri" w:hAnsi="Segoe UI" w:cs="Segoe UI"/>
      <w:kern w:val="2"/>
      <w:sz w:val="18"/>
      <w:szCs w:val="18"/>
    </w:rPr>
  </w:style>
  <w:style w:type="paragraph" w:customStyle="1" w:styleId="Style2">
    <w:name w:val="Style2"/>
    <w:basedOn w:val="Normal"/>
    <w:uiPriority w:val="99"/>
    <w:rsid w:val="009E13E8"/>
    <w:pPr>
      <w:widowControl w:val="0"/>
      <w:autoSpaceDE w:val="0"/>
      <w:autoSpaceDN w:val="0"/>
      <w:adjustRightInd w:val="0"/>
      <w:spacing w:after="0" w:line="240" w:lineRule="auto"/>
    </w:pPr>
    <w:rPr>
      <w:rFonts w:ascii="Century Schoolbook" w:eastAsia="Times New Roman" w:hAnsi="Century Schoolbook"/>
      <w:kern w:val="0"/>
      <w:sz w:val="24"/>
      <w:szCs w:val="24"/>
    </w:rPr>
  </w:style>
  <w:style w:type="character" w:customStyle="1" w:styleId="FontStyle12">
    <w:name w:val="Font Style12"/>
    <w:uiPriority w:val="99"/>
    <w:rsid w:val="009E13E8"/>
    <w:rPr>
      <w:rFonts w:ascii="Times New Roman" w:hAnsi="Times New Roman" w:cs="Times New Roman" w:hint="default"/>
      <w:b/>
      <w:bCs/>
      <w:sz w:val="22"/>
      <w:szCs w:val="22"/>
    </w:rPr>
  </w:style>
  <w:style w:type="character" w:styleId="FollowedHyperlink">
    <w:name w:val="FollowedHyperlink"/>
    <w:basedOn w:val="DefaultParagraphFont"/>
    <w:uiPriority w:val="99"/>
    <w:semiHidden/>
    <w:unhideWhenUsed/>
    <w:rsid w:val="009E13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thenationonlineng.net/wage-disparity-responsible-for-most-industrial-disputes-says-ngige/"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ilo.org/ilolex/cgi-lex/conv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69</Pages>
  <Words>18865</Words>
  <Characters>107531</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2025-05-21T22:20:00Z</cp:lastPrinted>
  <dcterms:created xsi:type="dcterms:W3CDTF">2025-05-21T21:52:00Z</dcterms:created>
  <dcterms:modified xsi:type="dcterms:W3CDTF">2025-05-21T22:24:00Z</dcterms:modified>
</cp:coreProperties>
</file>