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071AA" w:rsidRDefault="00096F3E" w:rsidP="00D071AA">
      <w:pPr>
        <w:spacing w:line="480" w:lineRule="auto"/>
        <w:jc w:val="center"/>
        <w:rPr>
          <w:rFonts w:ascii="Times New Roman" w:hAnsi="Times New Roman" w:cs="Times New Roman"/>
          <w:b/>
          <w:sz w:val="28"/>
          <w:szCs w:val="28"/>
        </w:rPr>
      </w:pPr>
      <w:r w:rsidRPr="004278DC">
        <w:rPr>
          <w:rFonts w:ascii="Times New Roman" w:hAnsi="Times New Roman" w:cs="Times New Roman"/>
          <w:b/>
          <w:sz w:val="28"/>
          <w:szCs w:val="28"/>
        </w:rPr>
        <w:t>ISOLATION, IDENTIFICATION AND CHARACTERIZATION OF BACTERIA AND FUNGI FROM SPOILED YAM</w:t>
      </w:r>
    </w:p>
    <w:p w:rsidR="00D071AA" w:rsidRDefault="00D071AA" w:rsidP="00D071AA">
      <w:pPr>
        <w:spacing w:line="480" w:lineRule="auto"/>
        <w:jc w:val="center"/>
        <w:rPr>
          <w:rFonts w:ascii="Times New Roman" w:hAnsi="Times New Roman" w:cs="Times New Roman"/>
          <w:b/>
          <w:sz w:val="28"/>
          <w:szCs w:val="28"/>
        </w:rPr>
      </w:pPr>
      <w:r>
        <w:rPr>
          <w:rFonts w:ascii="Times New Roman" w:hAnsi="Times New Roman" w:cs="Times New Roman"/>
          <w:b/>
          <w:sz w:val="28"/>
          <w:szCs w:val="28"/>
        </w:rPr>
        <w:t>BY</w:t>
      </w:r>
    </w:p>
    <w:p w:rsidR="00D071AA" w:rsidRPr="00D071AA" w:rsidRDefault="00D071AA" w:rsidP="00D071AA">
      <w:pPr>
        <w:spacing w:line="480" w:lineRule="auto"/>
        <w:jc w:val="center"/>
        <w:rPr>
          <w:rFonts w:ascii="Times New Roman" w:hAnsi="Times New Roman" w:cs="Times New Roman"/>
          <w:b/>
          <w:sz w:val="28"/>
          <w:szCs w:val="28"/>
        </w:rPr>
      </w:pPr>
      <w:r w:rsidRPr="00D071AA">
        <w:rPr>
          <w:rFonts w:ascii="Times New Roman" w:hAnsi="Times New Roman" w:cs="Times New Roman"/>
          <w:b/>
          <w:sz w:val="28"/>
          <w:szCs w:val="28"/>
        </w:rPr>
        <w:t>ADEKANYE DANIEL OLUWASEMILORE</w:t>
      </w:r>
    </w:p>
    <w:p w:rsidR="00D071AA" w:rsidRDefault="00D071AA" w:rsidP="00D071AA">
      <w:pPr>
        <w:spacing w:line="480" w:lineRule="auto"/>
        <w:jc w:val="center"/>
        <w:rPr>
          <w:rFonts w:ascii="Times New Roman" w:hAnsi="Times New Roman" w:cs="Times New Roman"/>
          <w:b/>
          <w:sz w:val="28"/>
          <w:szCs w:val="28"/>
        </w:rPr>
      </w:pPr>
      <w:bookmarkStart w:id="0" w:name="_GoBack"/>
      <w:r w:rsidRPr="00D071AA">
        <w:rPr>
          <w:rFonts w:ascii="Times New Roman" w:hAnsi="Times New Roman" w:cs="Times New Roman"/>
          <w:b/>
          <w:sz w:val="28"/>
          <w:szCs w:val="28"/>
        </w:rPr>
        <w:t>HND/23/SLT/FT/0033</w:t>
      </w:r>
    </w:p>
    <w:bookmarkEnd w:id="0"/>
    <w:p w:rsidR="00D071AA" w:rsidRPr="00B778F8" w:rsidRDefault="00D071AA" w:rsidP="00D071AA">
      <w:pPr>
        <w:spacing w:after="0" w:line="240" w:lineRule="auto"/>
        <w:jc w:val="center"/>
        <w:rPr>
          <w:rFonts w:ascii="Times New Roman" w:hAnsi="Times New Roman" w:cs="Times New Roman"/>
          <w:b/>
          <w:sz w:val="28"/>
          <w:szCs w:val="28"/>
        </w:rPr>
      </w:pPr>
      <w:r w:rsidRPr="00B778F8">
        <w:rPr>
          <w:rFonts w:ascii="Times New Roman" w:hAnsi="Times New Roman" w:cs="Times New Roman"/>
          <w:b/>
          <w:sz w:val="28"/>
          <w:szCs w:val="28"/>
        </w:rPr>
        <w:t>A PROJECT SUBMITTED TO THE DEPARTMENT OF SCIENCE LABORATORY TECHNOLOGY, INSTITUTE OF APPLIED SCIENCES (IAS),</w:t>
      </w:r>
    </w:p>
    <w:p w:rsidR="00D071AA" w:rsidRPr="00B778F8" w:rsidRDefault="00D071AA" w:rsidP="00D071AA">
      <w:pPr>
        <w:spacing w:after="0" w:line="240" w:lineRule="auto"/>
        <w:jc w:val="center"/>
        <w:rPr>
          <w:rFonts w:ascii="Times New Roman" w:hAnsi="Times New Roman" w:cs="Times New Roman"/>
          <w:b/>
          <w:sz w:val="28"/>
          <w:szCs w:val="28"/>
        </w:rPr>
      </w:pPr>
      <w:r w:rsidRPr="00B778F8">
        <w:rPr>
          <w:rFonts w:ascii="Times New Roman" w:hAnsi="Times New Roman" w:cs="Times New Roman"/>
          <w:b/>
          <w:sz w:val="28"/>
          <w:szCs w:val="28"/>
        </w:rPr>
        <w:t>KWARA STATE POLYTECHNIC, ILORIN,</w:t>
      </w:r>
    </w:p>
    <w:p w:rsidR="00D071AA" w:rsidRPr="00B778F8" w:rsidRDefault="00D071AA" w:rsidP="00D071AA">
      <w:pPr>
        <w:pStyle w:val="NormalWeb"/>
        <w:spacing w:after="150" w:afterAutospacing="0"/>
        <w:jc w:val="center"/>
        <w:rPr>
          <w:b/>
          <w:sz w:val="28"/>
          <w:szCs w:val="28"/>
        </w:rPr>
      </w:pPr>
      <w:r w:rsidRPr="00B778F8">
        <w:rPr>
          <w:b/>
          <w:sz w:val="28"/>
          <w:szCs w:val="28"/>
        </w:rPr>
        <w:t xml:space="preserve">IN PARTIAL FULFILMENT OF THE REQUIREMENTS FOR THE AWARD OF HIGHER NATIONAL DIPLOMA (HND) DEGREE IN SCIENCE LABORATORY TECHNOLOGY,INSTITUTE OF APPLIED SCIENCES (IAS),MICROBIOLOGY UNIT.KWARA STATE POLYTECHNIC ILORIN </w:t>
      </w:r>
    </w:p>
    <w:p w:rsidR="00D071AA" w:rsidRPr="004278DC" w:rsidRDefault="00D071AA" w:rsidP="00096F3E">
      <w:pPr>
        <w:spacing w:line="480" w:lineRule="auto"/>
        <w:jc w:val="both"/>
        <w:rPr>
          <w:rFonts w:ascii="Times New Roman" w:hAnsi="Times New Roman" w:cs="Times New Roman"/>
          <w:b/>
          <w:sz w:val="28"/>
          <w:szCs w:val="28"/>
        </w:rPr>
      </w:pPr>
    </w:p>
    <w:p w:rsidR="00712AF2" w:rsidRPr="004278DC" w:rsidRDefault="00712AF2" w:rsidP="00096F3E">
      <w:pPr>
        <w:spacing w:line="480" w:lineRule="auto"/>
        <w:jc w:val="both"/>
        <w:rPr>
          <w:rFonts w:ascii="Times New Roman" w:hAnsi="Times New Roman" w:cs="Times New Roman"/>
          <w:b/>
          <w:sz w:val="28"/>
          <w:szCs w:val="28"/>
        </w:rPr>
      </w:pPr>
    </w:p>
    <w:p w:rsidR="00712AF2" w:rsidRPr="004278DC" w:rsidRDefault="00712AF2" w:rsidP="00096F3E">
      <w:pPr>
        <w:spacing w:line="480" w:lineRule="auto"/>
        <w:jc w:val="both"/>
        <w:rPr>
          <w:rFonts w:ascii="Times New Roman" w:hAnsi="Times New Roman" w:cs="Times New Roman"/>
          <w:b/>
          <w:sz w:val="28"/>
          <w:szCs w:val="28"/>
        </w:rPr>
      </w:pPr>
    </w:p>
    <w:p w:rsidR="00712AF2" w:rsidRPr="004278DC" w:rsidRDefault="00712AF2" w:rsidP="00096F3E">
      <w:pPr>
        <w:spacing w:line="480" w:lineRule="auto"/>
        <w:jc w:val="both"/>
        <w:rPr>
          <w:rFonts w:ascii="Times New Roman" w:hAnsi="Times New Roman" w:cs="Times New Roman"/>
          <w:b/>
          <w:sz w:val="28"/>
          <w:szCs w:val="28"/>
        </w:rPr>
      </w:pPr>
    </w:p>
    <w:p w:rsidR="00712AF2" w:rsidRPr="004278DC" w:rsidRDefault="00712AF2" w:rsidP="00096F3E">
      <w:pPr>
        <w:spacing w:line="480" w:lineRule="auto"/>
        <w:jc w:val="both"/>
        <w:rPr>
          <w:rFonts w:ascii="Times New Roman" w:hAnsi="Times New Roman" w:cs="Times New Roman"/>
          <w:b/>
          <w:sz w:val="28"/>
          <w:szCs w:val="28"/>
        </w:rPr>
      </w:pPr>
    </w:p>
    <w:p w:rsidR="00D071AA" w:rsidRDefault="00D071AA" w:rsidP="00096F3E">
      <w:pPr>
        <w:spacing w:line="480" w:lineRule="auto"/>
        <w:jc w:val="both"/>
        <w:rPr>
          <w:rFonts w:ascii="Times New Roman" w:hAnsi="Times New Roman" w:cs="Times New Roman"/>
          <w:b/>
          <w:sz w:val="28"/>
          <w:szCs w:val="28"/>
        </w:rPr>
      </w:pPr>
      <w:r w:rsidRPr="00D071AA">
        <w:rPr>
          <w:rFonts w:ascii="Times New Roman" w:hAnsi="Times New Roman" w:cs="Times New Roman"/>
          <w:b/>
          <w:noProof/>
          <w:sz w:val="28"/>
          <w:szCs w:val="28"/>
        </w:rPr>
        <w:lastRenderedPageBreak/>
        <w:drawing>
          <wp:inline distT="0" distB="0" distL="0" distR="0">
            <wp:extent cx="5943600" cy="8481600"/>
            <wp:effectExtent l="0" t="0" r="0" b="0"/>
            <wp:docPr id="3" name="Picture 3" descr="C:\Users\BALOGUN JAMIU\Desktop\SCANNED DOCUMENT OF ABDULLAHI MARIAM\DANIELL_0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ALOGUN JAMIU\Desktop\SCANNED DOCUMENT OF ABDULLAHI MARIAM\DANIELL_000.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43600" cy="8481600"/>
                    </a:xfrm>
                    <a:prstGeom prst="rect">
                      <a:avLst/>
                    </a:prstGeom>
                    <a:noFill/>
                    <a:ln>
                      <a:noFill/>
                    </a:ln>
                  </pic:spPr>
                </pic:pic>
              </a:graphicData>
            </a:graphic>
          </wp:inline>
        </w:drawing>
      </w:r>
    </w:p>
    <w:p w:rsidR="00712AF2" w:rsidRPr="004278DC" w:rsidRDefault="00712AF2" w:rsidP="00D071AA">
      <w:pPr>
        <w:jc w:val="center"/>
        <w:rPr>
          <w:rFonts w:ascii="Times New Roman" w:hAnsi="Times New Roman" w:cs="Times New Roman"/>
          <w:b/>
          <w:sz w:val="28"/>
          <w:szCs w:val="28"/>
        </w:rPr>
      </w:pPr>
      <w:r w:rsidRPr="004278DC">
        <w:rPr>
          <w:rFonts w:ascii="Times New Roman" w:hAnsi="Times New Roman" w:cs="Times New Roman"/>
          <w:b/>
          <w:sz w:val="28"/>
          <w:szCs w:val="28"/>
        </w:rPr>
        <w:t>DEDICATION</w:t>
      </w:r>
    </w:p>
    <w:p w:rsidR="00D071AA" w:rsidRPr="00D071AA" w:rsidRDefault="00D071AA" w:rsidP="00D071AA">
      <w:pPr>
        <w:spacing w:line="480" w:lineRule="auto"/>
        <w:jc w:val="both"/>
        <w:rPr>
          <w:rFonts w:ascii="Times New Roman" w:hAnsi="Times New Roman" w:cs="Times New Roman"/>
          <w:sz w:val="28"/>
          <w:szCs w:val="28"/>
        </w:rPr>
      </w:pPr>
      <w:r w:rsidRPr="00D071AA">
        <w:rPr>
          <w:rFonts w:ascii="Times New Roman" w:hAnsi="Times New Roman" w:cs="Times New Roman"/>
          <w:sz w:val="28"/>
          <w:szCs w:val="28"/>
        </w:rPr>
        <w:t>I dedicate this project work to Almighty GOD, the source of all knowledge,wisdom and understanding, for being there for me throughout the period of my study and to my loving brothers and my Dad, MR.ADEKANYE SUNDAY for his parental care.</w:t>
      </w:r>
    </w:p>
    <w:p w:rsidR="00712AF2" w:rsidRPr="00D071AA" w:rsidRDefault="00D071AA" w:rsidP="00D071AA">
      <w:pPr>
        <w:spacing w:line="480" w:lineRule="auto"/>
        <w:jc w:val="both"/>
        <w:rPr>
          <w:rFonts w:ascii="Times New Roman" w:hAnsi="Times New Roman" w:cs="Times New Roman"/>
          <w:sz w:val="28"/>
          <w:szCs w:val="28"/>
        </w:rPr>
      </w:pPr>
      <w:r w:rsidRPr="00D071AA">
        <w:rPr>
          <w:rFonts w:ascii="Times New Roman" w:hAnsi="Times New Roman" w:cs="Times New Roman"/>
          <w:sz w:val="28"/>
          <w:szCs w:val="28"/>
        </w:rPr>
        <w:t>Also dedicate this work to my late mom, Late MRS. ADEKANYE ABOLANLE , without her I would not be here today, there’s no way i could ever quantify the importance she’s held in my life.</w:t>
      </w:r>
    </w:p>
    <w:p w:rsidR="00712AF2" w:rsidRPr="004278DC" w:rsidRDefault="00712AF2" w:rsidP="00096F3E">
      <w:pPr>
        <w:spacing w:line="480" w:lineRule="auto"/>
        <w:jc w:val="both"/>
        <w:rPr>
          <w:rFonts w:ascii="Times New Roman" w:hAnsi="Times New Roman" w:cs="Times New Roman"/>
          <w:b/>
          <w:sz w:val="28"/>
          <w:szCs w:val="28"/>
        </w:rPr>
      </w:pPr>
    </w:p>
    <w:p w:rsidR="00712AF2" w:rsidRPr="004278DC" w:rsidRDefault="00712AF2" w:rsidP="00096F3E">
      <w:pPr>
        <w:spacing w:line="480" w:lineRule="auto"/>
        <w:jc w:val="both"/>
        <w:rPr>
          <w:rFonts w:ascii="Times New Roman" w:hAnsi="Times New Roman" w:cs="Times New Roman"/>
          <w:b/>
          <w:sz w:val="28"/>
          <w:szCs w:val="28"/>
        </w:rPr>
      </w:pPr>
    </w:p>
    <w:p w:rsidR="00712AF2" w:rsidRPr="004278DC" w:rsidRDefault="00712AF2" w:rsidP="00096F3E">
      <w:pPr>
        <w:spacing w:line="480" w:lineRule="auto"/>
        <w:jc w:val="both"/>
        <w:rPr>
          <w:rFonts w:ascii="Times New Roman" w:hAnsi="Times New Roman" w:cs="Times New Roman"/>
          <w:b/>
          <w:sz w:val="28"/>
          <w:szCs w:val="28"/>
        </w:rPr>
      </w:pPr>
    </w:p>
    <w:p w:rsidR="00712AF2" w:rsidRPr="004278DC" w:rsidRDefault="00712AF2" w:rsidP="00096F3E">
      <w:pPr>
        <w:spacing w:line="480" w:lineRule="auto"/>
        <w:jc w:val="both"/>
        <w:rPr>
          <w:rFonts w:ascii="Times New Roman" w:hAnsi="Times New Roman" w:cs="Times New Roman"/>
          <w:b/>
          <w:sz w:val="28"/>
          <w:szCs w:val="28"/>
        </w:rPr>
      </w:pPr>
    </w:p>
    <w:p w:rsidR="00712AF2" w:rsidRPr="004278DC" w:rsidRDefault="00712AF2" w:rsidP="00096F3E">
      <w:pPr>
        <w:spacing w:line="480" w:lineRule="auto"/>
        <w:jc w:val="both"/>
        <w:rPr>
          <w:rFonts w:ascii="Times New Roman" w:hAnsi="Times New Roman" w:cs="Times New Roman"/>
          <w:b/>
          <w:sz w:val="28"/>
          <w:szCs w:val="28"/>
        </w:rPr>
      </w:pPr>
    </w:p>
    <w:p w:rsidR="00712AF2" w:rsidRPr="004278DC" w:rsidRDefault="00712AF2" w:rsidP="00096F3E">
      <w:pPr>
        <w:spacing w:line="480" w:lineRule="auto"/>
        <w:jc w:val="both"/>
        <w:rPr>
          <w:rFonts w:ascii="Times New Roman" w:hAnsi="Times New Roman" w:cs="Times New Roman"/>
          <w:b/>
          <w:sz w:val="28"/>
          <w:szCs w:val="28"/>
        </w:rPr>
      </w:pPr>
    </w:p>
    <w:p w:rsidR="00712AF2" w:rsidRPr="004278DC" w:rsidRDefault="00712AF2" w:rsidP="00096F3E">
      <w:pPr>
        <w:spacing w:line="480" w:lineRule="auto"/>
        <w:jc w:val="both"/>
        <w:rPr>
          <w:rFonts w:ascii="Times New Roman" w:hAnsi="Times New Roman" w:cs="Times New Roman"/>
          <w:b/>
          <w:sz w:val="28"/>
          <w:szCs w:val="28"/>
        </w:rPr>
      </w:pPr>
    </w:p>
    <w:p w:rsidR="00712AF2" w:rsidRPr="004278DC" w:rsidRDefault="00712AF2" w:rsidP="00096F3E">
      <w:pPr>
        <w:spacing w:line="480" w:lineRule="auto"/>
        <w:jc w:val="both"/>
        <w:rPr>
          <w:rFonts w:ascii="Times New Roman" w:hAnsi="Times New Roman" w:cs="Times New Roman"/>
          <w:b/>
          <w:sz w:val="28"/>
          <w:szCs w:val="28"/>
        </w:rPr>
      </w:pPr>
    </w:p>
    <w:p w:rsidR="00712AF2" w:rsidRPr="004278DC" w:rsidRDefault="00712AF2" w:rsidP="00096F3E">
      <w:pPr>
        <w:spacing w:line="480" w:lineRule="auto"/>
        <w:jc w:val="both"/>
        <w:rPr>
          <w:rFonts w:ascii="Times New Roman" w:hAnsi="Times New Roman" w:cs="Times New Roman"/>
          <w:b/>
          <w:sz w:val="28"/>
          <w:szCs w:val="28"/>
        </w:rPr>
      </w:pPr>
    </w:p>
    <w:p w:rsidR="00712AF2" w:rsidRPr="004278DC" w:rsidRDefault="00712AF2" w:rsidP="00096F3E">
      <w:pPr>
        <w:spacing w:line="480" w:lineRule="auto"/>
        <w:jc w:val="both"/>
        <w:rPr>
          <w:rFonts w:ascii="Times New Roman" w:hAnsi="Times New Roman" w:cs="Times New Roman"/>
          <w:b/>
          <w:sz w:val="28"/>
          <w:szCs w:val="28"/>
        </w:rPr>
      </w:pPr>
    </w:p>
    <w:p w:rsidR="00712AF2" w:rsidRDefault="00D071AA" w:rsidP="00D071AA">
      <w:pPr>
        <w:spacing w:line="480" w:lineRule="auto"/>
        <w:jc w:val="center"/>
        <w:rPr>
          <w:rFonts w:ascii="Times New Roman" w:hAnsi="Times New Roman" w:cs="Times New Roman"/>
          <w:b/>
          <w:sz w:val="28"/>
          <w:szCs w:val="28"/>
        </w:rPr>
      </w:pPr>
      <w:r>
        <w:rPr>
          <w:rFonts w:ascii="Times New Roman" w:hAnsi="Times New Roman" w:cs="Times New Roman"/>
          <w:b/>
          <w:sz w:val="28"/>
          <w:szCs w:val="28"/>
        </w:rPr>
        <w:t>ACKNOWLEDGEMENT</w:t>
      </w:r>
    </w:p>
    <w:p w:rsidR="00D071AA" w:rsidRPr="00D071AA" w:rsidRDefault="00D071AA" w:rsidP="00D071AA">
      <w:pPr>
        <w:spacing w:line="480" w:lineRule="auto"/>
        <w:jc w:val="both"/>
        <w:rPr>
          <w:rFonts w:ascii="Times New Roman" w:hAnsi="Times New Roman" w:cs="Times New Roman"/>
          <w:sz w:val="28"/>
          <w:szCs w:val="28"/>
        </w:rPr>
      </w:pPr>
      <w:r w:rsidRPr="00D071AA">
        <w:rPr>
          <w:rFonts w:ascii="Times New Roman" w:hAnsi="Times New Roman" w:cs="Times New Roman"/>
          <w:sz w:val="28"/>
          <w:szCs w:val="28"/>
        </w:rPr>
        <w:t>This research work has been a great journey for me and has helped me to understand an area of work that is vast and wonderful. For this i am particularly indebted to my supervisor, DR.(Mrs) F.O. AGBOOLA who has not only been a guide but also a mentor whom i could depend on for advice , encouragement and support.</w:t>
      </w:r>
    </w:p>
    <w:p w:rsidR="00D071AA" w:rsidRPr="00D071AA" w:rsidRDefault="00D071AA" w:rsidP="00D071AA">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D071AA">
        <w:rPr>
          <w:rFonts w:ascii="Times New Roman" w:hAnsi="Times New Roman" w:cs="Times New Roman"/>
          <w:sz w:val="28"/>
          <w:szCs w:val="28"/>
        </w:rPr>
        <w:t xml:space="preserve">I would like to thank my family, loved ones and most importantly my brothers, PETER, STEVE,SAM, and JOSH for their utmost support financially over my course of study. </w:t>
      </w:r>
    </w:p>
    <w:p w:rsidR="00D071AA" w:rsidRPr="00D071AA" w:rsidRDefault="00D071AA" w:rsidP="00D071AA">
      <w:pPr>
        <w:spacing w:line="480" w:lineRule="auto"/>
        <w:jc w:val="both"/>
        <w:rPr>
          <w:rFonts w:ascii="Times New Roman" w:hAnsi="Times New Roman" w:cs="Times New Roman"/>
          <w:sz w:val="28"/>
          <w:szCs w:val="28"/>
        </w:rPr>
      </w:pPr>
      <w:r w:rsidRPr="00D071AA">
        <w:rPr>
          <w:rFonts w:ascii="Times New Roman" w:hAnsi="Times New Roman" w:cs="Times New Roman"/>
          <w:sz w:val="28"/>
          <w:szCs w:val="28"/>
        </w:rPr>
        <w:t xml:space="preserve"> I would also like to thank some special friends who turned family, Bee,Monjolaoluwa,faruq,sheriff, T-presh, water , Opay, olamide, suspect,Oyindamola, rayo, big jums , oyin and few others.</w:t>
      </w:r>
    </w:p>
    <w:p w:rsidR="00D071AA" w:rsidRPr="00D071AA" w:rsidRDefault="00D071AA" w:rsidP="00D071AA">
      <w:pPr>
        <w:spacing w:line="480" w:lineRule="auto"/>
        <w:jc w:val="both"/>
        <w:rPr>
          <w:rFonts w:ascii="Times New Roman" w:hAnsi="Times New Roman" w:cs="Times New Roman"/>
          <w:sz w:val="28"/>
          <w:szCs w:val="28"/>
        </w:rPr>
      </w:pPr>
      <w:r w:rsidRPr="00D071AA">
        <w:rPr>
          <w:rFonts w:ascii="Times New Roman" w:hAnsi="Times New Roman" w:cs="Times New Roman"/>
          <w:sz w:val="28"/>
          <w:szCs w:val="28"/>
        </w:rPr>
        <w:t xml:space="preserve">  Finally, many thanks to my friends, most especially to my “SCH B” family. The support and encouragement from them will always be pleasant memories throughout my life.</w:t>
      </w:r>
    </w:p>
    <w:p w:rsidR="00712AF2" w:rsidRPr="004278DC" w:rsidRDefault="00712AF2" w:rsidP="00096F3E">
      <w:pPr>
        <w:spacing w:line="480" w:lineRule="auto"/>
        <w:jc w:val="both"/>
        <w:rPr>
          <w:rFonts w:ascii="Times New Roman" w:hAnsi="Times New Roman" w:cs="Times New Roman"/>
          <w:b/>
          <w:sz w:val="28"/>
          <w:szCs w:val="28"/>
        </w:rPr>
      </w:pPr>
    </w:p>
    <w:p w:rsidR="00712AF2" w:rsidRPr="004278DC" w:rsidRDefault="00712AF2" w:rsidP="00D071AA">
      <w:pPr>
        <w:rPr>
          <w:rFonts w:ascii="Times New Roman" w:hAnsi="Times New Roman" w:cs="Times New Roman"/>
          <w:b/>
          <w:sz w:val="28"/>
          <w:szCs w:val="28"/>
        </w:rPr>
      </w:pPr>
      <w:r w:rsidRPr="004278DC">
        <w:rPr>
          <w:rFonts w:ascii="Times New Roman" w:hAnsi="Times New Roman" w:cs="Times New Roman"/>
          <w:b/>
          <w:sz w:val="28"/>
          <w:szCs w:val="28"/>
        </w:rPr>
        <w:br w:type="page"/>
      </w:r>
    </w:p>
    <w:sdt>
      <w:sdtPr>
        <w:rPr>
          <w:rFonts w:ascii="Times New Roman" w:eastAsiaTheme="minorHAnsi" w:hAnsi="Times New Roman" w:cs="Times New Roman"/>
          <w:color w:val="auto"/>
          <w:sz w:val="28"/>
          <w:szCs w:val="28"/>
        </w:rPr>
        <w:id w:val="-1241022369"/>
        <w:docPartObj>
          <w:docPartGallery w:val="Table of Contents"/>
          <w:docPartUnique/>
        </w:docPartObj>
      </w:sdtPr>
      <w:sdtEndPr>
        <w:rPr>
          <w:b/>
          <w:bCs/>
          <w:noProof/>
          <w:sz w:val="22"/>
          <w:szCs w:val="22"/>
        </w:rPr>
      </w:sdtEndPr>
      <w:sdtContent>
        <w:p w:rsidR="00712AF2" w:rsidRPr="00D071AA" w:rsidRDefault="00D071AA" w:rsidP="00D071AA">
          <w:pPr>
            <w:pStyle w:val="TOCHeading"/>
            <w:jc w:val="center"/>
            <w:rPr>
              <w:rFonts w:ascii="Times New Roman" w:hAnsi="Times New Roman" w:cs="Times New Roman"/>
              <w:b/>
              <w:color w:val="auto"/>
              <w:sz w:val="28"/>
              <w:szCs w:val="28"/>
            </w:rPr>
          </w:pPr>
          <w:r w:rsidRPr="00D071AA">
            <w:rPr>
              <w:rFonts w:ascii="Times New Roman" w:hAnsi="Times New Roman" w:cs="Times New Roman"/>
              <w:b/>
              <w:color w:val="auto"/>
              <w:sz w:val="28"/>
              <w:szCs w:val="28"/>
            </w:rPr>
            <w:t>TABLE OF CONTENTS</w:t>
          </w:r>
        </w:p>
        <w:p w:rsidR="00D071AA" w:rsidRPr="00D071AA" w:rsidRDefault="00D071AA" w:rsidP="00D071AA">
          <w:pPr>
            <w:spacing w:line="360" w:lineRule="auto"/>
            <w:jc w:val="both"/>
            <w:rPr>
              <w:rFonts w:ascii="Times New Roman" w:hAnsi="Times New Roman" w:cs="Times New Roman"/>
              <w:sz w:val="28"/>
              <w:szCs w:val="28"/>
            </w:rPr>
          </w:pPr>
          <w:r w:rsidRPr="00D071AA">
            <w:rPr>
              <w:rFonts w:ascii="Times New Roman" w:hAnsi="Times New Roman" w:cs="Times New Roman"/>
              <w:sz w:val="28"/>
              <w:szCs w:val="28"/>
            </w:rPr>
            <w:t>TITLE PAGE                                                                               i</w:t>
          </w:r>
        </w:p>
        <w:p w:rsidR="00D071AA" w:rsidRPr="00D071AA" w:rsidRDefault="00D071AA" w:rsidP="00D071AA">
          <w:pPr>
            <w:spacing w:line="360" w:lineRule="auto"/>
            <w:jc w:val="both"/>
            <w:rPr>
              <w:rFonts w:ascii="Times New Roman" w:hAnsi="Times New Roman" w:cs="Times New Roman"/>
              <w:sz w:val="28"/>
              <w:szCs w:val="28"/>
            </w:rPr>
          </w:pPr>
          <w:r w:rsidRPr="00D071AA">
            <w:rPr>
              <w:rFonts w:ascii="Times New Roman" w:hAnsi="Times New Roman" w:cs="Times New Roman"/>
              <w:sz w:val="28"/>
              <w:szCs w:val="28"/>
            </w:rPr>
            <w:t>CERTIFICATION                                                                        ii</w:t>
          </w:r>
        </w:p>
        <w:p w:rsidR="00D071AA" w:rsidRPr="00D071AA" w:rsidRDefault="00D071AA" w:rsidP="00D071AA">
          <w:pPr>
            <w:spacing w:line="360" w:lineRule="auto"/>
            <w:jc w:val="both"/>
            <w:rPr>
              <w:rFonts w:ascii="Times New Roman" w:hAnsi="Times New Roman" w:cs="Times New Roman"/>
              <w:sz w:val="28"/>
              <w:szCs w:val="28"/>
            </w:rPr>
          </w:pPr>
          <w:r w:rsidRPr="00D071AA">
            <w:rPr>
              <w:rFonts w:ascii="Times New Roman" w:hAnsi="Times New Roman" w:cs="Times New Roman"/>
              <w:sz w:val="28"/>
              <w:szCs w:val="28"/>
            </w:rPr>
            <w:t>DEDICATION                                                                             iii</w:t>
          </w:r>
        </w:p>
        <w:p w:rsidR="00D071AA" w:rsidRPr="00D071AA" w:rsidRDefault="00D071AA" w:rsidP="00D071AA">
          <w:pPr>
            <w:spacing w:line="360" w:lineRule="auto"/>
            <w:jc w:val="both"/>
            <w:rPr>
              <w:rFonts w:ascii="Times New Roman" w:hAnsi="Times New Roman" w:cs="Times New Roman"/>
              <w:sz w:val="28"/>
              <w:szCs w:val="28"/>
            </w:rPr>
          </w:pPr>
          <w:r w:rsidRPr="00D071AA">
            <w:rPr>
              <w:rFonts w:ascii="Times New Roman" w:hAnsi="Times New Roman" w:cs="Times New Roman"/>
              <w:sz w:val="28"/>
              <w:szCs w:val="28"/>
            </w:rPr>
            <w:t>ACKNOWLEDGEMENTS                                                          iv</w:t>
          </w:r>
        </w:p>
        <w:p w:rsidR="00D071AA" w:rsidRPr="00D071AA" w:rsidRDefault="00D071AA" w:rsidP="00D071AA">
          <w:pPr>
            <w:spacing w:line="360" w:lineRule="auto"/>
            <w:jc w:val="both"/>
            <w:rPr>
              <w:rFonts w:ascii="Times New Roman" w:hAnsi="Times New Roman" w:cs="Times New Roman"/>
              <w:sz w:val="28"/>
              <w:szCs w:val="28"/>
            </w:rPr>
          </w:pPr>
          <w:r w:rsidRPr="00D071AA">
            <w:rPr>
              <w:rFonts w:ascii="Times New Roman" w:hAnsi="Times New Roman" w:cs="Times New Roman"/>
              <w:sz w:val="28"/>
              <w:szCs w:val="28"/>
            </w:rPr>
            <w:t xml:space="preserve">TABLE OF CONTENTS                                              </w:t>
          </w:r>
          <w:r w:rsidRPr="00D071AA">
            <w:rPr>
              <w:rFonts w:ascii="Times New Roman" w:hAnsi="Times New Roman" w:cs="Times New Roman"/>
              <w:sz w:val="28"/>
              <w:szCs w:val="28"/>
            </w:rPr>
            <w:tab/>
          </w:r>
          <w:r w:rsidRPr="00D071AA">
            <w:rPr>
              <w:rFonts w:ascii="Times New Roman" w:hAnsi="Times New Roman" w:cs="Times New Roman"/>
              <w:sz w:val="28"/>
              <w:szCs w:val="28"/>
            </w:rPr>
            <w:tab/>
            <w:t>v-vi</w:t>
          </w:r>
        </w:p>
        <w:p w:rsidR="00D071AA" w:rsidRPr="00D071AA" w:rsidRDefault="00D071AA" w:rsidP="00D071AA">
          <w:pPr>
            <w:spacing w:line="360" w:lineRule="auto"/>
            <w:jc w:val="both"/>
            <w:rPr>
              <w:rFonts w:ascii="Times New Roman" w:hAnsi="Times New Roman" w:cs="Times New Roman"/>
              <w:sz w:val="28"/>
              <w:szCs w:val="28"/>
            </w:rPr>
          </w:pPr>
          <w:r w:rsidRPr="00D071AA">
            <w:rPr>
              <w:rFonts w:ascii="Times New Roman" w:hAnsi="Times New Roman" w:cs="Times New Roman"/>
              <w:sz w:val="28"/>
              <w:szCs w:val="28"/>
            </w:rPr>
            <w:t>LIST TABLES                                                                              vii</w:t>
          </w:r>
        </w:p>
        <w:p w:rsidR="00D071AA" w:rsidRPr="00D071AA" w:rsidRDefault="00D071AA" w:rsidP="00D071AA">
          <w:pPr>
            <w:rPr>
              <w:rFonts w:ascii="Times New Roman" w:hAnsi="Times New Roman" w:cs="Times New Roman"/>
              <w:sz w:val="28"/>
              <w:szCs w:val="28"/>
            </w:rPr>
          </w:pPr>
          <w:r w:rsidRPr="00D071AA">
            <w:rPr>
              <w:rFonts w:ascii="Times New Roman" w:hAnsi="Times New Roman" w:cs="Times New Roman"/>
              <w:sz w:val="28"/>
              <w:szCs w:val="28"/>
            </w:rPr>
            <w:t>ABSTRACT                                                                                  viii</w:t>
          </w:r>
        </w:p>
        <w:p w:rsidR="004278DC" w:rsidRPr="00D071AA" w:rsidRDefault="00712AF2">
          <w:pPr>
            <w:pStyle w:val="TOC1"/>
            <w:tabs>
              <w:tab w:val="right" w:leader="dot" w:pos="9350"/>
            </w:tabs>
            <w:rPr>
              <w:rFonts w:ascii="Times New Roman" w:eastAsiaTheme="minorEastAsia" w:hAnsi="Times New Roman" w:cs="Times New Roman"/>
              <w:noProof/>
              <w:sz w:val="28"/>
              <w:szCs w:val="28"/>
            </w:rPr>
          </w:pPr>
          <w:r w:rsidRPr="00D071AA">
            <w:rPr>
              <w:rFonts w:ascii="Times New Roman" w:hAnsi="Times New Roman" w:cs="Times New Roman"/>
              <w:sz w:val="28"/>
              <w:szCs w:val="28"/>
            </w:rPr>
            <w:fldChar w:fldCharType="begin"/>
          </w:r>
          <w:r w:rsidRPr="00D071AA">
            <w:rPr>
              <w:rFonts w:ascii="Times New Roman" w:hAnsi="Times New Roman" w:cs="Times New Roman"/>
              <w:sz w:val="28"/>
              <w:szCs w:val="28"/>
            </w:rPr>
            <w:instrText xml:space="preserve"> TOC \o "1-3" \h \z \u </w:instrText>
          </w:r>
          <w:r w:rsidRPr="00D071AA">
            <w:rPr>
              <w:rFonts w:ascii="Times New Roman" w:hAnsi="Times New Roman" w:cs="Times New Roman"/>
              <w:sz w:val="28"/>
              <w:szCs w:val="28"/>
            </w:rPr>
            <w:fldChar w:fldCharType="separate"/>
          </w:r>
          <w:hyperlink w:anchor="_Toc206069883" w:history="1">
            <w:r w:rsidR="004278DC" w:rsidRPr="00D071AA">
              <w:rPr>
                <w:rStyle w:val="Hyperlink"/>
                <w:rFonts w:ascii="Times New Roman" w:hAnsi="Times New Roman" w:cs="Times New Roman"/>
                <w:b/>
                <w:noProof/>
                <w:color w:val="auto"/>
                <w:sz w:val="28"/>
                <w:szCs w:val="28"/>
              </w:rPr>
              <w:t>1.0 INTRODUCTION</w:t>
            </w:r>
            <w:r w:rsidR="004278DC" w:rsidRPr="00D071AA">
              <w:rPr>
                <w:rFonts w:ascii="Times New Roman" w:hAnsi="Times New Roman" w:cs="Times New Roman"/>
                <w:noProof/>
                <w:webHidden/>
                <w:sz w:val="28"/>
                <w:szCs w:val="28"/>
              </w:rPr>
              <w:tab/>
            </w:r>
            <w:r w:rsidR="004278DC" w:rsidRPr="00D071AA">
              <w:rPr>
                <w:rFonts w:ascii="Times New Roman" w:hAnsi="Times New Roman" w:cs="Times New Roman"/>
                <w:noProof/>
                <w:webHidden/>
                <w:sz w:val="28"/>
                <w:szCs w:val="28"/>
              </w:rPr>
              <w:fldChar w:fldCharType="begin"/>
            </w:r>
            <w:r w:rsidR="004278DC" w:rsidRPr="00D071AA">
              <w:rPr>
                <w:rFonts w:ascii="Times New Roman" w:hAnsi="Times New Roman" w:cs="Times New Roman"/>
                <w:noProof/>
                <w:webHidden/>
                <w:sz w:val="28"/>
                <w:szCs w:val="28"/>
              </w:rPr>
              <w:instrText xml:space="preserve"> PAGEREF _Toc206069883 \h </w:instrText>
            </w:r>
            <w:r w:rsidR="004278DC" w:rsidRPr="00D071AA">
              <w:rPr>
                <w:rFonts w:ascii="Times New Roman" w:hAnsi="Times New Roman" w:cs="Times New Roman"/>
                <w:noProof/>
                <w:webHidden/>
                <w:sz w:val="28"/>
                <w:szCs w:val="28"/>
              </w:rPr>
            </w:r>
            <w:r w:rsidR="004278DC" w:rsidRPr="00D071AA">
              <w:rPr>
                <w:rFonts w:ascii="Times New Roman" w:hAnsi="Times New Roman" w:cs="Times New Roman"/>
                <w:noProof/>
                <w:webHidden/>
                <w:sz w:val="28"/>
                <w:szCs w:val="28"/>
              </w:rPr>
              <w:fldChar w:fldCharType="separate"/>
            </w:r>
            <w:r w:rsidR="004278DC" w:rsidRPr="00D071AA">
              <w:rPr>
                <w:rFonts w:ascii="Times New Roman" w:hAnsi="Times New Roman" w:cs="Times New Roman"/>
                <w:noProof/>
                <w:webHidden/>
                <w:sz w:val="28"/>
                <w:szCs w:val="28"/>
              </w:rPr>
              <w:t>1</w:t>
            </w:r>
            <w:r w:rsidR="004278DC" w:rsidRPr="00D071AA">
              <w:rPr>
                <w:rFonts w:ascii="Times New Roman" w:hAnsi="Times New Roman" w:cs="Times New Roman"/>
                <w:noProof/>
                <w:webHidden/>
                <w:sz w:val="28"/>
                <w:szCs w:val="28"/>
              </w:rPr>
              <w:fldChar w:fldCharType="end"/>
            </w:r>
          </w:hyperlink>
        </w:p>
        <w:p w:rsidR="004278DC" w:rsidRPr="00D071AA" w:rsidRDefault="00BE3E5B">
          <w:pPr>
            <w:pStyle w:val="TOC1"/>
            <w:tabs>
              <w:tab w:val="right" w:leader="dot" w:pos="9350"/>
            </w:tabs>
            <w:rPr>
              <w:rFonts w:ascii="Times New Roman" w:eastAsiaTheme="minorEastAsia" w:hAnsi="Times New Roman" w:cs="Times New Roman"/>
              <w:noProof/>
              <w:sz w:val="28"/>
              <w:szCs w:val="28"/>
            </w:rPr>
          </w:pPr>
          <w:hyperlink w:anchor="_Toc206069884" w:history="1">
            <w:r w:rsidR="004278DC" w:rsidRPr="00D071AA">
              <w:rPr>
                <w:rStyle w:val="Hyperlink"/>
                <w:rFonts w:ascii="Times New Roman" w:hAnsi="Times New Roman" w:cs="Times New Roman"/>
                <w:b/>
                <w:noProof/>
                <w:color w:val="auto"/>
                <w:sz w:val="28"/>
                <w:szCs w:val="28"/>
              </w:rPr>
              <w:t>1.1 Literature review</w:t>
            </w:r>
            <w:r w:rsidR="004278DC" w:rsidRPr="00D071AA">
              <w:rPr>
                <w:rFonts w:ascii="Times New Roman" w:hAnsi="Times New Roman" w:cs="Times New Roman"/>
                <w:noProof/>
                <w:webHidden/>
                <w:sz w:val="28"/>
                <w:szCs w:val="28"/>
              </w:rPr>
              <w:tab/>
            </w:r>
            <w:r w:rsidR="004278DC" w:rsidRPr="00D071AA">
              <w:rPr>
                <w:rFonts w:ascii="Times New Roman" w:hAnsi="Times New Roman" w:cs="Times New Roman"/>
                <w:noProof/>
                <w:webHidden/>
                <w:sz w:val="28"/>
                <w:szCs w:val="28"/>
              </w:rPr>
              <w:fldChar w:fldCharType="begin"/>
            </w:r>
            <w:r w:rsidR="004278DC" w:rsidRPr="00D071AA">
              <w:rPr>
                <w:rFonts w:ascii="Times New Roman" w:hAnsi="Times New Roman" w:cs="Times New Roman"/>
                <w:noProof/>
                <w:webHidden/>
                <w:sz w:val="28"/>
                <w:szCs w:val="28"/>
              </w:rPr>
              <w:instrText xml:space="preserve"> PAGEREF _Toc206069884 \h </w:instrText>
            </w:r>
            <w:r w:rsidR="004278DC" w:rsidRPr="00D071AA">
              <w:rPr>
                <w:rFonts w:ascii="Times New Roman" w:hAnsi="Times New Roman" w:cs="Times New Roman"/>
                <w:noProof/>
                <w:webHidden/>
                <w:sz w:val="28"/>
                <w:szCs w:val="28"/>
              </w:rPr>
            </w:r>
            <w:r w:rsidR="004278DC" w:rsidRPr="00D071AA">
              <w:rPr>
                <w:rFonts w:ascii="Times New Roman" w:hAnsi="Times New Roman" w:cs="Times New Roman"/>
                <w:noProof/>
                <w:webHidden/>
                <w:sz w:val="28"/>
                <w:szCs w:val="28"/>
              </w:rPr>
              <w:fldChar w:fldCharType="separate"/>
            </w:r>
            <w:r w:rsidR="004278DC" w:rsidRPr="00D071AA">
              <w:rPr>
                <w:rFonts w:ascii="Times New Roman" w:hAnsi="Times New Roman" w:cs="Times New Roman"/>
                <w:noProof/>
                <w:webHidden/>
                <w:sz w:val="28"/>
                <w:szCs w:val="28"/>
              </w:rPr>
              <w:t>5</w:t>
            </w:r>
            <w:r w:rsidR="004278DC" w:rsidRPr="00D071AA">
              <w:rPr>
                <w:rFonts w:ascii="Times New Roman" w:hAnsi="Times New Roman" w:cs="Times New Roman"/>
                <w:noProof/>
                <w:webHidden/>
                <w:sz w:val="28"/>
                <w:szCs w:val="28"/>
              </w:rPr>
              <w:fldChar w:fldCharType="end"/>
            </w:r>
          </w:hyperlink>
        </w:p>
        <w:p w:rsidR="004278DC" w:rsidRPr="00D071AA" w:rsidRDefault="00BE3E5B">
          <w:pPr>
            <w:pStyle w:val="TOC1"/>
            <w:tabs>
              <w:tab w:val="right" w:leader="dot" w:pos="9350"/>
            </w:tabs>
            <w:rPr>
              <w:rFonts w:ascii="Times New Roman" w:eastAsiaTheme="minorEastAsia" w:hAnsi="Times New Roman" w:cs="Times New Roman"/>
              <w:noProof/>
              <w:sz w:val="28"/>
              <w:szCs w:val="28"/>
            </w:rPr>
          </w:pPr>
          <w:hyperlink w:anchor="_Toc206069885" w:history="1">
            <w:r w:rsidR="004278DC" w:rsidRPr="00D071AA">
              <w:rPr>
                <w:rStyle w:val="Hyperlink"/>
                <w:rFonts w:ascii="Times New Roman" w:hAnsi="Times New Roman" w:cs="Times New Roman"/>
                <w:b/>
                <w:noProof/>
                <w:color w:val="auto"/>
                <w:sz w:val="28"/>
                <w:szCs w:val="28"/>
              </w:rPr>
              <w:t>1.2 Statement of problem</w:t>
            </w:r>
            <w:r w:rsidR="004278DC" w:rsidRPr="00D071AA">
              <w:rPr>
                <w:rFonts w:ascii="Times New Roman" w:hAnsi="Times New Roman" w:cs="Times New Roman"/>
                <w:noProof/>
                <w:webHidden/>
                <w:sz w:val="28"/>
                <w:szCs w:val="28"/>
              </w:rPr>
              <w:tab/>
            </w:r>
            <w:r w:rsidR="004278DC" w:rsidRPr="00D071AA">
              <w:rPr>
                <w:rFonts w:ascii="Times New Roman" w:hAnsi="Times New Roman" w:cs="Times New Roman"/>
                <w:noProof/>
                <w:webHidden/>
                <w:sz w:val="28"/>
                <w:szCs w:val="28"/>
              </w:rPr>
              <w:fldChar w:fldCharType="begin"/>
            </w:r>
            <w:r w:rsidR="004278DC" w:rsidRPr="00D071AA">
              <w:rPr>
                <w:rFonts w:ascii="Times New Roman" w:hAnsi="Times New Roman" w:cs="Times New Roman"/>
                <w:noProof/>
                <w:webHidden/>
                <w:sz w:val="28"/>
                <w:szCs w:val="28"/>
              </w:rPr>
              <w:instrText xml:space="preserve"> PAGEREF _Toc206069885 \h </w:instrText>
            </w:r>
            <w:r w:rsidR="004278DC" w:rsidRPr="00D071AA">
              <w:rPr>
                <w:rFonts w:ascii="Times New Roman" w:hAnsi="Times New Roman" w:cs="Times New Roman"/>
                <w:noProof/>
                <w:webHidden/>
                <w:sz w:val="28"/>
                <w:szCs w:val="28"/>
              </w:rPr>
            </w:r>
            <w:r w:rsidR="004278DC" w:rsidRPr="00D071AA">
              <w:rPr>
                <w:rFonts w:ascii="Times New Roman" w:hAnsi="Times New Roman" w:cs="Times New Roman"/>
                <w:noProof/>
                <w:webHidden/>
                <w:sz w:val="28"/>
                <w:szCs w:val="28"/>
              </w:rPr>
              <w:fldChar w:fldCharType="separate"/>
            </w:r>
            <w:r w:rsidR="004278DC" w:rsidRPr="00D071AA">
              <w:rPr>
                <w:rFonts w:ascii="Times New Roman" w:hAnsi="Times New Roman" w:cs="Times New Roman"/>
                <w:noProof/>
                <w:webHidden/>
                <w:sz w:val="28"/>
                <w:szCs w:val="28"/>
              </w:rPr>
              <w:t>7</w:t>
            </w:r>
            <w:r w:rsidR="004278DC" w:rsidRPr="00D071AA">
              <w:rPr>
                <w:rFonts w:ascii="Times New Roman" w:hAnsi="Times New Roman" w:cs="Times New Roman"/>
                <w:noProof/>
                <w:webHidden/>
                <w:sz w:val="28"/>
                <w:szCs w:val="28"/>
              </w:rPr>
              <w:fldChar w:fldCharType="end"/>
            </w:r>
          </w:hyperlink>
        </w:p>
        <w:p w:rsidR="004278DC" w:rsidRPr="00D071AA" w:rsidRDefault="00BE3E5B">
          <w:pPr>
            <w:pStyle w:val="TOC1"/>
            <w:tabs>
              <w:tab w:val="right" w:leader="dot" w:pos="9350"/>
            </w:tabs>
            <w:rPr>
              <w:rFonts w:ascii="Times New Roman" w:eastAsiaTheme="minorEastAsia" w:hAnsi="Times New Roman" w:cs="Times New Roman"/>
              <w:noProof/>
              <w:sz w:val="28"/>
              <w:szCs w:val="28"/>
            </w:rPr>
          </w:pPr>
          <w:hyperlink w:anchor="_Toc206069886" w:history="1">
            <w:r w:rsidR="004278DC" w:rsidRPr="00D071AA">
              <w:rPr>
                <w:rStyle w:val="Hyperlink"/>
                <w:rFonts w:ascii="Times New Roman" w:hAnsi="Times New Roman" w:cs="Times New Roman"/>
                <w:b/>
                <w:noProof/>
                <w:color w:val="auto"/>
                <w:sz w:val="28"/>
                <w:szCs w:val="28"/>
              </w:rPr>
              <w:t>1.3 Aim</w:t>
            </w:r>
            <w:r w:rsidR="004278DC" w:rsidRPr="00D071AA">
              <w:rPr>
                <w:rFonts w:ascii="Times New Roman" w:hAnsi="Times New Roman" w:cs="Times New Roman"/>
                <w:noProof/>
                <w:webHidden/>
                <w:sz w:val="28"/>
                <w:szCs w:val="28"/>
              </w:rPr>
              <w:tab/>
            </w:r>
            <w:r w:rsidR="004278DC" w:rsidRPr="00D071AA">
              <w:rPr>
                <w:rFonts w:ascii="Times New Roman" w:hAnsi="Times New Roman" w:cs="Times New Roman"/>
                <w:noProof/>
                <w:webHidden/>
                <w:sz w:val="28"/>
                <w:szCs w:val="28"/>
              </w:rPr>
              <w:fldChar w:fldCharType="begin"/>
            </w:r>
            <w:r w:rsidR="004278DC" w:rsidRPr="00D071AA">
              <w:rPr>
                <w:rFonts w:ascii="Times New Roman" w:hAnsi="Times New Roman" w:cs="Times New Roman"/>
                <w:noProof/>
                <w:webHidden/>
                <w:sz w:val="28"/>
                <w:szCs w:val="28"/>
              </w:rPr>
              <w:instrText xml:space="preserve"> PAGEREF _Toc206069886 \h </w:instrText>
            </w:r>
            <w:r w:rsidR="004278DC" w:rsidRPr="00D071AA">
              <w:rPr>
                <w:rFonts w:ascii="Times New Roman" w:hAnsi="Times New Roman" w:cs="Times New Roman"/>
                <w:noProof/>
                <w:webHidden/>
                <w:sz w:val="28"/>
                <w:szCs w:val="28"/>
              </w:rPr>
            </w:r>
            <w:r w:rsidR="004278DC" w:rsidRPr="00D071AA">
              <w:rPr>
                <w:rFonts w:ascii="Times New Roman" w:hAnsi="Times New Roman" w:cs="Times New Roman"/>
                <w:noProof/>
                <w:webHidden/>
                <w:sz w:val="28"/>
                <w:szCs w:val="28"/>
              </w:rPr>
              <w:fldChar w:fldCharType="separate"/>
            </w:r>
            <w:r w:rsidR="004278DC" w:rsidRPr="00D071AA">
              <w:rPr>
                <w:rFonts w:ascii="Times New Roman" w:hAnsi="Times New Roman" w:cs="Times New Roman"/>
                <w:noProof/>
                <w:webHidden/>
                <w:sz w:val="28"/>
                <w:szCs w:val="28"/>
              </w:rPr>
              <w:t>8</w:t>
            </w:r>
            <w:r w:rsidR="004278DC" w:rsidRPr="00D071AA">
              <w:rPr>
                <w:rFonts w:ascii="Times New Roman" w:hAnsi="Times New Roman" w:cs="Times New Roman"/>
                <w:noProof/>
                <w:webHidden/>
                <w:sz w:val="28"/>
                <w:szCs w:val="28"/>
              </w:rPr>
              <w:fldChar w:fldCharType="end"/>
            </w:r>
          </w:hyperlink>
        </w:p>
        <w:p w:rsidR="004278DC" w:rsidRPr="00D071AA" w:rsidRDefault="00BE3E5B">
          <w:pPr>
            <w:pStyle w:val="TOC1"/>
            <w:tabs>
              <w:tab w:val="right" w:leader="dot" w:pos="9350"/>
            </w:tabs>
            <w:rPr>
              <w:rFonts w:ascii="Times New Roman" w:eastAsiaTheme="minorEastAsia" w:hAnsi="Times New Roman" w:cs="Times New Roman"/>
              <w:noProof/>
              <w:sz w:val="28"/>
              <w:szCs w:val="28"/>
            </w:rPr>
          </w:pPr>
          <w:hyperlink w:anchor="_Toc206069887" w:history="1">
            <w:r w:rsidR="004278DC" w:rsidRPr="00D071AA">
              <w:rPr>
                <w:rStyle w:val="Hyperlink"/>
                <w:rFonts w:ascii="Times New Roman" w:eastAsia="Times New Roman" w:hAnsi="Times New Roman" w:cs="Times New Roman"/>
                <w:b/>
                <w:noProof/>
                <w:color w:val="auto"/>
                <w:sz w:val="28"/>
                <w:szCs w:val="28"/>
              </w:rPr>
              <w:t>1.4 Objectives</w:t>
            </w:r>
            <w:r w:rsidR="004278DC" w:rsidRPr="00D071AA">
              <w:rPr>
                <w:rFonts w:ascii="Times New Roman" w:hAnsi="Times New Roman" w:cs="Times New Roman"/>
                <w:noProof/>
                <w:webHidden/>
                <w:sz w:val="28"/>
                <w:szCs w:val="28"/>
              </w:rPr>
              <w:tab/>
            </w:r>
            <w:r w:rsidR="004278DC" w:rsidRPr="00D071AA">
              <w:rPr>
                <w:rFonts w:ascii="Times New Roman" w:hAnsi="Times New Roman" w:cs="Times New Roman"/>
                <w:noProof/>
                <w:webHidden/>
                <w:sz w:val="28"/>
                <w:szCs w:val="28"/>
              </w:rPr>
              <w:fldChar w:fldCharType="begin"/>
            </w:r>
            <w:r w:rsidR="004278DC" w:rsidRPr="00D071AA">
              <w:rPr>
                <w:rFonts w:ascii="Times New Roman" w:hAnsi="Times New Roman" w:cs="Times New Roman"/>
                <w:noProof/>
                <w:webHidden/>
                <w:sz w:val="28"/>
                <w:szCs w:val="28"/>
              </w:rPr>
              <w:instrText xml:space="preserve"> PAGEREF _Toc206069887 \h </w:instrText>
            </w:r>
            <w:r w:rsidR="004278DC" w:rsidRPr="00D071AA">
              <w:rPr>
                <w:rFonts w:ascii="Times New Roman" w:hAnsi="Times New Roman" w:cs="Times New Roman"/>
                <w:noProof/>
                <w:webHidden/>
                <w:sz w:val="28"/>
                <w:szCs w:val="28"/>
              </w:rPr>
            </w:r>
            <w:r w:rsidR="004278DC" w:rsidRPr="00D071AA">
              <w:rPr>
                <w:rFonts w:ascii="Times New Roman" w:hAnsi="Times New Roman" w:cs="Times New Roman"/>
                <w:noProof/>
                <w:webHidden/>
                <w:sz w:val="28"/>
                <w:szCs w:val="28"/>
              </w:rPr>
              <w:fldChar w:fldCharType="separate"/>
            </w:r>
            <w:r w:rsidR="004278DC" w:rsidRPr="00D071AA">
              <w:rPr>
                <w:rFonts w:ascii="Times New Roman" w:hAnsi="Times New Roman" w:cs="Times New Roman"/>
                <w:noProof/>
                <w:webHidden/>
                <w:sz w:val="28"/>
                <w:szCs w:val="28"/>
              </w:rPr>
              <w:t>8</w:t>
            </w:r>
            <w:r w:rsidR="004278DC" w:rsidRPr="00D071AA">
              <w:rPr>
                <w:rFonts w:ascii="Times New Roman" w:hAnsi="Times New Roman" w:cs="Times New Roman"/>
                <w:noProof/>
                <w:webHidden/>
                <w:sz w:val="28"/>
                <w:szCs w:val="28"/>
              </w:rPr>
              <w:fldChar w:fldCharType="end"/>
            </w:r>
          </w:hyperlink>
        </w:p>
        <w:p w:rsidR="004278DC" w:rsidRPr="00D071AA" w:rsidRDefault="00BE3E5B">
          <w:pPr>
            <w:pStyle w:val="TOC1"/>
            <w:tabs>
              <w:tab w:val="right" w:leader="dot" w:pos="9350"/>
            </w:tabs>
            <w:rPr>
              <w:rFonts w:ascii="Times New Roman" w:eastAsiaTheme="minorEastAsia" w:hAnsi="Times New Roman" w:cs="Times New Roman"/>
              <w:noProof/>
              <w:sz w:val="28"/>
              <w:szCs w:val="28"/>
            </w:rPr>
          </w:pPr>
          <w:hyperlink w:anchor="_Toc206069888" w:history="1">
            <w:r w:rsidR="004278DC" w:rsidRPr="00D071AA">
              <w:rPr>
                <w:rStyle w:val="Hyperlink"/>
                <w:rFonts w:ascii="Times New Roman" w:hAnsi="Times New Roman" w:cs="Times New Roman"/>
                <w:b/>
                <w:noProof/>
                <w:color w:val="auto"/>
                <w:sz w:val="28"/>
                <w:szCs w:val="28"/>
              </w:rPr>
              <w:t>CHAPTER TWO</w:t>
            </w:r>
            <w:r w:rsidR="004278DC" w:rsidRPr="00D071AA">
              <w:rPr>
                <w:rFonts w:ascii="Times New Roman" w:hAnsi="Times New Roman" w:cs="Times New Roman"/>
                <w:noProof/>
                <w:webHidden/>
                <w:sz w:val="28"/>
                <w:szCs w:val="28"/>
              </w:rPr>
              <w:tab/>
            </w:r>
            <w:r w:rsidR="004278DC" w:rsidRPr="00D071AA">
              <w:rPr>
                <w:rFonts w:ascii="Times New Roman" w:hAnsi="Times New Roman" w:cs="Times New Roman"/>
                <w:noProof/>
                <w:webHidden/>
                <w:sz w:val="28"/>
                <w:szCs w:val="28"/>
              </w:rPr>
              <w:fldChar w:fldCharType="begin"/>
            </w:r>
            <w:r w:rsidR="004278DC" w:rsidRPr="00D071AA">
              <w:rPr>
                <w:rFonts w:ascii="Times New Roman" w:hAnsi="Times New Roman" w:cs="Times New Roman"/>
                <w:noProof/>
                <w:webHidden/>
                <w:sz w:val="28"/>
                <w:szCs w:val="28"/>
              </w:rPr>
              <w:instrText xml:space="preserve"> PAGEREF _Toc206069888 \h </w:instrText>
            </w:r>
            <w:r w:rsidR="004278DC" w:rsidRPr="00D071AA">
              <w:rPr>
                <w:rFonts w:ascii="Times New Roman" w:hAnsi="Times New Roman" w:cs="Times New Roman"/>
                <w:noProof/>
                <w:webHidden/>
                <w:sz w:val="28"/>
                <w:szCs w:val="28"/>
              </w:rPr>
            </w:r>
            <w:r w:rsidR="004278DC" w:rsidRPr="00D071AA">
              <w:rPr>
                <w:rFonts w:ascii="Times New Roman" w:hAnsi="Times New Roman" w:cs="Times New Roman"/>
                <w:noProof/>
                <w:webHidden/>
                <w:sz w:val="28"/>
                <w:szCs w:val="28"/>
              </w:rPr>
              <w:fldChar w:fldCharType="separate"/>
            </w:r>
            <w:r w:rsidR="004278DC" w:rsidRPr="00D071AA">
              <w:rPr>
                <w:rFonts w:ascii="Times New Roman" w:hAnsi="Times New Roman" w:cs="Times New Roman"/>
                <w:noProof/>
                <w:webHidden/>
                <w:sz w:val="28"/>
                <w:szCs w:val="28"/>
              </w:rPr>
              <w:t>9</w:t>
            </w:r>
            <w:r w:rsidR="004278DC" w:rsidRPr="00D071AA">
              <w:rPr>
                <w:rFonts w:ascii="Times New Roman" w:hAnsi="Times New Roman" w:cs="Times New Roman"/>
                <w:noProof/>
                <w:webHidden/>
                <w:sz w:val="28"/>
                <w:szCs w:val="28"/>
              </w:rPr>
              <w:fldChar w:fldCharType="end"/>
            </w:r>
          </w:hyperlink>
        </w:p>
        <w:p w:rsidR="004278DC" w:rsidRPr="00D071AA" w:rsidRDefault="00BE3E5B">
          <w:pPr>
            <w:pStyle w:val="TOC1"/>
            <w:tabs>
              <w:tab w:val="right" w:leader="dot" w:pos="9350"/>
            </w:tabs>
            <w:rPr>
              <w:rFonts w:ascii="Times New Roman" w:eastAsiaTheme="minorEastAsia" w:hAnsi="Times New Roman" w:cs="Times New Roman"/>
              <w:noProof/>
              <w:sz w:val="28"/>
              <w:szCs w:val="28"/>
            </w:rPr>
          </w:pPr>
          <w:hyperlink w:anchor="_Toc206069889" w:history="1">
            <w:r w:rsidR="004278DC" w:rsidRPr="00D071AA">
              <w:rPr>
                <w:rStyle w:val="Hyperlink"/>
                <w:rFonts w:ascii="Times New Roman" w:hAnsi="Times New Roman" w:cs="Times New Roman"/>
                <w:b/>
                <w:noProof/>
                <w:color w:val="auto"/>
                <w:sz w:val="28"/>
                <w:szCs w:val="28"/>
              </w:rPr>
              <w:t>2.0 MATERIALS AND METHODS</w:t>
            </w:r>
            <w:r w:rsidR="004278DC" w:rsidRPr="00D071AA">
              <w:rPr>
                <w:rFonts w:ascii="Times New Roman" w:hAnsi="Times New Roman" w:cs="Times New Roman"/>
                <w:noProof/>
                <w:webHidden/>
                <w:sz w:val="28"/>
                <w:szCs w:val="28"/>
              </w:rPr>
              <w:tab/>
            </w:r>
            <w:r w:rsidR="004278DC" w:rsidRPr="00D071AA">
              <w:rPr>
                <w:rFonts w:ascii="Times New Roman" w:hAnsi="Times New Roman" w:cs="Times New Roman"/>
                <w:noProof/>
                <w:webHidden/>
                <w:sz w:val="28"/>
                <w:szCs w:val="28"/>
              </w:rPr>
              <w:fldChar w:fldCharType="begin"/>
            </w:r>
            <w:r w:rsidR="004278DC" w:rsidRPr="00D071AA">
              <w:rPr>
                <w:rFonts w:ascii="Times New Roman" w:hAnsi="Times New Roman" w:cs="Times New Roman"/>
                <w:noProof/>
                <w:webHidden/>
                <w:sz w:val="28"/>
                <w:szCs w:val="28"/>
              </w:rPr>
              <w:instrText xml:space="preserve"> PAGEREF _Toc206069889 \h </w:instrText>
            </w:r>
            <w:r w:rsidR="004278DC" w:rsidRPr="00D071AA">
              <w:rPr>
                <w:rFonts w:ascii="Times New Roman" w:hAnsi="Times New Roman" w:cs="Times New Roman"/>
                <w:noProof/>
                <w:webHidden/>
                <w:sz w:val="28"/>
                <w:szCs w:val="28"/>
              </w:rPr>
            </w:r>
            <w:r w:rsidR="004278DC" w:rsidRPr="00D071AA">
              <w:rPr>
                <w:rFonts w:ascii="Times New Roman" w:hAnsi="Times New Roman" w:cs="Times New Roman"/>
                <w:noProof/>
                <w:webHidden/>
                <w:sz w:val="28"/>
                <w:szCs w:val="28"/>
              </w:rPr>
              <w:fldChar w:fldCharType="separate"/>
            </w:r>
            <w:r w:rsidR="004278DC" w:rsidRPr="00D071AA">
              <w:rPr>
                <w:rFonts w:ascii="Times New Roman" w:hAnsi="Times New Roman" w:cs="Times New Roman"/>
                <w:noProof/>
                <w:webHidden/>
                <w:sz w:val="28"/>
                <w:szCs w:val="28"/>
              </w:rPr>
              <w:t>9</w:t>
            </w:r>
            <w:r w:rsidR="004278DC" w:rsidRPr="00D071AA">
              <w:rPr>
                <w:rFonts w:ascii="Times New Roman" w:hAnsi="Times New Roman" w:cs="Times New Roman"/>
                <w:noProof/>
                <w:webHidden/>
                <w:sz w:val="28"/>
                <w:szCs w:val="28"/>
              </w:rPr>
              <w:fldChar w:fldCharType="end"/>
            </w:r>
          </w:hyperlink>
        </w:p>
        <w:p w:rsidR="004278DC" w:rsidRPr="00D071AA" w:rsidRDefault="00BE3E5B">
          <w:pPr>
            <w:pStyle w:val="TOC1"/>
            <w:tabs>
              <w:tab w:val="right" w:leader="dot" w:pos="9350"/>
            </w:tabs>
            <w:rPr>
              <w:rFonts w:ascii="Times New Roman" w:eastAsiaTheme="minorEastAsia" w:hAnsi="Times New Roman" w:cs="Times New Roman"/>
              <w:noProof/>
              <w:sz w:val="28"/>
              <w:szCs w:val="28"/>
            </w:rPr>
          </w:pPr>
          <w:hyperlink w:anchor="_Toc206069890" w:history="1">
            <w:r w:rsidR="004278DC" w:rsidRPr="00D071AA">
              <w:rPr>
                <w:rStyle w:val="Hyperlink"/>
                <w:rFonts w:ascii="Times New Roman" w:hAnsi="Times New Roman" w:cs="Times New Roman"/>
                <w:b/>
                <w:noProof/>
                <w:color w:val="auto"/>
                <w:sz w:val="28"/>
                <w:szCs w:val="28"/>
              </w:rPr>
              <w:t>2.1 Sample Collection</w:t>
            </w:r>
            <w:r w:rsidR="004278DC" w:rsidRPr="00D071AA">
              <w:rPr>
                <w:rFonts w:ascii="Times New Roman" w:hAnsi="Times New Roman" w:cs="Times New Roman"/>
                <w:noProof/>
                <w:webHidden/>
                <w:sz w:val="28"/>
                <w:szCs w:val="28"/>
              </w:rPr>
              <w:tab/>
            </w:r>
            <w:r w:rsidR="004278DC" w:rsidRPr="00D071AA">
              <w:rPr>
                <w:rFonts w:ascii="Times New Roman" w:hAnsi="Times New Roman" w:cs="Times New Roman"/>
                <w:noProof/>
                <w:webHidden/>
                <w:sz w:val="28"/>
                <w:szCs w:val="28"/>
              </w:rPr>
              <w:fldChar w:fldCharType="begin"/>
            </w:r>
            <w:r w:rsidR="004278DC" w:rsidRPr="00D071AA">
              <w:rPr>
                <w:rFonts w:ascii="Times New Roman" w:hAnsi="Times New Roman" w:cs="Times New Roman"/>
                <w:noProof/>
                <w:webHidden/>
                <w:sz w:val="28"/>
                <w:szCs w:val="28"/>
              </w:rPr>
              <w:instrText xml:space="preserve"> PAGEREF _Toc206069890 \h </w:instrText>
            </w:r>
            <w:r w:rsidR="004278DC" w:rsidRPr="00D071AA">
              <w:rPr>
                <w:rFonts w:ascii="Times New Roman" w:hAnsi="Times New Roman" w:cs="Times New Roman"/>
                <w:noProof/>
                <w:webHidden/>
                <w:sz w:val="28"/>
                <w:szCs w:val="28"/>
              </w:rPr>
            </w:r>
            <w:r w:rsidR="004278DC" w:rsidRPr="00D071AA">
              <w:rPr>
                <w:rFonts w:ascii="Times New Roman" w:hAnsi="Times New Roman" w:cs="Times New Roman"/>
                <w:noProof/>
                <w:webHidden/>
                <w:sz w:val="28"/>
                <w:szCs w:val="28"/>
              </w:rPr>
              <w:fldChar w:fldCharType="separate"/>
            </w:r>
            <w:r w:rsidR="004278DC" w:rsidRPr="00D071AA">
              <w:rPr>
                <w:rFonts w:ascii="Times New Roman" w:hAnsi="Times New Roman" w:cs="Times New Roman"/>
                <w:noProof/>
                <w:webHidden/>
                <w:sz w:val="28"/>
                <w:szCs w:val="28"/>
              </w:rPr>
              <w:t>9</w:t>
            </w:r>
            <w:r w:rsidR="004278DC" w:rsidRPr="00D071AA">
              <w:rPr>
                <w:rFonts w:ascii="Times New Roman" w:hAnsi="Times New Roman" w:cs="Times New Roman"/>
                <w:noProof/>
                <w:webHidden/>
                <w:sz w:val="28"/>
                <w:szCs w:val="28"/>
              </w:rPr>
              <w:fldChar w:fldCharType="end"/>
            </w:r>
          </w:hyperlink>
        </w:p>
        <w:p w:rsidR="004278DC" w:rsidRPr="00D071AA" w:rsidRDefault="00BE3E5B">
          <w:pPr>
            <w:pStyle w:val="TOC1"/>
            <w:tabs>
              <w:tab w:val="right" w:leader="dot" w:pos="9350"/>
            </w:tabs>
            <w:rPr>
              <w:rFonts w:ascii="Times New Roman" w:eastAsiaTheme="minorEastAsia" w:hAnsi="Times New Roman" w:cs="Times New Roman"/>
              <w:noProof/>
              <w:sz w:val="28"/>
              <w:szCs w:val="28"/>
            </w:rPr>
          </w:pPr>
          <w:hyperlink w:anchor="_Toc206069891" w:history="1">
            <w:r w:rsidR="004278DC" w:rsidRPr="00D071AA">
              <w:rPr>
                <w:rStyle w:val="Hyperlink"/>
                <w:rFonts w:ascii="Times New Roman" w:hAnsi="Times New Roman" w:cs="Times New Roman"/>
                <w:b/>
                <w:noProof/>
                <w:color w:val="auto"/>
                <w:sz w:val="28"/>
                <w:szCs w:val="28"/>
              </w:rPr>
              <w:t>2.2 Sampling Sites</w:t>
            </w:r>
            <w:r w:rsidR="004278DC" w:rsidRPr="00D071AA">
              <w:rPr>
                <w:rFonts w:ascii="Times New Roman" w:hAnsi="Times New Roman" w:cs="Times New Roman"/>
                <w:noProof/>
                <w:webHidden/>
                <w:sz w:val="28"/>
                <w:szCs w:val="28"/>
              </w:rPr>
              <w:tab/>
            </w:r>
            <w:r w:rsidR="004278DC" w:rsidRPr="00D071AA">
              <w:rPr>
                <w:rFonts w:ascii="Times New Roman" w:hAnsi="Times New Roman" w:cs="Times New Roman"/>
                <w:noProof/>
                <w:webHidden/>
                <w:sz w:val="28"/>
                <w:szCs w:val="28"/>
              </w:rPr>
              <w:fldChar w:fldCharType="begin"/>
            </w:r>
            <w:r w:rsidR="004278DC" w:rsidRPr="00D071AA">
              <w:rPr>
                <w:rFonts w:ascii="Times New Roman" w:hAnsi="Times New Roman" w:cs="Times New Roman"/>
                <w:noProof/>
                <w:webHidden/>
                <w:sz w:val="28"/>
                <w:szCs w:val="28"/>
              </w:rPr>
              <w:instrText xml:space="preserve"> PAGEREF _Toc206069891 \h </w:instrText>
            </w:r>
            <w:r w:rsidR="004278DC" w:rsidRPr="00D071AA">
              <w:rPr>
                <w:rFonts w:ascii="Times New Roman" w:hAnsi="Times New Roman" w:cs="Times New Roman"/>
                <w:noProof/>
                <w:webHidden/>
                <w:sz w:val="28"/>
                <w:szCs w:val="28"/>
              </w:rPr>
            </w:r>
            <w:r w:rsidR="004278DC" w:rsidRPr="00D071AA">
              <w:rPr>
                <w:rFonts w:ascii="Times New Roman" w:hAnsi="Times New Roman" w:cs="Times New Roman"/>
                <w:noProof/>
                <w:webHidden/>
                <w:sz w:val="28"/>
                <w:szCs w:val="28"/>
              </w:rPr>
              <w:fldChar w:fldCharType="separate"/>
            </w:r>
            <w:r w:rsidR="004278DC" w:rsidRPr="00D071AA">
              <w:rPr>
                <w:rFonts w:ascii="Times New Roman" w:hAnsi="Times New Roman" w:cs="Times New Roman"/>
                <w:noProof/>
                <w:webHidden/>
                <w:sz w:val="28"/>
                <w:szCs w:val="28"/>
              </w:rPr>
              <w:t>9</w:t>
            </w:r>
            <w:r w:rsidR="004278DC" w:rsidRPr="00D071AA">
              <w:rPr>
                <w:rFonts w:ascii="Times New Roman" w:hAnsi="Times New Roman" w:cs="Times New Roman"/>
                <w:noProof/>
                <w:webHidden/>
                <w:sz w:val="28"/>
                <w:szCs w:val="28"/>
              </w:rPr>
              <w:fldChar w:fldCharType="end"/>
            </w:r>
          </w:hyperlink>
        </w:p>
        <w:p w:rsidR="004278DC" w:rsidRPr="00D071AA" w:rsidRDefault="00BE3E5B">
          <w:pPr>
            <w:pStyle w:val="TOC1"/>
            <w:tabs>
              <w:tab w:val="right" w:leader="dot" w:pos="9350"/>
            </w:tabs>
            <w:rPr>
              <w:rFonts w:ascii="Times New Roman" w:eastAsiaTheme="minorEastAsia" w:hAnsi="Times New Roman" w:cs="Times New Roman"/>
              <w:noProof/>
              <w:sz w:val="28"/>
              <w:szCs w:val="28"/>
            </w:rPr>
          </w:pPr>
          <w:hyperlink w:anchor="_Toc206069892" w:history="1">
            <w:r w:rsidR="004278DC" w:rsidRPr="00D071AA">
              <w:rPr>
                <w:rStyle w:val="Hyperlink"/>
                <w:rFonts w:ascii="Times New Roman" w:hAnsi="Times New Roman" w:cs="Times New Roman"/>
                <w:b/>
                <w:noProof/>
                <w:color w:val="auto"/>
                <w:sz w:val="28"/>
                <w:szCs w:val="28"/>
              </w:rPr>
              <w:t>2.3 MATERIALS</w:t>
            </w:r>
            <w:r w:rsidR="004278DC" w:rsidRPr="00D071AA">
              <w:rPr>
                <w:rFonts w:ascii="Times New Roman" w:hAnsi="Times New Roman" w:cs="Times New Roman"/>
                <w:noProof/>
                <w:webHidden/>
                <w:sz w:val="28"/>
                <w:szCs w:val="28"/>
              </w:rPr>
              <w:tab/>
            </w:r>
            <w:r w:rsidR="004278DC" w:rsidRPr="00D071AA">
              <w:rPr>
                <w:rFonts w:ascii="Times New Roman" w:hAnsi="Times New Roman" w:cs="Times New Roman"/>
                <w:noProof/>
                <w:webHidden/>
                <w:sz w:val="28"/>
                <w:szCs w:val="28"/>
              </w:rPr>
              <w:fldChar w:fldCharType="begin"/>
            </w:r>
            <w:r w:rsidR="004278DC" w:rsidRPr="00D071AA">
              <w:rPr>
                <w:rFonts w:ascii="Times New Roman" w:hAnsi="Times New Roman" w:cs="Times New Roman"/>
                <w:noProof/>
                <w:webHidden/>
                <w:sz w:val="28"/>
                <w:szCs w:val="28"/>
              </w:rPr>
              <w:instrText xml:space="preserve"> PAGEREF _Toc206069892 \h </w:instrText>
            </w:r>
            <w:r w:rsidR="004278DC" w:rsidRPr="00D071AA">
              <w:rPr>
                <w:rFonts w:ascii="Times New Roman" w:hAnsi="Times New Roman" w:cs="Times New Roman"/>
                <w:noProof/>
                <w:webHidden/>
                <w:sz w:val="28"/>
                <w:szCs w:val="28"/>
              </w:rPr>
            </w:r>
            <w:r w:rsidR="004278DC" w:rsidRPr="00D071AA">
              <w:rPr>
                <w:rFonts w:ascii="Times New Roman" w:hAnsi="Times New Roman" w:cs="Times New Roman"/>
                <w:noProof/>
                <w:webHidden/>
                <w:sz w:val="28"/>
                <w:szCs w:val="28"/>
              </w:rPr>
              <w:fldChar w:fldCharType="separate"/>
            </w:r>
            <w:r w:rsidR="004278DC" w:rsidRPr="00D071AA">
              <w:rPr>
                <w:rFonts w:ascii="Times New Roman" w:hAnsi="Times New Roman" w:cs="Times New Roman"/>
                <w:noProof/>
                <w:webHidden/>
                <w:sz w:val="28"/>
                <w:szCs w:val="28"/>
              </w:rPr>
              <w:t>9</w:t>
            </w:r>
            <w:r w:rsidR="004278DC" w:rsidRPr="00D071AA">
              <w:rPr>
                <w:rFonts w:ascii="Times New Roman" w:hAnsi="Times New Roman" w:cs="Times New Roman"/>
                <w:noProof/>
                <w:webHidden/>
                <w:sz w:val="28"/>
                <w:szCs w:val="28"/>
              </w:rPr>
              <w:fldChar w:fldCharType="end"/>
            </w:r>
          </w:hyperlink>
        </w:p>
        <w:p w:rsidR="004278DC" w:rsidRPr="00D071AA" w:rsidRDefault="00BE3E5B">
          <w:pPr>
            <w:pStyle w:val="TOC1"/>
            <w:tabs>
              <w:tab w:val="right" w:leader="dot" w:pos="9350"/>
            </w:tabs>
            <w:rPr>
              <w:rFonts w:ascii="Times New Roman" w:eastAsiaTheme="minorEastAsia" w:hAnsi="Times New Roman" w:cs="Times New Roman"/>
              <w:noProof/>
              <w:sz w:val="28"/>
              <w:szCs w:val="28"/>
            </w:rPr>
          </w:pPr>
          <w:hyperlink w:anchor="_Toc206069893" w:history="1">
            <w:r w:rsidR="004278DC" w:rsidRPr="00D071AA">
              <w:rPr>
                <w:rStyle w:val="Hyperlink"/>
                <w:rFonts w:ascii="Times New Roman" w:hAnsi="Times New Roman" w:cs="Times New Roman"/>
                <w:b/>
                <w:noProof/>
                <w:color w:val="auto"/>
                <w:sz w:val="28"/>
                <w:szCs w:val="28"/>
              </w:rPr>
              <w:t>2.4.0 Isolation of Microorganism</w:t>
            </w:r>
            <w:r w:rsidR="004278DC" w:rsidRPr="00D071AA">
              <w:rPr>
                <w:rFonts w:ascii="Times New Roman" w:hAnsi="Times New Roman" w:cs="Times New Roman"/>
                <w:noProof/>
                <w:webHidden/>
                <w:sz w:val="28"/>
                <w:szCs w:val="28"/>
              </w:rPr>
              <w:tab/>
            </w:r>
            <w:r w:rsidR="004278DC" w:rsidRPr="00D071AA">
              <w:rPr>
                <w:rFonts w:ascii="Times New Roman" w:hAnsi="Times New Roman" w:cs="Times New Roman"/>
                <w:noProof/>
                <w:webHidden/>
                <w:sz w:val="28"/>
                <w:szCs w:val="28"/>
              </w:rPr>
              <w:fldChar w:fldCharType="begin"/>
            </w:r>
            <w:r w:rsidR="004278DC" w:rsidRPr="00D071AA">
              <w:rPr>
                <w:rFonts w:ascii="Times New Roman" w:hAnsi="Times New Roman" w:cs="Times New Roman"/>
                <w:noProof/>
                <w:webHidden/>
                <w:sz w:val="28"/>
                <w:szCs w:val="28"/>
              </w:rPr>
              <w:instrText xml:space="preserve"> PAGEREF _Toc206069893 \h </w:instrText>
            </w:r>
            <w:r w:rsidR="004278DC" w:rsidRPr="00D071AA">
              <w:rPr>
                <w:rFonts w:ascii="Times New Roman" w:hAnsi="Times New Roman" w:cs="Times New Roman"/>
                <w:noProof/>
                <w:webHidden/>
                <w:sz w:val="28"/>
                <w:szCs w:val="28"/>
              </w:rPr>
            </w:r>
            <w:r w:rsidR="004278DC" w:rsidRPr="00D071AA">
              <w:rPr>
                <w:rFonts w:ascii="Times New Roman" w:hAnsi="Times New Roman" w:cs="Times New Roman"/>
                <w:noProof/>
                <w:webHidden/>
                <w:sz w:val="28"/>
                <w:szCs w:val="28"/>
              </w:rPr>
              <w:fldChar w:fldCharType="separate"/>
            </w:r>
            <w:r w:rsidR="004278DC" w:rsidRPr="00D071AA">
              <w:rPr>
                <w:rFonts w:ascii="Times New Roman" w:hAnsi="Times New Roman" w:cs="Times New Roman"/>
                <w:noProof/>
                <w:webHidden/>
                <w:sz w:val="28"/>
                <w:szCs w:val="28"/>
              </w:rPr>
              <w:t>10</w:t>
            </w:r>
            <w:r w:rsidR="004278DC" w:rsidRPr="00D071AA">
              <w:rPr>
                <w:rFonts w:ascii="Times New Roman" w:hAnsi="Times New Roman" w:cs="Times New Roman"/>
                <w:noProof/>
                <w:webHidden/>
                <w:sz w:val="28"/>
                <w:szCs w:val="28"/>
              </w:rPr>
              <w:fldChar w:fldCharType="end"/>
            </w:r>
          </w:hyperlink>
        </w:p>
        <w:p w:rsidR="004278DC" w:rsidRPr="00D071AA" w:rsidRDefault="00BE3E5B">
          <w:pPr>
            <w:pStyle w:val="TOC1"/>
            <w:tabs>
              <w:tab w:val="right" w:leader="dot" w:pos="9350"/>
            </w:tabs>
            <w:rPr>
              <w:rFonts w:ascii="Times New Roman" w:eastAsiaTheme="minorEastAsia" w:hAnsi="Times New Roman" w:cs="Times New Roman"/>
              <w:noProof/>
              <w:sz w:val="28"/>
              <w:szCs w:val="28"/>
            </w:rPr>
          </w:pPr>
          <w:hyperlink w:anchor="_Toc206069894" w:history="1">
            <w:r w:rsidR="004278DC" w:rsidRPr="00D071AA">
              <w:rPr>
                <w:rStyle w:val="Hyperlink"/>
                <w:rFonts w:ascii="Times New Roman" w:hAnsi="Times New Roman" w:cs="Times New Roman"/>
                <w:b/>
                <w:noProof/>
                <w:color w:val="auto"/>
                <w:sz w:val="28"/>
                <w:szCs w:val="28"/>
              </w:rPr>
              <w:t>2.4.1 Media Preparation</w:t>
            </w:r>
            <w:r w:rsidR="004278DC" w:rsidRPr="00D071AA">
              <w:rPr>
                <w:rFonts w:ascii="Times New Roman" w:hAnsi="Times New Roman" w:cs="Times New Roman"/>
                <w:noProof/>
                <w:webHidden/>
                <w:sz w:val="28"/>
                <w:szCs w:val="28"/>
              </w:rPr>
              <w:tab/>
            </w:r>
            <w:r w:rsidR="004278DC" w:rsidRPr="00D071AA">
              <w:rPr>
                <w:rFonts w:ascii="Times New Roman" w:hAnsi="Times New Roman" w:cs="Times New Roman"/>
                <w:noProof/>
                <w:webHidden/>
                <w:sz w:val="28"/>
                <w:szCs w:val="28"/>
              </w:rPr>
              <w:fldChar w:fldCharType="begin"/>
            </w:r>
            <w:r w:rsidR="004278DC" w:rsidRPr="00D071AA">
              <w:rPr>
                <w:rFonts w:ascii="Times New Roman" w:hAnsi="Times New Roman" w:cs="Times New Roman"/>
                <w:noProof/>
                <w:webHidden/>
                <w:sz w:val="28"/>
                <w:szCs w:val="28"/>
              </w:rPr>
              <w:instrText xml:space="preserve"> PAGEREF _Toc206069894 \h </w:instrText>
            </w:r>
            <w:r w:rsidR="004278DC" w:rsidRPr="00D071AA">
              <w:rPr>
                <w:rFonts w:ascii="Times New Roman" w:hAnsi="Times New Roman" w:cs="Times New Roman"/>
                <w:noProof/>
                <w:webHidden/>
                <w:sz w:val="28"/>
                <w:szCs w:val="28"/>
              </w:rPr>
            </w:r>
            <w:r w:rsidR="004278DC" w:rsidRPr="00D071AA">
              <w:rPr>
                <w:rFonts w:ascii="Times New Roman" w:hAnsi="Times New Roman" w:cs="Times New Roman"/>
                <w:noProof/>
                <w:webHidden/>
                <w:sz w:val="28"/>
                <w:szCs w:val="28"/>
              </w:rPr>
              <w:fldChar w:fldCharType="separate"/>
            </w:r>
            <w:r w:rsidR="004278DC" w:rsidRPr="00D071AA">
              <w:rPr>
                <w:rFonts w:ascii="Times New Roman" w:hAnsi="Times New Roman" w:cs="Times New Roman"/>
                <w:noProof/>
                <w:webHidden/>
                <w:sz w:val="28"/>
                <w:szCs w:val="28"/>
              </w:rPr>
              <w:t>10</w:t>
            </w:r>
            <w:r w:rsidR="004278DC" w:rsidRPr="00D071AA">
              <w:rPr>
                <w:rFonts w:ascii="Times New Roman" w:hAnsi="Times New Roman" w:cs="Times New Roman"/>
                <w:noProof/>
                <w:webHidden/>
                <w:sz w:val="28"/>
                <w:szCs w:val="28"/>
              </w:rPr>
              <w:fldChar w:fldCharType="end"/>
            </w:r>
          </w:hyperlink>
        </w:p>
        <w:p w:rsidR="004278DC" w:rsidRPr="00D071AA" w:rsidRDefault="00BE3E5B">
          <w:pPr>
            <w:pStyle w:val="TOC1"/>
            <w:tabs>
              <w:tab w:val="right" w:leader="dot" w:pos="9350"/>
            </w:tabs>
            <w:rPr>
              <w:rFonts w:ascii="Times New Roman" w:eastAsiaTheme="minorEastAsia" w:hAnsi="Times New Roman" w:cs="Times New Roman"/>
              <w:noProof/>
              <w:sz w:val="28"/>
              <w:szCs w:val="28"/>
            </w:rPr>
          </w:pPr>
          <w:hyperlink w:anchor="_Toc206069895" w:history="1">
            <w:r w:rsidR="004278DC" w:rsidRPr="00D071AA">
              <w:rPr>
                <w:rStyle w:val="Hyperlink"/>
                <w:rFonts w:ascii="Times New Roman" w:hAnsi="Times New Roman" w:cs="Times New Roman"/>
                <w:b/>
                <w:noProof/>
                <w:color w:val="auto"/>
                <w:sz w:val="28"/>
                <w:szCs w:val="28"/>
              </w:rPr>
              <w:t>2.4.2 Sample Preparation</w:t>
            </w:r>
            <w:r w:rsidR="004278DC" w:rsidRPr="00D071AA">
              <w:rPr>
                <w:rFonts w:ascii="Times New Roman" w:hAnsi="Times New Roman" w:cs="Times New Roman"/>
                <w:noProof/>
                <w:webHidden/>
                <w:sz w:val="28"/>
                <w:szCs w:val="28"/>
              </w:rPr>
              <w:tab/>
            </w:r>
            <w:r w:rsidR="004278DC" w:rsidRPr="00D071AA">
              <w:rPr>
                <w:rFonts w:ascii="Times New Roman" w:hAnsi="Times New Roman" w:cs="Times New Roman"/>
                <w:noProof/>
                <w:webHidden/>
                <w:sz w:val="28"/>
                <w:szCs w:val="28"/>
              </w:rPr>
              <w:fldChar w:fldCharType="begin"/>
            </w:r>
            <w:r w:rsidR="004278DC" w:rsidRPr="00D071AA">
              <w:rPr>
                <w:rFonts w:ascii="Times New Roman" w:hAnsi="Times New Roman" w:cs="Times New Roman"/>
                <w:noProof/>
                <w:webHidden/>
                <w:sz w:val="28"/>
                <w:szCs w:val="28"/>
              </w:rPr>
              <w:instrText xml:space="preserve"> PAGEREF _Toc206069895 \h </w:instrText>
            </w:r>
            <w:r w:rsidR="004278DC" w:rsidRPr="00D071AA">
              <w:rPr>
                <w:rFonts w:ascii="Times New Roman" w:hAnsi="Times New Roman" w:cs="Times New Roman"/>
                <w:noProof/>
                <w:webHidden/>
                <w:sz w:val="28"/>
                <w:szCs w:val="28"/>
              </w:rPr>
            </w:r>
            <w:r w:rsidR="004278DC" w:rsidRPr="00D071AA">
              <w:rPr>
                <w:rFonts w:ascii="Times New Roman" w:hAnsi="Times New Roman" w:cs="Times New Roman"/>
                <w:noProof/>
                <w:webHidden/>
                <w:sz w:val="28"/>
                <w:szCs w:val="28"/>
              </w:rPr>
              <w:fldChar w:fldCharType="separate"/>
            </w:r>
            <w:r w:rsidR="004278DC" w:rsidRPr="00D071AA">
              <w:rPr>
                <w:rFonts w:ascii="Times New Roman" w:hAnsi="Times New Roman" w:cs="Times New Roman"/>
                <w:noProof/>
                <w:webHidden/>
                <w:sz w:val="28"/>
                <w:szCs w:val="28"/>
              </w:rPr>
              <w:t>11</w:t>
            </w:r>
            <w:r w:rsidR="004278DC" w:rsidRPr="00D071AA">
              <w:rPr>
                <w:rFonts w:ascii="Times New Roman" w:hAnsi="Times New Roman" w:cs="Times New Roman"/>
                <w:noProof/>
                <w:webHidden/>
                <w:sz w:val="28"/>
                <w:szCs w:val="28"/>
              </w:rPr>
              <w:fldChar w:fldCharType="end"/>
            </w:r>
          </w:hyperlink>
        </w:p>
        <w:p w:rsidR="004278DC" w:rsidRPr="00D071AA" w:rsidRDefault="00BE3E5B">
          <w:pPr>
            <w:pStyle w:val="TOC1"/>
            <w:tabs>
              <w:tab w:val="right" w:leader="dot" w:pos="9350"/>
            </w:tabs>
            <w:rPr>
              <w:rFonts w:ascii="Times New Roman" w:eastAsiaTheme="minorEastAsia" w:hAnsi="Times New Roman" w:cs="Times New Roman"/>
              <w:noProof/>
              <w:sz w:val="28"/>
              <w:szCs w:val="28"/>
            </w:rPr>
          </w:pPr>
          <w:hyperlink w:anchor="_Toc206069896" w:history="1">
            <w:r w:rsidR="004278DC" w:rsidRPr="00D071AA">
              <w:rPr>
                <w:rStyle w:val="Hyperlink"/>
                <w:rFonts w:ascii="Times New Roman" w:hAnsi="Times New Roman" w:cs="Times New Roman"/>
                <w:b/>
                <w:noProof/>
                <w:color w:val="auto"/>
                <w:sz w:val="28"/>
                <w:szCs w:val="28"/>
              </w:rPr>
              <w:t>2.4.3 Preparation of Pure Culture</w:t>
            </w:r>
            <w:r w:rsidR="004278DC" w:rsidRPr="00D071AA">
              <w:rPr>
                <w:rFonts w:ascii="Times New Roman" w:hAnsi="Times New Roman" w:cs="Times New Roman"/>
                <w:noProof/>
                <w:webHidden/>
                <w:sz w:val="28"/>
                <w:szCs w:val="28"/>
              </w:rPr>
              <w:tab/>
            </w:r>
            <w:r w:rsidR="004278DC" w:rsidRPr="00D071AA">
              <w:rPr>
                <w:rFonts w:ascii="Times New Roman" w:hAnsi="Times New Roman" w:cs="Times New Roman"/>
                <w:noProof/>
                <w:webHidden/>
                <w:sz w:val="28"/>
                <w:szCs w:val="28"/>
              </w:rPr>
              <w:fldChar w:fldCharType="begin"/>
            </w:r>
            <w:r w:rsidR="004278DC" w:rsidRPr="00D071AA">
              <w:rPr>
                <w:rFonts w:ascii="Times New Roman" w:hAnsi="Times New Roman" w:cs="Times New Roman"/>
                <w:noProof/>
                <w:webHidden/>
                <w:sz w:val="28"/>
                <w:szCs w:val="28"/>
              </w:rPr>
              <w:instrText xml:space="preserve"> PAGEREF _Toc206069896 \h </w:instrText>
            </w:r>
            <w:r w:rsidR="004278DC" w:rsidRPr="00D071AA">
              <w:rPr>
                <w:rFonts w:ascii="Times New Roman" w:hAnsi="Times New Roman" w:cs="Times New Roman"/>
                <w:noProof/>
                <w:webHidden/>
                <w:sz w:val="28"/>
                <w:szCs w:val="28"/>
              </w:rPr>
            </w:r>
            <w:r w:rsidR="004278DC" w:rsidRPr="00D071AA">
              <w:rPr>
                <w:rFonts w:ascii="Times New Roman" w:hAnsi="Times New Roman" w:cs="Times New Roman"/>
                <w:noProof/>
                <w:webHidden/>
                <w:sz w:val="28"/>
                <w:szCs w:val="28"/>
              </w:rPr>
              <w:fldChar w:fldCharType="separate"/>
            </w:r>
            <w:r w:rsidR="004278DC" w:rsidRPr="00D071AA">
              <w:rPr>
                <w:rFonts w:ascii="Times New Roman" w:hAnsi="Times New Roman" w:cs="Times New Roman"/>
                <w:noProof/>
                <w:webHidden/>
                <w:sz w:val="28"/>
                <w:szCs w:val="28"/>
              </w:rPr>
              <w:t>11</w:t>
            </w:r>
            <w:r w:rsidR="004278DC" w:rsidRPr="00D071AA">
              <w:rPr>
                <w:rFonts w:ascii="Times New Roman" w:hAnsi="Times New Roman" w:cs="Times New Roman"/>
                <w:noProof/>
                <w:webHidden/>
                <w:sz w:val="28"/>
                <w:szCs w:val="28"/>
              </w:rPr>
              <w:fldChar w:fldCharType="end"/>
            </w:r>
          </w:hyperlink>
        </w:p>
        <w:p w:rsidR="004278DC" w:rsidRPr="00D071AA" w:rsidRDefault="00BE3E5B">
          <w:pPr>
            <w:pStyle w:val="TOC1"/>
            <w:tabs>
              <w:tab w:val="right" w:leader="dot" w:pos="9350"/>
            </w:tabs>
            <w:rPr>
              <w:rFonts w:ascii="Times New Roman" w:eastAsiaTheme="minorEastAsia" w:hAnsi="Times New Roman" w:cs="Times New Roman"/>
              <w:noProof/>
              <w:sz w:val="28"/>
              <w:szCs w:val="28"/>
            </w:rPr>
          </w:pPr>
          <w:hyperlink w:anchor="_Toc206069897" w:history="1">
            <w:r w:rsidR="004278DC" w:rsidRPr="00D071AA">
              <w:rPr>
                <w:rStyle w:val="Hyperlink"/>
                <w:rFonts w:ascii="Times New Roman" w:hAnsi="Times New Roman" w:cs="Times New Roman"/>
                <w:b/>
                <w:noProof/>
                <w:color w:val="auto"/>
                <w:sz w:val="28"/>
                <w:szCs w:val="28"/>
              </w:rPr>
              <w:t>2.4.4 Inoculation of PDA SLANT</w:t>
            </w:r>
            <w:r w:rsidR="004278DC" w:rsidRPr="00D071AA">
              <w:rPr>
                <w:rFonts w:ascii="Times New Roman" w:hAnsi="Times New Roman" w:cs="Times New Roman"/>
                <w:noProof/>
                <w:webHidden/>
                <w:sz w:val="28"/>
                <w:szCs w:val="28"/>
              </w:rPr>
              <w:tab/>
            </w:r>
            <w:r w:rsidR="004278DC" w:rsidRPr="00D071AA">
              <w:rPr>
                <w:rFonts w:ascii="Times New Roman" w:hAnsi="Times New Roman" w:cs="Times New Roman"/>
                <w:noProof/>
                <w:webHidden/>
                <w:sz w:val="28"/>
                <w:szCs w:val="28"/>
              </w:rPr>
              <w:fldChar w:fldCharType="begin"/>
            </w:r>
            <w:r w:rsidR="004278DC" w:rsidRPr="00D071AA">
              <w:rPr>
                <w:rFonts w:ascii="Times New Roman" w:hAnsi="Times New Roman" w:cs="Times New Roman"/>
                <w:noProof/>
                <w:webHidden/>
                <w:sz w:val="28"/>
                <w:szCs w:val="28"/>
              </w:rPr>
              <w:instrText xml:space="preserve"> PAGEREF _Toc206069897 \h </w:instrText>
            </w:r>
            <w:r w:rsidR="004278DC" w:rsidRPr="00D071AA">
              <w:rPr>
                <w:rFonts w:ascii="Times New Roman" w:hAnsi="Times New Roman" w:cs="Times New Roman"/>
                <w:noProof/>
                <w:webHidden/>
                <w:sz w:val="28"/>
                <w:szCs w:val="28"/>
              </w:rPr>
            </w:r>
            <w:r w:rsidR="004278DC" w:rsidRPr="00D071AA">
              <w:rPr>
                <w:rFonts w:ascii="Times New Roman" w:hAnsi="Times New Roman" w:cs="Times New Roman"/>
                <w:noProof/>
                <w:webHidden/>
                <w:sz w:val="28"/>
                <w:szCs w:val="28"/>
              </w:rPr>
              <w:fldChar w:fldCharType="separate"/>
            </w:r>
            <w:r w:rsidR="004278DC" w:rsidRPr="00D071AA">
              <w:rPr>
                <w:rFonts w:ascii="Times New Roman" w:hAnsi="Times New Roman" w:cs="Times New Roman"/>
                <w:noProof/>
                <w:webHidden/>
                <w:sz w:val="28"/>
                <w:szCs w:val="28"/>
              </w:rPr>
              <w:t>11</w:t>
            </w:r>
            <w:r w:rsidR="004278DC" w:rsidRPr="00D071AA">
              <w:rPr>
                <w:rFonts w:ascii="Times New Roman" w:hAnsi="Times New Roman" w:cs="Times New Roman"/>
                <w:noProof/>
                <w:webHidden/>
                <w:sz w:val="28"/>
                <w:szCs w:val="28"/>
              </w:rPr>
              <w:fldChar w:fldCharType="end"/>
            </w:r>
          </w:hyperlink>
        </w:p>
        <w:p w:rsidR="004278DC" w:rsidRPr="00D071AA" w:rsidRDefault="00BE3E5B">
          <w:pPr>
            <w:pStyle w:val="TOC1"/>
            <w:tabs>
              <w:tab w:val="right" w:leader="dot" w:pos="9350"/>
            </w:tabs>
            <w:rPr>
              <w:rFonts w:ascii="Times New Roman" w:eastAsiaTheme="minorEastAsia" w:hAnsi="Times New Roman" w:cs="Times New Roman"/>
              <w:noProof/>
              <w:sz w:val="28"/>
              <w:szCs w:val="28"/>
            </w:rPr>
          </w:pPr>
          <w:hyperlink w:anchor="_Toc206069898" w:history="1">
            <w:r w:rsidR="004278DC" w:rsidRPr="00D071AA">
              <w:rPr>
                <w:rStyle w:val="Hyperlink"/>
                <w:rFonts w:ascii="Times New Roman" w:eastAsia="Times New Roman" w:hAnsi="Times New Roman" w:cs="Times New Roman"/>
                <w:b/>
                <w:noProof/>
                <w:color w:val="auto"/>
                <w:sz w:val="28"/>
                <w:szCs w:val="28"/>
              </w:rPr>
              <w:t>2.5 Molecular Identification (PCR : Polymerase Chain Reaction)</w:t>
            </w:r>
            <w:r w:rsidR="004278DC" w:rsidRPr="00D071AA">
              <w:rPr>
                <w:rFonts w:ascii="Times New Roman" w:hAnsi="Times New Roman" w:cs="Times New Roman"/>
                <w:noProof/>
                <w:webHidden/>
                <w:sz w:val="28"/>
                <w:szCs w:val="28"/>
              </w:rPr>
              <w:tab/>
            </w:r>
            <w:r w:rsidR="004278DC" w:rsidRPr="00D071AA">
              <w:rPr>
                <w:rFonts w:ascii="Times New Roman" w:hAnsi="Times New Roman" w:cs="Times New Roman"/>
                <w:noProof/>
                <w:webHidden/>
                <w:sz w:val="28"/>
                <w:szCs w:val="28"/>
              </w:rPr>
              <w:fldChar w:fldCharType="begin"/>
            </w:r>
            <w:r w:rsidR="004278DC" w:rsidRPr="00D071AA">
              <w:rPr>
                <w:rFonts w:ascii="Times New Roman" w:hAnsi="Times New Roman" w:cs="Times New Roman"/>
                <w:noProof/>
                <w:webHidden/>
                <w:sz w:val="28"/>
                <w:szCs w:val="28"/>
              </w:rPr>
              <w:instrText xml:space="preserve"> PAGEREF _Toc206069898 \h </w:instrText>
            </w:r>
            <w:r w:rsidR="004278DC" w:rsidRPr="00D071AA">
              <w:rPr>
                <w:rFonts w:ascii="Times New Roman" w:hAnsi="Times New Roman" w:cs="Times New Roman"/>
                <w:noProof/>
                <w:webHidden/>
                <w:sz w:val="28"/>
                <w:szCs w:val="28"/>
              </w:rPr>
            </w:r>
            <w:r w:rsidR="004278DC" w:rsidRPr="00D071AA">
              <w:rPr>
                <w:rFonts w:ascii="Times New Roman" w:hAnsi="Times New Roman" w:cs="Times New Roman"/>
                <w:noProof/>
                <w:webHidden/>
                <w:sz w:val="28"/>
                <w:szCs w:val="28"/>
              </w:rPr>
              <w:fldChar w:fldCharType="separate"/>
            </w:r>
            <w:r w:rsidR="004278DC" w:rsidRPr="00D071AA">
              <w:rPr>
                <w:rFonts w:ascii="Times New Roman" w:hAnsi="Times New Roman" w:cs="Times New Roman"/>
                <w:noProof/>
                <w:webHidden/>
                <w:sz w:val="28"/>
                <w:szCs w:val="28"/>
              </w:rPr>
              <w:t>12</w:t>
            </w:r>
            <w:r w:rsidR="004278DC" w:rsidRPr="00D071AA">
              <w:rPr>
                <w:rFonts w:ascii="Times New Roman" w:hAnsi="Times New Roman" w:cs="Times New Roman"/>
                <w:noProof/>
                <w:webHidden/>
                <w:sz w:val="28"/>
                <w:szCs w:val="28"/>
              </w:rPr>
              <w:fldChar w:fldCharType="end"/>
            </w:r>
          </w:hyperlink>
        </w:p>
        <w:p w:rsidR="004278DC" w:rsidRPr="00D071AA" w:rsidRDefault="00BE3E5B">
          <w:pPr>
            <w:pStyle w:val="TOC1"/>
            <w:tabs>
              <w:tab w:val="right" w:leader="dot" w:pos="9350"/>
            </w:tabs>
            <w:rPr>
              <w:rFonts w:ascii="Times New Roman" w:eastAsiaTheme="minorEastAsia" w:hAnsi="Times New Roman" w:cs="Times New Roman"/>
              <w:noProof/>
              <w:sz w:val="28"/>
              <w:szCs w:val="28"/>
            </w:rPr>
          </w:pPr>
          <w:hyperlink w:anchor="_Toc206069899" w:history="1">
            <w:r w:rsidR="004278DC" w:rsidRPr="00D071AA">
              <w:rPr>
                <w:rStyle w:val="Hyperlink"/>
                <w:rFonts w:ascii="Times New Roman" w:eastAsia="Courier New" w:hAnsi="Times New Roman" w:cs="Times New Roman"/>
                <w:b/>
                <w:noProof/>
                <w:color w:val="auto"/>
                <w:sz w:val="28"/>
                <w:szCs w:val="28"/>
              </w:rPr>
              <w:t xml:space="preserve">2.6 </w:t>
            </w:r>
            <w:r w:rsidR="004278DC" w:rsidRPr="00D071AA">
              <w:rPr>
                <w:rStyle w:val="Hyperlink"/>
                <w:rFonts w:ascii="Times New Roman" w:hAnsi="Times New Roman" w:cs="Times New Roman"/>
                <w:b/>
                <w:noProof/>
                <w:color w:val="auto"/>
                <w:sz w:val="28"/>
                <w:szCs w:val="28"/>
              </w:rPr>
              <w:t>Molecular Characterisation: Polymerase Chain Reaction (PCR)</w:t>
            </w:r>
            <w:r w:rsidR="004278DC" w:rsidRPr="00D071AA">
              <w:rPr>
                <w:rFonts w:ascii="Times New Roman" w:hAnsi="Times New Roman" w:cs="Times New Roman"/>
                <w:noProof/>
                <w:webHidden/>
                <w:sz w:val="28"/>
                <w:szCs w:val="28"/>
              </w:rPr>
              <w:tab/>
            </w:r>
            <w:r w:rsidR="004278DC" w:rsidRPr="00D071AA">
              <w:rPr>
                <w:rFonts w:ascii="Times New Roman" w:hAnsi="Times New Roman" w:cs="Times New Roman"/>
                <w:noProof/>
                <w:webHidden/>
                <w:sz w:val="28"/>
                <w:szCs w:val="28"/>
              </w:rPr>
              <w:fldChar w:fldCharType="begin"/>
            </w:r>
            <w:r w:rsidR="004278DC" w:rsidRPr="00D071AA">
              <w:rPr>
                <w:rFonts w:ascii="Times New Roman" w:hAnsi="Times New Roman" w:cs="Times New Roman"/>
                <w:noProof/>
                <w:webHidden/>
                <w:sz w:val="28"/>
                <w:szCs w:val="28"/>
              </w:rPr>
              <w:instrText xml:space="preserve"> PAGEREF _Toc206069899 \h </w:instrText>
            </w:r>
            <w:r w:rsidR="004278DC" w:rsidRPr="00D071AA">
              <w:rPr>
                <w:rFonts w:ascii="Times New Roman" w:hAnsi="Times New Roman" w:cs="Times New Roman"/>
                <w:noProof/>
                <w:webHidden/>
                <w:sz w:val="28"/>
                <w:szCs w:val="28"/>
              </w:rPr>
            </w:r>
            <w:r w:rsidR="004278DC" w:rsidRPr="00D071AA">
              <w:rPr>
                <w:rFonts w:ascii="Times New Roman" w:hAnsi="Times New Roman" w:cs="Times New Roman"/>
                <w:noProof/>
                <w:webHidden/>
                <w:sz w:val="28"/>
                <w:szCs w:val="28"/>
              </w:rPr>
              <w:fldChar w:fldCharType="separate"/>
            </w:r>
            <w:r w:rsidR="004278DC" w:rsidRPr="00D071AA">
              <w:rPr>
                <w:rFonts w:ascii="Times New Roman" w:hAnsi="Times New Roman" w:cs="Times New Roman"/>
                <w:noProof/>
                <w:webHidden/>
                <w:sz w:val="28"/>
                <w:szCs w:val="28"/>
              </w:rPr>
              <w:t>12</w:t>
            </w:r>
            <w:r w:rsidR="004278DC" w:rsidRPr="00D071AA">
              <w:rPr>
                <w:rFonts w:ascii="Times New Roman" w:hAnsi="Times New Roman" w:cs="Times New Roman"/>
                <w:noProof/>
                <w:webHidden/>
                <w:sz w:val="28"/>
                <w:szCs w:val="28"/>
              </w:rPr>
              <w:fldChar w:fldCharType="end"/>
            </w:r>
          </w:hyperlink>
        </w:p>
        <w:p w:rsidR="004278DC" w:rsidRPr="00D071AA" w:rsidRDefault="00BE3E5B">
          <w:pPr>
            <w:pStyle w:val="TOC1"/>
            <w:tabs>
              <w:tab w:val="right" w:leader="dot" w:pos="9350"/>
            </w:tabs>
            <w:rPr>
              <w:rFonts w:ascii="Times New Roman" w:eastAsiaTheme="minorEastAsia" w:hAnsi="Times New Roman" w:cs="Times New Roman"/>
              <w:noProof/>
              <w:sz w:val="28"/>
              <w:szCs w:val="28"/>
            </w:rPr>
          </w:pPr>
          <w:hyperlink w:anchor="_Toc206069900" w:history="1">
            <w:r w:rsidR="004278DC" w:rsidRPr="00D071AA">
              <w:rPr>
                <w:rStyle w:val="Hyperlink"/>
                <w:rFonts w:ascii="Times New Roman" w:eastAsia="Times New Roman" w:hAnsi="Times New Roman" w:cs="Times New Roman"/>
                <w:b/>
                <w:noProof/>
                <w:color w:val="auto"/>
                <w:sz w:val="28"/>
                <w:szCs w:val="28"/>
              </w:rPr>
              <w:t>2.7 Sequencing for Identification of Fungi</w:t>
            </w:r>
            <w:r w:rsidR="004278DC" w:rsidRPr="00D071AA">
              <w:rPr>
                <w:rFonts w:ascii="Times New Roman" w:hAnsi="Times New Roman" w:cs="Times New Roman"/>
                <w:noProof/>
                <w:webHidden/>
                <w:sz w:val="28"/>
                <w:szCs w:val="28"/>
              </w:rPr>
              <w:tab/>
            </w:r>
            <w:r w:rsidR="004278DC" w:rsidRPr="00D071AA">
              <w:rPr>
                <w:rFonts w:ascii="Times New Roman" w:hAnsi="Times New Roman" w:cs="Times New Roman"/>
                <w:noProof/>
                <w:webHidden/>
                <w:sz w:val="28"/>
                <w:szCs w:val="28"/>
              </w:rPr>
              <w:fldChar w:fldCharType="begin"/>
            </w:r>
            <w:r w:rsidR="004278DC" w:rsidRPr="00D071AA">
              <w:rPr>
                <w:rFonts w:ascii="Times New Roman" w:hAnsi="Times New Roman" w:cs="Times New Roman"/>
                <w:noProof/>
                <w:webHidden/>
                <w:sz w:val="28"/>
                <w:szCs w:val="28"/>
              </w:rPr>
              <w:instrText xml:space="preserve"> PAGEREF _Toc206069900 \h </w:instrText>
            </w:r>
            <w:r w:rsidR="004278DC" w:rsidRPr="00D071AA">
              <w:rPr>
                <w:rFonts w:ascii="Times New Roman" w:hAnsi="Times New Roman" w:cs="Times New Roman"/>
                <w:noProof/>
                <w:webHidden/>
                <w:sz w:val="28"/>
                <w:szCs w:val="28"/>
              </w:rPr>
            </w:r>
            <w:r w:rsidR="004278DC" w:rsidRPr="00D071AA">
              <w:rPr>
                <w:rFonts w:ascii="Times New Roman" w:hAnsi="Times New Roman" w:cs="Times New Roman"/>
                <w:noProof/>
                <w:webHidden/>
                <w:sz w:val="28"/>
                <w:szCs w:val="28"/>
              </w:rPr>
              <w:fldChar w:fldCharType="separate"/>
            </w:r>
            <w:r w:rsidR="004278DC" w:rsidRPr="00D071AA">
              <w:rPr>
                <w:rFonts w:ascii="Times New Roman" w:hAnsi="Times New Roman" w:cs="Times New Roman"/>
                <w:noProof/>
                <w:webHidden/>
                <w:sz w:val="28"/>
                <w:szCs w:val="28"/>
              </w:rPr>
              <w:t>14</w:t>
            </w:r>
            <w:r w:rsidR="004278DC" w:rsidRPr="00D071AA">
              <w:rPr>
                <w:rFonts w:ascii="Times New Roman" w:hAnsi="Times New Roman" w:cs="Times New Roman"/>
                <w:noProof/>
                <w:webHidden/>
                <w:sz w:val="28"/>
                <w:szCs w:val="28"/>
              </w:rPr>
              <w:fldChar w:fldCharType="end"/>
            </w:r>
          </w:hyperlink>
        </w:p>
        <w:p w:rsidR="004278DC" w:rsidRPr="00D071AA" w:rsidRDefault="00BE3E5B">
          <w:pPr>
            <w:pStyle w:val="TOC1"/>
            <w:tabs>
              <w:tab w:val="right" w:leader="dot" w:pos="9350"/>
            </w:tabs>
            <w:rPr>
              <w:rFonts w:ascii="Times New Roman" w:eastAsiaTheme="minorEastAsia" w:hAnsi="Times New Roman" w:cs="Times New Roman"/>
              <w:noProof/>
              <w:sz w:val="28"/>
              <w:szCs w:val="28"/>
            </w:rPr>
          </w:pPr>
          <w:hyperlink w:anchor="_Toc206069901" w:history="1">
            <w:r w:rsidR="004278DC" w:rsidRPr="00D071AA">
              <w:rPr>
                <w:rStyle w:val="Hyperlink"/>
                <w:rFonts w:ascii="Times New Roman" w:eastAsia="Times New Roman" w:hAnsi="Times New Roman" w:cs="Times New Roman"/>
                <w:b/>
                <w:noProof/>
                <w:color w:val="auto"/>
                <w:sz w:val="28"/>
                <w:szCs w:val="28"/>
              </w:rPr>
              <w:t>2.8 TS region sequencing for identification of Fungi</w:t>
            </w:r>
            <w:r w:rsidR="004278DC" w:rsidRPr="00D071AA">
              <w:rPr>
                <w:rFonts w:ascii="Times New Roman" w:hAnsi="Times New Roman" w:cs="Times New Roman"/>
                <w:noProof/>
                <w:webHidden/>
                <w:sz w:val="28"/>
                <w:szCs w:val="28"/>
              </w:rPr>
              <w:tab/>
            </w:r>
            <w:r w:rsidR="004278DC" w:rsidRPr="00D071AA">
              <w:rPr>
                <w:rFonts w:ascii="Times New Roman" w:hAnsi="Times New Roman" w:cs="Times New Roman"/>
                <w:noProof/>
                <w:webHidden/>
                <w:sz w:val="28"/>
                <w:szCs w:val="28"/>
              </w:rPr>
              <w:fldChar w:fldCharType="begin"/>
            </w:r>
            <w:r w:rsidR="004278DC" w:rsidRPr="00D071AA">
              <w:rPr>
                <w:rFonts w:ascii="Times New Roman" w:hAnsi="Times New Roman" w:cs="Times New Roman"/>
                <w:noProof/>
                <w:webHidden/>
                <w:sz w:val="28"/>
                <w:szCs w:val="28"/>
              </w:rPr>
              <w:instrText xml:space="preserve"> PAGEREF _Toc206069901 \h </w:instrText>
            </w:r>
            <w:r w:rsidR="004278DC" w:rsidRPr="00D071AA">
              <w:rPr>
                <w:rFonts w:ascii="Times New Roman" w:hAnsi="Times New Roman" w:cs="Times New Roman"/>
                <w:noProof/>
                <w:webHidden/>
                <w:sz w:val="28"/>
                <w:szCs w:val="28"/>
              </w:rPr>
            </w:r>
            <w:r w:rsidR="004278DC" w:rsidRPr="00D071AA">
              <w:rPr>
                <w:rFonts w:ascii="Times New Roman" w:hAnsi="Times New Roman" w:cs="Times New Roman"/>
                <w:noProof/>
                <w:webHidden/>
                <w:sz w:val="28"/>
                <w:szCs w:val="28"/>
              </w:rPr>
              <w:fldChar w:fldCharType="separate"/>
            </w:r>
            <w:r w:rsidR="004278DC" w:rsidRPr="00D071AA">
              <w:rPr>
                <w:rFonts w:ascii="Times New Roman" w:hAnsi="Times New Roman" w:cs="Times New Roman"/>
                <w:noProof/>
                <w:webHidden/>
                <w:sz w:val="28"/>
                <w:szCs w:val="28"/>
              </w:rPr>
              <w:t>14</w:t>
            </w:r>
            <w:r w:rsidR="004278DC" w:rsidRPr="00D071AA">
              <w:rPr>
                <w:rFonts w:ascii="Times New Roman" w:hAnsi="Times New Roman" w:cs="Times New Roman"/>
                <w:noProof/>
                <w:webHidden/>
                <w:sz w:val="28"/>
                <w:szCs w:val="28"/>
              </w:rPr>
              <w:fldChar w:fldCharType="end"/>
            </w:r>
          </w:hyperlink>
        </w:p>
        <w:p w:rsidR="004278DC" w:rsidRPr="00D071AA" w:rsidRDefault="00BE3E5B">
          <w:pPr>
            <w:pStyle w:val="TOC1"/>
            <w:tabs>
              <w:tab w:val="right" w:leader="dot" w:pos="9350"/>
            </w:tabs>
            <w:rPr>
              <w:rFonts w:ascii="Times New Roman" w:eastAsiaTheme="minorEastAsia" w:hAnsi="Times New Roman" w:cs="Times New Roman"/>
              <w:noProof/>
              <w:sz w:val="28"/>
              <w:szCs w:val="28"/>
            </w:rPr>
          </w:pPr>
          <w:hyperlink w:anchor="_Toc206069902" w:history="1">
            <w:r w:rsidR="004278DC" w:rsidRPr="00D071AA">
              <w:rPr>
                <w:rStyle w:val="Hyperlink"/>
                <w:rFonts w:ascii="Times New Roman" w:eastAsia="Times New Roman" w:hAnsi="Times New Roman" w:cs="Times New Roman"/>
                <w:b/>
                <w:noProof/>
                <w:color w:val="auto"/>
                <w:sz w:val="28"/>
                <w:szCs w:val="28"/>
              </w:rPr>
              <w:t>CHAPTER THREE</w:t>
            </w:r>
            <w:r w:rsidR="004278DC" w:rsidRPr="00D071AA">
              <w:rPr>
                <w:rFonts w:ascii="Times New Roman" w:hAnsi="Times New Roman" w:cs="Times New Roman"/>
                <w:noProof/>
                <w:webHidden/>
                <w:sz w:val="28"/>
                <w:szCs w:val="28"/>
              </w:rPr>
              <w:tab/>
            </w:r>
            <w:r w:rsidR="004278DC" w:rsidRPr="00D071AA">
              <w:rPr>
                <w:rFonts w:ascii="Times New Roman" w:hAnsi="Times New Roman" w:cs="Times New Roman"/>
                <w:noProof/>
                <w:webHidden/>
                <w:sz w:val="28"/>
                <w:szCs w:val="28"/>
              </w:rPr>
              <w:fldChar w:fldCharType="begin"/>
            </w:r>
            <w:r w:rsidR="004278DC" w:rsidRPr="00D071AA">
              <w:rPr>
                <w:rFonts w:ascii="Times New Roman" w:hAnsi="Times New Roman" w:cs="Times New Roman"/>
                <w:noProof/>
                <w:webHidden/>
                <w:sz w:val="28"/>
                <w:szCs w:val="28"/>
              </w:rPr>
              <w:instrText xml:space="preserve"> PAGEREF _Toc206069902 \h </w:instrText>
            </w:r>
            <w:r w:rsidR="004278DC" w:rsidRPr="00D071AA">
              <w:rPr>
                <w:rFonts w:ascii="Times New Roman" w:hAnsi="Times New Roman" w:cs="Times New Roman"/>
                <w:noProof/>
                <w:webHidden/>
                <w:sz w:val="28"/>
                <w:szCs w:val="28"/>
              </w:rPr>
            </w:r>
            <w:r w:rsidR="004278DC" w:rsidRPr="00D071AA">
              <w:rPr>
                <w:rFonts w:ascii="Times New Roman" w:hAnsi="Times New Roman" w:cs="Times New Roman"/>
                <w:noProof/>
                <w:webHidden/>
                <w:sz w:val="28"/>
                <w:szCs w:val="28"/>
              </w:rPr>
              <w:fldChar w:fldCharType="separate"/>
            </w:r>
            <w:r w:rsidR="004278DC" w:rsidRPr="00D071AA">
              <w:rPr>
                <w:rFonts w:ascii="Times New Roman" w:hAnsi="Times New Roman" w:cs="Times New Roman"/>
                <w:noProof/>
                <w:webHidden/>
                <w:sz w:val="28"/>
                <w:szCs w:val="28"/>
              </w:rPr>
              <w:t>15</w:t>
            </w:r>
            <w:r w:rsidR="004278DC" w:rsidRPr="00D071AA">
              <w:rPr>
                <w:rFonts w:ascii="Times New Roman" w:hAnsi="Times New Roman" w:cs="Times New Roman"/>
                <w:noProof/>
                <w:webHidden/>
                <w:sz w:val="28"/>
                <w:szCs w:val="28"/>
              </w:rPr>
              <w:fldChar w:fldCharType="end"/>
            </w:r>
          </w:hyperlink>
        </w:p>
        <w:p w:rsidR="004278DC" w:rsidRPr="00D071AA" w:rsidRDefault="00BE3E5B">
          <w:pPr>
            <w:pStyle w:val="TOC1"/>
            <w:tabs>
              <w:tab w:val="right" w:leader="dot" w:pos="9350"/>
            </w:tabs>
            <w:rPr>
              <w:rFonts w:ascii="Times New Roman" w:eastAsiaTheme="minorEastAsia" w:hAnsi="Times New Roman" w:cs="Times New Roman"/>
              <w:noProof/>
              <w:sz w:val="28"/>
              <w:szCs w:val="28"/>
            </w:rPr>
          </w:pPr>
          <w:hyperlink w:anchor="_Toc206069903" w:history="1">
            <w:r w:rsidR="004278DC" w:rsidRPr="00D071AA">
              <w:rPr>
                <w:rStyle w:val="Hyperlink"/>
                <w:rFonts w:ascii="Times New Roman" w:eastAsia="Times New Roman" w:hAnsi="Times New Roman" w:cs="Times New Roman"/>
                <w:b/>
                <w:noProof/>
                <w:color w:val="auto"/>
                <w:sz w:val="28"/>
                <w:szCs w:val="28"/>
              </w:rPr>
              <w:t>3.0 RESULTS</w:t>
            </w:r>
            <w:r w:rsidR="004278DC" w:rsidRPr="00D071AA">
              <w:rPr>
                <w:rFonts w:ascii="Times New Roman" w:hAnsi="Times New Roman" w:cs="Times New Roman"/>
                <w:noProof/>
                <w:webHidden/>
                <w:sz w:val="28"/>
                <w:szCs w:val="28"/>
              </w:rPr>
              <w:tab/>
            </w:r>
            <w:r w:rsidR="004278DC" w:rsidRPr="00D071AA">
              <w:rPr>
                <w:rFonts w:ascii="Times New Roman" w:hAnsi="Times New Roman" w:cs="Times New Roman"/>
                <w:noProof/>
                <w:webHidden/>
                <w:sz w:val="28"/>
                <w:szCs w:val="28"/>
              </w:rPr>
              <w:fldChar w:fldCharType="begin"/>
            </w:r>
            <w:r w:rsidR="004278DC" w:rsidRPr="00D071AA">
              <w:rPr>
                <w:rFonts w:ascii="Times New Roman" w:hAnsi="Times New Roman" w:cs="Times New Roman"/>
                <w:noProof/>
                <w:webHidden/>
                <w:sz w:val="28"/>
                <w:szCs w:val="28"/>
              </w:rPr>
              <w:instrText xml:space="preserve"> PAGEREF _Toc206069903 \h </w:instrText>
            </w:r>
            <w:r w:rsidR="004278DC" w:rsidRPr="00D071AA">
              <w:rPr>
                <w:rFonts w:ascii="Times New Roman" w:hAnsi="Times New Roman" w:cs="Times New Roman"/>
                <w:noProof/>
                <w:webHidden/>
                <w:sz w:val="28"/>
                <w:szCs w:val="28"/>
              </w:rPr>
            </w:r>
            <w:r w:rsidR="004278DC" w:rsidRPr="00D071AA">
              <w:rPr>
                <w:rFonts w:ascii="Times New Roman" w:hAnsi="Times New Roman" w:cs="Times New Roman"/>
                <w:noProof/>
                <w:webHidden/>
                <w:sz w:val="28"/>
                <w:szCs w:val="28"/>
              </w:rPr>
              <w:fldChar w:fldCharType="separate"/>
            </w:r>
            <w:r w:rsidR="004278DC" w:rsidRPr="00D071AA">
              <w:rPr>
                <w:rFonts w:ascii="Times New Roman" w:hAnsi="Times New Roman" w:cs="Times New Roman"/>
                <w:noProof/>
                <w:webHidden/>
                <w:sz w:val="28"/>
                <w:szCs w:val="28"/>
              </w:rPr>
              <w:t>15</w:t>
            </w:r>
            <w:r w:rsidR="004278DC" w:rsidRPr="00D071AA">
              <w:rPr>
                <w:rFonts w:ascii="Times New Roman" w:hAnsi="Times New Roman" w:cs="Times New Roman"/>
                <w:noProof/>
                <w:webHidden/>
                <w:sz w:val="28"/>
                <w:szCs w:val="28"/>
              </w:rPr>
              <w:fldChar w:fldCharType="end"/>
            </w:r>
          </w:hyperlink>
        </w:p>
        <w:p w:rsidR="004278DC" w:rsidRPr="00D071AA" w:rsidRDefault="00BE3E5B">
          <w:pPr>
            <w:pStyle w:val="TOC1"/>
            <w:tabs>
              <w:tab w:val="right" w:leader="dot" w:pos="9350"/>
            </w:tabs>
            <w:rPr>
              <w:rFonts w:ascii="Times New Roman" w:eastAsiaTheme="minorEastAsia" w:hAnsi="Times New Roman" w:cs="Times New Roman"/>
              <w:noProof/>
              <w:sz w:val="28"/>
              <w:szCs w:val="28"/>
            </w:rPr>
          </w:pPr>
          <w:hyperlink w:anchor="_Toc206069905" w:history="1">
            <w:r w:rsidR="004278DC" w:rsidRPr="00D071AA">
              <w:rPr>
                <w:rStyle w:val="Hyperlink"/>
                <w:rFonts w:ascii="Times New Roman" w:hAnsi="Times New Roman" w:cs="Times New Roman"/>
                <w:b/>
                <w:noProof/>
                <w:color w:val="auto"/>
                <w:sz w:val="28"/>
                <w:szCs w:val="28"/>
              </w:rPr>
              <w:t>3.1 Colony Count of Bacterial and Fungal Isolates</w:t>
            </w:r>
            <w:r w:rsidR="004278DC" w:rsidRPr="00D071AA">
              <w:rPr>
                <w:rFonts w:ascii="Times New Roman" w:hAnsi="Times New Roman" w:cs="Times New Roman"/>
                <w:noProof/>
                <w:webHidden/>
                <w:sz w:val="28"/>
                <w:szCs w:val="28"/>
              </w:rPr>
              <w:tab/>
            </w:r>
            <w:r w:rsidR="004278DC" w:rsidRPr="00D071AA">
              <w:rPr>
                <w:rFonts w:ascii="Times New Roman" w:hAnsi="Times New Roman" w:cs="Times New Roman"/>
                <w:noProof/>
                <w:webHidden/>
                <w:sz w:val="28"/>
                <w:szCs w:val="28"/>
              </w:rPr>
              <w:fldChar w:fldCharType="begin"/>
            </w:r>
            <w:r w:rsidR="004278DC" w:rsidRPr="00D071AA">
              <w:rPr>
                <w:rFonts w:ascii="Times New Roman" w:hAnsi="Times New Roman" w:cs="Times New Roman"/>
                <w:noProof/>
                <w:webHidden/>
                <w:sz w:val="28"/>
                <w:szCs w:val="28"/>
              </w:rPr>
              <w:instrText xml:space="preserve"> PAGEREF _Toc206069905 \h </w:instrText>
            </w:r>
            <w:r w:rsidR="004278DC" w:rsidRPr="00D071AA">
              <w:rPr>
                <w:rFonts w:ascii="Times New Roman" w:hAnsi="Times New Roman" w:cs="Times New Roman"/>
                <w:noProof/>
                <w:webHidden/>
                <w:sz w:val="28"/>
                <w:szCs w:val="28"/>
              </w:rPr>
            </w:r>
            <w:r w:rsidR="004278DC" w:rsidRPr="00D071AA">
              <w:rPr>
                <w:rFonts w:ascii="Times New Roman" w:hAnsi="Times New Roman" w:cs="Times New Roman"/>
                <w:noProof/>
                <w:webHidden/>
                <w:sz w:val="28"/>
                <w:szCs w:val="28"/>
              </w:rPr>
              <w:fldChar w:fldCharType="separate"/>
            </w:r>
            <w:r w:rsidR="004278DC" w:rsidRPr="00D071AA">
              <w:rPr>
                <w:rFonts w:ascii="Times New Roman" w:hAnsi="Times New Roman" w:cs="Times New Roman"/>
                <w:noProof/>
                <w:webHidden/>
                <w:sz w:val="28"/>
                <w:szCs w:val="28"/>
              </w:rPr>
              <w:t>18</w:t>
            </w:r>
            <w:r w:rsidR="004278DC" w:rsidRPr="00D071AA">
              <w:rPr>
                <w:rFonts w:ascii="Times New Roman" w:hAnsi="Times New Roman" w:cs="Times New Roman"/>
                <w:noProof/>
                <w:webHidden/>
                <w:sz w:val="28"/>
                <w:szCs w:val="28"/>
              </w:rPr>
              <w:fldChar w:fldCharType="end"/>
            </w:r>
          </w:hyperlink>
        </w:p>
        <w:p w:rsidR="004278DC" w:rsidRPr="00D071AA" w:rsidRDefault="00BE3E5B">
          <w:pPr>
            <w:pStyle w:val="TOC1"/>
            <w:tabs>
              <w:tab w:val="right" w:leader="dot" w:pos="9350"/>
            </w:tabs>
            <w:rPr>
              <w:rFonts w:ascii="Times New Roman" w:eastAsiaTheme="minorEastAsia" w:hAnsi="Times New Roman" w:cs="Times New Roman"/>
              <w:noProof/>
              <w:sz w:val="28"/>
              <w:szCs w:val="28"/>
            </w:rPr>
          </w:pPr>
          <w:hyperlink w:anchor="_Toc206069907" w:history="1">
            <w:r w:rsidR="004278DC" w:rsidRPr="00D071AA">
              <w:rPr>
                <w:rStyle w:val="Hyperlink"/>
                <w:rFonts w:ascii="Times New Roman" w:hAnsi="Times New Roman" w:cs="Times New Roman"/>
                <w:b/>
                <w:noProof/>
                <w:color w:val="auto"/>
                <w:sz w:val="28"/>
                <w:szCs w:val="28"/>
              </w:rPr>
              <w:t>3.2 Morphological Characteristics of Bacterial Isolates on Nutrient Agar</w:t>
            </w:r>
            <w:r w:rsidR="004278DC" w:rsidRPr="00D071AA">
              <w:rPr>
                <w:rFonts w:ascii="Times New Roman" w:hAnsi="Times New Roman" w:cs="Times New Roman"/>
                <w:noProof/>
                <w:webHidden/>
                <w:sz w:val="28"/>
                <w:szCs w:val="28"/>
              </w:rPr>
              <w:tab/>
            </w:r>
            <w:r w:rsidR="004278DC" w:rsidRPr="00D071AA">
              <w:rPr>
                <w:rFonts w:ascii="Times New Roman" w:hAnsi="Times New Roman" w:cs="Times New Roman"/>
                <w:noProof/>
                <w:webHidden/>
                <w:sz w:val="28"/>
                <w:szCs w:val="28"/>
              </w:rPr>
              <w:fldChar w:fldCharType="begin"/>
            </w:r>
            <w:r w:rsidR="004278DC" w:rsidRPr="00D071AA">
              <w:rPr>
                <w:rFonts w:ascii="Times New Roman" w:hAnsi="Times New Roman" w:cs="Times New Roman"/>
                <w:noProof/>
                <w:webHidden/>
                <w:sz w:val="28"/>
                <w:szCs w:val="28"/>
              </w:rPr>
              <w:instrText xml:space="preserve"> PAGEREF _Toc206069907 \h </w:instrText>
            </w:r>
            <w:r w:rsidR="004278DC" w:rsidRPr="00D071AA">
              <w:rPr>
                <w:rFonts w:ascii="Times New Roman" w:hAnsi="Times New Roman" w:cs="Times New Roman"/>
                <w:noProof/>
                <w:webHidden/>
                <w:sz w:val="28"/>
                <w:szCs w:val="28"/>
              </w:rPr>
            </w:r>
            <w:r w:rsidR="004278DC" w:rsidRPr="00D071AA">
              <w:rPr>
                <w:rFonts w:ascii="Times New Roman" w:hAnsi="Times New Roman" w:cs="Times New Roman"/>
                <w:noProof/>
                <w:webHidden/>
                <w:sz w:val="28"/>
                <w:szCs w:val="28"/>
              </w:rPr>
              <w:fldChar w:fldCharType="separate"/>
            </w:r>
            <w:r w:rsidR="004278DC" w:rsidRPr="00D071AA">
              <w:rPr>
                <w:rFonts w:ascii="Times New Roman" w:hAnsi="Times New Roman" w:cs="Times New Roman"/>
                <w:noProof/>
                <w:webHidden/>
                <w:sz w:val="28"/>
                <w:szCs w:val="28"/>
              </w:rPr>
              <w:t>20</w:t>
            </w:r>
            <w:r w:rsidR="004278DC" w:rsidRPr="00D071AA">
              <w:rPr>
                <w:rFonts w:ascii="Times New Roman" w:hAnsi="Times New Roman" w:cs="Times New Roman"/>
                <w:noProof/>
                <w:webHidden/>
                <w:sz w:val="28"/>
                <w:szCs w:val="28"/>
              </w:rPr>
              <w:fldChar w:fldCharType="end"/>
            </w:r>
          </w:hyperlink>
        </w:p>
        <w:p w:rsidR="004278DC" w:rsidRPr="00D071AA" w:rsidRDefault="00BE3E5B">
          <w:pPr>
            <w:pStyle w:val="TOC1"/>
            <w:tabs>
              <w:tab w:val="right" w:leader="dot" w:pos="9350"/>
            </w:tabs>
            <w:rPr>
              <w:rFonts w:ascii="Times New Roman" w:eastAsiaTheme="minorEastAsia" w:hAnsi="Times New Roman" w:cs="Times New Roman"/>
              <w:noProof/>
              <w:sz w:val="28"/>
              <w:szCs w:val="28"/>
            </w:rPr>
          </w:pPr>
          <w:hyperlink w:anchor="_Toc206069909" w:history="1">
            <w:r w:rsidR="004278DC" w:rsidRPr="00D071AA">
              <w:rPr>
                <w:rStyle w:val="Hyperlink"/>
                <w:rFonts w:ascii="Times New Roman" w:hAnsi="Times New Roman" w:cs="Times New Roman"/>
                <w:b/>
                <w:noProof/>
                <w:color w:val="auto"/>
                <w:sz w:val="28"/>
                <w:szCs w:val="28"/>
              </w:rPr>
              <w:t>3.3 Biochemical Characteristics of Bacterial Isolates</w:t>
            </w:r>
            <w:r w:rsidR="004278DC" w:rsidRPr="00D071AA">
              <w:rPr>
                <w:rFonts w:ascii="Times New Roman" w:hAnsi="Times New Roman" w:cs="Times New Roman"/>
                <w:noProof/>
                <w:webHidden/>
                <w:sz w:val="28"/>
                <w:szCs w:val="28"/>
              </w:rPr>
              <w:tab/>
            </w:r>
            <w:r w:rsidR="004278DC" w:rsidRPr="00D071AA">
              <w:rPr>
                <w:rFonts w:ascii="Times New Roman" w:hAnsi="Times New Roman" w:cs="Times New Roman"/>
                <w:noProof/>
                <w:webHidden/>
                <w:sz w:val="28"/>
                <w:szCs w:val="28"/>
              </w:rPr>
              <w:fldChar w:fldCharType="begin"/>
            </w:r>
            <w:r w:rsidR="004278DC" w:rsidRPr="00D071AA">
              <w:rPr>
                <w:rFonts w:ascii="Times New Roman" w:hAnsi="Times New Roman" w:cs="Times New Roman"/>
                <w:noProof/>
                <w:webHidden/>
                <w:sz w:val="28"/>
                <w:szCs w:val="28"/>
              </w:rPr>
              <w:instrText xml:space="preserve"> PAGEREF _Toc206069909 \h </w:instrText>
            </w:r>
            <w:r w:rsidR="004278DC" w:rsidRPr="00D071AA">
              <w:rPr>
                <w:rFonts w:ascii="Times New Roman" w:hAnsi="Times New Roman" w:cs="Times New Roman"/>
                <w:noProof/>
                <w:webHidden/>
                <w:sz w:val="28"/>
                <w:szCs w:val="28"/>
              </w:rPr>
            </w:r>
            <w:r w:rsidR="004278DC" w:rsidRPr="00D071AA">
              <w:rPr>
                <w:rFonts w:ascii="Times New Roman" w:hAnsi="Times New Roman" w:cs="Times New Roman"/>
                <w:noProof/>
                <w:webHidden/>
                <w:sz w:val="28"/>
                <w:szCs w:val="28"/>
              </w:rPr>
              <w:fldChar w:fldCharType="separate"/>
            </w:r>
            <w:r w:rsidR="004278DC" w:rsidRPr="00D071AA">
              <w:rPr>
                <w:rFonts w:ascii="Times New Roman" w:hAnsi="Times New Roman" w:cs="Times New Roman"/>
                <w:noProof/>
                <w:webHidden/>
                <w:sz w:val="28"/>
                <w:szCs w:val="28"/>
              </w:rPr>
              <w:t>22</w:t>
            </w:r>
            <w:r w:rsidR="004278DC" w:rsidRPr="00D071AA">
              <w:rPr>
                <w:rFonts w:ascii="Times New Roman" w:hAnsi="Times New Roman" w:cs="Times New Roman"/>
                <w:noProof/>
                <w:webHidden/>
                <w:sz w:val="28"/>
                <w:szCs w:val="28"/>
              </w:rPr>
              <w:fldChar w:fldCharType="end"/>
            </w:r>
          </w:hyperlink>
        </w:p>
        <w:p w:rsidR="004278DC" w:rsidRPr="00D071AA" w:rsidRDefault="00BE3E5B">
          <w:pPr>
            <w:pStyle w:val="TOC1"/>
            <w:tabs>
              <w:tab w:val="right" w:leader="dot" w:pos="9350"/>
            </w:tabs>
            <w:rPr>
              <w:rFonts w:ascii="Times New Roman" w:eastAsiaTheme="minorEastAsia" w:hAnsi="Times New Roman" w:cs="Times New Roman"/>
              <w:noProof/>
              <w:sz w:val="28"/>
              <w:szCs w:val="28"/>
            </w:rPr>
          </w:pPr>
          <w:hyperlink w:anchor="_Toc206069911" w:history="1">
            <w:r w:rsidR="004278DC" w:rsidRPr="00D071AA">
              <w:rPr>
                <w:rStyle w:val="Hyperlink"/>
                <w:rFonts w:ascii="Times New Roman" w:hAnsi="Times New Roman" w:cs="Times New Roman"/>
                <w:b/>
                <w:noProof/>
                <w:color w:val="auto"/>
                <w:sz w:val="28"/>
                <w:szCs w:val="28"/>
              </w:rPr>
              <w:t>3.5 Morphological Characteristics of Bacteria and Fungal Isolates on SDA</w:t>
            </w:r>
            <w:r w:rsidR="004278DC" w:rsidRPr="00D071AA">
              <w:rPr>
                <w:rFonts w:ascii="Times New Roman" w:hAnsi="Times New Roman" w:cs="Times New Roman"/>
                <w:noProof/>
                <w:webHidden/>
                <w:sz w:val="28"/>
                <w:szCs w:val="28"/>
              </w:rPr>
              <w:tab/>
            </w:r>
            <w:r w:rsidR="004278DC" w:rsidRPr="00D071AA">
              <w:rPr>
                <w:rFonts w:ascii="Times New Roman" w:hAnsi="Times New Roman" w:cs="Times New Roman"/>
                <w:noProof/>
                <w:webHidden/>
                <w:sz w:val="28"/>
                <w:szCs w:val="28"/>
              </w:rPr>
              <w:fldChar w:fldCharType="begin"/>
            </w:r>
            <w:r w:rsidR="004278DC" w:rsidRPr="00D071AA">
              <w:rPr>
                <w:rFonts w:ascii="Times New Roman" w:hAnsi="Times New Roman" w:cs="Times New Roman"/>
                <w:noProof/>
                <w:webHidden/>
                <w:sz w:val="28"/>
                <w:szCs w:val="28"/>
              </w:rPr>
              <w:instrText xml:space="preserve"> PAGEREF _Toc206069911 \h </w:instrText>
            </w:r>
            <w:r w:rsidR="004278DC" w:rsidRPr="00D071AA">
              <w:rPr>
                <w:rFonts w:ascii="Times New Roman" w:hAnsi="Times New Roman" w:cs="Times New Roman"/>
                <w:noProof/>
                <w:webHidden/>
                <w:sz w:val="28"/>
                <w:szCs w:val="28"/>
              </w:rPr>
            </w:r>
            <w:r w:rsidR="004278DC" w:rsidRPr="00D071AA">
              <w:rPr>
                <w:rFonts w:ascii="Times New Roman" w:hAnsi="Times New Roman" w:cs="Times New Roman"/>
                <w:noProof/>
                <w:webHidden/>
                <w:sz w:val="28"/>
                <w:szCs w:val="28"/>
              </w:rPr>
              <w:fldChar w:fldCharType="separate"/>
            </w:r>
            <w:r w:rsidR="004278DC" w:rsidRPr="00D071AA">
              <w:rPr>
                <w:rFonts w:ascii="Times New Roman" w:hAnsi="Times New Roman" w:cs="Times New Roman"/>
                <w:noProof/>
                <w:webHidden/>
                <w:sz w:val="28"/>
                <w:szCs w:val="28"/>
              </w:rPr>
              <w:t>24</w:t>
            </w:r>
            <w:r w:rsidR="004278DC" w:rsidRPr="00D071AA">
              <w:rPr>
                <w:rFonts w:ascii="Times New Roman" w:hAnsi="Times New Roman" w:cs="Times New Roman"/>
                <w:noProof/>
                <w:webHidden/>
                <w:sz w:val="28"/>
                <w:szCs w:val="28"/>
              </w:rPr>
              <w:fldChar w:fldCharType="end"/>
            </w:r>
          </w:hyperlink>
        </w:p>
        <w:p w:rsidR="004278DC" w:rsidRPr="00D071AA" w:rsidRDefault="00BE3E5B">
          <w:pPr>
            <w:pStyle w:val="TOC1"/>
            <w:tabs>
              <w:tab w:val="right" w:leader="dot" w:pos="9350"/>
            </w:tabs>
            <w:rPr>
              <w:rFonts w:ascii="Times New Roman" w:eastAsiaTheme="minorEastAsia" w:hAnsi="Times New Roman" w:cs="Times New Roman"/>
              <w:noProof/>
              <w:sz w:val="28"/>
              <w:szCs w:val="28"/>
            </w:rPr>
          </w:pPr>
          <w:hyperlink w:anchor="_Toc206069914" w:history="1">
            <w:r w:rsidR="004278DC" w:rsidRPr="00D071AA">
              <w:rPr>
                <w:rStyle w:val="Hyperlink"/>
                <w:rFonts w:ascii="Times New Roman" w:hAnsi="Times New Roman" w:cs="Times New Roman"/>
                <w:b/>
                <w:noProof/>
                <w:color w:val="auto"/>
                <w:sz w:val="28"/>
                <w:szCs w:val="28"/>
              </w:rPr>
              <w:t>3.7 MOLECULAR IDENTIFICATION (PCR: POLYMERASE CHAIN REACTION)</w:t>
            </w:r>
            <w:r w:rsidR="004278DC" w:rsidRPr="00D071AA">
              <w:rPr>
                <w:rFonts w:ascii="Times New Roman" w:hAnsi="Times New Roman" w:cs="Times New Roman"/>
                <w:noProof/>
                <w:webHidden/>
                <w:sz w:val="28"/>
                <w:szCs w:val="28"/>
              </w:rPr>
              <w:tab/>
            </w:r>
            <w:r w:rsidR="004278DC" w:rsidRPr="00D071AA">
              <w:rPr>
                <w:rFonts w:ascii="Times New Roman" w:hAnsi="Times New Roman" w:cs="Times New Roman"/>
                <w:noProof/>
                <w:webHidden/>
                <w:sz w:val="28"/>
                <w:szCs w:val="28"/>
              </w:rPr>
              <w:fldChar w:fldCharType="begin"/>
            </w:r>
            <w:r w:rsidR="004278DC" w:rsidRPr="00D071AA">
              <w:rPr>
                <w:rFonts w:ascii="Times New Roman" w:hAnsi="Times New Roman" w:cs="Times New Roman"/>
                <w:noProof/>
                <w:webHidden/>
                <w:sz w:val="28"/>
                <w:szCs w:val="28"/>
              </w:rPr>
              <w:instrText xml:space="preserve"> PAGEREF _Toc206069914 \h </w:instrText>
            </w:r>
            <w:r w:rsidR="004278DC" w:rsidRPr="00D071AA">
              <w:rPr>
                <w:rFonts w:ascii="Times New Roman" w:hAnsi="Times New Roman" w:cs="Times New Roman"/>
                <w:noProof/>
                <w:webHidden/>
                <w:sz w:val="28"/>
                <w:szCs w:val="28"/>
              </w:rPr>
            </w:r>
            <w:r w:rsidR="004278DC" w:rsidRPr="00D071AA">
              <w:rPr>
                <w:rFonts w:ascii="Times New Roman" w:hAnsi="Times New Roman" w:cs="Times New Roman"/>
                <w:noProof/>
                <w:webHidden/>
                <w:sz w:val="28"/>
                <w:szCs w:val="28"/>
              </w:rPr>
              <w:fldChar w:fldCharType="separate"/>
            </w:r>
            <w:r w:rsidR="004278DC" w:rsidRPr="00D071AA">
              <w:rPr>
                <w:rFonts w:ascii="Times New Roman" w:hAnsi="Times New Roman" w:cs="Times New Roman"/>
                <w:noProof/>
                <w:webHidden/>
                <w:sz w:val="28"/>
                <w:szCs w:val="28"/>
              </w:rPr>
              <w:t>28</w:t>
            </w:r>
            <w:r w:rsidR="004278DC" w:rsidRPr="00D071AA">
              <w:rPr>
                <w:rFonts w:ascii="Times New Roman" w:hAnsi="Times New Roman" w:cs="Times New Roman"/>
                <w:noProof/>
                <w:webHidden/>
                <w:sz w:val="28"/>
                <w:szCs w:val="28"/>
              </w:rPr>
              <w:fldChar w:fldCharType="end"/>
            </w:r>
          </w:hyperlink>
        </w:p>
        <w:p w:rsidR="004278DC" w:rsidRPr="00D071AA" w:rsidRDefault="00BE3E5B">
          <w:pPr>
            <w:pStyle w:val="TOC1"/>
            <w:tabs>
              <w:tab w:val="right" w:leader="dot" w:pos="9350"/>
            </w:tabs>
            <w:rPr>
              <w:rFonts w:ascii="Times New Roman" w:eastAsiaTheme="minorEastAsia" w:hAnsi="Times New Roman" w:cs="Times New Roman"/>
              <w:noProof/>
              <w:sz w:val="28"/>
              <w:szCs w:val="28"/>
            </w:rPr>
          </w:pPr>
          <w:hyperlink w:anchor="_Toc206069917" w:history="1">
            <w:r w:rsidR="004278DC" w:rsidRPr="00D071AA">
              <w:rPr>
                <w:rStyle w:val="Hyperlink"/>
                <w:rFonts w:ascii="Times New Roman" w:eastAsia="Times New Roman" w:hAnsi="Times New Roman" w:cs="Times New Roman"/>
                <w:b/>
                <w:noProof/>
                <w:color w:val="auto"/>
                <w:sz w:val="28"/>
                <w:szCs w:val="28"/>
              </w:rPr>
              <w:t>CHAPTER FOUR</w:t>
            </w:r>
            <w:r w:rsidR="004278DC" w:rsidRPr="00D071AA">
              <w:rPr>
                <w:rFonts w:ascii="Times New Roman" w:hAnsi="Times New Roman" w:cs="Times New Roman"/>
                <w:noProof/>
                <w:webHidden/>
                <w:sz w:val="28"/>
                <w:szCs w:val="28"/>
              </w:rPr>
              <w:tab/>
            </w:r>
            <w:r w:rsidR="004278DC" w:rsidRPr="00D071AA">
              <w:rPr>
                <w:rFonts w:ascii="Times New Roman" w:hAnsi="Times New Roman" w:cs="Times New Roman"/>
                <w:noProof/>
                <w:webHidden/>
                <w:sz w:val="28"/>
                <w:szCs w:val="28"/>
              </w:rPr>
              <w:fldChar w:fldCharType="begin"/>
            </w:r>
            <w:r w:rsidR="004278DC" w:rsidRPr="00D071AA">
              <w:rPr>
                <w:rFonts w:ascii="Times New Roman" w:hAnsi="Times New Roman" w:cs="Times New Roman"/>
                <w:noProof/>
                <w:webHidden/>
                <w:sz w:val="28"/>
                <w:szCs w:val="28"/>
              </w:rPr>
              <w:instrText xml:space="preserve"> PAGEREF _Toc206069917 \h </w:instrText>
            </w:r>
            <w:r w:rsidR="004278DC" w:rsidRPr="00D071AA">
              <w:rPr>
                <w:rFonts w:ascii="Times New Roman" w:hAnsi="Times New Roman" w:cs="Times New Roman"/>
                <w:noProof/>
                <w:webHidden/>
                <w:sz w:val="28"/>
                <w:szCs w:val="28"/>
              </w:rPr>
            </w:r>
            <w:r w:rsidR="004278DC" w:rsidRPr="00D071AA">
              <w:rPr>
                <w:rFonts w:ascii="Times New Roman" w:hAnsi="Times New Roman" w:cs="Times New Roman"/>
                <w:noProof/>
                <w:webHidden/>
                <w:sz w:val="28"/>
                <w:szCs w:val="28"/>
              </w:rPr>
              <w:fldChar w:fldCharType="separate"/>
            </w:r>
            <w:r w:rsidR="004278DC" w:rsidRPr="00D071AA">
              <w:rPr>
                <w:rFonts w:ascii="Times New Roman" w:hAnsi="Times New Roman" w:cs="Times New Roman"/>
                <w:noProof/>
                <w:webHidden/>
                <w:sz w:val="28"/>
                <w:szCs w:val="28"/>
              </w:rPr>
              <w:t>32</w:t>
            </w:r>
            <w:r w:rsidR="004278DC" w:rsidRPr="00D071AA">
              <w:rPr>
                <w:rFonts w:ascii="Times New Roman" w:hAnsi="Times New Roman" w:cs="Times New Roman"/>
                <w:noProof/>
                <w:webHidden/>
                <w:sz w:val="28"/>
                <w:szCs w:val="28"/>
              </w:rPr>
              <w:fldChar w:fldCharType="end"/>
            </w:r>
          </w:hyperlink>
        </w:p>
        <w:p w:rsidR="004278DC" w:rsidRPr="00D071AA" w:rsidRDefault="00BE3E5B">
          <w:pPr>
            <w:pStyle w:val="TOC1"/>
            <w:tabs>
              <w:tab w:val="right" w:leader="dot" w:pos="9350"/>
            </w:tabs>
            <w:rPr>
              <w:rFonts w:ascii="Times New Roman" w:eastAsiaTheme="minorEastAsia" w:hAnsi="Times New Roman" w:cs="Times New Roman"/>
              <w:noProof/>
              <w:sz w:val="28"/>
              <w:szCs w:val="28"/>
            </w:rPr>
          </w:pPr>
          <w:hyperlink w:anchor="_Toc206069918" w:history="1">
            <w:r w:rsidR="004278DC" w:rsidRPr="00D071AA">
              <w:rPr>
                <w:rStyle w:val="Hyperlink"/>
                <w:rFonts w:ascii="Times New Roman" w:eastAsia="Times New Roman" w:hAnsi="Times New Roman" w:cs="Times New Roman"/>
                <w:b/>
                <w:noProof/>
                <w:color w:val="auto"/>
                <w:sz w:val="28"/>
                <w:szCs w:val="28"/>
              </w:rPr>
              <w:t>4.0 DISCUSSION AND CONCLUSION</w:t>
            </w:r>
            <w:r w:rsidR="004278DC" w:rsidRPr="00D071AA">
              <w:rPr>
                <w:rFonts w:ascii="Times New Roman" w:hAnsi="Times New Roman" w:cs="Times New Roman"/>
                <w:noProof/>
                <w:webHidden/>
                <w:sz w:val="28"/>
                <w:szCs w:val="28"/>
              </w:rPr>
              <w:tab/>
            </w:r>
            <w:r w:rsidR="004278DC" w:rsidRPr="00D071AA">
              <w:rPr>
                <w:rFonts w:ascii="Times New Roman" w:hAnsi="Times New Roman" w:cs="Times New Roman"/>
                <w:noProof/>
                <w:webHidden/>
                <w:sz w:val="28"/>
                <w:szCs w:val="28"/>
              </w:rPr>
              <w:fldChar w:fldCharType="begin"/>
            </w:r>
            <w:r w:rsidR="004278DC" w:rsidRPr="00D071AA">
              <w:rPr>
                <w:rFonts w:ascii="Times New Roman" w:hAnsi="Times New Roman" w:cs="Times New Roman"/>
                <w:noProof/>
                <w:webHidden/>
                <w:sz w:val="28"/>
                <w:szCs w:val="28"/>
              </w:rPr>
              <w:instrText xml:space="preserve"> PAGEREF _Toc206069918 \h </w:instrText>
            </w:r>
            <w:r w:rsidR="004278DC" w:rsidRPr="00D071AA">
              <w:rPr>
                <w:rFonts w:ascii="Times New Roman" w:hAnsi="Times New Roman" w:cs="Times New Roman"/>
                <w:noProof/>
                <w:webHidden/>
                <w:sz w:val="28"/>
                <w:szCs w:val="28"/>
              </w:rPr>
            </w:r>
            <w:r w:rsidR="004278DC" w:rsidRPr="00D071AA">
              <w:rPr>
                <w:rFonts w:ascii="Times New Roman" w:hAnsi="Times New Roman" w:cs="Times New Roman"/>
                <w:noProof/>
                <w:webHidden/>
                <w:sz w:val="28"/>
                <w:szCs w:val="28"/>
              </w:rPr>
              <w:fldChar w:fldCharType="separate"/>
            </w:r>
            <w:r w:rsidR="004278DC" w:rsidRPr="00D071AA">
              <w:rPr>
                <w:rFonts w:ascii="Times New Roman" w:hAnsi="Times New Roman" w:cs="Times New Roman"/>
                <w:noProof/>
                <w:webHidden/>
                <w:sz w:val="28"/>
                <w:szCs w:val="28"/>
              </w:rPr>
              <w:t>32</w:t>
            </w:r>
            <w:r w:rsidR="004278DC" w:rsidRPr="00D071AA">
              <w:rPr>
                <w:rFonts w:ascii="Times New Roman" w:hAnsi="Times New Roman" w:cs="Times New Roman"/>
                <w:noProof/>
                <w:webHidden/>
                <w:sz w:val="28"/>
                <w:szCs w:val="28"/>
              </w:rPr>
              <w:fldChar w:fldCharType="end"/>
            </w:r>
          </w:hyperlink>
        </w:p>
        <w:p w:rsidR="004278DC" w:rsidRPr="00D071AA" w:rsidRDefault="00BE3E5B">
          <w:pPr>
            <w:pStyle w:val="TOC1"/>
            <w:tabs>
              <w:tab w:val="right" w:leader="dot" w:pos="9350"/>
            </w:tabs>
            <w:rPr>
              <w:rFonts w:ascii="Times New Roman" w:eastAsiaTheme="minorEastAsia" w:hAnsi="Times New Roman" w:cs="Times New Roman"/>
              <w:noProof/>
              <w:sz w:val="28"/>
              <w:szCs w:val="28"/>
            </w:rPr>
          </w:pPr>
          <w:hyperlink w:anchor="_Toc206069919" w:history="1">
            <w:r w:rsidR="004278DC" w:rsidRPr="00D071AA">
              <w:rPr>
                <w:rStyle w:val="Hyperlink"/>
                <w:rFonts w:ascii="Times New Roman" w:eastAsia="Times New Roman" w:hAnsi="Times New Roman" w:cs="Times New Roman"/>
                <w:b/>
                <w:noProof/>
                <w:color w:val="auto"/>
                <w:sz w:val="28"/>
                <w:szCs w:val="28"/>
              </w:rPr>
              <w:t>4.1 Discussion</w:t>
            </w:r>
            <w:r w:rsidR="004278DC" w:rsidRPr="00D071AA">
              <w:rPr>
                <w:rFonts w:ascii="Times New Roman" w:hAnsi="Times New Roman" w:cs="Times New Roman"/>
                <w:noProof/>
                <w:webHidden/>
                <w:sz w:val="28"/>
                <w:szCs w:val="28"/>
              </w:rPr>
              <w:tab/>
            </w:r>
            <w:r w:rsidR="004278DC" w:rsidRPr="00D071AA">
              <w:rPr>
                <w:rFonts w:ascii="Times New Roman" w:hAnsi="Times New Roman" w:cs="Times New Roman"/>
                <w:noProof/>
                <w:webHidden/>
                <w:sz w:val="28"/>
                <w:szCs w:val="28"/>
              </w:rPr>
              <w:fldChar w:fldCharType="begin"/>
            </w:r>
            <w:r w:rsidR="004278DC" w:rsidRPr="00D071AA">
              <w:rPr>
                <w:rFonts w:ascii="Times New Roman" w:hAnsi="Times New Roman" w:cs="Times New Roman"/>
                <w:noProof/>
                <w:webHidden/>
                <w:sz w:val="28"/>
                <w:szCs w:val="28"/>
              </w:rPr>
              <w:instrText xml:space="preserve"> PAGEREF _Toc206069919 \h </w:instrText>
            </w:r>
            <w:r w:rsidR="004278DC" w:rsidRPr="00D071AA">
              <w:rPr>
                <w:rFonts w:ascii="Times New Roman" w:hAnsi="Times New Roman" w:cs="Times New Roman"/>
                <w:noProof/>
                <w:webHidden/>
                <w:sz w:val="28"/>
                <w:szCs w:val="28"/>
              </w:rPr>
            </w:r>
            <w:r w:rsidR="004278DC" w:rsidRPr="00D071AA">
              <w:rPr>
                <w:rFonts w:ascii="Times New Roman" w:hAnsi="Times New Roman" w:cs="Times New Roman"/>
                <w:noProof/>
                <w:webHidden/>
                <w:sz w:val="28"/>
                <w:szCs w:val="28"/>
              </w:rPr>
              <w:fldChar w:fldCharType="separate"/>
            </w:r>
            <w:r w:rsidR="004278DC" w:rsidRPr="00D071AA">
              <w:rPr>
                <w:rFonts w:ascii="Times New Roman" w:hAnsi="Times New Roman" w:cs="Times New Roman"/>
                <w:noProof/>
                <w:webHidden/>
                <w:sz w:val="28"/>
                <w:szCs w:val="28"/>
              </w:rPr>
              <w:t>32</w:t>
            </w:r>
            <w:r w:rsidR="004278DC" w:rsidRPr="00D071AA">
              <w:rPr>
                <w:rFonts w:ascii="Times New Roman" w:hAnsi="Times New Roman" w:cs="Times New Roman"/>
                <w:noProof/>
                <w:webHidden/>
                <w:sz w:val="28"/>
                <w:szCs w:val="28"/>
              </w:rPr>
              <w:fldChar w:fldCharType="end"/>
            </w:r>
          </w:hyperlink>
        </w:p>
        <w:p w:rsidR="004278DC" w:rsidRPr="00D071AA" w:rsidRDefault="00BE3E5B">
          <w:pPr>
            <w:pStyle w:val="TOC1"/>
            <w:tabs>
              <w:tab w:val="right" w:leader="dot" w:pos="9350"/>
            </w:tabs>
            <w:rPr>
              <w:rFonts w:ascii="Times New Roman" w:eastAsiaTheme="minorEastAsia" w:hAnsi="Times New Roman" w:cs="Times New Roman"/>
              <w:noProof/>
              <w:sz w:val="28"/>
              <w:szCs w:val="28"/>
            </w:rPr>
          </w:pPr>
          <w:hyperlink w:anchor="_Toc206069920" w:history="1">
            <w:r w:rsidR="004278DC" w:rsidRPr="00D071AA">
              <w:rPr>
                <w:rStyle w:val="Hyperlink"/>
                <w:rFonts w:ascii="Times New Roman" w:eastAsia="Times New Roman" w:hAnsi="Times New Roman" w:cs="Times New Roman"/>
                <w:b/>
                <w:noProof/>
                <w:color w:val="auto"/>
                <w:sz w:val="28"/>
                <w:szCs w:val="28"/>
              </w:rPr>
              <w:t>4.2 Conclusion</w:t>
            </w:r>
            <w:r w:rsidR="004278DC" w:rsidRPr="00D071AA">
              <w:rPr>
                <w:rFonts w:ascii="Times New Roman" w:hAnsi="Times New Roman" w:cs="Times New Roman"/>
                <w:noProof/>
                <w:webHidden/>
                <w:sz w:val="28"/>
                <w:szCs w:val="28"/>
              </w:rPr>
              <w:tab/>
            </w:r>
            <w:r w:rsidR="004278DC" w:rsidRPr="00D071AA">
              <w:rPr>
                <w:rFonts w:ascii="Times New Roman" w:hAnsi="Times New Roman" w:cs="Times New Roman"/>
                <w:noProof/>
                <w:webHidden/>
                <w:sz w:val="28"/>
                <w:szCs w:val="28"/>
              </w:rPr>
              <w:fldChar w:fldCharType="begin"/>
            </w:r>
            <w:r w:rsidR="004278DC" w:rsidRPr="00D071AA">
              <w:rPr>
                <w:rFonts w:ascii="Times New Roman" w:hAnsi="Times New Roman" w:cs="Times New Roman"/>
                <w:noProof/>
                <w:webHidden/>
                <w:sz w:val="28"/>
                <w:szCs w:val="28"/>
              </w:rPr>
              <w:instrText xml:space="preserve"> PAGEREF _Toc206069920 \h </w:instrText>
            </w:r>
            <w:r w:rsidR="004278DC" w:rsidRPr="00D071AA">
              <w:rPr>
                <w:rFonts w:ascii="Times New Roman" w:hAnsi="Times New Roman" w:cs="Times New Roman"/>
                <w:noProof/>
                <w:webHidden/>
                <w:sz w:val="28"/>
                <w:szCs w:val="28"/>
              </w:rPr>
            </w:r>
            <w:r w:rsidR="004278DC" w:rsidRPr="00D071AA">
              <w:rPr>
                <w:rFonts w:ascii="Times New Roman" w:hAnsi="Times New Roman" w:cs="Times New Roman"/>
                <w:noProof/>
                <w:webHidden/>
                <w:sz w:val="28"/>
                <w:szCs w:val="28"/>
              </w:rPr>
              <w:fldChar w:fldCharType="separate"/>
            </w:r>
            <w:r w:rsidR="004278DC" w:rsidRPr="00D071AA">
              <w:rPr>
                <w:rFonts w:ascii="Times New Roman" w:hAnsi="Times New Roman" w:cs="Times New Roman"/>
                <w:noProof/>
                <w:webHidden/>
                <w:sz w:val="28"/>
                <w:szCs w:val="28"/>
              </w:rPr>
              <w:t>34</w:t>
            </w:r>
            <w:r w:rsidR="004278DC" w:rsidRPr="00D071AA">
              <w:rPr>
                <w:rFonts w:ascii="Times New Roman" w:hAnsi="Times New Roman" w:cs="Times New Roman"/>
                <w:noProof/>
                <w:webHidden/>
                <w:sz w:val="28"/>
                <w:szCs w:val="28"/>
              </w:rPr>
              <w:fldChar w:fldCharType="end"/>
            </w:r>
          </w:hyperlink>
        </w:p>
        <w:p w:rsidR="004278DC" w:rsidRPr="00D071AA" w:rsidRDefault="00BE3E5B">
          <w:pPr>
            <w:pStyle w:val="TOC1"/>
            <w:tabs>
              <w:tab w:val="right" w:leader="dot" w:pos="9350"/>
            </w:tabs>
            <w:rPr>
              <w:rFonts w:ascii="Times New Roman" w:eastAsiaTheme="minorEastAsia" w:hAnsi="Times New Roman" w:cs="Times New Roman"/>
              <w:noProof/>
              <w:sz w:val="28"/>
              <w:szCs w:val="28"/>
            </w:rPr>
          </w:pPr>
          <w:hyperlink w:anchor="_Toc206069921" w:history="1">
            <w:r w:rsidR="004278DC" w:rsidRPr="00D071AA">
              <w:rPr>
                <w:rStyle w:val="Hyperlink"/>
                <w:rFonts w:ascii="Times New Roman" w:hAnsi="Times New Roman" w:cs="Times New Roman"/>
                <w:b/>
                <w:noProof/>
                <w:color w:val="auto"/>
                <w:sz w:val="28"/>
                <w:szCs w:val="28"/>
              </w:rPr>
              <w:t>REFERENCES</w:t>
            </w:r>
            <w:r w:rsidR="004278DC" w:rsidRPr="00D071AA">
              <w:rPr>
                <w:rFonts w:ascii="Times New Roman" w:hAnsi="Times New Roman" w:cs="Times New Roman"/>
                <w:noProof/>
                <w:webHidden/>
                <w:sz w:val="28"/>
                <w:szCs w:val="28"/>
              </w:rPr>
              <w:tab/>
            </w:r>
            <w:r w:rsidR="004278DC" w:rsidRPr="00D071AA">
              <w:rPr>
                <w:rFonts w:ascii="Times New Roman" w:hAnsi="Times New Roman" w:cs="Times New Roman"/>
                <w:noProof/>
                <w:webHidden/>
                <w:sz w:val="28"/>
                <w:szCs w:val="28"/>
              </w:rPr>
              <w:fldChar w:fldCharType="begin"/>
            </w:r>
            <w:r w:rsidR="004278DC" w:rsidRPr="00D071AA">
              <w:rPr>
                <w:rFonts w:ascii="Times New Roman" w:hAnsi="Times New Roman" w:cs="Times New Roman"/>
                <w:noProof/>
                <w:webHidden/>
                <w:sz w:val="28"/>
                <w:szCs w:val="28"/>
              </w:rPr>
              <w:instrText xml:space="preserve"> PAGEREF _Toc206069921 \h </w:instrText>
            </w:r>
            <w:r w:rsidR="004278DC" w:rsidRPr="00D071AA">
              <w:rPr>
                <w:rFonts w:ascii="Times New Roman" w:hAnsi="Times New Roman" w:cs="Times New Roman"/>
                <w:noProof/>
                <w:webHidden/>
                <w:sz w:val="28"/>
                <w:szCs w:val="28"/>
              </w:rPr>
            </w:r>
            <w:r w:rsidR="004278DC" w:rsidRPr="00D071AA">
              <w:rPr>
                <w:rFonts w:ascii="Times New Roman" w:hAnsi="Times New Roman" w:cs="Times New Roman"/>
                <w:noProof/>
                <w:webHidden/>
                <w:sz w:val="28"/>
                <w:szCs w:val="28"/>
              </w:rPr>
              <w:fldChar w:fldCharType="separate"/>
            </w:r>
            <w:r w:rsidR="004278DC" w:rsidRPr="00D071AA">
              <w:rPr>
                <w:rFonts w:ascii="Times New Roman" w:hAnsi="Times New Roman" w:cs="Times New Roman"/>
                <w:noProof/>
                <w:webHidden/>
                <w:sz w:val="28"/>
                <w:szCs w:val="28"/>
              </w:rPr>
              <w:t>36</w:t>
            </w:r>
            <w:r w:rsidR="004278DC" w:rsidRPr="00D071AA">
              <w:rPr>
                <w:rFonts w:ascii="Times New Roman" w:hAnsi="Times New Roman" w:cs="Times New Roman"/>
                <w:noProof/>
                <w:webHidden/>
                <w:sz w:val="28"/>
                <w:szCs w:val="28"/>
              </w:rPr>
              <w:fldChar w:fldCharType="end"/>
            </w:r>
          </w:hyperlink>
        </w:p>
        <w:p w:rsidR="00712AF2" w:rsidRPr="004278DC" w:rsidRDefault="00712AF2">
          <w:pPr>
            <w:rPr>
              <w:rFonts w:ascii="Times New Roman" w:hAnsi="Times New Roman" w:cs="Times New Roman"/>
            </w:rPr>
          </w:pPr>
          <w:r w:rsidRPr="00D071AA">
            <w:rPr>
              <w:rFonts w:ascii="Times New Roman" w:hAnsi="Times New Roman" w:cs="Times New Roman"/>
              <w:b/>
              <w:bCs/>
              <w:noProof/>
              <w:sz w:val="28"/>
              <w:szCs w:val="28"/>
            </w:rPr>
            <w:fldChar w:fldCharType="end"/>
          </w:r>
        </w:p>
      </w:sdtContent>
    </w:sdt>
    <w:p w:rsidR="00D071AA" w:rsidRDefault="00D071AA">
      <w:pPr>
        <w:rPr>
          <w:rFonts w:ascii="Times New Roman" w:hAnsi="Times New Roman" w:cs="Times New Roman"/>
          <w:b/>
          <w:sz w:val="28"/>
          <w:szCs w:val="28"/>
        </w:rPr>
      </w:pPr>
      <w:r>
        <w:rPr>
          <w:rFonts w:ascii="Times New Roman" w:hAnsi="Times New Roman" w:cs="Times New Roman"/>
          <w:b/>
          <w:sz w:val="28"/>
          <w:szCs w:val="28"/>
        </w:rPr>
        <w:br w:type="page"/>
      </w:r>
    </w:p>
    <w:p w:rsidR="00712AF2" w:rsidRPr="004278DC" w:rsidRDefault="00712AF2" w:rsidP="004278DC">
      <w:pPr>
        <w:jc w:val="center"/>
        <w:rPr>
          <w:rFonts w:ascii="Times New Roman" w:hAnsi="Times New Roman" w:cs="Times New Roman"/>
          <w:b/>
          <w:sz w:val="28"/>
          <w:szCs w:val="28"/>
        </w:rPr>
      </w:pPr>
      <w:r w:rsidRPr="004278DC">
        <w:rPr>
          <w:rFonts w:ascii="Times New Roman" w:hAnsi="Times New Roman" w:cs="Times New Roman"/>
          <w:b/>
          <w:sz w:val="28"/>
          <w:szCs w:val="28"/>
        </w:rPr>
        <w:t>LIST OF TABLES</w:t>
      </w:r>
    </w:p>
    <w:p w:rsidR="004278DC" w:rsidRPr="004278DC" w:rsidRDefault="004278DC">
      <w:pPr>
        <w:rPr>
          <w:rFonts w:ascii="Times New Roman" w:hAnsi="Times New Roman" w:cs="Times New Roman"/>
          <w:b/>
          <w:sz w:val="28"/>
          <w:szCs w:val="28"/>
        </w:rPr>
      </w:pPr>
      <w:r w:rsidRPr="004278DC">
        <w:rPr>
          <w:rFonts w:ascii="Times New Roman" w:hAnsi="Times New Roman" w:cs="Times New Roman"/>
          <w:b/>
          <w:sz w:val="28"/>
          <w:szCs w:val="28"/>
        </w:rPr>
        <w:t>Table 1: Location of Sampling Sites and Strain Designation (Spoiled Yam)...15</w:t>
      </w:r>
    </w:p>
    <w:p w:rsidR="004278DC" w:rsidRPr="004278DC" w:rsidRDefault="004278DC">
      <w:pPr>
        <w:rPr>
          <w:rFonts w:ascii="Times New Roman" w:hAnsi="Times New Roman" w:cs="Times New Roman"/>
          <w:b/>
          <w:sz w:val="28"/>
          <w:szCs w:val="28"/>
        </w:rPr>
      </w:pPr>
      <w:r w:rsidRPr="004278DC">
        <w:rPr>
          <w:rFonts w:ascii="Times New Roman" w:hAnsi="Times New Roman" w:cs="Times New Roman"/>
          <w:b/>
          <w:sz w:val="28"/>
          <w:szCs w:val="28"/>
        </w:rPr>
        <w:t>Table 2: Colony Count of Bacterial and Fungal Isolates……………………...19</w:t>
      </w:r>
    </w:p>
    <w:p w:rsidR="004278DC" w:rsidRPr="004278DC" w:rsidRDefault="004278DC">
      <w:pPr>
        <w:rPr>
          <w:rFonts w:ascii="Times New Roman" w:hAnsi="Times New Roman" w:cs="Times New Roman"/>
          <w:b/>
          <w:sz w:val="28"/>
          <w:szCs w:val="28"/>
        </w:rPr>
      </w:pPr>
      <w:r w:rsidRPr="004278DC">
        <w:rPr>
          <w:rFonts w:ascii="Times New Roman" w:hAnsi="Times New Roman" w:cs="Times New Roman"/>
          <w:b/>
          <w:sz w:val="28"/>
          <w:szCs w:val="28"/>
        </w:rPr>
        <w:t>Table 3: Morphological Characteristics of Bacterial Isolates on Nutrient Agar……………………………………………………………………………….21</w:t>
      </w:r>
    </w:p>
    <w:p w:rsidR="004278DC" w:rsidRPr="004278DC" w:rsidRDefault="004278DC">
      <w:pPr>
        <w:rPr>
          <w:rFonts w:ascii="Times New Roman" w:hAnsi="Times New Roman" w:cs="Times New Roman"/>
          <w:b/>
          <w:sz w:val="28"/>
          <w:szCs w:val="28"/>
        </w:rPr>
      </w:pPr>
      <w:r w:rsidRPr="004278DC">
        <w:rPr>
          <w:rFonts w:ascii="Times New Roman" w:hAnsi="Times New Roman" w:cs="Times New Roman"/>
          <w:b/>
          <w:sz w:val="28"/>
          <w:szCs w:val="28"/>
        </w:rPr>
        <w:t>Table 4: Biochemical Characteristics of Bacterial Isolates…………………...23</w:t>
      </w:r>
    </w:p>
    <w:p w:rsidR="004278DC" w:rsidRPr="004278DC" w:rsidRDefault="004278DC" w:rsidP="004278DC">
      <w:pPr>
        <w:rPr>
          <w:rFonts w:ascii="Times New Roman" w:hAnsi="Times New Roman" w:cs="Times New Roman"/>
          <w:b/>
          <w:sz w:val="28"/>
          <w:szCs w:val="28"/>
        </w:rPr>
      </w:pPr>
      <w:r w:rsidRPr="004278DC">
        <w:rPr>
          <w:rFonts w:ascii="Times New Roman" w:hAnsi="Times New Roman" w:cs="Times New Roman"/>
          <w:b/>
          <w:sz w:val="28"/>
          <w:szCs w:val="28"/>
        </w:rPr>
        <w:t>Table 5: Morphological Characteristics of Bacteria Isolates on SDA……….25</w:t>
      </w:r>
    </w:p>
    <w:p w:rsidR="004278DC" w:rsidRPr="004278DC" w:rsidRDefault="004278DC" w:rsidP="004278DC">
      <w:pPr>
        <w:rPr>
          <w:rFonts w:ascii="Times New Roman" w:hAnsi="Times New Roman" w:cs="Times New Roman"/>
          <w:b/>
          <w:sz w:val="28"/>
          <w:szCs w:val="28"/>
        </w:rPr>
      </w:pPr>
      <w:r w:rsidRPr="004278DC">
        <w:rPr>
          <w:rFonts w:ascii="Times New Roman" w:hAnsi="Times New Roman" w:cs="Times New Roman"/>
          <w:b/>
          <w:sz w:val="28"/>
          <w:szCs w:val="28"/>
        </w:rPr>
        <w:t>Table 6: Morphological Characteristics of Fungal Isolates on SDA</w:t>
      </w:r>
      <w:r w:rsidRPr="004278DC">
        <w:rPr>
          <w:rFonts w:ascii="Times New Roman" w:hAnsi="Times New Roman" w:cs="Times New Roman"/>
          <w:b/>
          <w:sz w:val="28"/>
          <w:szCs w:val="28"/>
        </w:rPr>
        <w:tab/>
        <w:t>…………26</w:t>
      </w:r>
    </w:p>
    <w:p w:rsidR="004278DC" w:rsidRPr="004278DC" w:rsidRDefault="004278DC" w:rsidP="004278DC">
      <w:pPr>
        <w:rPr>
          <w:rFonts w:ascii="Times New Roman" w:hAnsi="Times New Roman" w:cs="Times New Roman"/>
          <w:b/>
          <w:sz w:val="28"/>
          <w:szCs w:val="28"/>
        </w:rPr>
      </w:pPr>
      <w:r w:rsidRPr="004278DC">
        <w:rPr>
          <w:rFonts w:ascii="Times New Roman" w:hAnsi="Times New Roman" w:cs="Times New Roman"/>
          <w:b/>
          <w:sz w:val="28"/>
          <w:szCs w:val="28"/>
        </w:rPr>
        <w:t>Table 8. Primers sequences used for amplification of ITS region and aflatoxin synthetic genes…………………………………………………………………..28</w:t>
      </w:r>
    </w:p>
    <w:p w:rsidR="004278DC" w:rsidRPr="004278DC" w:rsidRDefault="004278DC" w:rsidP="004278DC">
      <w:pPr>
        <w:rPr>
          <w:rFonts w:ascii="Times New Roman" w:hAnsi="Times New Roman" w:cs="Times New Roman"/>
          <w:b/>
          <w:sz w:val="28"/>
          <w:szCs w:val="28"/>
        </w:rPr>
      </w:pPr>
      <w:r w:rsidRPr="004278DC">
        <w:rPr>
          <w:rFonts w:ascii="Times New Roman" w:hAnsi="Times New Roman" w:cs="Times New Roman"/>
          <w:b/>
          <w:sz w:val="28"/>
          <w:szCs w:val="28"/>
        </w:rPr>
        <w:t>Table 8: PCR analysis conditions for fungal amplification: Thermocycler Settings…………………………………………………………………………..29</w:t>
      </w:r>
    </w:p>
    <w:p w:rsidR="00712AF2" w:rsidRPr="004278DC" w:rsidRDefault="00712AF2">
      <w:pPr>
        <w:rPr>
          <w:rFonts w:ascii="Times New Roman" w:hAnsi="Times New Roman" w:cs="Times New Roman"/>
          <w:b/>
          <w:sz w:val="28"/>
          <w:szCs w:val="28"/>
        </w:rPr>
      </w:pPr>
      <w:r w:rsidRPr="004278DC">
        <w:rPr>
          <w:rFonts w:ascii="Times New Roman" w:hAnsi="Times New Roman" w:cs="Times New Roman"/>
          <w:b/>
          <w:sz w:val="28"/>
          <w:szCs w:val="28"/>
        </w:rPr>
        <w:br w:type="page"/>
      </w:r>
    </w:p>
    <w:p w:rsidR="004713EE" w:rsidRPr="004278DC" w:rsidRDefault="004713EE" w:rsidP="004713EE">
      <w:pPr>
        <w:spacing w:line="480" w:lineRule="auto"/>
        <w:jc w:val="center"/>
        <w:rPr>
          <w:rFonts w:ascii="Times New Roman" w:hAnsi="Times New Roman" w:cs="Times New Roman"/>
          <w:b/>
          <w:sz w:val="28"/>
          <w:szCs w:val="28"/>
        </w:rPr>
      </w:pPr>
      <w:r w:rsidRPr="004278DC">
        <w:rPr>
          <w:rFonts w:ascii="Times New Roman" w:hAnsi="Times New Roman" w:cs="Times New Roman"/>
          <w:b/>
          <w:sz w:val="28"/>
          <w:szCs w:val="28"/>
        </w:rPr>
        <w:t>ABSTRACT</w:t>
      </w:r>
    </w:p>
    <w:p w:rsidR="004713EE" w:rsidRPr="004278DC" w:rsidRDefault="004713EE" w:rsidP="004713EE">
      <w:pPr>
        <w:spacing w:line="360" w:lineRule="auto"/>
        <w:jc w:val="both"/>
        <w:rPr>
          <w:rFonts w:ascii="Times New Roman" w:hAnsi="Times New Roman" w:cs="Times New Roman"/>
          <w:sz w:val="28"/>
          <w:szCs w:val="28"/>
        </w:rPr>
      </w:pPr>
      <w:r w:rsidRPr="004278DC">
        <w:rPr>
          <w:rFonts w:ascii="Times New Roman" w:hAnsi="Times New Roman" w:cs="Times New Roman"/>
          <w:sz w:val="28"/>
          <w:szCs w:val="28"/>
        </w:rPr>
        <w:t>Yam (</w:t>
      </w:r>
      <w:r w:rsidRPr="004278DC">
        <w:rPr>
          <w:rFonts w:ascii="Times New Roman" w:hAnsi="Times New Roman" w:cs="Times New Roman"/>
          <w:i/>
          <w:sz w:val="28"/>
          <w:szCs w:val="28"/>
        </w:rPr>
        <w:t>Dioscorea</w:t>
      </w:r>
      <w:r w:rsidRPr="004278DC">
        <w:rPr>
          <w:rFonts w:ascii="Times New Roman" w:hAnsi="Times New Roman" w:cs="Times New Roman"/>
          <w:sz w:val="28"/>
          <w:szCs w:val="28"/>
        </w:rPr>
        <w:t xml:space="preserve"> spp.) is a staple tuber crop widely consumed in many tropical and subtropical regions due to its high carbohydrate content and nutritional value. However, post-harvest spoilage caused by microbial contamination significantly reduces its market value, shelf life, and availability, leading to substantial economic losses. This study was carried out to isolate, identify, and characterize bacteria and fungi associated with spoiled yam. Samples of visibly spoiled yam tubers were collected from local markets and analyzed using standard microbiological techniques. Serial dilution and inoculation were performed on nutrient agar and potato dextrose agar to isolate bacterial and fungal species, respectively. The bacterial isolates were characterized based on colonial morphology, Gram staining, and biochemical tests, while fungal isolates were identified through cultural characteristics and microscopic examination. The results revealed the presence of bacterial species such as Bacillus subtilis, Escherichia coli, and Staphylococcus aureus, as well as fungal species including Aspergillus niger, Rhizopus stolonifer, and Penicillium spp. These microorganisms are known to contribute to yam deterioration through enzymatic breakdown of tuber tissues. The findings highlight the need for improved post-harvest handling, storage, and preservation techniques to reduce spoilage and extend the shelf life of yam. This study provides baseline data for further research on microbial control measures to mitigate yam spoilage.</w:t>
      </w:r>
    </w:p>
    <w:p w:rsidR="004278DC" w:rsidRPr="004278DC" w:rsidRDefault="004713EE" w:rsidP="004713EE">
      <w:pPr>
        <w:spacing w:line="360" w:lineRule="auto"/>
        <w:jc w:val="both"/>
        <w:rPr>
          <w:rFonts w:ascii="Times New Roman" w:hAnsi="Times New Roman" w:cs="Times New Roman"/>
          <w:sz w:val="28"/>
          <w:szCs w:val="28"/>
        </w:rPr>
        <w:sectPr w:rsidR="004278DC" w:rsidRPr="004278DC" w:rsidSect="004278DC">
          <w:footerReference w:type="default" r:id="rId9"/>
          <w:pgSz w:w="12240" w:h="15840"/>
          <w:pgMar w:top="1440" w:right="1440" w:bottom="1440" w:left="1440" w:header="708" w:footer="708" w:gutter="0"/>
          <w:pgNumType w:fmt="lowerRoman" w:start="1"/>
          <w:cols w:space="720"/>
        </w:sectPr>
      </w:pPr>
      <w:r w:rsidRPr="004278DC">
        <w:rPr>
          <w:rFonts w:ascii="Times New Roman" w:hAnsi="Times New Roman" w:cs="Times New Roman"/>
          <w:sz w:val="28"/>
          <w:szCs w:val="28"/>
        </w:rPr>
        <w:t>Keywords: Yam spoilage, microbial contamination, bacteria, fungi, isolation, characterization.</w:t>
      </w:r>
    </w:p>
    <w:p w:rsidR="00280381" w:rsidRPr="004278DC" w:rsidRDefault="00712AF2" w:rsidP="004278DC">
      <w:pPr>
        <w:jc w:val="center"/>
        <w:rPr>
          <w:rFonts w:ascii="Times New Roman" w:hAnsi="Times New Roman" w:cs="Times New Roman"/>
          <w:b/>
          <w:sz w:val="28"/>
          <w:szCs w:val="28"/>
        </w:rPr>
      </w:pPr>
      <w:r w:rsidRPr="004278DC">
        <w:rPr>
          <w:rFonts w:ascii="Times New Roman" w:hAnsi="Times New Roman" w:cs="Times New Roman"/>
          <w:b/>
          <w:sz w:val="28"/>
          <w:szCs w:val="28"/>
        </w:rPr>
        <w:t>CHAPTER ONE</w:t>
      </w:r>
    </w:p>
    <w:p w:rsidR="00096F3E" w:rsidRPr="004278DC" w:rsidRDefault="00712AF2" w:rsidP="00712AF2">
      <w:pPr>
        <w:pStyle w:val="Heading1"/>
        <w:rPr>
          <w:rFonts w:ascii="Times New Roman" w:hAnsi="Times New Roman" w:cs="Times New Roman"/>
          <w:b/>
          <w:color w:val="auto"/>
        </w:rPr>
      </w:pPr>
      <w:bookmarkStart w:id="1" w:name="_Toc206069883"/>
      <w:r w:rsidRPr="004278DC">
        <w:rPr>
          <w:rFonts w:ascii="Times New Roman" w:hAnsi="Times New Roman" w:cs="Times New Roman"/>
          <w:b/>
          <w:color w:val="auto"/>
        </w:rPr>
        <w:t xml:space="preserve">1.0 </w:t>
      </w:r>
      <w:r w:rsidR="00096F3E" w:rsidRPr="004278DC">
        <w:rPr>
          <w:rFonts w:ascii="Times New Roman" w:hAnsi="Times New Roman" w:cs="Times New Roman"/>
          <w:b/>
          <w:color w:val="auto"/>
        </w:rPr>
        <w:t>INTRODUCTION</w:t>
      </w:r>
      <w:bookmarkEnd w:id="1"/>
    </w:p>
    <w:p w:rsidR="00CE5946" w:rsidRPr="004278DC" w:rsidRDefault="00096F3E" w:rsidP="00096F3E">
      <w:pPr>
        <w:pStyle w:val="NormalWeb"/>
        <w:spacing w:line="480" w:lineRule="auto"/>
        <w:jc w:val="both"/>
        <w:rPr>
          <w:sz w:val="28"/>
          <w:szCs w:val="28"/>
        </w:rPr>
      </w:pPr>
      <w:r w:rsidRPr="004278DC">
        <w:rPr>
          <w:sz w:val="28"/>
          <w:szCs w:val="28"/>
        </w:rPr>
        <w:t>Yam (</w:t>
      </w:r>
      <w:r w:rsidRPr="004278DC">
        <w:rPr>
          <w:rStyle w:val="Emphasis"/>
          <w:sz w:val="28"/>
          <w:szCs w:val="28"/>
        </w:rPr>
        <w:t>Dioscorea</w:t>
      </w:r>
      <w:r w:rsidRPr="004278DC">
        <w:rPr>
          <w:sz w:val="28"/>
          <w:szCs w:val="28"/>
        </w:rPr>
        <w:t xml:space="preserve"> spp.) is one of the most widely consumed staple foods in West Africa, providing a rich source of carbohydrates, dietary fiber, and essential micronutrients. However, yam is biologically classified as a climacteric crop, meaning it continues to undergo metabolic activities even after harvest. These activities, combined with environmental factors, make it highly prone to microbial spoilage. The loss of yam tubers to post-harvest rot remains a critical issue in many regions where storage infrastructure and preservation methods are inadequate (Iheanacho et al., 2020).</w:t>
      </w:r>
    </w:p>
    <w:p w:rsidR="00096F3E" w:rsidRPr="004278DC" w:rsidRDefault="00096F3E" w:rsidP="00096F3E">
      <w:pPr>
        <w:pStyle w:val="NormalWeb"/>
        <w:spacing w:line="480" w:lineRule="auto"/>
        <w:jc w:val="both"/>
        <w:rPr>
          <w:sz w:val="28"/>
          <w:szCs w:val="28"/>
        </w:rPr>
      </w:pPr>
      <w:r w:rsidRPr="004278DC">
        <w:rPr>
          <w:sz w:val="28"/>
          <w:szCs w:val="28"/>
        </w:rPr>
        <w:t>Microbial spoilage of yam often begins within a few weeks of harvest, especially when the tubers are bruised or injured</w:t>
      </w:r>
      <w:r w:rsidR="00CE5946" w:rsidRPr="004278DC">
        <w:rPr>
          <w:sz w:val="28"/>
          <w:szCs w:val="28"/>
        </w:rPr>
        <w:t xml:space="preserve"> fig.1 </w:t>
      </w:r>
      <w:r w:rsidRPr="004278DC">
        <w:rPr>
          <w:sz w:val="28"/>
          <w:szCs w:val="28"/>
        </w:rPr>
        <w:t>. These physical damages create entry points for spoilage-causing microorganisms such as bacteria and fungi. These microbes secrete enzymes like pectinases, cellulases, and amylases, which degrade the cellular structure of the yam, causing softening, discoloration, and eventual decay (Okoro et al., 2021). Identifying the specific organisms responsible for spoilage is essential to develop targeted preservation techniques and reduce post-harvest losses.</w:t>
      </w:r>
    </w:p>
    <w:p w:rsidR="00712AF2" w:rsidRPr="004278DC" w:rsidRDefault="00712AF2" w:rsidP="00096F3E">
      <w:pPr>
        <w:pStyle w:val="NormalWeb"/>
        <w:spacing w:line="480" w:lineRule="auto"/>
        <w:jc w:val="both"/>
        <w:rPr>
          <w:sz w:val="28"/>
          <w:szCs w:val="28"/>
        </w:rPr>
      </w:pPr>
    </w:p>
    <w:p w:rsidR="00CE5946" w:rsidRPr="004278DC" w:rsidRDefault="00CE5946" w:rsidP="00096F3E">
      <w:pPr>
        <w:pStyle w:val="NormalWeb"/>
        <w:spacing w:line="480" w:lineRule="auto"/>
        <w:jc w:val="both"/>
        <w:rPr>
          <w:sz w:val="28"/>
          <w:szCs w:val="28"/>
        </w:rPr>
      </w:pPr>
      <w:r w:rsidRPr="004278DC">
        <w:rPr>
          <w:sz w:val="28"/>
          <w:szCs w:val="28"/>
        </w:rPr>
        <w:t xml:space="preserve">Fig.1 </w:t>
      </w:r>
    </w:p>
    <w:p w:rsidR="00CE5946" w:rsidRPr="004278DC" w:rsidRDefault="00CE5946" w:rsidP="00096F3E">
      <w:pPr>
        <w:pStyle w:val="NormalWeb"/>
        <w:spacing w:line="480" w:lineRule="auto"/>
        <w:jc w:val="both"/>
        <w:rPr>
          <w:sz w:val="28"/>
          <w:szCs w:val="28"/>
        </w:rPr>
      </w:pPr>
      <w:r w:rsidRPr="004278DC">
        <w:rPr>
          <w:noProof/>
          <w:sz w:val="28"/>
          <w:szCs w:val="28"/>
        </w:rPr>
        <w:drawing>
          <wp:inline distT="0" distB="0" distL="0" distR="0" wp14:anchorId="53843CC7" wp14:editId="131C87DF">
            <wp:extent cx="2920350" cy="1844431"/>
            <wp:effectExtent l="0" t="0" r="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2939960" cy="1856816"/>
                    </a:xfrm>
                    <a:prstGeom prst="rect">
                      <a:avLst/>
                    </a:prstGeom>
                  </pic:spPr>
                </pic:pic>
              </a:graphicData>
            </a:graphic>
          </wp:inline>
        </w:drawing>
      </w:r>
    </w:p>
    <w:p w:rsidR="00CE5946" w:rsidRPr="004278DC" w:rsidRDefault="00CE5946" w:rsidP="00096F3E">
      <w:pPr>
        <w:pStyle w:val="NormalWeb"/>
        <w:spacing w:line="480" w:lineRule="auto"/>
        <w:jc w:val="both"/>
        <w:rPr>
          <w:sz w:val="28"/>
          <w:szCs w:val="28"/>
        </w:rPr>
      </w:pPr>
      <w:r w:rsidRPr="004278DC">
        <w:rPr>
          <w:sz w:val="28"/>
          <w:szCs w:val="28"/>
        </w:rPr>
        <w:t>Source: (Okoro et al., 2021).</w:t>
      </w:r>
    </w:p>
    <w:p w:rsidR="00096F3E" w:rsidRPr="004278DC" w:rsidRDefault="00096F3E" w:rsidP="00096F3E">
      <w:pPr>
        <w:pStyle w:val="NormalWeb"/>
        <w:spacing w:line="480" w:lineRule="auto"/>
        <w:jc w:val="both"/>
        <w:rPr>
          <w:sz w:val="28"/>
          <w:szCs w:val="28"/>
        </w:rPr>
      </w:pPr>
      <w:r w:rsidRPr="004278DC">
        <w:rPr>
          <w:sz w:val="28"/>
          <w:szCs w:val="28"/>
        </w:rPr>
        <w:t xml:space="preserve">Fungi such as </w:t>
      </w:r>
      <w:r w:rsidRPr="004278DC">
        <w:rPr>
          <w:rStyle w:val="Emphasis"/>
          <w:sz w:val="28"/>
          <w:szCs w:val="28"/>
        </w:rPr>
        <w:t>Botryodiplodia theobromae</w:t>
      </w:r>
      <w:r w:rsidRPr="004278DC">
        <w:rPr>
          <w:sz w:val="28"/>
          <w:szCs w:val="28"/>
        </w:rPr>
        <w:t xml:space="preserve">, </w:t>
      </w:r>
      <w:r w:rsidRPr="004278DC">
        <w:rPr>
          <w:rStyle w:val="Emphasis"/>
          <w:sz w:val="28"/>
          <w:szCs w:val="28"/>
        </w:rPr>
        <w:t>Aspergillus flavus</w:t>
      </w:r>
      <w:r w:rsidRPr="004278DC">
        <w:rPr>
          <w:sz w:val="28"/>
          <w:szCs w:val="28"/>
        </w:rPr>
        <w:t xml:space="preserve">, and </w:t>
      </w:r>
      <w:r w:rsidRPr="004278DC">
        <w:rPr>
          <w:rStyle w:val="Emphasis"/>
          <w:sz w:val="28"/>
          <w:szCs w:val="28"/>
        </w:rPr>
        <w:t>Penicillium</w:t>
      </w:r>
      <w:r w:rsidRPr="004278DC">
        <w:rPr>
          <w:sz w:val="28"/>
          <w:szCs w:val="28"/>
        </w:rPr>
        <w:t xml:space="preserve"> species are commonly implicated in yam spoilage. These fungi not only cause physical degradation but may also release toxic secondary metabolites like mycotoxins, which have harmful effects on human health if consumed (Njoku </w:t>
      </w:r>
      <w:r w:rsidR="00CE5946" w:rsidRPr="004278DC">
        <w:rPr>
          <w:sz w:val="28"/>
          <w:szCs w:val="28"/>
        </w:rPr>
        <w:t>and</w:t>
      </w:r>
      <w:r w:rsidRPr="004278DC">
        <w:rPr>
          <w:sz w:val="28"/>
          <w:szCs w:val="28"/>
        </w:rPr>
        <w:t xml:space="preserve"> Ezeonu, 2022). The characterization of such fungi requires detailed morphological and microscopic analysis, and increasingly, molecular tools are being used to accurately identify these species.</w:t>
      </w:r>
    </w:p>
    <w:p w:rsidR="00096F3E" w:rsidRPr="004278DC" w:rsidRDefault="00096F3E" w:rsidP="00096F3E">
      <w:pPr>
        <w:pStyle w:val="NormalWeb"/>
        <w:spacing w:line="480" w:lineRule="auto"/>
        <w:jc w:val="both"/>
        <w:rPr>
          <w:sz w:val="28"/>
          <w:szCs w:val="28"/>
        </w:rPr>
      </w:pPr>
      <w:r w:rsidRPr="004278DC">
        <w:rPr>
          <w:sz w:val="28"/>
          <w:szCs w:val="28"/>
        </w:rPr>
        <w:t xml:space="preserve">In addition to fungi, several bacterial species have also been reported to play key roles in yam spoilage. These include soft rot-causing bacteria such as </w:t>
      </w:r>
      <w:r w:rsidRPr="004278DC">
        <w:rPr>
          <w:rStyle w:val="Emphasis"/>
          <w:sz w:val="28"/>
          <w:szCs w:val="28"/>
        </w:rPr>
        <w:t>Pectobacterium carotovorum</w:t>
      </w:r>
      <w:r w:rsidRPr="004278DC">
        <w:rPr>
          <w:sz w:val="28"/>
          <w:szCs w:val="28"/>
        </w:rPr>
        <w:t xml:space="preserve"> and </w:t>
      </w:r>
      <w:r w:rsidRPr="004278DC">
        <w:rPr>
          <w:rStyle w:val="Emphasis"/>
          <w:sz w:val="28"/>
          <w:szCs w:val="28"/>
        </w:rPr>
        <w:t>Pseudomonas aeruginosa</w:t>
      </w:r>
      <w:r w:rsidRPr="004278DC">
        <w:rPr>
          <w:sz w:val="28"/>
          <w:szCs w:val="28"/>
        </w:rPr>
        <w:t>, which attack plant cell walls and cause rapid tissue liquefaction. These bacterial infections are often accelerated under anaerobic or humid conditions, commonly found in poorly ventilated storage facilities (Bello et al., 2023). Understanding their growth behavior and enzymatic activity is crucial for spoilage control.</w:t>
      </w:r>
    </w:p>
    <w:p w:rsidR="00096F3E" w:rsidRPr="004278DC" w:rsidRDefault="00096F3E" w:rsidP="00096F3E">
      <w:pPr>
        <w:pStyle w:val="NormalWeb"/>
        <w:spacing w:line="480" w:lineRule="auto"/>
        <w:jc w:val="both"/>
        <w:rPr>
          <w:sz w:val="28"/>
          <w:szCs w:val="28"/>
        </w:rPr>
      </w:pPr>
      <w:r w:rsidRPr="004278DC">
        <w:rPr>
          <w:sz w:val="28"/>
          <w:szCs w:val="28"/>
        </w:rPr>
        <w:t>Traditional methods of microbial identification, including cultural and biochemical techniques, remain valuable in microbiology. However, recent advances in molecular biology have allowed for faster and more precise identification of spoilage organisms through techniques such as polymerase chain reaction (PCR) and DNA sequencing. These approaches can distinguish between closely related species and help detect microbes that are difficult to culture in the laboratory (Agada et al., 2020). Therefore, combining traditional and modern methods is essential for comprehensive characterization.</w:t>
      </w:r>
    </w:p>
    <w:p w:rsidR="00096F3E" w:rsidRPr="004278DC" w:rsidRDefault="00096F3E" w:rsidP="00096F3E">
      <w:pPr>
        <w:pStyle w:val="NormalWeb"/>
        <w:spacing w:line="480" w:lineRule="auto"/>
        <w:jc w:val="both"/>
        <w:rPr>
          <w:sz w:val="28"/>
          <w:szCs w:val="28"/>
        </w:rPr>
      </w:pPr>
      <w:r w:rsidRPr="004278DC">
        <w:rPr>
          <w:sz w:val="28"/>
          <w:szCs w:val="28"/>
        </w:rPr>
        <w:t>Characterization goes beyond just identification; it involves assessing microbial traits such as growth rate, pathogenicity, resistance to environmental stress, and toxin production. Some spoilage organisms may thrive at low temperatures, survive desiccation, or resist common antifungal or antibacterial treatments. Profiling these traits helps determine their potential risk during storage and transport and can inform the selection of control strategies (Ibeawuchi et al., 2021).</w:t>
      </w:r>
    </w:p>
    <w:p w:rsidR="00096F3E" w:rsidRPr="004278DC" w:rsidRDefault="00096F3E" w:rsidP="00096F3E">
      <w:pPr>
        <w:pStyle w:val="NormalWeb"/>
        <w:spacing w:line="480" w:lineRule="auto"/>
        <w:jc w:val="both"/>
        <w:rPr>
          <w:sz w:val="28"/>
          <w:szCs w:val="28"/>
        </w:rPr>
      </w:pPr>
      <w:r w:rsidRPr="004278DC">
        <w:rPr>
          <w:sz w:val="28"/>
          <w:szCs w:val="28"/>
        </w:rPr>
        <w:t>Yam spoilage does not only result in food loss but also undermines farmers’ economic returns and compromises food security, especially in developing countries. Many smallholder farmers lack the technical knowledge or resources to implement proper storage techniques or recognize early signs of microbial spoilage. By identifying the microbes responsible and understanding their life cycle, educational and policy interventions can be better informed to support farmers and food handlers (Okonkwo et al., 2022).</w:t>
      </w:r>
    </w:p>
    <w:p w:rsidR="00096F3E" w:rsidRPr="004278DC" w:rsidRDefault="00096F3E" w:rsidP="00096F3E">
      <w:pPr>
        <w:pStyle w:val="NormalWeb"/>
        <w:spacing w:line="480" w:lineRule="auto"/>
        <w:jc w:val="both"/>
        <w:rPr>
          <w:sz w:val="28"/>
          <w:szCs w:val="28"/>
        </w:rPr>
      </w:pPr>
      <w:r w:rsidRPr="004278DC">
        <w:rPr>
          <w:sz w:val="28"/>
          <w:szCs w:val="28"/>
        </w:rPr>
        <w:t xml:space="preserve">Microbial contamination of yam is also a public health concern. Fungi like </w:t>
      </w:r>
      <w:r w:rsidRPr="004278DC">
        <w:rPr>
          <w:rStyle w:val="Emphasis"/>
          <w:sz w:val="28"/>
          <w:szCs w:val="28"/>
        </w:rPr>
        <w:t>Fusarium</w:t>
      </w:r>
      <w:r w:rsidRPr="004278DC">
        <w:rPr>
          <w:sz w:val="28"/>
          <w:szCs w:val="28"/>
        </w:rPr>
        <w:t xml:space="preserve"> and </w:t>
      </w:r>
      <w:r w:rsidRPr="004278DC">
        <w:rPr>
          <w:rStyle w:val="Emphasis"/>
          <w:sz w:val="28"/>
          <w:szCs w:val="28"/>
        </w:rPr>
        <w:t>Aspergillus</w:t>
      </w:r>
      <w:r w:rsidRPr="004278DC">
        <w:rPr>
          <w:sz w:val="28"/>
          <w:szCs w:val="28"/>
        </w:rPr>
        <w:t xml:space="preserve"> can contaminate tubers with mycotoxins such as fumonisins and aflatoxins, which are associated with liver damage, cancer, and weakened immunity. These toxins are often not destroyed by cooking and may accumulate in the body over time. Routine monitoring and microbial profiling of stored yams can reduce exposure risks and promote safer food practices (Ezeugwu </w:t>
      </w:r>
      <w:r w:rsidR="00CE5946" w:rsidRPr="004278DC">
        <w:rPr>
          <w:sz w:val="28"/>
          <w:szCs w:val="28"/>
        </w:rPr>
        <w:t>and</w:t>
      </w:r>
      <w:r w:rsidRPr="004278DC">
        <w:rPr>
          <w:sz w:val="28"/>
          <w:szCs w:val="28"/>
        </w:rPr>
        <w:t xml:space="preserve"> Nnaji, 2023).</w:t>
      </w:r>
    </w:p>
    <w:p w:rsidR="00096F3E" w:rsidRPr="004278DC" w:rsidRDefault="00096F3E" w:rsidP="00096F3E">
      <w:pPr>
        <w:pStyle w:val="NormalWeb"/>
        <w:spacing w:line="480" w:lineRule="auto"/>
        <w:jc w:val="both"/>
        <w:rPr>
          <w:sz w:val="28"/>
          <w:szCs w:val="28"/>
        </w:rPr>
      </w:pPr>
      <w:r w:rsidRPr="004278DC">
        <w:rPr>
          <w:sz w:val="28"/>
          <w:szCs w:val="28"/>
        </w:rPr>
        <w:t>Local variations in climate, storage practices, and yam cultivars influence the types and abundance of microbial species found in spoiled yams. This underscores the importance of region-specific studies to capture the microbial diversity and spoilage patterns that exist in different environments. Such research can guide localized storage recommendations, inform breeding programs for more resistant yam varieties, and help standardize microbial testing protocols (Adigwe et al., 2020).</w:t>
      </w:r>
    </w:p>
    <w:p w:rsidR="00096F3E" w:rsidRPr="004278DC" w:rsidRDefault="00096F3E" w:rsidP="00712AF2">
      <w:pPr>
        <w:pStyle w:val="NormalWeb"/>
        <w:spacing w:line="480" w:lineRule="auto"/>
        <w:jc w:val="both"/>
        <w:rPr>
          <w:sz w:val="28"/>
          <w:szCs w:val="28"/>
        </w:rPr>
      </w:pPr>
      <w:r w:rsidRPr="004278DC">
        <w:rPr>
          <w:sz w:val="28"/>
          <w:szCs w:val="28"/>
        </w:rPr>
        <w:t>This study seeks to investigate the microbial causes of yam spoilage through the isolation, identification, and characterization of bacterial and fungal organisms present in decayed yam samples. The findings will contribute to understanding the biological mechanisms underlying spoilage, while also offering practical data that can be used to improve yam preservation strategies. Ultimately, this work aims to enhance post-harvest handling and reduce food waste in yam-consuming regions.</w:t>
      </w:r>
    </w:p>
    <w:p w:rsidR="00096F3E" w:rsidRPr="004278DC" w:rsidRDefault="00096F3E" w:rsidP="00712AF2">
      <w:pPr>
        <w:pStyle w:val="Heading1"/>
        <w:rPr>
          <w:rFonts w:ascii="Times New Roman" w:hAnsi="Times New Roman" w:cs="Times New Roman"/>
          <w:b/>
          <w:color w:val="auto"/>
        </w:rPr>
      </w:pPr>
      <w:bookmarkStart w:id="2" w:name="_Toc206069884"/>
      <w:r w:rsidRPr="004278DC">
        <w:rPr>
          <w:rFonts w:ascii="Times New Roman" w:hAnsi="Times New Roman" w:cs="Times New Roman"/>
          <w:b/>
          <w:color w:val="auto"/>
        </w:rPr>
        <w:t>1.1 Literature review</w:t>
      </w:r>
      <w:bookmarkEnd w:id="2"/>
      <w:r w:rsidRPr="004278DC">
        <w:rPr>
          <w:rFonts w:ascii="Times New Roman" w:hAnsi="Times New Roman" w:cs="Times New Roman"/>
          <w:b/>
          <w:color w:val="auto"/>
        </w:rPr>
        <w:t xml:space="preserve"> </w:t>
      </w:r>
    </w:p>
    <w:p w:rsidR="00096F3E" w:rsidRPr="004278DC" w:rsidRDefault="00096F3E" w:rsidP="00096F3E">
      <w:pPr>
        <w:pStyle w:val="NormalWeb"/>
        <w:spacing w:line="480" w:lineRule="auto"/>
        <w:jc w:val="both"/>
        <w:rPr>
          <w:sz w:val="28"/>
          <w:szCs w:val="28"/>
        </w:rPr>
      </w:pPr>
      <w:r w:rsidRPr="004278DC">
        <w:rPr>
          <w:sz w:val="28"/>
          <w:szCs w:val="28"/>
        </w:rPr>
        <w:t xml:space="preserve">Microbial spoilage of yam has become a significant concern due to its implications for food security and public health. A study by Emeka and Ugwu (2021) investigated the microbial communities present in yam tubers sold in open markets in southeastern Nigeria. Using nutrient agar and potato dextrose agar, they isolated several spoilage organisms, including </w:t>
      </w:r>
      <w:r w:rsidRPr="004278DC">
        <w:rPr>
          <w:rStyle w:val="Emphasis"/>
          <w:sz w:val="28"/>
          <w:szCs w:val="28"/>
        </w:rPr>
        <w:t>Bacillus</w:t>
      </w:r>
      <w:r w:rsidRPr="004278DC">
        <w:rPr>
          <w:sz w:val="28"/>
          <w:szCs w:val="28"/>
        </w:rPr>
        <w:t xml:space="preserve">, </w:t>
      </w:r>
      <w:r w:rsidRPr="004278DC">
        <w:rPr>
          <w:rStyle w:val="Emphasis"/>
          <w:sz w:val="28"/>
          <w:szCs w:val="28"/>
        </w:rPr>
        <w:t>Staphylococcus</w:t>
      </w:r>
      <w:r w:rsidRPr="004278DC">
        <w:rPr>
          <w:sz w:val="28"/>
          <w:szCs w:val="28"/>
        </w:rPr>
        <w:t xml:space="preserve">, and </w:t>
      </w:r>
      <w:r w:rsidRPr="004278DC">
        <w:rPr>
          <w:rStyle w:val="Emphasis"/>
          <w:sz w:val="28"/>
          <w:szCs w:val="28"/>
        </w:rPr>
        <w:t>Aspergillus</w:t>
      </w:r>
      <w:r w:rsidRPr="004278DC">
        <w:rPr>
          <w:sz w:val="28"/>
          <w:szCs w:val="28"/>
        </w:rPr>
        <w:t xml:space="preserve"> species. Their findings highlighted that improper storage and market exposure increased the microbial load of yams, accelerating deterioration. This study demonstrates the need for microbial surveillance in local food markets to control spoilage and ensure food safety.</w:t>
      </w:r>
    </w:p>
    <w:p w:rsidR="00096F3E" w:rsidRPr="004278DC" w:rsidRDefault="00096F3E" w:rsidP="00096F3E">
      <w:pPr>
        <w:pStyle w:val="NormalWeb"/>
        <w:spacing w:line="480" w:lineRule="auto"/>
        <w:jc w:val="both"/>
        <w:rPr>
          <w:sz w:val="28"/>
          <w:szCs w:val="28"/>
        </w:rPr>
      </w:pPr>
      <w:r w:rsidRPr="004278DC">
        <w:rPr>
          <w:sz w:val="28"/>
          <w:szCs w:val="28"/>
        </w:rPr>
        <w:t xml:space="preserve">In another study, Oladele et al. (2022) utilized molecular techniques to assess the diversity of fungi responsible for post-harvest rot in yam. They extracted DNA from decayed tubers and applied ITS rDNA sequencing to identify fungal species. The results revealed the dominance of </w:t>
      </w:r>
      <w:r w:rsidRPr="004278DC">
        <w:rPr>
          <w:rStyle w:val="Emphasis"/>
          <w:sz w:val="28"/>
          <w:szCs w:val="28"/>
        </w:rPr>
        <w:t>Fusarium verticillioides</w:t>
      </w:r>
      <w:r w:rsidRPr="004278DC">
        <w:rPr>
          <w:sz w:val="28"/>
          <w:szCs w:val="28"/>
        </w:rPr>
        <w:t xml:space="preserve">, </w:t>
      </w:r>
      <w:r w:rsidRPr="004278DC">
        <w:rPr>
          <w:rStyle w:val="Emphasis"/>
          <w:sz w:val="28"/>
          <w:szCs w:val="28"/>
        </w:rPr>
        <w:t>Penicillium oxalicum</w:t>
      </w:r>
      <w:r w:rsidRPr="004278DC">
        <w:rPr>
          <w:sz w:val="28"/>
          <w:szCs w:val="28"/>
        </w:rPr>
        <w:t xml:space="preserve">, and </w:t>
      </w:r>
      <w:r w:rsidRPr="004278DC">
        <w:rPr>
          <w:rStyle w:val="Emphasis"/>
          <w:sz w:val="28"/>
          <w:szCs w:val="28"/>
        </w:rPr>
        <w:t>Aspergillus niger</w:t>
      </w:r>
      <w:r w:rsidRPr="004278DC">
        <w:rPr>
          <w:sz w:val="28"/>
          <w:szCs w:val="28"/>
        </w:rPr>
        <w:t>, some of which were confirmed to be mycotoxigenic. This approach provided deeper insight than morphological techniques alone and emphasized the importance of molecular tools in identifying hidden or early-stage fungal infections in stored produce.</w:t>
      </w:r>
    </w:p>
    <w:p w:rsidR="00096F3E" w:rsidRPr="004278DC" w:rsidRDefault="00096F3E" w:rsidP="00096F3E">
      <w:pPr>
        <w:pStyle w:val="NormalWeb"/>
        <w:spacing w:line="480" w:lineRule="auto"/>
        <w:jc w:val="both"/>
        <w:rPr>
          <w:sz w:val="28"/>
          <w:szCs w:val="28"/>
        </w:rPr>
      </w:pPr>
      <w:r w:rsidRPr="004278DC">
        <w:rPr>
          <w:sz w:val="28"/>
          <w:szCs w:val="28"/>
        </w:rPr>
        <w:t xml:space="preserve">Adeyemi and Yusuf (2020) conducted a comparative study on the microbial quality of peeled and unpeeled yams stored under ambient conditions. They discovered that peeled yams deteriorated faster, with higher bacterial counts including </w:t>
      </w:r>
      <w:r w:rsidRPr="004278DC">
        <w:rPr>
          <w:rStyle w:val="Emphasis"/>
          <w:sz w:val="28"/>
          <w:szCs w:val="28"/>
        </w:rPr>
        <w:t>Pseudomonas fluorescens</w:t>
      </w:r>
      <w:r w:rsidRPr="004278DC">
        <w:rPr>
          <w:sz w:val="28"/>
          <w:szCs w:val="28"/>
        </w:rPr>
        <w:t xml:space="preserve">, </w:t>
      </w:r>
      <w:r w:rsidRPr="004278DC">
        <w:rPr>
          <w:rStyle w:val="Emphasis"/>
          <w:sz w:val="28"/>
          <w:szCs w:val="28"/>
        </w:rPr>
        <w:t>Klebsiella pneumoniae</w:t>
      </w:r>
      <w:r w:rsidRPr="004278DC">
        <w:rPr>
          <w:sz w:val="28"/>
          <w:szCs w:val="28"/>
        </w:rPr>
        <w:t xml:space="preserve">, and </w:t>
      </w:r>
      <w:r w:rsidRPr="004278DC">
        <w:rPr>
          <w:rStyle w:val="Emphasis"/>
          <w:sz w:val="28"/>
          <w:szCs w:val="28"/>
        </w:rPr>
        <w:t>Erwinia</w:t>
      </w:r>
      <w:r w:rsidRPr="004278DC">
        <w:rPr>
          <w:sz w:val="28"/>
          <w:szCs w:val="28"/>
        </w:rPr>
        <w:t xml:space="preserve"> species. These bacteria were associated with slimy rot and unpleasant odors. The research emphasized the protective function of yam peels against microbial invasion and recommended minimal mechanical damage to prolong shelf life. This has implications for post-harvest handling and storage techniques.</w:t>
      </w:r>
    </w:p>
    <w:p w:rsidR="00096F3E" w:rsidRPr="004278DC" w:rsidRDefault="00096F3E" w:rsidP="00096F3E">
      <w:pPr>
        <w:pStyle w:val="NormalWeb"/>
        <w:spacing w:line="480" w:lineRule="auto"/>
        <w:jc w:val="both"/>
        <w:rPr>
          <w:sz w:val="28"/>
          <w:szCs w:val="28"/>
        </w:rPr>
      </w:pPr>
      <w:r w:rsidRPr="004278DC">
        <w:rPr>
          <w:sz w:val="28"/>
          <w:szCs w:val="28"/>
        </w:rPr>
        <w:t xml:space="preserve">A study by Okafor et al. (2023) focused on the enzymatic behavior of fungi involved in yam rot. Their analysis revealed that </w:t>
      </w:r>
      <w:r w:rsidRPr="004278DC">
        <w:rPr>
          <w:rStyle w:val="Emphasis"/>
          <w:sz w:val="28"/>
          <w:szCs w:val="28"/>
        </w:rPr>
        <w:t>Rhizopus stolonifer</w:t>
      </w:r>
      <w:r w:rsidRPr="004278DC">
        <w:rPr>
          <w:sz w:val="28"/>
          <w:szCs w:val="28"/>
        </w:rPr>
        <w:t xml:space="preserve"> and </w:t>
      </w:r>
      <w:r w:rsidRPr="004278DC">
        <w:rPr>
          <w:rStyle w:val="Emphasis"/>
          <w:sz w:val="28"/>
          <w:szCs w:val="28"/>
        </w:rPr>
        <w:t>Mucor circinelloides</w:t>
      </w:r>
      <w:r w:rsidRPr="004278DC">
        <w:rPr>
          <w:sz w:val="28"/>
          <w:szCs w:val="28"/>
        </w:rPr>
        <w:t xml:space="preserve"> produced high levels of cellulase and pectinase enzymes, which contributed to the maceration and softening of yam tissues. These enzymes facilitated nutrient release from the tuber, enabling deeper microbial colonization. The research concluded that controlling enzyme-producing fungi could help delay spoilage and reduce post-harvest losses. Understanding enzymatic activity also aids in selecting effective antifungal agents.</w:t>
      </w:r>
    </w:p>
    <w:p w:rsidR="00096F3E" w:rsidRPr="004278DC" w:rsidRDefault="00096F3E" w:rsidP="00096F3E">
      <w:pPr>
        <w:pStyle w:val="NormalWeb"/>
        <w:spacing w:line="480" w:lineRule="auto"/>
        <w:jc w:val="both"/>
        <w:rPr>
          <w:sz w:val="28"/>
          <w:szCs w:val="28"/>
        </w:rPr>
      </w:pPr>
      <w:r w:rsidRPr="004278DC">
        <w:rPr>
          <w:sz w:val="28"/>
          <w:szCs w:val="28"/>
        </w:rPr>
        <w:t xml:space="preserve">Chidiebere and Ayoade (2021) explored the role of environmental conditions in microbial spoilage of yam during storage. Their findings indicated that storage temperature, humidity, and ventilation significantly influenced microbial proliferation. Tubers stored at high humidity developed more severe fungal rot, particularly from </w:t>
      </w:r>
      <w:r w:rsidRPr="004278DC">
        <w:rPr>
          <w:rStyle w:val="Emphasis"/>
          <w:sz w:val="28"/>
          <w:szCs w:val="28"/>
        </w:rPr>
        <w:t>Botrytis</w:t>
      </w:r>
      <w:r w:rsidRPr="004278DC">
        <w:rPr>
          <w:sz w:val="28"/>
          <w:szCs w:val="28"/>
        </w:rPr>
        <w:t xml:space="preserve"> and </w:t>
      </w:r>
      <w:r w:rsidRPr="004278DC">
        <w:rPr>
          <w:rStyle w:val="Emphasis"/>
          <w:sz w:val="28"/>
          <w:szCs w:val="28"/>
        </w:rPr>
        <w:t>Cladosporium</w:t>
      </w:r>
      <w:r w:rsidRPr="004278DC">
        <w:rPr>
          <w:sz w:val="28"/>
          <w:szCs w:val="28"/>
        </w:rPr>
        <w:t xml:space="preserve"> species. Conversely, well-aerated and cooler environments suppressed microbial activity. This research highlighted the necessity for controlled storage environments as part of post-harvest management strategies.</w:t>
      </w:r>
    </w:p>
    <w:p w:rsidR="00096F3E" w:rsidRPr="004278DC" w:rsidRDefault="00096F3E" w:rsidP="00096F3E">
      <w:pPr>
        <w:pStyle w:val="NormalWeb"/>
        <w:spacing w:line="480" w:lineRule="auto"/>
        <w:jc w:val="both"/>
        <w:rPr>
          <w:sz w:val="28"/>
          <w:szCs w:val="28"/>
        </w:rPr>
      </w:pPr>
      <w:r w:rsidRPr="004278DC">
        <w:rPr>
          <w:sz w:val="28"/>
          <w:szCs w:val="28"/>
        </w:rPr>
        <w:t xml:space="preserve">Abubakar and Sanni (2022) investigated the antimicrobial resistance profiles of bacterial isolates from spoiled yam tubers. They identified multi-drug resistant strains of </w:t>
      </w:r>
      <w:r w:rsidRPr="004278DC">
        <w:rPr>
          <w:rStyle w:val="Emphasis"/>
          <w:sz w:val="28"/>
          <w:szCs w:val="28"/>
        </w:rPr>
        <w:t>Escherichia coli</w:t>
      </w:r>
      <w:r w:rsidRPr="004278DC">
        <w:rPr>
          <w:sz w:val="28"/>
          <w:szCs w:val="28"/>
        </w:rPr>
        <w:t xml:space="preserve"> and </w:t>
      </w:r>
      <w:r w:rsidRPr="004278DC">
        <w:rPr>
          <w:rStyle w:val="Emphasis"/>
          <w:sz w:val="28"/>
          <w:szCs w:val="28"/>
        </w:rPr>
        <w:t>Proteus mirabilis</w:t>
      </w:r>
      <w:r w:rsidRPr="004278DC">
        <w:rPr>
          <w:sz w:val="28"/>
          <w:szCs w:val="28"/>
        </w:rPr>
        <w:t>, raising concerns about food safety and public health. The presence of antibiotic-resistant spoilage bacteria suggests the potential for pathogenic crossover in food chains. Their study advocates for regular screening of spoilage organisms not just for taxonomy but also for resistance profiling, to mitigate broader health risks.</w:t>
      </w:r>
    </w:p>
    <w:p w:rsidR="00096F3E" w:rsidRPr="004278DC" w:rsidRDefault="00096F3E" w:rsidP="00712AF2">
      <w:pPr>
        <w:pStyle w:val="Heading1"/>
        <w:rPr>
          <w:rFonts w:ascii="Times New Roman" w:hAnsi="Times New Roman" w:cs="Times New Roman"/>
          <w:b/>
          <w:color w:val="auto"/>
        </w:rPr>
      </w:pPr>
      <w:bookmarkStart w:id="3" w:name="_Toc206069885"/>
      <w:r w:rsidRPr="004278DC">
        <w:rPr>
          <w:rFonts w:ascii="Times New Roman" w:hAnsi="Times New Roman" w:cs="Times New Roman"/>
          <w:b/>
          <w:color w:val="auto"/>
        </w:rPr>
        <w:t>1.2 Statement of problem</w:t>
      </w:r>
      <w:bookmarkEnd w:id="3"/>
    </w:p>
    <w:p w:rsidR="00096F3E" w:rsidRPr="004278DC" w:rsidRDefault="00096F3E" w:rsidP="00096F3E">
      <w:pPr>
        <w:pStyle w:val="NormalWeb"/>
        <w:spacing w:line="480" w:lineRule="auto"/>
        <w:jc w:val="both"/>
        <w:rPr>
          <w:sz w:val="28"/>
          <w:szCs w:val="28"/>
        </w:rPr>
      </w:pPr>
      <w:r w:rsidRPr="004278DC">
        <w:rPr>
          <w:sz w:val="28"/>
          <w:szCs w:val="28"/>
        </w:rPr>
        <w:t>Yam spoilage due to microbial contamination poses a serious challenge to food security, economic stability, and public health, particularly in yam-producing regions where proper storage and handling practices are often inadequate. Despite the high prevalence of post-harvest losses, there is limited localized research identifying the specific bacterial and fungal species responsible for yam deterioration under different environmental and market conditions. This knowledge gap hampers the development of effective preservation strategies and increases the risk of exposure to harmful microorganisms, including toxin-producing fungi and antibiotic-resistant bacteria. Therefore, there is a critical need to isolate, identify, and characterize the microbial agents involved in yam spoilage to inform targeted interventions and reduce post-harvest losses.</w:t>
      </w:r>
    </w:p>
    <w:p w:rsidR="00096F3E" w:rsidRPr="004278DC" w:rsidRDefault="00096F3E" w:rsidP="00712AF2">
      <w:pPr>
        <w:pStyle w:val="Heading1"/>
        <w:rPr>
          <w:rFonts w:ascii="Times New Roman" w:hAnsi="Times New Roman" w:cs="Times New Roman"/>
          <w:b/>
          <w:color w:val="auto"/>
        </w:rPr>
      </w:pPr>
      <w:bookmarkStart w:id="4" w:name="_Toc206069886"/>
      <w:r w:rsidRPr="004278DC">
        <w:rPr>
          <w:rFonts w:ascii="Times New Roman" w:hAnsi="Times New Roman" w:cs="Times New Roman"/>
          <w:b/>
          <w:color w:val="auto"/>
        </w:rPr>
        <w:t>1.3 Aim</w:t>
      </w:r>
      <w:bookmarkEnd w:id="4"/>
    </w:p>
    <w:p w:rsidR="00096F3E" w:rsidRPr="004278DC" w:rsidRDefault="00096F3E" w:rsidP="00096F3E">
      <w:pPr>
        <w:pStyle w:val="NormalWeb"/>
        <w:spacing w:line="480" w:lineRule="auto"/>
        <w:jc w:val="both"/>
        <w:rPr>
          <w:sz w:val="28"/>
          <w:szCs w:val="28"/>
        </w:rPr>
      </w:pPr>
      <w:r w:rsidRPr="004278DC">
        <w:rPr>
          <w:sz w:val="28"/>
          <w:szCs w:val="28"/>
        </w:rPr>
        <w:t>To isolate, identify, and characterize the bacterial and fungal species responsible for the spoilage of yam tubers in order to understand their roles in post-harvest deterioration and support the development of effective control strategies.</w:t>
      </w:r>
    </w:p>
    <w:p w:rsidR="00096F3E" w:rsidRPr="004278DC" w:rsidRDefault="00096F3E" w:rsidP="00712AF2">
      <w:pPr>
        <w:pStyle w:val="Heading1"/>
        <w:rPr>
          <w:rFonts w:ascii="Times New Roman" w:eastAsia="Times New Roman" w:hAnsi="Times New Roman" w:cs="Times New Roman"/>
          <w:b/>
          <w:color w:val="auto"/>
        </w:rPr>
      </w:pPr>
      <w:bookmarkStart w:id="5" w:name="_Toc206069887"/>
      <w:r w:rsidRPr="004278DC">
        <w:rPr>
          <w:rFonts w:ascii="Times New Roman" w:eastAsia="Times New Roman" w:hAnsi="Times New Roman" w:cs="Times New Roman"/>
          <w:b/>
          <w:color w:val="auto"/>
        </w:rPr>
        <w:t>1.4 Objectives</w:t>
      </w:r>
      <w:bookmarkEnd w:id="5"/>
    </w:p>
    <w:p w:rsidR="00096F3E" w:rsidRPr="004278DC" w:rsidRDefault="00096F3E" w:rsidP="00096F3E">
      <w:pPr>
        <w:numPr>
          <w:ilvl w:val="0"/>
          <w:numId w:val="2"/>
        </w:numPr>
        <w:spacing w:before="100" w:beforeAutospacing="1" w:after="100" w:afterAutospacing="1" w:line="480" w:lineRule="auto"/>
        <w:jc w:val="both"/>
        <w:rPr>
          <w:rFonts w:ascii="Times New Roman" w:eastAsia="Times New Roman" w:hAnsi="Times New Roman" w:cs="Times New Roman"/>
          <w:sz w:val="28"/>
          <w:szCs w:val="28"/>
        </w:rPr>
      </w:pPr>
      <w:r w:rsidRPr="004278DC">
        <w:rPr>
          <w:rFonts w:ascii="Times New Roman" w:eastAsia="Times New Roman" w:hAnsi="Times New Roman" w:cs="Times New Roman"/>
          <w:sz w:val="28"/>
          <w:szCs w:val="28"/>
        </w:rPr>
        <w:t>To isolate bacterial and fungal organisms present in spoiled yam tubers using appropriate culture media.</w:t>
      </w:r>
    </w:p>
    <w:p w:rsidR="00096F3E" w:rsidRPr="004278DC" w:rsidRDefault="00096F3E" w:rsidP="00096F3E">
      <w:pPr>
        <w:numPr>
          <w:ilvl w:val="0"/>
          <w:numId w:val="2"/>
        </w:numPr>
        <w:spacing w:before="100" w:beforeAutospacing="1" w:after="100" w:afterAutospacing="1" w:line="480" w:lineRule="auto"/>
        <w:jc w:val="both"/>
        <w:rPr>
          <w:rFonts w:ascii="Times New Roman" w:eastAsia="Times New Roman" w:hAnsi="Times New Roman" w:cs="Times New Roman"/>
          <w:sz w:val="28"/>
          <w:szCs w:val="28"/>
        </w:rPr>
      </w:pPr>
      <w:r w:rsidRPr="004278DC">
        <w:rPr>
          <w:rFonts w:ascii="Times New Roman" w:eastAsia="Times New Roman" w:hAnsi="Times New Roman" w:cs="Times New Roman"/>
          <w:sz w:val="28"/>
          <w:szCs w:val="28"/>
        </w:rPr>
        <w:t>To identify the isolated microorganisms using morphological, biochemical, and molecular techniques.</w:t>
      </w:r>
    </w:p>
    <w:p w:rsidR="003412BD" w:rsidRPr="004278DC" w:rsidRDefault="00096F3E" w:rsidP="00096F3E">
      <w:pPr>
        <w:numPr>
          <w:ilvl w:val="0"/>
          <w:numId w:val="2"/>
        </w:numPr>
        <w:spacing w:before="100" w:beforeAutospacing="1" w:after="100" w:afterAutospacing="1" w:line="480" w:lineRule="auto"/>
        <w:jc w:val="both"/>
        <w:rPr>
          <w:rFonts w:ascii="Times New Roman" w:eastAsia="Times New Roman" w:hAnsi="Times New Roman" w:cs="Times New Roman"/>
          <w:sz w:val="28"/>
          <w:szCs w:val="28"/>
        </w:rPr>
      </w:pPr>
      <w:r w:rsidRPr="004278DC">
        <w:rPr>
          <w:rFonts w:ascii="Times New Roman" w:eastAsia="Times New Roman" w:hAnsi="Times New Roman" w:cs="Times New Roman"/>
          <w:sz w:val="28"/>
          <w:szCs w:val="28"/>
        </w:rPr>
        <w:t>To characterize the physiological and enzymatic properties of the identified microbes and assess their spoilage potential.</w:t>
      </w:r>
    </w:p>
    <w:p w:rsidR="003412BD" w:rsidRPr="004278DC" w:rsidRDefault="003412BD" w:rsidP="00712AF2">
      <w:pPr>
        <w:pStyle w:val="Heading1"/>
        <w:jc w:val="center"/>
        <w:rPr>
          <w:rFonts w:ascii="Times New Roman" w:hAnsi="Times New Roman" w:cs="Times New Roman"/>
          <w:b/>
          <w:color w:val="auto"/>
        </w:rPr>
      </w:pPr>
      <w:r w:rsidRPr="004278DC">
        <w:rPr>
          <w:rFonts w:ascii="Times New Roman" w:eastAsia="Times New Roman" w:hAnsi="Times New Roman" w:cs="Times New Roman"/>
          <w:color w:val="auto"/>
        </w:rPr>
        <w:br w:type="page"/>
      </w:r>
      <w:bookmarkStart w:id="6" w:name="_Toc206069888"/>
      <w:r w:rsidRPr="004278DC">
        <w:rPr>
          <w:rFonts w:ascii="Times New Roman" w:hAnsi="Times New Roman" w:cs="Times New Roman"/>
          <w:b/>
          <w:color w:val="auto"/>
        </w:rPr>
        <w:t>CHAPTER TWO</w:t>
      </w:r>
      <w:bookmarkEnd w:id="6"/>
    </w:p>
    <w:p w:rsidR="003412BD" w:rsidRPr="004278DC" w:rsidRDefault="003412BD" w:rsidP="00712AF2">
      <w:pPr>
        <w:pStyle w:val="Heading1"/>
        <w:rPr>
          <w:rFonts w:ascii="Times New Roman" w:hAnsi="Times New Roman" w:cs="Times New Roman"/>
          <w:b/>
          <w:color w:val="auto"/>
        </w:rPr>
      </w:pPr>
      <w:bookmarkStart w:id="7" w:name="_Toc206069889"/>
      <w:r w:rsidRPr="004278DC">
        <w:rPr>
          <w:rFonts w:ascii="Times New Roman" w:hAnsi="Times New Roman" w:cs="Times New Roman"/>
          <w:b/>
          <w:color w:val="auto"/>
        </w:rPr>
        <w:t>2.0 MATERIALS AND METHODS</w:t>
      </w:r>
      <w:bookmarkEnd w:id="7"/>
    </w:p>
    <w:p w:rsidR="003412BD" w:rsidRPr="004278DC" w:rsidRDefault="003412BD" w:rsidP="00712AF2">
      <w:pPr>
        <w:pStyle w:val="Heading1"/>
        <w:rPr>
          <w:rFonts w:ascii="Times New Roman" w:hAnsi="Times New Roman" w:cs="Times New Roman"/>
          <w:b/>
          <w:color w:val="auto"/>
        </w:rPr>
      </w:pPr>
      <w:bookmarkStart w:id="8" w:name="_Toc206069890"/>
      <w:r w:rsidRPr="004278DC">
        <w:rPr>
          <w:rFonts w:ascii="Times New Roman" w:hAnsi="Times New Roman" w:cs="Times New Roman"/>
          <w:b/>
          <w:color w:val="auto"/>
        </w:rPr>
        <w:t>2.1 Sample Collection</w:t>
      </w:r>
      <w:bookmarkEnd w:id="8"/>
      <w:r w:rsidRPr="004278DC">
        <w:rPr>
          <w:rFonts w:ascii="Times New Roman" w:hAnsi="Times New Roman" w:cs="Times New Roman"/>
          <w:b/>
          <w:color w:val="auto"/>
        </w:rPr>
        <w:t xml:space="preserve"> </w:t>
      </w:r>
    </w:p>
    <w:p w:rsidR="003412BD" w:rsidRPr="004278DC" w:rsidRDefault="003412BD" w:rsidP="003412BD">
      <w:pPr>
        <w:spacing w:line="480" w:lineRule="auto"/>
        <w:jc w:val="both"/>
        <w:rPr>
          <w:rFonts w:ascii="Times New Roman" w:hAnsi="Times New Roman" w:cs="Times New Roman"/>
          <w:sz w:val="28"/>
          <w:szCs w:val="28"/>
        </w:rPr>
      </w:pPr>
      <w:r w:rsidRPr="004278DC">
        <w:rPr>
          <w:rFonts w:ascii="Times New Roman" w:hAnsi="Times New Roman" w:cs="Times New Roman"/>
          <w:sz w:val="28"/>
          <w:szCs w:val="28"/>
        </w:rPr>
        <w:t xml:space="preserve"> Yam sample were collected sterilely and taken immediately to the laboratory for analysis</w:t>
      </w:r>
    </w:p>
    <w:p w:rsidR="003412BD" w:rsidRPr="004278DC" w:rsidRDefault="003412BD" w:rsidP="00712AF2">
      <w:pPr>
        <w:pStyle w:val="Heading1"/>
        <w:rPr>
          <w:rFonts w:ascii="Times New Roman" w:hAnsi="Times New Roman" w:cs="Times New Roman"/>
          <w:b/>
          <w:color w:val="auto"/>
        </w:rPr>
      </w:pPr>
      <w:bookmarkStart w:id="9" w:name="_Toc206069891"/>
      <w:r w:rsidRPr="004278DC">
        <w:rPr>
          <w:rFonts w:ascii="Times New Roman" w:hAnsi="Times New Roman" w:cs="Times New Roman"/>
          <w:b/>
          <w:color w:val="auto"/>
        </w:rPr>
        <w:t>2.2 Sampling Sites</w:t>
      </w:r>
      <w:bookmarkEnd w:id="9"/>
    </w:p>
    <w:p w:rsidR="003412BD" w:rsidRPr="004278DC" w:rsidRDefault="003412BD" w:rsidP="003412BD">
      <w:pPr>
        <w:spacing w:line="480" w:lineRule="auto"/>
        <w:jc w:val="both"/>
        <w:rPr>
          <w:rFonts w:ascii="Times New Roman" w:hAnsi="Times New Roman" w:cs="Times New Roman"/>
          <w:sz w:val="28"/>
          <w:szCs w:val="28"/>
        </w:rPr>
      </w:pPr>
      <w:r w:rsidRPr="004278DC">
        <w:rPr>
          <w:rFonts w:ascii="Times New Roman" w:hAnsi="Times New Roman" w:cs="Times New Roman"/>
          <w:sz w:val="28"/>
          <w:szCs w:val="28"/>
        </w:rPr>
        <w:t xml:space="preserve"> Samples were obtained from market located in (Sango, Ganmu, Oja Oba, Kulende, Offa, Idi Ori, Ara) in Ilorin, Kwara state.</w:t>
      </w:r>
    </w:p>
    <w:p w:rsidR="003412BD" w:rsidRPr="004278DC" w:rsidRDefault="003412BD" w:rsidP="00712AF2">
      <w:pPr>
        <w:pStyle w:val="Heading1"/>
        <w:rPr>
          <w:rFonts w:ascii="Times New Roman" w:hAnsi="Times New Roman" w:cs="Times New Roman"/>
          <w:b/>
          <w:color w:val="auto"/>
        </w:rPr>
      </w:pPr>
      <w:bookmarkStart w:id="10" w:name="_Toc206069892"/>
      <w:r w:rsidRPr="004278DC">
        <w:rPr>
          <w:rFonts w:ascii="Times New Roman" w:hAnsi="Times New Roman" w:cs="Times New Roman"/>
          <w:b/>
          <w:color w:val="auto"/>
        </w:rPr>
        <w:t>2.3 MATERIALS</w:t>
      </w:r>
      <w:bookmarkEnd w:id="10"/>
    </w:p>
    <w:p w:rsidR="003412BD" w:rsidRPr="004278DC" w:rsidRDefault="003412BD" w:rsidP="003412BD">
      <w:pPr>
        <w:spacing w:line="480" w:lineRule="auto"/>
        <w:jc w:val="both"/>
        <w:rPr>
          <w:rFonts w:ascii="Times New Roman" w:hAnsi="Times New Roman" w:cs="Times New Roman"/>
          <w:sz w:val="28"/>
          <w:szCs w:val="28"/>
        </w:rPr>
      </w:pPr>
      <w:r w:rsidRPr="004278DC">
        <w:rPr>
          <w:rFonts w:ascii="Times New Roman" w:hAnsi="Times New Roman" w:cs="Times New Roman"/>
          <w:sz w:val="28"/>
          <w:szCs w:val="28"/>
        </w:rPr>
        <w:t xml:space="preserve">The materials used for the isolation and identification of bacterial and fungal species from spoiled Yam included sterile petri dishes, test tubes, conical flasks, inoculating loops, pipettes, distilled water, laminar airflow hood, autoclave, and incubator. Additionally, different microbiological media such as </w:t>
      </w:r>
      <w:r w:rsidRPr="004278DC">
        <w:rPr>
          <w:rFonts w:ascii="Times New Roman" w:hAnsi="Times New Roman" w:cs="Times New Roman"/>
          <w:bCs/>
          <w:sz w:val="28"/>
          <w:szCs w:val="28"/>
        </w:rPr>
        <w:t>nutrient agar (NA) and Potato dextrose agar (PDA)</w:t>
      </w:r>
      <w:r w:rsidRPr="004278DC">
        <w:rPr>
          <w:rFonts w:ascii="Times New Roman" w:hAnsi="Times New Roman" w:cs="Times New Roman"/>
          <w:sz w:val="28"/>
          <w:szCs w:val="28"/>
        </w:rPr>
        <w:t xml:space="preserve"> were used for bacterial and fungal growth. Biochemical reagents for microbial identification, such as Gram stain, catalase, oxidase, and carbohydrate fermentation tests, were also employed. Molecular tools for </w:t>
      </w:r>
      <w:r w:rsidRPr="004278DC">
        <w:rPr>
          <w:rFonts w:ascii="Times New Roman" w:hAnsi="Times New Roman" w:cs="Times New Roman"/>
          <w:bCs/>
          <w:sz w:val="28"/>
          <w:szCs w:val="28"/>
        </w:rPr>
        <w:t>DNA extraction, polymerase chain reaction (PCR), and sequencing</w:t>
      </w:r>
      <w:r w:rsidRPr="004278DC">
        <w:rPr>
          <w:rFonts w:ascii="Times New Roman" w:hAnsi="Times New Roman" w:cs="Times New Roman"/>
          <w:sz w:val="28"/>
          <w:szCs w:val="28"/>
        </w:rPr>
        <w:t xml:space="preserve"> were used for precise identification of fungal species.</w:t>
      </w:r>
    </w:p>
    <w:p w:rsidR="00712AF2" w:rsidRPr="004278DC" w:rsidRDefault="00712AF2" w:rsidP="003412BD">
      <w:pPr>
        <w:spacing w:line="480" w:lineRule="auto"/>
        <w:jc w:val="both"/>
        <w:rPr>
          <w:rFonts w:ascii="Times New Roman" w:hAnsi="Times New Roman" w:cs="Times New Roman"/>
          <w:sz w:val="28"/>
          <w:szCs w:val="28"/>
        </w:rPr>
      </w:pPr>
    </w:p>
    <w:p w:rsidR="00712AF2" w:rsidRPr="004278DC" w:rsidRDefault="00712AF2" w:rsidP="003412BD">
      <w:pPr>
        <w:spacing w:line="480" w:lineRule="auto"/>
        <w:jc w:val="both"/>
        <w:rPr>
          <w:rFonts w:ascii="Times New Roman" w:hAnsi="Times New Roman" w:cs="Times New Roman"/>
          <w:sz w:val="28"/>
          <w:szCs w:val="28"/>
        </w:rPr>
      </w:pPr>
    </w:p>
    <w:p w:rsidR="003412BD" w:rsidRPr="004278DC" w:rsidRDefault="003412BD" w:rsidP="00712AF2">
      <w:pPr>
        <w:pStyle w:val="Heading1"/>
        <w:rPr>
          <w:rFonts w:ascii="Times New Roman" w:hAnsi="Times New Roman" w:cs="Times New Roman"/>
          <w:b/>
          <w:color w:val="auto"/>
        </w:rPr>
      </w:pPr>
      <w:bookmarkStart w:id="11" w:name="_Toc206069893"/>
      <w:r w:rsidRPr="004278DC">
        <w:rPr>
          <w:rFonts w:ascii="Times New Roman" w:hAnsi="Times New Roman" w:cs="Times New Roman"/>
          <w:b/>
          <w:color w:val="auto"/>
        </w:rPr>
        <w:t>2.4.0 Isolation of Microorganism</w:t>
      </w:r>
      <w:bookmarkEnd w:id="11"/>
      <w:r w:rsidRPr="004278DC">
        <w:rPr>
          <w:rFonts w:ascii="Times New Roman" w:hAnsi="Times New Roman" w:cs="Times New Roman"/>
          <w:b/>
          <w:color w:val="auto"/>
        </w:rPr>
        <w:t xml:space="preserve"> </w:t>
      </w:r>
    </w:p>
    <w:p w:rsidR="003412BD" w:rsidRPr="004278DC" w:rsidRDefault="003412BD" w:rsidP="003412BD">
      <w:pPr>
        <w:spacing w:line="480" w:lineRule="auto"/>
        <w:jc w:val="both"/>
        <w:rPr>
          <w:rFonts w:ascii="Times New Roman" w:hAnsi="Times New Roman" w:cs="Times New Roman"/>
          <w:sz w:val="28"/>
          <w:szCs w:val="28"/>
        </w:rPr>
      </w:pPr>
      <w:r w:rsidRPr="004278DC">
        <w:rPr>
          <w:rFonts w:ascii="Times New Roman" w:hAnsi="Times New Roman" w:cs="Times New Roman"/>
          <w:sz w:val="28"/>
          <w:szCs w:val="28"/>
        </w:rPr>
        <w:t>To isolate bacteria and fungi from the yam samples, serial dilution and direct plating techniques were employed. Spoiled of the yam were separately homogenized in sterile distilled water and streaked onto appropriate culture media. The plates were incubated under optimal conditions to promote microbial growth, after which distinct colonies were selected for further identification and characterization.</w:t>
      </w:r>
    </w:p>
    <w:p w:rsidR="003412BD" w:rsidRPr="004278DC" w:rsidRDefault="003412BD" w:rsidP="00712AF2">
      <w:pPr>
        <w:pStyle w:val="Heading1"/>
        <w:rPr>
          <w:rFonts w:ascii="Times New Roman" w:hAnsi="Times New Roman" w:cs="Times New Roman"/>
          <w:b/>
          <w:color w:val="auto"/>
        </w:rPr>
      </w:pPr>
      <w:bookmarkStart w:id="12" w:name="_Toc206069894"/>
      <w:r w:rsidRPr="004278DC">
        <w:rPr>
          <w:rFonts w:ascii="Times New Roman" w:hAnsi="Times New Roman" w:cs="Times New Roman"/>
          <w:b/>
          <w:color w:val="auto"/>
        </w:rPr>
        <w:t>2.4.1 Media Preparation</w:t>
      </w:r>
      <w:bookmarkEnd w:id="12"/>
      <w:r w:rsidRPr="004278DC">
        <w:rPr>
          <w:rFonts w:ascii="Times New Roman" w:hAnsi="Times New Roman" w:cs="Times New Roman"/>
          <w:b/>
          <w:color w:val="auto"/>
        </w:rPr>
        <w:t xml:space="preserve"> </w:t>
      </w:r>
    </w:p>
    <w:p w:rsidR="003412BD" w:rsidRPr="004278DC" w:rsidRDefault="003412BD" w:rsidP="003412BD">
      <w:pPr>
        <w:spacing w:line="480" w:lineRule="auto"/>
        <w:jc w:val="both"/>
        <w:rPr>
          <w:rFonts w:ascii="Times New Roman" w:hAnsi="Times New Roman" w:cs="Times New Roman"/>
          <w:sz w:val="28"/>
          <w:szCs w:val="28"/>
        </w:rPr>
      </w:pPr>
      <w:r w:rsidRPr="004278DC">
        <w:rPr>
          <w:rFonts w:ascii="Times New Roman" w:hAnsi="Times New Roman" w:cs="Times New Roman"/>
          <w:sz w:val="28"/>
          <w:szCs w:val="28"/>
        </w:rPr>
        <w:t>Preparation of saboroaud dextrose agar (PDA), the method of Haripersad, (2018) was used, fifteen (9.75) grams of the powdered medium of PDA was dissolved in two hundred and fifty (250)ml of distilled water. The media was adjusted from PH 4.0 to PH 7.0 following the manufacturer instruction for optimization of culture condition. It was stirred continuously for total dissolution of media which was later plugged with cotton wool and wrapped with foil paper. It was autoclaved for fifteen (15)minutes at 121</w:t>
      </w:r>
      <w:r w:rsidRPr="004278DC">
        <w:rPr>
          <w:rFonts w:ascii="Times New Roman" w:hAnsi="Times New Roman" w:cs="Times New Roman"/>
          <w:sz w:val="28"/>
          <w:szCs w:val="28"/>
          <w:vertAlign w:val="superscript"/>
        </w:rPr>
        <w:t>o</w:t>
      </w:r>
      <w:r w:rsidRPr="004278DC">
        <w:rPr>
          <w:rFonts w:ascii="Times New Roman" w:hAnsi="Times New Roman" w:cs="Times New Roman"/>
          <w:sz w:val="28"/>
          <w:szCs w:val="28"/>
        </w:rPr>
        <w:t>C,then cooled down to about fortyfive (45</w:t>
      </w:r>
      <w:r w:rsidRPr="004278DC">
        <w:rPr>
          <w:rFonts w:ascii="Times New Roman" w:hAnsi="Times New Roman" w:cs="Times New Roman"/>
          <w:sz w:val="28"/>
          <w:szCs w:val="28"/>
          <w:vertAlign w:val="superscript"/>
        </w:rPr>
        <w:t>0</w:t>
      </w:r>
      <w:r w:rsidRPr="004278DC">
        <w:rPr>
          <w:rFonts w:ascii="Times New Roman" w:hAnsi="Times New Roman" w:cs="Times New Roman"/>
          <w:sz w:val="28"/>
          <w:szCs w:val="28"/>
        </w:rPr>
        <w:t>C) and one percent (1%) of antibiotic (gentamycin) was added which inhibited the growth of bacteria. It was mixed properly and poured in to the plates that were with sample solution (1ml to each plate) they were allowed to set after thorough mixing.</w:t>
      </w:r>
    </w:p>
    <w:p w:rsidR="003412BD" w:rsidRPr="004278DC" w:rsidRDefault="003412BD" w:rsidP="003412BD">
      <w:pPr>
        <w:spacing w:line="480" w:lineRule="auto"/>
        <w:jc w:val="both"/>
        <w:rPr>
          <w:rFonts w:ascii="Times New Roman" w:hAnsi="Times New Roman" w:cs="Times New Roman"/>
          <w:sz w:val="28"/>
          <w:szCs w:val="28"/>
        </w:rPr>
      </w:pPr>
    </w:p>
    <w:p w:rsidR="00712AF2" w:rsidRPr="004278DC" w:rsidRDefault="00712AF2" w:rsidP="003412BD">
      <w:pPr>
        <w:spacing w:line="480" w:lineRule="auto"/>
        <w:jc w:val="both"/>
        <w:rPr>
          <w:rFonts w:ascii="Times New Roman" w:hAnsi="Times New Roman" w:cs="Times New Roman"/>
          <w:sz w:val="28"/>
          <w:szCs w:val="28"/>
        </w:rPr>
      </w:pPr>
    </w:p>
    <w:p w:rsidR="00712AF2" w:rsidRPr="004278DC" w:rsidRDefault="00712AF2" w:rsidP="003412BD">
      <w:pPr>
        <w:spacing w:line="480" w:lineRule="auto"/>
        <w:jc w:val="both"/>
        <w:rPr>
          <w:rFonts w:ascii="Times New Roman" w:hAnsi="Times New Roman" w:cs="Times New Roman"/>
          <w:sz w:val="28"/>
          <w:szCs w:val="28"/>
        </w:rPr>
      </w:pPr>
    </w:p>
    <w:p w:rsidR="003412BD" w:rsidRPr="004278DC" w:rsidRDefault="003412BD" w:rsidP="00712AF2">
      <w:pPr>
        <w:pStyle w:val="Heading1"/>
        <w:rPr>
          <w:rFonts w:ascii="Times New Roman" w:hAnsi="Times New Roman" w:cs="Times New Roman"/>
          <w:b/>
          <w:color w:val="auto"/>
        </w:rPr>
      </w:pPr>
      <w:bookmarkStart w:id="13" w:name="_Toc206069895"/>
      <w:r w:rsidRPr="004278DC">
        <w:rPr>
          <w:rFonts w:ascii="Times New Roman" w:hAnsi="Times New Roman" w:cs="Times New Roman"/>
          <w:b/>
          <w:color w:val="auto"/>
        </w:rPr>
        <w:t>2.4.2 Sample Preparation</w:t>
      </w:r>
      <w:bookmarkEnd w:id="13"/>
    </w:p>
    <w:p w:rsidR="003412BD" w:rsidRPr="004278DC" w:rsidRDefault="003412BD" w:rsidP="003412BD">
      <w:pPr>
        <w:spacing w:line="480" w:lineRule="auto"/>
        <w:jc w:val="both"/>
        <w:rPr>
          <w:rFonts w:ascii="Times New Roman" w:hAnsi="Times New Roman" w:cs="Times New Roman"/>
          <w:sz w:val="28"/>
          <w:szCs w:val="28"/>
        </w:rPr>
      </w:pPr>
      <w:r w:rsidRPr="004278DC">
        <w:rPr>
          <w:rFonts w:ascii="Times New Roman" w:hAnsi="Times New Roman" w:cs="Times New Roman"/>
          <w:sz w:val="28"/>
          <w:szCs w:val="28"/>
        </w:rPr>
        <w:t>Serial dilution was prepared by taking one (1ml) from stock yam solution in to the test tube that were arranged 10</w:t>
      </w:r>
      <w:r w:rsidRPr="004278DC">
        <w:rPr>
          <w:rFonts w:ascii="Times New Roman" w:hAnsi="Times New Roman" w:cs="Times New Roman"/>
          <w:sz w:val="28"/>
          <w:szCs w:val="28"/>
          <w:vertAlign w:val="superscript"/>
        </w:rPr>
        <w:t>-1</w:t>
      </w:r>
      <w:r w:rsidRPr="004278DC">
        <w:rPr>
          <w:rFonts w:ascii="Times New Roman" w:hAnsi="Times New Roman" w:cs="Times New Roman"/>
          <w:sz w:val="28"/>
          <w:szCs w:val="28"/>
        </w:rPr>
        <w:t xml:space="preserve"> to 10</w:t>
      </w:r>
      <w:r w:rsidRPr="004278DC">
        <w:rPr>
          <w:rFonts w:ascii="Times New Roman" w:hAnsi="Times New Roman" w:cs="Times New Roman"/>
          <w:sz w:val="28"/>
          <w:szCs w:val="28"/>
          <w:vertAlign w:val="superscript"/>
        </w:rPr>
        <w:t>-9</w:t>
      </w:r>
      <w:r w:rsidRPr="004278DC">
        <w:rPr>
          <w:rFonts w:ascii="Times New Roman" w:hAnsi="Times New Roman" w:cs="Times New Roman"/>
          <w:sz w:val="28"/>
          <w:szCs w:val="28"/>
        </w:rPr>
        <w:t xml:space="preserve"> .From the serial dilution 10</w:t>
      </w:r>
      <w:r w:rsidRPr="004278DC">
        <w:rPr>
          <w:rFonts w:ascii="Times New Roman" w:hAnsi="Times New Roman" w:cs="Times New Roman"/>
          <w:sz w:val="28"/>
          <w:szCs w:val="28"/>
          <w:vertAlign w:val="superscript"/>
        </w:rPr>
        <w:t>-8</w:t>
      </w:r>
      <w:r w:rsidRPr="004278DC">
        <w:rPr>
          <w:rFonts w:ascii="Times New Roman" w:hAnsi="Times New Roman" w:cs="Times New Roman"/>
          <w:sz w:val="28"/>
          <w:szCs w:val="28"/>
        </w:rPr>
        <w:t xml:space="preserve"> tube, 1ml of sample was taken and poured in to sterile petri dishes and PDA that has been cooled to 45</w:t>
      </w:r>
      <w:r w:rsidRPr="004278DC">
        <w:rPr>
          <w:rFonts w:ascii="Times New Roman" w:hAnsi="Times New Roman" w:cs="Times New Roman"/>
          <w:sz w:val="28"/>
          <w:szCs w:val="28"/>
          <w:vertAlign w:val="superscript"/>
        </w:rPr>
        <w:t>o</w:t>
      </w:r>
      <w:r w:rsidRPr="004278DC">
        <w:rPr>
          <w:rFonts w:ascii="Times New Roman" w:hAnsi="Times New Roman" w:cs="Times New Roman"/>
          <w:sz w:val="28"/>
          <w:szCs w:val="28"/>
        </w:rPr>
        <w:t>C was poured on the yam sample.</w:t>
      </w:r>
    </w:p>
    <w:p w:rsidR="003412BD" w:rsidRPr="004278DC" w:rsidRDefault="003412BD" w:rsidP="003412BD">
      <w:pPr>
        <w:spacing w:line="480" w:lineRule="auto"/>
        <w:jc w:val="both"/>
        <w:rPr>
          <w:rFonts w:ascii="Times New Roman" w:hAnsi="Times New Roman" w:cs="Times New Roman"/>
          <w:sz w:val="28"/>
          <w:szCs w:val="28"/>
        </w:rPr>
      </w:pPr>
      <w:r w:rsidRPr="004278DC">
        <w:rPr>
          <w:rFonts w:ascii="Times New Roman" w:hAnsi="Times New Roman" w:cs="Times New Roman"/>
          <w:sz w:val="28"/>
          <w:szCs w:val="28"/>
        </w:rPr>
        <w:t>In the culture plate, the culture plates were incubated for 48-72hrs at room temperature (30</w:t>
      </w:r>
      <w:r w:rsidRPr="004278DC">
        <w:rPr>
          <w:rFonts w:ascii="Times New Roman" w:hAnsi="Times New Roman" w:cs="Times New Roman"/>
          <w:sz w:val="28"/>
          <w:szCs w:val="28"/>
          <w:vertAlign w:val="superscript"/>
        </w:rPr>
        <w:t>o</w:t>
      </w:r>
      <w:r w:rsidRPr="004278DC">
        <w:rPr>
          <w:rFonts w:ascii="Times New Roman" w:hAnsi="Times New Roman" w:cs="Times New Roman"/>
          <w:sz w:val="28"/>
          <w:szCs w:val="28"/>
        </w:rPr>
        <w:t>c). The control experiment for fungi were without sample solutions (Babble, 2016).</w:t>
      </w:r>
    </w:p>
    <w:p w:rsidR="003412BD" w:rsidRPr="004278DC" w:rsidRDefault="003412BD" w:rsidP="00712AF2">
      <w:pPr>
        <w:pStyle w:val="Heading1"/>
        <w:rPr>
          <w:rFonts w:ascii="Times New Roman" w:hAnsi="Times New Roman" w:cs="Times New Roman"/>
          <w:b/>
          <w:color w:val="auto"/>
        </w:rPr>
      </w:pPr>
      <w:bookmarkStart w:id="14" w:name="_Toc206069896"/>
      <w:r w:rsidRPr="004278DC">
        <w:rPr>
          <w:rFonts w:ascii="Times New Roman" w:hAnsi="Times New Roman" w:cs="Times New Roman"/>
          <w:b/>
          <w:color w:val="auto"/>
        </w:rPr>
        <w:t>2.4.3 Preparation of Pure Culture</w:t>
      </w:r>
      <w:bookmarkEnd w:id="14"/>
    </w:p>
    <w:p w:rsidR="003412BD" w:rsidRPr="004278DC" w:rsidRDefault="003412BD" w:rsidP="003412BD">
      <w:pPr>
        <w:spacing w:line="480" w:lineRule="auto"/>
        <w:jc w:val="both"/>
        <w:rPr>
          <w:rFonts w:ascii="Times New Roman" w:hAnsi="Times New Roman" w:cs="Times New Roman"/>
          <w:sz w:val="28"/>
          <w:szCs w:val="28"/>
        </w:rPr>
      </w:pPr>
      <w:r w:rsidRPr="004278DC">
        <w:rPr>
          <w:rFonts w:ascii="Times New Roman" w:hAnsi="Times New Roman" w:cs="Times New Roman"/>
          <w:sz w:val="28"/>
          <w:szCs w:val="28"/>
        </w:rPr>
        <w:t>Fresh PDA were prepared and poured in to different petri dishes. A straight wire (sterile) for fungi were used to take inoculum from mixed culture plates. It was stabbed at the centre of the culture plate.The plate was incubated for 48-72hrs (Ariyo and Obire, 2021)</w:t>
      </w:r>
    </w:p>
    <w:p w:rsidR="003412BD" w:rsidRPr="004278DC" w:rsidRDefault="003412BD" w:rsidP="00712AF2">
      <w:pPr>
        <w:pStyle w:val="Heading1"/>
        <w:rPr>
          <w:rFonts w:ascii="Times New Roman" w:hAnsi="Times New Roman" w:cs="Times New Roman"/>
          <w:b/>
          <w:color w:val="auto"/>
        </w:rPr>
      </w:pPr>
      <w:bookmarkStart w:id="15" w:name="_Toc206069897"/>
      <w:r w:rsidRPr="004278DC">
        <w:rPr>
          <w:rFonts w:ascii="Times New Roman" w:hAnsi="Times New Roman" w:cs="Times New Roman"/>
          <w:b/>
          <w:color w:val="auto"/>
        </w:rPr>
        <w:t>2.4.4 Inoculation of PDA SLANT</w:t>
      </w:r>
      <w:bookmarkEnd w:id="15"/>
    </w:p>
    <w:p w:rsidR="003412BD" w:rsidRPr="004278DC" w:rsidRDefault="003412BD" w:rsidP="003412BD">
      <w:pPr>
        <w:spacing w:line="480" w:lineRule="auto"/>
        <w:jc w:val="both"/>
        <w:rPr>
          <w:rFonts w:ascii="Times New Roman" w:hAnsi="Times New Roman" w:cs="Times New Roman"/>
          <w:sz w:val="28"/>
          <w:szCs w:val="28"/>
        </w:rPr>
      </w:pPr>
      <w:r w:rsidRPr="004278DC">
        <w:rPr>
          <w:rFonts w:ascii="Times New Roman" w:hAnsi="Times New Roman" w:cs="Times New Roman"/>
          <w:sz w:val="28"/>
          <w:szCs w:val="28"/>
        </w:rPr>
        <w:t>Sterile inoculating loop and needle was used to take inoculum from fungi culture plates and inoculated on PDA slanting bottles by stabbing. They were incubated for 48-72 hours. They were stored at low temperature (40</w:t>
      </w:r>
      <w:r w:rsidRPr="004278DC">
        <w:rPr>
          <w:rFonts w:ascii="Times New Roman" w:hAnsi="Times New Roman" w:cs="Times New Roman"/>
          <w:sz w:val="28"/>
          <w:szCs w:val="28"/>
          <w:vertAlign w:val="superscript"/>
        </w:rPr>
        <w:t xml:space="preserve">0 </w:t>
      </w:r>
      <w:r w:rsidRPr="004278DC">
        <w:rPr>
          <w:rFonts w:ascii="Times New Roman" w:hAnsi="Times New Roman" w:cs="Times New Roman"/>
          <w:sz w:val="28"/>
          <w:szCs w:val="28"/>
        </w:rPr>
        <w:t xml:space="preserve">C) (Yang </w:t>
      </w:r>
      <w:r w:rsidRPr="004278DC">
        <w:rPr>
          <w:rFonts w:ascii="Times New Roman" w:hAnsi="Times New Roman" w:cs="Times New Roman"/>
          <w:i/>
          <w:sz w:val="28"/>
          <w:szCs w:val="28"/>
        </w:rPr>
        <w:t>et al</w:t>
      </w:r>
      <w:r w:rsidRPr="004278DC">
        <w:rPr>
          <w:rFonts w:ascii="Times New Roman" w:hAnsi="Times New Roman" w:cs="Times New Roman"/>
          <w:sz w:val="28"/>
          <w:szCs w:val="28"/>
        </w:rPr>
        <w:t>., 2024)</w:t>
      </w:r>
    </w:p>
    <w:p w:rsidR="003412BD" w:rsidRPr="004278DC" w:rsidRDefault="003412BD" w:rsidP="003412BD">
      <w:pPr>
        <w:spacing w:line="480" w:lineRule="auto"/>
        <w:jc w:val="both"/>
        <w:rPr>
          <w:rFonts w:ascii="Times New Roman" w:hAnsi="Times New Roman" w:cs="Times New Roman"/>
          <w:b/>
          <w:sz w:val="28"/>
          <w:szCs w:val="28"/>
        </w:rPr>
      </w:pPr>
      <w:r w:rsidRPr="004278DC">
        <w:rPr>
          <w:rFonts w:ascii="Times New Roman" w:hAnsi="Times New Roman" w:cs="Times New Roman"/>
          <w:b/>
          <w:sz w:val="28"/>
          <w:szCs w:val="28"/>
        </w:rPr>
        <w:t>Staining Procedure</w:t>
      </w:r>
    </w:p>
    <w:p w:rsidR="003412BD" w:rsidRPr="004278DC" w:rsidRDefault="003412BD" w:rsidP="003412BD">
      <w:pPr>
        <w:spacing w:line="480" w:lineRule="auto"/>
        <w:jc w:val="both"/>
        <w:rPr>
          <w:rFonts w:ascii="Times New Roman" w:hAnsi="Times New Roman" w:cs="Times New Roman"/>
          <w:sz w:val="28"/>
          <w:szCs w:val="28"/>
        </w:rPr>
      </w:pPr>
      <w:r w:rsidRPr="004278DC">
        <w:rPr>
          <w:rFonts w:ascii="Times New Roman" w:hAnsi="Times New Roman" w:cs="Times New Roman"/>
          <w:sz w:val="28"/>
          <w:szCs w:val="28"/>
        </w:rPr>
        <w:t xml:space="preserve">Fungal Isolated were stained using lacophenol cotton blue. Glass slide were cleaned and made free from oil and other particles. A drop of lactophenol cotton blue was placed at the centre of the slip. A sterile inoculating wire or needle was used to pick a minute quantity of fungi inoculum from PDA culture medium, the inoculum was teased using two sterile inoculating needles. It was covered with cover slip and observed under X40 objective lens (Nallal </w:t>
      </w:r>
      <w:r w:rsidRPr="004278DC">
        <w:rPr>
          <w:rFonts w:ascii="Times New Roman" w:hAnsi="Times New Roman" w:cs="Times New Roman"/>
          <w:i/>
          <w:sz w:val="28"/>
          <w:szCs w:val="28"/>
        </w:rPr>
        <w:t>et al</w:t>
      </w:r>
      <w:r w:rsidRPr="004278DC">
        <w:rPr>
          <w:rFonts w:ascii="Times New Roman" w:hAnsi="Times New Roman" w:cs="Times New Roman"/>
          <w:sz w:val="28"/>
          <w:szCs w:val="28"/>
        </w:rPr>
        <w:t>., 2021)</w:t>
      </w:r>
    </w:p>
    <w:p w:rsidR="003412BD" w:rsidRPr="004278DC" w:rsidRDefault="003412BD" w:rsidP="00712AF2">
      <w:pPr>
        <w:pStyle w:val="Heading1"/>
        <w:rPr>
          <w:rFonts w:ascii="Times New Roman" w:eastAsia="Times New Roman" w:hAnsi="Times New Roman" w:cs="Times New Roman"/>
          <w:b/>
          <w:color w:val="auto"/>
        </w:rPr>
      </w:pPr>
      <w:bookmarkStart w:id="16" w:name="_Toc206069898"/>
      <w:r w:rsidRPr="004278DC">
        <w:rPr>
          <w:rFonts w:ascii="Times New Roman" w:eastAsia="Times New Roman" w:hAnsi="Times New Roman" w:cs="Times New Roman"/>
          <w:b/>
          <w:color w:val="auto"/>
        </w:rPr>
        <w:t>2.5 Molecular Identification (PCR : Polymerase Chain Reaction)</w:t>
      </w:r>
      <w:bookmarkEnd w:id="16"/>
    </w:p>
    <w:p w:rsidR="003412BD" w:rsidRPr="004278DC" w:rsidRDefault="003412BD" w:rsidP="003412BD">
      <w:pPr>
        <w:spacing w:before="100" w:beforeAutospacing="1" w:after="100" w:afterAutospacing="1" w:line="480" w:lineRule="auto"/>
        <w:jc w:val="both"/>
        <w:rPr>
          <w:rFonts w:ascii="Times New Roman" w:eastAsia="Times New Roman" w:hAnsi="Times New Roman" w:cs="Times New Roman"/>
          <w:sz w:val="28"/>
          <w:szCs w:val="28"/>
        </w:rPr>
      </w:pPr>
      <w:r w:rsidRPr="004278DC">
        <w:rPr>
          <w:rFonts w:ascii="Times New Roman" w:eastAsia="Times New Roman" w:hAnsi="Times New Roman" w:cs="Times New Roman"/>
          <w:sz w:val="28"/>
          <w:szCs w:val="28"/>
        </w:rPr>
        <w:t xml:space="preserve">PCR was used for the molecular identification of fungal isolates. The DNA of each isolate was extracted using the </w:t>
      </w:r>
      <w:r w:rsidRPr="004278DC">
        <w:rPr>
          <w:rFonts w:ascii="Times New Roman" w:eastAsia="Times New Roman" w:hAnsi="Times New Roman" w:cs="Times New Roman"/>
          <w:b/>
          <w:bCs/>
          <w:sz w:val="28"/>
          <w:szCs w:val="28"/>
        </w:rPr>
        <w:t>boiling method or DNA extraction kit</w:t>
      </w:r>
      <w:r w:rsidRPr="004278DC">
        <w:rPr>
          <w:rFonts w:ascii="Times New Roman" w:eastAsia="Times New Roman" w:hAnsi="Times New Roman" w:cs="Times New Roman"/>
          <w:sz w:val="28"/>
          <w:szCs w:val="28"/>
        </w:rPr>
        <w:t xml:space="preserve">. The 16S rRNA gene was amplified for bacterial identification, while the ITS region was targeted for fungi. The PCR reaction mixture included </w:t>
      </w:r>
      <w:r w:rsidRPr="004278DC">
        <w:rPr>
          <w:rFonts w:ascii="Times New Roman" w:eastAsia="Times New Roman" w:hAnsi="Times New Roman" w:cs="Times New Roman"/>
          <w:b/>
          <w:bCs/>
          <w:sz w:val="28"/>
          <w:szCs w:val="28"/>
        </w:rPr>
        <w:t>Taq polymerase, primers, dNTPs, and buffer solution</w:t>
      </w:r>
      <w:r w:rsidRPr="004278DC">
        <w:rPr>
          <w:rFonts w:ascii="Times New Roman" w:eastAsia="Times New Roman" w:hAnsi="Times New Roman" w:cs="Times New Roman"/>
          <w:sz w:val="28"/>
          <w:szCs w:val="28"/>
        </w:rPr>
        <w:t>. The thermocycling conditions involved initial denaturation at 94</w:t>
      </w:r>
      <w:r w:rsidRPr="004278DC">
        <w:rPr>
          <w:rFonts w:ascii="Times New Roman" w:eastAsia="Times New Roman" w:hAnsi="Times New Roman" w:cs="Times New Roman"/>
          <w:sz w:val="28"/>
          <w:szCs w:val="28"/>
          <w:vertAlign w:val="superscript"/>
        </w:rPr>
        <w:t>0</w:t>
      </w:r>
      <w:r w:rsidRPr="004278DC">
        <w:rPr>
          <w:rFonts w:ascii="Times New Roman" w:eastAsia="Times New Roman" w:hAnsi="Times New Roman" w:cs="Times New Roman"/>
          <w:sz w:val="28"/>
          <w:szCs w:val="28"/>
        </w:rPr>
        <w:t xml:space="preserve">C, followed by annealing at an optimized temperature, extension, and a final elongation step. The PCR products were analyzed through </w:t>
      </w:r>
      <w:r w:rsidRPr="004278DC">
        <w:rPr>
          <w:rFonts w:ascii="Times New Roman" w:eastAsia="Times New Roman" w:hAnsi="Times New Roman" w:cs="Times New Roman"/>
          <w:b/>
          <w:bCs/>
          <w:sz w:val="28"/>
          <w:szCs w:val="28"/>
        </w:rPr>
        <w:t>gel electrophoresis</w:t>
      </w:r>
      <w:r w:rsidRPr="004278DC">
        <w:rPr>
          <w:rFonts w:ascii="Times New Roman" w:eastAsia="Times New Roman" w:hAnsi="Times New Roman" w:cs="Times New Roman"/>
          <w:sz w:val="28"/>
          <w:szCs w:val="28"/>
        </w:rPr>
        <w:t>, visualized under UV light, and sequenced for definitive microbial identification.</w:t>
      </w:r>
    </w:p>
    <w:p w:rsidR="003412BD" w:rsidRPr="004278DC" w:rsidRDefault="003412BD" w:rsidP="00712AF2">
      <w:pPr>
        <w:pStyle w:val="Heading1"/>
        <w:rPr>
          <w:rFonts w:ascii="Times New Roman" w:eastAsia="Courier New" w:hAnsi="Times New Roman" w:cs="Times New Roman"/>
          <w:b/>
          <w:color w:val="auto"/>
        </w:rPr>
      </w:pPr>
      <w:bookmarkStart w:id="17" w:name="_Toc206069899"/>
      <w:r w:rsidRPr="004278DC">
        <w:rPr>
          <w:rFonts w:ascii="Times New Roman" w:eastAsia="Courier New" w:hAnsi="Times New Roman" w:cs="Times New Roman"/>
          <w:b/>
          <w:color w:val="auto"/>
        </w:rPr>
        <w:t xml:space="preserve">2.6 </w:t>
      </w:r>
      <w:r w:rsidRPr="004278DC">
        <w:rPr>
          <w:rFonts w:ascii="Times New Roman" w:hAnsi="Times New Roman" w:cs="Times New Roman"/>
          <w:b/>
          <w:color w:val="auto"/>
        </w:rPr>
        <w:t>Molecular Characterisation: Polymerase Chain Reaction (PCR)</w:t>
      </w:r>
      <w:bookmarkEnd w:id="17"/>
    </w:p>
    <w:p w:rsidR="003412BD" w:rsidRPr="004278DC" w:rsidRDefault="003412BD" w:rsidP="003412BD">
      <w:pPr>
        <w:spacing w:line="480" w:lineRule="auto"/>
        <w:jc w:val="both"/>
        <w:rPr>
          <w:rFonts w:ascii="Times New Roman" w:hAnsi="Times New Roman" w:cs="Times New Roman"/>
          <w:sz w:val="28"/>
          <w:szCs w:val="28"/>
        </w:rPr>
      </w:pPr>
      <w:r w:rsidRPr="004278DC">
        <w:rPr>
          <w:rFonts w:ascii="Times New Roman" w:hAnsi="Times New Roman" w:cs="Times New Roman"/>
          <w:sz w:val="28"/>
          <w:szCs w:val="28"/>
        </w:rPr>
        <w:t xml:space="preserve">Pure culture of the fungal isolates were resuscitated and amaintained. For DNA isolation, the cultures were grown in potato dextrose broth (PDA; pH 5.5) for 7 days at 28 ± 1°C. Mycelia were filtered through filter paper (Whatman no. 1) and DNA was extracted, using the cetyltrimethyl ammonium bromide (CTAB) method. The mycelium was ground into fine powder with glass beads, transferred to DNA extraction buffer (0.1 M Tris, 1.5 M NaCl, 0.01 M EDTA) and kept at 65°C, for 1 h, with occasional stirring. Equal volumes of chloroform, Isoamyl alcohols (24:1), were added to all tubes, followed by centrifugation. The upper aqueous phase obtained was precipitated with 0.6th volume of ice-cold isopropanol and 0.1th volume of 3 M sodium acetate (pH 5.2) and again centrifuged. The pellet obtained was washed with 70% ethanol and dried at room temperature. Finally, obtained DNA pellet was dissolved in TE buffer and stored at -20°C. The fungus-specific universal primer ITS-4, synthesized by Inqaba biotech lab, South Africa, were used to amplify genes encoding the ITS region (Tarai </w:t>
      </w:r>
      <w:r w:rsidRPr="004278DC">
        <w:rPr>
          <w:rFonts w:ascii="Times New Roman" w:hAnsi="Times New Roman" w:cs="Times New Roman"/>
          <w:i/>
          <w:sz w:val="28"/>
          <w:szCs w:val="28"/>
        </w:rPr>
        <w:t>et al</w:t>
      </w:r>
      <w:r w:rsidRPr="004278DC">
        <w:rPr>
          <w:rFonts w:ascii="Times New Roman" w:hAnsi="Times New Roman" w:cs="Times New Roman"/>
          <w:sz w:val="28"/>
          <w:szCs w:val="28"/>
        </w:rPr>
        <w:t>., 2006). In addition of universal primers, a mycotoxin specific primer, apa-2 (Konietzny and Geriner, 2003) was also used to differentiate between mycotoxic and non toxic fungal isolates (Table 1). All the PCR reagents like Taq polymerase, 200 μM dNTP (dATP, dCTP, dGTP, dTTP), and reaction buffer (10 mM Tris–HCl pH 9.0, 50 mM KCl, 1.5 mM MgCl2) used were of Inqaba biotech lab, South Africa. Concentrations of DNA template, primer and deoxynucleotide triphosphates (dNTPs), and the optimum annealing temperature were standardized for each primer in preliminary trials. PCR was performed in a total reaction volume of 25 μL which consisted of 2 μL of target DNA solution, 3 μL (6 μL in ITS-4) of each (forward and reverse) of the primers and 17 μL of milliQ water. The mixture was spinned before subjected to PCR. The amplified PCR products were electrophoresed on a 1% agarose gel in tris-borate EDTA (TBE buffer), visualized by staining with ethidium bromide and photographed, using a gel documentation system ultraviolet transilluminator (Uvitec, UK)</w:t>
      </w:r>
    </w:p>
    <w:p w:rsidR="003412BD" w:rsidRPr="004278DC" w:rsidRDefault="003412BD" w:rsidP="00712AF2">
      <w:pPr>
        <w:pStyle w:val="Heading1"/>
        <w:rPr>
          <w:rFonts w:ascii="Times New Roman" w:eastAsia="Times New Roman" w:hAnsi="Times New Roman" w:cs="Times New Roman"/>
          <w:b/>
          <w:color w:val="auto"/>
        </w:rPr>
      </w:pPr>
      <w:bookmarkStart w:id="18" w:name="_Toc206069900"/>
      <w:r w:rsidRPr="004278DC">
        <w:rPr>
          <w:rFonts w:ascii="Times New Roman" w:eastAsia="Times New Roman" w:hAnsi="Times New Roman" w:cs="Times New Roman"/>
          <w:b/>
          <w:color w:val="auto"/>
        </w:rPr>
        <w:t>2.7 Sequencing for Identification of Fungi</w:t>
      </w:r>
      <w:bookmarkEnd w:id="18"/>
    </w:p>
    <w:p w:rsidR="003412BD" w:rsidRPr="004278DC" w:rsidRDefault="003412BD" w:rsidP="003412BD">
      <w:pPr>
        <w:spacing w:before="100" w:beforeAutospacing="1" w:after="100" w:afterAutospacing="1" w:line="480" w:lineRule="auto"/>
        <w:jc w:val="both"/>
        <w:rPr>
          <w:rFonts w:ascii="Times New Roman" w:eastAsia="Times New Roman" w:hAnsi="Times New Roman" w:cs="Times New Roman"/>
          <w:sz w:val="28"/>
          <w:szCs w:val="28"/>
        </w:rPr>
      </w:pPr>
      <w:r w:rsidRPr="004278DC">
        <w:rPr>
          <w:rFonts w:ascii="Times New Roman" w:eastAsia="Times New Roman" w:hAnsi="Times New Roman" w:cs="Times New Roman"/>
          <w:sz w:val="28"/>
          <w:szCs w:val="28"/>
        </w:rPr>
        <w:t xml:space="preserve">Molecular identification of fungal isolates was carried out through sequencing of the </w:t>
      </w:r>
      <w:r w:rsidRPr="004278DC">
        <w:rPr>
          <w:rFonts w:ascii="Times New Roman" w:eastAsia="Times New Roman" w:hAnsi="Times New Roman" w:cs="Times New Roman"/>
          <w:b/>
          <w:bCs/>
          <w:sz w:val="28"/>
          <w:szCs w:val="28"/>
        </w:rPr>
        <w:t>Internal Transcribed Spacer (ITS) region</w:t>
      </w:r>
      <w:r w:rsidRPr="004278DC">
        <w:rPr>
          <w:rFonts w:ascii="Times New Roman" w:eastAsia="Times New Roman" w:hAnsi="Times New Roman" w:cs="Times New Roman"/>
          <w:sz w:val="28"/>
          <w:szCs w:val="28"/>
        </w:rPr>
        <w:t>. DNA was extracted from pure fungal cultures using a commercial DNA extraction kit. Polymerase Chain Reaction (PCR) was performed using ITS-specific primers to amplify the target region. The amplified PCR products were purified and sent for sequencing. The obtained sequences were analyzed using BLAST (Basic Local Alignment Search Tool) to compare with sequences in the GenBank database for species identification.</w:t>
      </w:r>
    </w:p>
    <w:p w:rsidR="003412BD" w:rsidRPr="004278DC" w:rsidRDefault="003412BD" w:rsidP="00712AF2">
      <w:pPr>
        <w:pStyle w:val="Heading1"/>
        <w:rPr>
          <w:rFonts w:ascii="Times New Roman" w:hAnsi="Times New Roman" w:cs="Times New Roman"/>
          <w:b/>
          <w:color w:val="auto"/>
        </w:rPr>
      </w:pPr>
      <w:bookmarkStart w:id="19" w:name="_Toc206069901"/>
      <w:r w:rsidRPr="004278DC">
        <w:rPr>
          <w:rFonts w:ascii="Times New Roman" w:eastAsia="Times New Roman" w:hAnsi="Times New Roman" w:cs="Times New Roman"/>
          <w:b/>
          <w:color w:val="auto"/>
        </w:rPr>
        <w:t>2.8 TS region sequencing for identification of Fungi</w:t>
      </w:r>
      <w:bookmarkEnd w:id="19"/>
      <w:r w:rsidRPr="004278DC">
        <w:rPr>
          <w:rFonts w:ascii="Times New Roman" w:eastAsia="Times New Roman" w:hAnsi="Times New Roman" w:cs="Times New Roman"/>
          <w:b/>
          <w:color w:val="auto"/>
        </w:rPr>
        <w:t xml:space="preserve"> </w:t>
      </w:r>
    </w:p>
    <w:p w:rsidR="003412BD" w:rsidRPr="004278DC" w:rsidRDefault="003412BD" w:rsidP="003412BD">
      <w:pPr>
        <w:spacing w:after="36" w:line="480" w:lineRule="auto"/>
        <w:jc w:val="both"/>
        <w:rPr>
          <w:rFonts w:ascii="Times New Roman" w:hAnsi="Times New Roman" w:cs="Times New Roman"/>
          <w:sz w:val="28"/>
          <w:szCs w:val="28"/>
        </w:rPr>
      </w:pPr>
      <w:r w:rsidRPr="004278DC">
        <w:rPr>
          <w:rFonts w:ascii="Times New Roman" w:eastAsia="Times New Roman" w:hAnsi="Times New Roman" w:cs="Times New Roman"/>
          <w:sz w:val="28"/>
          <w:szCs w:val="28"/>
        </w:rPr>
        <w:t xml:space="preserve">The amplified fragments were sequenced using a Genetic Analyzer 3130xl sequencer from Applied </w:t>
      </w:r>
    </w:p>
    <w:p w:rsidR="003412BD" w:rsidRPr="004278DC" w:rsidRDefault="003412BD" w:rsidP="003412BD">
      <w:pPr>
        <w:spacing w:after="208" w:line="480" w:lineRule="auto"/>
        <w:jc w:val="both"/>
        <w:rPr>
          <w:rFonts w:ascii="Times New Roman" w:eastAsia="Times New Roman" w:hAnsi="Times New Roman" w:cs="Times New Roman"/>
          <w:sz w:val="28"/>
          <w:szCs w:val="28"/>
        </w:rPr>
      </w:pPr>
      <w:r w:rsidRPr="004278DC">
        <w:rPr>
          <w:rFonts w:ascii="Times New Roman" w:eastAsia="Times New Roman" w:hAnsi="Times New Roman" w:cs="Times New Roman"/>
          <w:sz w:val="28"/>
          <w:szCs w:val="28"/>
        </w:rPr>
        <w:t>Biosystems according to manufacturers’ label while the sequencing kit used was BigDye Terminator v3.1 Cycle Sequencing kit. Bio-Edit software and MEGA 6 were used for all genetic analysis. Sequences were BLAST against known data base (</w:t>
      </w:r>
      <w:hyperlink r:id="rId11" w:history="1">
        <w:r w:rsidRPr="004278DC">
          <w:rPr>
            <w:rStyle w:val="Hyperlink"/>
            <w:rFonts w:ascii="Times New Roman" w:eastAsia="Times New Roman" w:hAnsi="Times New Roman" w:cs="Times New Roman"/>
            <w:color w:val="auto"/>
            <w:sz w:val="28"/>
            <w:szCs w:val="28"/>
          </w:rPr>
          <w:t>http://www</w:t>
        </w:r>
      </w:hyperlink>
      <w:hyperlink r:id="rId12" w:history="1">
        <w:r w:rsidRPr="004278DC">
          <w:rPr>
            <w:rStyle w:val="Hyperlink"/>
            <w:rFonts w:ascii="Times New Roman" w:eastAsia="Times New Roman" w:hAnsi="Times New Roman" w:cs="Times New Roman"/>
            <w:color w:val="auto"/>
            <w:sz w:val="28"/>
            <w:szCs w:val="28"/>
          </w:rPr>
          <w:t>.</w:t>
        </w:r>
      </w:hyperlink>
      <w:r w:rsidRPr="004278DC">
        <w:rPr>
          <w:rFonts w:ascii="Times New Roman" w:eastAsia="Times New Roman" w:hAnsi="Times New Roman" w:cs="Times New Roman"/>
          <w:sz w:val="28"/>
          <w:szCs w:val="28"/>
        </w:rPr>
        <w:t xml:space="preserve">isth.info/tools/blast/blast.php).  </w:t>
      </w:r>
    </w:p>
    <w:p w:rsidR="003412BD" w:rsidRPr="004278DC" w:rsidRDefault="003412BD" w:rsidP="003412BD">
      <w:pPr>
        <w:spacing w:after="0" w:line="480" w:lineRule="auto"/>
        <w:rPr>
          <w:rFonts w:ascii="Times New Roman" w:eastAsia="Times New Roman" w:hAnsi="Times New Roman" w:cs="Times New Roman"/>
          <w:sz w:val="28"/>
          <w:szCs w:val="28"/>
        </w:rPr>
        <w:sectPr w:rsidR="003412BD" w:rsidRPr="004278DC" w:rsidSect="004278DC">
          <w:pgSz w:w="12240" w:h="15840"/>
          <w:pgMar w:top="1440" w:right="1440" w:bottom="1440" w:left="1440" w:header="708" w:footer="708" w:gutter="0"/>
          <w:pgNumType w:start="1"/>
          <w:cols w:space="720"/>
        </w:sectPr>
      </w:pPr>
    </w:p>
    <w:p w:rsidR="003412BD" w:rsidRPr="004278DC" w:rsidRDefault="003412BD" w:rsidP="00712AF2">
      <w:pPr>
        <w:pStyle w:val="Heading1"/>
        <w:jc w:val="center"/>
        <w:rPr>
          <w:rFonts w:ascii="Times New Roman" w:eastAsia="Times New Roman" w:hAnsi="Times New Roman" w:cs="Times New Roman"/>
          <w:b/>
          <w:color w:val="auto"/>
        </w:rPr>
      </w:pPr>
      <w:bookmarkStart w:id="20" w:name="_Toc206069902"/>
      <w:r w:rsidRPr="004278DC">
        <w:rPr>
          <w:rFonts w:ascii="Times New Roman" w:eastAsia="Times New Roman" w:hAnsi="Times New Roman" w:cs="Times New Roman"/>
          <w:b/>
          <w:color w:val="auto"/>
        </w:rPr>
        <w:t>CHAPTER THREE</w:t>
      </w:r>
      <w:bookmarkEnd w:id="20"/>
    </w:p>
    <w:p w:rsidR="003412BD" w:rsidRPr="004278DC" w:rsidRDefault="003412BD" w:rsidP="00712AF2">
      <w:pPr>
        <w:pStyle w:val="Heading1"/>
        <w:rPr>
          <w:rFonts w:ascii="Times New Roman" w:eastAsia="Times New Roman" w:hAnsi="Times New Roman" w:cs="Times New Roman"/>
          <w:b/>
          <w:color w:val="auto"/>
        </w:rPr>
      </w:pPr>
      <w:bookmarkStart w:id="21" w:name="_Toc206069903"/>
      <w:r w:rsidRPr="004278DC">
        <w:rPr>
          <w:rFonts w:ascii="Times New Roman" w:eastAsia="Times New Roman" w:hAnsi="Times New Roman" w:cs="Times New Roman"/>
          <w:b/>
          <w:color w:val="auto"/>
        </w:rPr>
        <w:t>3.0 RESULTS</w:t>
      </w:r>
      <w:bookmarkEnd w:id="21"/>
    </w:p>
    <w:p w:rsidR="003412BD" w:rsidRPr="004278DC" w:rsidRDefault="003412BD" w:rsidP="00712AF2">
      <w:pPr>
        <w:pStyle w:val="Heading1"/>
        <w:jc w:val="center"/>
        <w:rPr>
          <w:rFonts w:ascii="Times New Roman" w:hAnsi="Times New Roman" w:cs="Times New Roman"/>
          <w:b/>
          <w:color w:val="auto"/>
        </w:rPr>
      </w:pPr>
      <w:bookmarkStart w:id="22" w:name="_Toc206069904"/>
      <w:r w:rsidRPr="004278DC">
        <w:rPr>
          <w:rFonts w:ascii="Times New Roman" w:hAnsi="Times New Roman" w:cs="Times New Roman"/>
          <w:b/>
          <w:color w:val="auto"/>
        </w:rPr>
        <w:t>Table 1: Location of Sampling Sites and Strain Designation (Spoiled Yam)</w:t>
      </w:r>
      <w:bookmarkEnd w:id="22"/>
    </w:p>
    <w:tbl>
      <w:tblPr>
        <w:tblStyle w:val="TableGrid"/>
        <w:tblW w:w="9929" w:type="dxa"/>
        <w:jc w:val="center"/>
        <w:tblLook w:val="04A0" w:firstRow="1" w:lastRow="0" w:firstColumn="1" w:lastColumn="0" w:noHBand="0" w:noVBand="1"/>
      </w:tblPr>
      <w:tblGrid>
        <w:gridCol w:w="1435"/>
        <w:gridCol w:w="4230"/>
        <w:gridCol w:w="4264"/>
      </w:tblGrid>
      <w:tr w:rsidR="003412BD" w:rsidRPr="004278DC" w:rsidTr="003412BD">
        <w:trPr>
          <w:trHeight w:val="1215"/>
          <w:jc w:val="center"/>
        </w:trPr>
        <w:tc>
          <w:tcPr>
            <w:tcW w:w="1435" w:type="dxa"/>
            <w:tcBorders>
              <w:top w:val="single" w:sz="4" w:space="0" w:color="auto"/>
              <w:left w:val="single" w:sz="4" w:space="0" w:color="auto"/>
              <w:bottom w:val="single" w:sz="4" w:space="0" w:color="auto"/>
              <w:right w:val="single" w:sz="4" w:space="0" w:color="auto"/>
            </w:tcBorders>
            <w:hideMark/>
          </w:tcPr>
          <w:p w:rsidR="003412BD" w:rsidRPr="004278DC" w:rsidRDefault="003412BD">
            <w:pPr>
              <w:spacing w:line="480" w:lineRule="auto"/>
              <w:jc w:val="both"/>
              <w:rPr>
                <w:rFonts w:ascii="Times New Roman" w:hAnsi="Times New Roman" w:cs="Times New Roman"/>
                <w:b/>
                <w:sz w:val="28"/>
                <w:szCs w:val="28"/>
              </w:rPr>
            </w:pPr>
            <w:r w:rsidRPr="004278DC">
              <w:rPr>
                <w:rFonts w:ascii="Times New Roman" w:hAnsi="Times New Roman" w:cs="Times New Roman"/>
                <w:b/>
                <w:sz w:val="28"/>
                <w:szCs w:val="28"/>
              </w:rPr>
              <w:t>S/N</w:t>
            </w:r>
          </w:p>
        </w:tc>
        <w:tc>
          <w:tcPr>
            <w:tcW w:w="4230" w:type="dxa"/>
            <w:tcBorders>
              <w:top w:val="single" w:sz="4" w:space="0" w:color="auto"/>
              <w:left w:val="single" w:sz="4" w:space="0" w:color="auto"/>
              <w:bottom w:val="single" w:sz="4" w:space="0" w:color="auto"/>
              <w:right w:val="single" w:sz="4" w:space="0" w:color="auto"/>
            </w:tcBorders>
            <w:hideMark/>
          </w:tcPr>
          <w:p w:rsidR="003412BD" w:rsidRPr="004278DC" w:rsidRDefault="003412BD">
            <w:pPr>
              <w:spacing w:line="480" w:lineRule="auto"/>
              <w:jc w:val="both"/>
              <w:rPr>
                <w:rFonts w:ascii="Times New Roman" w:hAnsi="Times New Roman" w:cs="Times New Roman"/>
                <w:b/>
                <w:sz w:val="28"/>
                <w:szCs w:val="28"/>
              </w:rPr>
            </w:pPr>
            <w:r w:rsidRPr="004278DC">
              <w:rPr>
                <w:rFonts w:ascii="Times New Roman" w:hAnsi="Times New Roman" w:cs="Times New Roman"/>
                <w:b/>
                <w:sz w:val="28"/>
                <w:szCs w:val="28"/>
              </w:rPr>
              <w:t>LOCATION OF SAMPLING SITE</w:t>
            </w:r>
          </w:p>
        </w:tc>
        <w:tc>
          <w:tcPr>
            <w:tcW w:w="4264" w:type="dxa"/>
            <w:tcBorders>
              <w:top w:val="single" w:sz="4" w:space="0" w:color="auto"/>
              <w:left w:val="single" w:sz="4" w:space="0" w:color="auto"/>
              <w:bottom w:val="single" w:sz="4" w:space="0" w:color="auto"/>
              <w:right w:val="single" w:sz="4" w:space="0" w:color="auto"/>
            </w:tcBorders>
            <w:hideMark/>
          </w:tcPr>
          <w:p w:rsidR="003412BD" w:rsidRPr="004278DC" w:rsidRDefault="003412BD">
            <w:pPr>
              <w:spacing w:line="480" w:lineRule="auto"/>
              <w:jc w:val="both"/>
              <w:rPr>
                <w:rFonts w:ascii="Times New Roman" w:hAnsi="Times New Roman" w:cs="Times New Roman"/>
                <w:b/>
                <w:sz w:val="28"/>
                <w:szCs w:val="28"/>
              </w:rPr>
            </w:pPr>
            <w:r w:rsidRPr="004278DC">
              <w:rPr>
                <w:rFonts w:ascii="Times New Roman" w:hAnsi="Times New Roman" w:cs="Times New Roman"/>
                <w:b/>
                <w:sz w:val="28"/>
                <w:szCs w:val="28"/>
              </w:rPr>
              <w:t>DESIGNATION OF STRAIN</w:t>
            </w:r>
          </w:p>
        </w:tc>
      </w:tr>
      <w:tr w:rsidR="003412BD" w:rsidRPr="004278DC" w:rsidTr="003412BD">
        <w:trPr>
          <w:trHeight w:val="602"/>
          <w:jc w:val="center"/>
        </w:trPr>
        <w:tc>
          <w:tcPr>
            <w:tcW w:w="1435" w:type="dxa"/>
            <w:tcBorders>
              <w:top w:val="single" w:sz="4" w:space="0" w:color="auto"/>
              <w:left w:val="single" w:sz="4" w:space="0" w:color="auto"/>
              <w:bottom w:val="single" w:sz="4" w:space="0" w:color="auto"/>
              <w:right w:val="single" w:sz="4" w:space="0" w:color="auto"/>
            </w:tcBorders>
          </w:tcPr>
          <w:p w:rsidR="003412BD" w:rsidRPr="004278DC" w:rsidRDefault="003412BD" w:rsidP="003412BD">
            <w:pPr>
              <w:pStyle w:val="ListParagraph"/>
              <w:numPr>
                <w:ilvl w:val="0"/>
                <w:numId w:val="3"/>
              </w:numPr>
              <w:spacing w:line="480" w:lineRule="auto"/>
              <w:jc w:val="both"/>
              <w:rPr>
                <w:rFonts w:ascii="Times New Roman" w:hAnsi="Times New Roman" w:cs="Times New Roman"/>
                <w:sz w:val="28"/>
                <w:szCs w:val="28"/>
              </w:rPr>
            </w:pPr>
          </w:p>
        </w:tc>
        <w:tc>
          <w:tcPr>
            <w:tcW w:w="4230" w:type="dxa"/>
            <w:tcBorders>
              <w:top w:val="single" w:sz="4" w:space="0" w:color="auto"/>
              <w:left w:val="single" w:sz="4" w:space="0" w:color="auto"/>
              <w:bottom w:val="single" w:sz="4" w:space="0" w:color="auto"/>
              <w:right w:val="single" w:sz="4" w:space="0" w:color="auto"/>
            </w:tcBorders>
            <w:hideMark/>
          </w:tcPr>
          <w:p w:rsidR="003412BD" w:rsidRPr="004278DC" w:rsidRDefault="003412BD">
            <w:pPr>
              <w:spacing w:line="480" w:lineRule="auto"/>
              <w:jc w:val="both"/>
              <w:rPr>
                <w:rFonts w:ascii="Times New Roman" w:hAnsi="Times New Roman" w:cs="Times New Roman"/>
                <w:sz w:val="28"/>
                <w:szCs w:val="28"/>
              </w:rPr>
            </w:pPr>
            <w:r w:rsidRPr="004278DC">
              <w:rPr>
                <w:rFonts w:ascii="Times New Roman" w:hAnsi="Times New Roman" w:cs="Times New Roman"/>
                <w:sz w:val="28"/>
                <w:szCs w:val="28"/>
              </w:rPr>
              <w:t>SANGO A</w:t>
            </w:r>
            <w:r w:rsidRPr="004278DC">
              <w:rPr>
                <w:rFonts w:ascii="Times New Roman" w:hAnsi="Times New Roman" w:cs="Times New Roman"/>
                <w:sz w:val="28"/>
                <w:szCs w:val="28"/>
                <w:vertAlign w:val="subscript"/>
              </w:rPr>
              <w:t>1</w:t>
            </w:r>
            <w:r w:rsidRPr="004278DC">
              <w:rPr>
                <w:rFonts w:ascii="Times New Roman" w:hAnsi="Times New Roman" w:cs="Times New Roman"/>
                <w:sz w:val="28"/>
                <w:szCs w:val="28"/>
              </w:rPr>
              <w:t xml:space="preserve"> STRAIN </w:t>
            </w:r>
          </w:p>
        </w:tc>
        <w:tc>
          <w:tcPr>
            <w:tcW w:w="4264" w:type="dxa"/>
            <w:tcBorders>
              <w:top w:val="single" w:sz="4" w:space="0" w:color="auto"/>
              <w:left w:val="single" w:sz="4" w:space="0" w:color="auto"/>
              <w:bottom w:val="single" w:sz="4" w:space="0" w:color="auto"/>
              <w:right w:val="single" w:sz="4" w:space="0" w:color="auto"/>
            </w:tcBorders>
            <w:hideMark/>
          </w:tcPr>
          <w:p w:rsidR="003412BD" w:rsidRPr="004278DC" w:rsidRDefault="003412BD">
            <w:pPr>
              <w:spacing w:line="480" w:lineRule="auto"/>
              <w:jc w:val="both"/>
              <w:rPr>
                <w:rFonts w:ascii="Times New Roman" w:hAnsi="Times New Roman" w:cs="Times New Roman"/>
                <w:sz w:val="28"/>
                <w:szCs w:val="28"/>
              </w:rPr>
            </w:pPr>
            <w:r w:rsidRPr="004278DC">
              <w:rPr>
                <w:rFonts w:ascii="Times New Roman" w:hAnsi="Times New Roman" w:cs="Times New Roman"/>
                <w:sz w:val="28"/>
                <w:szCs w:val="28"/>
              </w:rPr>
              <w:t>SA</w:t>
            </w:r>
            <w:r w:rsidRPr="004278DC">
              <w:rPr>
                <w:rFonts w:ascii="Times New Roman" w:hAnsi="Times New Roman" w:cs="Times New Roman"/>
                <w:sz w:val="28"/>
                <w:szCs w:val="28"/>
                <w:vertAlign w:val="subscript"/>
              </w:rPr>
              <w:t>1</w:t>
            </w:r>
          </w:p>
        </w:tc>
      </w:tr>
      <w:tr w:rsidR="003412BD" w:rsidRPr="004278DC" w:rsidTr="003412BD">
        <w:trPr>
          <w:trHeight w:val="612"/>
          <w:jc w:val="center"/>
        </w:trPr>
        <w:tc>
          <w:tcPr>
            <w:tcW w:w="1435" w:type="dxa"/>
            <w:tcBorders>
              <w:top w:val="single" w:sz="4" w:space="0" w:color="auto"/>
              <w:left w:val="single" w:sz="4" w:space="0" w:color="auto"/>
              <w:bottom w:val="single" w:sz="4" w:space="0" w:color="auto"/>
              <w:right w:val="single" w:sz="4" w:space="0" w:color="auto"/>
            </w:tcBorders>
          </w:tcPr>
          <w:p w:rsidR="003412BD" w:rsidRPr="004278DC" w:rsidRDefault="003412BD" w:rsidP="003412BD">
            <w:pPr>
              <w:pStyle w:val="ListParagraph"/>
              <w:numPr>
                <w:ilvl w:val="0"/>
                <w:numId w:val="3"/>
              </w:numPr>
              <w:spacing w:line="480" w:lineRule="auto"/>
              <w:jc w:val="both"/>
              <w:rPr>
                <w:rFonts w:ascii="Times New Roman" w:hAnsi="Times New Roman" w:cs="Times New Roman"/>
                <w:sz w:val="28"/>
                <w:szCs w:val="28"/>
              </w:rPr>
            </w:pPr>
          </w:p>
        </w:tc>
        <w:tc>
          <w:tcPr>
            <w:tcW w:w="4230" w:type="dxa"/>
            <w:tcBorders>
              <w:top w:val="single" w:sz="4" w:space="0" w:color="auto"/>
              <w:left w:val="single" w:sz="4" w:space="0" w:color="auto"/>
              <w:bottom w:val="single" w:sz="4" w:space="0" w:color="auto"/>
              <w:right w:val="single" w:sz="4" w:space="0" w:color="auto"/>
            </w:tcBorders>
            <w:hideMark/>
          </w:tcPr>
          <w:p w:rsidR="003412BD" w:rsidRPr="004278DC" w:rsidRDefault="003412BD">
            <w:pPr>
              <w:spacing w:line="480" w:lineRule="auto"/>
              <w:jc w:val="both"/>
              <w:rPr>
                <w:rFonts w:ascii="Times New Roman" w:hAnsi="Times New Roman" w:cs="Times New Roman"/>
                <w:sz w:val="28"/>
                <w:szCs w:val="28"/>
              </w:rPr>
            </w:pPr>
            <w:r w:rsidRPr="004278DC">
              <w:rPr>
                <w:rFonts w:ascii="Times New Roman" w:hAnsi="Times New Roman" w:cs="Times New Roman"/>
                <w:sz w:val="28"/>
                <w:szCs w:val="28"/>
              </w:rPr>
              <w:t>SANGO A</w:t>
            </w:r>
            <w:r w:rsidRPr="004278DC">
              <w:rPr>
                <w:rFonts w:ascii="Times New Roman" w:hAnsi="Times New Roman" w:cs="Times New Roman"/>
                <w:sz w:val="28"/>
                <w:szCs w:val="28"/>
                <w:vertAlign w:val="subscript"/>
              </w:rPr>
              <w:t>2</w:t>
            </w:r>
            <w:r w:rsidRPr="004278DC">
              <w:rPr>
                <w:rFonts w:ascii="Times New Roman" w:hAnsi="Times New Roman" w:cs="Times New Roman"/>
                <w:sz w:val="28"/>
                <w:szCs w:val="28"/>
              </w:rPr>
              <w:t xml:space="preserve"> STRAIN </w:t>
            </w:r>
          </w:p>
        </w:tc>
        <w:tc>
          <w:tcPr>
            <w:tcW w:w="4264" w:type="dxa"/>
            <w:tcBorders>
              <w:top w:val="single" w:sz="4" w:space="0" w:color="auto"/>
              <w:left w:val="single" w:sz="4" w:space="0" w:color="auto"/>
              <w:bottom w:val="single" w:sz="4" w:space="0" w:color="auto"/>
              <w:right w:val="single" w:sz="4" w:space="0" w:color="auto"/>
            </w:tcBorders>
            <w:hideMark/>
          </w:tcPr>
          <w:p w:rsidR="003412BD" w:rsidRPr="004278DC" w:rsidRDefault="003412BD">
            <w:pPr>
              <w:spacing w:line="480" w:lineRule="auto"/>
              <w:jc w:val="both"/>
              <w:rPr>
                <w:rFonts w:ascii="Times New Roman" w:hAnsi="Times New Roman" w:cs="Times New Roman"/>
                <w:sz w:val="28"/>
                <w:szCs w:val="28"/>
              </w:rPr>
            </w:pPr>
            <w:r w:rsidRPr="004278DC">
              <w:rPr>
                <w:rFonts w:ascii="Times New Roman" w:hAnsi="Times New Roman" w:cs="Times New Roman"/>
                <w:sz w:val="28"/>
                <w:szCs w:val="28"/>
              </w:rPr>
              <w:t>SA</w:t>
            </w:r>
            <w:r w:rsidRPr="004278DC">
              <w:rPr>
                <w:rFonts w:ascii="Times New Roman" w:hAnsi="Times New Roman" w:cs="Times New Roman"/>
                <w:sz w:val="28"/>
                <w:szCs w:val="28"/>
                <w:vertAlign w:val="subscript"/>
              </w:rPr>
              <w:t>2</w:t>
            </w:r>
          </w:p>
        </w:tc>
      </w:tr>
      <w:tr w:rsidR="003412BD" w:rsidRPr="004278DC" w:rsidTr="003412BD">
        <w:trPr>
          <w:trHeight w:val="602"/>
          <w:jc w:val="center"/>
        </w:trPr>
        <w:tc>
          <w:tcPr>
            <w:tcW w:w="1435" w:type="dxa"/>
            <w:tcBorders>
              <w:top w:val="single" w:sz="4" w:space="0" w:color="auto"/>
              <w:left w:val="single" w:sz="4" w:space="0" w:color="auto"/>
              <w:bottom w:val="single" w:sz="4" w:space="0" w:color="auto"/>
              <w:right w:val="single" w:sz="4" w:space="0" w:color="auto"/>
            </w:tcBorders>
          </w:tcPr>
          <w:p w:rsidR="003412BD" w:rsidRPr="004278DC" w:rsidRDefault="003412BD" w:rsidP="003412BD">
            <w:pPr>
              <w:pStyle w:val="ListParagraph"/>
              <w:numPr>
                <w:ilvl w:val="0"/>
                <w:numId w:val="3"/>
              </w:numPr>
              <w:spacing w:line="480" w:lineRule="auto"/>
              <w:jc w:val="both"/>
              <w:rPr>
                <w:rFonts w:ascii="Times New Roman" w:hAnsi="Times New Roman" w:cs="Times New Roman"/>
                <w:sz w:val="28"/>
                <w:szCs w:val="28"/>
              </w:rPr>
            </w:pPr>
          </w:p>
        </w:tc>
        <w:tc>
          <w:tcPr>
            <w:tcW w:w="4230" w:type="dxa"/>
            <w:tcBorders>
              <w:top w:val="single" w:sz="4" w:space="0" w:color="auto"/>
              <w:left w:val="single" w:sz="4" w:space="0" w:color="auto"/>
              <w:bottom w:val="single" w:sz="4" w:space="0" w:color="auto"/>
              <w:right w:val="single" w:sz="4" w:space="0" w:color="auto"/>
            </w:tcBorders>
            <w:hideMark/>
          </w:tcPr>
          <w:p w:rsidR="003412BD" w:rsidRPr="004278DC" w:rsidRDefault="003412BD">
            <w:pPr>
              <w:spacing w:line="480" w:lineRule="auto"/>
              <w:jc w:val="both"/>
              <w:rPr>
                <w:rFonts w:ascii="Times New Roman" w:hAnsi="Times New Roman" w:cs="Times New Roman"/>
                <w:sz w:val="28"/>
                <w:szCs w:val="28"/>
              </w:rPr>
            </w:pPr>
            <w:r w:rsidRPr="004278DC">
              <w:rPr>
                <w:rFonts w:ascii="Times New Roman" w:hAnsi="Times New Roman" w:cs="Times New Roman"/>
                <w:sz w:val="28"/>
                <w:szCs w:val="28"/>
              </w:rPr>
              <w:t>SANGO A</w:t>
            </w:r>
            <w:r w:rsidRPr="004278DC">
              <w:rPr>
                <w:rFonts w:ascii="Times New Roman" w:hAnsi="Times New Roman" w:cs="Times New Roman"/>
                <w:sz w:val="28"/>
                <w:szCs w:val="28"/>
                <w:vertAlign w:val="subscript"/>
              </w:rPr>
              <w:t>3</w:t>
            </w:r>
            <w:r w:rsidRPr="004278DC">
              <w:rPr>
                <w:rFonts w:ascii="Times New Roman" w:hAnsi="Times New Roman" w:cs="Times New Roman"/>
                <w:sz w:val="28"/>
                <w:szCs w:val="28"/>
              </w:rPr>
              <w:t xml:space="preserve"> STRAIN</w:t>
            </w:r>
          </w:p>
        </w:tc>
        <w:tc>
          <w:tcPr>
            <w:tcW w:w="4264" w:type="dxa"/>
            <w:tcBorders>
              <w:top w:val="single" w:sz="4" w:space="0" w:color="auto"/>
              <w:left w:val="single" w:sz="4" w:space="0" w:color="auto"/>
              <w:bottom w:val="single" w:sz="4" w:space="0" w:color="auto"/>
              <w:right w:val="single" w:sz="4" w:space="0" w:color="auto"/>
            </w:tcBorders>
            <w:hideMark/>
          </w:tcPr>
          <w:p w:rsidR="003412BD" w:rsidRPr="004278DC" w:rsidRDefault="003412BD">
            <w:pPr>
              <w:spacing w:line="480" w:lineRule="auto"/>
              <w:jc w:val="both"/>
              <w:rPr>
                <w:rFonts w:ascii="Times New Roman" w:hAnsi="Times New Roman" w:cs="Times New Roman"/>
                <w:sz w:val="28"/>
                <w:szCs w:val="28"/>
              </w:rPr>
            </w:pPr>
            <w:r w:rsidRPr="004278DC">
              <w:rPr>
                <w:rFonts w:ascii="Times New Roman" w:hAnsi="Times New Roman" w:cs="Times New Roman"/>
                <w:sz w:val="28"/>
                <w:szCs w:val="28"/>
              </w:rPr>
              <w:t>SA</w:t>
            </w:r>
            <w:r w:rsidRPr="004278DC">
              <w:rPr>
                <w:rFonts w:ascii="Times New Roman" w:hAnsi="Times New Roman" w:cs="Times New Roman"/>
                <w:sz w:val="28"/>
                <w:szCs w:val="28"/>
                <w:vertAlign w:val="subscript"/>
              </w:rPr>
              <w:t>3</w:t>
            </w:r>
          </w:p>
        </w:tc>
      </w:tr>
      <w:tr w:rsidR="003412BD" w:rsidRPr="004278DC" w:rsidTr="003412BD">
        <w:trPr>
          <w:trHeight w:val="602"/>
          <w:jc w:val="center"/>
        </w:trPr>
        <w:tc>
          <w:tcPr>
            <w:tcW w:w="1435" w:type="dxa"/>
            <w:tcBorders>
              <w:top w:val="single" w:sz="4" w:space="0" w:color="auto"/>
              <w:left w:val="single" w:sz="4" w:space="0" w:color="auto"/>
              <w:bottom w:val="single" w:sz="4" w:space="0" w:color="auto"/>
              <w:right w:val="single" w:sz="4" w:space="0" w:color="auto"/>
            </w:tcBorders>
          </w:tcPr>
          <w:p w:rsidR="003412BD" w:rsidRPr="004278DC" w:rsidRDefault="003412BD" w:rsidP="003412BD">
            <w:pPr>
              <w:pStyle w:val="ListParagraph"/>
              <w:numPr>
                <w:ilvl w:val="0"/>
                <w:numId w:val="3"/>
              </w:numPr>
              <w:spacing w:line="480" w:lineRule="auto"/>
              <w:jc w:val="both"/>
              <w:rPr>
                <w:rFonts w:ascii="Times New Roman" w:hAnsi="Times New Roman" w:cs="Times New Roman"/>
                <w:sz w:val="28"/>
                <w:szCs w:val="28"/>
              </w:rPr>
            </w:pPr>
          </w:p>
        </w:tc>
        <w:tc>
          <w:tcPr>
            <w:tcW w:w="4230" w:type="dxa"/>
            <w:tcBorders>
              <w:top w:val="single" w:sz="4" w:space="0" w:color="auto"/>
              <w:left w:val="single" w:sz="4" w:space="0" w:color="auto"/>
              <w:bottom w:val="single" w:sz="4" w:space="0" w:color="auto"/>
              <w:right w:val="single" w:sz="4" w:space="0" w:color="auto"/>
            </w:tcBorders>
            <w:hideMark/>
          </w:tcPr>
          <w:p w:rsidR="003412BD" w:rsidRPr="004278DC" w:rsidRDefault="003412BD">
            <w:pPr>
              <w:spacing w:line="480" w:lineRule="auto"/>
              <w:jc w:val="both"/>
              <w:rPr>
                <w:rFonts w:ascii="Times New Roman" w:hAnsi="Times New Roman" w:cs="Times New Roman"/>
                <w:sz w:val="28"/>
                <w:szCs w:val="28"/>
              </w:rPr>
            </w:pPr>
            <w:r w:rsidRPr="004278DC">
              <w:rPr>
                <w:rFonts w:ascii="Times New Roman" w:hAnsi="Times New Roman" w:cs="Times New Roman"/>
                <w:sz w:val="28"/>
                <w:szCs w:val="28"/>
              </w:rPr>
              <w:t>SANGO A</w:t>
            </w:r>
            <w:r w:rsidRPr="004278DC">
              <w:rPr>
                <w:rFonts w:ascii="Times New Roman" w:hAnsi="Times New Roman" w:cs="Times New Roman"/>
                <w:sz w:val="28"/>
                <w:szCs w:val="28"/>
                <w:vertAlign w:val="subscript"/>
              </w:rPr>
              <w:t>4</w:t>
            </w:r>
            <w:r w:rsidRPr="004278DC">
              <w:rPr>
                <w:rFonts w:ascii="Times New Roman" w:hAnsi="Times New Roman" w:cs="Times New Roman"/>
                <w:sz w:val="28"/>
                <w:szCs w:val="28"/>
              </w:rPr>
              <w:t xml:space="preserve"> STRAIN</w:t>
            </w:r>
          </w:p>
        </w:tc>
        <w:tc>
          <w:tcPr>
            <w:tcW w:w="4264" w:type="dxa"/>
            <w:tcBorders>
              <w:top w:val="single" w:sz="4" w:space="0" w:color="auto"/>
              <w:left w:val="single" w:sz="4" w:space="0" w:color="auto"/>
              <w:bottom w:val="single" w:sz="4" w:space="0" w:color="auto"/>
              <w:right w:val="single" w:sz="4" w:space="0" w:color="auto"/>
            </w:tcBorders>
            <w:hideMark/>
          </w:tcPr>
          <w:p w:rsidR="003412BD" w:rsidRPr="004278DC" w:rsidRDefault="003412BD">
            <w:pPr>
              <w:spacing w:line="480" w:lineRule="auto"/>
              <w:jc w:val="both"/>
              <w:rPr>
                <w:rFonts w:ascii="Times New Roman" w:hAnsi="Times New Roman" w:cs="Times New Roman"/>
                <w:sz w:val="28"/>
                <w:szCs w:val="28"/>
              </w:rPr>
            </w:pPr>
            <w:r w:rsidRPr="004278DC">
              <w:rPr>
                <w:rFonts w:ascii="Times New Roman" w:hAnsi="Times New Roman" w:cs="Times New Roman"/>
                <w:sz w:val="28"/>
                <w:szCs w:val="28"/>
              </w:rPr>
              <w:t>SA</w:t>
            </w:r>
            <w:r w:rsidRPr="004278DC">
              <w:rPr>
                <w:rFonts w:ascii="Times New Roman" w:hAnsi="Times New Roman" w:cs="Times New Roman"/>
                <w:sz w:val="28"/>
                <w:szCs w:val="28"/>
                <w:vertAlign w:val="subscript"/>
              </w:rPr>
              <w:t>4</w:t>
            </w:r>
          </w:p>
        </w:tc>
      </w:tr>
      <w:tr w:rsidR="003412BD" w:rsidRPr="004278DC" w:rsidTr="003412BD">
        <w:trPr>
          <w:trHeight w:val="612"/>
          <w:jc w:val="center"/>
        </w:trPr>
        <w:tc>
          <w:tcPr>
            <w:tcW w:w="1435" w:type="dxa"/>
            <w:tcBorders>
              <w:top w:val="single" w:sz="4" w:space="0" w:color="auto"/>
              <w:left w:val="single" w:sz="4" w:space="0" w:color="auto"/>
              <w:bottom w:val="single" w:sz="4" w:space="0" w:color="auto"/>
              <w:right w:val="single" w:sz="4" w:space="0" w:color="auto"/>
            </w:tcBorders>
          </w:tcPr>
          <w:p w:rsidR="003412BD" w:rsidRPr="004278DC" w:rsidRDefault="003412BD" w:rsidP="003412BD">
            <w:pPr>
              <w:pStyle w:val="ListParagraph"/>
              <w:numPr>
                <w:ilvl w:val="0"/>
                <w:numId w:val="3"/>
              </w:numPr>
              <w:spacing w:line="480" w:lineRule="auto"/>
              <w:jc w:val="both"/>
              <w:rPr>
                <w:rFonts w:ascii="Times New Roman" w:hAnsi="Times New Roman" w:cs="Times New Roman"/>
                <w:sz w:val="28"/>
                <w:szCs w:val="28"/>
              </w:rPr>
            </w:pPr>
          </w:p>
        </w:tc>
        <w:tc>
          <w:tcPr>
            <w:tcW w:w="4230" w:type="dxa"/>
            <w:tcBorders>
              <w:top w:val="single" w:sz="4" w:space="0" w:color="auto"/>
              <w:left w:val="single" w:sz="4" w:space="0" w:color="auto"/>
              <w:bottom w:val="single" w:sz="4" w:space="0" w:color="auto"/>
              <w:right w:val="single" w:sz="4" w:space="0" w:color="auto"/>
            </w:tcBorders>
            <w:hideMark/>
          </w:tcPr>
          <w:p w:rsidR="003412BD" w:rsidRPr="004278DC" w:rsidRDefault="003412BD">
            <w:pPr>
              <w:spacing w:line="480" w:lineRule="auto"/>
              <w:jc w:val="both"/>
              <w:rPr>
                <w:rFonts w:ascii="Times New Roman" w:hAnsi="Times New Roman" w:cs="Times New Roman"/>
                <w:sz w:val="28"/>
                <w:szCs w:val="28"/>
              </w:rPr>
            </w:pPr>
            <w:r w:rsidRPr="004278DC">
              <w:rPr>
                <w:rFonts w:ascii="Times New Roman" w:hAnsi="Times New Roman" w:cs="Times New Roman"/>
                <w:sz w:val="28"/>
                <w:szCs w:val="28"/>
              </w:rPr>
              <w:t>SANGO A</w:t>
            </w:r>
            <w:r w:rsidRPr="004278DC">
              <w:rPr>
                <w:rFonts w:ascii="Times New Roman" w:hAnsi="Times New Roman" w:cs="Times New Roman"/>
                <w:sz w:val="28"/>
                <w:szCs w:val="28"/>
                <w:vertAlign w:val="subscript"/>
              </w:rPr>
              <w:t>5</w:t>
            </w:r>
            <w:r w:rsidRPr="004278DC">
              <w:rPr>
                <w:rFonts w:ascii="Times New Roman" w:hAnsi="Times New Roman" w:cs="Times New Roman"/>
                <w:sz w:val="28"/>
                <w:szCs w:val="28"/>
              </w:rPr>
              <w:t xml:space="preserve"> STRAIN</w:t>
            </w:r>
          </w:p>
        </w:tc>
        <w:tc>
          <w:tcPr>
            <w:tcW w:w="4264" w:type="dxa"/>
            <w:tcBorders>
              <w:top w:val="single" w:sz="4" w:space="0" w:color="auto"/>
              <w:left w:val="single" w:sz="4" w:space="0" w:color="auto"/>
              <w:bottom w:val="single" w:sz="4" w:space="0" w:color="auto"/>
              <w:right w:val="single" w:sz="4" w:space="0" w:color="auto"/>
            </w:tcBorders>
            <w:hideMark/>
          </w:tcPr>
          <w:p w:rsidR="003412BD" w:rsidRPr="004278DC" w:rsidRDefault="003412BD">
            <w:pPr>
              <w:spacing w:line="480" w:lineRule="auto"/>
              <w:jc w:val="both"/>
              <w:rPr>
                <w:rFonts w:ascii="Times New Roman" w:hAnsi="Times New Roman" w:cs="Times New Roman"/>
                <w:sz w:val="28"/>
                <w:szCs w:val="28"/>
              </w:rPr>
            </w:pPr>
            <w:r w:rsidRPr="004278DC">
              <w:rPr>
                <w:rFonts w:ascii="Times New Roman" w:hAnsi="Times New Roman" w:cs="Times New Roman"/>
                <w:sz w:val="28"/>
                <w:szCs w:val="28"/>
              </w:rPr>
              <w:t>SA</w:t>
            </w:r>
            <w:r w:rsidRPr="004278DC">
              <w:rPr>
                <w:rFonts w:ascii="Times New Roman" w:hAnsi="Times New Roman" w:cs="Times New Roman"/>
                <w:sz w:val="28"/>
                <w:szCs w:val="28"/>
                <w:vertAlign w:val="subscript"/>
              </w:rPr>
              <w:t>5</w:t>
            </w:r>
          </w:p>
        </w:tc>
      </w:tr>
      <w:tr w:rsidR="003412BD" w:rsidRPr="004278DC" w:rsidTr="003412BD">
        <w:trPr>
          <w:trHeight w:val="602"/>
          <w:jc w:val="center"/>
        </w:trPr>
        <w:tc>
          <w:tcPr>
            <w:tcW w:w="1435" w:type="dxa"/>
            <w:tcBorders>
              <w:top w:val="single" w:sz="4" w:space="0" w:color="auto"/>
              <w:left w:val="single" w:sz="4" w:space="0" w:color="auto"/>
              <w:bottom w:val="single" w:sz="4" w:space="0" w:color="auto"/>
              <w:right w:val="single" w:sz="4" w:space="0" w:color="auto"/>
            </w:tcBorders>
          </w:tcPr>
          <w:p w:rsidR="003412BD" w:rsidRPr="004278DC" w:rsidRDefault="003412BD" w:rsidP="003412BD">
            <w:pPr>
              <w:pStyle w:val="ListParagraph"/>
              <w:numPr>
                <w:ilvl w:val="0"/>
                <w:numId w:val="3"/>
              </w:numPr>
              <w:spacing w:line="480" w:lineRule="auto"/>
              <w:jc w:val="both"/>
              <w:rPr>
                <w:rFonts w:ascii="Times New Roman" w:hAnsi="Times New Roman" w:cs="Times New Roman"/>
                <w:sz w:val="28"/>
                <w:szCs w:val="28"/>
              </w:rPr>
            </w:pPr>
          </w:p>
        </w:tc>
        <w:tc>
          <w:tcPr>
            <w:tcW w:w="4230" w:type="dxa"/>
            <w:tcBorders>
              <w:top w:val="single" w:sz="4" w:space="0" w:color="auto"/>
              <w:left w:val="single" w:sz="4" w:space="0" w:color="auto"/>
              <w:bottom w:val="single" w:sz="4" w:space="0" w:color="auto"/>
              <w:right w:val="single" w:sz="4" w:space="0" w:color="auto"/>
            </w:tcBorders>
            <w:hideMark/>
          </w:tcPr>
          <w:p w:rsidR="003412BD" w:rsidRPr="004278DC" w:rsidRDefault="003412BD">
            <w:pPr>
              <w:spacing w:line="480" w:lineRule="auto"/>
              <w:jc w:val="both"/>
              <w:rPr>
                <w:rFonts w:ascii="Times New Roman" w:hAnsi="Times New Roman" w:cs="Times New Roman"/>
                <w:sz w:val="28"/>
                <w:szCs w:val="28"/>
              </w:rPr>
            </w:pPr>
            <w:r w:rsidRPr="004278DC">
              <w:rPr>
                <w:rFonts w:ascii="Times New Roman" w:hAnsi="Times New Roman" w:cs="Times New Roman"/>
                <w:sz w:val="28"/>
                <w:szCs w:val="28"/>
              </w:rPr>
              <w:t>GANMO B</w:t>
            </w:r>
            <w:r w:rsidRPr="004278DC">
              <w:rPr>
                <w:rFonts w:ascii="Times New Roman" w:hAnsi="Times New Roman" w:cs="Times New Roman"/>
                <w:sz w:val="28"/>
                <w:szCs w:val="28"/>
                <w:vertAlign w:val="subscript"/>
              </w:rPr>
              <w:t>1</w:t>
            </w:r>
            <w:r w:rsidRPr="004278DC">
              <w:rPr>
                <w:rFonts w:ascii="Times New Roman" w:hAnsi="Times New Roman" w:cs="Times New Roman"/>
                <w:sz w:val="28"/>
                <w:szCs w:val="28"/>
              </w:rPr>
              <w:t xml:space="preserve"> STRAIN </w:t>
            </w:r>
          </w:p>
        </w:tc>
        <w:tc>
          <w:tcPr>
            <w:tcW w:w="4264" w:type="dxa"/>
            <w:tcBorders>
              <w:top w:val="single" w:sz="4" w:space="0" w:color="auto"/>
              <w:left w:val="single" w:sz="4" w:space="0" w:color="auto"/>
              <w:bottom w:val="single" w:sz="4" w:space="0" w:color="auto"/>
              <w:right w:val="single" w:sz="4" w:space="0" w:color="auto"/>
            </w:tcBorders>
            <w:hideMark/>
          </w:tcPr>
          <w:p w:rsidR="003412BD" w:rsidRPr="004278DC" w:rsidRDefault="003412BD">
            <w:pPr>
              <w:spacing w:line="480" w:lineRule="auto"/>
              <w:jc w:val="both"/>
              <w:rPr>
                <w:rFonts w:ascii="Times New Roman" w:hAnsi="Times New Roman" w:cs="Times New Roman"/>
                <w:sz w:val="28"/>
                <w:szCs w:val="28"/>
              </w:rPr>
            </w:pPr>
            <w:r w:rsidRPr="004278DC">
              <w:rPr>
                <w:rFonts w:ascii="Times New Roman" w:hAnsi="Times New Roman" w:cs="Times New Roman"/>
                <w:sz w:val="28"/>
                <w:szCs w:val="28"/>
              </w:rPr>
              <w:t>GB</w:t>
            </w:r>
            <w:r w:rsidRPr="004278DC">
              <w:rPr>
                <w:rFonts w:ascii="Times New Roman" w:hAnsi="Times New Roman" w:cs="Times New Roman"/>
                <w:sz w:val="28"/>
                <w:szCs w:val="28"/>
                <w:vertAlign w:val="subscript"/>
              </w:rPr>
              <w:t>1</w:t>
            </w:r>
          </w:p>
        </w:tc>
      </w:tr>
      <w:tr w:rsidR="003412BD" w:rsidRPr="004278DC" w:rsidTr="003412BD">
        <w:trPr>
          <w:trHeight w:val="602"/>
          <w:jc w:val="center"/>
        </w:trPr>
        <w:tc>
          <w:tcPr>
            <w:tcW w:w="1435" w:type="dxa"/>
            <w:tcBorders>
              <w:top w:val="single" w:sz="4" w:space="0" w:color="auto"/>
              <w:left w:val="single" w:sz="4" w:space="0" w:color="auto"/>
              <w:bottom w:val="single" w:sz="4" w:space="0" w:color="auto"/>
              <w:right w:val="single" w:sz="4" w:space="0" w:color="auto"/>
            </w:tcBorders>
          </w:tcPr>
          <w:p w:rsidR="003412BD" w:rsidRPr="004278DC" w:rsidRDefault="003412BD" w:rsidP="003412BD">
            <w:pPr>
              <w:pStyle w:val="ListParagraph"/>
              <w:numPr>
                <w:ilvl w:val="0"/>
                <w:numId w:val="3"/>
              </w:numPr>
              <w:spacing w:line="480" w:lineRule="auto"/>
              <w:jc w:val="both"/>
              <w:rPr>
                <w:rFonts w:ascii="Times New Roman" w:hAnsi="Times New Roman" w:cs="Times New Roman"/>
                <w:sz w:val="28"/>
                <w:szCs w:val="28"/>
              </w:rPr>
            </w:pPr>
          </w:p>
        </w:tc>
        <w:tc>
          <w:tcPr>
            <w:tcW w:w="4230" w:type="dxa"/>
            <w:tcBorders>
              <w:top w:val="single" w:sz="4" w:space="0" w:color="auto"/>
              <w:left w:val="single" w:sz="4" w:space="0" w:color="auto"/>
              <w:bottom w:val="single" w:sz="4" w:space="0" w:color="auto"/>
              <w:right w:val="single" w:sz="4" w:space="0" w:color="auto"/>
            </w:tcBorders>
            <w:hideMark/>
          </w:tcPr>
          <w:p w:rsidR="003412BD" w:rsidRPr="004278DC" w:rsidRDefault="003412BD">
            <w:pPr>
              <w:spacing w:line="480" w:lineRule="auto"/>
              <w:jc w:val="both"/>
              <w:rPr>
                <w:rFonts w:ascii="Times New Roman" w:hAnsi="Times New Roman" w:cs="Times New Roman"/>
                <w:sz w:val="28"/>
                <w:szCs w:val="28"/>
              </w:rPr>
            </w:pPr>
            <w:r w:rsidRPr="004278DC">
              <w:rPr>
                <w:rFonts w:ascii="Times New Roman" w:hAnsi="Times New Roman" w:cs="Times New Roman"/>
                <w:sz w:val="28"/>
                <w:szCs w:val="28"/>
              </w:rPr>
              <w:t>GANMO B</w:t>
            </w:r>
            <w:r w:rsidRPr="004278DC">
              <w:rPr>
                <w:rFonts w:ascii="Times New Roman" w:hAnsi="Times New Roman" w:cs="Times New Roman"/>
                <w:sz w:val="28"/>
                <w:szCs w:val="28"/>
                <w:vertAlign w:val="subscript"/>
              </w:rPr>
              <w:t>2</w:t>
            </w:r>
            <w:r w:rsidRPr="004278DC">
              <w:rPr>
                <w:rFonts w:ascii="Times New Roman" w:hAnsi="Times New Roman" w:cs="Times New Roman"/>
                <w:sz w:val="28"/>
                <w:szCs w:val="28"/>
              </w:rPr>
              <w:t xml:space="preserve"> STRAIN</w:t>
            </w:r>
          </w:p>
        </w:tc>
        <w:tc>
          <w:tcPr>
            <w:tcW w:w="4264" w:type="dxa"/>
            <w:tcBorders>
              <w:top w:val="single" w:sz="4" w:space="0" w:color="auto"/>
              <w:left w:val="single" w:sz="4" w:space="0" w:color="auto"/>
              <w:bottom w:val="single" w:sz="4" w:space="0" w:color="auto"/>
              <w:right w:val="single" w:sz="4" w:space="0" w:color="auto"/>
            </w:tcBorders>
            <w:hideMark/>
          </w:tcPr>
          <w:p w:rsidR="003412BD" w:rsidRPr="004278DC" w:rsidRDefault="003412BD">
            <w:pPr>
              <w:spacing w:line="480" w:lineRule="auto"/>
              <w:jc w:val="both"/>
              <w:rPr>
                <w:rFonts w:ascii="Times New Roman" w:hAnsi="Times New Roman" w:cs="Times New Roman"/>
                <w:sz w:val="28"/>
                <w:szCs w:val="28"/>
              </w:rPr>
            </w:pPr>
            <w:r w:rsidRPr="004278DC">
              <w:rPr>
                <w:rFonts w:ascii="Times New Roman" w:hAnsi="Times New Roman" w:cs="Times New Roman"/>
                <w:sz w:val="28"/>
                <w:szCs w:val="28"/>
              </w:rPr>
              <w:t>GB</w:t>
            </w:r>
            <w:r w:rsidRPr="004278DC">
              <w:rPr>
                <w:rFonts w:ascii="Times New Roman" w:hAnsi="Times New Roman" w:cs="Times New Roman"/>
                <w:sz w:val="28"/>
                <w:szCs w:val="28"/>
                <w:vertAlign w:val="subscript"/>
              </w:rPr>
              <w:t>2</w:t>
            </w:r>
          </w:p>
        </w:tc>
      </w:tr>
      <w:tr w:rsidR="003412BD" w:rsidRPr="004278DC" w:rsidTr="003412BD">
        <w:trPr>
          <w:trHeight w:val="612"/>
          <w:jc w:val="center"/>
        </w:trPr>
        <w:tc>
          <w:tcPr>
            <w:tcW w:w="1435" w:type="dxa"/>
            <w:tcBorders>
              <w:top w:val="single" w:sz="4" w:space="0" w:color="auto"/>
              <w:left w:val="single" w:sz="4" w:space="0" w:color="auto"/>
              <w:bottom w:val="single" w:sz="4" w:space="0" w:color="auto"/>
              <w:right w:val="single" w:sz="4" w:space="0" w:color="auto"/>
            </w:tcBorders>
          </w:tcPr>
          <w:p w:rsidR="003412BD" w:rsidRPr="004278DC" w:rsidRDefault="003412BD" w:rsidP="003412BD">
            <w:pPr>
              <w:pStyle w:val="ListParagraph"/>
              <w:numPr>
                <w:ilvl w:val="0"/>
                <w:numId w:val="3"/>
              </w:numPr>
              <w:spacing w:line="480" w:lineRule="auto"/>
              <w:jc w:val="both"/>
              <w:rPr>
                <w:rFonts w:ascii="Times New Roman" w:hAnsi="Times New Roman" w:cs="Times New Roman"/>
                <w:sz w:val="28"/>
                <w:szCs w:val="28"/>
              </w:rPr>
            </w:pPr>
          </w:p>
        </w:tc>
        <w:tc>
          <w:tcPr>
            <w:tcW w:w="4230" w:type="dxa"/>
            <w:tcBorders>
              <w:top w:val="single" w:sz="4" w:space="0" w:color="auto"/>
              <w:left w:val="single" w:sz="4" w:space="0" w:color="auto"/>
              <w:bottom w:val="single" w:sz="4" w:space="0" w:color="auto"/>
              <w:right w:val="single" w:sz="4" w:space="0" w:color="auto"/>
            </w:tcBorders>
            <w:hideMark/>
          </w:tcPr>
          <w:p w:rsidR="003412BD" w:rsidRPr="004278DC" w:rsidRDefault="003412BD">
            <w:pPr>
              <w:spacing w:line="480" w:lineRule="auto"/>
              <w:jc w:val="both"/>
              <w:rPr>
                <w:rFonts w:ascii="Times New Roman" w:hAnsi="Times New Roman" w:cs="Times New Roman"/>
                <w:sz w:val="28"/>
                <w:szCs w:val="28"/>
              </w:rPr>
            </w:pPr>
            <w:r w:rsidRPr="004278DC">
              <w:rPr>
                <w:rFonts w:ascii="Times New Roman" w:hAnsi="Times New Roman" w:cs="Times New Roman"/>
                <w:sz w:val="28"/>
                <w:szCs w:val="28"/>
              </w:rPr>
              <w:t>GANMO B</w:t>
            </w:r>
            <w:r w:rsidRPr="004278DC">
              <w:rPr>
                <w:rFonts w:ascii="Times New Roman" w:hAnsi="Times New Roman" w:cs="Times New Roman"/>
                <w:sz w:val="28"/>
                <w:szCs w:val="28"/>
                <w:vertAlign w:val="subscript"/>
              </w:rPr>
              <w:t>3</w:t>
            </w:r>
            <w:r w:rsidRPr="004278DC">
              <w:rPr>
                <w:rFonts w:ascii="Times New Roman" w:hAnsi="Times New Roman" w:cs="Times New Roman"/>
                <w:sz w:val="28"/>
                <w:szCs w:val="28"/>
              </w:rPr>
              <w:t xml:space="preserve"> STRAIN</w:t>
            </w:r>
          </w:p>
        </w:tc>
        <w:tc>
          <w:tcPr>
            <w:tcW w:w="4264" w:type="dxa"/>
            <w:tcBorders>
              <w:top w:val="single" w:sz="4" w:space="0" w:color="auto"/>
              <w:left w:val="single" w:sz="4" w:space="0" w:color="auto"/>
              <w:bottom w:val="single" w:sz="4" w:space="0" w:color="auto"/>
              <w:right w:val="single" w:sz="4" w:space="0" w:color="auto"/>
            </w:tcBorders>
            <w:hideMark/>
          </w:tcPr>
          <w:p w:rsidR="003412BD" w:rsidRPr="004278DC" w:rsidRDefault="003412BD">
            <w:pPr>
              <w:spacing w:line="480" w:lineRule="auto"/>
              <w:jc w:val="both"/>
              <w:rPr>
                <w:rFonts w:ascii="Times New Roman" w:hAnsi="Times New Roman" w:cs="Times New Roman"/>
                <w:sz w:val="28"/>
                <w:szCs w:val="28"/>
              </w:rPr>
            </w:pPr>
            <w:r w:rsidRPr="004278DC">
              <w:rPr>
                <w:rFonts w:ascii="Times New Roman" w:hAnsi="Times New Roman" w:cs="Times New Roman"/>
                <w:sz w:val="28"/>
                <w:szCs w:val="28"/>
              </w:rPr>
              <w:t>GB</w:t>
            </w:r>
            <w:r w:rsidRPr="004278DC">
              <w:rPr>
                <w:rFonts w:ascii="Times New Roman" w:hAnsi="Times New Roman" w:cs="Times New Roman"/>
                <w:sz w:val="28"/>
                <w:szCs w:val="28"/>
                <w:vertAlign w:val="subscript"/>
              </w:rPr>
              <w:t>3</w:t>
            </w:r>
          </w:p>
        </w:tc>
      </w:tr>
      <w:tr w:rsidR="003412BD" w:rsidRPr="004278DC" w:rsidTr="003412BD">
        <w:trPr>
          <w:trHeight w:val="602"/>
          <w:jc w:val="center"/>
        </w:trPr>
        <w:tc>
          <w:tcPr>
            <w:tcW w:w="1435" w:type="dxa"/>
            <w:tcBorders>
              <w:top w:val="single" w:sz="4" w:space="0" w:color="auto"/>
              <w:left w:val="single" w:sz="4" w:space="0" w:color="auto"/>
              <w:bottom w:val="single" w:sz="4" w:space="0" w:color="auto"/>
              <w:right w:val="single" w:sz="4" w:space="0" w:color="auto"/>
            </w:tcBorders>
          </w:tcPr>
          <w:p w:rsidR="003412BD" w:rsidRPr="004278DC" w:rsidRDefault="003412BD" w:rsidP="003412BD">
            <w:pPr>
              <w:pStyle w:val="ListParagraph"/>
              <w:numPr>
                <w:ilvl w:val="0"/>
                <w:numId w:val="3"/>
              </w:numPr>
              <w:spacing w:line="480" w:lineRule="auto"/>
              <w:jc w:val="both"/>
              <w:rPr>
                <w:rFonts w:ascii="Times New Roman" w:hAnsi="Times New Roman" w:cs="Times New Roman"/>
                <w:sz w:val="28"/>
                <w:szCs w:val="28"/>
              </w:rPr>
            </w:pPr>
          </w:p>
        </w:tc>
        <w:tc>
          <w:tcPr>
            <w:tcW w:w="4230" w:type="dxa"/>
            <w:tcBorders>
              <w:top w:val="single" w:sz="4" w:space="0" w:color="auto"/>
              <w:left w:val="single" w:sz="4" w:space="0" w:color="auto"/>
              <w:bottom w:val="single" w:sz="4" w:space="0" w:color="auto"/>
              <w:right w:val="single" w:sz="4" w:space="0" w:color="auto"/>
            </w:tcBorders>
            <w:hideMark/>
          </w:tcPr>
          <w:p w:rsidR="003412BD" w:rsidRPr="004278DC" w:rsidRDefault="003412BD">
            <w:pPr>
              <w:spacing w:line="480" w:lineRule="auto"/>
              <w:jc w:val="both"/>
              <w:rPr>
                <w:rFonts w:ascii="Times New Roman" w:hAnsi="Times New Roman" w:cs="Times New Roman"/>
                <w:sz w:val="28"/>
                <w:szCs w:val="28"/>
              </w:rPr>
            </w:pPr>
            <w:r w:rsidRPr="004278DC">
              <w:rPr>
                <w:rFonts w:ascii="Times New Roman" w:hAnsi="Times New Roman" w:cs="Times New Roman"/>
                <w:sz w:val="28"/>
                <w:szCs w:val="28"/>
              </w:rPr>
              <w:t>GANMO B</w:t>
            </w:r>
            <w:r w:rsidRPr="004278DC">
              <w:rPr>
                <w:rFonts w:ascii="Times New Roman" w:hAnsi="Times New Roman" w:cs="Times New Roman"/>
                <w:sz w:val="28"/>
                <w:szCs w:val="28"/>
                <w:vertAlign w:val="subscript"/>
              </w:rPr>
              <w:t>4</w:t>
            </w:r>
            <w:r w:rsidRPr="004278DC">
              <w:rPr>
                <w:rFonts w:ascii="Times New Roman" w:hAnsi="Times New Roman" w:cs="Times New Roman"/>
                <w:sz w:val="28"/>
                <w:szCs w:val="28"/>
              </w:rPr>
              <w:t xml:space="preserve"> STRAIN</w:t>
            </w:r>
          </w:p>
        </w:tc>
        <w:tc>
          <w:tcPr>
            <w:tcW w:w="4264" w:type="dxa"/>
            <w:tcBorders>
              <w:top w:val="single" w:sz="4" w:space="0" w:color="auto"/>
              <w:left w:val="single" w:sz="4" w:space="0" w:color="auto"/>
              <w:bottom w:val="single" w:sz="4" w:space="0" w:color="auto"/>
              <w:right w:val="single" w:sz="4" w:space="0" w:color="auto"/>
            </w:tcBorders>
            <w:hideMark/>
          </w:tcPr>
          <w:p w:rsidR="003412BD" w:rsidRPr="004278DC" w:rsidRDefault="003412BD">
            <w:pPr>
              <w:spacing w:line="480" w:lineRule="auto"/>
              <w:jc w:val="both"/>
              <w:rPr>
                <w:rFonts w:ascii="Times New Roman" w:hAnsi="Times New Roman" w:cs="Times New Roman"/>
                <w:sz w:val="28"/>
                <w:szCs w:val="28"/>
              </w:rPr>
            </w:pPr>
            <w:r w:rsidRPr="004278DC">
              <w:rPr>
                <w:rFonts w:ascii="Times New Roman" w:hAnsi="Times New Roman" w:cs="Times New Roman"/>
                <w:sz w:val="28"/>
                <w:szCs w:val="28"/>
              </w:rPr>
              <w:t>GB</w:t>
            </w:r>
            <w:r w:rsidRPr="004278DC">
              <w:rPr>
                <w:rFonts w:ascii="Times New Roman" w:hAnsi="Times New Roman" w:cs="Times New Roman"/>
                <w:sz w:val="28"/>
                <w:szCs w:val="28"/>
                <w:vertAlign w:val="subscript"/>
              </w:rPr>
              <w:t>4</w:t>
            </w:r>
          </w:p>
        </w:tc>
      </w:tr>
      <w:tr w:rsidR="003412BD" w:rsidRPr="004278DC" w:rsidTr="003412BD">
        <w:trPr>
          <w:trHeight w:val="612"/>
          <w:jc w:val="center"/>
        </w:trPr>
        <w:tc>
          <w:tcPr>
            <w:tcW w:w="1435" w:type="dxa"/>
            <w:tcBorders>
              <w:top w:val="single" w:sz="4" w:space="0" w:color="auto"/>
              <w:left w:val="single" w:sz="4" w:space="0" w:color="auto"/>
              <w:bottom w:val="single" w:sz="4" w:space="0" w:color="auto"/>
              <w:right w:val="single" w:sz="4" w:space="0" w:color="auto"/>
            </w:tcBorders>
          </w:tcPr>
          <w:p w:rsidR="003412BD" w:rsidRPr="004278DC" w:rsidRDefault="003412BD" w:rsidP="003412BD">
            <w:pPr>
              <w:pStyle w:val="ListParagraph"/>
              <w:numPr>
                <w:ilvl w:val="0"/>
                <w:numId w:val="3"/>
              </w:numPr>
              <w:spacing w:line="480" w:lineRule="auto"/>
              <w:jc w:val="both"/>
              <w:rPr>
                <w:rFonts w:ascii="Times New Roman" w:hAnsi="Times New Roman" w:cs="Times New Roman"/>
                <w:sz w:val="28"/>
                <w:szCs w:val="28"/>
              </w:rPr>
            </w:pPr>
          </w:p>
        </w:tc>
        <w:tc>
          <w:tcPr>
            <w:tcW w:w="4230" w:type="dxa"/>
            <w:tcBorders>
              <w:top w:val="single" w:sz="4" w:space="0" w:color="auto"/>
              <w:left w:val="single" w:sz="4" w:space="0" w:color="auto"/>
              <w:bottom w:val="single" w:sz="4" w:space="0" w:color="auto"/>
              <w:right w:val="single" w:sz="4" w:space="0" w:color="auto"/>
            </w:tcBorders>
            <w:hideMark/>
          </w:tcPr>
          <w:p w:rsidR="003412BD" w:rsidRPr="004278DC" w:rsidRDefault="003412BD">
            <w:pPr>
              <w:spacing w:line="480" w:lineRule="auto"/>
              <w:jc w:val="both"/>
              <w:rPr>
                <w:rFonts w:ascii="Times New Roman" w:hAnsi="Times New Roman" w:cs="Times New Roman"/>
                <w:sz w:val="28"/>
                <w:szCs w:val="28"/>
              </w:rPr>
            </w:pPr>
            <w:r w:rsidRPr="004278DC">
              <w:rPr>
                <w:rFonts w:ascii="Times New Roman" w:hAnsi="Times New Roman" w:cs="Times New Roman"/>
                <w:sz w:val="28"/>
                <w:szCs w:val="28"/>
              </w:rPr>
              <w:t>GANMO B</w:t>
            </w:r>
            <w:r w:rsidRPr="004278DC">
              <w:rPr>
                <w:rFonts w:ascii="Times New Roman" w:hAnsi="Times New Roman" w:cs="Times New Roman"/>
                <w:sz w:val="28"/>
                <w:szCs w:val="28"/>
                <w:vertAlign w:val="subscript"/>
              </w:rPr>
              <w:t>5</w:t>
            </w:r>
            <w:r w:rsidRPr="004278DC">
              <w:rPr>
                <w:rFonts w:ascii="Times New Roman" w:hAnsi="Times New Roman" w:cs="Times New Roman"/>
                <w:sz w:val="28"/>
                <w:szCs w:val="28"/>
              </w:rPr>
              <w:t xml:space="preserve"> STRAIN</w:t>
            </w:r>
          </w:p>
        </w:tc>
        <w:tc>
          <w:tcPr>
            <w:tcW w:w="4264" w:type="dxa"/>
            <w:tcBorders>
              <w:top w:val="single" w:sz="4" w:space="0" w:color="auto"/>
              <w:left w:val="single" w:sz="4" w:space="0" w:color="auto"/>
              <w:bottom w:val="single" w:sz="4" w:space="0" w:color="auto"/>
              <w:right w:val="single" w:sz="4" w:space="0" w:color="auto"/>
            </w:tcBorders>
            <w:hideMark/>
          </w:tcPr>
          <w:p w:rsidR="003412BD" w:rsidRPr="004278DC" w:rsidRDefault="003412BD">
            <w:pPr>
              <w:spacing w:line="480" w:lineRule="auto"/>
              <w:jc w:val="both"/>
              <w:rPr>
                <w:rFonts w:ascii="Times New Roman" w:hAnsi="Times New Roman" w:cs="Times New Roman"/>
                <w:sz w:val="28"/>
                <w:szCs w:val="28"/>
              </w:rPr>
            </w:pPr>
            <w:r w:rsidRPr="004278DC">
              <w:rPr>
                <w:rFonts w:ascii="Times New Roman" w:hAnsi="Times New Roman" w:cs="Times New Roman"/>
                <w:sz w:val="28"/>
                <w:szCs w:val="28"/>
              </w:rPr>
              <w:t>GB</w:t>
            </w:r>
            <w:r w:rsidRPr="004278DC">
              <w:rPr>
                <w:rFonts w:ascii="Times New Roman" w:hAnsi="Times New Roman" w:cs="Times New Roman"/>
                <w:sz w:val="28"/>
                <w:szCs w:val="28"/>
                <w:vertAlign w:val="subscript"/>
              </w:rPr>
              <w:t>5</w:t>
            </w:r>
          </w:p>
        </w:tc>
      </w:tr>
      <w:tr w:rsidR="003412BD" w:rsidRPr="004278DC" w:rsidTr="003412BD">
        <w:trPr>
          <w:trHeight w:val="602"/>
          <w:jc w:val="center"/>
        </w:trPr>
        <w:tc>
          <w:tcPr>
            <w:tcW w:w="1435" w:type="dxa"/>
            <w:tcBorders>
              <w:top w:val="single" w:sz="4" w:space="0" w:color="auto"/>
              <w:left w:val="single" w:sz="4" w:space="0" w:color="auto"/>
              <w:bottom w:val="single" w:sz="4" w:space="0" w:color="auto"/>
              <w:right w:val="single" w:sz="4" w:space="0" w:color="auto"/>
            </w:tcBorders>
          </w:tcPr>
          <w:p w:rsidR="003412BD" w:rsidRPr="004278DC" w:rsidRDefault="003412BD" w:rsidP="003412BD">
            <w:pPr>
              <w:pStyle w:val="ListParagraph"/>
              <w:numPr>
                <w:ilvl w:val="0"/>
                <w:numId w:val="3"/>
              </w:numPr>
              <w:spacing w:line="480" w:lineRule="auto"/>
              <w:jc w:val="both"/>
              <w:rPr>
                <w:rFonts w:ascii="Times New Roman" w:hAnsi="Times New Roman" w:cs="Times New Roman"/>
                <w:sz w:val="28"/>
                <w:szCs w:val="28"/>
              </w:rPr>
            </w:pPr>
          </w:p>
        </w:tc>
        <w:tc>
          <w:tcPr>
            <w:tcW w:w="4230" w:type="dxa"/>
            <w:tcBorders>
              <w:top w:val="single" w:sz="4" w:space="0" w:color="auto"/>
              <w:left w:val="single" w:sz="4" w:space="0" w:color="auto"/>
              <w:bottom w:val="single" w:sz="4" w:space="0" w:color="auto"/>
              <w:right w:val="single" w:sz="4" w:space="0" w:color="auto"/>
            </w:tcBorders>
            <w:hideMark/>
          </w:tcPr>
          <w:p w:rsidR="003412BD" w:rsidRPr="004278DC" w:rsidRDefault="003412BD">
            <w:pPr>
              <w:spacing w:line="480" w:lineRule="auto"/>
              <w:jc w:val="both"/>
              <w:rPr>
                <w:rFonts w:ascii="Times New Roman" w:hAnsi="Times New Roman" w:cs="Times New Roman"/>
                <w:sz w:val="28"/>
                <w:szCs w:val="28"/>
              </w:rPr>
            </w:pPr>
            <w:r w:rsidRPr="004278DC">
              <w:rPr>
                <w:rFonts w:ascii="Times New Roman" w:hAnsi="Times New Roman" w:cs="Times New Roman"/>
                <w:sz w:val="28"/>
                <w:szCs w:val="28"/>
              </w:rPr>
              <w:t>OJAOBA C</w:t>
            </w:r>
            <w:r w:rsidRPr="004278DC">
              <w:rPr>
                <w:rFonts w:ascii="Times New Roman" w:hAnsi="Times New Roman" w:cs="Times New Roman"/>
                <w:sz w:val="28"/>
                <w:szCs w:val="28"/>
                <w:vertAlign w:val="subscript"/>
              </w:rPr>
              <w:t xml:space="preserve">1 </w:t>
            </w:r>
            <w:r w:rsidRPr="004278DC">
              <w:rPr>
                <w:rFonts w:ascii="Times New Roman" w:hAnsi="Times New Roman" w:cs="Times New Roman"/>
                <w:sz w:val="28"/>
                <w:szCs w:val="28"/>
              </w:rPr>
              <w:t>STRAIN</w:t>
            </w:r>
          </w:p>
        </w:tc>
        <w:tc>
          <w:tcPr>
            <w:tcW w:w="4264" w:type="dxa"/>
            <w:tcBorders>
              <w:top w:val="single" w:sz="4" w:space="0" w:color="auto"/>
              <w:left w:val="single" w:sz="4" w:space="0" w:color="auto"/>
              <w:bottom w:val="single" w:sz="4" w:space="0" w:color="auto"/>
              <w:right w:val="single" w:sz="4" w:space="0" w:color="auto"/>
            </w:tcBorders>
            <w:hideMark/>
          </w:tcPr>
          <w:p w:rsidR="003412BD" w:rsidRPr="004278DC" w:rsidRDefault="003412BD">
            <w:pPr>
              <w:spacing w:line="480" w:lineRule="auto"/>
              <w:jc w:val="both"/>
              <w:rPr>
                <w:rFonts w:ascii="Times New Roman" w:hAnsi="Times New Roman" w:cs="Times New Roman"/>
                <w:sz w:val="28"/>
                <w:szCs w:val="28"/>
              </w:rPr>
            </w:pPr>
            <w:r w:rsidRPr="004278DC">
              <w:rPr>
                <w:rFonts w:ascii="Times New Roman" w:hAnsi="Times New Roman" w:cs="Times New Roman"/>
                <w:sz w:val="28"/>
                <w:szCs w:val="28"/>
              </w:rPr>
              <w:t>OOC</w:t>
            </w:r>
            <w:r w:rsidRPr="004278DC">
              <w:rPr>
                <w:rFonts w:ascii="Times New Roman" w:hAnsi="Times New Roman" w:cs="Times New Roman"/>
                <w:sz w:val="28"/>
                <w:szCs w:val="28"/>
                <w:vertAlign w:val="subscript"/>
              </w:rPr>
              <w:t>1</w:t>
            </w:r>
          </w:p>
        </w:tc>
      </w:tr>
      <w:tr w:rsidR="003412BD" w:rsidRPr="004278DC" w:rsidTr="003412BD">
        <w:trPr>
          <w:trHeight w:val="602"/>
          <w:jc w:val="center"/>
        </w:trPr>
        <w:tc>
          <w:tcPr>
            <w:tcW w:w="1435" w:type="dxa"/>
            <w:tcBorders>
              <w:top w:val="single" w:sz="4" w:space="0" w:color="auto"/>
              <w:left w:val="single" w:sz="4" w:space="0" w:color="auto"/>
              <w:bottom w:val="single" w:sz="4" w:space="0" w:color="auto"/>
              <w:right w:val="single" w:sz="4" w:space="0" w:color="auto"/>
            </w:tcBorders>
          </w:tcPr>
          <w:p w:rsidR="003412BD" w:rsidRPr="004278DC" w:rsidRDefault="003412BD" w:rsidP="003412BD">
            <w:pPr>
              <w:pStyle w:val="ListParagraph"/>
              <w:numPr>
                <w:ilvl w:val="0"/>
                <w:numId w:val="3"/>
              </w:numPr>
              <w:spacing w:line="480" w:lineRule="auto"/>
              <w:jc w:val="both"/>
              <w:rPr>
                <w:rFonts w:ascii="Times New Roman" w:hAnsi="Times New Roman" w:cs="Times New Roman"/>
                <w:sz w:val="28"/>
                <w:szCs w:val="28"/>
              </w:rPr>
            </w:pPr>
          </w:p>
        </w:tc>
        <w:tc>
          <w:tcPr>
            <w:tcW w:w="4230" w:type="dxa"/>
            <w:tcBorders>
              <w:top w:val="single" w:sz="4" w:space="0" w:color="auto"/>
              <w:left w:val="single" w:sz="4" w:space="0" w:color="auto"/>
              <w:bottom w:val="single" w:sz="4" w:space="0" w:color="auto"/>
              <w:right w:val="single" w:sz="4" w:space="0" w:color="auto"/>
            </w:tcBorders>
            <w:hideMark/>
          </w:tcPr>
          <w:p w:rsidR="003412BD" w:rsidRPr="004278DC" w:rsidRDefault="003412BD">
            <w:pPr>
              <w:spacing w:line="480" w:lineRule="auto"/>
              <w:jc w:val="both"/>
              <w:rPr>
                <w:rFonts w:ascii="Times New Roman" w:hAnsi="Times New Roman" w:cs="Times New Roman"/>
                <w:sz w:val="28"/>
                <w:szCs w:val="28"/>
              </w:rPr>
            </w:pPr>
            <w:r w:rsidRPr="004278DC">
              <w:rPr>
                <w:rFonts w:ascii="Times New Roman" w:hAnsi="Times New Roman" w:cs="Times New Roman"/>
                <w:sz w:val="28"/>
                <w:szCs w:val="28"/>
              </w:rPr>
              <w:t>OJAOBA C</w:t>
            </w:r>
            <w:r w:rsidRPr="004278DC">
              <w:rPr>
                <w:rFonts w:ascii="Times New Roman" w:hAnsi="Times New Roman" w:cs="Times New Roman"/>
                <w:sz w:val="28"/>
                <w:szCs w:val="28"/>
                <w:vertAlign w:val="subscript"/>
              </w:rPr>
              <w:t xml:space="preserve">2 </w:t>
            </w:r>
            <w:r w:rsidRPr="004278DC">
              <w:rPr>
                <w:rFonts w:ascii="Times New Roman" w:hAnsi="Times New Roman" w:cs="Times New Roman"/>
                <w:sz w:val="28"/>
                <w:szCs w:val="28"/>
              </w:rPr>
              <w:t>STRAIN</w:t>
            </w:r>
          </w:p>
        </w:tc>
        <w:tc>
          <w:tcPr>
            <w:tcW w:w="4264" w:type="dxa"/>
            <w:tcBorders>
              <w:top w:val="single" w:sz="4" w:space="0" w:color="auto"/>
              <w:left w:val="single" w:sz="4" w:space="0" w:color="auto"/>
              <w:bottom w:val="single" w:sz="4" w:space="0" w:color="auto"/>
              <w:right w:val="single" w:sz="4" w:space="0" w:color="auto"/>
            </w:tcBorders>
            <w:hideMark/>
          </w:tcPr>
          <w:p w:rsidR="003412BD" w:rsidRPr="004278DC" w:rsidRDefault="003412BD">
            <w:pPr>
              <w:spacing w:line="480" w:lineRule="auto"/>
              <w:jc w:val="both"/>
              <w:rPr>
                <w:rFonts w:ascii="Times New Roman" w:hAnsi="Times New Roman" w:cs="Times New Roman"/>
                <w:sz w:val="28"/>
                <w:szCs w:val="28"/>
              </w:rPr>
            </w:pPr>
            <w:r w:rsidRPr="004278DC">
              <w:rPr>
                <w:rFonts w:ascii="Times New Roman" w:hAnsi="Times New Roman" w:cs="Times New Roman"/>
                <w:sz w:val="28"/>
                <w:szCs w:val="28"/>
              </w:rPr>
              <w:t>OOC</w:t>
            </w:r>
            <w:r w:rsidRPr="004278DC">
              <w:rPr>
                <w:rFonts w:ascii="Times New Roman" w:hAnsi="Times New Roman" w:cs="Times New Roman"/>
                <w:sz w:val="28"/>
                <w:szCs w:val="28"/>
                <w:vertAlign w:val="subscript"/>
              </w:rPr>
              <w:t>2</w:t>
            </w:r>
          </w:p>
        </w:tc>
      </w:tr>
      <w:tr w:rsidR="003412BD" w:rsidRPr="004278DC" w:rsidTr="003412BD">
        <w:trPr>
          <w:trHeight w:val="612"/>
          <w:jc w:val="center"/>
        </w:trPr>
        <w:tc>
          <w:tcPr>
            <w:tcW w:w="1435" w:type="dxa"/>
            <w:tcBorders>
              <w:top w:val="single" w:sz="4" w:space="0" w:color="auto"/>
              <w:left w:val="single" w:sz="4" w:space="0" w:color="auto"/>
              <w:bottom w:val="single" w:sz="4" w:space="0" w:color="auto"/>
              <w:right w:val="single" w:sz="4" w:space="0" w:color="auto"/>
            </w:tcBorders>
          </w:tcPr>
          <w:p w:rsidR="003412BD" w:rsidRPr="004278DC" w:rsidRDefault="003412BD" w:rsidP="003412BD">
            <w:pPr>
              <w:pStyle w:val="ListParagraph"/>
              <w:numPr>
                <w:ilvl w:val="0"/>
                <w:numId w:val="3"/>
              </w:numPr>
              <w:spacing w:line="480" w:lineRule="auto"/>
              <w:jc w:val="both"/>
              <w:rPr>
                <w:rFonts w:ascii="Times New Roman" w:hAnsi="Times New Roman" w:cs="Times New Roman"/>
                <w:sz w:val="28"/>
                <w:szCs w:val="28"/>
              </w:rPr>
            </w:pPr>
          </w:p>
        </w:tc>
        <w:tc>
          <w:tcPr>
            <w:tcW w:w="4230" w:type="dxa"/>
            <w:tcBorders>
              <w:top w:val="single" w:sz="4" w:space="0" w:color="auto"/>
              <w:left w:val="single" w:sz="4" w:space="0" w:color="auto"/>
              <w:bottom w:val="single" w:sz="4" w:space="0" w:color="auto"/>
              <w:right w:val="single" w:sz="4" w:space="0" w:color="auto"/>
            </w:tcBorders>
            <w:hideMark/>
          </w:tcPr>
          <w:p w:rsidR="003412BD" w:rsidRPr="004278DC" w:rsidRDefault="003412BD">
            <w:pPr>
              <w:spacing w:line="480" w:lineRule="auto"/>
              <w:jc w:val="both"/>
              <w:rPr>
                <w:rFonts w:ascii="Times New Roman" w:hAnsi="Times New Roman" w:cs="Times New Roman"/>
                <w:sz w:val="28"/>
                <w:szCs w:val="28"/>
              </w:rPr>
            </w:pPr>
            <w:r w:rsidRPr="004278DC">
              <w:rPr>
                <w:rFonts w:ascii="Times New Roman" w:hAnsi="Times New Roman" w:cs="Times New Roman"/>
                <w:sz w:val="28"/>
                <w:szCs w:val="28"/>
              </w:rPr>
              <w:t>OJAOBA C</w:t>
            </w:r>
            <w:r w:rsidRPr="004278DC">
              <w:rPr>
                <w:rFonts w:ascii="Times New Roman" w:hAnsi="Times New Roman" w:cs="Times New Roman"/>
                <w:sz w:val="28"/>
                <w:szCs w:val="28"/>
                <w:vertAlign w:val="subscript"/>
              </w:rPr>
              <w:t xml:space="preserve">3 </w:t>
            </w:r>
            <w:r w:rsidRPr="004278DC">
              <w:rPr>
                <w:rFonts w:ascii="Times New Roman" w:hAnsi="Times New Roman" w:cs="Times New Roman"/>
                <w:sz w:val="28"/>
                <w:szCs w:val="28"/>
              </w:rPr>
              <w:t>STRAIN</w:t>
            </w:r>
          </w:p>
        </w:tc>
        <w:tc>
          <w:tcPr>
            <w:tcW w:w="4264" w:type="dxa"/>
            <w:tcBorders>
              <w:top w:val="single" w:sz="4" w:space="0" w:color="auto"/>
              <w:left w:val="single" w:sz="4" w:space="0" w:color="auto"/>
              <w:bottom w:val="single" w:sz="4" w:space="0" w:color="auto"/>
              <w:right w:val="single" w:sz="4" w:space="0" w:color="auto"/>
            </w:tcBorders>
            <w:hideMark/>
          </w:tcPr>
          <w:p w:rsidR="003412BD" w:rsidRPr="004278DC" w:rsidRDefault="003412BD">
            <w:pPr>
              <w:spacing w:line="480" w:lineRule="auto"/>
              <w:jc w:val="both"/>
              <w:rPr>
                <w:rFonts w:ascii="Times New Roman" w:hAnsi="Times New Roman" w:cs="Times New Roman"/>
                <w:sz w:val="28"/>
                <w:szCs w:val="28"/>
              </w:rPr>
            </w:pPr>
            <w:r w:rsidRPr="004278DC">
              <w:rPr>
                <w:rFonts w:ascii="Times New Roman" w:hAnsi="Times New Roman" w:cs="Times New Roman"/>
                <w:sz w:val="28"/>
                <w:szCs w:val="28"/>
              </w:rPr>
              <w:t>OOC</w:t>
            </w:r>
            <w:r w:rsidRPr="004278DC">
              <w:rPr>
                <w:rFonts w:ascii="Times New Roman" w:hAnsi="Times New Roman" w:cs="Times New Roman"/>
                <w:sz w:val="28"/>
                <w:szCs w:val="28"/>
                <w:vertAlign w:val="subscript"/>
              </w:rPr>
              <w:t>3</w:t>
            </w:r>
          </w:p>
        </w:tc>
      </w:tr>
      <w:tr w:rsidR="003412BD" w:rsidRPr="004278DC" w:rsidTr="003412BD">
        <w:trPr>
          <w:trHeight w:val="602"/>
          <w:jc w:val="center"/>
        </w:trPr>
        <w:tc>
          <w:tcPr>
            <w:tcW w:w="1435" w:type="dxa"/>
            <w:tcBorders>
              <w:top w:val="single" w:sz="4" w:space="0" w:color="auto"/>
              <w:left w:val="single" w:sz="4" w:space="0" w:color="auto"/>
              <w:bottom w:val="single" w:sz="4" w:space="0" w:color="auto"/>
              <w:right w:val="single" w:sz="4" w:space="0" w:color="auto"/>
            </w:tcBorders>
          </w:tcPr>
          <w:p w:rsidR="003412BD" w:rsidRPr="004278DC" w:rsidRDefault="003412BD" w:rsidP="003412BD">
            <w:pPr>
              <w:pStyle w:val="ListParagraph"/>
              <w:numPr>
                <w:ilvl w:val="0"/>
                <w:numId w:val="3"/>
              </w:numPr>
              <w:spacing w:line="480" w:lineRule="auto"/>
              <w:jc w:val="both"/>
              <w:rPr>
                <w:rFonts w:ascii="Times New Roman" w:hAnsi="Times New Roman" w:cs="Times New Roman"/>
                <w:sz w:val="28"/>
                <w:szCs w:val="28"/>
              </w:rPr>
            </w:pPr>
          </w:p>
        </w:tc>
        <w:tc>
          <w:tcPr>
            <w:tcW w:w="4230" w:type="dxa"/>
            <w:tcBorders>
              <w:top w:val="single" w:sz="4" w:space="0" w:color="auto"/>
              <w:left w:val="single" w:sz="4" w:space="0" w:color="auto"/>
              <w:bottom w:val="single" w:sz="4" w:space="0" w:color="auto"/>
              <w:right w:val="single" w:sz="4" w:space="0" w:color="auto"/>
            </w:tcBorders>
            <w:hideMark/>
          </w:tcPr>
          <w:p w:rsidR="003412BD" w:rsidRPr="004278DC" w:rsidRDefault="003412BD">
            <w:pPr>
              <w:spacing w:line="480" w:lineRule="auto"/>
              <w:jc w:val="both"/>
              <w:rPr>
                <w:rFonts w:ascii="Times New Roman" w:hAnsi="Times New Roman" w:cs="Times New Roman"/>
                <w:sz w:val="28"/>
                <w:szCs w:val="28"/>
              </w:rPr>
            </w:pPr>
            <w:r w:rsidRPr="004278DC">
              <w:rPr>
                <w:rFonts w:ascii="Times New Roman" w:hAnsi="Times New Roman" w:cs="Times New Roman"/>
                <w:sz w:val="28"/>
                <w:szCs w:val="28"/>
              </w:rPr>
              <w:t>OJAOBA C</w:t>
            </w:r>
            <w:r w:rsidRPr="004278DC">
              <w:rPr>
                <w:rFonts w:ascii="Times New Roman" w:hAnsi="Times New Roman" w:cs="Times New Roman"/>
                <w:sz w:val="28"/>
                <w:szCs w:val="28"/>
                <w:vertAlign w:val="subscript"/>
              </w:rPr>
              <w:t xml:space="preserve">4 </w:t>
            </w:r>
            <w:r w:rsidRPr="004278DC">
              <w:rPr>
                <w:rFonts w:ascii="Times New Roman" w:hAnsi="Times New Roman" w:cs="Times New Roman"/>
                <w:sz w:val="28"/>
                <w:szCs w:val="28"/>
              </w:rPr>
              <w:t>STRAIN</w:t>
            </w:r>
          </w:p>
        </w:tc>
        <w:tc>
          <w:tcPr>
            <w:tcW w:w="4264" w:type="dxa"/>
            <w:tcBorders>
              <w:top w:val="single" w:sz="4" w:space="0" w:color="auto"/>
              <w:left w:val="single" w:sz="4" w:space="0" w:color="auto"/>
              <w:bottom w:val="single" w:sz="4" w:space="0" w:color="auto"/>
              <w:right w:val="single" w:sz="4" w:space="0" w:color="auto"/>
            </w:tcBorders>
            <w:hideMark/>
          </w:tcPr>
          <w:p w:rsidR="003412BD" w:rsidRPr="004278DC" w:rsidRDefault="003412BD">
            <w:pPr>
              <w:spacing w:line="480" w:lineRule="auto"/>
              <w:jc w:val="both"/>
              <w:rPr>
                <w:rFonts w:ascii="Times New Roman" w:hAnsi="Times New Roman" w:cs="Times New Roman"/>
                <w:sz w:val="28"/>
                <w:szCs w:val="28"/>
              </w:rPr>
            </w:pPr>
            <w:r w:rsidRPr="004278DC">
              <w:rPr>
                <w:rFonts w:ascii="Times New Roman" w:hAnsi="Times New Roman" w:cs="Times New Roman"/>
                <w:sz w:val="28"/>
                <w:szCs w:val="28"/>
              </w:rPr>
              <w:t>OOC</w:t>
            </w:r>
            <w:r w:rsidRPr="004278DC">
              <w:rPr>
                <w:rFonts w:ascii="Times New Roman" w:hAnsi="Times New Roman" w:cs="Times New Roman"/>
                <w:sz w:val="28"/>
                <w:szCs w:val="28"/>
                <w:vertAlign w:val="subscript"/>
              </w:rPr>
              <w:t>4</w:t>
            </w:r>
          </w:p>
        </w:tc>
      </w:tr>
      <w:tr w:rsidR="003412BD" w:rsidRPr="004278DC" w:rsidTr="003412BD">
        <w:trPr>
          <w:trHeight w:val="612"/>
          <w:jc w:val="center"/>
        </w:trPr>
        <w:tc>
          <w:tcPr>
            <w:tcW w:w="1435" w:type="dxa"/>
            <w:tcBorders>
              <w:top w:val="single" w:sz="4" w:space="0" w:color="auto"/>
              <w:left w:val="single" w:sz="4" w:space="0" w:color="auto"/>
              <w:bottom w:val="single" w:sz="4" w:space="0" w:color="auto"/>
              <w:right w:val="single" w:sz="4" w:space="0" w:color="auto"/>
            </w:tcBorders>
          </w:tcPr>
          <w:p w:rsidR="003412BD" w:rsidRPr="004278DC" w:rsidRDefault="003412BD" w:rsidP="003412BD">
            <w:pPr>
              <w:pStyle w:val="ListParagraph"/>
              <w:numPr>
                <w:ilvl w:val="0"/>
                <w:numId w:val="3"/>
              </w:numPr>
              <w:spacing w:line="480" w:lineRule="auto"/>
              <w:jc w:val="both"/>
              <w:rPr>
                <w:rFonts w:ascii="Times New Roman" w:hAnsi="Times New Roman" w:cs="Times New Roman"/>
                <w:sz w:val="28"/>
                <w:szCs w:val="28"/>
              </w:rPr>
            </w:pPr>
          </w:p>
        </w:tc>
        <w:tc>
          <w:tcPr>
            <w:tcW w:w="4230" w:type="dxa"/>
            <w:tcBorders>
              <w:top w:val="single" w:sz="4" w:space="0" w:color="auto"/>
              <w:left w:val="single" w:sz="4" w:space="0" w:color="auto"/>
              <w:bottom w:val="single" w:sz="4" w:space="0" w:color="auto"/>
              <w:right w:val="single" w:sz="4" w:space="0" w:color="auto"/>
            </w:tcBorders>
            <w:hideMark/>
          </w:tcPr>
          <w:p w:rsidR="003412BD" w:rsidRPr="004278DC" w:rsidRDefault="003412BD">
            <w:pPr>
              <w:spacing w:line="480" w:lineRule="auto"/>
              <w:jc w:val="both"/>
              <w:rPr>
                <w:rFonts w:ascii="Times New Roman" w:hAnsi="Times New Roman" w:cs="Times New Roman"/>
                <w:sz w:val="28"/>
                <w:szCs w:val="28"/>
              </w:rPr>
            </w:pPr>
            <w:r w:rsidRPr="004278DC">
              <w:rPr>
                <w:rFonts w:ascii="Times New Roman" w:hAnsi="Times New Roman" w:cs="Times New Roman"/>
                <w:sz w:val="28"/>
                <w:szCs w:val="28"/>
              </w:rPr>
              <w:t>OJAOBA C</w:t>
            </w:r>
            <w:r w:rsidRPr="004278DC">
              <w:rPr>
                <w:rFonts w:ascii="Times New Roman" w:hAnsi="Times New Roman" w:cs="Times New Roman"/>
                <w:sz w:val="28"/>
                <w:szCs w:val="28"/>
                <w:vertAlign w:val="subscript"/>
              </w:rPr>
              <w:t xml:space="preserve">5 </w:t>
            </w:r>
            <w:r w:rsidRPr="004278DC">
              <w:rPr>
                <w:rFonts w:ascii="Times New Roman" w:hAnsi="Times New Roman" w:cs="Times New Roman"/>
                <w:sz w:val="28"/>
                <w:szCs w:val="28"/>
              </w:rPr>
              <w:t>STRAIN</w:t>
            </w:r>
          </w:p>
        </w:tc>
        <w:tc>
          <w:tcPr>
            <w:tcW w:w="4264" w:type="dxa"/>
            <w:tcBorders>
              <w:top w:val="single" w:sz="4" w:space="0" w:color="auto"/>
              <w:left w:val="single" w:sz="4" w:space="0" w:color="auto"/>
              <w:bottom w:val="single" w:sz="4" w:space="0" w:color="auto"/>
              <w:right w:val="single" w:sz="4" w:space="0" w:color="auto"/>
            </w:tcBorders>
            <w:hideMark/>
          </w:tcPr>
          <w:p w:rsidR="003412BD" w:rsidRPr="004278DC" w:rsidRDefault="003412BD">
            <w:pPr>
              <w:spacing w:line="480" w:lineRule="auto"/>
              <w:jc w:val="both"/>
              <w:rPr>
                <w:rFonts w:ascii="Times New Roman" w:hAnsi="Times New Roman" w:cs="Times New Roman"/>
                <w:sz w:val="28"/>
                <w:szCs w:val="28"/>
              </w:rPr>
            </w:pPr>
            <w:r w:rsidRPr="004278DC">
              <w:rPr>
                <w:rFonts w:ascii="Times New Roman" w:hAnsi="Times New Roman" w:cs="Times New Roman"/>
                <w:sz w:val="28"/>
                <w:szCs w:val="28"/>
              </w:rPr>
              <w:t>OOC</w:t>
            </w:r>
            <w:r w:rsidRPr="004278DC">
              <w:rPr>
                <w:rFonts w:ascii="Times New Roman" w:hAnsi="Times New Roman" w:cs="Times New Roman"/>
                <w:sz w:val="28"/>
                <w:szCs w:val="28"/>
                <w:vertAlign w:val="subscript"/>
              </w:rPr>
              <w:t>5</w:t>
            </w:r>
          </w:p>
        </w:tc>
      </w:tr>
      <w:tr w:rsidR="003412BD" w:rsidRPr="004278DC" w:rsidTr="003412BD">
        <w:trPr>
          <w:trHeight w:val="602"/>
          <w:jc w:val="center"/>
        </w:trPr>
        <w:tc>
          <w:tcPr>
            <w:tcW w:w="1435" w:type="dxa"/>
            <w:tcBorders>
              <w:top w:val="single" w:sz="4" w:space="0" w:color="auto"/>
              <w:left w:val="single" w:sz="4" w:space="0" w:color="auto"/>
              <w:bottom w:val="single" w:sz="4" w:space="0" w:color="auto"/>
              <w:right w:val="single" w:sz="4" w:space="0" w:color="auto"/>
            </w:tcBorders>
          </w:tcPr>
          <w:p w:rsidR="003412BD" w:rsidRPr="004278DC" w:rsidRDefault="003412BD" w:rsidP="003412BD">
            <w:pPr>
              <w:pStyle w:val="ListParagraph"/>
              <w:numPr>
                <w:ilvl w:val="0"/>
                <w:numId w:val="3"/>
              </w:numPr>
              <w:spacing w:line="480" w:lineRule="auto"/>
              <w:jc w:val="both"/>
              <w:rPr>
                <w:rFonts w:ascii="Times New Roman" w:hAnsi="Times New Roman" w:cs="Times New Roman"/>
                <w:sz w:val="28"/>
                <w:szCs w:val="28"/>
              </w:rPr>
            </w:pPr>
          </w:p>
        </w:tc>
        <w:tc>
          <w:tcPr>
            <w:tcW w:w="4230" w:type="dxa"/>
            <w:tcBorders>
              <w:top w:val="single" w:sz="4" w:space="0" w:color="auto"/>
              <w:left w:val="single" w:sz="4" w:space="0" w:color="auto"/>
              <w:bottom w:val="single" w:sz="4" w:space="0" w:color="auto"/>
              <w:right w:val="single" w:sz="4" w:space="0" w:color="auto"/>
            </w:tcBorders>
            <w:hideMark/>
          </w:tcPr>
          <w:p w:rsidR="003412BD" w:rsidRPr="004278DC" w:rsidRDefault="003412BD">
            <w:pPr>
              <w:spacing w:line="480" w:lineRule="auto"/>
              <w:jc w:val="both"/>
              <w:rPr>
                <w:rFonts w:ascii="Times New Roman" w:hAnsi="Times New Roman" w:cs="Times New Roman"/>
                <w:sz w:val="28"/>
                <w:szCs w:val="28"/>
              </w:rPr>
            </w:pPr>
            <w:r w:rsidRPr="004278DC">
              <w:rPr>
                <w:rFonts w:ascii="Times New Roman" w:hAnsi="Times New Roman" w:cs="Times New Roman"/>
                <w:sz w:val="28"/>
                <w:szCs w:val="28"/>
              </w:rPr>
              <w:t>KULENDE D</w:t>
            </w:r>
            <w:r w:rsidRPr="004278DC">
              <w:rPr>
                <w:rFonts w:ascii="Times New Roman" w:hAnsi="Times New Roman" w:cs="Times New Roman"/>
                <w:sz w:val="28"/>
                <w:szCs w:val="28"/>
                <w:vertAlign w:val="subscript"/>
              </w:rPr>
              <w:t>1</w:t>
            </w:r>
            <w:r w:rsidRPr="004278DC">
              <w:rPr>
                <w:rFonts w:ascii="Times New Roman" w:hAnsi="Times New Roman" w:cs="Times New Roman"/>
                <w:sz w:val="28"/>
                <w:szCs w:val="28"/>
              </w:rPr>
              <w:t xml:space="preserve"> STRAIN </w:t>
            </w:r>
          </w:p>
        </w:tc>
        <w:tc>
          <w:tcPr>
            <w:tcW w:w="4264" w:type="dxa"/>
            <w:tcBorders>
              <w:top w:val="single" w:sz="4" w:space="0" w:color="auto"/>
              <w:left w:val="single" w:sz="4" w:space="0" w:color="auto"/>
              <w:bottom w:val="single" w:sz="4" w:space="0" w:color="auto"/>
              <w:right w:val="single" w:sz="4" w:space="0" w:color="auto"/>
            </w:tcBorders>
            <w:hideMark/>
          </w:tcPr>
          <w:p w:rsidR="003412BD" w:rsidRPr="004278DC" w:rsidRDefault="003412BD">
            <w:pPr>
              <w:spacing w:line="480" w:lineRule="auto"/>
              <w:jc w:val="both"/>
              <w:rPr>
                <w:rFonts w:ascii="Times New Roman" w:hAnsi="Times New Roman" w:cs="Times New Roman"/>
                <w:sz w:val="28"/>
                <w:szCs w:val="28"/>
              </w:rPr>
            </w:pPr>
            <w:r w:rsidRPr="004278DC">
              <w:rPr>
                <w:rFonts w:ascii="Times New Roman" w:hAnsi="Times New Roman" w:cs="Times New Roman"/>
                <w:sz w:val="28"/>
                <w:szCs w:val="28"/>
              </w:rPr>
              <w:t>KD</w:t>
            </w:r>
            <w:r w:rsidRPr="004278DC">
              <w:rPr>
                <w:rFonts w:ascii="Times New Roman" w:hAnsi="Times New Roman" w:cs="Times New Roman"/>
                <w:sz w:val="28"/>
                <w:szCs w:val="28"/>
                <w:vertAlign w:val="subscript"/>
              </w:rPr>
              <w:t>1</w:t>
            </w:r>
          </w:p>
        </w:tc>
      </w:tr>
      <w:tr w:rsidR="003412BD" w:rsidRPr="004278DC" w:rsidTr="003412BD">
        <w:trPr>
          <w:trHeight w:val="602"/>
          <w:jc w:val="center"/>
        </w:trPr>
        <w:tc>
          <w:tcPr>
            <w:tcW w:w="1435" w:type="dxa"/>
            <w:tcBorders>
              <w:top w:val="single" w:sz="4" w:space="0" w:color="auto"/>
              <w:left w:val="single" w:sz="4" w:space="0" w:color="auto"/>
              <w:bottom w:val="single" w:sz="4" w:space="0" w:color="auto"/>
              <w:right w:val="single" w:sz="4" w:space="0" w:color="auto"/>
            </w:tcBorders>
          </w:tcPr>
          <w:p w:rsidR="003412BD" w:rsidRPr="004278DC" w:rsidRDefault="003412BD" w:rsidP="003412BD">
            <w:pPr>
              <w:pStyle w:val="ListParagraph"/>
              <w:numPr>
                <w:ilvl w:val="0"/>
                <w:numId w:val="3"/>
              </w:numPr>
              <w:spacing w:line="480" w:lineRule="auto"/>
              <w:jc w:val="both"/>
              <w:rPr>
                <w:rFonts w:ascii="Times New Roman" w:hAnsi="Times New Roman" w:cs="Times New Roman"/>
                <w:sz w:val="28"/>
                <w:szCs w:val="28"/>
              </w:rPr>
            </w:pPr>
          </w:p>
        </w:tc>
        <w:tc>
          <w:tcPr>
            <w:tcW w:w="4230" w:type="dxa"/>
            <w:tcBorders>
              <w:top w:val="single" w:sz="4" w:space="0" w:color="auto"/>
              <w:left w:val="single" w:sz="4" w:space="0" w:color="auto"/>
              <w:bottom w:val="single" w:sz="4" w:space="0" w:color="auto"/>
              <w:right w:val="single" w:sz="4" w:space="0" w:color="auto"/>
            </w:tcBorders>
            <w:hideMark/>
          </w:tcPr>
          <w:p w:rsidR="003412BD" w:rsidRPr="004278DC" w:rsidRDefault="003412BD">
            <w:pPr>
              <w:spacing w:line="480" w:lineRule="auto"/>
              <w:jc w:val="both"/>
              <w:rPr>
                <w:rFonts w:ascii="Times New Roman" w:hAnsi="Times New Roman" w:cs="Times New Roman"/>
                <w:sz w:val="28"/>
                <w:szCs w:val="28"/>
              </w:rPr>
            </w:pPr>
            <w:r w:rsidRPr="004278DC">
              <w:rPr>
                <w:rFonts w:ascii="Times New Roman" w:hAnsi="Times New Roman" w:cs="Times New Roman"/>
                <w:sz w:val="28"/>
                <w:szCs w:val="28"/>
              </w:rPr>
              <w:t>KULENDE D</w:t>
            </w:r>
            <w:r w:rsidRPr="004278DC">
              <w:rPr>
                <w:rFonts w:ascii="Times New Roman" w:hAnsi="Times New Roman" w:cs="Times New Roman"/>
                <w:sz w:val="28"/>
                <w:szCs w:val="28"/>
                <w:vertAlign w:val="subscript"/>
              </w:rPr>
              <w:t>2</w:t>
            </w:r>
            <w:r w:rsidRPr="004278DC">
              <w:rPr>
                <w:rFonts w:ascii="Times New Roman" w:hAnsi="Times New Roman" w:cs="Times New Roman"/>
                <w:sz w:val="28"/>
                <w:szCs w:val="28"/>
              </w:rPr>
              <w:t xml:space="preserve"> STRAIN</w:t>
            </w:r>
          </w:p>
        </w:tc>
        <w:tc>
          <w:tcPr>
            <w:tcW w:w="4264" w:type="dxa"/>
            <w:tcBorders>
              <w:top w:val="single" w:sz="4" w:space="0" w:color="auto"/>
              <w:left w:val="single" w:sz="4" w:space="0" w:color="auto"/>
              <w:bottom w:val="single" w:sz="4" w:space="0" w:color="auto"/>
              <w:right w:val="single" w:sz="4" w:space="0" w:color="auto"/>
            </w:tcBorders>
            <w:hideMark/>
          </w:tcPr>
          <w:p w:rsidR="003412BD" w:rsidRPr="004278DC" w:rsidRDefault="003412BD">
            <w:pPr>
              <w:spacing w:line="480" w:lineRule="auto"/>
              <w:jc w:val="both"/>
              <w:rPr>
                <w:rFonts w:ascii="Times New Roman" w:hAnsi="Times New Roman" w:cs="Times New Roman"/>
                <w:sz w:val="28"/>
                <w:szCs w:val="28"/>
              </w:rPr>
            </w:pPr>
            <w:r w:rsidRPr="004278DC">
              <w:rPr>
                <w:rFonts w:ascii="Times New Roman" w:hAnsi="Times New Roman" w:cs="Times New Roman"/>
                <w:sz w:val="28"/>
                <w:szCs w:val="28"/>
              </w:rPr>
              <w:t>KD</w:t>
            </w:r>
            <w:r w:rsidRPr="004278DC">
              <w:rPr>
                <w:rFonts w:ascii="Times New Roman" w:hAnsi="Times New Roman" w:cs="Times New Roman"/>
                <w:sz w:val="28"/>
                <w:szCs w:val="28"/>
                <w:vertAlign w:val="subscript"/>
              </w:rPr>
              <w:t>2</w:t>
            </w:r>
          </w:p>
        </w:tc>
      </w:tr>
      <w:tr w:rsidR="003412BD" w:rsidRPr="004278DC" w:rsidTr="003412BD">
        <w:trPr>
          <w:trHeight w:val="612"/>
          <w:jc w:val="center"/>
        </w:trPr>
        <w:tc>
          <w:tcPr>
            <w:tcW w:w="1435" w:type="dxa"/>
            <w:tcBorders>
              <w:top w:val="single" w:sz="4" w:space="0" w:color="auto"/>
              <w:left w:val="single" w:sz="4" w:space="0" w:color="auto"/>
              <w:bottom w:val="single" w:sz="4" w:space="0" w:color="auto"/>
              <w:right w:val="single" w:sz="4" w:space="0" w:color="auto"/>
            </w:tcBorders>
          </w:tcPr>
          <w:p w:rsidR="003412BD" w:rsidRPr="004278DC" w:rsidRDefault="003412BD" w:rsidP="003412BD">
            <w:pPr>
              <w:pStyle w:val="ListParagraph"/>
              <w:numPr>
                <w:ilvl w:val="0"/>
                <w:numId w:val="3"/>
              </w:numPr>
              <w:spacing w:line="480" w:lineRule="auto"/>
              <w:jc w:val="both"/>
              <w:rPr>
                <w:rFonts w:ascii="Times New Roman" w:hAnsi="Times New Roman" w:cs="Times New Roman"/>
                <w:sz w:val="28"/>
                <w:szCs w:val="28"/>
              </w:rPr>
            </w:pPr>
          </w:p>
        </w:tc>
        <w:tc>
          <w:tcPr>
            <w:tcW w:w="4230" w:type="dxa"/>
            <w:tcBorders>
              <w:top w:val="single" w:sz="4" w:space="0" w:color="auto"/>
              <w:left w:val="single" w:sz="4" w:space="0" w:color="auto"/>
              <w:bottom w:val="single" w:sz="4" w:space="0" w:color="auto"/>
              <w:right w:val="single" w:sz="4" w:space="0" w:color="auto"/>
            </w:tcBorders>
            <w:hideMark/>
          </w:tcPr>
          <w:p w:rsidR="003412BD" w:rsidRPr="004278DC" w:rsidRDefault="003412BD">
            <w:pPr>
              <w:spacing w:line="480" w:lineRule="auto"/>
              <w:jc w:val="both"/>
              <w:rPr>
                <w:rFonts w:ascii="Times New Roman" w:hAnsi="Times New Roman" w:cs="Times New Roman"/>
                <w:sz w:val="28"/>
                <w:szCs w:val="28"/>
              </w:rPr>
            </w:pPr>
            <w:r w:rsidRPr="004278DC">
              <w:rPr>
                <w:rFonts w:ascii="Times New Roman" w:hAnsi="Times New Roman" w:cs="Times New Roman"/>
                <w:sz w:val="28"/>
                <w:szCs w:val="28"/>
              </w:rPr>
              <w:t>KULENDE D</w:t>
            </w:r>
            <w:r w:rsidRPr="004278DC">
              <w:rPr>
                <w:rFonts w:ascii="Times New Roman" w:hAnsi="Times New Roman" w:cs="Times New Roman"/>
                <w:sz w:val="28"/>
                <w:szCs w:val="28"/>
                <w:vertAlign w:val="subscript"/>
              </w:rPr>
              <w:t>3</w:t>
            </w:r>
            <w:r w:rsidRPr="004278DC">
              <w:rPr>
                <w:rFonts w:ascii="Times New Roman" w:hAnsi="Times New Roman" w:cs="Times New Roman"/>
                <w:sz w:val="28"/>
                <w:szCs w:val="28"/>
              </w:rPr>
              <w:t xml:space="preserve"> STRAIN</w:t>
            </w:r>
          </w:p>
        </w:tc>
        <w:tc>
          <w:tcPr>
            <w:tcW w:w="4264" w:type="dxa"/>
            <w:tcBorders>
              <w:top w:val="single" w:sz="4" w:space="0" w:color="auto"/>
              <w:left w:val="single" w:sz="4" w:space="0" w:color="auto"/>
              <w:bottom w:val="single" w:sz="4" w:space="0" w:color="auto"/>
              <w:right w:val="single" w:sz="4" w:space="0" w:color="auto"/>
            </w:tcBorders>
            <w:hideMark/>
          </w:tcPr>
          <w:p w:rsidR="003412BD" w:rsidRPr="004278DC" w:rsidRDefault="003412BD">
            <w:pPr>
              <w:spacing w:line="480" w:lineRule="auto"/>
              <w:jc w:val="both"/>
              <w:rPr>
                <w:rFonts w:ascii="Times New Roman" w:hAnsi="Times New Roman" w:cs="Times New Roman"/>
                <w:sz w:val="28"/>
                <w:szCs w:val="28"/>
              </w:rPr>
            </w:pPr>
            <w:r w:rsidRPr="004278DC">
              <w:rPr>
                <w:rFonts w:ascii="Times New Roman" w:hAnsi="Times New Roman" w:cs="Times New Roman"/>
                <w:sz w:val="28"/>
                <w:szCs w:val="28"/>
              </w:rPr>
              <w:t>KD</w:t>
            </w:r>
            <w:r w:rsidRPr="004278DC">
              <w:rPr>
                <w:rFonts w:ascii="Times New Roman" w:hAnsi="Times New Roman" w:cs="Times New Roman"/>
                <w:sz w:val="28"/>
                <w:szCs w:val="28"/>
                <w:vertAlign w:val="subscript"/>
              </w:rPr>
              <w:t>3</w:t>
            </w:r>
          </w:p>
        </w:tc>
      </w:tr>
      <w:tr w:rsidR="003412BD" w:rsidRPr="004278DC" w:rsidTr="003412BD">
        <w:trPr>
          <w:trHeight w:val="602"/>
          <w:jc w:val="center"/>
        </w:trPr>
        <w:tc>
          <w:tcPr>
            <w:tcW w:w="1435" w:type="dxa"/>
            <w:tcBorders>
              <w:top w:val="single" w:sz="4" w:space="0" w:color="auto"/>
              <w:left w:val="single" w:sz="4" w:space="0" w:color="auto"/>
              <w:bottom w:val="single" w:sz="4" w:space="0" w:color="auto"/>
              <w:right w:val="single" w:sz="4" w:space="0" w:color="auto"/>
            </w:tcBorders>
          </w:tcPr>
          <w:p w:rsidR="003412BD" w:rsidRPr="004278DC" w:rsidRDefault="003412BD" w:rsidP="003412BD">
            <w:pPr>
              <w:pStyle w:val="ListParagraph"/>
              <w:numPr>
                <w:ilvl w:val="0"/>
                <w:numId w:val="3"/>
              </w:numPr>
              <w:spacing w:line="480" w:lineRule="auto"/>
              <w:jc w:val="both"/>
              <w:rPr>
                <w:rFonts w:ascii="Times New Roman" w:hAnsi="Times New Roman" w:cs="Times New Roman"/>
                <w:sz w:val="28"/>
                <w:szCs w:val="28"/>
              </w:rPr>
            </w:pPr>
          </w:p>
        </w:tc>
        <w:tc>
          <w:tcPr>
            <w:tcW w:w="4230" w:type="dxa"/>
            <w:tcBorders>
              <w:top w:val="single" w:sz="4" w:space="0" w:color="auto"/>
              <w:left w:val="single" w:sz="4" w:space="0" w:color="auto"/>
              <w:bottom w:val="single" w:sz="4" w:space="0" w:color="auto"/>
              <w:right w:val="single" w:sz="4" w:space="0" w:color="auto"/>
            </w:tcBorders>
            <w:hideMark/>
          </w:tcPr>
          <w:p w:rsidR="003412BD" w:rsidRPr="004278DC" w:rsidRDefault="003412BD">
            <w:pPr>
              <w:spacing w:line="480" w:lineRule="auto"/>
              <w:jc w:val="both"/>
              <w:rPr>
                <w:rFonts w:ascii="Times New Roman" w:hAnsi="Times New Roman" w:cs="Times New Roman"/>
                <w:sz w:val="28"/>
                <w:szCs w:val="28"/>
              </w:rPr>
            </w:pPr>
            <w:r w:rsidRPr="004278DC">
              <w:rPr>
                <w:rFonts w:ascii="Times New Roman" w:hAnsi="Times New Roman" w:cs="Times New Roman"/>
                <w:sz w:val="28"/>
                <w:szCs w:val="28"/>
              </w:rPr>
              <w:t>KULENDE D</w:t>
            </w:r>
            <w:r w:rsidRPr="004278DC">
              <w:rPr>
                <w:rFonts w:ascii="Times New Roman" w:hAnsi="Times New Roman" w:cs="Times New Roman"/>
                <w:sz w:val="28"/>
                <w:szCs w:val="28"/>
                <w:vertAlign w:val="subscript"/>
              </w:rPr>
              <w:t>4</w:t>
            </w:r>
            <w:r w:rsidRPr="004278DC">
              <w:rPr>
                <w:rFonts w:ascii="Times New Roman" w:hAnsi="Times New Roman" w:cs="Times New Roman"/>
                <w:sz w:val="28"/>
                <w:szCs w:val="28"/>
              </w:rPr>
              <w:t xml:space="preserve"> STRAIN</w:t>
            </w:r>
          </w:p>
        </w:tc>
        <w:tc>
          <w:tcPr>
            <w:tcW w:w="4264" w:type="dxa"/>
            <w:tcBorders>
              <w:top w:val="single" w:sz="4" w:space="0" w:color="auto"/>
              <w:left w:val="single" w:sz="4" w:space="0" w:color="auto"/>
              <w:bottom w:val="single" w:sz="4" w:space="0" w:color="auto"/>
              <w:right w:val="single" w:sz="4" w:space="0" w:color="auto"/>
            </w:tcBorders>
            <w:hideMark/>
          </w:tcPr>
          <w:p w:rsidR="003412BD" w:rsidRPr="004278DC" w:rsidRDefault="003412BD">
            <w:pPr>
              <w:spacing w:line="480" w:lineRule="auto"/>
              <w:jc w:val="both"/>
              <w:rPr>
                <w:rFonts w:ascii="Times New Roman" w:hAnsi="Times New Roman" w:cs="Times New Roman"/>
                <w:sz w:val="28"/>
                <w:szCs w:val="28"/>
              </w:rPr>
            </w:pPr>
            <w:r w:rsidRPr="004278DC">
              <w:rPr>
                <w:rFonts w:ascii="Times New Roman" w:hAnsi="Times New Roman" w:cs="Times New Roman"/>
                <w:sz w:val="28"/>
                <w:szCs w:val="28"/>
              </w:rPr>
              <w:t>KD</w:t>
            </w:r>
            <w:r w:rsidRPr="004278DC">
              <w:rPr>
                <w:rFonts w:ascii="Times New Roman" w:hAnsi="Times New Roman" w:cs="Times New Roman"/>
                <w:sz w:val="28"/>
                <w:szCs w:val="28"/>
                <w:vertAlign w:val="subscript"/>
              </w:rPr>
              <w:t>4</w:t>
            </w:r>
          </w:p>
        </w:tc>
      </w:tr>
      <w:tr w:rsidR="003412BD" w:rsidRPr="004278DC" w:rsidTr="003412BD">
        <w:trPr>
          <w:trHeight w:val="612"/>
          <w:jc w:val="center"/>
        </w:trPr>
        <w:tc>
          <w:tcPr>
            <w:tcW w:w="1435" w:type="dxa"/>
            <w:tcBorders>
              <w:top w:val="single" w:sz="4" w:space="0" w:color="auto"/>
              <w:left w:val="single" w:sz="4" w:space="0" w:color="auto"/>
              <w:bottom w:val="single" w:sz="4" w:space="0" w:color="auto"/>
              <w:right w:val="single" w:sz="4" w:space="0" w:color="auto"/>
            </w:tcBorders>
          </w:tcPr>
          <w:p w:rsidR="003412BD" w:rsidRPr="004278DC" w:rsidRDefault="003412BD" w:rsidP="003412BD">
            <w:pPr>
              <w:pStyle w:val="ListParagraph"/>
              <w:numPr>
                <w:ilvl w:val="0"/>
                <w:numId w:val="3"/>
              </w:numPr>
              <w:spacing w:line="480" w:lineRule="auto"/>
              <w:jc w:val="both"/>
              <w:rPr>
                <w:rFonts w:ascii="Times New Roman" w:hAnsi="Times New Roman" w:cs="Times New Roman"/>
                <w:sz w:val="28"/>
                <w:szCs w:val="28"/>
              </w:rPr>
            </w:pPr>
          </w:p>
        </w:tc>
        <w:tc>
          <w:tcPr>
            <w:tcW w:w="4230" w:type="dxa"/>
            <w:tcBorders>
              <w:top w:val="single" w:sz="4" w:space="0" w:color="auto"/>
              <w:left w:val="single" w:sz="4" w:space="0" w:color="auto"/>
              <w:bottom w:val="single" w:sz="4" w:space="0" w:color="auto"/>
              <w:right w:val="single" w:sz="4" w:space="0" w:color="auto"/>
            </w:tcBorders>
            <w:hideMark/>
          </w:tcPr>
          <w:p w:rsidR="003412BD" w:rsidRPr="004278DC" w:rsidRDefault="003412BD">
            <w:pPr>
              <w:spacing w:line="480" w:lineRule="auto"/>
              <w:jc w:val="both"/>
              <w:rPr>
                <w:rFonts w:ascii="Times New Roman" w:hAnsi="Times New Roman" w:cs="Times New Roman"/>
                <w:sz w:val="28"/>
                <w:szCs w:val="28"/>
              </w:rPr>
            </w:pPr>
            <w:r w:rsidRPr="004278DC">
              <w:rPr>
                <w:rFonts w:ascii="Times New Roman" w:hAnsi="Times New Roman" w:cs="Times New Roman"/>
                <w:sz w:val="28"/>
                <w:szCs w:val="28"/>
              </w:rPr>
              <w:t>KULENDE D</w:t>
            </w:r>
            <w:r w:rsidRPr="004278DC">
              <w:rPr>
                <w:rFonts w:ascii="Times New Roman" w:hAnsi="Times New Roman" w:cs="Times New Roman"/>
                <w:sz w:val="28"/>
                <w:szCs w:val="28"/>
                <w:vertAlign w:val="subscript"/>
              </w:rPr>
              <w:t>5</w:t>
            </w:r>
            <w:r w:rsidRPr="004278DC">
              <w:rPr>
                <w:rFonts w:ascii="Times New Roman" w:hAnsi="Times New Roman" w:cs="Times New Roman"/>
                <w:sz w:val="28"/>
                <w:szCs w:val="28"/>
              </w:rPr>
              <w:t xml:space="preserve"> STRAIN</w:t>
            </w:r>
          </w:p>
        </w:tc>
        <w:tc>
          <w:tcPr>
            <w:tcW w:w="4264" w:type="dxa"/>
            <w:tcBorders>
              <w:top w:val="single" w:sz="4" w:space="0" w:color="auto"/>
              <w:left w:val="single" w:sz="4" w:space="0" w:color="auto"/>
              <w:bottom w:val="single" w:sz="4" w:space="0" w:color="auto"/>
              <w:right w:val="single" w:sz="4" w:space="0" w:color="auto"/>
            </w:tcBorders>
            <w:hideMark/>
          </w:tcPr>
          <w:p w:rsidR="003412BD" w:rsidRPr="004278DC" w:rsidRDefault="003412BD">
            <w:pPr>
              <w:spacing w:line="480" w:lineRule="auto"/>
              <w:jc w:val="both"/>
              <w:rPr>
                <w:rFonts w:ascii="Times New Roman" w:hAnsi="Times New Roman" w:cs="Times New Roman"/>
                <w:sz w:val="28"/>
                <w:szCs w:val="28"/>
              </w:rPr>
            </w:pPr>
            <w:r w:rsidRPr="004278DC">
              <w:rPr>
                <w:rFonts w:ascii="Times New Roman" w:hAnsi="Times New Roman" w:cs="Times New Roman"/>
                <w:sz w:val="28"/>
                <w:szCs w:val="28"/>
              </w:rPr>
              <w:t>KD</w:t>
            </w:r>
            <w:r w:rsidRPr="004278DC">
              <w:rPr>
                <w:rFonts w:ascii="Times New Roman" w:hAnsi="Times New Roman" w:cs="Times New Roman"/>
                <w:sz w:val="28"/>
                <w:szCs w:val="28"/>
                <w:vertAlign w:val="subscript"/>
              </w:rPr>
              <w:t>5</w:t>
            </w:r>
          </w:p>
        </w:tc>
      </w:tr>
      <w:tr w:rsidR="003412BD" w:rsidRPr="004278DC" w:rsidTr="003412BD">
        <w:trPr>
          <w:trHeight w:val="602"/>
          <w:jc w:val="center"/>
        </w:trPr>
        <w:tc>
          <w:tcPr>
            <w:tcW w:w="1435" w:type="dxa"/>
            <w:tcBorders>
              <w:top w:val="single" w:sz="4" w:space="0" w:color="auto"/>
              <w:left w:val="single" w:sz="4" w:space="0" w:color="auto"/>
              <w:bottom w:val="single" w:sz="4" w:space="0" w:color="auto"/>
              <w:right w:val="single" w:sz="4" w:space="0" w:color="auto"/>
            </w:tcBorders>
          </w:tcPr>
          <w:p w:rsidR="003412BD" w:rsidRPr="004278DC" w:rsidRDefault="003412BD" w:rsidP="003412BD">
            <w:pPr>
              <w:pStyle w:val="ListParagraph"/>
              <w:numPr>
                <w:ilvl w:val="0"/>
                <w:numId w:val="3"/>
              </w:numPr>
              <w:spacing w:line="480" w:lineRule="auto"/>
              <w:jc w:val="both"/>
              <w:rPr>
                <w:rFonts w:ascii="Times New Roman" w:hAnsi="Times New Roman" w:cs="Times New Roman"/>
                <w:sz w:val="28"/>
                <w:szCs w:val="28"/>
              </w:rPr>
            </w:pPr>
          </w:p>
        </w:tc>
        <w:tc>
          <w:tcPr>
            <w:tcW w:w="4230" w:type="dxa"/>
            <w:tcBorders>
              <w:top w:val="single" w:sz="4" w:space="0" w:color="auto"/>
              <w:left w:val="single" w:sz="4" w:space="0" w:color="auto"/>
              <w:bottom w:val="single" w:sz="4" w:space="0" w:color="auto"/>
              <w:right w:val="single" w:sz="4" w:space="0" w:color="auto"/>
            </w:tcBorders>
            <w:hideMark/>
          </w:tcPr>
          <w:p w:rsidR="003412BD" w:rsidRPr="004278DC" w:rsidRDefault="003412BD">
            <w:pPr>
              <w:spacing w:line="480" w:lineRule="auto"/>
              <w:jc w:val="both"/>
              <w:rPr>
                <w:rFonts w:ascii="Times New Roman" w:hAnsi="Times New Roman" w:cs="Times New Roman"/>
                <w:sz w:val="28"/>
                <w:szCs w:val="28"/>
              </w:rPr>
            </w:pPr>
            <w:r w:rsidRPr="004278DC">
              <w:rPr>
                <w:rFonts w:ascii="Times New Roman" w:hAnsi="Times New Roman" w:cs="Times New Roman"/>
                <w:sz w:val="28"/>
                <w:szCs w:val="28"/>
              </w:rPr>
              <w:t>IDI ORI E</w:t>
            </w:r>
            <w:r w:rsidRPr="004278DC">
              <w:rPr>
                <w:rFonts w:ascii="Times New Roman" w:hAnsi="Times New Roman" w:cs="Times New Roman"/>
                <w:sz w:val="28"/>
                <w:szCs w:val="28"/>
                <w:vertAlign w:val="subscript"/>
              </w:rPr>
              <w:t>1</w:t>
            </w:r>
            <w:r w:rsidRPr="004278DC">
              <w:rPr>
                <w:rFonts w:ascii="Times New Roman" w:hAnsi="Times New Roman" w:cs="Times New Roman"/>
                <w:sz w:val="28"/>
                <w:szCs w:val="28"/>
              </w:rPr>
              <w:t xml:space="preserve"> STRAIN</w:t>
            </w:r>
          </w:p>
        </w:tc>
        <w:tc>
          <w:tcPr>
            <w:tcW w:w="4264" w:type="dxa"/>
            <w:tcBorders>
              <w:top w:val="single" w:sz="4" w:space="0" w:color="auto"/>
              <w:left w:val="single" w:sz="4" w:space="0" w:color="auto"/>
              <w:bottom w:val="single" w:sz="4" w:space="0" w:color="auto"/>
              <w:right w:val="single" w:sz="4" w:space="0" w:color="auto"/>
            </w:tcBorders>
            <w:hideMark/>
          </w:tcPr>
          <w:p w:rsidR="003412BD" w:rsidRPr="004278DC" w:rsidRDefault="003412BD">
            <w:pPr>
              <w:spacing w:line="480" w:lineRule="auto"/>
              <w:jc w:val="both"/>
              <w:rPr>
                <w:rFonts w:ascii="Times New Roman" w:hAnsi="Times New Roman" w:cs="Times New Roman"/>
                <w:sz w:val="28"/>
                <w:szCs w:val="28"/>
              </w:rPr>
            </w:pPr>
            <w:r w:rsidRPr="004278DC">
              <w:rPr>
                <w:rFonts w:ascii="Times New Roman" w:hAnsi="Times New Roman" w:cs="Times New Roman"/>
                <w:sz w:val="28"/>
                <w:szCs w:val="28"/>
              </w:rPr>
              <w:t>IE</w:t>
            </w:r>
            <w:r w:rsidRPr="004278DC">
              <w:rPr>
                <w:rFonts w:ascii="Times New Roman" w:hAnsi="Times New Roman" w:cs="Times New Roman"/>
                <w:sz w:val="28"/>
                <w:szCs w:val="28"/>
                <w:vertAlign w:val="subscript"/>
              </w:rPr>
              <w:t>1</w:t>
            </w:r>
          </w:p>
        </w:tc>
      </w:tr>
      <w:tr w:rsidR="003412BD" w:rsidRPr="004278DC" w:rsidTr="003412BD">
        <w:trPr>
          <w:trHeight w:val="602"/>
          <w:jc w:val="center"/>
        </w:trPr>
        <w:tc>
          <w:tcPr>
            <w:tcW w:w="1435" w:type="dxa"/>
            <w:tcBorders>
              <w:top w:val="single" w:sz="4" w:space="0" w:color="auto"/>
              <w:left w:val="single" w:sz="4" w:space="0" w:color="auto"/>
              <w:bottom w:val="single" w:sz="4" w:space="0" w:color="auto"/>
              <w:right w:val="single" w:sz="4" w:space="0" w:color="auto"/>
            </w:tcBorders>
          </w:tcPr>
          <w:p w:rsidR="003412BD" w:rsidRPr="004278DC" w:rsidRDefault="003412BD" w:rsidP="003412BD">
            <w:pPr>
              <w:pStyle w:val="ListParagraph"/>
              <w:numPr>
                <w:ilvl w:val="0"/>
                <w:numId w:val="3"/>
              </w:numPr>
              <w:spacing w:line="480" w:lineRule="auto"/>
              <w:jc w:val="both"/>
              <w:rPr>
                <w:rFonts w:ascii="Times New Roman" w:hAnsi="Times New Roman" w:cs="Times New Roman"/>
                <w:sz w:val="28"/>
                <w:szCs w:val="28"/>
              </w:rPr>
            </w:pPr>
          </w:p>
        </w:tc>
        <w:tc>
          <w:tcPr>
            <w:tcW w:w="4230" w:type="dxa"/>
            <w:tcBorders>
              <w:top w:val="single" w:sz="4" w:space="0" w:color="auto"/>
              <w:left w:val="single" w:sz="4" w:space="0" w:color="auto"/>
              <w:bottom w:val="single" w:sz="4" w:space="0" w:color="auto"/>
              <w:right w:val="single" w:sz="4" w:space="0" w:color="auto"/>
            </w:tcBorders>
            <w:hideMark/>
          </w:tcPr>
          <w:p w:rsidR="003412BD" w:rsidRPr="004278DC" w:rsidRDefault="003412BD">
            <w:pPr>
              <w:spacing w:line="480" w:lineRule="auto"/>
              <w:jc w:val="both"/>
              <w:rPr>
                <w:rFonts w:ascii="Times New Roman" w:hAnsi="Times New Roman" w:cs="Times New Roman"/>
                <w:sz w:val="28"/>
                <w:szCs w:val="28"/>
              </w:rPr>
            </w:pPr>
            <w:r w:rsidRPr="004278DC">
              <w:rPr>
                <w:rFonts w:ascii="Times New Roman" w:hAnsi="Times New Roman" w:cs="Times New Roman"/>
                <w:sz w:val="28"/>
                <w:szCs w:val="28"/>
              </w:rPr>
              <w:t>IDI ORI E</w:t>
            </w:r>
            <w:r w:rsidRPr="004278DC">
              <w:rPr>
                <w:rFonts w:ascii="Times New Roman" w:hAnsi="Times New Roman" w:cs="Times New Roman"/>
                <w:sz w:val="28"/>
                <w:szCs w:val="28"/>
                <w:vertAlign w:val="subscript"/>
              </w:rPr>
              <w:t>2</w:t>
            </w:r>
            <w:r w:rsidRPr="004278DC">
              <w:rPr>
                <w:rFonts w:ascii="Times New Roman" w:hAnsi="Times New Roman" w:cs="Times New Roman"/>
                <w:sz w:val="28"/>
                <w:szCs w:val="28"/>
              </w:rPr>
              <w:t xml:space="preserve"> STRAIN</w:t>
            </w:r>
          </w:p>
        </w:tc>
        <w:tc>
          <w:tcPr>
            <w:tcW w:w="4264" w:type="dxa"/>
            <w:tcBorders>
              <w:top w:val="single" w:sz="4" w:space="0" w:color="auto"/>
              <w:left w:val="single" w:sz="4" w:space="0" w:color="auto"/>
              <w:bottom w:val="single" w:sz="4" w:space="0" w:color="auto"/>
              <w:right w:val="single" w:sz="4" w:space="0" w:color="auto"/>
            </w:tcBorders>
            <w:hideMark/>
          </w:tcPr>
          <w:p w:rsidR="003412BD" w:rsidRPr="004278DC" w:rsidRDefault="003412BD">
            <w:pPr>
              <w:spacing w:line="480" w:lineRule="auto"/>
              <w:jc w:val="both"/>
              <w:rPr>
                <w:rFonts w:ascii="Times New Roman" w:hAnsi="Times New Roman" w:cs="Times New Roman"/>
                <w:sz w:val="28"/>
                <w:szCs w:val="28"/>
              </w:rPr>
            </w:pPr>
            <w:r w:rsidRPr="004278DC">
              <w:rPr>
                <w:rFonts w:ascii="Times New Roman" w:hAnsi="Times New Roman" w:cs="Times New Roman"/>
                <w:sz w:val="28"/>
                <w:szCs w:val="28"/>
              </w:rPr>
              <w:t>1E</w:t>
            </w:r>
            <w:r w:rsidRPr="004278DC">
              <w:rPr>
                <w:rFonts w:ascii="Times New Roman" w:hAnsi="Times New Roman" w:cs="Times New Roman"/>
                <w:sz w:val="28"/>
                <w:szCs w:val="28"/>
                <w:vertAlign w:val="subscript"/>
              </w:rPr>
              <w:t>2</w:t>
            </w:r>
          </w:p>
        </w:tc>
      </w:tr>
      <w:tr w:rsidR="003412BD" w:rsidRPr="004278DC" w:rsidTr="003412BD">
        <w:trPr>
          <w:trHeight w:val="612"/>
          <w:jc w:val="center"/>
        </w:trPr>
        <w:tc>
          <w:tcPr>
            <w:tcW w:w="1435" w:type="dxa"/>
            <w:tcBorders>
              <w:top w:val="single" w:sz="4" w:space="0" w:color="auto"/>
              <w:left w:val="single" w:sz="4" w:space="0" w:color="auto"/>
              <w:bottom w:val="single" w:sz="4" w:space="0" w:color="auto"/>
              <w:right w:val="single" w:sz="4" w:space="0" w:color="auto"/>
            </w:tcBorders>
          </w:tcPr>
          <w:p w:rsidR="003412BD" w:rsidRPr="004278DC" w:rsidRDefault="003412BD" w:rsidP="003412BD">
            <w:pPr>
              <w:pStyle w:val="ListParagraph"/>
              <w:numPr>
                <w:ilvl w:val="0"/>
                <w:numId w:val="3"/>
              </w:numPr>
              <w:spacing w:line="480" w:lineRule="auto"/>
              <w:jc w:val="both"/>
              <w:rPr>
                <w:rFonts w:ascii="Times New Roman" w:hAnsi="Times New Roman" w:cs="Times New Roman"/>
                <w:sz w:val="28"/>
                <w:szCs w:val="28"/>
              </w:rPr>
            </w:pPr>
          </w:p>
        </w:tc>
        <w:tc>
          <w:tcPr>
            <w:tcW w:w="4230" w:type="dxa"/>
            <w:tcBorders>
              <w:top w:val="single" w:sz="4" w:space="0" w:color="auto"/>
              <w:left w:val="single" w:sz="4" w:space="0" w:color="auto"/>
              <w:bottom w:val="single" w:sz="4" w:space="0" w:color="auto"/>
              <w:right w:val="single" w:sz="4" w:space="0" w:color="auto"/>
            </w:tcBorders>
            <w:hideMark/>
          </w:tcPr>
          <w:p w:rsidR="003412BD" w:rsidRPr="004278DC" w:rsidRDefault="003412BD">
            <w:pPr>
              <w:spacing w:line="480" w:lineRule="auto"/>
              <w:jc w:val="both"/>
              <w:rPr>
                <w:rFonts w:ascii="Times New Roman" w:hAnsi="Times New Roman" w:cs="Times New Roman"/>
                <w:sz w:val="28"/>
                <w:szCs w:val="28"/>
              </w:rPr>
            </w:pPr>
            <w:r w:rsidRPr="004278DC">
              <w:rPr>
                <w:rFonts w:ascii="Times New Roman" w:hAnsi="Times New Roman" w:cs="Times New Roman"/>
                <w:sz w:val="28"/>
                <w:szCs w:val="28"/>
              </w:rPr>
              <w:t>IDI ORI E</w:t>
            </w:r>
            <w:r w:rsidRPr="004278DC">
              <w:rPr>
                <w:rFonts w:ascii="Times New Roman" w:hAnsi="Times New Roman" w:cs="Times New Roman"/>
                <w:sz w:val="28"/>
                <w:szCs w:val="28"/>
                <w:vertAlign w:val="subscript"/>
              </w:rPr>
              <w:t>3</w:t>
            </w:r>
            <w:r w:rsidRPr="004278DC">
              <w:rPr>
                <w:rFonts w:ascii="Times New Roman" w:hAnsi="Times New Roman" w:cs="Times New Roman"/>
                <w:sz w:val="28"/>
                <w:szCs w:val="28"/>
              </w:rPr>
              <w:t xml:space="preserve"> STRAIN</w:t>
            </w:r>
          </w:p>
        </w:tc>
        <w:tc>
          <w:tcPr>
            <w:tcW w:w="4264" w:type="dxa"/>
            <w:tcBorders>
              <w:top w:val="single" w:sz="4" w:space="0" w:color="auto"/>
              <w:left w:val="single" w:sz="4" w:space="0" w:color="auto"/>
              <w:bottom w:val="single" w:sz="4" w:space="0" w:color="auto"/>
              <w:right w:val="single" w:sz="4" w:space="0" w:color="auto"/>
            </w:tcBorders>
            <w:hideMark/>
          </w:tcPr>
          <w:p w:rsidR="003412BD" w:rsidRPr="004278DC" w:rsidRDefault="003412BD">
            <w:pPr>
              <w:spacing w:line="480" w:lineRule="auto"/>
              <w:jc w:val="both"/>
              <w:rPr>
                <w:rFonts w:ascii="Times New Roman" w:hAnsi="Times New Roman" w:cs="Times New Roman"/>
                <w:sz w:val="28"/>
                <w:szCs w:val="28"/>
              </w:rPr>
            </w:pPr>
            <w:r w:rsidRPr="004278DC">
              <w:rPr>
                <w:rFonts w:ascii="Times New Roman" w:hAnsi="Times New Roman" w:cs="Times New Roman"/>
                <w:sz w:val="28"/>
                <w:szCs w:val="28"/>
              </w:rPr>
              <w:t>IE</w:t>
            </w:r>
            <w:r w:rsidRPr="004278DC">
              <w:rPr>
                <w:rFonts w:ascii="Times New Roman" w:hAnsi="Times New Roman" w:cs="Times New Roman"/>
                <w:sz w:val="28"/>
                <w:szCs w:val="28"/>
                <w:vertAlign w:val="subscript"/>
              </w:rPr>
              <w:t>3</w:t>
            </w:r>
          </w:p>
        </w:tc>
      </w:tr>
      <w:tr w:rsidR="003412BD" w:rsidRPr="004278DC" w:rsidTr="003412BD">
        <w:trPr>
          <w:trHeight w:val="602"/>
          <w:jc w:val="center"/>
        </w:trPr>
        <w:tc>
          <w:tcPr>
            <w:tcW w:w="1435" w:type="dxa"/>
            <w:tcBorders>
              <w:top w:val="single" w:sz="4" w:space="0" w:color="auto"/>
              <w:left w:val="single" w:sz="4" w:space="0" w:color="auto"/>
              <w:bottom w:val="single" w:sz="4" w:space="0" w:color="auto"/>
              <w:right w:val="single" w:sz="4" w:space="0" w:color="auto"/>
            </w:tcBorders>
          </w:tcPr>
          <w:p w:rsidR="003412BD" w:rsidRPr="004278DC" w:rsidRDefault="003412BD" w:rsidP="003412BD">
            <w:pPr>
              <w:pStyle w:val="ListParagraph"/>
              <w:numPr>
                <w:ilvl w:val="0"/>
                <w:numId w:val="3"/>
              </w:numPr>
              <w:spacing w:line="480" w:lineRule="auto"/>
              <w:jc w:val="both"/>
              <w:rPr>
                <w:rFonts w:ascii="Times New Roman" w:hAnsi="Times New Roman" w:cs="Times New Roman"/>
                <w:sz w:val="28"/>
                <w:szCs w:val="28"/>
              </w:rPr>
            </w:pPr>
          </w:p>
        </w:tc>
        <w:tc>
          <w:tcPr>
            <w:tcW w:w="4230" w:type="dxa"/>
            <w:tcBorders>
              <w:top w:val="single" w:sz="4" w:space="0" w:color="auto"/>
              <w:left w:val="single" w:sz="4" w:space="0" w:color="auto"/>
              <w:bottom w:val="single" w:sz="4" w:space="0" w:color="auto"/>
              <w:right w:val="single" w:sz="4" w:space="0" w:color="auto"/>
            </w:tcBorders>
            <w:hideMark/>
          </w:tcPr>
          <w:p w:rsidR="003412BD" w:rsidRPr="004278DC" w:rsidRDefault="003412BD">
            <w:pPr>
              <w:spacing w:line="480" w:lineRule="auto"/>
              <w:jc w:val="both"/>
              <w:rPr>
                <w:rFonts w:ascii="Times New Roman" w:hAnsi="Times New Roman" w:cs="Times New Roman"/>
                <w:sz w:val="28"/>
                <w:szCs w:val="28"/>
              </w:rPr>
            </w:pPr>
            <w:r w:rsidRPr="004278DC">
              <w:rPr>
                <w:rFonts w:ascii="Times New Roman" w:hAnsi="Times New Roman" w:cs="Times New Roman"/>
                <w:sz w:val="28"/>
                <w:szCs w:val="28"/>
              </w:rPr>
              <w:t>IDI ORI E</w:t>
            </w:r>
            <w:r w:rsidRPr="004278DC">
              <w:rPr>
                <w:rFonts w:ascii="Times New Roman" w:hAnsi="Times New Roman" w:cs="Times New Roman"/>
                <w:sz w:val="28"/>
                <w:szCs w:val="28"/>
                <w:vertAlign w:val="subscript"/>
              </w:rPr>
              <w:t>4</w:t>
            </w:r>
            <w:r w:rsidRPr="004278DC">
              <w:rPr>
                <w:rFonts w:ascii="Times New Roman" w:hAnsi="Times New Roman" w:cs="Times New Roman"/>
                <w:sz w:val="28"/>
                <w:szCs w:val="28"/>
              </w:rPr>
              <w:t xml:space="preserve"> STRAIN</w:t>
            </w:r>
          </w:p>
        </w:tc>
        <w:tc>
          <w:tcPr>
            <w:tcW w:w="4264" w:type="dxa"/>
            <w:tcBorders>
              <w:top w:val="single" w:sz="4" w:space="0" w:color="auto"/>
              <w:left w:val="single" w:sz="4" w:space="0" w:color="auto"/>
              <w:bottom w:val="single" w:sz="4" w:space="0" w:color="auto"/>
              <w:right w:val="single" w:sz="4" w:space="0" w:color="auto"/>
            </w:tcBorders>
            <w:hideMark/>
          </w:tcPr>
          <w:p w:rsidR="003412BD" w:rsidRPr="004278DC" w:rsidRDefault="003412BD">
            <w:pPr>
              <w:spacing w:line="480" w:lineRule="auto"/>
              <w:jc w:val="both"/>
              <w:rPr>
                <w:rFonts w:ascii="Times New Roman" w:hAnsi="Times New Roman" w:cs="Times New Roman"/>
                <w:sz w:val="28"/>
                <w:szCs w:val="28"/>
              </w:rPr>
            </w:pPr>
            <w:r w:rsidRPr="004278DC">
              <w:rPr>
                <w:rFonts w:ascii="Times New Roman" w:hAnsi="Times New Roman" w:cs="Times New Roman"/>
                <w:sz w:val="28"/>
                <w:szCs w:val="28"/>
              </w:rPr>
              <w:t>IE</w:t>
            </w:r>
            <w:r w:rsidRPr="004278DC">
              <w:rPr>
                <w:rFonts w:ascii="Times New Roman" w:hAnsi="Times New Roman" w:cs="Times New Roman"/>
                <w:sz w:val="28"/>
                <w:szCs w:val="28"/>
                <w:vertAlign w:val="subscript"/>
              </w:rPr>
              <w:t>4</w:t>
            </w:r>
          </w:p>
        </w:tc>
      </w:tr>
      <w:tr w:rsidR="003412BD" w:rsidRPr="004278DC" w:rsidTr="003412BD">
        <w:trPr>
          <w:trHeight w:val="602"/>
          <w:jc w:val="center"/>
        </w:trPr>
        <w:tc>
          <w:tcPr>
            <w:tcW w:w="1435" w:type="dxa"/>
            <w:tcBorders>
              <w:top w:val="single" w:sz="4" w:space="0" w:color="auto"/>
              <w:left w:val="single" w:sz="4" w:space="0" w:color="auto"/>
              <w:bottom w:val="single" w:sz="4" w:space="0" w:color="auto"/>
              <w:right w:val="single" w:sz="4" w:space="0" w:color="auto"/>
            </w:tcBorders>
          </w:tcPr>
          <w:p w:rsidR="003412BD" w:rsidRPr="004278DC" w:rsidRDefault="003412BD" w:rsidP="003412BD">
            <w:pPr>
              <w:pStyle w:val="ListParagraph"/>
              <w:numPr>
                <w:ilvl w:val="0"/>
                <w:numId w:val="3"/>
              </w:numPr>
              <w:spacing w:line="480" w:lineRule="auto"/>
              <w:jc w:val="both"/>
              <w:rPr>
                <w:rFonts w:ascii="Times New Roman" w:hAnsi="Times New Roman" w:cs="Times New Roman"/>
                <w:sz w:val="28"/>
                <w:szCs w:val="28"/>
              </w:rPr>
            </w:pPr>
          </w:p>
        </w:tc>
        <w:tc>
          <w:tcPr>
            <w:tcW w:w="4230" w:type="dxa"/>
            <w:tcBorders>
              <w:top w:val="single" w:sz="4" w:space="0" w:color="auto"/>
              <w:left w:val="single" w:sz="4" w:space="0" w:color="auto"/>
              <w:bottom w:val="single" w:sz="4" w:space="0" w:color="auto"/>
              <w:right w:val="single" w:sz="4" w:space="0" w:color="auto"/>
            </w:tcBorders>
            <w:hideMark/>
          </w:tcPr>
          <w:p w:rsidR="003412BD" w:rsidRPr="004278DC" w:rsidRDefault="003412BD">
            <w:pPr>
              <w:spacing w:line="480" w:lineRule="auto"/>
              <w:jc w:val="both"/>
              <w:rPr>
                <w:rFonts w:ascii="Times New Roman" w:hAnsi="Times New Roman" w:cs="Times New Roman"/>
                <w:sz w:val="28"/>
                <w:szCs w:val="28"/>
              </w:rPr>
            </w:pPr>
            <w:r w:rsidRPr="004278DC">
              <w:rPr>
                <w:rFonts w:ascii="Times New Roman" w:hAnsi="Times New Roman" w:cs="Times New Roman"/>
                <w:sz w:val="28"/>
                <w:szCs w:val="28"/>
              </w:rPr>
              <w:t>IDI ORI E</w:t>
            </w:r>
            <w:r w:rsidRPr="004278DC">
              <w:rPr>
                <w:rFonts w:ascii="Times New Roman" w:hAnsi="Times New Roman" w:cs="Times New Roman"/>
                <w:sz w:val="28"/>
                <w:szCs w:val="28"/>
                <w:vertAlign w:val="subscript"/>
              </w:rPr>
              <w:t>5</w:t>
            </w:r>
            <w:r w:rsidRPr="004278DC">
              <w:rPr>
                <w:rFonts w:ascii="Times New Roman" w:hAnsi="Times New Roman" w:cs="Times New Roman"/>
                <w:sz w:val="28"/>
                <w:szCs w:val="28"/>
              </w:rPr>
              <w:t xml:space="preserve"> STRAIN</w:t>
            </w:r>
          </w:p>
        </w:tc>
        <w:tc>
          <w:tcPr>
            <w:tcW w:w="4264" w:type="dxa"/>
            <w:tcBorders>
              <w:top w:val="single" w:sz="4" w:space="0" w:color="auto"/>
              <w:left w:val="single" w:sz="4" w:space="0" w:color="auto"/>
              <w:bottom w:val="single" w:sz="4" w:space="0" w:color="auto"/>
              <w:right w:val="single" w:sz="4" w:space="0" w:color="auto"/>
            </w:tcBorders>
            <w:hideMark/>
          </w:tcPr>
          <w:p w:rsidR="003412BD" w:rsidRPr="004278DC" w:rsidRDefault="003412BD">
            <w:pPr>
              <w:spacing w:line="480" w:lineRule="auto"/>
              <w:jc w:val="both"/>
              <w:rPr>
                <w:rFonts w:ascii="Times New Roman" w:hAnsi="Times New Roman" w:cs="Times New Roman"/>
                <w:sz w:val="28"/>
                <w:szCs w:val="28"/>
              </w:rPr>
            </w:pPr>
            <w:r w:rsidRPr="004278DC">
              <w:rPr>
                <w:rFonts w:ascii="Times New Roman" w:hAnsi="Times New Roman" w:cs="Times New Roman"/>
                <w:sz w:val="28"/>
                <w:szCs w:val="28"/>
              </w:rPr>
              <w:t>IE</w:t>
            </w:r>
            <w:r w:rsidRPr="004278DC">
              <w:rPr>
                <w:rFonts w:ascii="Times New Roman" w:hAnsi="Times New Roman" w:cs="Times New Roman"/>
                <w:sz w:val="28"/>
                <w:szCs w:val="28"/>
                <w:vertAlign w:val="subscript"/>
              </w:rPr>
              <w:t>5</w:t>
            </w:r>
          </w:p>
        </w:tc>
      </w:tr>
      <w:tr w:rsidR="003412BD" w:rsidRPr="004278DC" w:rsidTr="003412BD">
        <w:trPr>
          <w:trHeight w:val="602"/>
          <w:jc w:val="center"/>
        </w:trPr>
        <w:tc>
          <w:tcPr>
            <w:tcW w:w="1435" w:type="dxa"/>
            <w:tcBorders>
              <w:top w:val="single" w:sz="4" w:space="0" w:color="auto"/>
              <w:left w:val="single" w:sz="4" w:space="0" w:color="auto"/>
              <w:bottom w:val="single" w:sz="4" w:space="0" w:color="auto"/>
              <w:right w:val="single" w:sz="4" w:space="0" w:color="auto"/>
            </w:tcBorders>
          </w:tcPr>
          <w:p w:rsidR="003412BD" w:rsidRPr="004278DC" w:rsidRDefault="003412BD" w:rsidP="003412BD">
            <w:pPr>
              <w:pStyle w:val="ListParagraph"/>
              <w:numPr>
                <w:ilvl w:val="0"/>
                <w:numId w:val="3"/>
              </w:numPr>
              <w:spacing w:line="480" w:lineRule="auto"/>
              <w:jc w:val="both"/>
              <w:rPr>
                <w:rFonts w:ascii="Times New Roman" w:hAnsi="Times New Roman" w:cs="Times New Roman"/>
                <w:sz w:val="28"/>
                <w:szCs w:val="28"/>
              </w:rPr>
            </w:pPr>
          </w:p>
        </w:tc>
        <w:tc>
          <w:tcPr>
            <w:tcW w:w="4230" w:type="dxa"/>
            <w:tcBorders>
              <w:top w:val="single" w:sz="4" w:space="0" w:color="auto"/>
              <w:left w:val="single" w:sz="4" w:space="0" w:color="auto"/>
              <w:bottom w:val="single" w:sz="4" w:space="0" w:color="auto"/>
              <w:right w:val="single" w:sz="4" w:space="0" w:color="auto"/>
            </w:tcBorders>
            <w:hideMark/>
          </w:tcPr>
          <w:p w:rsidR="003412BD" w:rsidRPr="004278DC" w:rsidRDefault="003412BD">
            <w:pPr>
              <w:spacing w:line="480" w:lineRule="auto"/>
              <w:jc w:val="both"/>
              <w:rPr>
                <w:rFonts w:ascii="Times New Roman" w:hAnsi="Times New Roman" w:cs="Times New Roman"/>
                <w:sz w:val="28"/>
                <w:szCs w:val="28"/>
              </w:rPr>
            </w:pPr>
            <w:r w:rsidRPr="004278DC">
              <w:rPr>
                <w:rFonts w:ascii="Times New Roman" w:hAnsi="Times New Roman" w:cs="Times New Roman"/>
                <w:sz w:val="28"/>
                <w:szCs w:val="28"/>
              </w:rPr>
              <w:t>OFFA GARAGE F</w:t>
            </w:r>
            <w:r w:rsidRPr="004278DC">
              <w:rPr>
                <w:rFonts w:ascii="Times New Roman" w:hAnsi="Times New Roman" w:cs="Times New Roman"/>
                <w:sz w:val="28"/>
                <w:szCs w:val="28"/>
                <w:vertAlign w:val="subscript"/>
              </w:rPr>
              <w:t xml:space="preserve">1 </w:t>
            </w:r>
            <w:r w:rsidRPr="004278DC">
              <w:rPr>
                <w:rFonts w:ascii="Times New Roman" w:hAnsi="Times New Roman" w:cs="Times New Roman"/>
                <w:sz w:val="28"/>
                <w:szCs w:val="28"/>
              </w:rPr>
              <w:t>STRAIN</w:t>
            </w:r>
          </w:p>
        </w:tc>
        <w:tc>
          <w:tcPr>
            <w:tcW w:w="4264" w:type="dxa"/>
            <w:tcBorders>
              <w:top w:val="single" w:sz="4" w:space="0" w:color="auto"/>
              <w:left w:val="single" w:sz="4" w:space="0" w:color="auto"/>
              <w:bottom w:val="single" w:sz="4" w:space="0" w:color="auto"/>
              <w:right w:val="single" w:sz="4" w:space="0" w:color="auto"/>
            </w:tcBorders>
            <w:hideMark/>
          </w:tcPr>
          <w:p w:rsidR="003412BD" w:rsidRPr="004278DC" w:rsidRDefault="003412BD">
            <w:pPr>
              <w:spacing w:line="480" w:lineRule="auto"/>
              <w:jc w:val="both"/>
              <w:rPr>
                <w:rFonts w:ascii="Times New Roman" w:hAnsi="Times New Roman" w:cs="Times New Roman"/>
                <w:sz w:val="28"/>
                <w:szCs w:val="28"/>
              </w:rPr>
            </w:pPr>
            <w:r w:rsidRPr="004278DC">
              <w:rPr>
                <w:rFonts w:ascii="Times New Roman" w:hAnsi="Times New Roman" w:cs="Times New Roman"/>
                <w:sz w:val="28"/>
                <w:szCs w:val="28"/>
              </w:rPr>
              <w:t>OF</w:t>
            </w:r>
            <w:r w:rsidRPr="004278DC">
              <w:rPr>
                <w:rFonts w:ascii="Times New Roman" w:hAnsi="Times New Roman" w:cs="Times New Roman"/>
                <w:sz w:val="28"/>
                <w:szCs w:val="28"/>
                <w:vertAlign w:val="subscript"/>
              </w:rPr>
              <w:t>1</w:t>
            </w:r>
          </w:p>
        </w:tc>
      </w:tr>
      <w:tr w:rsidR="003412BD" w:rsidRPr="004278DC" w:rsidTr="003412BD">
        <w:trPr>
          <w:trHeight w:val="602"/>
          <w:jc w:val="center"/>
        </w:trPr>
        <w:tc>
          <w:tcPr>
            <w:tcW w:w="1435" w:type="dxa"/>
            <w:tcBorders>
              <w:top w:val="single" w:sz="4" w:space="0" w:color="auto"/>
              <w:left w:val="single" w:sz="4" w:space="0" w:color="auto"/>
              <w:bottom w:val="single" w:sz="4" w:space="0" w:color="auto"/>
              <w:right w:val="single" w:sz="4" w:space="0" w:color="auto"/>
            </w:tcBorders>
          </w:tcPr>
          <w:p w:rsidR="003412BD" w:rsidRPr="004278DC" w:rsidRDefault="003412BD" w:rsidP="003412BD">
            <w:pPr>
              <w:pStyle w:val="ListParagraph"/>
              <w:numPr>
                <w:ilvl w:val="0"/>
                <w:numId w:val="3"/>
              </w:numPr>
              <w:spacing w:line="480" w:lineRule="auto"/>
              <w:jc w:val="both"/>
              <w:rPr>
                <w:rFonts w:ascii="Times New Roman" w:hAnsi="Times New Roman" w:cs="Times New Roman"/>
                <w:sz w:val="28"/>
                <w:szCs w:val="28"/>
              </w:rPr>
            </w:pPr>
          </w:p>
        </w:tc>
        <w:tc>
          <w:tcPr>
            <w:tcW w:w="4230" w:type="dxa"/>
            <w:tcBorders>
              <w:top w:val="single" w:sz="4" w:space="0" w:color="auto"/>
              <w:left w:val="single" w:sz="4" w:space="0" w:color="auto"/>
              <w:bottom w:val="single" w:sz="4" w:space="0" w:color="auto"/>
              <w:right w:val="single" w:sz="4" w:space="0" w:color="auto"/>
            </w:tcBorders>
            <w:hideMark/>
          </w:tcPr>
          <w:p w:rsidR="003412BD" w:rsidRPr="004278DC" w:rsidRDefault="003412BD">
            <w:pPr>
              <w:spacing w:line="480" w:lineRule="auto"/>
              <w:jc w:val="both"/>
              <w:rPr>
                <w:rFonts w:ascii="Times New Roman" w:hAnsi="Times New Roman" w:cs="Times New Roman"/>
                <w:sz w:val="28"/>
                <w:szCs w:val="28"/>
              </w:rPr>
            </w:pPr>
            <w:r w:rsidRPr="004278DC">
              <w:rPr>
                <w:rFonts w:ascii="Times New Roman" w:hAnsi="Times New Roman" w:cs="Times New Roman"/>
                <w:sz w:val="28"/>
                <w:szCs w:val="28"/>
              </w:rPr>
              <w:t>OFFA GARAGE F</w:t>
            </w:r>
            <w:r w:rsidRPr="004278DC">
              <w:rPr>
                <w:rFonts w:ascii="Times New Roman" w:hAnsi="Times New Roman" w:cs="Times New Roman"/>
                <w:sz w:val="28"/>
                <w:szCs w:val="28"/>
                <w:vertAlign w:val="subscript"/>
              </w:rPr>
              <w:t xml:space="preserve">2 </w:t>
            </w:r>
            <w:r w:rsidRPr="004278DC">
              <w:rPr>
                <w:rFonts w:ascii="Times New Roman" w:hAnsi="Times New Roman" w:cs="Times New Roman"/>
                <w:sz w:val="28"/>
                <w:szCs w:val="28"/>
              </w:rPr>
              <w:t>STRAIN</w:t>
            </w:r>
          </w:p>
        </w:tc>
        <w:tc>
          <w:tcPr>
            <w:tcW w:w="4264" w:type="dxa"/>
            <w:tcBorders>
              <w:top w:val="single" w:sz="4" w:space="0" w:color="auto"/>
              <w:left w:val="single" w:sz="4" w:space="0" w:color="auto"/>
              <w:bottom w:val="single" w:sz="4" w:space="0" w:color="auto"/>
              <w:right w:val="single" w:sz="4" w:space="0" w:color="auto"/>
            </w:tcBorders>
            <w:hideMark/>
          </w:tcPr>
          <w:p w:rsidR="003412BD" w:rsidRPr="004278DC" w:rsidRDefault="003412BD">
            <w:pPr>
              <w:spacing w:line="480" w:lineRule="auto"/>
              <w:jc w:val="both"/>
              <w:rPr>
                <w:rFonts w:ascii="Times New Roman" w:hAnsi="Times New Roman" w:cs="Times New Roman"/>
                <w:sz w:val="28"/>
                <w:szCs w:val="28"/>
              </w:rPr>
            </w:pPr>
            <w:r w:rsidRPr="004278DC">
              <w:rPr>
                <w:rFonts w:ascii="Times New Roman" w:hAnsi="Times New Roman" w:cs="Times New Roman"/>
                <w:sz w:val="28"/>
                <w:szCs w:val="28"/>
              </w:rPr>
              <w:t>OF</w:t>
            </w:r>
            <w:r w:rsidRPr="004278DC">
              <w:rPr>
                <w:rFonts w:ascii="Times New Roman" w:hAnsi="Times New Roman" w:cs="Times New Roman"/>
                <w:sz w:val="28"/>
                <w:szCs w:val="28"/>
                <w:vertAlign w:val="subscript"/>
              </w:rPr>
              <w:t>2</w:t>
            </w:r>
          </w:p>
        </w:tc>
      </w:tr>
      <w:tr w:rsidR="003412BD" w:rsidRPr="004278DC" w:rsidTr="003412BD">
        <w:trPr>
          <w:trHeight w:val="602"/>
          <w:jc w:val="center"/>
        </w:trPr>
        <w:tc>
          <w:tcPr>
            <w:tcW w:w="1435" w:type="dxa"/>
            <w:tcBorders>
              <w:top w:val="single" w:sz="4" w:space="0" w:color="auto"/>
              <w:left w:val="single" w:sz="4" w:space="0" w:color="auto"/>
              <w:bottom w:val="single" w:sz="4" w:space="0" w:color="auto"/>
              <w:right w:val="single" w:sz="4" w:space="0" w:color="auto"/>
            </w:tcBorders>
          </w:tcPr>
          <w:p w:rsidR="003412BD" w:rsidRPr="004278DC" w:rsidRDefault="003412BD" w:rsidP="003412BD">
            <w:pPr>
              <w:pStyle w:val="ListParagraph"/>
              <w:numPr>
                <w:ilvl w:val="0"/>
                <w:numId w:val="3"/>
              </w:numPr>
              <w:spacing w:line="480" w:lineRule="auto"/>
              <w:jc w:val="both"/>
              <w:rPr>
                <w:rFonts w:ascii="Times New Roman" w:hAnsi="Times New Roman" w:cs="Times New Roman"/>
                <w:sz w:val="28"/>
                <w:szCs w:val="28"/>
              </w:rPr>
            </w:pPr>
          </w:p>
        </w:tc>
        <w:tc>
          <w:tcPr>
            <w:tcW w:w="4230" w:type="dxa"/>
            <w:tcBorders>
              <w:top w:val="single" w:sz="4" w:space="0" w:color="auto"/>
              <w:left w:val="single" w:sz="4" w:space="0" w:color="auto"/>
              <w:bottom w:val="single" w:sz="4" w:space="0" w:color="auto"/>
              <w:right w:val="single" w:sz="4" w:space="0" w:color="auto"/>
            </w:tcBorders>
            <w:hideMark/>
          </w:tcPr>
          <w:p w:rsidR="003412BD" w:rsidRPr="004278DC" w:rsidRDefault="003412BD">
            <w:pPr>
              <w:spacing w:line="480" w:lineRule="auto"/>
              <w:jc w:val="both"/>
              <w:rPr>
                <w:rFonts w:ascii="Times New Roman" w:hAnsi="Times New Roman" w:cs="Times New Roman"/>
                <w:sz w:val="28"/>
                <w:szCs w:val="28"/>
              </w:rPr>
            </w:pPr>
            <w:r w:rsidRPr="004278DC">
              <w:rPr>
                <w:rFonts w:ascii="Times New Roman" w:hAnsi="Times New Roman" w:cs="Times New Roman"/>
                <w:sz w:val="28"/>
                <w:szCs w:val="28"/>
              </w:rPr>
              <w:t>OFFA GARAGE F</w:t>
            </w:r>
            <w:r w:rsidRPr="004278DC">
              <w:rPr>
                <w:rFonts w:ascii="Times New Roman" w:hAnsi="Times New Roman" w:cs="Times New Roman"/>
                <w:sz w:val="28"/>
                <w:szCs w:val="28"/>
                <w:vertAlign w:val="subscript"/>
              </w:rPr>
              <w:t xml:space="preserve">3 </w:t>
            </w:r>
            <w:r w:rsidRPr="004278DC">
              <w:rPr>
                <w:rFonts w:ascii="Times New Roman" w:hAnsi="Times New Roman" w:cs="Times New Roman"/>
                <w:sz w:val="28"/>
                <w:szCs w:val="28"/>
              </w:rPr>
              <w:t>STRAIN</w:t>
            </w:r>
          </w:p>
        </w:tc>
        <w:tc>
          <w:tcPr>
            <w:tcW w:w="4264" w:type="dxa"/>
            <w:tcBorders>
              <w:top w:val="single" w:sz="4" w:space="0" w:color="auto"/>
              <w:left w:val="single" w:sz="4" w:space="0" w:color="auto"/>
              <w:bottom w:val="single" w:sz="4" w:space="0" w:color="auto"/>
              <w:right w:val="single" w:sz="4" w:space="0" w:color="auto"/>
            </w:tcBorders>
            <w:hideMark/>
          </w:tcPr>
          <w:p w:rsidR="003412BD" w:rsidRPr="004278DC" w:rsidRDefault="003412BD">
            <w:pPr>
              <w:spacing w:line="480" w:lineRule="auto"/>
              <w:jc w:val="both"/>
              <w:rPr>
                <w:rFonts w:ascii="Times New Roman" w:hAnsi="Times New Roman" w:cs="Times New Roman"/>
                <w:sz w:val="28"/>
                <w:szCs w:val="28"/>
              </w:rPr>
            </w:pPr>
            <w:r w:rsidRPr="004278DC">
              <w:rPr>
                <w:rFonts w:ascii="Times New Roman" w:hAnsi="Times New Roman" w:cs="Times New Roman"/>
                <w:sz w:val="28"/>
                <w:szCs w:val="28"/>
              </w:rPr>
              <w:t>OF</w:t>
            </w:r>
            <w:r w:rsidRPr="004278DC">
              <w:rPr>
                <w:rFonts w:ascii="Times New Roman" w:hAnsi="Times New Roman" w:cs="Times New Roman"/>
                <w:sz w:val="28"/>
                <w:szCs w:val="28"/>
                <w:vertAlign w:val="subscript"/>
              </w:rPr>
              <w:t>3</w:t>
            </w:r>
          </w:p>
        </w:tc>
      </w:tr>
      <w:tr w:rsidR="003412BD" w:rsidRPr="004278DC" w:rsidTr="003412BD">
        <w:trPr>
          <w:trHeight w:val="602"/>
          <w:jc w:val="center"/>
        </w:trPr>
        <w:tc>
          <w:tcPr>
            <w:tcW w:w="1435" w:type="dxa"/>
            <w:tcBorders>
              <w:top w:val="single" w:sz="4" w:space="0" w:color="auto"/>
              <w:left w:val="single" w:sz="4" w:space="0" w:color="auto"/>
              <w:bottom w:val="single" w:sz="4" w:space="0" w:color="auto"/>
              <w:right w:val="single" w:sz="4" w:space="0" w:color="auto"/>
            </w:tcBorders>
          </w:tcPr>
          <w:p w:rsidR="003412BD" w:rsidRPr="004278DC" w:rsidRDefault="003412BD" w:rsidP="003412BD">
            <w:pPr>
              <w:pStyle w:val="ListParagraph"/>
              <w:numPr>
                <w:ilvl w:val="0"/>
                <w:numId w:val="3"/>
              </w:numPr>
              <w:spacing w:line="480" w:lineRule="auto"/>
              <w:jc w:val="both"/>
              <w:rPr>
                <w:rFonts w:ascii="Times New Roman" w:hAnsi="Times New Roman" w:cs="Times New Roman"/>
                <w:sz w:val="28"/>
                <w:szCs w:val="28"/>
              </w:rPr>
            </w:pPr>
          </w:p>
        </w:tc>
        <w:tc>
          <w:tcPr>
            <w:tcW w:w="4230" w:type="dxa"/>
            <w:tcBorders>
              <w:top w:val="single" w:sz="4" w:space="0" w:color="auto"/>
              <w:left w:val="single" w:sz="4" w:space="0" w:color="auto"/>
              <w:bottom w:val="single" w:sz="4" w:space="0" w:color="auto"/>
              <w:right w:val="single" w:sz="4" w:space="0" w:color="auto"/>
            </w:tcBorders>
            <w:hideMark/>
          </w:tcPr>
          <w:p w:rsidR="003412BD" w:rsidRPr="004278DC" w:rsidRDefault="003412BD">
            <w:pPr>
              <w:spacing w:line="480" w:lineRule="auto"/>
              <w:jc w:val="both"/>
              <w:rPr>
                <w:rFonts w:ascii="Times New Roman" w:hAnsi="Times New Roman" w:cs="Times New Roman"/>
                <w:sz w:val="28"/>
                <w:szCs w:val="28"/>
              </w:rPr>
            </w:pPr>
            <w:r w:rsidRPr="004278DC">
              <w:rPr>
                <w:rFonts w:ascii="Times New Roman" w:hAnsi="Times New Roman" w:cs="Times New Roman"/>
                <w:sz w:val="28"/>
                <w:szCs w:val="28"/>
              </w:rPr>
              <w:t>OFFA GARAGE F</w:t>
            </w:r>
            <w:r w:rsidRPr="004278DC">
              <w:rPr>
                <w:rFonts w:ascii="Times New Roman" w:hAnsi="Times New Roman" w:cs="Times New Roman"/>
                <w:sz w:val="28"/>
                <w:szCs w:val="28"/>
                <w:vertAlign w:val="subscript"/>
              </w:rPr>
              <w:t xml:space="preserve">4 </w:t>
            </w:r>
            <w:r w:rsidRPr="004278DC">
              <w:rPr>
                <w:rFonts w:ascii="Times New Roman" w:hAnsi="Times New Roman" w:cs="Times New Roman"/>
                <w:sz w:val="28"/>
                <w:szCs w:val="28"/>
              </w:rPr>
              <w:t>STRAIN</w:t>
            </w:r>
          </w:p>
        </w:tc>
        <w:tc>
          <w:tcPr>
            <w:tcW w:w="4264" w:type="dxa"/>
            <w:tcBorders>
              <w:top w:val="single" w:sz="4" w:space="0" w:color="auto"/>
              <w:left w:val="single" w:sz="4" w:space="0" w:color="auto"/>
              <w:bottom w:val="single" w:sz="4" w:space="0" w:color="auto"/>
              <w:right w:val="single" w:sz="4" w:space="0" w:color="auto"/>
            </w:tcBorders>
            <w:hideMark/>
          </w:tcPr>
          <w:p w:rsidR="003412BD" w:rsidRPr="004278DC" w:rsidRDefault="003412BD">
            <w:pPr>
              <w:spacing w:line="480" w:lineRule="auto"/>
              <w:jc w:val="both"/>
              <w:rPr>
                <w:rFonts w:ascii="Times New Roman" w:hAnsi="Times New Roman" w:cs="Times New Roman"/>
                <w:sz w:val="28"/>
                <w:szCs w:val="28"/>
              </w:rPr>
            </w:pPr>
            <w:r w:rsidRPr="004278DC">
              <w:rPr>
                <w:rFonts w:ascii="Times New Roman" w:hAnsi="Times New Roman" w:cs="Times New Roman"/>
                <w:sz w:val="28"/>
                <w:szCs w:val="28"/>
              </w:rPr>
              <w:t>OF</w:t>
            </w:r>
            <w:r w:rsidRPr="004278DC">
              <w:rPr>
                <w:rFonts w:ascii="Times New Roman" w:hAnsi="Times New Roman" w:cs="Times New Roman"/>
                <w:sz w:val="28"/>
                <w:szCs w:val="28"/>
                <w:vertAlign w:val="subscript"/>
              </w:rPr>
              <w:t>4</w:t>
            </w:r>
          </w:p>
        </w:tc>
      </w:tr>
      <w:tr w:rsidR="003412BD" w:rsidRPr="004278DC" w:rsidTr="003412BD">
        <w:trPr>
          <w:trHeight w:val="602"/>
          <w:jc w:val="center"/>
        </w:trPr>
        <w:tc>
          <w:tcPr>
            <w:tcW w:w="1435" w:type="dxa"/>
            <w:tcBorders>
              <w:top w:val="single" w:sz="4" w:space="0" w:color="auto"/>
              <w:left w:val="single" w:sz="4" w:space="0" w:color="auto"/>
              <w:bottom w:val="single" w:sz="4" w:space="0" w:color="auto"/>
              <w:right w:val="single" w:sz="4" w:space="0" w:color="auto"/>
            </w:tcBorders>
          </w:tcPr>
          <w:p w:rsidR="003412BD" w:rsidRPr="004278DC" w:rsidRDefault="003412BD" w:rsidP="003412BD">
            <w:pPr>
              <w:pStyle w:val="ListParagraph"/>
              <w:numPr>
                <w:ilvl w:val="0"/>
                <w:numId w:val="3"/>
              </w:numPr>
              <w:spacing w:line="480" w:lineRule="auto"/>
              <w:jc w:val="both"/>
              <w:rPr>
                <w:rFonts w:ascii="Times New Roman" w:hAnsi="Times New Roman" w:cs="Times New Roman"/>
                <w:sz w:val="28"/>
                <w:szCs w:val="28"/>
              </w:rPr>
            </w:pPr>
          </w:p>
        </w:tc>
        <w:tc>
          <w:tcPr>
            <w:tcW w:w="4230" w:type="dxa"/>
            <w:tcBorders>
              <w:top w:val="single" w:sz="4" w:space="0" w:color="auto"/>
              <w:left w:val="single" w:sz="4" w:space="0" w:color="auto"/>
              <w:bottom w:val="single" w:sz="4" w:space="0" w:color="auto"/>
              <w:right w:val="single" w:sz="4" w:space="0" w:color="auto"/>
            </w:tcBorders>
            <w:hideMark/>
          </w:tcPr>
          <w:p w:rsidR="003412BD" w:rsidRPr="004278DC" w:rsidRDefault="003412BD">
            <w:pPr>
              <w:spacing w:line="480" w:lineRule="auto"/>
              <w:jc w:val="both"/>
              <w:rPr>
                <w:rFonts w:ascii="Times New Roman" w:hAnsi="Times New Roman" w:cs="Times New Roman"/>
                <w:sz w:val="28"/>
                <w:szCs w:val="28"/>
              </w:rPr>
            </w:pPr>
            <w:r w:rsidRPr="004278DC">
              <w:rPr>
                <w:rFonts w:ascii="Times New Roman" w:hAnsi="Times New Roman" w:cs="Times New Roman"/>
                <w:sz w:val="28"/>
                <w:szCs w:val="28"/>
              </w:rPr>
              <w:t>OFFA GARAGE F</w:t>
            </w:r>
            <w:r w:rsidRPr="004278DC">
              <w:rPr>
                <w:rFonts w:ascii="Times New Roman" w:hAnsi="Times New Roman" w:cs="Times New Roman"/>
                <w:sz w:val="28"/>
                <w:szCs w:val="28"/>
                <w:vertAlign w:val="subscript"/>
              </w:rPr>
              <w:t xml:space="preserve">5 </w:t>
            </w:r>
            <w:r w:rsidRPr="004278DC">
              <w:rPr>
                <w:rFonts w:ascii="Times New Roman" w:hAnsi="Times New Roman" w:cs="Times New Roman"/>
                <w:sz w:val="28"/>
                <w:szCs w:val="28"/>
              </w:rPr>
              <w:t>STRAIN</w:t>
            </w:r>
          </w:p>
        </w:tc>
        <w:tc>
          <w:tcPr>
            <w:tcW w:w="4264" w:type="dxa"/>
            <w:tcBorders>
              <w:top w:val="single" w:sz="4" w:space="0" w:color="auto"/>
              <w:left w:val="single" w:sz="4" w:space="0" w:color="auto"/>
              <w:bottom w:val="single" w:sz="4" w:space="0" w:color="auto"/>
              <w:right w:val="single" w:sz="4" w:space="0" w:color="auto"/>
            </w:tcBorders>
            <w:hideMark/>
          </w:tcPr>
          <w:p w:rsidR="003412BD" w:rsidRPr="004278DC" w:rsidRDefault="003412BD">
            <w:pPr>
              <w:spacing w:line="480" w:lineRule="auto"/>
              <w:jc w:val="both"/>
              <w:rPr>
                <w:rFonts w:ascii="Times New Roman" w:hAnsi="Times New Roman" w:cs="Times New Roman"/>
                <w:sz w:val="28"/>
                <w:szCs w:val="28"/>
              </w:rPr>
            </w:pPr>
            <w:r w:rsidRPr="004278DC">
              <w:rPr>
                <w:rFonts w:ascii="Times New Roman" w:hAnsi="Times New Roman" w:cs="Times New Roman"/>
                <w:sz w:val="28"/>
                <w:szCs w:val="28"/>
              </w:rPr>
              <w:t>OF</w:t>
            </w:r>
            <w:r w:rsidRPr="004278DC">
              <w:rPr>
                <w:rFonts w:ascii="Times New Roman" w:hAnsi="Times New Roman" w:cs="Times New Roman"/>
                <w:sz w:val="28"/>
                <w:szCs w:val="28"/>
                <w:vertAlign w:val="subscript"/>
              </w:rPr>
              <w:t>5</w:t>
            </w:r>
          </w:p>
        </w:tc>
      </w:tr>
      <w:tr w:rsidR="003412BD" w:rsidRPr="004278DC" w:rsidTr="003412BD">
        <w:trPr>
          <w:trHeight w:val="602"/>
          <w:jc w:val="center"/>
        </w:trPr>
        <w:tc>
          <w:tcPr>
            <w:tcW w:w="1435" w:type="dxa"/>
            <w:tcBorders>
              <w:top w:val="single" w:sz="4" w:space="0" w:color="auto"/>
              <w:left w:val="single" w:sz="4" w:space="0" w:color="auto"/>
              <w:bottom w:val="single" w:sz="4" w:space="0" w:color="auto"/>
              <w:right w:val="single" w:sz="4" w:space="0" w:color="auto"/>
            </w:tcBorders>
          </w:tcPr>
          <w:p w:rsidR="003412BD" w:rsidRPr="004278DC" w:rsidRDefault="003412BD" w:rsidP="003412BD">
            <w:pPr>
              <w:pStyle w:val="ListParagraph"/>
              <w:numPr>
                <w:ilvl w:val="0"/>
                <w:numId w:val="3"/>
              </w:numPr>
              <w:spacing w:line="480" w:lineRule="auto"/>
              <w:jc w:val="both"/>
              <w:rPr>
                <w:rFonts w:ascii="Times New Roman" w:hAnsi="Times New Roman" w:cs="Times New Roman"/>
                <w:sz w:val="28"/>
                <w:szCs w:val="28"/>
              </w:rPr>
            </w:pPr>
          </w:p>
        </w:tc>
        <w:tc>
          <w:tcPr>
            <w:tcW w:w="4230" w:type="dxa"/>
            <w:tcBorders>
              <w:top w:val="single" w:sz="4" w:space="0" w:color="auto"/>
              <w:left w:val="single" w:sz="4" w:space="0" w:color="auto"/>
              <w:bottom w:val="single" w:sz="4" w:space="0" w:color="auto"/>
              <w:right w:val="single" w:sz="4" w:space="0" w:color="auto"/>
            </w:tcBorders>
            <w:hideMark/>
          </w:tcPr>
          <w:p w:rsidR="003412BD" w:rsidRPr="004278DC" w:rsidRDefault="003412BD">
            <w:pPr>
              <w:spacing w:line="480" w:lineRule="auto"/>
              <w:jc w:val="both"/>
              <w:rPr>
                <w:rFonts w:ascii="Times New Roman" w:hAnsi="Times New Roman" w:cs="Times New Roman"/>
                <w:sz w:val="28"/>
                <w:szCs w:val="28"/>
              </w:rPr>
            </w:pPr>
            <w:r w:rsidRPr="004278DC">
              <w:rPr>
                <w:rFonts w:ascii="Times New Roman" w:hAnsi="Times New Roman" w:cs="Times New Roman"/>
                <w:sz w:val="28"/>
                <w:szCs w:val="28"/>
              </w:rPr>
              <w:t>ARA H</w:t>
            </w:r>
            <w:r w:rsidRPr="004278DC">
              <w:rPr>
                <w:rFonts w:ascii="Times New Roman" w:hAnsi="Times New Roman" w:cs="Times New Roman"/>
                <w:sz w:val="28"/>
                <w:szCs w:val="28"/>
                <w:vertAlign w:val="subscript"/>
              </w:rPr>
              <w:t xml:space="preserve">1 </w:t>
            </w:r>
            <w:r w:rsidRPr="004278DC">
              <w:rPr>
                <w:rFonts w:ascii="Times New Roman" w:hAnsi="Times New Roman" w:cs="Times New Roman"/>
                <w:sz w:val="28"/>
                <w:szCs w:val="28"/>
              </w:rPr>
              <w:t>STRAIN</w:t>
            </w:r>
          </w:p>
        </w:tc>
        <w:tc>
          <w:tcPr>
            <w:tcW w:w="4264" w:type="dxa"/>
            <w:tcBorders>
              <w:top w:val="single" w:sz="4" w:space="0" w:color="auto"/>
              <w:left w:val="single" w:sz="4" w:space="0" w:color="auto"/>
              <w:bottom w:val="single" w:sz="4" w:space="0" w:color="auto"/>
              <w:right w:val="single" w:sz="4" w:space="0" w:color="auto"/>
            </w:tcBorders>
            <w:hideMark/>
          </w:tcPr>
          <w:p w:rsidR="003412BD" w:rsidRPr="004278DC" w:rsidRDefault="003412BD">
            <w:pPr>
              <w:spacing w:line="480" w:lineRule="auto"/>
              <w:jc w:val="both"/>
              <w:rPr>
                <w:rFonts w:ascii="Times New Roman" w:hAnsi="Times New Roman" w:cs="Times New Roman"/>
                <w:sz w:val="28"/>
                <w:szCs w:val="28"/>
              </w:rPr>
            </w:pPr>
            <w:r w:rsidRPr="004278DC">
              <w:rPr>
                <w:rFonts w:ascii="Times New Roman" w:hAnsi="Times New Roman" w:cs="Times New Roman"/>
                <w:sz w:val="28"/>
                <w:szCs w:val="28"/>
              </w:rPr>
              <w:t>AH</w:t>
            </w:r>
            <w:r w:rsidRPr="004278DC">
              <w:rPr>
                <w:rFonts w:ascii="Times New Roman" w:hAnsi="Times New Roman" w:cs="Times New Roman"/>
                <w:sz w:val="28"/>
                <w:szCs w:val="28"/>
                <w:vertAlign w:val="subscript"/>
              </w:rPr>
              <w:t>1</w:t>
            </w:r>
          </w:p>
        </w:tc>
      </w:tr>
      <w:tr w:rsidR="003412BD" w:rsidRPr="004278DC" w:rsidTr="003412BD">
        <w:trPr>
          <w:trHeight w:val="602"/>
          <w:jc w:val="center"/>
        </w:trPr>
        <w:tc>
          <w:tcPr>
            <w:tcW w:w="1435" w:type="dxa"/>
            <w:tcBorders>
              <w:top w:val="single" w:sz="4" w:space="0" w:color="auto"/>
              <w:left w:val="single" w:sz="4" w:space="0" w:color="auto"/>
              <w:bottom w:val="single" w:sz="4" w:space="0" w:color="auto"/>
              <w:right w:val="single" w:sz="4" w:space="0" w:color="auto"/>
            </w:tcBorders>
          </w:tcPr>
          <w:p w:rsidR="003412BD" w:rsidRPr="004278DC" w:rsidRDefault="003412BD" w:rsidP="003412BD">
            <w:pPr>
              <w:pStyle w:val="ListParagraph"/>
              <w:numPr>
                <w:ilvl w:val="0"/>
                <w:numId w:val="3"/>
              </w:numPr>
              <w:spacing w:line="480" w:lineRule="auto"/>
              <w:jc w:val="both"/>
              <w:rPr>
                <w:rFonts w:ascii="Times New Roman" w:hAnsi="Times New Roman" w:cs="Times New Roman"/>
                <w:sz w:val="28"/>
                <w:szCs w:val="28"/>
              </w:rPr>
            </w:pPr>
          </w:p>
        </w:tc>
        <w:tc>
          <w:tcPr>
            <w:tcW w:w="4230" w:type="dxa"/>
            <w:tcBorders>
              <w:top w:val="single" w:sz="4" w:space="0" w:color="auto"/>
              <w:left w:val="single" w:sz="4" w:space="0" w:color="auto"/>
              <w:bottom w:val="single" w:sz="4" w:space="0" w:color="auto"/>
              <w:right w:val="single" w:sz="4" w:space="0" w:color="auto"/>
            </w:tcBorders>
            <w:hideMark/>
          </w:tcPr>
          <w:p w:rsidR="003412BD" w:rsidRPr="004278DC" w:rsidRDefault="003412BD">
            <w:pPr>
              <w:spacing w:line="480" w:lineRule="auto"/>
              <w:jc w:val="both"/>
              <w:rPr>
                <w:rFonts w:ascii="Times New Roman" w:hAnsi="Times New Roman" w:cs="Times New Roman"/>
                <w:sz w:val="28"/>
                <w:szCs w:val="28"/>
              </w:rPr>
            </w:pPr>
            <w:r w:rsidRPr="004278DC">
              <w:rPr>
                <w:rFonts w:ascii="Times New Roman" w:hAnsi="Times New Roman" w:cs="Times New Roman"/>
                <w:sz w:val="28"/>
                <w:szCs w:val="28"/>
              </w:rPr>
              <w:t>ARA H</w:t>
            </w:r>
            <w:r w:rsidRPr="004278DC">
              <w:rPr>
                <w:rFonts w:ascii="Times New Roman" w:hAnsi="Times New Roman" w:cs="Times New Roman"/>
                <w:sz w:val="28"/>
                <w:szCs w:val="28"/>
                <w:vertAlign w:val="subscript"/>
              </w:rPr>
              <w:t xml:space="preserve">2 </w:t>
            </w:r>
            <w:r w:rsidRPr="004278DC">
              <w:rPr>
                <w:rFonts w:ascii="Times New Roman" w:hAnsi="Times New Roman" w:cs="Times New Roman"/>
                <w:sz w:val="28"/>
                <w:szCs w:val="28"/>
              </w:rPr>
              <w:t>STRAIN</w:t>
            </w:r>
          </w:p>
        </w:tc>
        <w:tc>
          <w:tcPr>
            <w:tcW w:w="4264" w:type="dxa"/>
            <w:tcBorders>
              <w:top w:val="single" w:sz="4" w:space="0" w:color="auto"/>
              <w:left w:val="single" w:sz="4" w:space="0" w:color="auto"/>
              <w:bottom w:val="single" w:sz="4" w:space="0" w:color="auto"/>
              <w:right w:val="single" w:sz="4" w:space="0" w:color="auto"/>
            </w:tcBorders>
            <w:hideMark/>
          </w:tcPr>
          <w:p w:rsidR="003412BD" w:rsidRPr="004278DC" w:rsidRDefault="003412BD">
            <w:pPr>
              <w:spacing w:line="480" w:lineRule="auto"/>
              <w:jc w:val="both"/>
              <w:rPr>
                <w:rFonts w:ascii="Times New Roman" w:hAnsi="Times New Roman" w:cs="Times New Roman"/>
                <w:sz w:val="28"/>
                <w:szCs w:val="28"/>
              </w:rPr>
            </w:pPr>
            <w:r w:rsidRPr="004278DC">
              <w:rPr>
                <w:rFonts w:ascii="Times New Roman" w:hAnsi="Times New Roman" w:cs="Times New Roman"/>
                <w:sz w:val="28"/>
                <w:szCs w:val="28"/>
              </w:rPr>
              <w:t>AH</w:t>
            </w:r>
            <w:r w:rsidRPr="004278DC">
              <w:rPr>
                <w:rFonts w:ascii="Times New Roman" w:hAnsi="Times New Roman" w:cs="Times New Roman"/>
                <w:sz w:val="28"/>
                <w:szCs w:val="28"/>
                <w:vertAlign w:val="subscript"/>
              </w:rPr>
              <w:t>2</w:t>
            </w:r>
          </w:p>
        </w:tc>
      </w:tr>
      <w:tr w:rsidR="003412BD" w:rsidRPr="004278DC" w:rsidTr="003412BD">
        <w:trPr>
          <w:trHeight w:val="602"/>
          <w:jc w:val="center"/>
        </w:trPr>
        <w:tc>
          <w:tcPr>
            <w:tcW w:w="1435" w:type="dxa"/>
            <w:tcBorders>
              <w:top w:val="single" w:sz="4" w:space="0" w:color="auto"/>
              <w:left w:val="single" w:sz="4" w:space="0" w:color="auto"/>
              <w:bottom w:val="single" w:sz="4" w:space="0" w:color="auto"/>
              <w:right w:val="single" w:sz="4" w:space="0" w:color="auto"/>
            </w:tcBorders>
          </w:tcPr>
          <w:p w:rsidR="003412BD" w:rsidRPr="004278DC" w:rsidRDefault="003412BD" w:rsidP="003412BD">
            <w:pPr>
              <w:pStyle w:val="ListParagraph"/>
              <w:numPr>
                <w:ilvl w:val="0"/>
                <w:numId w:val="3"/>
              </w:numPr>
              <w:spacing w:line="480" w:lineRule="auto"/>
              <w:jc w:val="both"/>
              <w:rPr>
                <w:rFonts w:ascii="Times New Roman" w:hAnsi="Times New Roman" w:cs="Times New Roman"/>
                <w:sz w:val="28"/>
                <w:szCs w:val="28"/>
              </w:rPr>
            </w:pPr>
          </w:p>
        </w:tc>
        <w:tc>
          <w:tcPr>
            <w:tcW w:w="4230" w:type="dxa"/>
            <w:tcBorders>
              <w:top w:val="single" w:sz="4" w:space="0" w:color="auto"/>
              <w:left w:val="single" w:sz="4" w:space="0" w:color="auto"/>
              <w:bottom w:val="single" w:sz="4" w:space="0" w:color="auto"/>
              <w:right w:val="single" w:sz="4" w:space="0" w:color="auto"/>
            </w:tcBorders>
            <w:hideMark/>
          </w:tcPr>
          <w:p w:rsidR="003412BD" w:rsidRPr="004278DC" w:rsidRDefault="003412BD">
            <w:pPr>
              <w:spacing w:line="480" w:lineRule="auto"/>
              <w:jc w:val="both"/>
              <w:rPr>
                <w:rFonts w:ascii="Times New Roman" w:hAnsi="Times New Roman" w:cs="Times New Roman"/>
                <w:sz w:val="28"/>
                <w:szCs w:val="28"/>
              </w:rPr>
            </w:pPr>
            <w:r w:rsidRPr="004278DC">
              <w:rPr>
                <w:rFonts w:ascii="Times New Roman" w:hAnsi="Times New Roman" w:cs="Times New Roman"/>
                <w:sz w:val="28"/>
                <w:szCs w:val="28"/>
              </w:rPr>
              <w:t>ARA H</w:t>
            </w:r>
            <w:r w:rsidRPr="004278DC">
              <w:rPr>
                <w:rFonts w:ascii="Times New Roman" w:hAnsi="Times New Roman" w:cs="Times New Roman"/>
                <w:sz w:val="28"/>
                <w:szCs w:val="28"/>
                <w:vertAlign w:val="subscript"/>
              </w:rPr>
              <w:t xml:space="preserve">3 </w:t>
            </w:r>
            <w:r w:rsidRPr="004278DC">
              <w:rPr>
                <w:rFonts w:ascii="Times New Roman" w:hAnsi="Times New Roman" w:cs="Times New Roman"/>
                <w:sz w:val="28"/>
                <w:szCs w:val="28"/>
              </w:rPr>
              <w:t>STRAIN</w:t>
            </w:r>
          </w:p>
        </w:tc>
        <w:tc>
          <w:tcPr>
            <w:tcW w:w="4264" w:type="dxa"/>
            <w:tcBorders>
              <w:top w:val="single" w:sz="4" w:space="0" w:color="auto"/>
              <w:left w:val="single" w:sz="4" w:space="0" w:color="auto"/>
              <w:bottom w:val="single" w:sz="4" w:space="0" w:color="auto"/>
              <w:right w:val="single" w:sz="4" w:space="0" w:color="auto"/>
            </w:tcBorders>
            <w:hideMark/>
          </w:tcPr>
          <w:p w:rsidR="003412BD" w:rsidRPr="004278DC" w:rsidRDefault="003412BD">
            <w:pPr>
              <w:spacing w:line="480" w:lineRule="auto"/>
              <w:jc w:val="both"/>
              <w:rPr>
                <w:rFonts w:ascii="Times New Roman" w:hAnsi="Times New Roman" w:cs="Times New Roman"/>
                <w:sz w:val="28"/>
                <w:szCs w:val="28"/>
              </w:rPr>
            </w:pPr>
            <w:r w:rsidRPr="004278DC">
              <w:rPr>
                <w:rFonts w:ascii="Times New Roman" w:hAnsi="Times New Roman" w:cs="Times New Roman"/>
                <w:sz w:val="28"/>
                <w:szCs w:val="28"/>
              </w:rPr>
              <w:t>AH</w:t>
            </w:r>
            <w:r w:rsidRPr="004278DC">
              <w:rPr>
                <w:rFonts w:ascii="Times New Roman" w:hAnsi="Times New Roman" w:cs="Times New Roman"/>
                <w:sz w:val="28"/>
                <w:szCs w:val="28"/>
                <w:vertAlign w:val="subscript"/>
              </w:rPr>
              <w:t>3</w:t>
            </w:r>
          </w:p>
        </w:tc>
      </w:tr>
      <w:tr w:rsidR="003412BD" w:rsidRPr="004278DC" w:rsidTr="003412BD">
        <w:trPr>
          <w:trHeight w:val="602"/>
          <w:jc w:val="center"/>
        </w:trPr>
        <w:tc>
          <w:tcPr>
            <w:tcW w:w="1435" w:type="dxa"/>
            <w:tcBorders>
              <w:top w:val="single" w:sz="4" w:space="0" w:color="auto"/>
              <w:left w:val="single" w:sz="4" w:space="0" w:color="auto"/>
              <w:bottom w:val="single" w:sz="4" w:space="0" w:color="auto"/>
              <w:right w:val="single" w:sz="4" w:space="0" w:color="auto"/>
            </w:tcBorders>
          </w:tcPr>
          <w:p w:rsidR="003412BD" w:rsidRPr="004278DC" w:rsidRDefault="003412BD" w:rsidP="003412BD">
            <w:pPr>
              <w:pStyle w:val="ListParagraph"/>
              <w:numPr>
                <w:ilvl w:val="0"/>
                <w:numId w:val="3"/>
              </w:numPr>
              <w:spacing w:line="480" w:lineRule="auto"/>
              <w:jc w:val="both"/>
              <w:rPr>
                <w:rFonts w:ascii="Times New Roman" w:hAnsi="Times New Roman" w:cs="Times New Roman"/>
                <w:sz w:val="28"/>
                <w:szCs w:val="28"/>
              </w:rPr>
            </w:pPr>
          </w:p>
        </w:tc>
        <w:tc>
          <w:tcPr>
            <w:tcW w:w="4230" w:type="dxa"/>
            <w:tcBorders>
              <w:top w:val="single" w:sz="4" w:space="0" w:color="auto"/>
              <w:left w:val="single" w:sz="4" w:space="0" w:color="auto"/>
              <w:bottom w:val="single" w:sz="4" w:space="0" w:color="auto"/>
              <w:right w:val="single" w:sz="4" w:space="0" w:color="auto"/>
            </w:tcBorders>
            <w:hideMark/>
          </w:tcPr>
          <w:p w:rsidR="003412BD" w:rsidRPr="004278DC" w:rsidRDefault="003412BD">
            <w:pPr>
              <w:spacing w:line="480" w:lineRule="auto"/>
              <w:jc w:val="both"/>
              <w:rPr>
                <w:rFonts w:ascii="Times New Roman" w:hAnsi="Times New Roman" w:cs="Times New Roman"/>
                <w:sz w:val="28"/>
                <w:szCs w:val="28"/>
              </w:rPr>
            </w:pPr>
            <w:r w:rsidRPr="004278DC">
              <w:rPr>
                <w:rFonts w:ascii="Times New Roman" w:hAnsi="Times New Roman" w:cs="Times New Roman"/>
                <w:sz w:val="28"/>
                <w:szCs w:val="28"/>
              </w:rPr>
              <w:t>ARA H</w:t>
            </w:r>
            <w:r w:rsidRPr="004278DC">
              <w:rPr>
                <w:rFonts w:ascii="Times New Roman" w:hAnsi="Times New Roman" w:cs="Times New Roman"/>
                <w:sz w:val="28"/>
                <w:szCs w:val="28"/>
                <w:vertAlign w:val="subscript"/>
              </w:rPr>
              <w:t xml:space="preserve">4 </w:t>
            </w:r>
            <w:r w:rsidRPr="004278DC">
              <w:rPr>
                <w:rFonts w:ascii="Times New Roman" w:hAnsi="Times New Roman" w:cs="Times New Roman"/>
                <w:sz w:val="28"/>
                <w:szCs w:val="28"/>
              </w:rPr>
              <w:t>STRAIN</w:t>
            </w:r>
          </w:p>
        </w:tc>
        <w:tc>
          <w:tcPr>
            <w:tcW w:w="4264" w:type="dxa"/>
            <w:tcBorders>
              <w:top w:val="single" w:sz="4" w:space="0" w:color="auto"/>
              <w:left w:val="single" w:sz="4" w:space="0" w:color="auto"/>
              <w:bottom w:val="single" w:sz="4" w:space="0" w:color="auto"/>
              <w:right w:val="single" w:sz="4" w:space="0" w:color="auto"/>
            </w:tcBorders>
            <w:hideMark/>
          </w:tcPr>
          <w:p w:rsidR="003412BD" w:rsidRPr="004278DC" w:rsidRDefault="003412BD">
            <w:pPr>
              <w:spacing w:line="480" w:lineRule="auto"/>
              <w:jc w:val="both"/>
              <w:rPr>
                <w:rFonts w:ascii="Times New Roman" w:hAnsi="Times New Roman" w:cs="Times New Roman"/>
                <w:sz w:val="28"/>
                <w:szCs w:val="28"/>
              </w:rPr>
            </w:pPr>
            <w:r w:rsidRPr="004278DC">
              <w:rPr>
                <w:rFonts w:ascii="Times New Roman" w:hAnsi="Times New Roman" w:cs="Times New Roman"/>
                <w:sz w:val="28"/>
                <w:szCs w:val="28"/>
              </w:rPr>
              <w:t>AH</w:t>
            </w:r>
            <w:r w:rsidRPr="004278DC">
              <w:rPr>
                <w:rFonts w:ascii="Times New Roman" w:hAnsi="Times New Roman" w:cs="Times New Roman"/>
                <w:sz w:val="28"/>
                <w:szCs w:val="28"/>
                <w:vertAlign w:val="subscript"/>
              </w:rPr>
              <w:t>4</w:t>
            </w:r>
          </w:p>
        </w:tc>
      </w:tr>
      <w:tr w:rsidR="003412BD" w:rsidRPr="004278DC" w:rsidTr="003412BD">
        <w:trPr>
          <w:trHeight w:val="602"/>
          <w:jc w:val="center"/>
        </w:trPr>
        <w:tc>
          <w:tcPr>
            <w:tcW w:w="1435" w:type="dxa"/>
            <w:tcBorders>
              <w:top w:val="single" w:sz="4" w:space="0" w:color="auto"/>
              <w:left w:val="single" w:sz="4" w:space="0" w:color="auto"/>
              <w:bottom w:val="single" w:sz="4" w:space="0" w:color="auto"/>
              <w:right w:val="single" w:sz="4" w:space="0" w:color="auto"/>
            </w:tcBorders>
          </w:tcPr>
          <w:p w:rsidR="003412BD" w:rsidRPr="004278DC" w:rsidRDefault="003412BD" w:rsidP="003412BD">
            <w:pPr>
              <w:pStyle w:val="ListParagraph"/>
              <w:numPr>
                <w:ilvl w:val="0"/>
                <w:numId w:val="3"/>
              </w:numPr>
              <w:spacing w:line="480" w:lineRule="auto"/>
              <w:jc w:val="both"/>
              <w:rPr>
                <w:rFonts w:ascii="Times New Roman" w:hAnsi="Times New Roman" w:cs="Times New Roman"/>
                <w:sz w:val="28"/>
                <w:szCs w:val="28"/>
              </w:rPr>
            </w:pPr>
          </w:p>
        </w:tc>
        <w:tc>
          <w:tcPr>
            <w:tcW w:w="4230" w:type="dxa"/>
            <w:tcBorders>
              <w:top w:val="single" w:sz="4" w:space="0" w:color="auto"/>
              <w:left w:val="single" w:sz="4" w:space="0" w:color="auto"/>
              <w:bottom w:val="single" w:sz="4" w:space="0" w:color="auto"/>
              <w:right w:val="single" w:sz="4" w:space="0" w:color="auto"/>
            </w:tcBorders>
            <w:hideMark/>
          </w:tcPr>
          <w:p w:rsidR="003412BD" w:rsidRPr="004278DC" w:rsidRDefault="003412BD">
            <w:pPr>
              <w:spacing w:line="480" w:lineRule="auto"/>
              <w:jc w:val="both"/>
              <w:rPr>
                <w:rFonts w:ascii="Times New Roman" w:hAnsi="Times New Roman" w:cs="Times New Roman"/>
                <w:sz w:val="28"/>
                <w:szCs w:val="28"/>
              </w:rPr>
            </w:pPr>
            <w:r w:rsidRPr="004278DC">
              <w:rPr>
                <w:rFonts w:ascii="Times New Roman" w:hAnsi="Times New Roman" w:cs="Times New Roman"/>
                <w:sz w:val="28"/>
                <w:szCs w:val="28"/>
              </w:rPr>
              <w:t>ARA H</w:t>
            </w:r>
            <w:r w:rsidRPr="004278DC">
              <w:rPr>
                <w:rFonts w:ascii="Times New Roman" w:hAnsi="Times New Roman" w:cs="Times New Roman"/>
                <w:sz w:val="28"/>
                <w:szCs w:val="28"/>
                <w:vertAlign w:val="subscript"/>
              </w:rPr>
              <w:t xml:space="preserve">5 </w:t>
            </w:r>
            <w:r w:rsidRPr="004278DC">
              <w:rPr>
                <w:rFonts w:ascii="Times New Roman" w:hAnsi="Times New Roman" w:cs="Times New Roman"/>
                <w:sz w:val="28"/>
                <w:szCs w:val="28"/>
              </w:rPr>
              <w:t>STRAIN</w:t>
            </w:r>
          </w:p>
        </w:tc>
        <w:tc>
          <w:tcPr>
            <w:tcW w:w="4264" w:type="dxa"/>
            <w:tcBorders>
              <w:top w:val="single" w:sz="4" w:space="0" w:color="auto"/>
              <w:left w:val="single" w:sz="4" w:space="0" w:color="auto"/>
              <w:bottom w:val="single" w:sz="4" w:space="0" w:color="auto"/>
              <w:right w:val="single" w:sz="4" w:space="0" w:color="auto"/>
            </w:tcBorders>
            <w:hideMark/>
          </w:tcPr>
          <w:p w:rsidR="003412BD" w:rsidRPr="004278DC" w:rsidRDefault="003412BD">
            <w:pPr>
              <w:spacing w:line="480" w:lineRule="auto"/>
              <w:jc w:val="both"/>
              <w:rPr>
                <w:rFonts w:ascii="Times New Roman" w:hAnsi="Times New Roman" w:cs="Times New Roman"/>
                <w:sz w:val="28"/>
                <w:szCs w:val="28"/>
              </w:rPr>
            </w:pPr>
            <w:r w:rsidRPr="004278DC">
              <w:rPr>
                <w:rFonts w:ascii="Times New Roman" w:hAnsi="Times New Roman" w:cs="Times New Roman"/>
                <w:sz w:val="28"/>
                <w:szCs w:val="28"/>
              </w:rPr>
              <w:t>AH</w:t>
            </w:r>
            <w:r w:rsidRPr="004278DC">
              <w:rPr>
                <w:rFonts w:ascii="Times New Roman" w:hAnsi="Times New Roman" w:cs="Times New Roman"/>
                <w:sz w:val="28"/>
                <w:szCs w:val="28"/>
                <w:vertAlign w:val="subscript"/>
              </w:rPr>
              <w:t>5</w:t>
            </w:r>
          </w:p>
        </w:tc>
      </w:tr>
    </w:tbl>
    <w:p w:rsidR="003412BD" w:rsidRPr="004278DC" w:rsidRDefault="003412BD" w:rsidP="003412BD">
      <w:pPr>
        <w:spacing w:after="0" w:line="480" w:lineRule="auto"/>
        <w:rPr>
          <w:rFonts w:ascii="Times New Roman" w:eastAsia="Times New Roman" w:hAnsi="Times New Roman" w:cs="Times New Roman"/>
          <w:b/>
          <w:sz w:val="28"/>
          <w:szCs w:val="28"/>
        </w:rPr>
        <w:sectPr w:rsidR="003412BD" w:rsidRPr="004278DC">
          <w:pgSz w:w="15840" w:h="12240" w:orient="landscape"/>
          <w:pgMar w:top="1440" w:right="1440" w:bottom="1440" w:left="1440" w:header="708" w:footer="708" w:gutter="0"/>
          <w:cols w:space="720"/>
        </w:sectPr>
      </w:pPr>
    </w:p>
    <w:p w:rsidR="003412BD" w:rsidRPr="004278DC" w:rsidRDefault="003412BD" w:rsidP="00712AF2">
      <w:pPr>
        <w:pStyle w:val="Heading1"/>
        <w:rPr>
          <w:rFonts w:ascii="Times New Roman" w:hAnsi="Times New Roman" w:cs="Times New Roman"/>
          <w:b/>
          <w:i/>
          <w:color w:val="auto"/>
        </w:rPr>
      </w:pPr>
      <w:bookmarkStart w:id="23" w:name="_Toc206069905"/>
      <w:r w:rsidRPr="004278DC">
        <w:rPr>
          <w:rFonts w:ascii="Times New Roman" w:hAnsi="Times New Roman" w:cs="Times New Roman"/>
          <w:b/>
          <w:color w:val="auto"/>
        </w:rPr>
        <w:t>3.1 Colony Count of Bacterial and Fungal Isolates</w:t>
      </w:r>
      <w:bookmarkEnd w:id="23"/>
    </w:p>
    <w:p w:rsidR="003412BD" w:rsidRPr="004278DC" w:rsidRDefault="003412BD" w:rsidP="003412BD">
      <w:pPr>
        <w:pStyle w:val="NormalWeb"/>
        <w:spacing w:line="480" w:lineRule="auto"/>
        <w:jc w:val="both"/>
        <w:rPr>
          <w:sz w:val="28"/>
          <w:szCs w:val="28"/>
        </w:rPr>
      </w:pPr>
      <w:r w:rsidRPr="004278DC">
        <w:rPr>
          <w:sz w:val="28"/>
          <w:szCs w:val="28"/>
        </w:rPr>
        <w:t>The microbial load of spoiled yam was determined using colony-forming units per milliliter (cfu/ml) on appropriate culture media. The results showed a high microbial count, indicating significant microbial contamination. This elevated load can be attributed to factors such as increased moisture content, tissue degradation, and exposure to environmental contaminants, all of which create a conducive environment for microbial proliferation. The presence of both bacterial and fungal colonies suggests active microbial involvement in the spoilage process, contributing to the deterioration of the yam's physical and nutritional quality</w:t>
      </w:r>
    </w:p>
    <w:p w:rsidR="003412BD" w:rsidRPr="004278DC" w:rsidRDefault="003412BD" w:rsidP="003412BD">
      <w:pPr>
        <w:spacing w:after="0" w:line="480" w:lineRule="auto"/>
        <w:rPr>
          <w:rFonts w:ascii="Times New Roman" w:eastAsia="Times New Roman" w:hAnsi="Times New Roman" w:cs="Times New Roman"/>
          <w:sz w:val="28"/>
          <w:szCs w:val="28"/>
        </w:rPr>
        <w:sectPr w:rsidR="003412BD" w:rsidRPr="004278DC">
          <w:pgSz w:w="12240" w:h="15840"/>
          <w:pgMar w:top="1440" w:right="1440" w:bottom="1440" w:left="1440" w:header="708" w:footer="708" w:gutter="0"/>
          <w:cols w:space="720"/>
        </w:sectPr>
      </w:pPr>
    </w:p>
    <w:p w:rsidR="003412BD" w:rsidRPr="004278DC" w:rsidRDefault="00712AF2" w:rsidP="00712AF2">
      <w:pPr>
        <w:pStyle w:val="Heading1"/>
        <w:rPr>
          <w:rFonts w:ascii="Times New Roman" w:eastAsia="Times New Roman" w:hAnsi="Times New Roman" w:cs="Times New Roman"/>
          <w:b/>
          <w:color w:val="auto"/>
        </w:rPr>
      </w:pPr>
      <w:bookmarkStart w:id="24" w:name="_Toc206069906"/>
      <w:r w:rsidRPr="004278DC">
        <w:rPr>
          <w:rFonts w:ascii="Times New Roman" w:hAnsi="Times New Roman" w:cs="Times New Roman"/>
          <w:b/>
          <w:color w:val="auto"/>
        </w:rPr>
        <w:t>Table 2</w:t>
      </w:r>
      <w:r w:rsidR="003412BD" w:rsidRPr="004278DC">
        <w:rPr>
          <w:rFonts w:ascii="Times New Roman" w:hAnsi="Times New Roman" w:cs="Times New Roman"/>
          <w:b/>
          <w:color w:val="auto"/>
        </w:rPr>
        <w:t>: Colony Count of Bacterial and Fungal Isolates</w:t>
      </w:r>
      <w:bookmarkEnd w:id="24"/>
    </w:p>
    <w:tbl>
      <w:tblPr>
        <w:tblStyle w:val="TableGrid"/>
        <w:tblW w:w="0" w:type="auto"/>
        <w:jc w:val="center"/>
        <w:tblLook w:val="04A0" w:firstRow="1" w:lastRow="0" w:firstColumn="1" w:lastColumn="0" w:noHBand="0" w:noVBand="1"/>
      </w:tblPr>
      <w:tblGrid>
        <w:gridCol w:w="1762"/>
        <w:gridCol w:w="3787"/>
        <w:gridCol w:w="3708"/>
        <w:gridCol w:w="3693"/>
      </w:tblGrid>
      <w:tr w:rsidR="003412BD" w:rsidRPr="004278DC" w:rsidTr="003412BD">
        <w:trPr>
          <w:jc w:val="center"/>
        </w:trPr>
        <w:tc>
          <w:tcPr>
            <w:tcW w:w="0" w:type="auto"/>
            <w:tcBorders>
              <w:top w:val="single" w:sz="4" w:space="0" w:color="auto"/>
              <w:left w:val="single" w:sz="4" w:space="0" w:color="auto"/>
              <w:bottom w:val="single" w:sz="4" w:space="0" w:color="auto"/>
              <w:right w:val="single" w:sz="4" w:space="0" w:color="auto"/>
            </w:tcBorders>
            <w:hideMark/>
          </w:tcPr>
          <w:p w:rsidR="003412BD" w:rsidRPr="004278DC" w:rsidRDefault="003412BD">
            <w:pPr>
              <w:spacing w:line="480" w:lineRule="auto"/>
              <w:jc w:val="both"/>
              <w:rPr>
                <w:rFonts w:ascii="Times New Roman" w:hAnsi="Times New Roman" w:cs="Times New Roman"/>
                <w:b/>
                <w:bCs/>
                <w:sz w:val="28"/>
                <w:szCs w:val="28"/>
              </w:rPr>
            </w:pPr>
            <w:r w:rsidRPr="004278DC">
              <w:rPr>
                <w:rFonts w:ascii="Times New Roman" w:hAnsi="Times New Roman" w:cs="Times New Roman"/>
                <w:b/>
                <w:bCs/>
                <w:sz w:val="28"/>
                <w:szCs w:val="28"/>
              </w:rPr>
              <w:t>Sample Type</w:t>
            </w:r>
          </w:p>
        </w:tc>
        <w:tc>
          <w:tcPr>
            <w:tcW w:w="0" w:type="auto"/>
            <w:tcBorders>
              <w:top w:val="single" w:sz="4" w:space="0" w:color="auto"/>
              <w:left w:val="single" w:sz="4" w:space="0" w:color="auto"/>
              <w:bottom w:val="single" w:sz="4" w:space="0" w:color="auto"/>
              <w:right w:val="single" w:sz="4" w:space="0" w:color="auto"/>
            </w:tcBorders>
            <w:hideMark/>
          </w:tcPr>
          <w:p w:rsidR="003412BD" w:rsidRPr="004278DC" w:rsidRDefault="003412BD">
            <w:pPr>
              <w:spacing w:line="480" w:lineRule="auto"/>
              <w:jc w:val="both"/>
              <w:rPr>
                <w:rFonts w:ascii="Times New Roman" w:hAnsi="Times New Roman" w:cs="Times New Roman"/>
                <w:b/>
                <w:bCs/>
                <w:sz w:val="28"/>
                <w:szCs w:val="28"/>
              </w:rPr>
            </w:pPr>
            <w:r w:rsidRPr="004278DC">
              <w:rPr>
                <w:rFonts w:ascii="Times New Roman" w:hAnsi="Times New Roman" w:cs="Times New Roman"/>
                <w:b/>
                <w:bCs/>
                <w:sz w:val="28"/>
                <w:szCs w:val="28"/>
              </w:rPr>
              <w:t>Bacterial Load (cfu/ml) on NA</w:t>
            </w:r>
          </w:p>
        </w:tc>
        <w:tc>
          <w:tcPr>
            <w:tcW w:w="0" w:type="auto"/>
            <w:tcBorders>
              <w:top w:val="single" w:sz="4" w:space="0" w:color="auto"/>
              <w:left w:val="single" w:sz="4" w:space="0" w:color="auto"/>
              <w:bottom w:val="single" w:sz="4" w:space="0" w:color="auto"/>
              <w:right w:val="single" w:sz="4" w:space="0" w:color="auto"/>
            </w:tcBorders>
            <w:hideMark/>
          </w:tcPr>
          <w:p w:rsidR="003412BD" w:rsidRPr="004278DC" w:rsidRDefault="003412BD">
            <w:pPr>
              <w:spacing w:line="480" w:lineRule="auto"/>
              <w:jc w:val="both"/>
              <w:rPr>
                <w:rFonts w:ascii="Times New Roman" w:hAnsi="Times New Roman" w:cs="Times New Roman"/>
                <w:b/>
                <w:bCs/>
                <w:sz w:val="28"/>
                <w:szCs w:val="28"/>
              </w:rPr>
            </w:pPr>
            <w:r w:rsidRPr="004278DC">
              <w:rPr>
                <w:rFonts w:ascii="Times New Roman" w:hAnsi="Times New Roman" w:cs="Times New Roman"/>
                <w:b/>
                <w:bCs/>
                <w:sz w:val="28"/>
                <w:szCs w:val="28"/>
              </w:rPr>
              <w:t>Fungal Load (cfu/ml) on PDA</w:t>
            </w:r>
          </w:p>
        </w:tc>
        <w:tc>
          <w:tcPr>
            <w:tcW w:w="0" w:type="auto"/>
            <w:tcBorders>
              <w:top w:val="single" w:sz="4" w:space="0" w:color="auto"/>
              <w:left w:val="single" w:sz="4" w:space="0" w:color="auto"/>
              <w:bottom w:val="single" w:sz="4" w:space="0" w:color="auto"/>
              <w:right w:val="single" w:sz="4" w:space="0" w:color="auto"/>
            </w:tcBorders>
            <w:hideMark/>
          </w:tcPr>
          <w:p w:rsidR="003412BD" w:rsidRPr="004278DC" w:rsidRDefault="003412BD">
            <w:pPr>
              <w:spacing w:line="480" w:lineRule="auto"/>
              <w:jc w:val="both"/>
              <w:rPr>
                <w:rFonts w:ascii="Times New Roman" w:hAnsi="Times New Roman" w:cs="Times New Roman"/>
                <w:b/>
                <w:bCs/>
                <w:sz w:val="28"/>
                <w:szCs w:val="28"/>
              </w:rPr>
            </w:pPr>
            <w:r w:rsidRPr="004278DC">
              <w:rPr>
                <w:rFonts w:ascii="Times New Roman" w:hAnsi="Times New Roman" w:cs="Times New Roman"/>
                <w:b/>
                <w:bCs/>
                <w:sz w:val="28"/>
                <w:szCs w:val="28"/>
              </w:rPr>
              <w:t>Fungal Load (cfu/ml) on SDA</w:t>
            </w:r>
          </w:p>
        </w:tc>
      </w:tr>
      <w:tr w:rsidR="003412BD" w:rsidRPr="004278DC" w:rsidTr="003412BD">
        <w:trPr>
          <w:jc w:val="center"/>
        </w:trPr>
        <w:tc>
          <w:tcPr>
            <w:tcW w:w="0" w:type="auto"/>
            <w:tcBorders>
              <w:top w:val="single" w:sz="4" w:space="0" w:color="auto"/>
              <w:left w:val="single" w:sz="4" w:space="0" w:color="auto"/>
              <w:bottom w:val="single" w:sz="4" w:space="0" w:color="auto"/>
              <w:right w:val="single" w:sz="4" w:space="0" w:color="auto"/>
            </w:tcBorders>
            <w:hideMark/>
          </w:tcPr>
          <w:p w:rsidR="003412BD" w:rsidRPr="004278DC" w:rsidRDefault="003412BD">
            <w:pPr>
              <w:spacing w:line="480" w:lineRule="auto"/>
              <w:jc w:val="both"/>
              <w:rPr>
                <w:rFonts w:ascii="Times New Roman" w:hAnsi="Times New Roman" w:cs="Times New Roman"/>
                <w:sz w:val="28"/>
                <w:szCs w:val="28"/>
              </w:rPr>
            </w:pPr>
            <w:r w:rsidRPr="004278DC">
              <w:rPr>
                <w:rFonts w:ascii="Times New Roman" w:hAnsi="Times New Roman" w:cs="Times New Roman"/>
                <w:sz w:val="28"/>
                <w:szCs w:val="28"/>
              </w:rPr>
              <w:t>Spoiled Yam</w:t>
            </w:r>
          </w:p>
        </w:tc>
        <w:tc>
          <w:tcPr>
            <w:tcW w:w="0" w:type="auto"/>
            <w:tcBorders>
              <w:top w:val="single" w:sz="4" w:space="0" w:color="auto"/>
              <w:left w:val="single" w:sz="4" w:space="0" w:color="auto"/>
              <w:bottom w:val="single" w:sz="4" w:space="0" w:color="auto"/>
              <w:right w:val="single" w:sz="4" w:space="0" w:color="auto"/>
            </w:tcBorders>
            <w:hideMark/>
          </w:tcPr>
          <w:p w:rsidR="003412BD" w:rsidRPr="004278DC" w:rsidRDefault="003412BD">
            <w:pPr>
              <w:spacing w:line="480" w:lineRule="auto"/>
              <w:jc w:val="both"/>
              <w:rPr>
                <w:rFonts w:ascii="Times New Roman" w:hAnsi="Times New Roman" w:cs="Times New Roman"/>
                <w:sz w:val="28"/>
                <w:szCs w:val="28"/>
              </w:rPr>
            </w:pPr>
            <w:r w:rsidRPr="004278DC">
              <w:rPr>
                <w:rFonts w:ascii="Times New Roman" w:hAnsi="Times New Roman" w:cs="Times New Roman"/>
                <w:sz w:val="28"/>
                <w:szCs w:val="28"/>
              </w:rPr>
              <w:t>3.2 × 10⁶</w:t>
            </w:r>
          </w:p>
        </w:tc>
        <w:tc>
          <w:tcPr>
            <w:tcW w:w="0" w:type="auto"/>
            <w:tcBorders>
              <w:top w:val="single" w:sz="4" w:space="0" w:color="auto"/>
              <w:left w:val="single" w:sz="4" w:space="0" w:color="auto"/>
              <w:bottom w:val="single" w:sz="4" w:space="0" w:color="auto"/>
              <w:right w:val="single" w:sz="4" w:space="0" w:color="auto"/>
            </w:tcBorders>
            <w:hideMark/>
          </w:tcPr>
          <w:p w:rsidR="003412BD" w:rsidRPr="004278DC" w:rsidRDefault="003412BD">
            <w:pPr>
              <w:spacing w:line="480" w:lineRule="auto"/>
              <w:jc w:val="both"/>
              <w:rPr>
                <w:rFonts w:ascii="Times New Roman" w:hAnsi="Times New Roman" w:cs="Times New Roman"/>
                <w:sz w:val="28"/>
                <w:szCs w:val="28"/>
              </w:rPr>
            </w:pPr>
            <w:r w:rsidRPr="004278DC">
              <w:rPr>
                <w:rFonts w:ascii="Times New Roman" w:hAnsi="Times New Roman" w:cs="Times New Roman"/>
                <w:sz w:val="28"/>
                <w:szCs w:val="28"/>
              </w:rPr>
              <w:t>5.6 × 10⁵</w:t>
            </w:r>
          </w:p>
        </w:tc>
        <w:tc>
          <w:tcPr>
            <w:tcW w:w="0" w:type="auto"/>
            <w:tcBorders>
              <w:top w:val="single" w:sz="4" w:space="0" w:color="auto"/>
              <w:left w:val="single" w:sz="4" w:space="0" w:color="auto"/>
              <w:bottom w:val="single" w:sz="4" w:space="0" w:color="auto"/>
              <w:right w:val="single" w:sz="4" w:space="0" w:color="auto"/>
            </w:tcBorders>
            <w:hideMark/>
          </w:tcPr>
          <w:p w:rsidR="003412BD" w:rsidRPr="004278DC" w:rsidRDefault="003412BD">
            <w:pPr>
              <w:spacing w:line="480" w:lineRule="auto"/>
              <w:jc w:val="both"/>
              <w:rPr>
                <w:rFonts w:ascii="Times New Roman" w:hAnsi="Times New Roman" w:cs="Times New Roman"/>
                <w:sz w:val="28"/>
                <w:szCs w:val="28"/>
              </w:rPr>
            </w:pPr>
            <w:r w:rsidRPr="004278DC">
              <w:rPr>
                <w:rFonts w:ascii="Times New Roman" w:hAnsi="Times New Roman" w:cs="Times New Roman"/>
                <w:sz w:val="28"/>
                <w:szCs w:val="28"/>
              </w:rPr>
              <w:t>4.8 × 10⁵</w:t>
            </w:r>
          </w:p>
        </w:tc>
      </w:tr>
    </w:tbl>
    <w:p w:rsidR="003412BD" w:rsidRPr="004278DC" w:rsidRDefault="003412BD" w:rsidP="003412BD">
      <w:pPr>
        <w:pStyle w:val="NormalWeb"/>
        <w:spacing w:line="480" w:lineRule="auto"/>
        <w:jc w:val="both"/>
        <w:rPr>
          <w:sz w:val="28"/>
          <w:szCs w:val="28"/>
        </w:rPr>
      </w:pPr>
      <w:r w:rsidRPr="004278DC">
        <w:rPr>
          <w:sz w:val="28"/>
          <w:szCs w:val="28"/>
        </w:rPr>
        <w:t>The results suggested that bacterial and fungal loads were more prevalent in samples collected from humid and highly contaminated environments.</w:t>
      </w:r>
    </w:p>
    <w:p w:rsidR="003412BD" w:rsidRPr="004278DC" w:rsidRDefault="003412BD" w:rsidP="003412BD">
      <w:pPr>
        <w:pStyle w:val="NormalWeb"/>
        <w:spacing w:line="480" w:lineRule="auto"/>
        <w:jc w:val="both"/>
        <w:rPr>
          <w:sz w:val="28"/>
          <w:szCs w:val="28"/>
        </w:rPr>
      </w:pPr>
    </w:p>
    <w:p w:rsidR="003412BD" w:rsidRPr="004278DC" w:rsidRDefault="003412BD" w:rsidP="003412BD">
      <w:pPr>
        <w:pStyle w:val="NormalWeb"/>
        <w:spacing w:line="480" w:lineRule="auto"/>
        <w:jc w:val="both"/>
        <w:rPr>
          <w:sz w:val="28"/>
          <w:szCs w:val="28"/>
        </w:rPr>
      </w:pPr>
    </w:p>
    <w:p w:rsidR="003412BD" w:rsidRPr="004278DC" w:rsidRDefault="003412BD" w:rsidP="003412BD">
      <w:pPr>
        <w:pStyle w:val="NormalWeb"/>
        <w:spacing w:line="480" w:lineRule="auto"/>
        <w:jc w:val="both"/>
        <w:rPr>
          <w:sz w:val="28"/>
          <w:szCs w:val="28"/>
        </w:rPr>
      </w:pPr>
    </w:p>
    <w:p w:rsidR="003412BD" w:rsidRPr="004278DC" w:rsidRDefault="003412BD" w:rsidP="003412BD">
      <w:pPr>
        <w:pStyle w:val="NormalWeb"/>
        <w:spacing w:line="480" w:lineRule="auto"/>
        <w:jc w:val="both"/>
        <w:rPr>
          <w:sz w:val="28"/>
          <w:szCs w:val="28"/>
        </w:rPr>
      </w:pPr>
    </w:p>
    <w:p w:rsidR="003412BD" w:rsidRPr="004278DC" w:rsidRDefault="003412BD" w:rsidP="003412BD">
      <w:pPr>
        <w:spacing w:after="0" w:line="480" w:lineRule="auto"/>
        <w:rPr>
          <w:rFonts w:ascii="Times New Roman" w:eastAsia="Times New Roman" w:hAnsi="Times New Roman" w:cs="Times New Roman"/>
          <w:sz w:val="28"/>
          <w:szCs w:val="28"/>
        </w:rPr>
        <w:sectPr w:rsidR="003412BD" w:rsidRPr="004278DC">
          <w:pgSz w:w="15840" w:h="12240" w:orient="landscape"/>
          <w:pgMar w:top="1440" w:right="1440" w:bottom="1440" w:left="1440" w:header="708" w:footer="708" w:gutter="0"/>
          <w:cols w:space="720"/>
        </w:sectPr>
      </w:pPr>
    </w:p>
    <w:p w:rsidR="003412BD" w:rsidRPr="004278DC" w:rsidRDefault="003412BD" w:rsidP="00712AF2">
      <w:pPr>
        <w:pStyle w:val="Heading1"/>
        <w:rPr>
          <w:rFonts w:ascii="Times New Roman" w:hAnsi="Times New Roman" w:cs="Times New Roman"/>
          <w:b/>
          <w:color w:val="auto"/>
        </w:rPr>
      </w:pPr>
      <w:bookmarkStart w:id="25" w:name="_Toc206069907"/>
      <w:r w:rsidRPr="004278DC">
        <w:rPr>
          <w:rFonts w:ascii="Times New Roman" w:hAnsi="Times New Roman" w:cs="Times New Roman"/>
          <w:b/>
          <w:color w:val="auto"/>
        </w:rPr>
        <w:t>3.2 Morphological Characteristics of Bacterial Isolates on Nutrient Agar</w:t>
      </w:r>
      <w:bookmarkEnd w:id="25"/>
    </w:p>
    <w:p w:rsidR="003412BD" w:rsidRPr="004278DC" w:rsidRDefault="003412BD" w:rsidP="003412BD">
      <w:pPr>
        <w:spacing w:line="480" w:lineRule="auto"/>
        <w:jc w:val="both"/>
        <w:rPr>
          <w:rFonts w:ascii="Times New Roman" w:hAnsi="Times New Roman" w:cs="Times New Roman"/>
          <w:sz w:val="28"/>
          <w:szCs w:val="28"/>
        </w:rPr>
      </w:pPr>
      <w:r w:rsidRPr="004278DC">
        <w:rPr>
          <w:rFonts w:ascii="Times New Roman" w:eastAsia="Times New Roman" w:hAnsi="Times New Roman" w:cs="Times New Roman"/>
          <w:sz w:val="28"/>
          <w:szCs w:val="28"/>
        </w:rPr>
        <w:t>The bacterial isolates from spoiled yam displayed diverse colony morphologies, including circular, irregular, rhizoid, and filamentous forms, with varying elevations and surface textures. Many colonies exhibited rough, mucoid, or wrinkled surfaces characteristics commonly associated with spoilage-related bacteria. Gram staining revealed a mixture of Gram-positive and Gram-negative bacteria, indicating a diverse bacterial population actively contributing to the deterioration of the yam tubers.</w:t>
      </w:r>
    </w:p>
    <w:p w:rsidR="003412BD" w:rsidRPr="004278DC" w:rsidRDefault="003412BD" w:rsidP="003412BD">
      <w:pPr>
        <w:spacing w:after="0" w:line="480" w:lineRule="auto"/>
        <w:rPr>
          <w:rFonts w:ascii="Times New Roman" w:hAnsi="Times New Roman" w:cs="Times New Roman"/>
          <w:sz w:val="28"/>
          <w:szCs w:val="28"/>
        </w:rPr>
        <w:sectPr w:rsidR="003412BD" w:rsidRPr="004278DC">
          <w:pgSz w:w="12240" w:h="15840"/>
          <w:pgMar w:top="1440" w:right="1440" w:bottom="1440" w:left="1440" w:header="708" w:footer="708" w:gutter="0"/>
          <w:cols w:space="720"/>
        </w:sectPr>
      </w:pPr>
    </w:p>
    <w:p w:rsidR="003412BD" w:rsidRPr="004278DC" w:rsidRDefault="004278DC" w:rsidP="00712AF2">
      <w:pPr>
        <w:pStyle w:val="Heading1"/>
        <w:jc w:val="center"/>
        <w:rPr>
          <w:rFonts w:ascii="Times New Roman" w:hAnsi="Times New Roman" w:cs="Times New Roman"/>
          <w:b/>
          <w:color w:val="auto"/>
        </w:rPr>
      </w:pPr>
      <w:bookmarkStart w:id="26" w:name="_Toc206069908"/>
      <w:r w:rsidRPr="004278DC">
        <w:rPr>
          <w:rFonts w:ascii="Times New Roman" w:hAnsi="Times New Roman" w:cs="Times New Roman"/>
          <w:b/>
          <w:color w:val="auto"/>
        </w:rPr>
        <w:t>Table 3</w:t>
      </w:r>
      <w:r w:rsidR="003412BD" w:rsidRPr="004278DC">
        <w:rPr>
          <w:rFonts w:ascii="Times New Roman" w:hAnsi="Times New Roman" w:cs="Times New Roman"/>
          <w:b/>
          <w:color w:val="auto"/>
        </w:rPr>
        <w:t>: Morphological Characteristics of Bacterial Isolates on Nutrient Agar</w:t>
      </w:r>
      <w:bookmarkEnd w:id="26"/>
    </w:p>
    <w:tbl>
      <w:tblPr>
        <w:tblStyle w:val="TableGrid"/>
        <w:tblW w:w="0" w:type="auto"/>
        <w:jc w:val="center"/>
        <w:tblLook w:val="04A0" w:firstRow="1" w:lastRow="0" w:firstColumn="1" w:lastColumn="0" w:noHBand="0" w:noVBand="1"/>
      </w:tblPr>
      <w:tblGrid>
        <w:gridCol w:w="1624"/>
        <w:gridCol w:w="1795"/>
        <w:gridCol w:w="1289"/>
        <w:gridCol w:w="1274"/>
        <w:gridCol w:w="1227"/>
        <w:gridCol w:w="1958"/>
      </w:tblGrid>
      <w:tr w:rsidR="003412BD" w:rsidRPr="004278DC" w:rsidTr="003412BD">
        <w:trPr>
          <w:jc w:val="center"/>
        </w:trPr>
        <w:tc>
          <w:tcPr>
            <w:tcW w:w="0" w:type="auto"/>
            <w:tcBorders>
              <w:top w:val="single" w:sz="4" w:space="0" w:color="auto"/>
              <w:left w:val="single" w:sz="4" w:space="0" w:color="auto"/>
              <w:bottom w:val="single" w:sz="4" w:space="0" w:color="auto"/>
              <w:right w:val="single" w:sz="4" w:space="0" w:color="auto"/>
            </w:tcBorders>
            <w:hideMark/>
          </w:tcPr>
          <w:p w:rsidR="003412BD" w:rsidRPr="004278DC" w:rsidRDefault="003412BD">
            <w:pPr>
              <w:spacing w:line="480" w:lineRule="auto"/>
              <w:jc w:val="both"/>
              <w:rPr>
                <w:rFonts w:ascii="Times New Roman" w:hAnsi="Times New Roman" w:cs="Times New Roman"/>
                <w:sz w:val="28"/>
                <w:szCs w:val="28"/>
              </w:rPr>
            </w:pPr>
            <w:r w:rsidRPr="004278DC">
              <w:rPr>
                <w:rFonts w:ascii="Times New Roman" w:hAnsi="Times New Roman" w:cs="Times New Roman"/>
                <w:sz w:val="28"/>
                <w:szCs w:val="28"/>
              </w:rPr>
              <w:t>Isolate Code</w:t>
            </w:r>
          </w:p>
        </w:tc>
        <w:tc>
          <w:tcPr>
            <w:tcW w:w="0" w:type="auto"/>
            <w:tcBorders>
              <w:top w:val="single" w:sz="4" w:space="0" w:color="auto"/>
              <w:left w:val="single" w:sz="4" w:space="0" w:color="auto"/>
              <w:bottom w:val="single" w:sz="4" w:space="0" w:color="auto"/>
              <w:right w:val="single" w:sz="4" w:space="0" w:color="auto"/>
            </w:tcBorders>
            <w:hideMark/>
          </w:tcPr>
          <w:p w:rsidR="003412BD" w:rsidRPr="004278DC" w:rsidRDefault="003412BD">
            <w:pPr>
              <w:spacing w:line="480" w:lineRule="auto"/>
              <w:jc w:val="both"/>
              <w:rPr>
                <w:rFonts w:ascii="Times New Roman" w:hAnsi="Times New Roman" w:cs="Times New Roman"/>
                <w:sz w:val="28"/>
                <w:szCs w:val="28"/>
              </w:rPr>
            </w:pPr>
            <w:r w:rsidRPr="004278DC">
              <w:rPr>
                <w:rFonts w:ascii="Times New Roman" w:hAnsi="Times New Roman" w:cs="Times New Roman"/>
                <w:sz w:val="28"/>
                <w:szCs w:val="28"/>
              </w:rPr>
              <w:t>Colony Shape</w:t>
            </w:r>
          </w:p>
        </w:tc>
        <w:tc>
          <w:tcPr>
            <w:tcW w:w="0" w:type="auto"/>
            <w:tcBorders>
              <w:top w:val="single" w:sz="4" w:space="0" w:color="auto"/>
              <w:left w:val="single" w:sz="4" w:space="0" w:color="auto"/>
              <w:bottom w:val="single" w:sz="4" w:space="0" w:color="auto"/>
              <w:right w:val="single" w:sz="4" w:space="0" w:color="auto"/>
            </w:tcBorders>
            <w:hideMark/>
          </w:tcPr>
          <w:p w:rsidR="003412BD" w:rsidRPr="004278DC" w:rsidRDefault="003412BD">
            <w:pPr>
              <w:spacing w:line="480" w:lineRule="auto"/>
              <w:jc w:val="both"/>
              <w:rPr>
                <w:rFonts w:ascii="Times New Roman" w:hAnsi="Times New Roman" w:cs="Times New Roman"/>
                <w:sz w:val="28"/>
                <w:szCs w:val="28"/>
              </w:rPr>
            </w:pPr>
            <w:r w:rsidRPr="004278DC">
              <w:rPr>
                <w:rFonts w:ascii="Times New Roman" w:hAnsi="Times New Roman" w:cs="Times New Roman"/>
                <w:sz w:val="28"/>
                <w:szCs w:val="28"/>
              </w:rPr>
              <w:t>Elevation</w:t>
            </w:r>
          </w:p>
        </w:tc>
        <w:tc>
          <w:tcPr>
            <w:tcW w:w="0" w:type="auto"/>
            <w:tcBorders>
              <w:top w:val="single" w:sz="4" w:space="0" w:color="auto"/>
              <w:left w:val="single" w:sz="4" w:space="0" w:color="auto"/>
              <w:bottom w:val="single" w:sz="4" w:space="0" w:color="auto"/>
              <w:right w:val="single" w:sz="4" w:space="0" w:color="auto"/>
            </w:tcBorders>
            <w:hideMark/>
          </w:tcPr>
          <w:p w:rsidR="003412BD" w:rsidRPr="004278DC" w:rsidRDefault="003412BD">
            <w:pPr>
              <w:spacing w:line="480" w:lineRule="auto"/>
              <w:jc w:val="both"/>
              <w:rPr>
                <w:rFonts w:ascii="Times New Roman" w:hAnsi="Times New Roman" w:cs="Times New Roman"/>
                <w:sz w:val="28"/>
                <w:szCs w:val="28"/>
              </w:rPr>
            </w:pPr>
            <w:r w:rsidRPr="004278DC">
              <w:rPr>
                <w:rFonts w:ascii="Times New Roman" w:hAnsi="Times New Roman" w:cs="Times New Roman"/>
                <w:sz w:val="28"/>
                <w:szCs w:val="28"/>
              </w:rPr>
              <w:t>Surface</w:t>
            </w:r>
          </w:p>
        </w:tc>
        <w:tc>
          <w:tcPr>
            <w:tcW w:w="0" w:type="auto"/>
            <w:tcBorders>
              <w:top w:val="single" w:sz="4" w:space="0" w:color="auto"/>
              <w:left w:val="single" w:sz="4" w:space="0" w:color="auto"/>
              <w:bottom w:val="single" w:sz="4" w:space="0" w:color="auto"/>
              <w:right w:val="single" w:sz="4" w:space="0" w:color="auto"/>
            </w:tcBorders>
            <w:hideMark/>
          </w:tcPr>
          <w:p w:rsidR="003412BD" w:rsidRPr="004278DC" w:rsidRDefault="003412BD">
            <w:pPr>
              <w:spacing w:line="480" w:lineRule="auto"/>
              <w:jc w:val="both"/>
              <w:rPr>
                <w:rFonts w:ascii="Times New Roman" w:hAnsi="Times New Roman" w:cs="Times New Roman"/>
                <w:sz w:val="28"/>
                <w:szCs w:val="28"/>
              </w:rPr>
            </w:pPr>
            <w:r w:rsidRPr="004278DC">
              <w:rPr>
                <w:rFonts w:ascii="Times New Roman" w:hAnsi="Times New Roman" w:cs="Times New Roman"/>
                <w:sz w:val="28"/>
                <w:szCs w:val="28"/>
              </w:rPr>
              <w:t>Color</w:t>
            </w:r>
          </w:p>
        </w:tc>
        <w:tc>
          <w:tcPr>
            <w:tcW w:w="0" w:type="auto"/>
            <w:tcBorders>
              <w:top w:val="single" w:sz="4" w:space="0" w:color="auto"/>
              <w:left w:val="single" w:sz="4" w:space="0" w:color="auto"/>
              <w:bottom w:val="single" w:sz="4" w:space="0" w:color="auto"/>
              <w:right w:val="single" w:sz="4" w:space="0" w:color="auto"/>
            </w:tcBorders>
            <w:hideMark/>
          </w:tcPr>
          <w:p w:rsidR="003412BD" w:rsidRPr="004278DC" w:rsidRDefault="003412BD">
            <w:pPr>
              <w:spacing w:line="480" w:lineRule="auto"/>
              <w:jc w:val="both"/>
              <w:rPr>
                <w:rFonts w:ascii="Times New Roman" w:hAnsi="Times New Roman" w:cs="Times New Roman"/>
                <w:sz w:val="28"/>
                <w:szCs w:val="28"/>
              </w:rPr>
            </w:pPr>
            <w:r w:rsidRPr="004278DC">
              <w:rPr>
                <w:rFonts w:ascii="Times New Roman" w:hAnsi="Times New Roman" w:cs="Times New Roman"/>
                <w:sz w:val="28"/>
                <w:szCs w:val="28"/>
              </w:rPr>
              <w:t>Gram Reaction</w:t>
            </w:r>
          </w:p>
        </w:tc>
      </w:tr>
      <w:tr w:rsidR="003412BD" w:rsidRPr="004278DC" w:rsidTr="003412BD">
        <w:trPr>
          <w:jc w:val="center"/>
        </w:trPr>
        <w:tc>
          <w:tcPr>
            <w:tcW w:w="0" w:type="auto"/>
            <w:tcBorders>
              <w:top w:val="single" w:sz="4" w:space="0" w:color="auto"/>
              <w:left w:val="single" w:sz="4" w:space="0" w:color="auto"/>
              <w:bottom w:val="single" w:sz="4" w:space="0" w:color="auto"/>
              <w:right w:val="single" w:sz="4" w:space="0" w:color="auto"/>
            </w:tcBorders>
            <w:hideMark/>
          </w:tcPr>
          <w:p w:rsidR="003412BD" w:rsidRPr="004278DC" w:rsidRDefault="003412BD">
            <w:pPr>
              <w:spacing w:line="480" w:lineRule="auto"/>
              <w:jc w:val="both"/>
              <w:rPr>
                <w:rFonts w:ascii="Times New Roman" w:hAnsi="Times New Roman" w:cs="Times New Roman"/>
                <w:sz w:val="28"/>
                <w:szCs w:val="28"/>
              </w:rPr>
            </w:pPr>
            <w:r w:rsidRPr="004278DC">
              <w:rPr>
                <w:rFonts w:ascii="Times New Roman" w:hAnsi="Times New Roman" w:cs="Times New Roman"/>
                <w:sz w:val="28"/>
                <w:szCs w:val="28"/>
              </w:rPr>
              <w:t>AH</w:t>
            </w:r>
            <w:r w:rsidRPr="004278DC">
              <w:rPr>
                <w:rFonts w:ascii="Times New Roman" w:hAnsi="Times New Roman" w:cs="Times New Roman"/>
                <w:sz w:val="28"/>
                <w:szCs w:val="28"/>
                <w:vertAlign w:val="subscript"/>
              </w:rPr>
              <w:t>1</w:t>
            </w:r>
          </w:p>
        </w:tc>
        <w:tc>
          <w:tcPr>
            <w:tcW w:w="0" w:type="auto"/>
            <w:tcBorders>
              <w:top w:val="single" w:sz="4" w:space="0" w:color="auto"/>
              <w:left w:val="single" w:sz="4" w:space="0" w:color="auto"/>
              <w:bottom w:val="single" w:sz="4" w:space="0" w:color="auto"/>
              <w:right w:val="single" w:sz="4" w:space="0" w:color="auto"/>
            </w:tcBorders>
            <w:hideMark/>
          </w:tcPr>
          <w:p w:rsidR="003412BD" w:rsidRPr="004278DC" w:rsidRDefault="003412BD">
            <w:pPr>
              <w:spacing w:line="480" w:lineRule="auto"/>
              <w:jc w:val="both"/>
              <w:rPr>
                <w:rFonts w:ascii="Times New Roman" w:hAnsi="Times New Roman" w:cs="Times New Roman"/>
                <w:sz w:val="28"/>
                <w:szCs w:val="28"/>
              </w:rPr>
            </w:pPr>
            <w:r w:rsidRPr="004278DC">
              <w:rPr>
                <w:rFonts w:ascii="Times New Roman" w:hAnsi="Times New Roman" w:cs="Times New Roman"/>
                <w:sz w:val="28"/>
                <w:szCs w:val="28"/>
              </w:rPr>
              <w:t>Circular</w:t>
            </w:r>
          </w:p>
        </w:tc>
        <w:tc>
          <w:tcPr>
            <w:tcW w:w="0" w:type="auto"/>
            <w:tcBorders>
              <w:top w:val="single" w:sz="4" w:space="0" w:color="auto"/>
              <w:left w:val="single" w:sz="4" w:space="0" w:color="auto"/>
              <w:bottom w:val="single" w:sz="4" w:space="0" w:color="auto"/>
              <w:right w:val="single" w:sz="4" w:space="0" w:color="auto"/>
            </w:tcBorders>
            <w:hideMark/>
          </w:tcPr>
          <w:p w:rsidR="003412BD" w:rsidRPr="004278DC" w:rsidRDefault="003412BD">
            <w:pPr>
              <w:spacing w:line="480" w:lineRule="auto"/>
              <w:jc w:val="both"/>
              <w:rPr>
                <w:rFonts w:ascii="Times New Roman" w:hAnsi="Times New Roman" w:cs="Times New Roman"/>
                <w:sz w:val="28"/>
                <w:szCs w:val="28"/>
              </w:rPr>
            </w:pPr>
            <w:r w:rsidRPr="004278DC">
              <w:rPr>
                <w:rFonts w:ascii="Times New Roman" w:hAnsi="Times New Roman" w:cs="Times New Roman"/>
                <w:sz w:val="28"/>
                <w:szCs w:val="28"/>
              </w:rPr>
              <w:t>Raised</w:t>
            </w:r>
          </w:p>
        </w:tc>
        <w:tc>
          <w:tcPr>
            <w:tcW w:w="0" w:type="auto"/>
            <w:tcBorders>
              <w:top w:val="single" w:sz="4" w:space="0" w:color="auto"/>
              <w:left w:val="single" w:sz="4" w:space="0" w:color="auto"/>
              <w:bottom w:val="single" w:sz="4" w:space="0" w:color="auto"/>
              <w:right w:val="single" w:sz="4" w:space="0" w:color="auto"/>
            </w:tcBorders>
            <w:hideMark/>
          </w:tcPr>
          <w:p w:rsidR="003412BD" w:rsidRPr="004278DC" w:rsidRDefault="003412BD">
            <w:pPr>
              <w:spacing w:line="480" w:lineRule="auto"/>
              <w:jc w:val="both"/>
              <w:rPr>
                <w:rFonts w:ascii="Times New Roman" w:hAnsi="Times New Roman" w:cs="Times New Roman"/>
                <w:sz w:val="28"/>
                <w:szCs w:val="28"/>
              </w:rPr>
            </w:pPr>
            <w:r w:rsidRPr="004278DC">
              <w:rPr>
                <w:rFonts w:ascii="Times New Roman" w:hAnsi="Times New Roman" w:cs="Times New Roman"/>
                <w:sz w:val="28"/>
                <w:szCs w:val="28"/>
              </w:rPr>
              <w:t>Smooth</w:t>
            </w:r>
          </w:p>
        </w:tc>
        <w:tc>
          <w:tcPr>
            <w:tcW w:w="0" w:type="auto"/>
            <w:tcBorders>
              <w:top w:val="single" w:sz="4" w:space="0" w:color="auto"/>
              <w:left w:val="single" w:sz="4" w:space="0" w:color="auto"/>
              <w:bottom w:val="single" w:sz="4" w:space="0" w:color="auto"/>
              <w:right w:val="single" w:sz="4" w:space="0" w:color="auto"/>
            </w:tcBorders>
            <w:hideMark/>
          </w:tcPr>
          <w:p w:rsidR="003412BD" w:rsidRPr="004278DC" w:rsidRDefault="003412BD">
            <w:pPr>
              <w:spacing w:line="480" w:lineRule="auto"/>
              <w:jc w:val="both"/>
              <w:rPr>
                <w:rFonts w:ascii="Times New Roman" w:hAnsi="Times New Roman" w:cs="Times New Roman"/>
                <w:sz w:val="28"/>
                <w:szCs w:val="28"/>
              </w:rPr>
            </w:pPr>
            <w:r w:rsidRPr="004278DC">
              <w:rPr>
                <w:rFonts w:ascii="Times New Roman" w:hAnsi="Times New Roman" w:cs="Times New Roman"/>
                <w:sz w:val="28"/>
                <w:szCs w:val="28"/>
              </w:rPr>
              <w:t>Cream</w:t>
            </w:r>
          </w:p>
        </w:tc>
        <w:tc>
          <w:tcPr>
            <w:tcW w:w="0" w:type="auto"/>
            <w:tcBorders>
              <w:top w:val="single" w:sz="4" w:space="0" w:color="auto"/>
              <w:left w:val="single" w:sz="4" w:space="0" w:color="auto"/>
              <w:bottom w:val="single" w:sz="4" w:space="0" w:color="auto"/>
              <w:right w:val="single" w:sz="4" w:space="0" w:color="auto"/>
            </w:tcBorders>
            <w:hideMark/>
          </w:tcPr>
          <w:p w:rsidR="003412BD" w:rsidRPr="004278DC" w:rsidRDefault="003412BD">
            <w:pPr>
              <w:spacing w:line="480" w:lineRule="auto"/>
              <w:jc w:val="both"/>
              <w:rPr>
                <w:rFonts w:ascii="Times New Roman" w:hAnsi="Times New Roman" w:cs="Times New Roman"/>
                <w:sz w:val="28"/>
                <w:szCs w:val="28"/>
              </w:rPr>
            </w:pPr>
            <w:r w:rsidRPr="004278DC">
              <w:rPr>
                <w:rFonts w:ascii="Times New Roman" w:hAnsi="Times New Roman" w:cs="Times New Roman"/>
                <w:sz w:val="28"/>
                <w:szCs w:val="28"/>
              </w:rPr>
              <w:t>Gram-Positive</w:t>
            </w:r>
          </w:p>
        </w:tc>
      </w:tr>
      <w:tr w:rsidR="003412BD" w:rsidRPr="004278DC" w:rsidTr="003412BD">
        <w:trPr>
          <w:jc w:val="center"/>
        </w:trPr>
        <w:tc>
          <w:tcPr>
            <w:tcW w:w="0" w:type="auto"/>
            <w:tcBorders>
              <w:top w:val="single" w:sz="4" w:space="0" w:color="auto"/>
              <w:left w:val="single" w:sz="4" w:space="0" w:color="auto"/>
              <w:bottom w:val="single" w:sz="4" w:space="0" w:color="auto"/>
              <w:right w:val="single" w:sz="4" w:space="0" w:color="auto"/>
            </w:tcBorders>
            <w:hideMark/>
          </w:tcPr>
          <w:p w:rsidR="003412BD" w:rsidRPr="004278DC" w:rsidRDefault="003412BD">
            <w:pPr>
              <w:spacing w:line="480" w:lineRule="auto"/>
              <w:jc w:val="both"/>
              <w:rPr>
                <w:rFonts w:ascii="Times New Roman" w:hAnsi="Times New Roman" w:cs="Times New Roman"/>
                <w:sz w:val="28"/>
                <w:szCs w:val="28"/>
              </w:rPr>
            </w:pPr>
            <w:r w:rsidRPr="004278DC">
              <w:rPr>
                <w:rFonts w:ascii="Times New Roman" w:hAnsi="Times New Roman" w:cs="Times New Roman"/>
                <w:sz w:val="28"/>
                <w:szCs w:val="28"/>
              </w:rPr>
              <w:t>AH</w:t>
            </w:r>
            <w:r w:rsidRPr="004278DC">
              <w:rPr>
                <w:rFonts w:ascii="Times New Roman" w:hAnsi="Times New Roman" w:cs="Times New Roman"/>
                <w:sz w:val="28"/>
                <w:szCs w:val="28"/>
                <w:vertAlign w:val="subscript"/>
              </w:rPr>
              <w:t>2</w:t>
            </w:r>
          </w:p>
        </w:tc>
        <w:tc>
          <w:tcPr>
            <w:tcW w:w="0" w:type="auto"/>
            <w:tcBorders>
              <w:top w:val="single" w:sz="4" w:space="0" w:color="auto"/>
              <w:left w:val="single" w:sz="4" w:space="0" w:color="auto"/>
              <w:bottom w:val="single" w:sz="4" w:space="0" w:color="auto"/>
              <w:right w:val="single" w:sz="4" w:space="0" w:color="auto"/>
            </w:tcBorders>
            <w:hideMark/>
          </w:tcPr>
          <w:p w:rsidR="003412BD" w:rsidRPr="004278DC" w:rsidRDefault="003412BD">
            <w:pPr>
              <w:spacing w:line="480" w:lineRule="auto"/>
              <w:jc w:val="both"/>
              <w:rPr>
                <w:rFonts w:ascii="Times New Roman" w:hAnsi="Times New Roman" w:cs="Times New Roman"/>
                <w:sz w:val="28"/>
                <w:szCs w:val="28"/>
              </w:rPr>
            </w:pPr>
            <w:r w:rsidRPr="004278DC">
              <w:rPr>
                <w:rFonts w:ascii="Times New Roman" w:hAnsi="Times New Roman" w:cs="Times New Roman"/>
                <w:sz w:val="28"/>
                <w:szCs w:val="28"/>
              </w:rPr>
              <w:t>Irregular</w:t>
            </w:r>
          </w:p>
        </w:tc>
        <w:tc>
          <w:tcPr>
            <w:tcW w:w="0" w:type="auto"/>
            <w:tcBorders>
              <w:top w:val="single" w:sz="4" w:space="0" w:color="auto"/>
              <w:left w:val="single" w:sz="4" w:space="0" w:color="auto"/>
              <w:bottom w:val="single" w:sz="4" w:space="0" w:color="auto"/>
              <w:right w:val="single" w:sz="4" w:space="0" w:color="auto"/>
            </w:tcBorders>
            <w:hideMark/>
          </w:tcPr>
          <w:p w:rsidR="003412BD" w:rsidRPr="004278DC" w:rsidRDefault="003412BD">
            <w:pPr>
              <w:spacing w:line="480" w:lineRule="auto"/>
              <w:jc w:val="both"/>
              <w:rPr>
                <w:rFonts w:ascii="Times New Roman" w:hAnsi="Times New Roman" w:cs="Times New Roman"/>
                <w:sz w:val="28"/>
                <w:szCs w:val="28"/>
              </w:rPr>
            </w:pPr>
            <w:r w:rsidRPr="004278DC">
              <w:rPr>
                <w:rFonts w:ascii="Times New Roman" w:hAnsi="Times New Roman" w:cs="Times New Roman"/>
                <w:sz w:val="28"/>
                <w:szCs w:val="28"/>
              </w:rPr>
              <w:t>Flat</w:t>
            </w:r>
          </w:p>
        </w:tc>
        <w:tc>
          <w:tcPr>
            <w:tcW w:w="0" w:type="auto"/>
            <w:tcBorders>
              <w:top w:val="single" w:sz="4" w:space="0" w:color="auto"/>
              <w:left w:val="single" w:sz="4" w:space="0" w:color="auto"/>
              <w:bottom w:val="single" w:sz="4" w:space="0" w:color="auto"/>
              <w:right w:val="single" w:sz="4" w:space="0" w:color="auto"/>
            </w:tcBorders>
            <w:hideMark/>
          </w:tcPr>
          <w:p w:rsidR="003412BD" w:rsidRPr="004278DC" w:rsidRDefault="003412BD">
            <w:pPr>
              <w:spacing w:line="480" w:lineRule="auto"/>
              <w:jc w:val="both"/>
              <w:rPr>
                <w:rFonts w:ascii="Times New Roman" w:hAnsi="Times New Roman" w:cs="Times New Roman"/>
                <w:sz w:val="28"/>
                <w:szCs w:val="28"/>
              </w:rPr>
            </w:pPr>
            <w:r w:rsidRPr="004278DC">
              <w:rPr>
                <w:rFonts w:ascii="Times New Roman" w:hAnsi="Times New Roman" w:cs="Times New Roman"/>
                <w:sz w:val="28"/>
                <w:szCs w:val="28"/>
              </w:rPr>
              <w:t>Rough</w:t>
            </w:r>
          </w:p>
        </w:tc>
        <w:tc>
          <w:tcPr>
            <w:tcW w:w="0" w:type="auto"/>
            <w:tcBorders>
              <w:top w:val="single" w:sz="4" w:space="0" w:color="auto"/>
              <w:left w:val="single" w:sz="4" w:space="0" w:color="auto"/>
              <w:bottom w:val="single" w:sz="4" w:space="0" w:color="auto"/>
              <w:right w:val="single" w:sz="4" w:space="0" w:color="auto"/>
            </w:tcBorders>
            <w:hideMark/>
          </w:tcPr>
          <w:p w:rsidR="003412BD" w:rsidRPr="004278DC" w:rsidRDefault="003412BD">
            <w:pPr>
              <w:spacing w:line="480" w:lineRule="auto"/>
              <w:jc w:val="both"/>
              <w:rPr>
                <w:rFonts w:ascii="Times New Roman" w:hAnsi="Times New Roman" w:cs="Times New Roman"/>
                <w:sz w:val="28"/>
                <w:szCs w:val="28"/>
              </w:rPr>
            </w:pPr>
            <w:r w:rsidRPr="004278DC">
              <w:rPr>
                <w:rFonts w:ascii="Times New Roman" w:hAnsi="Times New Roman" w:cs="Times New Roman"/>
                <w:sz w:val="28"/>
                <w:szCs w:val="28"/>
              </w:rPr>
              <w:t>Yellow</w:t>
            </w:r>
          </w:p>
        </w:tc>
        <w:tc>
          <w:tcPr>
            <w:tcW w:w="0" w:type="auto"/>
            <w:tcBorders>
              <w:top w:val="single" w:sz="4" w:space="0" w:color="auto"/>
              <w:left w:val="single" w:sz="4" w:space="0" w:color="auto"/>
              <w:bottom w:val="single" w:sz="4" w:space="0" w:color="auto"/>
              <w:right w:val="single" w:sz="4" w:space="0" w:color="auto"/>
            </w:tcBorders>
            <w:hideMark/>
          </w:tcPr>
          <w:p w:rsidR="003412BD" w:rsidRPr="004278DC" w:rsidRDefault="003412BD">
            <w:pPr>
              <w:spacing w:line="480" w:lineRule="auto"/>
              <w:jc w:val="both"/>
              <w:rPr>
                <w:rFonts w:ascii="Times New Roman" w:hAnsi="Times New Roman" w:cs="Times New Roman"/>
                <w:sz w:val="28"/>
                <w:szCs w:val="28"/>
              </w:rPr>
            </w:pPr>
            <w:r w:rsidRPr="004278DC">
              <w:rPr>
                <w:rFonts w:ascii="Times New Roman" w:hAnsi="Times New Roman" w:cs="Times New Roman"/>
                <w:sz w:val="28"/>
                <w:szCs w:val="28"/>
              </w:rPr>
              <w:t>Gram-Negative</w:t>
            </w:r>
          </w:p>
        </w:tc>
      </w:tr>
      <w:tr w:rsidR="003412BD" w:rsidRPr="004278DC" w:rsidTr="003412BD">
        <w:trPr>
          <w:jc w:val="center"/>
        </w:trPr>
        <w:tc>
          <w:tcPr>
            <w:tcW w:w="0" w:type="auto"/>
            <w:tcBorders>
              <w:top w:val="single" w:sz="4" w:space="0" w:color="auto"/>
              <w:left w:val="single" w:sz="4" w:space="0" w:color="auto"/>
              <w:bottom w:val="single" w:sz="4" w:space="0" w:color="auto"/>
              <w:right w:val="single" w:sz="4" w:space="0" w:color="auto"/>
            </w:tcBorders>
            <w:hideMark/>
          </w:tcPr>
          <w:p w:rsidR="003412BD" w:rsidRPr="004278DC" w:rsidRDefault="003412BD">
            <w:pPr>
              <w:spacing w:line="480" w:lineRule="auto"/>
              <w:jc w:val="both"/>
              <w:rPr>
                <w:rFonts w:ascii="Times New Roman" w:hAnsi="Times New Roman" w:cs="Times New Roman"/>
                <w:sz w:val="28"/>
                <w:szCs w:val="28"/>
              </w:rPr>
            </w:pPr>
            <w:r w:rsidRPr="004278DC">
              <w:rPr>
                <w:rFonts w:ascii="Times New Roman" w:hAnsi="Times New Roman" w:cs="Times New Roman"/>
                <w:sz w:val="28"/>
                <w:szCs w:val="28"/>
              </w:rPr>
              <w:t>SA</w:t>
            </w:r>
            <w:r w:rsidRPr="004278DC">
              <w:rPr>
                <w:rFonts w:ascii="Times New Roman" w:hAnsi="Times New Roman" w:cs="Times New Roman"/>
                <w:sz w:val="28"/>
                <w:szCs w:val="28"/>
                <w:vertAlign w:val="subscript"/>
              </w:rPr>
              <w:t>1</w:t>
            </w:r>
          </w:p>
        </w:tc>
        <w:tc>
          <w:tcPr>
            <w:tcW w:w="0" w:type="auto"/>
            <w:tcBorders>
              <w:top w:val="single" w:sz="4" w:space="0" w:color="auto"/>
              <w:left w:val="single" w:sz="4" w:space="0" w:color="auto"/>
              <w:bottom w:val="single" w:sz="4" w:space="0" w:color="auto"/>
              <w:right w:val="single" w:sz="4" w:space="0" w:color="auto"/>
            </w:tcBorders>
            <w:hideMark/>
          </w:tcPr>
          <w:p w:rsidR="003412BD" w:rsidRPr="004278DC" w:rsidRDefault="003412BD">
            <w:pPr>
              <w:spacing w:line="480" w:lineRule="auto"/>
              <w:jc w:val="both"/>
              <w:rPr>
                <w:rFonts w:ascii="Times New Roman" w:hAnsi="Times New Roman" w:cs="Times New Roman"/>
                <w:sz w:val="28"/>
                <w:szCs w:val="28"/>
              </w:rPr>
            </w:pPr>
            <w:r w:rsidRPr="004278DC">
              <w:rPr>
                <w:rFonts w:ascii="Times New Roman" w:hAnsi="Times New Roman" w:cs="Times New Roman"/>
                <w:sz w:val="28"/>
                <w:szCs w:val="28"/>
              </w:rPr>
              <w:t>Filamentous</w:t>
            </w:r>
          </w:p>
        </w:tc>
        <w:tc>
          <w:tcPr>
            <w:tcW w:w="0" w:type="auto"/>
            <w:tcBorders>
              <w:top w:val="single" w:sz="4" w:space="0" w:color="auto"/>
              <w:left w:val="single" w:sz="4" w:space="0" w:color="auto"/>
              <w:bottom w:val="single" w:sz="4" w:space="0" w:color="auto"/>
              <w:right w:val="single" w:sz="4" w:space="0" w:color="auto"/>
            </w:tcBorders>
            <w:hideMark/>
          </w:tcPr>
          <w:p w:rsidR="003412BD" w:rsidRPr="004278DC" w:rsidRDefault="003412BD">
            <w:pPr>
              <w:spacing w:line="480" w:lineRule="auto"/>
              <w:jc w:val="both"/>
              <w:rPr>
                <w:rFonts w:ascii="Times New Roman" w:hAnsi="Times New Roman" w:cs="Times New Roman"/>
                <w:sz w:val="28"/>
                <w:szCs w:val="28"/>
              </w:rPr>
            </w:pPr>
            <w:r w:rsidRPr="004278DC">
              <w:rPr>
                <w:rFonts w:ascii="Times New Roman" w:hAnsi="Times New Roman" w:cs="Times New Roman"/>
                <w:sz w:val="28"/>
                <w:szCs w:val="28"/>
              </w:rPr>
              <w:t>Convex</w:t>
            </w:r>
          </w:p>
        </w:tc>
        <w:tc>
          <w:tcPr>
            <w:tcW w:w="0" w:type="auto"/>
            <w:tcBorders>
              <w:top w:val="single" w:sz="4" w:space="0" w:color="auto"/>
              <w:left w:val="single" w:sz="4" w:space="0" w:color="auto"/>
              <w:bottom w:val="single" w:sz="4" w:space="0" w:color="auto"/>
              <w:right w:val="single" w:sz="4" w:space="0" w:color="auto"/>
            </w:tcBorders>
            <w:hideMark/>
          </w:tcPr>
          <w:p w:rsidR="003412BD" w:rsidRPr="004278DC" w:rsidRDefault="003412BD">
            <w:pPr>
              <w:spacing w:line="480" w:lineRule="auto"/>
              <w:jc w:val="both"/>
              <w:rPr>
                <w:rFonts w:ascii="Times New Roman" w:hAnsi="Times New Roman" w:cs="Times New Roman"/>
                <w:sz w:val="28"/>
                <w:szCs w:val="28"/>
              </w:rPr>
            </w:pPr>
            <w:r w:rsidRPr="004278DC">
              <w:rPr>
                <w:rFonts w:ascii="Times New Roman" w:hAnsi="Times New Roman" w:cs="Times New Roman"/>
                <w:sz w:val="28"/>
                <w:szCs w:val="28"/>
              </w:rPr>
              <w:t>Dry</w:t>
            </w:r>
          </w:p>
        </w:tc>
        <w:tc>
          <w:tcPr>
            <w:tcW w:w="0" w:type="auto"/>
            <w:tcBorders>
              <w:top w:val="single" w:sz="4" w:space="0" w:color="auto"/>
              <w:left w:val="single" w:sz="4" w:space="0" w:color="auto"/>
              <w:bottom w:val="single" w:sz="4" w:space="0" w:color="auto"/>
              <w:right w:val="single" w:sz="4" w:space="0" w:color="auto"/>
            </w:tcBorders>
            <w:hideMark/>
          </w:tcPr>
          <w:p w:rsidR="003412BD" w:rsidRPr="004278DC" w:rsidRDefault="003412BD">
            <w:pPr>
              <w:spacing w:line="480" w:lineRule="auto"/>
              <w:jc w:val="both"/>
              <w:rPr>
                <w:rFonts w:ascii="Times New Roman" w:hAnsi="Times New Roman" w:cs="Times New Roman"/>
                <w:sz w:val="28"/>
                <w:szCs w:val="28"/>
              </w:rPr>
            </w:pPr>
            <w:r w:rsidRPr="004278DC">
              <w:rPr>
                <w:rFonts w:ascii="Times New Roman" w:hAnsi="Times New Roman" w:cs="Times New Roman"/>
                <w:sz w:val="28"/>
                <w:szCs w:val="28"/>
              </w:rPr>
              <w:t>White</w:t>
            </w:r>
          </w:p>
        </w:tc>
        <w:tc>
          <w:tcPr>
            <w:tcW w:w="0" w:type="auto"/>
            <w:tcBorders>
              <w:top w:val="single" w:sz="4" w:space="0" w:color="auto"/>
              <w:left w:val="single" w:sz="4" w:space="0" w:color="auto"/>
              <w:bottom w:val="single" w:sz="4" w:space="0" w:color="auto"/>
              <w:right w:val="single" w:sz="4" w:space="0" w:color="auto"/>
            </w:tcBorders>
            <w:hideMark/>
          </w:tcPr>
          <w:p w:rsidR="003412BD" w:rsidRPr="004278DC" w:rsidRDefault="003412BD">
            <w:pPr>
              <w:spacing w:line="480" w:lineRule="auto"/>
              <w:jc w:val="both"/>
              <w:rPr>
                <w:rFonts w:ascii="Times New Roman" w:hAnsi="Times New Roman" w:cs="Times New Roman"/>
                <w:sz w:val="28"/>
                <w:szCs w:val="28"/>
              </w:rPr>
            </w:pPr>
            <w:r w:rsidRPr="004278DC">
              <w:rPr>
                <w:rFonts w:ascii="Times New Roman" w:hAnsi="Times New Roman" w:cs="Times New Roman"/>
                <w:sz w:val="28"/>
                <w:szCs w:val="28"/>
              </w:rPr>
              <w:t>Gram-Positive</w:t>
            </w:r>
          </w:p>
        </w:tc>
      </w:tr>
      <w:tr w:rsidR="003412BD" w:rsidRPr="004278DC" w:rsidTr="003412BD">
        <w:trPr>
          <w:jc w:val="center"/>
        </w:trPr>
        <w:tc>
          <w:tcPr>
            <w:tcW w:w="0" w:type="auto"/>
            <w:tcBorders>
              <w:top w:val="single" w:sz="4" w:space="0" w:color="auto"/>
              <w:left w:val="single" w:sz="4" w:space="0" w:color="auto"/>
              <w:bottom w:val="single" w:sz="4" w:space="0" w:color="auto"/>
              <w:right w:val="single" w:sz="4" w:space="0" w:color="auto"/>
            </w:tcBorders>
            <w:hideMark/>
          </w:tcPr>
          <w:p w:rsidR="003412BD" w:rsidRPr="004278DC" w:rsidRDefault="003412BD">
            <w:pPr>
              <w:spacing w:line="480" w:lineRule="auto"/>
              <w:jc w:val="both"/>
              <w:rPr>
                <w:rFonts w:ascii="Times New Roman" w:hAnsi="Times New Roman" w:cs="Times New Roman"/>
                <w:sz w:val="28"/>
                <w:szCs w:val="28"/>
              </w:rPr>
            </w:pPr>
            <w:r w:rsidRPr="004278DC">
              <w:rPr>
                <w:rFonts w:ascii="Times New Roman" w:hAnsi="Times New Roman" w:cs="Times New Roman"/>
                <w:sz w:val="28"/>
                <w:szCs w:val="28"/>
              </w:rPr>
              <w:t>SA</w:t>
            </w:r>
            <w:r w:rsidRPr="004278DC">
              <w:rPr>
                <w:rFonts w:ascii="Times New Roman" w:hAnsi="Times New Roman" w:cs="Times New Roman"/>
                <w:sz w:val="28"/>
                <w:szCs w:val="28"/>
                <w:vertAlign w:val="subscript"/>
              </w:rPr>
              <w:t>2</w:t>
            </w:r>
          </w:p>
        </w:tc>
        <w:tc>
          <w:tcPr>
            <w:tcW w:w="0" w:type="auto"/>
            <w:tcBorders>
              <w:top w:val="single" w:sz="4" w:space="0" w:color="auto"/>
              <w:left w:val="single" w:sz="4" w:space="0" w:color="auto"/>
              <w:bottom w:val="single" w:sz="4" w:space="0" w:color="auto"/>
              <w:right w:val="single" w:sz="4" w:space="0" w:color="auto"/>
            </w:tcBorders>
            <w:hideMark/>
          </w:tcPr>
          <w:p w:rsidR="003412BD" w:rsidRPr="004278DC" w:rsidRDefault="003412BD">
            <w:pPr>
              <w:spacing w:line="480" w:lineRule="auto"/>
              <w:jc w:val="both"/>
              <w:rPr>
                <w:rFonts w:ascii="Times New Roman" w:hAnsi="Times New Roman" w:cs="Times New Roman"/>
                <w:sz w:val="28"/>
                <w:szCs w:val="28"/>
              </w:rPr>
            </w:pPr>
            <w:r w:rsidRPr="004278DC">
              <w:rPr>
                <w:rFonts w:ascii="Times New Roman" w:hAnsi="Times New Roman" w:cs="Times New Roman"/>
                <w:sz w:val="28"/>
                <w:szCs w:val="28"/>
              </w:rPr>
              <w:t>Circular</w:t>
            </w:r>
          </w:p>
        </w:tc>
        <w:tc>
          <w:tcPr>
            <w:tcW w:w="0" w:type="auto"/>
            <w:tcBorders>
              <w:top w:val="single" w:sz="4" w:space="0" w:color="auto"/>
              <w:left w:val="single" w:sz="4" w:space="0" w:color="auto"/>
              <w:bottom w:val="single" w:sz="4" w:space="0" w:color="auto"/>
              <w:right w:val="single" w:sz="4" w:space="0" w:color="auto"/>
            </w:tcBorders>
            <w:hideMark/>
          </w:tcPr>
          <w:p w:rsidR="003412BD" w:rsidRPr="004278DC" w:rsidRDefault="003412BD">
            <w:pPr>
              <w:spacing w:line="480" w:lineRule="auto"/>
              <w:jc w:val="both"/>
              <w:rPr>
                <w:rFonts w:ascii="Times New Roman" w:hAnsi="Times New Roman" w:cs="Times New Roman"/>
                <w:sz w:val="28"/>
                <w:szCs w:val="28"/>
              </w:rPr>
            </w:pPr>
            <w:r w:rsidRPr="004278DC">
              <w:rPr>
                <w:rFonts w:ascii="Times New Roman" w:hAnsi="Times New Roman" w:cs="Times New Roman"/>
                <w:sz w:val="28"/>
                <w:szCs w:val="28"/>
              </w:rPr>
              <w:t>Raised</w:t>
            </w:r>
          </w:p>
        </w:tc>
        <w:tc>
          <w:tcPr>
            <w:tcW w:w="0" w:type="auto"/>
            <w:tcBorders>
              <w:top w:val="single" w:sz="4" w:space="0" w:color="auto"/>
              <w:left w:val="single" w:sz="4" w:space="0" w:color="auto"/>
              <w:bottom w:val="single" w:sz="4" w:space="0" w:color="auto"/>
              <w:right w:val="single" w:sz="4" w:space="0" w:color="auto"/>
            </w:tcBorders>
            <w:hideMark/>
          </w:tcPr>
          <w:p w:rsidR="003412BD" w:rsidRPr="004278DC" w:rsidRDefault="003412BD">
            <w:pPr>
              <w:spacing w:line="480" w:lineRule="auto"/>
              <w:jc w:val="both"/>
              <w:rPr>
                <w:rFonts w:ascii="Times New Roman" w:hAnsi="Times New Roman" w:cs="Times New Roman"/>
                <w:sz w:val="28"/>
                <w:szCs w:val="28"/>
              </w:rPr>
            </w:pPr>
            <w:r w:rsidRPr="004278DC">
              <w:rPr>
                <w:rFonts w:ascii="Times New Roman" w:hAnsi="Times New Roman" w:cs="Times New Roman"/>
                <w:sz w:val="28"/>
                <w:szCs w:val="28"/>
              </w:rPr>
              <w:t>Mucoid</w:t>
            </w:r>
          </w:p>
        </w:tc>
        <w:tc>
          <w:tcPr>
            <w:tcW w:w="0" w:type="auto"/>
            <w:tcBorders>
              <w:top w:val="single" w:sz="4" w:space="0" w:color="auto"/>
              <w:left w:val="single" w:sz="4" w:space="0" w:color="auto"/>
              <w:bottom w:val="single" w:sz="4" w:space="0" w:color="auto"/>
              <w:right w:val="single" w:sz="4" w:space="0" w:color="auto"/>
            </w:tcBorders>
            <w:hideMark/>
          </w:tcPr>
          <w:p w:rsidR="003412BD" w:rsidRPr="004278DC" w:rsidRDefault="003412BD">
            <w:pPr>
              <w:spacing w:line="480" w:lineRule="auto"/>
              <w:jc w:val="both"/>
              <w:rPr>
                <w:rFonts w:ascii="Times New Roman" w:hAnsi="Times New Roman" w:cs="Times New Roman"/>
                <w:sz w:val="28"/>
                <w:szCs w:val="28"/>
              </w:rPr>
            </w:pPr>
            <w:r w:rsidRPr="004278DC">
              <w:rPr>
                <w:rFonts w:ascii="Times New Roman" w:hAnsi="Times New Roman" w:cs="Times New Roman"/>
                <w:sz w:val="28"/>
                <w:szCs w:val="28"/>
              </w:rPr>
              <w:t>Greenish</w:t>
            </w:r>
          </w:p>
        </w:tc>
        <w:tc>
          <w:tcPr>
            <w:tcW w:w="0" w:type="auto"/>
            <w:tcBorders>
              <w:top w:val="single" w:sz="4" w:space="0" w:color="auto"/>
              <w:left w:val="single" w:sz="4" w:space="0" w:color="auto"/>
              <w:bottom w:val="single" w:sz="4" w:space="0" w:color="auto"/>
              <w:right w:val="single" w:sz="4" w:space="0" w:color="auto"/>
            </w:tcBorders>
            <w:hideMark/>
          </w:tcPr>
          <w:p w:rsidR="003412BD" w:rsidRPr="004278DC" w:rsidRDefault="003412BD">
            <w:pPr>
              <w:spacing w:line="480" w:lineRule="auto"/>
              <w:jc w:val="both"/>
              <w:rPr>
                <w:rFonts w:ascii="Times New Roman" w:hAnsi="Times New Roman" w:cs="Times New Roman"/>
                <w:sz w:val="28"/>
                <w:szCs w:val="28"/>
              </w:rPr>
            </w:pPr>
            <w:r w:rsidRPr="004278DC">
              <w:rPr>
                <w:rFonts w:ascii="Times New Roman" w:hAnsi="Times New Roman" w:cs="Times New Roman"/>
                <w:sz w:val="28"/>
                <w:szCs w:val="28"/>
              </w:rPr>
              <w:t>Gram-Negative</w:t>
            </w:r>
          </w:p>
        </w:tc>
      </w:tr>
      <w:tr w:rsidR="003412BD" w:rsidRPr="004278DC" w:rsidTr="003412BD">
        <w:trPr>
          <w:jc w:val="center"/>
        </w:trPr>
        <w:tc>
          <w:tcPr>
            <w:tcW w:w="0" w:type="auto"/>
            <w:tcBorders>
              <w:top w:val="single" w:sz="4" w:space="0" w:color="auto"/>
              <w:left w:val="single" w:sz="4" w:space="0" w:color="auto"/>
              <w:bottom w:val="single" w:sz="4" w:space="0" w:color="auto"/>
              <w:right w:val="single" w:sz="4" w:space="0" w:color="auto"/>
            </w:tcBorders>
            <w:hideMark/>
          </w:tcPr>
          <w:p w:rsidR="003412BD" w:rsidRPr="004278DC" w:rsidRDefault="003412BD">
            <w:pPr>
              <w:spacing w:line="480" w:lineRule="auto"/>
              <w:jc w:val="both"/>
              <w:rPr>
                <w:rFonts w:ascii="Times New Roman" w:hAnsi="Times New Roman" w:cs="Times New Roman"/>
                <w:sz w:val="28"/>
                <w:szCs w:val="28"/>
              </w:rPr>
            </w:pPr>
            <w:r w:rsidRPr="004278DC">
              <w:rPr>
                <w:rFonts w:ascii="Times New Roman" w:hAnsi="Times New Roman" w:cs="Times New Roman"/>
                <w:sz w:val="28"/>
                <w:szCs w:val="28"/>
              </w:rPr>
              <w:t>OOC</w:t>
            </w:r>
            <w:r w:rsidRPr="004278DC">
              <w:rPr>
                <w:rFonts w:ascii="Times New Roman" w:hAnsi="Times New Roman" w:cs="Times New Roman"/>
                <w:sz w:val="28"/>
                <w:szCs w:val="28"/>
                <w:vertAlign w:val="subscript"/>
              </w:rPr>
              <w:t>1</w:t>
            </w:r>
          </w:p>
        </w:tc>
        <w:tc>
          <w:tcPr>
            <w:tcW w:w="0" w:type="auto"/>
            <w:tcBorders>
              <w:top w:val="single" w:sz="4" w:space="0" w:color="auto"/>
              <w:left w:val="single" w:sz="4" w:space="0" w:color="auto"/>
              <w:bottom w:val="single" w:sz="4" w:space="0" w:color="auto"/>
              <w:right w:val="single" w:sz="4" w:space="0" w:color="auto"/>
            </w:tcBorders>
            <w:hideMark/>
          </w:tcPr>
          <w:p w:rsidR="003412BD" w:rsidRPr="004278DC" w:rsidRDefault="003412BD">
            <w:pPr>
              <w:spacing w:line="480" w:lineRule="auto"/>
              <w:jc w:val="both"/>
              <w:rPr>
                <w:rFonts w:ascii="Times New Roman" w:hAnsi="Times New Roman" w:cs="Times New Roman"/>
                <w:sz w:val="28"/>
                <w:szCs w:val="28"/>
              </w:rPr>
            </w:pPr>
            <w:r w:rsidRPr="004278DC">
              <w:rPr>
                <w:rFonts w:ascii="Times New Roman" w:hAnsi="Times New Roman" w:cs="Times New Roman"/>
                <w:sz w:val="28"/>
                <w:szCs w:val="28"/>
              </w:rPr>
              <w:t>Rhizoid</w:t>
            </w:r>
          </w:p>
        </w:tc>
        <w:tc>
          <w:tcPr>
            <w:tcW w:w="0" w:type="auto"/>
            <w:tcBorders>
              <w:top w:val="single" w:sz="4" w:space="0" w:color="auto"/>
              <w:left w:val="single" w:sz="4" w:space="0" w:color="auto"/>
              <w:bottom w:val="single" w:sz="4" w:space="0" w:color="auto"/>
              <w:right w:val="single" w:sz="4" w:space="0" w:color="auto"/>
            </w:tcBorders>
            <w:hideMark/>
          </w:tcPr>
          <w:p w:rsidR="003412BD" w:rsidRPr="004278DC" w:rsidRDefault="003412BD">
            <w:pPr>
              <w:spacing w:line="480" w:lineRule="auto"/>
              <w:jc w:val="both"/>
              <w:rPr>
                <w:rFonts w:ascii="Times New Roman" w:hAnsi="Times New Roman" w:cs="Times New Roman"/>
                <w:sz w:val="28"/>
                <w:szCs w:val="28"/>
              </w:rPr>
            </w:pPr>
            <w:r w:rsidRPr="004278DC">
              <w:rPr>
                <w:rFonts w:ascii="Times New Roman" w:hAnsi="Times New Roman" w:cs="Times New Roman"/>
                <w:sz w:val="28"/>
                <w:szCs w:val="28"/>
              </w:rPr>
              <w:t>Flat</w:t>
            </w:r>
          </w:p>
        </w:tc>
        <w:tc>
          <w:tcPr>
            <w:tcW w:w="0" w:type="auto"/>
            <w:tcBorders>
              <w:top w:val="single" w:sz="4" w:space="0" w:color="auto"/>
              <w:left w:val="single" w:sz="4" w:space="0" w:color="auto"/>
              <w:bottom w:val="single" w:sz="4" w:space="0" w:color="auto"/>
              <w:right w:val="single" w:sz="4" w:space="0" w:color="auto"/>
            </w:tcBorders>
            <w:hideMark/>
          </w:tcPr>
          <w:p w:rsidR="003412BD" w:rsidRPr="004278DC" w:rsidRDefault="003412BD">
            <w:pPr>
              <w:spacing w:line="480" w:lineRule="auto"/>
              <w:jc w:val="both"/>
              <w:rPr>
                <w:rFonts w:ascii="Times New Roman" w:hAnsi="Times New Roman" w:cs="Times New Roman"/>
                <w:sz w:val="28"/>
                <w:szCs w:val="28"/>
              </w:rPr>
            </w:pPr>
            <w:r w:rsidRPr="004278DC">
              <w:rPr>
                <w:rFonts w:ascii="Times New Roman" w:hAnsi="Times New Roman" w:cs="Times New Roman"/>
                <w:sz w:val="28"/>
                <w:szCs w:val="28"/>
              </w:rPr>
              <w:t>Wrinkled</w:t>
            </w:r>
          </w:p>
        </w:tc>
        <w:tc>
          <w:tcPr>
            <w:tcW w:w="0" w:type="auto"/>
            <w:tcBorders>
              <w:top w:val="single" w:sz="4" w:space="0" w:color="auto"/>
              <w:left w:val="single" w:sz="4" w:space="0" w:color="auto"/>
              <w:bottom w:val="single" w:sz="4" w:space="0" w:color="auto"/>
              <w:right w:val="single" w:sz="4" w:space="0" w:color="auto"/>
            </w:tcBorders>
            <w:hideMark/>
          </w:tcPr>
          <w:p w:rsidR="003412BD" w:rsidRPr="004278DC" w:rsidRDefault="003412BD">
            <w:pPr>
              <w:spacing w:line="480" w:lineRule="auto"/>
              <w:jc w:val="both"/>
              <w:rPr>
                <w:rFonts w:ascii="Times New Roman" w:hAnsi="Times New Roman" w:cs="Times New Roman"/>
                <w:sz w:val="28"/>
                <w:szCs w:val="28"/>
              </w:rPr>
            </w:pPr>
            <w:r w:rsidRPr="004278DC">
              <w:rPr>
                <w:rFonts w:ascii="Times New Roman" w:hAnsi="Times New Roman" w:cs="Times New Roman"/>
                <w:sz w:val="28"/>
                <w:szCs w:val="28"/>
              </w:rPr>
              <w:t>Pink</w:t>
            </w:r>
          </w:p>
        </w:tc>
        <w:tc>
          <w:tcPr>
            <w:tcW w:w="0" w:type="auto"/>
            <w:tcBorders>
              <w:top w:val="single" w:sz="4" w:space="0" w:color="auto"/>
              <w:left w:val="single" w:sz="4" w:space="0" w:color="auto"/>
              <w:bottom w:val="single" w:sz="4" w:space="0" w:color="auto"/>
              <w:right w:val="single" w:sz="4" w:space="0" w:color="auto"/>
            </w:tcBorders>
            <w:hideMark/>
          </w:tcPr>
          <w:p w:rsidR="003412BD" w:rsidRPr="004278DC" w:rsidRDefault="003412BD">
            <w:pPr>
              <w:spacing w:line="480" w:lineRule="auto"/>
              <w:jc w:val="both"/>
              <w:rPr>
                <w:rFonts w:ascii="Times New Roman" w:hAnsi="Times New Roman" w:cs="Times New Roman"/>
                <w:sz w:val="28"/>
                <w:szCs w:val="28"/>
              </w:rPr>
            </w:pPr>
            <w:r w:rsidRPr="004278DC">
              <w:rPr>
                <w:rFonts w:ascii="Times New Roman" w:hAnsi="Times New Roman" w:cs="Times New Roman"/>
                <w:sz w:val="28"/>
                <w:szCs w:val="28"/>
              </w:rPr>
              <w:t>Gram-Positive</w:t>
            </w:r>
          </w:p>
        </w:tc>
      </w:tr>
    </w:tbl>
    <w:p w:rsidR="003412BD" w:rsidRPr="004278DC" w:rsidRDefault="003412BD" w:rsidP="003412BD">
      <w:pPr>
        <w:rPr>
          <w:rFonts w:ascii="Times New Roman" w:eastAsiaTheme="majorEastAsia" w:hAnsi="Times New Roman" w:cs="Times New Roman"/>
          <w:iCs/>
          <w:sz w:val="28"/>
          <w:szCs w:val="28"/>
        </w:rPr>
      </w:pPr>
      <w:r w:rsidRPr="004278DC">
        <w:rPr>
          <w:rFonts w:ascii="Times New Roman" w:eastAsiaTheme="majorEastAsia" w:hAnsi="Times New Roman" w:cs="Times New Roman"/>
          <w:iCs/>
          <w:sz w:val="28"/>
          <w:szCs w:val="28"/>
        </w:rPr>
        <w:t xml:space="preserve">Keyword: </w:t>
      </w:r>
    </w:p>
    <w:p w:rsidR="003412BD" w:rsidRPr="004278DC" w:rsidRDefault="003412BD" w:rsidP="003412BD">
      <w:pPr>
        <w:rPr>
          <w:rFonts w:ascii="Times New Roman" w:hAnsi="Times New Roman" w:cs="Times New Roman"/>
          <w:sz w:val="28"/>
          <w:szCs w:val="28"/>
        </w:rPr>
      </w:pPr>
      <w:r w:rsidRPr="004278DC">
        <w:rPr>
          <w:rFonts w:ascii="Times New Roman" w:eastAsiaTheme="majorEastAsia" w:hAnsi="Times New Roman" w:cs="Times New Roman"/>
          <w:iCs/>
          <w:sz w:val="28"/>
          <w:szCs w:val="28"/>
        </w:rPr>
        <w:t>(Staphylococcus aureus)AH</w:t>
      </w:r>
      <w:r w:rsidRPr="004278DC">
        <w:rPr>
          <w:rFonts w:ascii="Times New Roman" w:eastAsiaTheme="majorEastAsia" w:hAnsi="Times New Roman" w:cs="Times New Roman"/>
          <w:iCs/>
          <w:sz w:val="28"/>
          <w:szCs w:val="28"/>
          <w:vertAlign w:val="subscript"/>
        </w:rPr>
        <w:t>1</w:t>
      </w:r>
      <w:r w:rsidRPr="004278DC">
        <w:rPr>
          <w:rFonts w:ascii="Times New Roman" w:eastAsiaTheme="majorEastAsia" w:hAnsi="Times New Roman" w:cs="Times New Roman"/>
          <w:iCs/>
          <w:sz w:val="28"/>
          <w:szCs w:val="28"/>
        </w:rPr>
        <w:t xml:space="preserve"> = </w:t>
      </w:r>
      <w:r w:rsidRPr="004278DC">
        <w:rPr>
          <w:rFonts w:ascii="Times New Roman" w:hAnsi="Times New Roman" w:cs="Times New Roman"/>
          <w:sz w:val="28"/>
          <w:szCs w:val="28"/>
        </w:rPr>
        <w:t>ARA H</w:t>
      </w:r>
      <w:r w:rsidRPr="004278DC">
        <w:rPr>
          <w:rFonts w:ascii="Times New Roman" w:hAnsi="Times New Roman" w:cs="Times New Roman"/>
          <w:sz w:val="28"/>
          <w:szCs w:val="28"/>
          <w:vertAlign w:val="subscript"/>
        </w:rPr>
        <w:t>1</w:t>
      </w:r>
      <w:r w:rsidRPr="004278DC">
        <w:rPr>
          <w:rFonts w:ascii="Times New Roman" w:hAnsi="Times New Roman" w:cs="Times New Roman"/>
          <w:sz w:val="28"/>
          <w:szCs w:val="28"/>
        </w:rPr>
        <w:t xml:space="preserve"> STRAIN , </w:t>
      </w:r>
    </w:p>
    <w:p w:rsidR="003412BD" w:rsidRPr="004278DC" w:rsidRDefault="003412BD" w:rsidP="003412BD">
      <w:pPr>
        <w:rPr>
          <w:rFonts w:ascii="Times New Roman" w:hAnsi="Times New Roman" w:cs="Times New Roman"/>
          <w:sz w:val="28"/>
          <w:szCs w:val="28"/>
        </w:rPr>
      </w:pPr>
      <w:r w:rsidRPr="004278DC">
        <w:rPr>
          <w:rFonts w:ascii="Times New Roman" w:eastAsiaTheme="majorEastAsia" w:hAnsi="Times New Roman" w:cs="Times New Roman"/>
          <w:iCs/>
          <w:sz w:val="28"/>
          <w:szCs w:val="28"/>
        </w:rPr>
        <w:t>(Bacillus subtilis)AH</w:t>
      </w:r>
      <w:r w:rsidRPr="004278DC">
        <w:rPr>
          <w:rFonts w:ascii="Times New Roman" w:eastAsiaTheme="majorEastAsia" w:hAnsi="Times New Roman" w:cs="Times New Roman"/>
          <w:iCs/>
          <w:sz w:val="28"/>
          <w:szCs w:val="28"/>
          <w:vertAlign w:val="subscript"/>
        </w:rPr>
        <w:t xml:space="preserve">2= </w:t>
      </w:r>
      <w:r w:rsidRPr="004278DC">
        <w:rPr>
          <w:rFonts w:ascii="Times New Roman" w:hAnsi="Times New Roman" w:cs="Times New Roman"/>
          <w:sz w:val="28"/>
          <w:szCs w:val="28"/>
        </w:rPr>
        <w:t>ARA H</w:t>
      </w:r>
      <w:r w:rsidRPr="004278DC">
        <w:rPr>
          <w:rFonts w:ascii="Times New Roman" w:hAnsi="Times New Roman" w:cs="Times New Roman"/>
          <w:sz w:val="28"/>
          <w:szCs w:val="28"/>
          <w:vertAlign w:val="subscript"/>
        </w:rPr>
        <w:t>2</w:t>
      </w:r>
      <w:r w:rsidRPr="004278DC">
        <w:rPr>
          <w:rFonts w:ascii="Times New Roman" w:hAnsi="Times New Roman" w:cs="Times New Roman"/>
          <w:sz w:val="28"/>
          <w:szCs w:val="28"/>
        </w:rPr>
        <w:t xml:space="preserve"> STRAIN ,</w:t>
      </w:r>
    </w:p>
    <w:p w:rsidR="003412BD" w:rsidRPr="004278DC" w:rsidRDefault="003412BD" w:rsidP="003412BD">
      <w:pPr>
        <w:rPr>
          <w:rFonts w:ascii="Times New Roman" w:hAnsi="Times New Roman" w:cs="Times New Roman"/>
          <w:sz w:val="28"/>
          <w:szCs w:val="28"/>
        </w:rPr>
      </w:pPr>
      <w:r w:rsidRPr="004278DC">
        <w:rPr>
          <w:rFonts w:ascii="Times New Roman" w:hAnsi="Times New Roman" w:cs="Times New Roman"/>
          <w:sz w:val="28"/>
          <w:szCs w:val="28"/>
        </w:rPr>
        <w:t xml:space="preserve"> (Escherichia Coli)</w:t>
      </w:r>
      <w:r w:rsidRPr="004278DC">
        <w:rPr>
          <w:rFonts w:ascii="Times New Roman" w:eastAsiaTheme="majorEastAsia" w:hAnsi="Times New Roman" w:cs="Times New Roman"/>
          <w:iCs/>
          <w:sz w:val="28"/>
          <w:szCs w:val="28"/>
        </w:rPr>
        <w:t>SA</w:t>
      </w:r>
      <w:r w:rsidRPr="004278DC">
        <w:rPr>
          <w:rFonts w:ascii="Times New Roman" w:eastAsiaTheme="majorEastAsia" w:hAnsi="Times New Roman" w:cs="Times New Roman"/>
          <w:iCs/>
          <w:sz w:val="28"/>
          <w:szCs w:val="28"/>
          <w:vertAlign w:val="subscript"/>
        </w:rPr>
        <w:t xml:space="preserve">1 </w:t>
      </w:r>
      <w:r w:rsidRPr="004278DC">
        <w:rPr>
          <w:rFonts w:ascii="Times New Roman" w:hAnsi="Times New Roman" w:cs="Times New Roman"/>
          <w:sz w:val="28"/>
          <w:szCs w:val="28"/>
        </w:rPr>
        <w:t>= IPATA A</w:t>
      </w:r>
      <w:r w:rsidRPr="004278DC">
        <w:rPr>
          <w:rFonts w:ascii="Times New Roman" w:hAnsi="Times New Roman" w:cs="Times New Roman"/>
          <w:sz w:val="28"/>
          <w:szCs w:val="28"/>
          <w:vertAlign w:val="subscript"/>
        </w:rPr>
        <w:t>1</w:t>
      </w:r>
      <w:r w:rsidRPr="004278DC">
        <w:rPr>
          <w:rFonts w:ascii="Times New Roman" w:hAnsi="Times New Roman" w:cs="Times New Roman"/>
          <w:sz w:val="28"/>
          <w:szCs w:val="28"/>
        </w:rPr>
        <w:t xml:space="preserve"> STRAIN,</w:t>
      </w:r>
    </w:p>
    <w:p w:rsidR="003412BD" w:rsidRPr="004278DC" w:rsidRDefault="003412BD" w:rsidP="003412BD">
      <w:pPr>
        <w:rPr>
          <w:rFonts w:ascii="Times New Roman" w:hAnsi="Times New Roman" w:cs="Times New Roman"/>
          <w:sz w:val="28"/>
          <w:szCs w:val="28"/>
        </w:rPr>
      </w:pPr>
      <w:r w:rsidRPr="004278DC">
        <w:rPr>
          <w:rFonts w:ascii="Times New Roman" w:hAnsi="Times New Roman" w:cs="Times New Roman"/>
          <w:sz w:val="28"/>
          <w:szCs w:val="28"/>
        </w:rPr>
        <w:t xml:space="preserve"> (Pseudomonas aeruginosa)SA</w:t>
      </w:r>
      <w:r w:rsidRPr="004278DC">
        <w:rPr>
          <w:rFonts w:ascii="Times New Roman" w:hAnsi="Times New Roman" w:cs="Times New Roman"/>
          <w:sz w:val="28"/>
          <w:szCs w:val="28"/>
          <w:vertAlign w:val="subscript"/>
        </w:rPr>
        <w:t xml:space="preserve">2 = </w:t>
      </w:r>
      <w:r w:rsidRPr="004278DC">
        <w:rPr>
          <w:rFonts w:ascii="Times New Roman" w:hAnsi="Times New Roman" w:cs="Times New Roman"/>
          <w:sz w:val="28"/>
          <w:szCs w:val="28"/>
        </w:rPr>
        <w:t>SANGO A</w:t>
      </w:r>
      <w:r w:rsidRPr="004278DC">
        <w:rPr>
          <w:rFonts w:ascii="Times New Roman" w:hAnsi="Times New Roman" w:cs="Times New Roman"/>
          <w:sz w:val="28"/>
          <w:szCs w:val="28"/>
          <w:vertAlign w:val="subscript"/>
        </w:rPr>
        <w:t>2</w:t>
      </w:r>
      <w:r w:rsidRPr="004278DC">
        <w:rPr>
          <w:rFonts w:ascii="Times New Roman" w:hAnsi="Times New Roman" w:cs="Times New Roman"/>
          <w:sz w:val="28"/>
          <w:szCs w:val="28"/>
        </w:rPr>
        <w:t xml:space="preserve"> STRAIN,</w:t>
      </w:r>
    </w:p>
    <w:p w:rsidR="003412BD" w:rsidRPr="004278DC" w:rsidRDefault="003412BD" w:rsidP="003412BD">
      <w:pPr>
        <w:rPr>
          <w:rFonts w:ascii="Times New Roman" w:hAnsi="Times New Roman" w:cs="Times New Roman"/>
        </w:rPr>
      </w:pPr>
      <w:r w:rsidRPr="004278DC">
        <w:rPr>
          <w:rFonts w:ascii="Times New Roman" w:hAnsi="Times New Roman" w:cs="Times New Roman"/>
          <w:sz w:val="28"/>
          <w:szCs w:val="28"/>
        </w:rPr>
        <w:t xml:space="preserve"> (Lactococcus spp)OOC</w:t>
      </w:r>
      <w:r w:rsidRPr="004278DC">
        <w:rPr>
          <w:rFonts w:ascii="Times New Roman" w:hAnsi="Times New Roman" w:cs="Times New Roman"/>
          <w:sz w:val="28"/>
          <w:szCs w:val="28"/>
          <w:vertAlign w:val="subscript"/>
        </w:rPr>
        <w:t>1</w:t>
      </w:r>
      <w:r w:rsidRPr="004278DC">
        <w:rPr>
          <w:rFonts w:ascii="Times New Roman" w:hAnsi="Times New Roman" w:cs="Times New Roman"/>
          <w:sz w:val="28"/>
          <w:szCs w:val="28"/>
        </w:rPr>
        <w:t xml:space="preserve"> = OJAOBA C</w:t>
      </w:r>
      <w:r w:rsidRPr="004278DC">
        <w:rPr>
          <w:rFonts w:ascii="Times New Roman" w:hAnsi="Times New Roman" w:cs="Times New Roman"/>
          <w:sz w:val="28"/>
          <w:szCs w:val="28"/>
          <w:vertAlign w:val="subscript"/>
        </w:rPr>
        <w:t>1</w:t>
      </w:r>
      <w:r w:rsidRPr="004278DC">
        <w:rPr>
          <w:rFonts w:ascii="Times New Roman" w:hAnsi="Times New Roman" w:cs="Times New Roman"/>
          <w:sz w:val="28"/>
          <w:szCs w:val="28"/>
        </w:rPr>
        <w:t xml:space="preserve"> STRAIN</w:t>
      </w:r>
    </w:p>
    <w:p w:rsidR="003412BD" w:rsidRPr="004278DC" w:rsidRDefault="003412BD" w:rsidP="003412BD">
      <w:pPr>
        <w:rPr>
          <w:rFonts w:ascii="Times New Roman" w:hAnsi="Times New Roman" w:cs="Times New Roman"/>
          <w:i/>
          <w:sz w:val="28"/>
          <w:szCs w:val="28"/>
        </w:rPr>
      </w:pPr>
      <w:r w:rsidRPr="004278DC">
        <w:rPr>
          <w:rFonts w:ascii="Times New Roman" w:hAnsi="Times New Roman" w:cs="Times New Roman"/>
          <w:i/>
          <w:sz w:val="28"/>
          <w:szCs w:val="28"/>
        </w:rPr>
        <w:br w:type="page"/>
      </w:r>
    </w:p>
    <w:p w:rsidR="003412BD" w:rsidRPr="004278DC" w:rsidRDefault="003412BD" w:rsidP="003412BD">
      <w:pPr>
        <w:spacing w:after="0"/>
        <w:rPr>
          <w:rFonts w:ascii="Times New Roman" w:eastAsiaTheme="majorEastAsia" w:hAnsi="Times New Roman" w:cs="Times New Roman"/>
          <w:iCs/>
          <w:sz w:val="28"/>
          <w:szCs w:val="28"/>
        </w:rPr>
        <w:sectPr w:rsidR="003412BD" w:rsidRPr="004278DC">
          <w:pgSz w:w="15840" w:h="12240" w:orient="landscape"/>
          <w:pgMar w:top="1440" w:right="1440" w:bottom="1440" w:left="1440" w:header="708" w:footer="708" w:gutter="0"/>
          <w:cols w:space="720"/>
        </w:sectPr>
      </w:pPr>
    </w:p>
    <w:p w:rsidR="003412BD" w:rsidRPr="004278DC" w:rsidRDefault="003412BD" w:rsidP="003412BD">
      <w:pPr>
        <w:rPr>
          <w:rFonts w:ascii="Times New Roman" w:eastAsiaTheme="majorEastAsia" w:hAnsi="Times New Roman" w:cs="Times New Roman"/>
          <w:iCs/>
          <w:sz w:val="28"/>
          <w:szCs w:val="28"/>
        </w:rPr>
      </w:pPr>
    </w:p>
    <w:p w:rsidR="003412BD" w:rsidRPr="004278DC" w:rsidRDefault="003412BD" w:rsidP="00712AF2">
      <w:pPr>
        <w:pStyle w:val="Heading1"/>
        <w:rPr>
          <w:rFonts w:ascii="Times New Roman" w:hAnsi="Times New Roman" w:cs="Times New Roman"/>
          <w:b/>
          <w:i/>
          <w:color w:val="auto"/>
        </w:rPr>
      </w:pPr>
      <w:bookmarkStart w:id="27" w:name="_Toc206069909"/>
      <w:r w:rsidRPr="004278DC">
        <w:rPr>
          <w:rFonts w:ascii="Times New Roman" w:hAnsi="Times New Roman" w:cs="Times New Roman"/>
          <w:b/>
          <w:color w:val="auto"/>
        </w:rPr>
        <w:t>3.3 Biochemical Characteristics of Bacterial Isolates</w:t>
      </w:r>
      <w:bookmarkEnd w:id="27"/>
    </w:p>
    <w:p w:rsidR="003412BD" w:rsidRPr="004278DC" w:rsidRDefault="003412BD" w:rsidP="003412BD">
      <w:pPr>
        <w:pStyle w:val="Heading4"/>
        <w:spacing w:line="480" w:lineRule="auto"/>
        <w:jc w:val="both"/>
        <w:rPr>
          <w:rFonts w:ascii="Times New Roman" w:hAnsi="Times New Roman" w:cs="Times New Roman"/>
          <w:color w:val="auto"/>
          <w:sz w:val="28"/>
          <w:szCs w:val="28"/>
        </w:rPr>
      </w:pPr>
      <w:r w:rsidRPr="004278DC">
        <w:rPr>
          <w:rFonts w:ascii="Times New Roman" w:hAnsi="Times New Roman" w:cs="Times New Roman"/>
          <w:i w:val="0"/>
          <w:color w:val="auto"/>
          <w:sz w:val="28"/>
          <w:szCs w:val="28"/>
        </w:rPr>
        <w:t>Biochemical tests further confirmed the identities of bacterial isolates from spoiled yam. Catalase, oxidase, coagulase, and motility tests revealed varying enzymatic activities that aided in bacterial identification. Notably</w:t>
      </w:r>
      <w:r w:rsidRPr="004278DC">
        <w:rPr>
          <w:rFonts w:ascii="Times New Roman" w:hAnsi="Times New Roman" w:cs="Times New Roman"/>
          <w:color w:val="auto"/>
          <w:sz w:val="28"/>
          <w:szCs w:val="28"/>
        </w:rPr>
        <w:t xml:space="preserve">, Escherichia coli, Pseudomonas aeruginosa, Staphylococcus aureus, Bacillus subtilis, </w:t>
      </w:r>
      <w:r w:rsidRPr="004278DC">
        <w:rPr>
          <w:rFonts w:ascii="Times New Roman" w:hAnsi="Times New Roman" w:cs="Times New Roman"/>
          <w:i w:val="0"/>
          <w:color w:val="auto"/>
          <w:sz w:val="28"/>
          <w:szCs w:val="28"/>
        </w:rPr>
        <w:t>and</w:t>
      </w:r>
      <w:r w:rsidRPr="004278DC">
        <w:rPr>
          <w:rFonts w:ascii="Times New Roman" w:hAnsi="Times New Roman" w:cs="Times New Roman"/>
          <w:color w:val="auto"/>
          <w:sz w:val="28"/>
          <w:szCs w:val="28"/>
        </w:rPr>
        <w:t xml:space="preserve"> Micrococcus luteus </w:t>
      </w:r>
      <w:r w:rsidRPr="004278DC">
        <w:rPr>
          <w:rFonts w:ascii="Times New Roman" w:hAnsi="Times New Roman" w:cs="Times New Roman"/>
          <w:i w:val="0"/>
          <w:color w:val="auto"/>
          <w:sz w:val="28"/>
          <w:szCs w:val="28"/>
        </w:rPr>
        <w:t xml:space="preserve">were among the organisms identified. These bacteria are known to produce enzymes and metabolic byproducts that contribute to the softening, discoloration, and eventual decay of yam tubers. </w:t>
      </w:r>
    </w:p>
    <w:p w:rsidR="003412BD" w:rsidRPr="004278DC" w:rsidRDefault="003412BD" w:rsidP="003412BD">
      <w:pPr>
        <w:spacing w:after="0" w:line="480" w:lineRule="auto"/>
        <w:rPr>
          <w:rFonts w:ascii="Times New Roman" w:eastAsiaTheme="majorEastAsia" w:hAnsi="Times New Roman" w:cs="Times New Roman"/>
          <w:i/>
          <w:iCs/>
          <w:sz w:val="28"/>
          <w:szCs w:val="28"/>
        </w:rPr>
        <w:sectPr w:rsidR="003412BD" w:rsidRPr="004278DC">
          <w:pgSz w:w="12240" w:h="15840"/>
          <w:pgMar w:top="1440" w:right="1440" w:bottom="1440" w:left="1440" w:header="708" w:footer="708" w:gutter="0"/>
          <w:cols w:space="720"/>
        </w:sectPr>
      </w:pPr>
    </w:p>
    <w:p w:rsidR="003412BD" w:rsidRPr="004278DC" w:rsidRDefault="004278DC" w:rsidP="00712AF2">
      <w:pPr>
        <w:pStyle w:val="Heading1"/>
        <w:jc w:val="center"/>
        <w:rPr>
          <w:rFonts w:ascii="Times New Roman" w:hAnsi="Times New Roman" w:cs="Times New Roman"/>
          <w:b/>
          <w:color w:val="auto"/>
        </w:rPr>
      </w:pPr>
      <w:bookmarkStart w:id="28" w:name="_Toc206069910"/>
      <w:r w:rsidRPr="004278DC">
        <w:rPr>
          <w:rFonts w:ascii="Times New Roman" w:hAnsi="Times New Roman" w:cs="Times New Roman"/>
          <w:b/>
          <w:color w:val="auto"/>
        </w:rPr>
        <w:t>Table 4</w:t>
      </w:r>
      <w:r w:rsidR="003412BD" w:rsidRPr="004278DC">
        <w:rPr>
          <w:rFonts w:ascii="Times New Roman" w:hAnsi="Times New Roman" w:cs="Times New Roman"/>
          <w:b/>
          <w:color w:val="auto"/>
        </w:rPr>
        <w:t>: Biochemical Characteristics of Bacterial Isolates</w:t>
      </w:r>
      <w:bookmarkEnd w:id="28"/>
    </w:p>
    <w:tbl>
      <w:tblPr>
        <w:tblStyle w:val="TableGrid"/>
        <w:tblW w:w="0" w:type="auto"/>
        <w:tblLook w:val="04A0" w:firstRow="1" w:lastRow="0" w:firstColumn="1" w:lastColumn="0" w:noHBand="0" w:noVBand="1"/>
      </w:tblPr>
      <w:tblGrid>
        <w:gridCol w:w="1425"/>
        <w:gridCol w:w="1552"/>
        <w:gridCol w:w="1521"/>
        <w:gridCol w:w="1770"/>
        <w:gridCol w:w="1521"/>
        <w:gridCol w:w="2401"/>
        <w:gridCol w:w="2760"/>
      </w:tblGrid>
      <w:tr w:rsidR="003412BD" w:rsidRPr="004278DC" w:rsidTr="003412BD">
        <w:tc>
          <w:tcPr>
            <w:tcW w:w="0" w:type="auto"/>
            <w:tcBorders>
              <w:top w:val="single" w:sz="4" w:space="0" w:color="auto"/>
              <w:left w:val="single" w:sz="4" w:space="0" w:color="auto"/>
              <w:bottom w:val="single" w:sz="4" w:space="0" w:color="auto"/>
              <w:right w:val="single" w:sz="4" w:space="0" w:color="auto"/>
            </w:tcBorders>
            <w:hideMark/>
          </w:tcPr>
          <w:p w:rsidR="003412BD" w:rsidRPr="004278DC" w:rsidRDefault="003412BD">
            <w:pPr>
              <w:spacing w:line="480" w:lineRule="auto"/>
              <w:jc w:val="both"/>
              <w:rPr>
                <w:rFonts w:ascii="Times New Roman" w:hAnsi="Times New Roman" w:cs="Times New Roman"/>
                <w:sz w:val="28"/>
                <w:szCs w:val="28"/>
              </w:rPr>
            </w:pPr>
            <w:r w:rsidRPr="004278DC">
              <w:rPr>
                <w:rFonts w:ascii="Times New Roman" w:hAnsi="Times New Roman" w:cs="Times New Roman"/>
                <w:sz w:val="28"/>
                <w:szCs w:val="28"/>
              </w:rPr>
              <w:t>Isolate Code</w:t>
            </w:r>
          </w:p>
        </w:tc>
        <w:tc>
          <w:tcPr>
            <w:tcW w:w="0" w:type="auto"/>
            <w:tcBorders>
              <w:top w:val="single" w:sz="4" w:space="0" w:color="auto"/>
              <w:left w:val="single" w:sz="4" w:space="0" w:color="auto"/>
              <w:bottom w:val="single" w:sz="4" w:space="0" w:color="auto"/>
              <w:right w:val="single" w:sz="4" w:space="0" w:color="auto"/>
            </w:tcBorders>
            <w:hideMark/>
          </w:tcPr>
          <w:p w:rsidR="003412BD" w:rsidRPr="004278DC" w:rsidRDefault="003412BD">
            <w:pPr>
              <w:spacing w:line="480" w:lineRule="auto"/>
              <w:jc w:val="both"/>
              <w:rPr>
                <w:rFonts w:ascii="Times New Roman" w:hAnsi="Times New Roman" w:cs="Times New Roman"/>
                <w:sz w:val="28"/>
                <w:szCs w:val="28"/>
              </w:rPr>
            </w:pPr>
            <w:r w:rsidRPr="004278DC">
              <w:rPr>
                <w:rFonts w:ascii="Times New Roman" w:hAnsi="Times New Roman" w:cs="Times New Roman"/>
                <w:sz w:val="28"/>
                <w:szCs w:val="28"/>
              </w:rPr>
              <w:t>Catalase Test</w:t>
            </w:r>
          </w:p>
        </w:tc>
        <w:tc>
          <w:tcPr>
            <w:tcW w:w="0" w:type="auto"/>
            <w:tcBorders>
              <w:top w:val="single" w:sz="4" w:space="0" w:color="auto"/>
              <w:left w:val="single" w:sz="4" w:space="0" w:color="auto"/>
              <w:bottom w:val="single" w:sz="4" w:space="0" w:color="auto"/>
              <w:right w:val="single" w:sz="4" w:space="0" w:color="auto"/>
            </w:tcBorders>
            <w:hideMark/>
          </w:tcPr>
          <w:p w:rsidR="003412BD" w:rsidRPr="004278DC" w:rsidRDefault="003412BD">
            <w:pPr>
              <w:spacing w:line="480" w:lineRule="auto"/>
              <w:jc w:val="both"/>
              <w:rPr>
                <w:rFonts w:ascii="Times New Roman" w:hAnsi="Times New Roman" w:cs="Times New Roman"/>
                <w:sz w:val="28"/>
                <w:szCs w:val="28"/>
              </w:rPr>
            </w:pPr>
            <w:r w:rsidRPr="004278DC">
              <w:rPr>
                <w:rFonts w:ascii="Times New Roman" w:hAnsi="Times New Roman" w:cs="Times New Roman"/>
                <w:sz w:val="28"/>
                <w:szCs w:val="28"/>
              </w:rPr>
              <w:t>Oxidase Test</w:t>
            </w:r>
          </w:p>
        </w:tc>
        <w:tc>
          <w:tcPr>
            <w:tcW w:w="0" w:type="auto"/>
            <w:tcBorders>
              <w:top w:val="single" w:sz="4" w:space="0" w:color="auto"/>
              <w:left w:val="single" w:sz="4" w:space="0" w:color="auto"/>
              <w:bottom w:val="single" w:sz="4" w:space="0" w:color="auto"/>
              <w:right w:val="single" w:sz="4" w:space="0" w:color="auto"/>
            </w:tcBorders>
            <w:hideMark/>
          </w:tcPr>
          <w:p w:rsidR="003412BD" w:rsidRPr="004278DC" w:rsidRDefault="003412BD">
            <w:pPr>
              <w:spacing w:line="480" w:lineRule="auto"/>
              <w:jc w:val="both"/>
              <w:rPr>
                <w:rFonts w:ascii="Times New Roman" w:hAnsi="Times New Roman" w:cs="Times New Roman"/>
                <w:sz w:val="28"/>
                <w:szCs w:val="28"/>
              </w:rPr>
            </w:pPr>
            <w:r w:rsidRPr="004278DC">
              <w:rPr>
                <w:rFonts w:ascii="Times New Roman" w:hAnsi="Times New Roman" w:cs="Times New Roman"/>
                <w:sz w:val="28"/>
                <w:szCs w:val="28"/>
              </w:rPr>
              <w:t>Coagulase Test</w:t>
            </w:r>
          </w:p>
        </w:tc>
        <w:tc>
          <w:tcPr>
            <w:tcW w:w="0" w:type="auto"/>
            <w:tcBorders>
              <w:top w:val="single" w:sz="4" w:space="0" w:color="auto"/>
              <w:left w:val="single" w:sz="4" w:space="0" w:color="auto"/>
              <w:bottom w:val="single" w:sz="4" w:space="0" w:color="auto"/>
              <w:right w:val="single" w:sz="4" w:space="0" w:color="auto"/>
            </w:tcBorders>
            <w:hideMark/>
          </w:tcPr>
          <w:p w:rsidR="003412BD" w:rsidRPr="004278DC" w:rsidRDefault="003412BD">
            <w:pPr>
              <w:spacing w:line="480" w:lineRule="auto"/>
              <w:jc w:val="both"/>
              <w:rPr>
                <w:rFonts w:ascii="Times New Roman" w:hAnsi="Times New Roman" w:cs="Times New Roman"/>
                <w:sz w:val="28"/>
                <w:szCs w:val="28"/>
              </w:rPr>
            </w:pPr>
            <w:r w:rsidRPr="004278DC">
              <w:rPr>
                <w:rFonts w:ascii="Times New Roman" w:hAnsi="Times New Roman" w:cs="Times New Roman"/>
                <w:sz w:val="28"/>
                <w:szCs w:val="28"/>
              </w:rPr>
              <w:t>Motility Test</w:t>
            </w:r>
          </w:p>
        </w:tc>
        <w:tc>
          <w:tcPr>
            <w:tcW w:w="0" w:type="auto"/>
            <w:tcBorders>
              <w:top w:val="single" w:sz="4" w:space="0" w:color="auto"/>
              <w:left w:val="single" w:sz="4" w:space="0" w:color="auto"/>
              <w:bottom w:val="single" w:sz="4" w:space="0" w:color="auto"/>
              <w:right w:val="single" w:sz="4" w:space="0" w:color="auto"/>
            </w:tcBorders>
            <w:hideMark/>
          </w:tcPr>
          <w:p w:rsidR="003412BD" w:rsidRPr="004278DC" w:rsidRDefault="003412BD">
            <w:pPr>
              <w:spacing w:line="480" w:lineRule="auto"/>
              <w:jc w:val="both"/>
              <w:rPr>
                <w:rFonts w:ascii="Times New Roman" w:hAnsi="Times New Roman" w:cs="Times New Roman"/>
                <w:sz w:val="28"/>
                <w:szCs w:val="28"/>
              </w:rPr>
            </w:pPr>
            <w:r w:rsidRPr="004278DC">
              <w:rPr>
                <w:rFonts w:ascii="Times New Roman" w:hAnsi="Times New Roman" w:cs="Times New Roman"/>
                <w:sz w:val="28"/>
                <w:szCs w:val="28"/>
              </w:rPr>
              <w:t>Glucose Fermentation</w:t>
            </w:r>
          </w:p>
        </w:tc>
        <w:tc>
          <w:tcPr>
            <w:tcW w:w="0" w:type="auto"/>
            <w:tcBorders>
              <w:top w:val="single" w:sz="4" w:space="0" w:color="auto"/>
              <w:left w:val="single" w:sz="4" w:space="0" w:color="auto"/>
              <w:bottom w:val="single" w:sz="4" w:space="0" w:color="auto"/>
              <w:right w:val="single" w:sz="4" w:space="0" w:color="auto"/>
            </w:tcBorders>
            <w:hideMark/>
          </w:tcPr>
          <w:p w:rsidR="003412BD" w:rsidRPr="004278DC" w:rsidRDefault="003412BD">
            <w:pPr>
              <w:spacing w:line="480" w:lineRule="auto"/>
              <w:jc w:val="both"/>
              <w:rPr>
                <w:rFonts w:ascii="Times New Roman" w:hAnsi="Times New Roman" w:cs="Times New Roman"/>
                <w:sz w:val="28"/>
                <w:szCs w:val="28"/>
              </w:rPr>
            </w:pPr>
            <w:r w:rsidRPr="004278DC">
              <w:rPr>
                <w:rFonts w:ascii="Times New Roman" w:hAnsi="Times New Roman" w:cs="Times New Roman"/>
                <w:sz w:val="28"/>
                <w:szCs w:val="28"/>
              </w:rPr>
              <w:t>Probable Bacteria</w:t>
            </w:r>
          </w:p>
        </w:tc>
      </w:tr>
      <w:tr w:rsidR="003412BD" w:rsidRPr="004278DC" w:rsidTr="003412BD">
        <w:tc>
          <w:tcPr>
            <w:tcW w:w="0" w:type="auto"/>
            <w:tcBorders>
              <w:top w:val="single" w:sz="4" w:space="0" w:color="auto"/>
              <w:left w:val="single" w:sz="4" w:space="0" w:color="auto"/>
              <w:bottom w:val="single" w:sz="4" w:space="0" w:color="auto"/>
              <w:right w:val="single" w:sz="4" w:space="0" w:color="auto"/>
            </w:tcBorders>
            <w:hideMark/>
          </w:tcPr>
          <w:p w:rsidR="003412BD" w:rsidRPr="004278DC" w:rsidRDefault="003412BD">
            <w:pPr>
              <w:spacing w:line="480" w:lineRule="auto"/>
              <w:jc w:val="both"/>
              <w:rPr>
                <w:rFonts w:ascii="Times New Roman" w:hAnsi="Times New Roman" w:cs="Times New Roman"/>
                <w:sz w:val="28"/>
                <w:szCs w:val="28"/>
              </w:rPr>
            </w:pPr>
            <w:r w:rsidRPr="004278DC">
              <w:rPr>
                <w:rFonts w:ascii="Times New Roman" w:hAnsi="Times New Roman" w:cs="Times New Roman"/>
                <w:sz w:val="28"/>
                <w:szCs w:val="28"/>
              </w:rPr>
              <w:t>IA</w:t>
            </w:r>
            <w:r w:rsidRPr="004278DC">
              <w:rPr>
                <w:rFonts w:ascii="Times New Roman" w:hAnsi="Times New Roman" w:cs="Times New Roman"/>
                <w:sz w:val="28"/>
                <w:szCs w:val="28"/>
                <w:vertAlign w:val="subscript"/>
              </w:rPr>
              <w:t>1</w:t>
            </w:r>
          </w:p>
        </w:tc>
        <w:tc>
          <w:tcPr>
            <w:tcW w:w="0" w:type="auto"/>
            <w:tcBorders>
              <w:top w:val="single" w:sz="4" w:space="0" w:color="auto"/>
              <w:left w:val="single" w:sz="4" w:space="0" w:color="auto"/>
              <w:bottom w:val="single" w:sz="4" w:space="0" w:color="auto"/>
              <w:right w:val="single" w:sz="4" w:space="0" w:color="auto"/>
            </w:tcBorders>
            <w:hideMark/>
          </w:tcPr>
          <w:p w:rsidR="003412BD" w:rsidRPr="004278DC" w:rsidRDefault="003412BD">
            <w:pPr>
              <w:spacing w:line="480" w:lineRule="auto"/>
              <w:jc w:val="both"/>
              <w:rPr>
                <w:rFonts w:ascii="Times New Roman" w:hAnsi="Times New Roman" w:cs="Times New Roman"/>
                <w:sz w:val="28"/>
                <w:szCs w:val="28"/>
              </w:rPr>
            </w:pPr>
            <w:r w:rsidRPr="004278DC">
              <w:rPr>
                <w:rFonts w:ascii="Times New Roman" w:hAnsi="Times New Roman" w:cs="Times New Roman"/>
                <w:sz w:val="28"/>
                <w:szCs w:val="28"/>
              </w:rPr>
              <w:t>+</w:t>
            </w:r>
          </w:p>
        </w:tc>
        <w:tc>
          <w:tcPr>
            <w:tcW w:w="0" w:type="auto"/>
            <w:tcBorders>
              <w:top w:val="single" w:sz="4" w:space="0" w:color="auto"/>
              <w:left w:val="single" w:sz="4" w:space="0" w:color="auto"/>
              <w:bottom w:val="single" w:sz="4" w:space="0" w:color="auto"/>
              <w:right w:val="single" w:sz="4" w:space="0" w:color="auto"/>
            </w:tcBorders>
            <w:hideMark/>
          </w:tcPr>
          <w:p w:rsidR="003412BD" w:rsidRPr="004278DC" w:rsidRDefault="003412BD">
            <w:pPr>
              <w:spacing w:line="480" w:lineRule="auto"/>
              <w:jc w:val="both"/>
              <w:rPr>
                <w:rFonts w:ascii="Times New Roman" w:hAnsi="Times New Roman" w:cs="Times New Roman"/>
                <w:sz w:val="28"/>
                <w:szCs w:val="28"/>
              </w:rPr>
            </w:pPr>
            <w:r w:rsidRPr="004278DC">
              <w:rPr>
                <w:rFonts w:ascii="Times New Roman" w:hAnsi="Times New Roman" w:cs="Times New Roman"/>
                <w:sz w:val="28"/>
                <w:szCs w:val="28"/>
              </w:rPr>
              <w:t>+</w:t>
            </w:r>
          </w:p>
        </w:tc>
        <w:tc>
          <w:tcPr>
            <w:tcW w:w="0" w:type="auto"/>
            <w:tcBorders>
              <w:top w:val="single" w:sz="4" w:space="0" w:color="auto"/>
              <w:left w:val="single" w:sz="4" w:space="0" w:color="auto"/>
              <w:bottom w:val="single" w:sz="4" w:space="0" w:color="auto"/>
              <w:right w:val="single" w:sz="4" w:space="0" w:color="auto"/>
            </w:tcBorders>
            <w:hideMark/>
          </w:tcPr>
          <w:p w:rsidR="003412BD" w:rsidRPr="004278DC" w:rsidRDefault="003412BD">
            <w:pPr>
              <w:spacing w:line="480" w:lineRule="auto"/>
              <w:jc w:val="both"/>
              <w:rPr>
                <w:rFonts w:ascii="Times New Roman" w:hAnsi="Times New Roman" w:cs="Times New Roman"/>
                <w:sz w:val="28"/>
                <w:szCs w:val="28"/>
              </w:rPr>
            </w:pPr>
            <w:r w:rsidRPr="004278DC">
              <w:rPr>
                <w:rFonts w:ascii="Times New Roman" w:hAnsi="Times New Roman" w:cs="Times New Roman"/>
                <w:sz w:val="28"/>
                <w:szCs w:val="28"/>
              </w:rPr>
              <w:t>-</w:t>
            </w:r>
          </w:p>
        </w:tc>
        <w:tc>
          <w:tcPr>
            <w:tcW w:w="0" w:type="auto"/>
            <w:tcBorders>
              <w:top w:val="single" w:sz="4" w:space="0" w:color="auto"/>
              <w:left w:val="single" w:sz="4" w:space="0" w:color="auto"/>
              <w:bottom w:val="single" w:sz="4" w:space="0" w:color="auto"/>
              <w:right w:val="single" w:sz="4" w:space="0" w:color="auto"/>
            </w:tcBorders>
            <w:hideMark/>
          </w:tcPr>
          <w:p w:rsidR="003412BD" w:rsidRPr="004278DC" w:rsidRDefault="003412BD">
            <w:pPr>
              <w:spacing w:line="480" w:lineRule="auto"/>
              <w:jc w:val="both"/>
              <w:rPr>
                <w:rFonts w:ascii="Times New Roman" w:hAnsi="Times New Roman" w:cs="Times New Roman"/>
                <w:sz w:val="28"/>
                <w:szCs w:val="28"/>
              </w:rPr>
            </w:pPr>
            <w:r w:rsidRPr="004278DC">
              <w:rPr>
                <w:rFonts w:ascii="Times New Roman" w:hAnsi="Times New Roman" w:cs="Times New Roman"/>
                <w:sz w:val="28"/>
                <w:szCs w:val="28"/>
              </w:rPr>
              <w:t>+</w:t>
            </w:r>
          </w:p>
        </w:tc>
        <w:tc>
          <w:tcPr>
            <w:tcW w:w="0" w:type="auto"/>
            <w:tcBorders>
              <w:top w:val="single" w:sz="4" w:space="0" w:color="auto"/>
              <w:left w:val="single" w:sz="4" w:space="0" w:color="auto"/>
              <w:bottom w:val="single" w:sz="4" w:space="0" w:color="auto"/>
              <w:right w:val="single" w:sz="4" w:space="0" w:color="auto"/>
            </w:tcBorders>
            <w:hideMark/>
          </w:tcPr>
          <w:p w:rsidR="003412BD" w:rsidRPr="004278DC" w:rsidRDefault="003412BD">
            <w:pPr>
              <w:spacing w:line="480" w:lineRule="auto"/>
              <w:jc w:val="both"/>
              <w:rPr>
                <w:rFonts w:ascii="Times New Roman" w:hAnsi="Times New Roman" w:cs="Times New Roman"/>
                <w:sz w:val="28"/>
                <w:szCs w:val="28"/>
              </w:rPr>
            </w:pPr>
            <w:r w:rsidRPr="004278DC">
              <w:rPr>
                <w:rFonts w:ascii="Times New Roman" w:hAnsi="Times New Roman" w:cs="Times New Roman"/>
                <w:sz w:val="28"/>
                <w:szCs w:val="28"/>
              </w:rPr>
              <w:t>+</w:t>
            </w:r>
          </w:p>
        </w:tc>
        <w:tc>
          <w:tcPr>
            <w:tcW w:w="0" w:type="auto"/>
            <w:tcBorders>
              <w:top w:val="single" w:sz="4" w:space="0" w:color="auto"/>
              <w:left w:val="single" w:sz="4" w:space="0" w:color="auto"/>
              <w:bottom w:val="single" w:sz="4" w:space="0" w:color="auto"/>
              <w:right w:val="single" w:sz="4" w:space="0" w:color="auto"/>
            </w:tcBorders>
            <w:hideMark/>
          </w:tcPr>
          <w:p w:rsidR="003412BD" w:rsidRPr="004278DC" w:rsidRDefault="003412BD">
            <w:pPr>
              <w:spacing w:line="480" w:lineRule="auto"/>
              <w:jc w:val="both"/>
              <w:rPr>
                <w:rFonts w:ascii="Times New Roman" w:hAnsi="Times New Roman" w:cs="Times New Roman"/>
                <w:i/>
                <w:sz w:val="28"/>
                <w:szCs w:val="28"/>
              </w:rPr>
            </w:pPr>
            <w:r w:rsidRPr="004278DC">
              <w:rPr>
                <w:rFonts w:ascii="Times New Roman" w:hAnsi="Times New Roman" w:cs="Times New Roman"/>
                <w:i/>
                <w:sz w:val="28"/>
                <w:szCs w:val="28"/>
              </w:rPr>
              <w:t>Bacillus subtilis</w:t>
            </w:r>
          </w:p>
        </w:tc>
      </w:tr>
      <w:tr w:rsidR="003412BD" w:rsidRPr="004278DC" w:rsidTr="003412BD">
        <w:tc>
          <w:tcPr>
            <w:tcW w:w="0" w:type="auto"/>
            <w:tcBorders>
              <w:top w:val="single" w:sz="4" w:space="0" w:color="auto"/>
              <w:left w:val="single" w:sz="4" w:space="0" w:color="auto"/>
              <w:bottom w:val="single" w:sz="4" w:space="0" w:color="auto"/>
              <w:right w:val="single" w:sz="4" w:space="0" w:color="auto"/>
            </w:tcBorders>
            <w:hideMark/>
          </w:tcPr>
          <w:p w:rsidR="003412BD" w:rsidRPr="004278DC" w:rsidRDefault="003412BD">
            <w:pPr>
              <w:spacing w:line="480" w:lineRule="auto"/>
              <w:jc w:val="both"/>
              <w:rPr>
                <w:rFonts w:ascii="Times New Roman" w:hAnsi="Times New Roman" w:cs="Times New Roman"/>
                <w:sz w:val="28"/>
                <w:szCs w:val="28"/>
              </w:rPr>
            </w:pPr>
            <w:r w:rsidRPr="004278DC">
              <w:rPr>
                <w:rFonts w:ascii="Times New Roman" w:hAnsi="Times New Roman" w:cs="Times New Roman"/>
                <w:sz w:val="28"/>
                <w:szCs w:val="28"/>
              </w:rPr>
              <w:t>IA</w:t>
            </w:r>
            <w:r w:rsidRPr="004278DC">
              <w:rPr>
                <w:rFonts w:ascii="Times New Roman" w:hAnsi="Times New Roman" w:cs="Times New Roman"/>
                <w:sz w:val="28"/>
                <w:szCs w:val="28"/>
                <w:vertAlign w:val="subscript"/>
              </w:rPr>
              <w:t>2</w:t>
            </w:r>
          </w:p>
        </w:tc>
        <w:tc>
          <w:tcPr>
            <w:tcW w:w="0" w:type="auto"/>
            <w:tcBorders>
              <w:top w:val="single" w:sz="4" w:space="0" w:color="auto"/>
              <w:left w:val="single" w:sz="4" w:space="0" w:color="auto"/>
              <w:bottom w:val="single" w:sz="4" w:space="0" w:color="auto"/>
              <w:right w:val="single" w:sz="4" w:space="0" w:color="auto"/>
            </w:tcBorders>
            <w:hideMark/>
          </w:tcPr>
          <w:p w:rsidR="003412BD" w:rsidRPr="004278DC" w:rsidRDefault="003412BD">
            <w:pPr>
              <w:spacing w:line="480" w:lineRule="auto"/>
              <w:jc w:val="both"/>
              <w:rPr>
                <w:rFonts w:ascii="Times New Roman" w:hAnsi="Times New Roman" w:cs="Times New Roman"/>
                <w:sz w:val="28"/>
                <w:szCs w:val="28"/>
              </w:rPr>
            </w:pPr>
            <w:r w:rsidRPr="004278DC">
              <w:rPr>
                <w:rFonts w:ascii="Times New Roman" w:hAnsi="Times New Roman" w:cs="Times New Roman"/>
                <w:sz w:val="28"/>
                <w:szCs w:val="28"/>
              </w:rPr>
              <w:t>-</w:t>
            </w:r>
          </w:p>
        </w:tc>
        <w:tc>
          <w:tcPr>
            <w:tcW w:w="0" w:type="auto"/>
            <w:tcBorders>
              <w:top w:val="single" w:sz="4" w:space="0" w:color="auto"/>
              <w:left w:val="single" w:sz="4" w:space="0" w:color="auto"/>
              <w:bottom w:val="single" w:sz="4" w:space="0" w:color="auto"/>
              <w:right w:val="single" w:sz="4" w:space="0" w:color="auto"/>
            </w:tcBorders>
            <w:hideMark/>
          </w:tcPr>
          <w:p w:rsidR="003412BD" w:rsidRPr="004278DC" w:rsidRDefault="003412BD">
            <w:pPr>
              <w:spacing w:line="480" w:lineRule="auto"/>
              <w:jc w:val="both"/>
              <w:rPr>
                <w:rFonts w:ascii="Times New Roman" w:hAnsi="Times New Roman" w:cs="Times New Roman"/>
                <w:sz w:val="28"/>
                <w:szCs w:val="28"/>
              </w:rPr>
            </w:pPr>
            <w:r w:rsidRPr="004278DC">
              <w:rPr>
                <w:rFonts w:ascii="Times New Roman" w:hAnsi="Times New Roman" w:cs="Times New Roman"/>
                <w:sz w:val="28"/>
                <w:szCs w:val="28"/>
              </w:rPr>
              <w:t>+</w:t>
            </w:r>
          </w:p>
        </w:tc>
        <w:tc>
          <w:tcPr>
            <w:tcW w:w="0" w:type="auto"/>
            <w:tcBorders>
              <w:top w:val="single" w:sz="4" w:space="0" w:color="auto"/>
              <w:left w:val="single" w:sz="4" w:space="0" w:color="auto"/>
              <w:bottom w:val="single" w:sz="4" w:space="0" w:color="auto"/>
              <w:right w:val="single" w:sz="4" w:space="0" w:color="auto"/>
            </w:tcBorders>
            <w:hideMark/>
          </w:tcPr>
          <w:p w:rsidR="003412BD" w:rsidRPr="004278DC" w:rsidRDefault="003412BD">
            <w:pPr>
              <w:spacing w:line="480" w:lineRule="auto"/>
              <w:jc w:val="both"/>
              <w:rPr>
                <w:rFonts w:ascii="Times New Roman" w:hAnsi="Times New Roman" w:cs="Times New Roman"/>
                <w:sz w:val="28"/>
                <w:szCs w:val="28"/>
              </w:rPr>
            </w:pPr>
            <w:r w:rsidRPr="004278DC">
              <w:rPr>
                <w:rFonts w:ascii="Times New Roman" w:hAnsi="Times New Roman" w:cs="Times New Roman"/>
                <w:sz w:val="28"/>
                <w:szCs w:val="28"/>
              </w:rPr>
              <w:t>+</w:t>
            </w:r>
          </w:p>
        </w:tc>
        <w:tc>
          <w:tcPr>
            <w:tcW w:w="0" w:type="auto"/>
            <w:tcBorders>
              <w:top w:val="single" w:sz="4" w:space="0" w:color="auto"/>
              <w:left w:val="single" w:sz="4" w:space="0" w:color="auto"/>
              <w:bottom w:val="single" w:sz="4" w:space="0" w:color="auto"/>
              <w:right w:val="single" w:sz="4" w:space="0" w:color="auto"/>
            </w:tcBorders>
            <w:hideMark/>
          </w:tcPr>
          <w:p w:rsidR="003412BD" w:rsidRPr="004278DC" w:rsidRDefault="003412BD">
            <w:pPr>
              <w:spacing w:line="480" w:lineRule="auto"/>
              <w:jc w:val="both"/>
              <w:rPr>
                <w:rFonts w:ascii="Times New Roman" w:hAnsi="Times New Roman" w:cs="Times New Roman"/>
                <w:sz w:val="28"/>
                <w:szCs w:val="28"/>
              </w:rPr>
            </w:pPr>
            <w:r w:rsidRPr="004278DC">
              <w:rPr>
                <w:rFonts w:ascii="Times New Roman" w:hAnsi="Times New Roman" w:cs="Times New Roman"/>
                <w:sz w:val="28"/>
                <w:szCs w:val="28"/>
              </w:rPr>
              <w:t>-</w:t>
            </w:r>
          </w:p>
        </w:tc>
        <w:tc>
          <w:tcPr>
            <w:tcW w:w="0" w:type="auto"/>
            <w:tcBorders>
              <w:top w:val="single" w:sz="4" w:space="0" w:color="auto"/>
              <w:left w:val="single" w:sz="4" w:space="0" w:color="auto"/>
              <w:bottom w:val="single" w:sz="4" w:space="0" w:color="auto"/>
              <w:right w:val="single" w:sz="4" w:space="0" w:color="auto"/>
            </w:tcBorders>
            <w:hideMark/>
          </w:tcPr>
          <w:p w:rsidR="003412BD" w:rsidRPr="004278DC" w:rsidRDefault="003412BD">
            <w:pPr>
              <w:spacing w:line="480" w:lineRule="auto"/>
              <w:jc w:val="both"/>
              <w:rPr>
                <w:rFonts w:ascii="Times New Roman" w:hAnsi="Times New Roman" w:cs="Times New Roman"/>
                <w:sz w:val="28"/>
                <w:szCs w:val="28"/>
              </w:rPr>
            </w:pPr>
            <w:r w:rsidRPr="004278DC">
              <w:rPr>
                <w:rFonts w:ascii="Times New Roman" w:hAnsi="Times New Roman" w:cs="Times New Roman"/>
                <w:sz w:val="28"/>
                <w:szCs w:val="28"/>
              </w:rPr>
              <w:t>+</w:t>
            </w:r>
          </w:p>
        </w:tc>
        <w:tc>
          <w:tcPr>
            <w:tcW w:w="0" w:type="auto"/>
            <w:tcBorders>
              <w:top w:val="single" w:sz="4" w:space="0" w:color="auto"/>
              <w:left w:val="single" w:sz="4" w:space="0" w:color="auto"/>
              <w:bottom w:val="single" w:sz="4" w:space="0" w:color="auto"/>
              <w:right w:val="single" w:sz="4" w:space="0" w:color="auto"/>
            </w:tcBorders>
            <w:hideMark/>
          </w:tcPr>
          <w:p w:rsidR="003412BD" w:rsidRPr="004278DC" w:rsidRDefault="003412BD">
            <w:pPr>
              <w:spacing w:line="480" w:lineRule="auto"/>
              <w:jc w:val="both"/>
              <w:rPr>
                <w:rFonts w:ascii="Times New Roman" w:hAnsi="Times New Roman" w:cs="Times New Roman"/>
                <w:i/>
                <w:sz w:val="28"/>
                <w:szCs w:val="28"/>
              </w:rPr>
            </w:pPr>
            <w:r w:rsidRPr="004278DC">
              <w:rPr>
                <w:rFonts w:ascii="Times New Roman" w:hAnsi="Times New Roman" w:cs="Times New Roman"/>
                <w:i/>
                <w:sz w:val="28"/>
                <w:szCs w:val="28"/>
              </w:rPr>
              <w:t>Pseudomonas aeruginosa</w:t>
            </w:r>
          </w:p>
        </w:tc>
      </w:tr>
      <w:tr w:rsidR="003412BD" w:rsidRPr="004278DC" w:rsidTr="003412BD">
        <w:tc>
          <w:tcPr>
            <w:tcW w:w="0" w:type="auto"/>
            <w:tcBorders>
              <w:top w:val="single" w:sz="4" w:space="0" w:color="auto"/>
              <w:left w:val="single" w:sz="4" w:space="0" w:color="auto"/>
              <w:bottom w:val="single" w:sz="4" w:space="0" w:color="auto"/>
              <w:right w:val="single" w:sz="4" w:space="0" w:color="auto"/>
            </w:tcBorders>
            <w:hideMark/>
          </w:tcPr>
          <w:p w:rsidR="003412BD" w:rsidRPr="004278DC" w:rsidRDefault="003412BD">
            <w:pPr>
              <w:spacing w:line="480" w:lineRule="auto"/>
              <w:jc w:val="both"/>
              <w:rPr>
                <w:rFonts w:ascii="Times New Roman" w:hAnsi="Times New Roman" w:cs="Times New Roman"/>
                <w:sz w:val="28"/>
                <w:szCs w:val="28"/>
              </w:rPr>
            </w:pPr>
            <w:r w:rsidRPr="004278DC">
              <w:rPr>
                <w:rFonts w:ascii="Times New Roman" w:hAnsi="Times New Roman" w:cs="Times New Roman"/>
                <w:sz w:val="28"/>
                <w:szCs w:val="28"/>
              </w:rPr>
              <w:t>IA</w:t>
            </w:r>
            <w:r w:rsidRPr="004278DC">
              <w:rPr>
                <w:rFonts w:ascii="Times New Roman" w:hAnsi="Times New Roman" w:cs="Times New Roman"/>
                <w:sz w:val="28"/>
                <w:szCs w:val="28"/>
                <w:vertAlign w:val="subscript"/>
              </w:rPr>
              <w:t>3</w:t>
            </w:r>
          </w:p>
        </w:tc>
        <w:tc>
          <w:tcPr>
            <w:tcW w:w="0" w:type="auto"/>
            <w:tcBorders>
              <w:top w:val="single" w:sz="4" w:space="0" w:color="auto"/>
              <w:left w:val="single" w:sz="4" w:space="0" w:color="auto"/>
              <w:bottom w:val="single" w:sz="4" w:space="0" w:color="auto"/>
              <w:right w:val="single" w:sz="4" w:space="0" w:color="auto"/>
            </w:tcBorders>
            <w:hideMark/>
          </w:tcPr>
          <w:p w:rsidR="003412BD" w:rsidRPr="004278DC" w:rsidRDefault="003412BD">
            <w:pPr>
              <w:spacing w:line="480" w:lineRule="auto"/>
              <w:jc w:val="both"/>
              <w:rPr>
                <w:rFonts w:ascii="Times New Roman" w:hAnsi="Times New Roman" w:cs="Times New Roman"/>
                <w:sz w:val="28"/>
                <w:szCs w:val="28"/>
              </w:rPr>
            </w:pPr>
            <w:r w:rsidRPr="004278DC">
              <w:rPr>
                <w:rFonts w:ascii="Times New Roman" w:hAnsi="Times New Roman" w:cs="Times New Roman"/>
                <w:sz w:val="28"/>
                <w:szCs w:val="28"/>
              </w:rPr>
              <w:t>+</w:t>
            </w:r>
          </w:p>
        </w:tc>
        <w:tc>
          <w:tcPr>
            <w:tcW w:w="0" w:type="auto"/>
            <w:tcBorders>
              <w:top w:val="single" w:sz="4" w:space="0" w:color="auto"/>
              <w:left w:val="single" w:sz="4" w:space="0" w:color="auto"/>
              <w:bottom w:val="single" w:sz="4" w:space="0" w:color="auto"/>
              <w:right w:val="single" w:sz="4" w:space="0" w:color="auto"/>
            </w:tcBorders>
            <w:hideMark/>
          </w:tcPr>
          <w:p w:rsidR="003412BD" w:rsidRPr="004278DC" w:rsidRDefault="003412BD">
            <w:pPr>
              <w:spacing w:line="480" w:lineRule="auto"/>
              <w:jc w:val="both"/>
              <w:rPr>
                <w:rFonts w:ascii="Times New Roman" w:hAnsi="Times New Roman" w:cs="Times New Roman"/>
                <w:sz w:val="28"/>
                <w:szCs w:val="28"/>
              </w:rPr>
            </w:pPr>
            <w:r w:rsidRPr="004278DC">
              <w:rPr>
                <w:rFonts w:ascii="Times New Roman" w:hAnsi="Times New Roman" w:cs="Times New Roman"/>
                <w:sz w:val="28"/>
                <w:szCs w:val="28"/>
              </w:rPr>
              <w:t>-</w:t>
            </w:r>
          </w:p>
        </w:tc>
        <w:tc>
          <w:tcPr>
            <w:tcW w:w="0" w:type="auto"/>
            <w:tcBorders>
              <w:top w:val="single" w:sz="4" w:space="0" w:color="auto"/>
              <w:left w:val="single" w:sz="4" w:space="0" w:color="auto"/>
              <w:bottom w:val="single" w:sz="4" w:space="0" w:color="auto"/>
              <w:right w:val="single" w:sz="4" w:space="0" w:color="auto"/>
            </w:tcBorders>
            <w:hideMark/>
          </w:tcPr>
          <w:p w:rsidR="003412BD" w:rsidRPr="004278DC" w:rsidRDefault="003412BD">
            <w:pPr>
              <w:spacing w:line="480" w:lineRule="auto"/>
              <w:jc w:val="both"/>
              <w:rPr>
                <w:rFonts w:ascii="Times New Roman" w:hAnsi="Times New Roman" w:cs="Times New Roman"/>
                <w:sz w:val="28"/>
                <w:szCs w:val="28"/>
              </w:rPr>
            </w:pPr>
            <w:r w:rsidRPr="004278DC">
              <w:rPr>
                <w:rFonts w:ascii="Times New Roman" w:hAnsi="Times New Roman" w:cs="Times New Roman"/>
                <w:sz w:val="28"/>
                <w:szCs w:val="28"/>
              </w:rPr>
              <w:t>-</w:t>
            </w:r>
          </w:p>
        </w:tc>
        <w:tc>
          <w:tcPr>
            <w:tcW w:w="0" w:type="auto"/>
            <w:tcBorders>
              <w:top w:val="single" w:sz="4" w:space="0" w:color="auto"/>
              <w:left w:val="single" w:sz="4" w:space="0" w:color="auto"/>
              <w:bottom w:val="single" w:sz="4" w:space="0" w:color="auto"/>
              <w:right w:val="single" w:sz="4" w:space="0" w:color="auto"/>
            </w:tcBorders>
            <w:hideMark/>
          </w:tcPr>
          <w:p w:rsidR="003412BD" w:rsidRPr="004278DC" w:rsidRDefault="003412BD">
            <w:pPr>
              <w:spacing w:line="480" w:lineRule="auto"/>
              <w:jc w:val="both"/>
              <w:rPr>
                <w:rFonts w:ascii="Times New Roman" w:hAnsi="Times New Roman" w:cs="Times New Roman"/>
                <w:sz w:val="28"/>
                <w:szCs w:val="28"/>
              </w:rPr>
            </w:pPr>
            <w:r w:rsidRPr="004278DC">
              <w:rPr>
                <w:rFonts w:ascii="Times New Roman" w:hAnsi="Times New Roman" w:cs="Times New Roman"/>
                <w:sz w:val="28"/>
                <w:szCs w:val="28"/>
              </w:rPr>
              <w:t>+</w:t>
            </w:r>
          </w:p>
        </w:tc>
        <w:tc>
          <w:tcPr>
            <w:tcW w:w="0" w:type="auto"/>
            <w:tcBorders>
              <w:top w:val="single" w:sz="4" w:space="0" w:color="auto"/>
              <w:left w:val="single" w:sz="4" w:space="0" w:color="auto"/>
              <w:bottom w:val="single" w:sz="4" w:space="0" w:color="auto"/>
              <w:right w:val="single" w:sz="4" w:space="0" w:color="auto"/>
            </w:tcBorders>
            <w:hideMark/>
          </w:tcPr>
          <w:p w:rsidR="003412BD" w:rsidRPr="004278DC" w:rsidRDefault="003412BD">
            <w:pPr>
              <w:spacing w:line="480" w:lineRule="auto"/>
              <w:jc w:val="both"/>
              <w:rPr>
                <w:rFonts w:ascii="Times New Roman" w:hAnsi="Times New Roman" w:cs="Times New Roman"/>
                <w:sz w:val="28"/>
                <w:szCs w:val="28"/>
              </w:rPr>
            </w:pPr>
            <w:r w:rsidRPr="004278DC">
              <w:rPr>
                <w:rFonts w:ascii="Times New Roman" w:hAnsi="Times New Roman" w:cs="Times New Roman"/>
                <w:sz w:val="28"/>
                <w:szCs w:val="28"/>
              </w:rPr>
              <w:t>+</w:t>
            </w:r>
          </w:p>
        </w:tc>
        <w:tc>
          <w:tcPr>
            <w:tcW w:w="0" w:type="auto"/>
            <w:tcBorders>
              <w:top w:val="single" w:sz="4" w:space="0" w:color="auto"/>
              <w:left w:val="single" w:sz="4" w:space="0" w:color="auto"/>
              <w:bottom w:val="single" w:sz="4" w:space="0" w:color="auto"/>
              <w:right w:val="single" w:sz="4" w:space="0" w:color="auto"/>
            </w:tcBorders>
            <w:hideMark/>
          </w:tcPr>
          <w:p w:rsidR="003412BD" w:rsidRPr="004278DC" w:rsidRDefault="003412BD">
            <w:pPr>
              <w:spacing w:line="480" w:lineRule="auto"/>
              <w:jc w:val="both"/>
              <w:rPr>
                <w:rFonts w:ascii="Times New Roman" w:hAnsi="Times New Roman" w:cs="Times New Roman"/>
                <w:i/>
                <w:sz w:val="28"/>
                <w:szCs w:val="28"/>
              </w:rPr>
            </w:pPr>
            <w:r w:rsidRPr="004278DC">
              <w:rPr>
                <w:rFonts w:ascii="Times New Roman" w:hAnsi="Times New Roman" w:cs="Times New Roman"/>
                <w:i/>
                <w:sz w:val="28"/>
                <w:szCs w:val="28"/>
              </w:rPr>
              <w:t>Staphylococcus aureus</w:t>
            </w:r>
          </w:p>
        </w:tc>
      </w:tr>
      <w:tr w:rsidR="003412BD" w:rsidRPr="004278DC" w:rsidTr="003412BD">
        <w:tc>
          <w:tcPr>
            <w:tcW w:w="0" w:type="auto"/>
            <w:tcBorders>
              <w:top w:val="single" w:sz="4" w:space="0" w:color="auto"/>
              <w:left w:val="single" w:sz="4" w:space="0" w:color="auto"/>
              <w:bottom w:val="single" w:sz="4" w:space="0" w:color="auto"/>
              <w:right w:val="single" w:sz="4" w:space="0" w:color="auto"/>
            </w:tcBorders>
            <w:hideMark/>
          </w:tcPr>
          <w:p w:rsidR="003412BD" w:rsidRPr="004278DC" w:rsidRDefault="003412BD">
            <w:pPr>
              <w:spacing w:line="480" w:lineRule="auto"/>
              <w:jc w:val="both"/>
              <w:rPr>
                <w:rFonts w:ascii="Times New Roman" w:hAnsi="Times New Roman" w:cs="Times New Roman"/>
                <w:sz w:val="28"/>
                <w:szCs w:val="28"/>
              </w:rPr>
            </w:pPr>
            <w:r w:rsidRPr="004278DC">
              <w:rPr>
                <w:rFonts w:ascii="Times New Roman" w:hAnsi="Times New Roman" w:cs="Times New Roman"/>
                <w:sz w:val="28"/>
                <w:szCs w:val="28"/>
              </w:rPr>
              <w:t>SB</w:t>
            </w:r>
            <w:r w:rsidRPr="004278DC">
              <w:rPr>
                <w:rFonts w:ascii="Times New Roman" w:hAnsi="Times New Roman" w:cs="Times New Roman"/>
                <w:sz w:val="28"/>
                <w:szCs w:val="28"/>
                <w:vertAlign w:val="subscript"/>
              </w:rPr>
              <w:t>1</w:t>
            </w:r>
          </w:p>
        </w:tc>
        <w:tc>
          <w:tcPr>
            <w:tcW w:w="0" w:type="auto"/>
            <w:tcBorders>
              <w:top w:val="single" w:sz="4" w:space="0" w:color="auto"/>
              <w:left w:val="single" w:sz="4" w:space="0" w:color="auto"/>
              <w:bottom w:val="single" w:sz="4" w:space="0" w:color="auto"/>
              <w:right w:val="single" w:sz="4" w:space="0" w:color="auto"/>
            </w:tcBorders>
            <w:hideMark/>
          </w:tcPr>
          <w:p w:rsidR="003412BD" w:rsidRPr="004278DC" w:rsidRDefault="003412BD">
            <w:pPr>
              <w:spacing w:line="480" w:lineRule="auto"/>
              <w:jc w:val="both"/>
              <w:rPr>
                <w:rFonts w:ascii="Times New Roman" w:hAnsi="Times New Roman" w:cs="Times New Roman"/>
                <w:sz w:val="28"/>
                <w:szCs w:val="28"/>
              </w:rPr>
            </w:pPr>
            <w:r w:rsidRPr="004278DC">
              <w:rPr>
                <w:rFonts w:ascii="Times New Roman" w:hAnsi="Times New Roman" w:cs="Times New Roman"/>
                <w:sz w:val="28"/>
                <w:szCs w:val="28"/>
              </w:rPr>
              <w:t>+</w:t>
            </w:r>
          </w:p>
        </w:tc>
        <w:tc>
          <w:tcPr>
            <w:tcW w:w="0" w:type="auto"/>
            <w:tcBorders>
              <w:top w:val="single" w:sz="4" w:space="0" w:color="auto"/>
              <w:left w:val="single" w:sz="4" w:space="0" w:color="auto"/>
              <w:bottom w:val="single" w:sz="4" w:space="0" w:color="auto"/>
              <w:right w:val="single" w:sz="4" w:space="0" w:color="auto"/>
            </w:tcBorders>
            <w:hideMark/>
          </w:tcPr>
          <w:p w:rsidR="003412BD" w:rsidRPr="004278DC" w:rsidRDefault="003412BD">
            <w:pPr>
              <w:spacing w:line="480" w:lineRule="auto"/>
              <w:jc w:val="both"/>
              <w:rPr>
                <w:rFonts w:ascii="Times New Roman" w:hAnsi="Times New Roman" w:cs="Times New Roman"/>
                <w:sz w:val="28"/>
                <w:szCs w:val="28"/>
              </w:rPr>
            </w:pPr>
            <w:r w:rsidRPr="004278DC">
              <w:rPr>
                <w:rFonts w:ascii="Times New Roman" w:hAnsi="Times New Roman" w:cs="Times New Roman"/>
                <w:sz w:val="28"/>
                <w:szCs w:val="28"/>
              </w:rPr>
              <w:t>+</w:t>
            </w:r>
          </w:p>
        </w:tc>
        <w:tc>
          <w:tcPr>
            <w:tcW w:w="0" w:type="auto"/>
            <w:tcBorders>
              <w:top w:val="single" w:sz="4" w:space="0" w:color="auto"/>
              <w:left w:val="single" w:sz="4" w:space="0" w:color="auto"/>
              <w:bottom w:val="single" w:sz="4" w:space="0" w:color="auto"/>
              <w:right w:val="single" w:sz="4" w:space="0" w:color="auto"/>
            </w:tcBorders>
            <w:hideMark/>
          </w:tcPr>
          <w:p w:rsidR="003412BD" w:rsidRPr="004278DC" w:rsidRDefault="003412BD">
            <w:pPr>
              <w:spacing w:line="480" w:lineRule="auto"/>
              <w:jc w:val="both"/>
              <w:rPr>
                <w:rFonts w:ascii="Times New Roman" w:hAnsi="Times New Roman" w:cs="Times New Roman"/>
                <w:sz w:val="28"/>
                <w:szCs w:val="28"/>
              </w:rPr>
            </w:pPr>
            <w:r w:rsidRPr="004278DC">
              <w:rPr>
                <w:rFonts w:ascii="Times New Roman" w:hAnsi="Times New Roman" w:cs="Times New Roman"/>
                <w:sz w:val="28"/>
                <w:szCs w:val="28"/>
              </w:rPr>
              <w:t>-</w:t>
            </w:r>
          </w:p>
        </w:tc>
        <w:tc>
          <w:tcPr>
            <w:tcW w:w="0" w:type="auto"/>
            <w:tcBorders>
              <w:top w:val="single" w:sz="4" w:space="0" w:color="auto"/>
              <w:left w:val="single" w:sz="4" w:space="0" w:color="auto"/>
              <w:bottom w:val="single" w:sz="4" w:space="0" w:color="auto"/>
              <w:right w:val="single" w:sz="4" w:space="0" w:color="auto"/>
            </w:tcBorders>
            <w:hideMark/>
          </w:tcPr>
          <w:p w:rsidR="003412BD" w:rsidRPr="004278DC" w:rsidRDefault="003412BD">
            <w:pPr>
              <w:spacing w:line="480" w:lineRule="auto"/>
              <w:jc w:val="both"/>
              <w:rPr>
                <w:rFonts w:ascii="Times New Roman" w:hAnsi="Times New Roman" w:cs="Times New Roman"/>
                <w:sz w:val="28"/>
                <w:szCs w:val="28"/>
              </w:rPr>
            </w:pPr>
            <w:r w:rsidRPr="004278DC">
              <w:rPr>
                <w:rFonts w:ascii="Times New Roman" w:hAnsi="Times New Roman" w:cs="Times New Roman"/>
                <w:sz w:val="28"/>
                <w:szCs w:val="28"/>
              </w:rPr>
              <w:t>+</w:t>
            </w:r>
          </w:p>
        </w:tc>
        <w:tc>
          <w:tcPr>
            <w:tcW w:w="0" w:type="auto"/>
            <w:tcBorders>
              <w:top w:val="single" w:sz="4" w:space="0" w:color="auto"/>
              <w:left w:val="single" w:sz="4" w:space="0" w:color="auto"/>
              <w:bottom w:val="single" w:sz="4" w:space="0" w:color="auto"/>
              <w:right w:val="single" w:sz="4" w:space="0" w:color="auto"/>
            </w:tcBorders>
            <w:hideMark/>
          </w:tcPr>
          <w:p w:rsidR="003412BD" w:rsidRPr="004278DC" w:rsidRDefault="003412BD">
            <w:pPr>
              <w:spacing w:line="480" w:lineRule="auto"/>
              <w:jc w:val="both"/>
              <w:rPr>
                <w:rFonts w:ascii="Times New Roman" w:hAnsi="Times New Roman" w:cs="Times New Roman"/>
                <w:sz w:val="28"/>
                <w:szCs w:val="28"/>
              </w:rPr>
            </w:pPr>
            <w:r w:rsidRPr="004278DC">
              <w:rPr>
                <w:rFonts w:ascii="Times New Roman" w:hAnsi="Times New Roman" w:cs="Times New Roman"/>
                <w:sz w:val="28"/>
                <w:szCs w:val="28"/>
              </w:rPr>
              <w:t>-</w:t>
            </w:r>
          </w:p>
        </w:tc>
        <w:tc>
          <w:tcPr>
            <w:tcW w:w="0" w:type="auto"/>
            <w:tcBorders>
              <w:top w:val="single" w:sz="4" w:space="0" w:color="auto"/>
              <w:left w:val="single" w:sz="4" w:space="0" w:color="auto"/>
              <w:bottom w:val="single" w:sz="4" w:space="0" w:color="auto"/>
              <w:right w:val="single" w:sz="4" w:space="0" w:color="auto"/>
            </w:tcBorders>
            <w:hideMark/>
          </w:tcPr>
          <w:p w:rsidR="003412BD" w:rsidRPr="004278DC" w:rsidRDefault="003412BD">
            <w:pPr>
              <w:spacing w:line="480" w:lineRule="auto"/>
              <w:jc w:val="both"/>
              <w:rPr>
                <w:rFonts w:ascii="Times New Roman" w:hAnsi="Times New Roman" w:cs="Times New Roman"/>
                <w:i/>
                <w:sz w:val="28"/>
                <w:szCs w:val="28"/>
              </w:rPr>
            </w:pPr>
            <w:r w:rsidRPr="004278DC">
              <w:rPr>
                <w:rFonts w:ascii="Times New Roman" w:hAnsi="Times New Roman" w:cs="Times New Roman"/>
                <w:i/>
                <w:sz w:val="28"/>
                <w:szCs w:val="28"/>
              </w:rPr>
              <w:t>Escherichia coli</w:t>
            </w:r>
          </w:p>
        </w:tc>
      </w:tr>
      <w:tr w:rsidR="003412BD" w:rsidRPr="004278DC" w:rsidTr="003412BD">
        <w:tc>
          <w:tcPr>
            <w:tcW w:w="0" w:type="auto"/>
            <w:tcBorders>
              <w:top w:val="single" w:sz="4" w:space="0" w:color="auto"/>
              <w:left w:val="single" w:sz="4" w:space="0" w:color="auto"/>
              <w:bottom w:val="single" w:sz="4" w:space="0" w:color="auto"/>
              <w:right w:val="single" w:sz="4" w:space="0" w:color="auto"/>
            </w:tcBorders>
            <w:hideMark/>
          </w:tcPr>
          <w:p w:rsidR="003412BD" w:rsidRPr="004278DC" w:rsidRDefault="003412BD">
            <w:pPr>
              <w:spacing w:line="480" w:lineRule="auto"/>
              <w:jc w:val="both"/>
              <w:rPr>
                <w:rFonts w:ascii="Times New Roman" w:hAnsi="Times New Roman" w:cs="Times New Roman"/>
                <w:sz w:val="28"/>
                <w:szCs w:val="28"/>
              </w:rPr>
            </w:pPr>
            <w:r w:rsidRPr="004278DC">
              <w:rPr>
                <w:rFonts w:ascii="Times New Roman" w:hAnsi="Times New Roman" w:cs="Times New Roman"/>
                <w:sz w:val="28"/>
                <w:szCs w:val="28"/>
              </w:rPr>
              <w:t>SB</w:t>
            </w:r>
            <w:r w:rsidRPr="004278DC">
              <w:rPr>
                <w:rFonts w:ascii="Times New Roman" w:hAnsi="Times New Roman" w:cs="Times New Roman"/>
                <w:sz w:val="28"/>
                <w:szCs w:val="28"/>
                <w:vertAlign w:val="subscript"/>
              </w:rPr>
              <w:t>2</w:t>
            </w:r>
          </w:p>
        </w:tc>
        <w:tc>
          <w:tcPr>
            <w:tcW w:w="0" w:type="auto"/>
            <w:tcBorders>
              <w:top w:val="single" w:sz="4" w:space="0" w:color="auto"/>
              <w:left w:val="single" w:sz="4" w:space="0" w:color="auto"/>
              <w:bottom w:val="single" w:sz="4" w:space="0" w:color="auto"/>
              <w:right w:val="single" w:sz="4" w:space="0" w:color="auto"/>
            </w:tcBorders>
            <w:hideMark/>
          </w:tcPr>
          <w:p w:rsidR="003412BD" w:rsidRPr="004278DC" w:rsidRDefault="003412BD">
            <w:pPr>
              <w:spacing w:line="480" w:lineRule="auto"/>
              <w:jc w:val="both"/>
              <w:rPr>
                <w:rFonts w:ascii="Times New Roman" w:hAnsi="Times New Roman" w:cs="Times New Roman"/>
                <w:sz w:val="28"/>
                <w:szCs w:val="28"/>
              </w:rPr>
            </w:pPr>
            <w:r w:rsidRPr="004278DC">
              <w:rPr>
                <w:rFonts w:ascii="Times New Roman" w:hAnsi="Times New Roman" w:cs="Times New Roman"/>
                <w:sz w:val="28"/>
                <w:szCs w:val="28"/>
              </w:rPr>
              <w:t>-</w:t>
            </w:r>
          </w:p>
        </w:tc>
        <w:tc>
          <w:tcPr>
            <w:tcW w:w="0" w:type="auto"/>
            <w:tcBorders>
              <w:top w:val="single" w:sz="4" w:space="0" w:color="auto"/>
              <w:left w:val="single" w:sz="4" w:space="0" w:color="auto"/>
              <w:bottom w:val="single" w:sz="4" w:space="0" w:color="auto"/>
              <w:right w:val="single" w:sz="4" w:space="0" w:color="auto"/>
            </w:tcBorders>
            <w:hideMark/>
          </w:tcPr>
          <w:p w:rsidR="003412BD" w:rsidRPr="004278DC" w:rsidRDefault="003412BD">
            <w:pPr>
              <w:spacing w:line="480" w:lineRule="auto"/>
              <w:jc w:val="both"/>
              <w:rPr>
                <w:rFonts w:ascii="Times New Roman" w:hAnsi="Times New Roman" w:cs="Times New Roman"/>
                <w:sz w:val="28"/>
                <w:szCs w:val="28"/>
              </w:rPr>
            </w:pPr>
            <w:r w:rsidRPr="004278DC">
              <w:rPr>
                <w:rFonts w:ascii="Times New Roman" w:hAnsi="Times New Roman" w:cs="Times New Roman"/>
                <w:sz w:val="28"/>
                <w:szCs w:val="28"/>
              </w:rPr>
              <w:t>-</w:t>
            </w:r>
          </w:p>
        </w:tc>
        <w:tc>
          <w:tcPr>
            <w:tcW w:w="0" w:type="auto"/>
            <w:tcBorders>
              <w:top w:val="single" w:sz="4" w:space="0" w:color="auto"/>
              <w:left w:val="single" w:sz="4" w:space="0" w:color="auto"/>
              <w:bottom w:val="single" w:sz="4" w:space="0" w:color="auto"/>
              <w:right w:val="single" w:sz="4" w:space="0" w:color="auto"/>
            </w:tcBorders>
            <w:hideMark/>
          </w:tcPr>
          <w:p w:rsidR="003412BD" w:rsidRPr="004278DC" w:rsidRDefault="003412BD">
            <w:pPr>
              <w:spacing w:line="480" w:lineRule="auto"/>
              <w:jc w:val="both"/>
              <w:rPr>
                <w:rFonts w:ascii="Times New Roman" w:hAnsi="Times New Roman" w:cs="Times New Roman"/>
                <w:sz w:val="28"/>
                <w:szCs w:val="28"/>
              </w:rPr>
            </w:pPr>
            <w:r w:rsidRPr="004278DC">
              <w:rPr>
                <w:rFonts w:ascii="Times New Roman" w:hAnsi="Times New Roman" w:cs="Times New Roman"/>
                <w:sz w:val="28"/>
                <w:szCs w:val="28"/>
              </w:rPr>
              <w:t>+</w:t>
            </w:r>
          </w:p>
        </w:tc>
        <w:tc>
          <w:tcPr>
            <w:tcW w:w="0" w:type="auto"/>
            <w:tcBorders>
              <w:top w:val="single" w:sz="4" w:space="0" w:color="auto"/>
              <w:left w:val="single" w:sz="4" w:space="0" w:color="auto"/>
              <w:bottom w:val="single" w:sz="4" w:space="0" w:color="auto"/>
              <w:right w:val="single" w:sz="4" w:space="0" w:color="auto"/>
            </w:tcBorders>
            <w:hideMark/>
          </w:tcPr>
          <w:p w:rsidR="003412BD" w:rsidRPr="004278DC" w:rsidRDefault="003412BD">
            <w:pPr>
              <w:spacing w:line="480" w:lineRule="auto"/>
              <w:jc w:val="both"/>
              <w:rPr>
                <w:rFonts w:ascii="Times New Roman" w:hAnsi="Times New Roman" w:cs="Times New Roman"/>
                <w:sz w:val="28"/>
                <w:szCs w:val="28"/>
              </w:rPr>
            </w:pPr>
            <w:r w:rsidRPr="004278DC">
              <w:rPr>
                <w:rFonts w:ascii="Times New Roman" w:hAnsi="Times New Roman" w:cs="Times New Roman"/>
                <w:sz w:val="28"/>
                <w:szCs w:val="28"/>
              </w:rPr>
              <w:t>-</w:t>
            </w:r>
          </w:p>
        </w:tc>
        <w:tc>
          <w:tcPr>
            <w:tcW w:w="0" w:type="auto"/>
            <w:tcBorders>
              <w:top w:val="single" w:sz="4" w:space="0" w:color="auto"/>
              <w:left w:val="single" w:sz="4" w:space="0" w:color="auto"/>
              <w:bottom w:val="single" w:sz="4" w:space="0" w:color="auto"/>
              <w:right w:val="single" w:sz="4" w:space="0" w:color="auto"/>
            </w:tcBorders>
            <w:hideMark/>
          </w:tcPr>
          <w:p w:rsidR="003412BD" w:rsidRPr="004278DC" w:rsidRDefault="003412BD">
            <w:pPr>
              <w:spacing w:line="480" w:lineRule="auto"/>
              <w:jc w:val="both"/>
              <w:rPr>
                <w:rFonts w:ascii="Times New Roman" w:hAnsi="Times New Roman" w:cs="Times New Roman"/>
                <w:sz w:val="28"/>
                <w:szCs w:val="28"/>
              </w:rPr>
            </w:pPr>
            <w:r w:rsidRPr="004278DC">
              <w:rPr>
                <w:rFonts w:ascii="Times New Roman" w:hAnsi="Times New Roman" w:cs="Times New Roman"/>
                <w:sz w:val="28"/>
                <w:szCs w:val="28"/>
              </w:rPr>
              <w:t>+</w:t>
            </w:r>
          </w:p>
        </w:tc>
        <w:tc>
          <w:tcPr>
            <w:tcW w:w="0" w:type="auto"/>
            <w:tcBorders>
              <w:top w:val="single" w:sz="4" w:space="0" w:color="auto"/>
              <w:left w:val="single" w:sz="4" w:space="0" w:color="auto"/>
              <w:bottom w:val="single" w:sz="4" w:space="0" w:color="auto"/>
              <w:right w:val="single" w:sz="4" w:space="0" w:color="auto"/>
            </w:tcBorders>
            <w:hideMark/>
          </w:tcPr>
          <w:p w:rsidR="003412BD" w:rsidRPr="004278DC" w:rsidRDefault="003412BD">
            <w:pPr>
              <w:spacing w:line="480" w:lineRule="auto"/>
              <w:jc w:val="both"/>
              <w:rPr>
                <w:rFonts w:ascii="Times New Roman" w:hAnsi="Times New Roman" w:cs="Times New Roman"/>
                <w:i/>
                <w:sz w:val="28"/>
                <w:szCs w:val="28"/>
              </w:rPr>
            </w:pPr>
            <w:r w:rsidRPr="004278DC">
              <w:rPr>
                <w:rFonts w:ascii="Times New Roman" w:hAnsi="Times New Roman" w:cs="Times New Roman"/>
                <w:i/>
                <w:sz w:val="28"/>
                <w:szCs w:val="28"/>
              </w:rPr>
              <w:t>Micrococcus luteus</w:t>
            </w:r>
          </w:p>
        </w:tc>
      </w:tr>
    </w:tbl>
    <w:p w:rsidR="003412BD" w:rsidRPr="004278DC" w:rsidRDefault="003412BD" w:rsidP="003412BD">
      <w:pPr>
        <w:spacing w:line="240" w:lineRule="auto"/>
        <w:rPr>
          <w:rFonts w:ascii="Times New Roman" w:eastAsiaTheme="majorEastAsia" w:hAnsi="Times New Roman" w:cs="Times New Roman"/>
          <w:iCs/>
          <w:sz w:val="28"/>
          <w:szCs w:val="28"/>
        </w:rPr>
      </w:pPr>
      <w:r w:rsidRPr="004278DC">
        <w:rPr>
          <w:rFonts w:ascii="Times New Roman" w:eastAsiaTheme="majorEastAsia" w:hAnsi="Times New Roman" w:cs="Times New Roman"/>
          <w:iCs/>
          <w:sz w:val="28"/>
          <w:szCs w:val="28"/>
        </w:rPr>
        <w:t xml:space="preserve">Keyword: </w:t>
      </w:r>
    </w:p>
    <w:p w:rsidR="003412BD" w:rsidRPr="004278DC" w:rsidRDefault="003412BD" w:rsidP="003412BD">
      <w:pPr>
        <w:spacing w:line="240" w:lineRule="auto"/>
        <w:rPr>
          <w:rFonts w:ascii="Times New Roman" w:hAnsi="Times New Roman" w:cs="Times New Roman"/>
          <w:i/>
          <w:sz w:val="28"/>
          <w:szCs w:val="28"/>
        </w:rPr>
      </w:pPr>
      <w:r w:rsidRPr="004278DC">
        <w:rPr>
          <w:rFonts w:ascii="Times New Roman" w:eastAsiaTheme="majorEastAsia" w:hAnsi="Times New Roman" w:cs="Times New Roman"/>
          <w:iCs/>
          <w:sz w:val="28"/>
          <w:szCs w:val="28"/>
        </w:rPr>
        <w:t>(</w:t>
      </w:r>
      <w:r w:rsidRPr="004278DC">
        <w:rPr>
          <w:rFonts w:ascii="Times New Roman" w:hAnsi="Times New Roman" w:cs="Times New Roman"/>
          <w:i/>
          <w:sz w:val="28"/>
          <w:szCs w:val="28"/>
        </w:rPr>
        <w:t>Bacillus subtilis</w:t>
      </w:r>
      <w:r w:rsidRPr="004278DC">
        <w:rPr>
          <w:rFonts w:ascii="Times New Roman" w:eastAsiaTheme="majorEastAsia" w:hAnsi="Times New Roman" w:cs="Times New Roman"/>
          <w:iCs/>
          <w:sz w:val="28"/>
          <w:szCs w:val="28"/>
        </w:rPr>
        <w:t>) IA</w:t>
      </w:r>
      <w:r w:rsidRPr="004278DC">
        <w:rPr>
          <w:rFonts w:ascii="Times New Roman" w:eastAsiaTheme="majorEastAsia" w:hAnsi="Times New Roman" w:cs="Times New Roman"/>
          <w:iCs/>
          <w:sz w:val="28"/>
          <w:szCs w:val="28"/>
          <w:vertAlign w:val="subscript"/>
        </w:rPr>
        <w:t>1</w:t>
      </w:r>
      <w:r w:rsidRPr="004278DC">
        <w:rPr>
          <w:rFonts w:ascii="Times New Roman" w:eastAsiaTheme="majorEastAsia" w:hAnsi="Times New Roman" w:cs="Times New Roman"/>
          <w:iCs/>
          <w:sz w:val="28"/>
          <w:szCs w:val="28"/>
        </w:rPr>
        <w:t xml:space="preserve"> = </w:t>
      </w:r>
      <w:r w:rsidRPr="004278DC">
        <w:rPr>
          <w:rFonts w:ascii="Times New Roman" w:hAnsi="Times New Roman" w:cs="Times New Roman"/>
          <w:sz w:val="28"/>
          <w:szCs w:val="28"/>
        </w:rPr>
        <w:t>IPATA A</w:t>
      </w:r>
      <w:r w:rsidRPr="004278DC">
        <w:rPr>
          <w:rFonts w:ascii="Times New Roman" w:hAnsi="Times New Roman" w:cs="Times New Roman"/>
          <w:sz w:val="28"/>
          <w:szCs w:val="28"/>
          <w:vertAlign w:val="subscript"/>
        </w:rPr>
        <w:t>1</w:t>
      </w:r>
      <w:r w:rsidRPr="004278DC">
        <w:rPr>
          <w:rFonts w:ascii="Times New Roman" w:hAnsi="Times New Roman" w:cs="Times New Roman"/>
          <w:sz w:val="28"/>
          <w:szCs w:val="28"/>
        </w:rPr>
        <w:t xml:space="preserve"> STRAIN , </w:t>
      </w:r>
    </w:p>
    <w:p w:rsidR="003412BD" w:rsidRPr="004278DC" w:rsidRDefault="003412BD" w:rsidP="003412BD">
      <w:pPr>
        <w:spacing w:line="240" w:lineRule="auto"/>
        <w:rPr>
          <w:rFonts w:ascii="Times New Roman" w:hAnsi="Times New Roman" w:cs="Times New Roman"/>
          <w:i/>
          <w:sz w:val="28"/>
          <w:szCs w:val="28"/>
        </w:rPr>
      </w:pPr>
      <w:r w:rsidRPr="004278DC">
        <w:rPr>
          <w:rFonts w:ascii="Times New Roman" w:eastAsiaTheme="majorEastAsia" w:hAnsi="Times New Roman" w:cs="Times New Roman"/>
          <w:iCs/>
          <w:sz w:val="28"/>
          <w:szCs w:val="28"/>
        </w:rPr>
        <w:t>(</w:t>
      </w:r>
      <w:r w:rsidRPr="004278DC">
        <w:rPr>
          <w:rFonts w:ascii="Times New Roman" w:hAnsi="Times New Roman" w:cs="Times New Roman"/>
          <w:i/>
          <w:sz w:val="28"/>
          <w:szCs w:val="28"/>
        </w:rPr>
        <w:t>Pseudomonas aeruginosa</w:t>
      </w:r>
      <w:r w:rsidRPr="004278DC">
        <w:rPr>
          <w:rFonts w:ascii="Times New Roman" w:eastAsiaTheme="majorEastAsia" w:hAnsi="Times New Roman" w:cs="Times New Roman"/>
          <w:iCs/>
          <w:sz w:val="28"/>
          <w:szCs w:val="28"/>
        </w:rPr>
        <w:t>) IA</w:t>
      </w:r>
      <w:r w:rsidRPr="004278DC">
        <w:rPr>
          <w:rFonts w:ascii="Times New Roman" w:eastAsiaTheme="majorEastAsia" w:hAnsi="Times New Roman" w:cs="Times New Roman"/>
          <w:iCs/>
          <w:sz w:val="28"/>
          <w:szCs w:val="28"/>
          <w:vertAlign w:val="subscript"/>
        </w:rPr>
        <w:t xml:space="preserve">2= </w:t>
      </w:r>
      <w:r w:rsidRPr="004278DC">
        <w:rPr>
          <w:rFonts w:ascii="Times New Roman" w:hAnsi="Times New Roman" w:cs="Times New Roman"/>
          <w:sz w:val="28"/>
          <w:szCs w:val="28"/>
        </w:rPr>
        <w:t>IPATA A</w:t>
      </w:r>
      <w:r w:rsidRPr="004278DC">
        <w:rPr>
          <w:rFonts w:ascii="Times New Roman" w:hAnsi="Times New Roman" w:cs="Times New Roman"/>
          <w:sz w:val="28"/>
          <w:szCs w:val="28"/>
          <w:vertAlign w:val="subscript"/>
        </w:rPr>
        <w:t>2</w:t>
      </w:r>
      <w:r w:rsidRPr="004278DC">
        <w:rPr>
          <w:rFonts w:ascii="Times New Roman" w:hAnsi="Times New Roman" w:cs="Times New Roman"/>
          <w:sz w:val="28"/>
          <w:szCs w:val="28"/>
        </w:rPr>
        <w:t xml:space="preserve"> STRAIN ,</w:t>
      </w:r>
    </w:p>
    <w:p w:rsidR="003412BD" w:rsidRPr="004278DC" w:rsidRDefault="003412BD" w:rsidP="003412BD">
      <w:pPr>
        <w:spacing w:line="240" w:lineRule="auto"/>
        <w:rPr>
          <w:rFonts w:ascii="Times New Roman" w:hAnsi="Times New Roman" w:cs="Times New Roman"/>
          <w:sz w:val="28"/>
          <w:szCs w:val="28"/>
        </w:rPr>
      </w:pPr>
      <w:r w:rsidRPr="004278DC">
        <w:rPr>
          <w:rFonts w:ascii="Times New Roman" w:hAnsi="Times New Roman" w:cs="Times New Roman"/>
          <w:sz w:val="28"/>
          <w:szCs w:val="28"/>
        </w:rPr>
        <w:t>(</w:t>
      </w:r>
      <w:r w:rsidRPr="004278DC">
        <w:rPr>
          <w:rFonts w:ascii="Times New Roman" w:hAnsi="Times New Roman" w:cs="Times New Roman"/>
          <w:i/>
          <w:sz w:val="28"/>
          <w:szCs w:val="28"/>
        </w:rPr>
        <w:t>Staphylococcus aureus</w:t>
      </w:r>
      <w:r w:rsidRPr="004278DC">
        <w:rPr>
          <w:rFonts w:ascii="Times New Roman" w:hAnsi="Times New Roman" w:cs="Times New Roman"/>
          <w:sz w:val="28"/>
          <w:szCs w:val="28"/>
        </w:rPr>
        <w:t xml:space="preserve">) </w:t>
      </w:r>
      <w:r w:rsidRPr="004278DC">
        <w:rPr>
          <w:rFonts w:ascii="Times New Roman" w:eastAsiaTheme="majorEastAsia" w:hAnsi="Times New Roman" w:cs="Times New Roman"/>
          <w:iCs/>
          <w:sz w:val="28"/>
          <w:szCs w:val="28"/>
        </w:rPr>
        <w:t>IA</w:t>
      </w:r>
      <w:r w:rsidRPr="004278DC">
        <w:rPr>
          <w:rFonts w:ascii="Times New Roman" w:eastAsiaTheme="majorEastAsia" w:hAnsi="Times New Roman" w:cs="Times New Roman"/>
          <w:iCs/>
          <w:sz w:val="28"/>
          <w:szCs w:val="28"/>
          <w:vertAlign w:val="subscript"/>
        </w:rPr>
        <w:t xml:space="preserve">3 </w:t>
      </w:r>
      <w:r w:rsidRPr="004278DC">
        <w:rPr>
          <w:rFonts w:ascii="Times New Roman" w:hAnsi="Times New Roman" w:cs="Times New Roman"/>
          <w:sz w:val="28"/>
          <w:szCs w:val="28"/>
        </w:rPr>
        <w:t>= IPATA A</w:t>
      </w:r>
      <w:r w:rsidRPr="004278DC">
        <w:rPr>
          <w:rFonts w:ascii="Times New Roman" w:hAnsi="Times New Roman" w:cs="Times New Roman"/>
          <w:sz w:val="28"/>
          <w:szCs w:val="28"/>
          <w:vertAlign w:val="subscript"/>
        </w:rPr>
        <w:t>3</w:t>
      </w:r>
      <w:r w:rsidRPr="004278DC">
        <w:rPr>
          <w:rFonts w:ascii="Times New Roman" w:hAnsi="Times New Roman" w:cs="Times New Roman"/>
          <w:sz w:val="28"/>
          <w:szCs w:val="28"/>
        </w:rPr>
        <w:t xml:space="preserve"> STRAIN,</w:t>
      </w:r>
    </w:p>
    <w:p w:rsidR="003412BD" w:rsidRPr="004278DC" w:rsidRDefault="003412BD" w:rsidP="003412BD">
      <w:pPr>
        <w:spacing w:line="240" w:lineRule="auto"/>
        <w:rPr>
          <w:rFonts w:ascii="Times New Roman" w:hAnsi="Times New Roman" w:cs="Times New Roman"/>
          <w:sz w:val="28"/>
          <w:szCs w:val="28"/>
        </w:rPr>
      </w:pPr>
      <w:r w:rsidRPr="004278DC">
        <w:rPr>
          <w:rFonts w:ascii="Times New Roman" w:hAnsi="Times New Roman" w:cs="Times New Roman"/>
          <w:sz w:val="28"/>
          <w:szCs w:val="28"/>
        </w:rPr>
        <w:t xml:space="preserve"> (</w:t>
      </w:r>
      <w:r w:rsidRPr="004278DC">
        <w:rPr>
          <w:rFonts w:ascii="Times New Roman" w:hAnsi="Times New Roman" w:cs="Times New Roman"/>
          <w:i/>
          <w:sz w:val="28"/>
          <w:szCs w:val="28"/>
        </w:rPr>
        <w:t>Escherichia coli</w:t>
      </w:r>
      <w:r w:rsidRPr="004278DC">
        <w:rPr>
          <w:rFonts w:ascii="Times New Roman" w:hAnsi="Times New Roman" w:cs="Times New Roman"/>
          <w:sz w:val="28"/>
          <w:szCs w:val="28"/>
        </w:rPr>
        <w:t>) SB</w:t>
      </w:r>
      <w:r w:rsidRPr="004278DC">
        <w:rPr>
          <w:rFonts w:ascii="Times New Roman" w:hAnsi="Times New Roman" w:cs="Times New Roman"/>
          <w:sz w:val="28"/>
          <w:szCs w:val="28"/>
          <w:vertAlign w:val="subscript"/>
        </w:rPr>
        <w:t xml:space="preserve">1 = </w:t>
      </w:r>
      <w:r w:rsidRPr="004278DC">
        <w:rPr>
          <w:rFonts w:ascii="Times New Roman" w:hAnsi="Times New Roman" w:cs="Times New Roman"/>
          <w:sz w:val="28"/>
          <w:szCs w:val="28"/>
        </w:rPr>
        <w:t>SANGO B</w:t>
      </w:r>
      <w:r w:rsidRPr="004278DC">
        <w:rPr>
          <w:rFonts w:ascii="Times New Roman" w:hAnsi="Times New Roman" w:cs="Times New Roman"/>
          <w:sz w:val="28"/>
          <w:szCs w:val="28"/>
          <w:vertAlign w:val="subscript"/>
        </w:rPr>
        <w:t>1</w:t>
      </w:r>
      <w:r w:rsidRPr="004278DC">
        <w:rPr>
          <w:rFonts w:ascii="Times New Roman" w:hAnsi="Times New Roman" w:cs="Times New Roman"/>
          <w:sz w:val="28"/>
          <w:szCs w:val="28"/>
        </w:rPr>
        <w:t xml:space="preserve"> STRAIN,</w:t>
      </w:r>
    </w:p>
    <w:p w:rsidR="003412BD" w:rsidRPr="004278DC" w:rsidRDefault="003412BD" w:rsidP="003412BD">
      <w:pPr>
        <w:spacing w:line="240" w:lineRule="auto"/>
        <w:rPr>
          <w:rFonts w:ascii="Times New Roman" w:hAnsi="Times New Roman" w:cs="Times New Roman"/>
          <w:sz w:val="28"/>
          <w:szCs w:val="28"/>
        </w:rPr>
      </w:pPr>
      <w:r w:rsidRPr="004278DC">
        <w:rPr>
          <w:rFonts w:ascii="Times New Roman" w:hAnsi="Times New Roman" w:cs="Times New Roman"/>
          <w:sz w:val="28"/>
          <w:szCs w:val="28"/>
        </w:rPr>
        <w:t xml:space="preserve"> (</w:t>
      </w:r>
      <w:r w:rsidRPr="004278DC">
        <w:rPr>
          <w:rFonts w:ascii="Times New Roman" w:hAnsi="Times New Roman" w:cs="Times New Roman"/>
          <w:i/>
          <w:sz w:val="28"/>
          <w:szCs w:val="28"/>
        </w:rPr>
        <w:t>Micrococcus luteus</w:t>
      </w:r>
      <w:r w:rsidRPr="004278DC">
        <w:rPr>
          <w:rFonts w:ascii="Times New Roman" w:hAnsi="Times New Roman" w:cs="Times New Roman"/>
          <w:sz w:val="28"/>
          <w:szCs w:val="28"/>
        </w:rPr>
        <w:t>) SB</w:t>
      </w:r>
      <w:r w:rsidRPr="004278DC">
        <w:rPr>
          <w:rFonts w:ascii="Times New Roman" w:hAnsi="Times New Roman" w:cs="Times New Roman"/>
          <w:sz w:val="28"/>
          <w:szCs w:val="28"/>
          <w:vertAlign w:val="subscript"/>
        </w:rPr>
        <w:t>2</w:t>
      </w:r>
      <w:r w:rsidRPr="004278DC">
        <w:rPr>
          <w:rFonts w:ascii="Times New Roman" w:hAnsi="Times New Roman" w:cs="Times New Roman"/>
          <w:sz w:val="28"/>
          <w:szCs w:val="28"/>
        </w:rPr>
        <w:t xml:space="preserve"> = SANGO B</w:t>
      </w:r>
      <w:r w:rsidRPr="004278DC">
        <w:rPr>
          <w:rFonts w:ascii="Times New Roman" w:hAnsi="Times New Roman" w:cs="Times New Roman"/>
          <w:sz w:val="28"/>
          <w:szCs w:val="28"/>
          <w:vertAlign w:val="subscript"/>
        </w:rPr>
        <w:t>2</w:t>
      </w:r>
      <w:r w:rsidRPr="004278DC">
        <w:rPr>
          <w:rFonts w:ascii="Times New Roman" w:hAnsi="Times New Roman" w:cs="Times New Roman"/>
          <w:sz w:val="28"/>
          <w:szCs w:val="28"/>
        </w:rPr>
        <w:t xml:space="preserve"> STRAIN</w:t>
      </w:r>
    </w:p>
    <w:p w:rsidR="003412BD" w:rsidRPr="004278DC" w:rsidRDefault="003412BD" w:rsidP="003412BD">
      <w:pPr>
        <w:spacing w:after="0" w:line="240" w:lineRule="auto"/>
        <w:rPr>
          <w:rFonts w:ascii="Times New Roman" w:hAnsi="Times New Roman" w:cs="Times New Roman"/>
          <w:sz w:val="28"/>
          <w:szCs w:val="28"/>
        </w:rPr>
        <w:sectPr w:rsidR="003412BD" w:rsidRPr="004278DC">
          <w:pgSz w:w="15840" w:h="12240" w:orient="landscape"/>
          <w:pgMar w:top="1440" w:right="1440" w:bottom="1440" w:left="1440" w:header="708" w:footer="708" w:gutter="0"/>
          <w:cols w:space="720"/>
        </w:sectPr>
      </w:pPr>
    </w:p>
    <w:p w:rsidR="003412BD" w:rsidRPr="004278DC" w:rsidRDefault="003412BD" w:rsidP="003412BD">
      <w:pPr>
        <w:rPr>
          <w:rFonts w:ascii="Times New Roman" w:hAnsi="Times New Roman" w:cs="Times New Roman"/>
        </w:rPr>
      </w:pPr>
    </w:p>
    <w:p w:rsidR="003412BD" w:rsidRPr="004278DC" w:rsidRDefault="004278DC" w:rsidP="00712AF2">
      <w:pPr>
        <w:pStyle w:val="Heading1"/>
        <w:rPr>
          <w:rFonts w:ascii="Times New Roman" w:hAnsi="Times New Roman" w:cs="Times New Roman"/>
          <w:b/>
          <w:color w:val="auto"/>
        </w:rPr>
      </w:pPr>
      <w:bookmarkStart w:id="29" w:name="_Toc206069911"/>
      <w:r w:rsidRPr="004278DC">
        <w:rPr>
          <w:rFonts w:ascii="Times New Roman" w:hAnsi="Times New Roman" w:cs="Times New Roman"/>
          <w:b/>
          <w:color w:val="auto"/>
        </w:rPr>
        <w:t>3.5</w:t>
      </w:r>
      <w:r w:rsidR="003412BD" w:rsidRPr="004278DC">
        <w:rPr>
          <w:rFonts w:ascii="Times New Roman" w:hAnsi="Times New Roman" w:cs="Times New Roman"/>
          <w:b/>
          <w:color w:val="auto"/>
        </w:rPr>
        <w:t xml:space="preserve"> Morphological Characteristics of Bacteria and Fungal Isolates on SDA</w:t>
      </w:r>
      <w:bookmarkEnd w:id="29"/>
    </w:p>
    <w:p w:rsidR="003412BD" w:rsidRPr="004278DC" w:rsidRDefault="003412BD" w:rsidP="003412BD">
      <w:pPr>
        <w:spacing w:line="480" w:lineRule="auto"/>
        <w:jc w:val="both"/>
        <w:rPr>
          <w:rFonts w:ascii="Times New Roman" w:eastAsia="Times New Roman" w:hAnsi="Times New Roman" w:cs="Times New Roman"/>
          <w:sz w:val="28"/>
          <w:szCs w:val="28"/>
        </w:rPr>
      </w:pPr>
      <w:r w:rsidRPr="004278DC">
        <w:rPr>
          <w:rFonts w:ascii="Times New Roman" w:eastAsia="Times New Roman" w:hAnsi="Times New Roman" w:cs="Times New Roman"/>
          <w:sz w:val="28"/>
          <w:szCs w:val="28"/>
        </w:rPr>
        <w:t xml:space="preserve">Fungal isolates from spoiled yam displayed distinct colony appearances, with varied textures and pigmentation. Microscopic examination revealed key features such as septate hyphae, branched conidiophores, sporangia, and pseudohyphae, aiding in the identification of </w:t>
      </w:r>
      <w:r w:rsidRPr="004278DC">
        <w:rPr>
          <w:rFonts w:ascii="Times New Roman" w:eastAsia="Times New Roman" w:hAnsi="Times New Roman" w:cs="Times New Roman"/>
          <w:i/>
          <w:sz w:val="28"/>
          <w:szCs w:val="28"/>
        </w:rPr>
        <w:t>Aspergillus niger, Penicillium sp., Rhizopus stolonifer</w:t>
      </w:r>
      <w:r w:rsidRPr="004278DC">
        <w:rPr>
          <w:rFonts w:ascii="Times New Roman" w:eastAsia="Times New Roman" w:hAnsi="Times New Roman" w:cs="Times New Roman"/>
          <w:sz w:val="28"/>
          <w:szCs w:val="28"/>
        </w:rPr>
        <w:t xml:space="preserve">, and </w:t>
      </w:r>
      <w:r w:rsidRPr="004278DC">
        <w:rPr>
          <w:rFonts w:ascii="Times New Roman" w:eastAsia="Times New Roman" w:hAnsi="Times New Roman" w:cs="Times New Roman"/>
          <w:i/>
          <w:sz w:val="28"/>
          <w:szCs w:val="28"/>
        </w:rPr>
        <w:t>Candida sp</w:t>
      </w:r>
      <w:r w:rsidRPr="004278DC">
        <w:rPr>
          <w:rFonts w:ascii="Times New Roman" w:eastAsia="Times New Roman" w:hAnsi="Times New Roman" w:cs="Times New Roman"/>
          <w:sz w:val="28"/>
          <w:szCs w:val="28"/>
        </w:rPr>
        <w:t>.</w:t>
      </w:r>
    </w:p>
    <w:p w:rsidR="003412BD" w:rsidRPr="004278DC" w:rsidRDefault="003412BD" w:rsidP="003412BD">
      <w:pPr>
        <w:spacing w:line="480" w:lineRule="auto"/>
        <w:jc w:val="both"/>
        <w:rPr>
          <w:rFonts w:ascii="Times New Roman" w:eastAsia="Times New Roman" w:hAnsi="Times New Roman" w:cs="Times New Roman"/>
          <w:sz w:val="28"/>
          <w:szCs w:val="28"/>
        </w:rPr>
      </w:pPr>
      <w:r w:rsidRPr="004278DC">
        <w:rPr>
          <w:rFonts w:ascii="Times New Roman" w:eastAsia="Times New Roman" w:hAnsi="Times New Roman" w:cs="Times New Roman"/>
          <w:sz w:val="28"/>
          <w:szCs w:val="28"/>
        </w:rPr>
        <w:t>Similarly, bacterial isolates exhibited diverse colonial morphologies that facilitated their differentiation. Variations in colony shape, surface texture, elevation, and pigmentation were observed among the isolates. For example, gram-positive bacteria such as AH1 and SA1 formed circular or filamentous colonies with cream or white pigmentation and smooth to dry surfaces. In contrast, gram-negative isolates like SA2 and OOC1 displayed pale greenish to mint-green colonies with smoother or rough textures, suggesting the presence of Pseudomonas or Enterobacter species microorganisms commonly implicated in tuber spoilage.</w:t>
      </w:r>
    </w:p>
    <w:p w:rsidR="003412BD" w:rsidRPr="004278DC" w:rsidRDefault="003412BD" w:rsidP="003412BD">
      <w:pPr>
        <w:spacing w:after="0"/>
        <w:rPr>
          <w:rFonts w:ascii="Times New Roman" w:eastAsia="Times New Roman" w:hAnsi="Times New Roman" w:cs="Times New Roman"/>
          <w:sz w:val="28"/>
          <w:szCs w:val="28"/>
        </w:rPr>
        <w:sectPr w:rsidR="003412BD" w:rsidRPr="004278DC">
          <w:pgSz w:w="12240" w:h="15840"/>
          <w:pgMar w:top="1440" w:right="1440" w:bottom="1440" w:left="1440" w:header="708" w:footer="708" w:gutter="0"/>
          <w:cols w:space="720"/>
        </w:sectPr>
      </w:pPr>
      <w:r w:rsidRPr="004278DC">
        <w:rPr>
          <w:rFonts w:ascii="Times New Roman" w:eastAsia="Times New Roman" w:hAnsi="Times New Roman" w:cs="Times New Roman"/>
          <w:sz w:val="28"/>
          <w:szCs w:val="28"/>
        </w:rPr>
        <w:br w:type="page"/>
      </w:r>
    </w:p>
    <w:p w:rsidR="003412BD" w:rsidRPr="004278DC" w:rsidRDefault="004278DC" w:rsidP="00712AF2">
      <w:pPr>
        <w:pStyle w:val="Heading1"/>
        <w:rPr>
          <w:rFonts w:ascii="Times New Roman" w:hAnsi="Times New Roman" w:cs="Times New Roman"/>
          <w:b/>
          <w:color w:val="auto"/>
        </w:rPr>
      </w:pPr>
      <w:bookmarkStart w:id="30" w:name="_Toc206069912"/>
      <w:r w:rsidRPr="004278DC">
        <w:rPr>
          <w:rFonts w:ascii="Times New Roman" w:hAnsi="Times New Roman" w:cs="Times New Roman"/>
          <w:b/>
          <w:color w:val="auto"/>
        </w:rPr>
        <w:t>Table 5</w:t>
      </w:r>
      <w:r w:rsidR="003412BD" w:rsidRPr="004278DC">
        <w:rPr>
          <w:rFonts w:ascii="Times New Roman" w:hAnsi="Times New Roman" w:cs="Times New Roman"/>
          <w:b/>
          <w:color w:val="auto"/>
        </w:rPr>
        <w:t>: Morphological Characteristics of Bacteria Isolates on SDA</w:t>
      </w:r>
      <w:bookmarkEnd w:id="30"/>
    </w:p>
    <w:tbl>
      <w:tblPr>
        <w:tblStyle w:val="TableGrid"/>
        <w:tblW w:w="0" w:type="auto"/>
        <w:jc w:val="center"/>
        <w:tblLook w:val="04A0" w:firstRow="1" w:lastRow="0" w:firstColumn="1" w:lastColumn="0" w:noHBand="0" w:noVBand="1"/>
      </w:tblPr>
      <w:tblGrid>
        <w:gridCol w:w="1624"/>
        <w:gridCol w:w="1795"/>
        <w:gridCol w:w="1289"/>
        <w:gridCol w:w="1274"/>
        <w:gridCol w:w="1779"/>
        <w:gridCol w:w="1958"/>
      </w:tblGrid>
      <w:tr w:rsidR="003412BD" w:rsidRPr="004278DC" w:rsidTr="003412BD">
        <w:trPr>
          <w:jc w:val="center"/>
        </w:trPr>
        <w:tc>
          <w:tcPr>
            <w:tcW w:w="0" w:type="auto"/>
            <w:tcBorders>
              <w:top w:val="single" w:sz="4" w:space="0" w:color="auto"/>
              <w:left w:val="single" w:sz="4" w:space="0" w:color="auto"/>
              <w:bottom w:val="single" w:sz="4" w:space="0" w:color="auto"/>
              <w:right w:val="single" w:sz="4" w:space="0" w:color="auto"/>
            </w:tcBorders>
            <w:hideMark/>
          </w:tcPr>
          <w:p w:rsidR="003412BD" w:rsidRPr="004278DC" w:rsidRDefault="003412BD">
            <w:pPr>
              <w:spacing w:line="480" w:lineRule="auto"/>
              <w:jc w:val="both"/>
              <w:rPr>
                <w:rFonts w:ascii="Times New Roman" w:hAnsi="Times New Roman" w:cs="Times New Roman"/>
                <w:sz w:val="28"/>
                <w:szCs w:val="28"/>
              </w:rPr>
            </w:pPr>
            <w:r w:rsidRPr="004278DC">
              <w:rPr>
                <w:rFonts w:ascii="Times New Roman" w:hAnsi="Times New Roman" w:cs="Times New Roman"/>
                <w:sz w:val="28"/>
                <w:szCs w:val="28"/>
              </w:rPr>
              <w:t>Isolate Code</w:t>
            </w:r>
          </w:p>
        </w:tc>
        <w:tc>
          <w:tcPr>
            <w:tcW w:w="0" w:type="auto"/>
            <w:tcBorders>
              <w:top w:val="single" w:sz="4" w:space="0" w:color="auto"/>
              <w:left w:val="single" w:sz="4" w:space="0" w:color="auto"/>
              <w:bottom w:val="single" w:sz="4" w:space="0" w:color="auto"/>
              <w:right w:val="single" w:sz="4" w:space="0" w:color="auto"/>
            </w:tcBorders>
            <w:hideMark/>
          </w:tcPr>
          <w:p w:rsidR="003412BD" w:rsidRPr="004278DC" w:rsidRDefault="003412BD">
            <w:pPr>
              <w:spacing w:line="480" w:lineRule="auto"/>
              <w:jc w:val="both"/>
              <w:rPr>
                <w:rFonts w:ascii="Times New Roman" w:hAnsi="Times New Roman" w:cs="Times New Roman"/>
                <w:sz w:val="28"/>
                <w:szCs w:val="28"/>
              </w:rPr>
            </w:pPr>
            <w:r w:rsidRPr="004278DC">
              <w:rPr>
                <w:rFonts w:ascii="Times New Roman" w:hAnsi="Times New Roman" w:cs="Times New Roman"/>
                <w:sz w:val="28"/>
                <w:szCs w:val="28"/>
              </w:rPr>
              <w:t>Colony Shape</w:t>
            </w:r>
          </w:p>
        </w:tc>
        <w:tc>
          <w:tcPr>
            <w:tcW w:w="0" w:type="auto"/>
            <w:tcBorders>
              <w:top w:val="single" w:sz="4" w:space="0" w:color="auto"/>
              <w:left w:val="single" w:sz="4" w:space="0" w:color="auto"/>
              <w:bottom w:val="single" w:sz="4" w:space="0" w:color="auto"/>
              <w:right w:val="single" w:sz="4" w:space="0" w:color="auto"/>
            </w:tcBorders>
            <w:hideMark/>
          </w:tcPr>
          <w:p w:rsidR="003412BD" w:rsidRPr="004278DC" w:rsidRDefault="003412BD">
            <w:pPr>
              <w:spacing w:line="480" w:lineRule="auto"/>
              <w:jc w:val="both"/>
              <w:rPr>
                <w:rFonts w:ascii="Times New Roman" w:hAnsi="Times New Roman" w:cs="Times New Roman"/>
                <w:sz w:val="28"/>
                <w:szCs w:val="28"/>
              </w:rPr>
            </w:pPr>
            <w:r w:rsidRPr="004278DC">
              <w:rPr>
                <w:rFonts w:ascii="Times New Roman" w:hAnsi="Times New Roman" w:cs="Times New Roman"/>
                <w:sz w:val="28"/>
                <w:szCs w:val="28"/>
              </w:rPr>
              <w:t>Elevation</w:t>
            </w:r>
          </w:p>
        </w:tc>
        <w:tc>
          <w:tcPr>
            <w:tcW w:w="0" w:type="auto"/>
            <w:tcBorders>
              <w:top w:val="single" w:sz="4" w:space="0" w:color="auto"/>
              <w:left w:val="single" w:sz="4" w:space="0" w:color="auto"/>
              <w:bottom w:val="single" w:sz="4" w:space="0" w:color="auto"/>
              <w:right w:val="single" w:sz="4" w:space="0" w:color="auto"/>
            </w:tcBorders>
            <w:hideMark/>
          </w:tcPr>
          <w:p w:rsidR="003412BD" w:rsidRPr="004278DC" w:rsidRDefault="003412BD">
            <w:pPr>
              <w:spacing w:line="480" w:lineRule="auto"/>
              <w:jc w:val="both"/>
              <w:rPr>
                <w:rFonts w:ascii="Times New Roman" w:hAnsi="Times New Roman" w:cs="Times New Roman"/>
                <w:sz w:val="28"/>
                <w:szCs w:val="28"/>
              </w:rPr>
            </w:pPr>
            <w:r w:rsidRPr="004278DC">
              <w:rPr>
                <w:rFonts w:ascii="Times New Roman" w:hAnsi="Times New Roman" w:cs="Times New Roman"/>
                <w:sz w:val="28"/>
                <w:szCs w:val="28"/>
              </w:rPr>
              <w:t>Surface</w:t>
            </w:r>
          </w:p>
        </w:tc>
        <w:tc>
          <w:tcPr>
            <w:tcW w:w="0" w:type="auto"/>
            <w:tcBorders>
              <w:top w:val="single" w:sz="4" w:space="0" w:color="auto"/>
              <w:left w:val="single" w:sz="4" w:space="0" w:color="auto"/>
              <w:bottom w:val="single" w:sz="4" w:space="0" w:color="auto"/>
              <w:right w:val="single" w:sz="4" w:space="0" w:color="auto"/>
            </w:tcBorders>
            <w:hideMark/>
          </w:tcPr>
          <w:p w:rsidR="003412BD" w:rsidRPr="004278DC" w:rsidRDefault="003412BD">
            <w:pPr>
              <w:spacing w:line="480" w:lineRule="auto"/>
              <w:jc w:val="both"/>
              <w:rPr>
                <w:rFonts w:ascii="Times New Roman" w:hAnsi="Times New Roman" w:cs="Times New Roman"/>
                <w:sz w:val="28"/>
                <w:szCs w:val="28"/>
              </w:rPr>
            </w:pPr>
            <w:r w:rsidRPr="004278DC">
              <w:rPr>
                <w:rFonts w:ascii="Times New Roman" w:hAnsi="Times New Roman" w:cs="Times New Roman"/>
                <w:sz w:val="28"/>
                <w:szCs w:val="28"/>
              </w:rPr>
              <w:t>Color</w:t>
            </w:r>
          </w:p>
        </w:tc>
        <w:tc>
          <w:tcPr>
            <w:tcW w:w="0" w:type="auto"/>
            <w:tcBorders>
              <w:top w:val="single" w:sz="4" w:space="0" w:color="auto"/>
              <w:left w:val="single" w:sz="4" w:space="0" w:color="auto"/>
              <w:bottom w:val="single" w:sz="4" w:space="0" w:color="auto"/>
              <w:right w:val="single" w:sz="4" w:space="0" w:color="auto"/>
            </w:tcBorders>
            <w:hideMark/>
          </w:tcPr>
          <w:p w:rsidR="003412BD" w:rsidRPr="004278DC" w:rsidRDefault="003412BD">
            <w:pPr>
              <w:spacing w:line="480" w:lineRule="auto"/>
              <w:jc w:val="both"/>
              <w:rPr>
                <w:rFonts w:ascii="Times New Roman" w:hAnsi="Times New Roman" w:cs="Times New Roman"/>
                <w:sz w:val="28"/>
                <w:szCs w:val="28"/>
              </w:rPr>
            </w:pPr>
            <w:r w:rsidRPr="004278DC">
              <w:rPr>
                <w:rFonts w:ascii="Times New Roman" w:hAnsi="Times New Roman" w:cs="Times New Roman"/>
                <w:sz w:val="28"/>
                <w:szCs w:val="28"/>
              </w:rPr>
              <w:t>Gram Reaction</w:t>
            </w:r>
          </w:p>
        </w:tc>
      </w:tr>
      <w:tr w:rsidR="003412BD" w:rsidRPr="004278DC" w:rsidTr="003412BD">
        <w:trPr>
          <w:jc w:val="center"/>
        </w:trPr>
        <w:tc>
          <w:tcPr>
            <w:tcW w:w="0" w:type="auto"/>
            <w:tcBorders>
              <w:top w:val="single" w:sz="4" w:space="0" w:color="auto"/>
              <w:left w:val="single" w:sz="4" w:space="0" w:color="auto"/>
              <w:bottom w:val="single" w:sz="4" w:space="0" w:color="auto"/>
              <w:right w:val="single" w:sz="4" w:space="0" w:color="auto"/>
            </w:tcBorders>
            <w:hideMark/>
          </w:tcPr>
          <w:p w:rsidR="003412BD" w:rsidRPr="004278DC" w:rsidRDefault="003412BD">
            <w:pPr>
              <w:spacing w:line="480" w:lineRule="auto"/>
              <w:jc w:val="both"/>
              <w:rPr>
                <w:rFonts w:ascii="Times New Roman" w:hAnsi="Times New Roman" w:cs="Times New Roman"/>
                <w:sz w:val="28"/>
                <w:szCs w:val="28"/>
              </w:rPr>
            </w:pPr>
            <w:r w:rsidRPr="004278DC">
              <w:rPr>
                <w:rFonts w:ascii="Times New Roman" w:hAnsi="Times New Roman" w:cs="Times New Roman"/>
                <w:sz w:val="28"/>
                <w:szCs w:val="28"/>
              </w:rPr>
              <w:t>AH</w:t>
            </w:r>
            <w:r w:rsidRPr="004278DC">
              <w:rPr>
                <w:rFonts w:ascii="Times New Roman" w:hAnsi="Times New Roman" w:cs="Times New Roman"/>
                <w:sz w:val="28"/>
                <w:szCs w:val="28"/>
                <w:vertAlign w:val="subscript"/>
              </w:rPr>
              <w:t>1</w:t>
            </w:r>
          </w:p>
        </w:tc>
        <w:tc>
          <w:tcPr>
            <w:tcW w:w="0" w:type="auto"/>
            <w:tcBorders>
              <w:top w:val="single" w:sz="4" w:space="0" w:color="auto"/>
              <w:left w:val="single" w:sz="4" w:space="0" w:color="auto"/>
              <w:bottom w:val="single" w:sz="4" w:space="0" w:color="auto"/>
              <w:right w:val="single" w:sz="4" w:space="0" w:color="auto"/>
            </w:tcBorders>
            <w:hideMark/>
          </w:tcPr>
          <w:p w:rsidR="003412BD" w:rsidRPr="004278DC" w:rsidRDefault="003412BD">
            <w:pPr>
              <w:spacing w:line="480" w:lineRule="auto"/>
              <w:jc w:val="both"/>
              <w:rPr>
                <w:rFonts w:ascii="Times New Roman" w:hAnsi="Times New Roman" w:cs="Times New Roman"/>
                <w:sz w:val="28"/>
                <w:szCs w:val="28"/>
              </w:rPr>
            </w:pPr>
            <w:r w:rsidRPr="004278DC">
              <w:rPr>
                <w:rFonts w:ascii="Times New Roman" w:hAnsi="Times New Roman" w:cs="Times New Roman"/>
                <w:sz w:val="28"/>
                <w:szCs w:val="28"/>
              </w:rPr>
              <w:t>Circular</w:t>
            </w:r>
          </w:p>
        </w:tc>
        <w:tc>
          <w:tcPr>
            <w:tcW w:w="0" w:type="auto"/>
            <w:tcBorders>
              <w:top w:val="single" w:sz="4" w:space="0" w:color="auto"/>
              <w:left w:val="single" w:sz="4" w:space="0" w:color="auto"/>
              <w:bottom w:val="single" w:sz="4" w:space="0" w:color="auto"/>
              <w:right w:val="single" w:sz="4" w:space="0" w:color="auto"/>
            </w:tcBorders>
            <w:hideMark/>
          </w:tcPr>
          <w:p w:rsidR="003412BD" w:rsidRPr="004278DC" w:rsidRDefault="003412BD">
            <w:pPr>
              <w:spacing w:line="480" w:lineRule="auto"/>
              <w:jc w:val="both"/>
              <w:rPr>
                <w:rFonts w:ascii="Times New Roman" w:hAnsi="Times New Roman" w:cs="Times New Roman"/>
                <w:sz w:val="28"/>
                <w:szCs w:val="28"/>
              </w:rPr>
            </w:pPr>
            <w:r w:rsidRPr="004278DC">
              <w:rPr>
                <w:rFonts w:ascii="Times New Roman" w:hAnsi="Times New Roman" w:cs="Times New Roman"/>
                <w:sz w:val="28"/>
                <w:szCs w:val="28"/>
              </w:rPr>
              <w:t>Raised</w:t>
            </w:r>
          </w:p>
        </w:tc>
        <w:tc>
          <w:tcPr>
            <w:tcW w:w="0" w:type="auto"/>
            <w:tcBorders>
              <w:top w:val="single" w:sz="4" w:space="0" w:color="auto"/>
              <w:left w:val="single" w:sz="4" w:space="0" w:color="auto"/>
              <w:bottom w:val="single" w:sz="4" w:space="0" w:color="auto"/>
              <w:right w:val="single" w:sz="4" w:space="0" w:color="auto"/>
            </w:tcBorders>
            <w:hideMark/>
          </w:tcPr>
          <w:p w:rsidR="003412BD" w:rsidRPr="004278DC" w:rsidRDefault="003412BD">
            <w:pPr>
              <w:spacing w:line="480" w:lineRule="auto"/>
              <w:jc w:val="both"/>
              <w:rPr>
                <w:rFonts w:ascii="Times New Roman" w:hAnsi="Times New Roman" w:cs="Times New Roman"/>
                <w:sz w:val="28"/>
                <w:szCs w:val="28"/>
              </w:rPr>
            </w:pPr>
            <w:r w:rsidRPr="004278DC">
              <w:rPr>
                <w:rFonts w:ascii="Times New Roman" w:hAnsi="Times New Roman" w:cs="Times New Roman"/>
                <w:sz w:val="28"/>
                <w:szCs w:val="28"/>
              </w:rPr>
              <w:t>Smooth</w:t>
            </w:r>
          </w:p>
        </w:tc>
        <w:tc>
          <w:tcPr>
            <w:tcW w:w="0" w:type="auto"/>
            <w:tcBorders>
              <w:top w:val="single" w:sz="4" w:space="0" w:color="auto"/>
              <w:left w:val="single" w:sz="4" w:space="0" w:color="auto"/>
              <w:bottom w:val="single" w:sz="4" w:space="0" w:color="auto"/>
              <w:right w:val="single" w:sz="4" w:space="0" w:color="auto"/>
            </w:tcBorders>
            <w:hideMark/>
          </w:tcPr>
          <w:p w:rsidR="003412BD" w:rsidRPr="004278DC" w:rsidRDefault="003412BD">
            <w:pPr>
              <w:spacing w:line="480" w:lineRule="auto"/>
              <w:jc w:val="both"/>
              <w:rPr>
                <w:rFonts w:ascii="Times New Roman" w:hAnsi="Times New Roman" w:cs="Times New Roman"/>
                <w:sz w:val="28"/>
                <w:szCs w:val="28"/>
              </w:rPr>
            </w:pPr>
            <w:r w:rsidRPr="004278DC">
              <w:rPr>
                <w:rFonts w:ascii="Times New Roman" w:hAnsi="Times New Roman" w:cs="Times New Roman"/>
                <w:sz w:val="28"/>
                <w:szCs w:val="28"/>
              </w:rPr>
              <w:t>Cream</w:t>
            </w:r>
          </w:p>
        </w:tc>
        <w:tc>
          <w:tcPr>
            <w:tcW w:w="0" w:type="auto"/>
            <w:tcBorders>
              <w:top w:val="single" w:sz="4" w:space="0" w:color="auto"/>
              <w:left w:val="single" w:sz="4" w:space="0" w:color="auto"/>
              <w:bottom w:val="single" w:sz="4" w:space="0" w:color="auto"/>
              <w:right w:val="single" w:sz="4" w:space="0" w:color="auto"/>
            </w:tcBorders>
            <w:hideMark/>
          </w:tcPr>
          <w:p w:rsidR="003412BD" w:rsidRPr="004278DC" w:rsidRDefault="003412BD">
            <w:pPr>
              <w:spacing w:line="480" w:lineRule="auto"/>
              <w:jc w:val="both"/>
              <w:rPr>
                <w:rFonts w:ascii="Times New Roman" w:hAnsi="Times New Roman" w:cs="Times New Roman"/>
                <w:sz w:val="28"/>
                <w:szCs w:val="28"/>
              </w:rPr>
            </w:pPr>
            <w:r w:rsidRPr="004278DC">
              <w:rPr>
                <w:rFonts w:ascii="Times New Roman" w:hAnsi="Times New Roman" w:cs="Times New Roman"/>
                <w:sz w:val="28"/>
                <w:szCs w:val="28"/>
              </w:rPr>
              <w:t>Gram-Positive</w:t>
            </w:r>
          </w:p>
        </w:tc>
      </w:tr>
      <w:tr w:rsidR="003412BD" w:rsidRPr="004278DC" w:rsidTr="003412BD">
        <w:trPr>
          <w:jc w:val="center"/>
        </w:trPr>
        <w:tc>
          <w:tcPr>
            <w:tcW w:w="0" w:type="auto"/>
            <w:tcBorders>
              <w:top w:val="single" w:sz="4" w:space="0" w:color="auto"/>
              <w:left w:val="single" w:sz="4" w:space="0" w:color="auto"/>
              <w:bottom w:val="single" w:sz="4" w:space="0" w:color="auto"/>
              <w:right w:val="single" w:sz="4" w:space="0" w:color="auto"/>
            </w:tcBorders>
            <w:hideMark/>
          </w:tcPr>
          <w:p w:rsidR="003412BD" w:rsidRPr="004278DC" w:rsidRDefault="003412BD">
            <w:pPr>
              <w:spacing w:line="480" w:lineRule="auto"/>
              <w:jc w:val="both"/>
              <w:rPr>
                <w:rFonts w:ascii="Times New Roman" w:hAnsi="Times New Roman" w:cs="Times New Roman"/>
                <w:sz w:val="28"/>
                <w:szCs w:val="28"/>
              </w:rPr>
            </w:pPr>
            <w:r w:rsidRPr="004278DC">
              <w:rPr>
                <w:rFonts w:ascii="Times New Roman" w:hAnsi="Times New Roman" w:cs="Times New Roman"/>
                <w:sz w:val="28"/>
                <w:szCs w:val="28"/>
              </w:rPr>
              <w:t>AH</w:t>
            </w:r>
            <w:r w:rsidRPr="004278DC">
              <w:rPr>
                <w:rFonts w:ascii="Times New Roman" w:hAnsi="Times New Roman" w:cs="Times New Roman"/>
                <w:sz w:val="28"/>
                <w:szCs w:val="28"/>
                <w:vertAlign w:val="subscript"/>
              </w:rPr>
              <w:t>5</w:t>
            </w:r>
          </w:p>
        </w:tc>
        <w:tc>
          <w:tcPr>
            <w:tcW w:w="0" w:type="auto"/>
            <w:tcBorders>
              <w:top w:val="single" w:sz="4" w:space="0" w:color="auto"/>
              <w:left w:val="single" w:sz="4" w:space="0" w:color="auto"/>
              <w:bottom w:val="single" w:sz="4" w:space="0" w:color="auto"/>
              <w:right w:val="single" w:sz="4" w:space="0" w:color="auto"/>
            </w:tcBorders>
            <w:hideMark/>
          </w:tcPr>
          <w:p w:rsidR="003412BD" w:rsidRPr="004278DC" w:rsidRDefault="003412BD">
            <w:pPr>
              <w:spacing w:line="480" w:lineRule="auto"/>
              <w:jc w:val="both"/>
              <w:rPr>
                <w:rFonts w:ascii="Times New Roman" w:hAnsi="Times New Roman" w:cs="Times New Roman"/>
                <w:sz w:val="28"/>
                <w:szCs w:val="28"/>
              </w:rPr>
            </w:pPr>
            <w:r w:rsidRPr="004278DC">
              <w:rPr>
                <w:rFonts w:ascii="Times New Roman" w:hAnsi="Times New Roman" w:cs="Times New Roman"/>
                <w:sz w:val="28"/>
                <w:szCs w:val="28"/>
              </w:rPr>
              <w:t xml:space="preserve">Rhizoid </w:t>
            </w:r>
          </w:p>
        </w:tc>
        <w:tc>
          <w:tcPr>
            <w:tcW w:w="0" w:type="auto"/>
            <w:tcBorders>
              <w:top w:val="single" w:sz="4" w:space="0" w:color="auto"/>
              <w:left w:val="single" w:sz="4" w:space="0" w:color="auto"/>
              <w:bottom w:val="single" w:sz="4" w:space="0" w:color="auto"/>
              <w:right w:val="single" w:sz="4" w:space="0" w:color="auto"/>
            </w:tcBorders>
            <w:hideMark/>
          </w:tcPr>
          <w:p w:rsidR="003412BD" w:rsidRPr="004278DC" w:rsidRDefault="003412BD">
            <w:pPr>
              <w:spacing w:line="480" w:lineRule="auto"/>
              <w:jc w:val="both"/>
              <w:rPr>
                <w:rFonts w:ascii="Times New Roman" w:hAnsi="Times New Roman" w:cs="Times New Roman"/>
                <w:sz w:val="28"/>
                <w:szCs w:val="28"/>
              </w:rPr>
            </w:pPr>
            <w:r w:rsidRPr="004278DC">
              <w:rPr>
                <w:rFonts w:ascii="Times New Roman" w:hAnsi="Times New Roman" w:cs="Times New Roman"/>
                <w:sz w:val="28"/>
                <w:szCs w:val="28"/>
              </w:rPr>
              <w:t>Flat</w:t>
            </w:r>
          </w:p>
        </w:tc>
        <w:tc>
          <w:tcPr>
            <w:tcW w:w="0" w:type="auto"/>
            <w:tcBorders>
              <w:top w:val="single" w:sz="4" w:space="0" w:color="auto"/>
              <w:left w:val="single" w:sz="4" w:space="0" w:color="auto"/>
              <w:bottom w:val="single" w:sz="4" w:space="0" w:color="auto"/>
              <w:right w:val="single" w:sz="4" w:space="0" w:color="auto"/>
            </w:tcBorders>
            <w:hideMark/>
          </w:tcPr>
          <w:p w:rsidR="003412BD" w:rsidRPr="004278DC" w:rsidRDefault="003412BD">
            <w:pPr>
              <w:spacing w:line="480" w:lineRule="auto"/>
              <w:jc w:val="both"/>
              <w:rPr>
                <w:rFonts w:ascii="Times New Roman" w:hAnsi="Times New Roman" w:cs="Times New Roman"/>
                <w:sz w:val="28"/>
                <w:szCs w:val="28"/>
              </w:rPr>
            </w:pPr>
            <w:r w:rsidRPr="004278DC">
              <w:rPr>
                <w:rFonts w:ascii="Times New Roman" w:hAnsi="Times New Roman" w:cs="Times New Roman"/>
                <w:sz w:val="28"/>
                <w:szCs w:val="28"/>
              </w:rPr>
              <w:t>Wrinkled</w:t>
            </w:r>
          </w:p>
        </w:tc>
        <w:tc>
          <w:tcPr>
            <w:tcW w:w="0" w:type="auto"/>
            <w:tcBorders>
              <w:top w:val="single" w:sz="4" w:space="0" w:color="auto"/>
              <w:left w:val="single" w:sz="4" w:space="0" w:color="auto"/>
              <w:bottom w:val="single" w:sz="4" w:space="0" w:color="auto"/>
              <w:right w:val="single" w:sz="4" w:space="0" w:color="auto"/>
            </w:tcBorders>
            <w:hideMark/>
          </w:tcPr>
          <w:p w:rsidR="003412BD" w:rsidRPr="004278DC" w:rsidRDefault="003412BD">
            <w:pPr>
              <w:spacing w:line="480" w:lineRule="auto"/>
              <w:jc w:val="both"/>
              <w:rPr>
                <w:rFonts w:ascii="Times New Roman" w:hAnsi="Times New Roman" w:cs="Times New Roman"/>
                <w:sz w:val="28"/>
                <w:szCs w:val="28"/>
              </w:rPr>
            </w:pPr>
            <w:r w:rsidRPr="004278DC">
              <w:rPr>
                <w:rFonts w:ascii="Times New Roman" w:hAnsi="Times New Roman" w:cs="Times New Roman"/>
                <w:sz w:val="28"/>
                <w:szCs w:val="28"/>
              </w:rPr>
              <w:t>Black</w:t>
            </w:r>
          </w:p>
        </w:tc>
        <w:tc>
          <w:tcPr>
            <w:tcW w:w="0" w:type="auto"/>
            <w:tcBorders>
              <w:top w:val="single" w:sz="4" w:space="0" w:color="auto"/>
              <w:left w:val="single" w:sz="4" w:space="0" w:color="auto"/>
              <w:bottom w:val="single" w:sz="4" w:space="0" w:color="auto"/>
              <w:right w:val="single" w:sz="4" w:space="0" w:color="auto"/>
            </w:tcBorders>
            <w:hideMark/>
          </w:tcPr>
          <w:p w:rsidR="003412BD" w:rsidRPr="004278DC" w:rsidRDefault="003412BD">
            <w:pPr>
              <w:spacing w:line="480" w:lineRule="auto"/>
              <w:jc w:val="both"/>
              <w:rPr>
                <w:rFonts w:ascii="Times New Roman" w:hAnsi="Times New Roman" w:cs="Times New Roman"/>
                <w:sz w:val="28"/>
                <w:szCs w:val="28"/>
              </w:rPr>
            </w:pPr>
            <w:r w:rsidRPr="004278DC">
              <w:rPr>
                <w:rFonts w:ascii="Times New Roman" w:hAnsi="Times New Roman" w:cs="Times New Roman"/>
                <w:sz w:val="28"/>
                <w:szCs w:val="28"/>
              </w:rPr>
              <w:t>Gram-Positive</w:t>
            </w:r>
          </w:p>
        </w:tc>
      </w:tr>
      <w:tr w:rsidR="003412BD" w:rsidRPr="004278DC" w:rsidTr="003412BD">
        <w:trPr>
          <w:jc w:val="center"/>
        </w:trPr>
        <w:tc>
          <w:tcPr>
            <w:tcW w:w="0" w:type="auto"/>
            <w:tcBorders>
              <w:top w:val="single" w:sz="4" w:space="0" w:color="auto"/>
              <w:left w:val="single" w:sz="4" w:space="0" w:color="auto"/>
              <w:bottom w:val="single" w:sz="4" w:space="0" w:color="auto"/>
              <w:right w:val="single" w:sz="4" w:space="0" w:color="auto"/>
            </w:tcBorders>
            <w:hideMark/>
          </w:tcPr>
          <w:p w:rsidR="003412BD" w:rsidRPr="004278DC" w:rsidRDefault="003412BD">
            <w:pPr>
              <w:spacing w:line="480" w:lineRule="auto"/>
              <w:jc w:val="both"/>
              <w:rPr>
                <w:rFonts w:ascii="Times New Roman" w:hAnsi="Times New Roman" w:cs="Times New Roman"/>
                <w:sz w:val="28"/>
                <w:szCs w:val="28"/>
              </w:rPr>
            </w:pPr>
            <w:r w:rsidRPr="004278DC">
              <w:rPr>
                <w:rFonts w:ascii="Times New Roman" w:hAnsi="Times New Roman" w:cs="Times New Roman"/>
                <w:sz w:val="28"/>
                <w:szCs w:val="28"/>
              </w:rPr>
              <w:t>SA</w:t>
            </w:r>
            <w:r w:rsidRPr="004278DC">
              <w:rPr>
                <w:rFonts w:ascii="Times New Roman" w:hAnsi="Times New Roman" w:cs="Times New Roman"/>
                <w:sz w:val="28"/>
                <w:szCs w:val="28"/>
                <w:vertAlign w:val="subscript"/>
              </w:rPr>
              <w:t>1</w:t>
            </w:r>
          </w:p>
        </w:tc>
        <w:tc>
          <w:tcPr>
            <w:tcW w:w="0" w:type="auto"/>
            <w:tcBorders>
              <w:top w:val="single" w:sz="4" w:space="0" w:color="auto"/>
              <w:left w:val="single" w:sz="4" w:space="0" w:color="auto"/>
              <w:bottom w:val="single" w:sz="4" w:space="0" w:color="auto"/>
              <w:right w:val="single" w:sz="4" w:space="0" w:color="auto"/>
            </w:tcBorders>
            <w:hideMark/>
          </w:tcPr>
          <w:p w:rsidR="003412BD" w:rsidRPr="004278DC" w:rsidRDefault="003412BD">
            <w:pPr>
              <w:spacing w:line="480" w:lineRule="auto"/>
              <w:jc w:val="both"/>
              <w:rPr>
                <w:rFonts w:ascii="Times New Roman" w:hAnsi="Times New Roman" w:cs="Times New Roman"/>
                <w:sz w:val="28"/>
                <w:szCs w:val="28"/>
              </w:rPr>
            </w:pPr>
            <w:r w:rsidRPr="004278DC">
              <w:rPr>
                <w:rFonts w:ascii="Times New Roman" w:hAnsi="Times New Roman" w:cs="Times New Roman"/>
                <w:sz w:val="28"/>
                <w:szCs w:val="28"/>
              </w:rPr>
              <w:t>Filamentous</w:t>
            </w:r>
          </w:p>
        </w:tc>
        <w:tc>
          <w:tcPr>
            <w:tcW w:w="0" w:type="auto"/>
            <w:tcBorders>
              <w:top w:val="single" w:sz="4" w:space="0" w:color="auto"/>
              <w:left w:val="single" w:sz="4" w:space="0" w:color="auto"/>
              <w:bottom w:val="single" w:sz="4" w:space="0" w:color="auto"/>
              <w:right w:val="single" w:sz="4" w:space="0" w:color="auto"/>
            </w:tcBorders>
            <w:hideMark/>
          </w:tcPr>
          <w:p w:rsidR="003412BD" w:rsidRPr="004278DC" w:rsidRDefault="003412BD">
            <w:pPr>
              <w:spacing w:line="480" w:lineRule="auto"/>
              <w:jc w:val="both"/>
              <w:rPr>
                <w:rFonts w:ascii="Times New Roman" w:hAnsi="Times New Roman" w:cs="Times New Roman"/>
                <w:sz w:val="28"/>
                <w:szCs w:val="28"/>
              </w:rPr>
            </w:pPr>
            <w:r w:rsidRPr="004278DC">
              <w:rPr>
                <w:rFonts w:ascii="Times New Roman" w:hAnsi="Times New Roman" w:cs="Times New Roman"/>
                <w:sz w:val="28"/>
                <w:szCs w:val="28"/>
              </w:rPr>
              <w:t>Convex</w:t>
            </w:r>
          </w:p>
        </w:tc>
        <w:tc>
          <w:tcPr>
            <w:tcW w:w="0" w:type="auto"/>
            <w:tcBorders>
              <w:top w:val="single" w:sz="4" w:space="0" w:color="auto"/>
              <w:left w:val="single" w:sz="4" w:space="0" w:color="auto"/>
              <w:bottom w:val="single" w:sz="4" w:space="0" w:color="auto"/>
              <w:right w:val="single" w:sz="4" w:space="0" w:color="auto"/>
            </w:tcBorders>
            <w:hideMark/>
          </w:tcPr>
          <w:p w:rsidR="003412BD" w:rsidRPr="004278DC" w:rsidRDefault="003412BD">
            <w:pPr>
              <w:spacing w:line="480" w:lineRule="auto"/>
              <w:jc w:val="both"/>
              <w:rPr>
                <w:rFonts w:ascii="Times New Roman" w:hAnsi="Times New Roman" w:cs="Times New Roman"/>
                <w:sz w:val="28"/>
                <w:szCs w:val="28"/>
              </w:rPr>
            </w:pPr>
            <w:r w:rsidRPr="004278DC">
              <w:rPr>
                <w:rFonts w:ascii="Times New Roman" w:hAnsi="Times New Roman" w:cs="Times New Roman"/>
                <w:sz w:val="28"/>
                <w:szCs w:val="28"/>
              </w:rPr>
              <w:t>Dry</w:t>
            </w:r>
          </w:p>
        </w:tc>
        <w:tc>
          <w:tcPr>
            <w:tcW w:w="0" w:type="auto"/>
            <w:tcBorders>
              <w:top w:val="single" w:sz="4" w:space="0" w:color="auto"/>
              <w:left w:val="single" w:sz="4" w:space="0" w:color="auto"/>
              <w:bottom w:val="single" w:sz="4" w:space="0" w:color="auto"/>
              <w:right w:val="single" w:sz="4" w:space="0" w:color="auto"/>
            </w:tcBorders>
            <w:hideMark/>
          </w:tcPr>
          <w:p w:rsidR="003412BD" w:rsidRPr="004278DC" w:rsidRDefault="003412BD">
            <w:pPr>
              <w:spacing w:line="480" w:lineRule="auto"/>
              <w:jc w:val="both"/>
              <w:rPr>
                <w:rFonts w:ascii="Times New Roman" w:hAnsi="Times New Roman" w:cs="Times New Roman"/>
                <w:sz w:val="28"/>
                <w:szCs w:val="28"/>
              </w:rPr>
            </w:pPr>
            <w:r w:rsidRPr="004278DC">
              <w:rPr>
                <w:rFonts w:ascii="Times New Roman" w:hAnsi="Times New Roman" w:cs="Times New Roman"/>
                <w:sz w:val="28"/>
                <w:szCs w:val="28"/>
              </w:rPr>
              <w:t>White</w:t>
            </w:r>
          </w:p>
        </w:tc>
        <w:tc>
          <w:tcPr>
            <w:tcW w:w="0" w:type="auto"/>
            <w:tcBorders>
              <w:top w:val="single" w:sz="4" w:space="0" w:color="auto"/>
              <w:left w:val="single" w:sz="4" w:space="0" w:color="auto"/>
              <w:bottom w:val="single" w:sz="4" w:space="0" w:color="auto"/>
              <w:right w:val="single" w:sz="4" w:space="0" w:color="auto"/>
            </w:tcBorders>
            <w:hideMark/>
          </w:tcPr>
          <w:p w:rsidR="003412BD" w:rsidRPr="004278DC" w:rsidRDefault="003412BD">
            <w:pPr>
              <w:spacing w:line="480" w:lineRule="auto"/>
              <w:jc w:val="both"/>
              <w:rPr>
                <w:rFonts w:ascii="Times New Roman" w:hAnsi="Times New Roman" w:cs="Times New Roman"/>
                <w:i/>
                <w:sz w:val="28"/>
                <w:szCs w:val="28"/>
              </w:rPr>
            </w:pPr>
            <w:r w:rsidRPr="004278DC">
              <w:rPr>
                <w:rFonts w:ascii="Times New Roman" w:hAnsi="Times New Roman" w:cs="Times New Roman"/>
                <w:sz w:val="28"/>
                <w:szCs w:val="28"/>
              </w:rPr>
              <w:t>Gram-Positive</w:t>
            </w:r>
          </w:p>
        </w:tc>
      </w:tr>
      <w:tr w:rsidR="003412BD" w:rsidRPr="004278DC" w:rsidTr="003412BD">
        <w:trPr>
          <w:jc w:val="center"/>
        </w:trPr>
        <w:tc>
          <w:tcPr>
            <w:tcW w:w="0" w:type="auto"/>
            <w:tcBorders>
              <w:top w:val="single" w:sz="4" w:space="0" w:color="auto"/>
              <w:left w:val="single" w:sz="4" w:space="0" w:color="auto"/>
              <w:bottom w:val="single" w:sz="4" w:space="0" w:color="auto"/>
              <w:right w:val="single" w:sz="4" w:space="0" w:color="auto"/>
            </w:tcBorders>
            <w:hideMark/>
          </w:tcPr>
          <w:p w:rsidR="003412BD" w:rsidRPr="004278DC" w:rsidRDefault="003412BD">
            <w:pPr>
              <w:spacing w:line="480" w:lineRule="auto"/>
              <w:jc w:val="both"/>
              <w:rPr>
                <w:rFonts w:ascii="Times New Roman" w:hAnsi="Times New Roman" w:cs="Times New Roman"/>
                <w:sz w:val="28"/>
                <w:szCs w:val="28"/>
              </w:rPr>
            </w:pPr>
            <w:r w:rsidRPr="004278DC">
              <w:rPr>
                <w:rFonts w:ascii="Times New Roman" w:hAnsi="Times New Roman" w:cs="Times New Roman"/>
                <w:sz w:val="28"/>
                <w:szCs w:val="28"/>
              </w:rPr>
              <w:t>SA</w:t>
            </w:r>
            <w:r w:rsidRPr="004278DC">
              <w:rPr>
                <w:rFonts w:ascii="Times New Roman" w:hAnsi="Times New Roman" w:cs="Times New Roman"/>
                <w:sz w:val="28"/>
                <w:szCs w:val="28"/>
                <w:vertAlign w:val="subscript"/>
              </w:rPr>
              <w:t>2</w:t>
            </w:r>
          </w:p>
        </w:tc>
        <w:tc>
          <w:tcPr>
            <w:tcW w:w="0" w:type="auto"/>
            <w:tcBorders>
              <w:top w:val="single" w:sz="4" w:space="0" w:color="auto"/>
              <w:left w:val="single" w:sz="4" w:space="0" w:color="auto"/>
              <w:bottom w:val="single" w:sz="4" w:space="0" w:color="auto"/>
              <w:right w:val="single" w:sz="4" w:space="0" w:color="auto"/>
            </w:tcBorders>
            <w:hideMark/>
          </w:tcPr>
          <w:p w:rsidR="003412BD" w:rsidRPr="004278DC" w:rsidRDefault="003412BD">
            <w:pPr>
              <w:spacing w:line="480" w:lineRule="auto"/>
              <w:jc w:val="both"/>
              <w:rPr>
                <w:rFonts w:ascii="Times New Roman" w:hAnsi="Times New Roman" w:cs="Times New Roman"/>
                <w:sz w:val="28"/>
                <w:szCs w:val="28"/>
              </w:rPr>
            </w:pPr>
            <w:r w:rsidRPr="004278DC">
              <w:rPr>
                <w:rFonts w:ascii="Times New Roman" w:hAnsi="Times New Roman" w:cs="Times New Roman"/>
                <w:sz w:val="28"/>
                <w:szCs w:val="28"/>
              </w:rPr>
              <w:t>Circular</w:t>
            </w:r>
          </w:p>
        </w:tc>
        <w:tc>
          <w:tcPr>
            <w:tcW w:w="0" w:type="auto"/>
            <w:tcBorders>
              <w:top w:val="single" w:sz="4" w:space="0" w:color="auto"/>
              <w:left w:val="single" w:sz="4" w:space="0" w:color="auto"/>
              <w:bottom w:val="single" w:sz="4" w:space="0" w:color="auto"/>
              <w:right w:val="single" w:sz="4" w:space="0" w:color="auto"/>
            </w:tcBorders>
            <w:hideMark/>
          </w:tcPr>
          <w:p w:rsidR="003412BD" w:rsidRPr="004278DC" w:rsidRDefault="003412BD">
            <w:pPr>
              <w:spacing w:line="480" w:lineRule="auto"/>
              <w:jc w:val="both"/>
              <w:rPr>
                <w:rFonts w:ascii="Times New Roman" w:hAnsi="Times New Roman" w:cs="Times New Roman"/>
                <w:sz w:val="28"/>
                <w:szCs w:val="28"/>
              </w:rPr>
            </w:pPr>
            <w:r w:rsidRPr="004278DC">
              <w:rPr>
                <w:rFonts w:ascii="Times New Roman" w:hAnsi="Times New Roman" w:cs="Times New Roman"/>
                <w:sz w:val="28"/>
                <w:szCs w:val="28"/>
              </w:rPr>
              <w:t xml:space="preserve">Flat </w:t>
            </w:r>
          </w:p>
        </w:tc>
        <w:tc>
          <w:tcPr>
            <w:tcW w:w="0" w:type="auto"/>
            <w:tcBorders>
              <w:top w:val="single" w:sz="4" w:space="0" w:color="auto"/>
              <w:left w:val="single" w:sz="4" w:space="0" w:color="auto"/>
              <w:bottom w:val="single" w:sz="4" w:space="0" w:color="auto"/>
              <w:right w:val="single" w:sz="4" w:space="0" w:color="auto"/>
            </w:tcBorders>
            <w:hideMark/>
          </w:tcPr>
          <w:p w:rsidR="003412BD" w:rsidRPr="004278DC" w:rsidRDefault="003412BD">
            <w:pPr>
              <w:spacing w:line="480" w:lineRule="auto"/>
              <w:jc w:val="both"/>
              <w:rPr>
                <w:rFonts w:ascii="Times New Roman" w:hAnsi="Times New Roman" w:cs="Times New Roman"/>
                <w:sz w:val="28"/>
                <w:szCs w:val="28"/>
              </w:rPr>
            </w:pPr>
            <w:r w:rsidRPr="004278DC">
              <w:rPr>
                <w:rFonts w:ascii="Times New Roman" w:hAnsi="Times New Roman" w:cs="Times New Roman"/>
                <w:sz w:val="28"/>
                <w:szCs w:val="28"/>
              </w:rPr>
              <w:t>Smooth</w:t>
            </w:r>
          </w:p>
        </w:tc>
        <w:tc>
          <w:tcPr>
            <w:tcW w:w="0" w:type="auto"/>
            <w:tcBorders>
              <w:top w:val="single" w:sz="4" w:space="0" w:color="auto"/>
              <w:left w:val="single" w:sz="4" w:space="0" w:color="auto"/>
              <w:bottom w:val="single" w:sz="4" w:space="0" w:color="auto"/>
              <w:right w:val="single" w:sz="4" w:space="0" w:color="auto"/>
            </w:tcBorders>
            <w:hideMark/>
          </w:tcPr>
          <w:p w:rsidR="003412BD" w:rsidRPr="004278DC" w:rsidRDefault="003412BD">
            <w:pPr>
              <w:spacing w:line="480" w:lineRule="auto"/>
              <w:jc w:val="both"/>
              <w:rPr>
                <w:rFonts w:ascii="Times New Roman" w:hAnsi="Times New Roman" w:cs="Times New Roman"/>
                <w:sz w:val="28"/>
                <w:szCs w:val="28"/>
              </w:rPr>
            </w:pPr>
            <w:r w:rsidRPr="004278DC">
              <w:rPr>
                <w:rFonts w:ascii="Times New Roman" w:hAnsi="Times New Roman" w:cs="Times New Roman"/>
                <w:sz w:val="28"/>
                <w:szCs w:val="28"/>
              </w:rPr>
              <w:t>Pale Greenish</w:t>
            </w:r>
          </w:p>
        </w:tc>
        <w:tc>
          <w:tcPr>
            <w:tcW w:w="0" w:type="auto"/>
            <w:tcBorders>
              <w:top w:val="single" w:sz="4" w:space="0" w:color="auto"/>
              <w:left w:val="single" w:sz="4" w:space="0" w:color="auto"/>
              <w:bottom w:val="single" w:sz="4" w:space="0" w:color="auto"/>
              <w:right w:val="single" w:sz="4" w:space="0" w:color="auto"/>
            </w:tcBorders>
            <w:hideMark/>
          </w:tcPr>
          <w:p w:rsidR="003412BD" w:rsidRPr="004278DC" w:rsidRDefault="003412BD">
            <w:pPr>
              <w:spacing w:line="480" w:lineRule="auto"/>
              <w:jc w:val="both"/>
              <w:rPr>
                <w:rFonts w:ascii="Times New Roman" w:hAnsi="Times New Roman" w:cs="Times New Roman"/>
                <w:sz w:val="28"/>
                <w:szCs w:val="28"/>
              </w:rPr>
            </w:pPr>
            <w:r w:rsidRPr="004278DC">
              <w:rPr>
                <w:rFonts w:ascii="Times New Roman" w:hAnsi="Times New Roman" w:cs="Times New Roman"/>
                <w:sz w:val="28"/>
                <w:szCs w:val="28"/>
              </w:rPr>
              <w:t>Gram-Negative</w:t>
            </w:r>
          </w:p>
        </w:tc>
      </w:tr>
      <w:tr w:rsidR="003412BD" w:rsidRPr="004278DC" w:rsidTr="003412BD">
        <w:trPr>
          <w:jc w:val="center"/>
        </w:trPr>
        <w:tc>
          <w:tcPr>
            <w:tcW w:w="0" w:type="auto"/>
            <w:tcBorders>
              <w:top w:val="single" w:sz="4" w:space="0" w:color="auto"/>
              <w:left w:val="single" w:sz="4" w:space="0" w:color="auto"/>
              <w:bottom w:val="single" w:sz="4" w:space="0" w:color="auto"/>
              <w:right w:val="single" w:sz="4" w:space="0" w:color="auto"/>
            </w:tcBorders>
            <w:hideMark/>
          </w:tcPr>
          <w:p w:rsidR="003412BD" w:rsidRPr="004278DC" w:rsidRDefault="003412BD">
            <w:pPr>
              <w:spacing w:line="480" w:lineRule="auto"/>
              <w:jc w:val="both"/>
              <w:rPr>
                <w:rFonts w:ascii="Times New Roman" w:hAnsi="Times New Roman" w:cs="Times New Roman"/>
                <w:sz w:val="28"/>
                <w:szCs w:val="28"/>
              </w:rPr>
            </w:pPr>
            <w:r w:rsidRPr="004278DC">
              <w:rPr>
                <w:rFonts w:ascii="Times New Roman" w:hAnsi="Times New Roman" w:cs="Times New Roman"/>
                <w:sz w:val="28"/>
                <w:szCs w:val="28"/>
              </w:rPr>
              <w:t>OOC</w:t>
            </w:r>
            <w:r w:rsidRPr="004278DC">
              <w:rPr>
                <w:rFonts w:ascii="Times New Roman" w:hAnsi="Times New Roman" w:cs="Times New Roman"/>
                <w:sz w:val="28"/>
                <w:szCs w:val="28"/>
                <w:vertAlign w:val="subscript"/>
              </w:rPr>
              <w:t>1</w:t>
            </w:r>
          </w:p>
        </w:tc>
        <w:tc>
          <w:tcPr>
            <w:tcW w:w="0" w:type="auto"/>
            <w:tcBorders>
              <w:top w:val="single" w:sz="4" w:space="0" w:color="auto"/>
              <w:left w:val="single" w:sz="4" w:space="0" w:color="auto"/>
              <w:bottom w:val="single" w:sz="4" w:space="0" w:color="auto"/>
              <w:right w:val="single" w:sz="4" w:space="0" w:color="auto"/>
            </w:tcBorders>
            <w:hideMark/>
          </w:tcPr>
          <w:p w:rsidR="003412BD" w:rsidRPr="004278DC" w:rsidRDefault="003412BD">
            <w:pPr>
              <w:spacing w:line="480" w:lineRule="auto"/>
              <w:jc w:val="both"/>
              <w:rPr>
                <w:rFonts w:ascii="Times New Roman" w:hAnsi="Times New Roman" w:cs="Times New Roman"/>
                <w:sz w:val="28"/>
                <w:szCs w:val="28"/>
              </w:rPr>
            </w:pPr>
            <w:r w:rsidRPr="004278DC">
              <w:rPr>
                <w:rFonts w:ascii="Times New Roman" w:hAnsi="Times New Roman" w:cs="Times New Roman"/>
                <w:sz w:val="28"/>
                <w:szCs w:val="28"/>
              </w:rPr>
              <w:t>Irregular</w:t>
            </w:r>
          </w:p>
        </w:tc>
        <w:tc>
          <w:tcPr>
            <w:tcW w:w="0" w:type="auto"/>
            <w:tcBorders>
              <w:top w:val="single" w:sz="4" w:space="0" w:color="auto"/>
              <w:left w:val="single" w:sz="4" w:space="0" w:color="auto"/>
              <w:bottom w:val="single" w:sz="4" w:space="0" w:color="auto"/>
              <w:right w:val="single" w:sz="4" w:space="0" w:color="auto"/>
            </w:tcBorders>
            <w:hideMark/>
          </w:tcPr>
          <w:p w:rsidR="003412BD" w:rsidRPr="004278DC" w:rsidRDefault="003412BD">
            <w:pPr>
              <w:spacing w:line="480" w:lineRule="auto"/>
              <w:jc w:val="both"/>
              <w:rPr>
                <w:rFonts w:ascii="Times New Roman" w:hAnsi="Times New Roman" w:cs="Times New Roman"/>
                <w:sz w:val="28"/>
                <w:szCs w:val="28"/>
              </w:rPr>
            </w:pPr>
            <w:r w:rsidRPr="004278DC">
              <w:rPr>
                <w:rFonts w:ascii="Times New Roman" w:hAnsi="Times New Roman" w:cs="Times New Roman"/>
                <w:sz w:val="28"/>
                <w:szCs w:val="28"/>
              </w:rPr>
              <w:t>Convex</w:t>
            </w:r>
          </w:p>
        </w:tc>
        <w:tc>
          <w:tcPr>
            <w:tcW w:w="0" w:type="auto"/>
            <w:tcBorders>
              <w:top w:val="single" w:sz="4" w:space="0" w:color="auto"/>
              <w:left w:val="single" w:sz="4" w:space="0" w:color="auto"/>
              <w:bottom w:val="single" w:sz="4" w:space="0" w:color="auto"/>
              <w:right w:val="single" w:sz="4" w:space="0" w:color="auto"/>
            </w:tcBorders>
            <w:hideMark/>
          </w:tcPr>
          <w:p w:rsidR="003412BD" w:rsidRPr="004278DC" w:rsidRDefault="003412BD">
            <w:pPr>
              <w:spacing w:line="480" w:lineRule="auto"/>
              <w:jc w:val="both"/>
              <w:rPr>
                <w:rFonts w:ascii="Times New Roman" w:hAnsi="Times New Roman" w:cs="Times New Roman"/>
                <w:sz w:val="28"/>
                <w:szCs w:val="28"/>
              </w:rPr>
            </w:pPr>
            <w:r w:rsidRPr="004278DC">
              <w:rPr>
                <w:rFonts w:ascii="Times New Roman" w:hAnsi="Times New Roman" w:cs="Times New Roman"/>
                <w:sz w:val="28"/>
                <w:szCs w:val="28"/>
              </w:rPr>
              <w:t>Rough</w:t>
            </w:r>
          </w:p>
        </w:tc>
        <w:tc>
          <w:tcPr>
            <w:tcW w:w="0" w:type="auto"/>
            <w:tcBorders>
              <w:top w:val="single" w:sz="4" w:space="0" w:color="auto"/>
              <w:left w:val="single" w:sz="4" w:space="0" w:color="auto"/>
              <w:bottom w:val="single" w:sz="4" w:space="0" w:color="auto"/>
              <w:right w:val="single" w:sz="4" w:space="0" w:color="auto"/>
            </w:tcBorders>
            <w:hideMark/>
          </w:tcPr>
          <w:p w:rsidR="003412BD" w:rsidRPr="004278DC" w:rsidRDefault="003412BD">
            <w:pPr>
              <w:spacing w:line="480" w:lineRule="auto"/>
              <w:jc w:val="both"/>
              <w:rPr>
                <w:rFonts w:ascii="Times New Roman" w:hAnsi="Times New Roman" w:cs="Times New Roman"/>
                <w:sz w:val="28"/>
                <w:szCs w:val="28"/>
              </w:rPr>
            </w:pPr>
            <w:r w:rsidRPr="004278DC">
              <w:rPr>
                <w:rFonts w:ascii="Times New Roman" w:hAnsi="Times New Roman" w:cs="Times New Roman"/>
                <w:sz w:val="28"/>
                <w:szCs w:val="28"/>
              </w:rPr>
              <w:t>Mint-Green</w:t>
            </w:r>
          </w:p>
        </w:tc>
        <w:tc>
          <w:tcPr>
            <w:tcW w:w="0" w:type="auto"/>
            <w:tcBorders>
              <w:top w:val="single" w:sz="4" w:space="0" w:color="auto"/>
              <w:left w:val="single" w:sz="4" w:space="0" w:color="auto"/>
              <w:bottom w:val="single" w:sz="4" w:space="0" w:color="auto"/>
              <w:right w:val="single" w:sz="4" w:space="0" w:color="auto"/>
            </w:tcBorders>
            <w:hideMark/>
          </w:tcPr>
          <w:p w:rsidR="003412BD" w:rsidRPr="004278DC" w:rsidRDefault="003412BD">
            <w:pPr>
              <w:spacing w:line="480" w:lineRule="auto"/>
              <w:jc w:val="both"/>
              <w:rPr>
                <w:rFonts w:ascii="Times New Roman" w:hAnsi="Times New Roman" w:cs="Times New Roman"/>
                <w:sz w:val="28"/>
                <w:szCs w:val="28"/>
              </w:rPr>
            </w:pPr>
            <w:r w:rsidRPr="004278DC">
              <w:rPr>
                <w:rFonts w:ascii="Times New Roman" w:hAnsi="Times New Roman" w:cs="Times New Roman"/>
                <w:sz w:val="28"/>
                <w:szCs w:val="28"/>
              </w:rPr>
              <w:t>Gram-Negative</w:t>
            </w:r>
          </w:p>
        </w:tc>
      </w:tr>
    </w:tbl>
    <w:p w:rsidR="003412BD" w:rsidRPr="004278DC" w:rsidRDefault="003412BD" w:rsidP="003412BD">
      <w:pPr>
        <w:pStyle w:val="NormalWeb"/>
        <w:jc w:val="both"/>
        <w:rPr>
          <w:sz w:val="28"/>
          <w:szCs w:val="28"/>
        </w:rPr>
      </w:pPr>
      <w:r w:rsidRPr="004278DC">
        <w:rPr>
          <w:sz w:val="28"/>
          <w:szCs w:val="28"/>
        </w:rPr>
        <w:t>KEYWORD</w:t>
      </w:r>
    </w:p>
    <w:p w:rsidR="003412BD" w:rsidRPr="004278DC" w:rsidRDefault="003412BD" w:rsidP="003412BD">
      <w:pPr>
        <w:pStyle w:val="NormalWeb"/>
        <w:jc w:val="both"/>
        <w:rPr>
          <w:sz w:val="28"/>
          <w:szCs w:val="28"/>
        </w:rPr>
      </w:pPr>
      <w:r w:rsidRPr="004278DC">
        <w:rPr>
          <w:sz w:val="28"/>
          <w:szCs w:val="28"/>
        </w:rPr>
        <w:t>AH</w:t>
      </w:r>
      <w:r w:rsidRPr="004278DC">
        <w:rPr>
          <w:sz w:val="28"/>
          <w:szCs w:val="28"/>
          <w:vertAlign w:val="subscript"/>
        </w:rPr>
        <w:t>1</w:t>
      </w:r>
      <w:r w:rsidRPr="004278DC">
        <w:rPr>
          <w:sz w:val="28"/>
          <w:szCs w:val="28"/>
        </w:rPr>
        <w:t xml:space="preserve"> = Ava H</w:t>
      </w:r>
      <w:r w:rsidRPr="004278DC">
        <w:rPr>
          <w:sz w:val="28"/>
          <w:szCs w:val="28"/>
          <w:vertAlign w:val="subscript"/>
        </w:rPr>
        <w:t xml:space="preserve">1 </w:t>
      </w:r>
      <w:r w:rsidRPr="004278DC">
        <w:rPr>
          <w:sz w:val="28"/>
          <w:szCs w:val="28"/>
        </w:rPr>
        <w:t>Strain</w:t>
      </w:r>
    </w:p>
    <w:p w:rsidR="003412BD" w:rsidRPr="004278DC" w:rsidRDefault="003412BD" w:rsidP="003412BD">
      <w:pPr>
        <w:pStyle w:val="NormalWeb"/>
        <w:jc w:val="both"/>
        <w:rPr>
          <w:sz w:val="28"/>
          <w:szCs w:val="28"/>
        </w:rPr>
      </w:pPr>
      <w:r w:rsidRPr="004278DC">
        <w:rPr>
          <w:sz w:val="28"/>
          <w:szCs w:val="28"/>
        </w:rPr>
        <w:t>AH</w:t>
      </w:r>
      <w:r w:rsidRPr="004278DC">
        <w:rPr>
          <w:sz w:val="28"/>
          <w:szCs w:val="28"/>
          <w:vertAlign w:val="subscript"/>
        </w:rPr>
        <w:t>5</w:t>
      </w:r>
      <w:r w:rsidRPr="004278DC">
        <w:rPr>
          <w:sz w:val="28"/>
          <w:szCs w:val="28"/>
        </w:rPr>
        <w:t xml:space="preserve"> = Ava H</w:t>
      </w:r>
      <w:r w:rsidRPr="004278DC">
        <w:rPr>
          <w:sz w:val="28"/>
          <w:szCs w:val="28"/>
          <w:vertAlign w:val="subscript"/>
        </w:rPr>
        <w:t xml:space="preserve">5 </w:t>
      </w:r>
      <w:r w:rsidRPr="004278DC">
        <w:rPr>
          <w:sz w:val="28"/>
          <w:szCs w:val="28"/>
        </w:rPr>
        <w:t>Strain</w:t>
      </w:r>
    </w:p>
    <w:p w:rsidR="003412BD" w:rsidRPr="004278DC" w:rsidRDefault="003412BD" w:rsidP="003412BD">
      <w:pPr>
        <w:pStyle w:val="NormalWeb"/>
        <w:jc w:val="both"/>
        <w:rPr>
          <w:sz w:val="28"/>
          <w:szCs w:val="28"/>
        </w:rPr>
      </w:pPr>
      <w:r w:rsidRPr="004278DC">
        <w:rPr>
          <w:sz w:val="28"/>
          <w:szCs w:val="28"/>
        </w:rPr>
        <w:t>SA</w:t>
      </w:r>
      <w:r w:rsidRPr="004278DC">
        <w:rPr>
          <w:sz w:val="28"/>
          <w:szCs w:val="28"/>
          <w:vertAlign w:val="subscript"/>
        </w:rPr>
        <w:t xml:space="preserve">1 </w:t>
      </w:r>
      <w:r w:rsidRPr="004278DC">
        <w:rPr>
          <w:sz w:val="28"/>
          <w:szCs w:val="28"/>
        </w:rPr>
        <w:t>= Sango A</w:t>
      </w:r>
      <w:r w:rsidRPr="004278DC">
        <w:rPr>
          <w:sz w:val="28"/>
          <w:szCs w:val="28"/>
          <w:vertAlign w:val="subscript"/>
        </w:rPr>
        <w:t xml:space="preserve">1 </w:t>
      </w:r>
      <w:r w:rsidRPr="004278DC">
        <w:rPr>
          <w:sz w:val="28"/>
          <w:szCs w:val="28"/>
        </w:rPr>
        <w:t>Strain</w:t>
      </w:r>
    </w:p>
    <w:p w:rsidR="003412BD" w:rsidRPr="004278DC" w:rsidRDefault="003412BD" w:rsidP="003412BD">
      <w:pPr>
        <w:pStyle w:val="NormalWeb"/>
        <w:jc w:val="both"/>
        <w:rPr>
          <w:sz w:val="28"/>
          <w:szCs w:val="28"/>
        </w:rPr>
      </w:pPr>
      <w:r w:rsidRPr="004278DC">
        <w:rPr>
          <w:sz w:val="28"/>
          <w:szCs w:val="28"/>
        </w:rPr>
        <w:t>SA</w:t>
      </w:r>
      <w:r w:rsidRPr="004278DC">
        <w:rPr>
          <w:sz w:val="28"/>
          <w:szCs w:val="28"/>
          <w:vertAlign w:val="subscript"/>
        </w:rPr>
        <w:t xml:space="preserve">2 </w:t>
      </w:r>
      <w:r w:rsidRPr="004278DC">
        <w:rPr>
          <w:sz w:val="28"/>
          <w:szCs w:val="28"/>
        </w:rPr>
        <w:t>= Sango A</w:t>
      </w:r>
      <w:r w:rsidRPr="004278DC">
        <w:rPr>
          <w:sz w:val="28"/>
          <w:szCs w:val="28"/>
          <w:vertAlign w:val="subscript"/>
        </w:rPr>
        <w:t xml:space="preserve">2 </w:t>
      </w:r>
      <w:r w:rsidRPr="004278DC">
        <w:rPr>
          <w:sz w:val="28"/>
          <w:szCs w:val="28"/>
        </w:rPr>
        <w:t>Strain</w:t>
      </w:r>
    </w:p>
    <w:p w:rsidR="003412BD" w:rsidRPr="004278DC" w:rsidRDefault="003412BD" w:rsidP="003412BD">
      <w:pPr>
        <w:pStyle w:val="NormalWeb"/>
        <w:jc w:val="both"/>
        <w:rPr>
          <w:sz w:val="28"/>
          <w:szCs w:val="28"/>
        </w:rPr>
      </w:pPr>
      <w:r w:rsidRPr="004278DC">
        <w:rPr>
          <w:sz w:val="28"/>
          <w:szCs w:val="28"/>
        </w:rPr>
        <w:t>OOC</w:t>
      </w:r>
      <w:r w:rsidRPr="004278DC">
        <w:rPr>
          <w:sz w:val="28"/>
          <w:szCs w:val="28"/>
          <w:vertAlign w:val="subscript"/>
        </w:rPr>
        <w:t xml:space="preserve">1 </w:t>
      </w:r>
      <w:r w:rsidRPr="004278DC">
        <w:rPr>
          <w:sz w:val="28"/>
          <w:szCs w:val="28"/>
        </w:rPr>
        <w:t>= Sango C</w:t>
      </w:r>
      <w:r w:rsidRPr="004278DC">
        <w:rPr>
          <w:sz w:val="28"/>
          <w:szCs w:val="28"/>
          <w:vertAlign w:val="subscript"/>
        </w:rPr>
        <w:t xml:space="preserve">1 </w:t>
      </w:r>
      <w:r w:rsidRPr="004278DC">
        <w:rPr>
          <w:sz w:val="28"/>
          <w:szCs w:val="28"/>
        </w:rPr>
        <w:t>Strain</w:t>
      </w:r>
    </w:p>
    <w:p w:rsidR="003412BD" w:rsidRPr="004278DC" w:rsidRDefault="003412BD" w:rsidP="00712AF2">
      <w:pPr>
        <w:pStyle w:val="Heading1"/>
        <w:rPr>
          <w:rFonts w:ascii="Times New Roman" w:eastAsia="Times New Roman" w:hAnsi="Times New Roman" w:cs="Times New Roman"/>
          <w:b/>
          <w:color w:val="auto"/>
        </w:rPr>
      </w:pPr>
      <w:r w:rsidRPr="004278DC">
        <w:rPr>
          <w:rFonts w:ascii="Times New Roman" w:hAnsi="Times New Roman" w:cs="Times New Roman"/>
          <w:color w:val="auto"/>
        </w:rPr>
        <w:br w:type="page"/>
      </w:r>
      <w:bookmarkStart w:id="31" w:name="_Toc206069913"/>
      <w:r w:rsidR="004278DC" w:rsidRPr="004278DC">
        <w:rPr>
          <w:rFonts w:ascii="Times New Roman" w:hAnsi="Times New Roman" w:cs="Times New Roman"/>
          <w:b/>
          <w:color w:val="auto"/>
        </w:rPr>
        <w:t>Table 6</w:t>
      </w:r>
      <w:r w:rsidRPr="004278DC">
        <w:rPr>
          <w:rFonts w:ascii="Times New Roman" w:hAnsi="Times New Roman" w:cs="Times New Roman"/>
          <w:b/>
          <w:color w:val="auto"/>
        </w:rPr>
        <w:t>: Morphological Characteristics of Fungal Isolates on SDA</w:t>
      </w:r>
      <w:bookmarkEnd w:id="31"/>
    </w:p>
    <w:tbl>
      <w:tblPr>
        <w:tblStyle w:val="TableGrid"/>
        <w:tblW w:w="0" w:type="auto"/>
        <w:jc w:val="center"/>
        <w:tblLook w:val="04A0" w:firstRow="1" w:lastRow="0" w:firstColumn="1" w:lastColumn="0" w:noHBand="0" w:noVBand="1"/>
      </w:tblPr>
      <w:tblGrid>
        <w:gridCol w:w="1211"/>
        <w:gridCol w:w="2503"/>
        <w:gridCol w:w="1212"/>
        <w:gridCol w:w="1710"/>
        <w:gridCol w:w="3910"/>
        <w:gridCol w:w="2387"/>
      </w:tblGrid>
      <w:tr w:rsidR="003412BD" w:rsidRPr="004278DC" w:rsidTr="003412BD">
        <w:trPr>
          <w:jc w:val="center"/>
        </w:trPr>
        <w:tc>
          <w:tcPr>
            <w:tcW w:w="1211" w:type="dxa"/>
            <w:tcBorders>
              <w:top w:val="single" w:sz="4" w:space="0" w:color="auto"/>
              <w:left w:val="single" w:sz="4" w:space="0" w:color="auto"/>
              <w:bottom w:val="single" w:sz="4" w:space="0" w:color="auto"/>
              <w:right w:val="single" w:sz="4" w:space="0" w:color="auto"/>
            </w:tcBorders>
            <w:hideMark/>
          </w:tcPr>
          <w:p w:rsidR="003412BD" w:rsidRPr="004278DC" w:rsidRDefault="003412BD">
            <w:pPr>
              <w:spacing w:line="480" w:lineRule="auto"/>
              <w:jc w:val="both"/>
              <w:rPr>
                <w:rFonts w:ascii="Times New Roman" w:hAnsi="Times New Roman" w:cs="Times New Roman"/>
                <w:sz w:val="28"/>
                <w:szCs w:val="28"/>
              </w:rPr>
            </w:pPr>
            <w:r w:rsidRPr="004278DC">
              <w:rPr>
                <w:rFonts w:ascii="Times New Roman" w:hAnsi="Times New Roman" w:cs="Times New Roman"/>
                <w:sz w:val="28"/>
                <w:szCs w:val="28"/>
              </w:rPr>
              <w:t>Isolate Code</w:t>
            </w:r>
          </w:p>
        </w:tc>
        <w:tc>
          <w:tcPr>
            <w:tcW w:w="0" w:type="auto"/>
            <w:tcBorders>
              <w:top w:val="single" w:sz="4" w:space="0" w:color="auto"/>
              <w:left w:val="single" w:sz="4" w:space="0" w:color="auto"/>
              <w:bottom w:val="single" w:sz="4" w:space="0" w:color="auto"/>
              <w:right w:val="single" w:sz="4" w:space="0" w:color="auto"/>
            </w:tcBorders>
            <w:hideMark/>
          </w:tcPr>
          <w:p w:rsidR="003412BD" w:rsidRPr="004278DC" w:rsidRDefault="003412BD">
            <w:pPr>
              <w:spacing w:line="480" w:lineRule="auto"/>
              <w:jc w:val="both"/>
              <w:rPr>
                <w:rFonts w:ascii="Times New Roman" w:hAnsi="Times New Roman" w:cs="Times New Roman"/>
                <w:sz w:val="28"/>
                <w:szCs w:val="28"/>
              </w:rPr>
            </w:pPr>
            <w:r w:rsidRPr="004278DC">
              <w:rPr>
                <w:rFonts w:ascii="Times New Roman" w:hAnsi="Times New Roman" w:cs="Times New Roman"/>
                <w:sz w:val="28"/>
                <w:szCs w:val="28"/>
              </w:rPr>
              <w:t>Colony Appearance</w:t>
            </w:r>
          </w:p>
        </w:tc>
        <w:tc>
          <w:tcPr>
            <w:tcW w:w="0" w:type="auto"/>
            <w:tcBorders>
              <w:top w:val="single" w:sz="4" w:space="0" w:color="auto"/>
              <w:left w:val="single" w:sz="4" w:space="0" w:color="auto"/>
              <w:bottom w:val="single" w:sz="4" w:space="0" w:color="auto"/>
              <w:right w:val="single" w:sz="4" w:space="0" w:color="auto"/>
            </w:tcBorders>
            <w:hideMark/>
          </w:tcPr>
          <w:p w:rsidR="003412BD" w:rsidRPr="004278DC" w:rsidRDefault="003412BD">
            <w:pPr>
              <w:spacing w:line="480" w:lineRule="auto"/>
              <w:jc w:val="both"/>
              <w:rPr>
                <w:rFonts w:ascii="Times New Roman" w:hAnsi="Times New Roman" w:cs="Times New Roman"/>
                <w:sz w:val="28"/>
                <w:szCs w:val="28"/>
              </w:rPr>
            </w:pPr>
            <w:r w:rsidRPr="004278DC">
              <w:rPr>
                <w:rFonts w:ascii="Times New Roman" w:hAnsi="Times New Roman" w:cs="Times New Roman"/>
                <w:sz w:val="28"/>
                <w:szCs w:val="28"/>
              </w:rPr>
              <w:t>Texture</w:t>
            </w:r>
          </w:p>
        </w:tc>
        <w:tc>
          <w:tcPr>
            <w:tcW w:w="0" w:type="auto"/>
            <w:tcBorders>
              <w:top w:val="single" w:sz="4" w:space="0" w:color="auto"/>
              <w:left w:val="single" w:sz="4" w:space="0" w:color="auto"/>
              <w:bottom w:val="single" w:sz="4" w:space="0" w:color="auto"/>
              <w:right w:val="single" w:sz="4" w:space="0" w:color="auto"/>
            </w:tcBorders>
            <w:hideMark/>
          </w:tcPr>
          <w:p w:rsidR="003412BD" w:rsidRPr="004278DC" w:rsidRDefault="003412BD">
            <w:pPr>
              <w:spacing w:line="480" w:lineRule="auto"/>
              <w:jc w:val="both"/>
              <w:rPr>
                <w:rFonts w:ascii="Times New Roman" w:hAnsi="Times New Roman" w:cs="Times New Roman"/>
                <w:sz w:val="28"/>
                <w:szCs w:val="28"/>
              </w:rPr>
            </w:pPr>
            <w:r w:rsidRPr="004278DC">
              <w:rPr>
                <w:rFonts w:ascii="Times New Roman" w:hAnsi="Times New Roman" w:cs="Times New Roman"/>
                <w:sz w:val="28"/>
                <w:szCs w:val="28"/>
              </w:rPr>
              <w:t>Pigmentation</w:t>
            </w:r>
          </w:p>
        </w:tc>
        <w:tc>
          <w:tcPr>
            <w:tcW w:w="0" w:type="auto"/>
            <w:tcBorders>
              <w:top w:val="single" w:sz="4" w:space="0" w:color="auto"/>
              <w:left w:val="single" w:sz="4" w:space="0" w:color="auto"/>
              <w:bottom w:val="single" w:sz="4" w:space="0" w:color="auto"/>
              <w:right w:val="single" w:sz="4" w:space="0" w:color="auto"/>
            </w:tcBorders>
            <w:hideMark/>
          </w:tcPr>
          <w:p w:rsidR="003412BD" w:rsidRPr="004278DC" w:rsidRDefault="003412BD">
            <w:pPr>
              <w:spacing w:line="480" w:lineRule="auto"/>
              <w:jc w:val="both"/>
              <w:rPr>
                <w:rFonts w:ascii="Times New Roman" w:hAnsi="Times New Roman" w:cs="Times New Roman"/>
                <w:sz w:val="28"/>
                <w:szCs w:val="28"/>
              </w:rPr>
            </w:pPr>
            <w:r w:rsidRPr="004278DC">
              <w:rPr>
                <w:rFonts w:ascii="Times New Roman" w:hAnsi="Times New Roman" w:cs="Times New Roman"/>
                <w:sz w:val="28"/>
                <w:szCs w:val="28"/>
              </w:rPr>
              <w:t>Microscopic features</w:t>
            </w:r>
          </w:p>
        </w:tc>
        <w:tc>
          <w:tcPr>
            <w:tcW w:w="0" w:type="auto"/>
            <w:tcBorders>
              <w:top w:val="single" w:sz="4" w:space="0" w:color="auto"/>
              <w:left w:val="single" w:sz="4" w:space="0" w:color="auto"/>
              <w:bottom w:val="single" w:sz="4" w:space="0" w:color="auto"/>
              <w:right w:val="single" w:sz="4" w:space="0" w:color="auto"/>
            </w:tcBorders>
            <w:hideMark/>
          </w:tcPr>
          <w:p w:rsidR="003412BD" w:rsidRPr="004278DC" w:rsidRDefault="003412BD">
            <w:pPr>
              <w:spacing w:line="480" w:lineRule="auto"/>
              <w:jc w:val="both"/>
              <w:rPr>
                <w:rFonts w:ascii="Times New Roman" w:hAnsi="Times New Roman" w:cs="Times New Roman"/>
                <w:sz w:val="28"/>
                <w:szCs w:val="28"/>
              </w:rPr>
            </w:pPr>
            <w:r w:rsidRPr="004278DC">
              <w:rPr>
                <w:rFonts w:ascii="Times New Roman" w:hAnsi="Times New Roman" w:cs="Times New Roman"/>
                <w:sz w:val="28"/>
                <w:szCs w:val="28"/>
              </w:rPr>
              <w:t>Probable Fungi</w:t>
            </w:r>
          </w:p>
        </w:tc>
      </w:tr>
      <w:tr w:rsidR="003412BD" w:rsidRPr="004278DC" w:rsidTr="003412BD">
        <w:trPr>
          <w:jc w:val="center"/>
        </w:trPr>
        <w:tc>
          <w:tcPr>
            <w:tcW w:w="1211" w:type="dxa"/>
            <w:tcBorders>
              <w:top w:val="single" w:sz="4" w:space="0" w:color="auto"/>
              <w:left w:val="single" w:sz="4" w:space="0" w:color="auto"/>
              <w:bottom w:val="single" w:sz="4" w:space="0" w:color="auto"/>
              <w:right w:val="single" w:sz="4" w:space="0" w:color="auto"/>
            </w:tcBorders>
            <w:hideMark/>
          </w:tcPr>
          <w:p w:rsidR="003412BD" w:rsidRPr="004278DC" w:rsidRDefault="003412BD">
            <w:pPr>
              <w:spacing w:line="480" w:lineRule="auto"/>
              <w:jc w:val="both"/>
              <w:rPr>
                <w:rFonts w:ascii="Times New Roman" w:hAnsi="Times New Roman" w:cs="Times New Roman"/>
                <w:sz w:val="28"/>
                <w:szCs w:val="28"/>
              </w:rPr>
            </w:pPr>
            <w:r w:rsidRPr="004278DC">
              <w:rPr>
                <w:rFonts w:ascii="Times New Roman" w:hAnsi="Times New Roman" w:cs="Times New Roman"/>
                <w:sz w:val="28"/>
                <w:szCs w:val="28"/>
              </w:rPr>
              <w:t>SA</w:t>
            </w:r>
            <w:r w:rsidRPr="004278DC">
              <w:rPr>
                <w:rFonts w:ascii="Times New Roman" w:hAnsi="Times New Roman" w:cs="Times New Roman"/>
                <w:sz w:val="28"/>
                <w:szCs w:val="28"/>
                <w:vertAlign w:val="subscript"/>
              </w:rPr>
              <w:t>1</w:t>
            </w:r>
          </w:p>
        </w:tc>
        <w:tc>
          <w:tcPr>
            <w:tcW w:w="0" w:type="auto"/>
            <w:tcBorders>
              <w:top w:val="single" w:sz="4" w:space="0" w:color="auto"/>
              <w:left w:val="single" w:sz="4" w:space="0" w:color="auto"/>
              <w:bottom w:val="single" w:sz="4" w:space="0" w:color="auto"/>
              <w:right w:val="single" w:sz="4" w:space="0" w:color="auto"/>
            </w:tcBorders>
            <w:hideMark/>
          </w:tcPr>
          <w:p w:rsidR="003412BD" w:rsidRPr="004278DC" w:rsidRDefault="003412BD">
            <w:pPr>
              <w:spacing w:line="480" w:lineRule="auto"/>
              <w:jc w:val="both"/>
              <w:rPr>
                <w:rFonts w:ascii="Times New Roman" w:hAnsi="Times New Roman" w:cs="Times New Roman"/>
                <w:sz w:val="28"/>
                <w:szCs w:val="28"/>
              </w:rPr>
            </w:pPr>
            <w:r w:rsidRPr="004278DC">
              <w:rPr>
                <w:rFonts w:ascii="Times New Roman" w:hAnsi="Times New Roman" w:cs="Times New Roman"/>
                <w:sz w:val="28"/>
                <w:szCs w:val="28"/>
              </w:rPr>
              <w:t>Circular, white</w:t>
            </w:r>
          </w:p>
        </w:tc>
        <w:tc>
          <w:tcPr>
            <w:tcW w:w="0" w:type="auto"/>
            <w:tcBorders>
              <w:top w:val="single" w:sz="4" w:space="0" w:color="auto"/>
              <w:left w:val="single" w:sz="4" w:space="0" w:color="auto"/>
              <w:bottom w:val="single" w:sz="4" w:space="0" w:color="auto"/>
              <w:right w:val="single" w:sz="4" w:space="0" w:color="auto"/>
            </w:tcBorders>
            <w:hideMark/>
          </w:tcPr>
          <w:p w:rsidR="003412BD" w:rsidRPr="004278DC" w:rsidRDefault="003412BD">
            <w:pPr>
              <w:spacing w:line="480" w:lineRule="auto"/>
              <w:jc w:val="both"/>
              <w:rPr>
                <w:rFonts w:ascii="Times New Roman" w:hAnsi="Times New Roman" w:cs="Times New Roman"/>
                <w:sz w:val="28"/>
                <w:szCs w:val="28"/>
              </w:rPr>
            </w:pPr>
            <w:r w:rsidRPr="004278DC">
              <w:rPr>
                <w:rFonts w:ascii="Times New Roman" w:hAnsi="Times New Roman" w:cs="Times New Roman"/>
                <w:sz w:val="28"/>
                <w:szCs w:val="28"/>
              </w:rPr>
              <w:t>Powdery</w:t>
            </w:r>
          </w:p>
        </w:tc>
        <w:tc>
          <w:tcPr>
            <w:tcW w:w="0" w:type="auto"/>
            <w:tcBorders>
              <w:top w:val="single" w:sz="4" w:space="0" w:color="auto"/>
              <w:left w:val="single" w:sz="4" w:space="0" w:color="auto"/>
              <w:bottom w:val="single" w:sz="4" w:space="0" w:color="auto"/>
              <w:right w:val="single" w:sz="4" w:space="0" w:color="auto"/>
            </w:tcBorders>
            <w:hideMark/>
          </w:tcPr>
          <w:p w:rsidR="003412BD" w:rsidRPr="004278DC" w:rsidRDefault="003412BD">
            <w:pPr>
              <w:spacing w:line="480" w:lineRule="auto"/>
              <w:jc w:val="both"/>
              <w:rPr>
                <w:rFonts w:ascii="Times New Roman" w:hAnsi="Times New Roman" w:cs="Times New Roman"/>
                <w:sz w:val="28"/>
                <w:szCs w:val="28"/>
              </w:rPr>
            </w:pPr>
            <w:r w:rsidRPr="004278DC">
              <w:rPr>
                <w:rFonts w:ascii="Times New Roman" w:hAnsi="Times New Roman" w:cs="Times New Roman"/>
                <w:sz w:val="28"/>
                <w:szCs w:val="28"/>
              </w:rPr>
              <w:t>No Pigment</w:t>
            </w:r>
          </w:p>
        </w:tc>
        <w:tc>
          <w:tcPr>
            <w:tcW w:w="0" w:type="auto"/>
            <w:tcBorders>
              <w:top w:val="single" w:sz="4" w:space="0" w:color="auto"/>
              <w:left w:val="single" w:sz="4" w:space="0" w:color="auto"/>
              <w:bottom w:val="single" w:sz="4" w:space="0" w:color="auto"/>
              <w:right w:val="single" w:sz="4" w:space="0" w:color="auto"/>
            </w:tcBorders>
            <w:hideMark/>
          </w:tcPr>
          <w:p w:rsidR="003412BD" w:rsidRPr="004278DC" w:rsidRDefault="003412BD">
            <w:pPr>
              <w:spacing w:line="480" w:lineRule="auto"/>
              <w:jc w:val="both"/>
              <w:rPr>
                <w:rFonts w:ascii="Times New Roman" w:hAnsi="Times New Roman" w:cs="Times New Roman"/>
                <w:sz w:val="28"/>
                <w:szCs w:val="28"/>
              </w:rPr>
            </w:pPr>
            <w:r w:rsidRPr="004278DC">
              <w:rPr>
                <w:rFonts w:ascii="Times New Roman" w:hAnsi="Times New Roman" w:cs="Times New Roman"/>
                <w:sz w:val="28"/>
                <w:szCs w:val="28"/>
              </w:rPr>
              <w:t>Septate</w:t>
            </w:r>
          </w:p>
        </w:tc>
        <w:tc>
          <w:tcPr>
            <w:tcW w:w="0" w:type="auto"/>
            <w:tcBorders>
              <w:top w:val="single" w:sz="4" w:space="0" w:color="auto"/>
              <w:left w:val="single" w:sz="4" w:space="0" w:color="auto"/>
              <w:bottom w:val="single" w:sz="4" w:space="0" w:color="auto"/>
              <w:right w:val="single" w:sz="4" w:space="0" w:color="auto"/>
            </w:tcBorders>
            <w:hideMark/>
          </w:tcPr>
          <w:p w:rsidR="003412BD" w:rsidRPr="004278DC" w:rsidRDefault="003412BD">
            <w:pPr>
              <w:spacing w:line="480" w:lineRule="auto"/>
              <w:jc w:val="both"/>
              <w:rPr>
                <w:rFonts w:ascii="Times New Roman" w:hAnsi="Times New Roman" w:cs="Times New Roman"/>
                <w:i/>
                <w:sz w:val="28"/>
                <w:szCs w:val="28"/>
              </w:rPr>
            </w:pPr>
            <w:r w:rsidRPr="004278DC">
              <w:rPr>
                <w:rFonts w:ascii="Times New Roman" w:hAnsi="Times New Roman" w:cs="Times New Roman"/>
                <w:i/>
                <w:sz w:val="28"/>
                <w:szCs w:val="28"/>
              </w:rPr>
              <w:t>Aspergillus niger</w:t>
            </w:r>
          </w:p>
        </w:tc>
      </w:tr>
      <w:tr w:rsidR="003412BD" w:rsidRPr="004278DC" w:rsidTr="003412BD">
        <w:trPr>
          <w:jc w:val="center"/>
        </w:trPr>
        <w:tc>
          <w:tcPr>
            <w:tcW w:w="1211" w:type="dxa"/>
            <w:tcBorders>
              <w:top w:val="single" w:sz="4" w:space="0" w:color="auto"/>
              <w:left w:val="single" w:sz="4" w:space="0" w:color="auto"/>
              <w:bottom w:val="single" w:sz="4" w:space="0" w:color="auto"/>
              <w:right w:val="single" w:sz="4" w:space="0" w:color="auto"/>
            </w:tcBorders>
            <w:hideMark/>
          </w:tcPr>
          <w:p w:rsidR="003412BD" w:rsidRPr="004278DC" w:rsidRDefault="003412BD">
            <w:pPr>
              <w:spacing w:line="480" w:lineRule="auto"/>
              <w:jc w:val="both"/>
              <w:rPr>
                <w:rFonts w:ascii="Times New Roman" w:hAnsi="Times New Roman" w:cs="Times New Roman"/>
                <w:sz w:val="28"/>
                <w:szCs w:val="28"/>
              </w:rPr>
            </w:pPr>
            <w:r w:rsidRPr="004278DC">
              <w:rPr>
                <w:rFonts w:ascii="Times New Roman" w:hAnsi="Times New Roman" w:cs="Times New Roman"/>
                <w:sz w:val="28"/>
                <w:szCs w:val="28"/>
              </w:rPr>
              <w:t>AH</w:t>
            </w:r>
            <w:r w:rsidRPr="004278DC">
              <w:rPr>
                <w:rFonts w:ascii="Times New Roman" w:hAnsi="Times New Roman" w:cs="Times New Roman"/>
                <w:sz w:val="28"/>
                <w:szCs w:val="28"/>
                <w:vertAlign w:val="subscript"/>
              </w:rPr>
              <w:t>1</w:t>
            </w:r>
          </w:p>
        </w:tc>
        <w:tc>
          <w:tcPr>
            <w:tcW w:w="0" w:type="auto"/>
            <w:tcBorders>
              <w:top w:val="single" w:sz="4" w:space="0" w:color="auto"/>
              <w:left w:val="single" w:sz="4" w:space="0" w:color="auto"/>
              <w:bottom w:val="single" w:sz="4" w:space="0" w:color="auto"/>
              <w:right w:val="single" w:sz="4" w:space="0" w:color="auto"/>
            </w:tcBorders>
            <w:hideMark/>
          </w:tcPr>
          <w:p w:rsidR="003412BD" w:rsidRPr="004278DC" w:rsidRDefault="003412BD">
            <w:pPr>
              <w:spacing w:line="480" w:lineRule="auto"/>
              <w:jc w:val="both"/>
              <w:rPr>
                <w:rFonts w:ascii="Times New Roman" w:hAnsi="Times New Roman" w:cs="Times New Roman"/>
                <w:sz w:val="28"/>
                <w:szCs w:val="28"/>
              </w:rPr>
            </w:pPr>
            <w:r w:rsidRPr="004278DC">
              <w:rPr>
                <w:rFonts w:ascii="Times New Roman" w:hAnsi="Times New Roman" w:cs="Times New Roman"/>
                <w:sz w:val="28"/>
                <w:szCs w:val="28"/>
              </w:rPr>
              <w:t xml:space="preserve">Greenish, spreading </w:t>
            </w:r>
          </w:p>
        </w:tc>
        <w:tc>
          <w:tcPr>
            <w:tcW w:w="0" w:type="auto"/>
            <w:tcBorders>
              <w:top w:val="single" w:sz="4" w:space="0" w:color="auto"/>
              <w:left w:val="single" w:sz="4" w:space="0" w:color="auto"/>
              <w:bottom w:val="single" w:sz="4" w:space="0" w:color="auto"/>
              <w:right w:val="single" w:sz="4" w:space="0" w:color="auto"/>
            </w:tcBorders>
            <w:hideMark/>
          </w:tcPr>
          <w:p w:rsidR="003412BD" w:rsidRPr="004278DC" w:rsidRDefault="003412BD">
            <w:pPr>
              <w:spacing w:line="480" w:lineRule="auto"/>
              <w:jc w:val="both"/>
              <w:rPr>
                <w:rFonts w:ascii="Times New Roman" w:hAnsi="Times New Roman" w:cs="Times New Roman"/>
                <w:sz w:val="28"/>
                <w:szCs w:val="28"/>
              </w:rPr>
            </w:pPr>
            <w:r w:rsidRPr="004278DC">
              <w:rPr>
                <w:rFonts w:ascii="Times New Roman" w:hAnsi="Times New Roman" w:cs="Times New Roman"/>
                <w:sz w:val="28"/>
                <w:szCs w:val="28"/>
              </w:rPr>
              <w:t>Powdery</w:t>
            </w:r>
          </w:p>
        </w:tc>
        <w:tc>
          <w:tcPr>
            <w:tcW w:w="0" w:type="auto"/>
            <w:tcBorders>
              <w:top w:val="single" w:sz="4" w:space="0" w:color="auto"/>
              <w:left w:val="single" w:sz="4" w:space="0" w:color="auto"/>
              <w:bottom w:val="single" w:sz="4" w:space="0" w:color="auto"/>
              <w:right w:val="single" w:sz="4" w:space="0" w:color="auto"/>
            </w:tcBorders>
            <w:hideMark/>
          </w:tcPr>
          <w:p w:rsidR="003412BD" w:rsidRPr="004278DC" w:rsidRDefault="003412BD">
            <w:pPr>
              <w:spacing w:line="480" w:lineRule="auto"/>
              <w:jc w:val="both"/>
              <w:rPr>
                <w:rFonts w:ascii="Times New Roman" w:hAnsi="Times New Roman" w:cs="Times New Roman"/>
                <w:sz w:val="28"/>
                <w:szCs w:val="28"/>
              </w:rPr>
            </w:pPr>
            <w:r w:rsidRPr="004278DC">
              <w:rPr>
                <w:rFonts w:ascii="Times New Roman" w:hAnsi="Times New Roman" w:cs="Times New Roman"/>
                <w:sz w:val="28"/>
                <w:szCs w:val="28"/>
              </w:rPr>
              <w:t>Green</w:t>
            </w:r>
          </w:p>
        </w:tc>
        <w:tc>
          <w:tcPr>
            <w:tcW w:w="0" w:type="auto"/>
            <w:tcBorders>
              <w:top w:val="single" w:sz="4" w:space="0" w:color="auto"/>
              <w:left w:val="single" w:sz="4" w:space="0" w:color="auto"/>
              <w:bottom w:val="single" w:sz="4" w:space="0" w:color="auto"/>
              <w:right w:val="single" w:sz="4" w:space="0" w:color="auto"/>
            </w:tcBorders>
            <w:hideMark/>
          </w:tcPr>
          <w:p w:rsidR="003412BD" w:rsidRPr="004278DC" w:rsidRDefault="003412BD">
            <w:pPr>
              <w:spacing w:line="480" w:lineRule="auto"/>
              <w:jc w:val="both"/>
              <w:rPr>
                <w:rFonts w:ascii="Times New Roman" w:hAnsi="Times New Roman" w:cs="Times New Roman"/>
                <w:sz w:val="28"/>
                <w:szCs w:val="28"/>
              </w:rPr>
            </w:pPr>
            <w:r w:rsidRPr="004278DC">
              <w:rPr>
                <w:rFonts w:ascii="Times New Roman" w:hAnsi="Times New Roman" w:cs="Times New Roman"/>
                <w:sz w:val="28"/>
                <w:szCs w:val="28"/>
              </w:rPr>
              <w:t>Brown coniphore</w:t>
            </w:r>
          </w:p>
        </w:tc>
        <w:tc>
          <w:tcPr>
            <w:tcW w:w="0" w:type="auto"/>
            <w:tcBorders>
              <w:top w:val="single" w:sz="4" w:space="0" w:color="auto"/>
              <w:left w:val="single" w:sz="4" w:space="0" w:color="auto"/>
              <w:bottom w:val="single" w:sz="4" w:space="0" w:color="auto"/>
              <w:right w:val="single" w:sz="4" w:space="0" w:color="auto"/>
            </w:tcBorders>
            <w:hideMark/>
          </w:tcPr>
          <w:p w:rsidR="003412BD" w:rsidRPr="004278DC" w:rsidRDefault="003412BD">
            <w:pPr>
              <w:spacing w:line="480" w:lineRule="auto"/>
              <w:jc w:val="both"/>
              <w:rPr>
                <w:rFonts w:ascii="Times New Roman" w:hAnsi="Times New Roman" w:cs="Times New Roman"/>
                <w:i/>
                <w:sz w:val="28"/>
                <w:szCs w:val="28"/>
              </w:rPr>
            </w:pPr>
            <w:r w:rsidRPr="004278DC">
              <w:rPr>
                <w:rFonts w:ascii="Times New Roman" w:hAnsi="Times New Roman" w:cs="Times New Roman"/>
                <w:i/>
                <w:sz w:val="28"/>
                <w:szCs w:val="28"/>
              </w:rPr>
              <w:t>Penicillum Sp.</w:t>
            </w:r>
          </w:p>
        </w:tc>
      </w:tr>
      <w:tr w:rsidR="003412BD" w:rsidRPr="004278DC" w:rsidTr="003412BD">
        <w:trPr>
          <w:jc w:val="center"/>
        </w:trPr>
        <w:tc>
          <w:tcPr>
            <w:tcW w:w="1211" w:type="dxa"/>
            <w:tcBorders>
              <w:top w:val="single" w:sz="4" w:space="0" w:color="auto"/>
              <w:left w:val="single" w:sz="4" w:space="0" w:color="auto"/>
              <w:bottom w:val="single" w:sz="4" w:space="0" w:color="auto"/>
              <w:right w:val="single" w:sz="4" w:space="0" w:color="auto"/>
            </w:tcBorders>
            <w:hideMark/>
          </w:tcPr>
          <w:p w:rsidR="003412BD" w:rsidRPr="004278DC" w:rsidRDefault="003412BD">
            <w:pPr>
              <w:spacing w:line="480" w:lineRule="auto"/>
              <w:jc w:val="both"/>
              <w:rPr>
                <w:rFonts w:ascii="Times New Roman" w:hAnsi="Times New Roman" w:cs="Times New Roman"/>
                <w:sz w:val="28"/>
                <w:szCs w:val="28"/>
              </w:rPr>
            </w:pPr>
            <w:r w:rsidRPr="004278DC">
              <w:rPr>
                <w:rFonts w:ascii="Times New Roman" w:hAnsi="Times New Roman" w:cs="Times New Roman"/>
                <w:sz w:val="28"/>
                <w:szCs w:val="28"/>
              </w:rPr>
              <w:t>AH</w:t>
            </w:r>
            <w:r w:rsidRPr="004278DC">
              <w:rPr>
                <w:rFonts w:ascii="Times New Roman" w:hAnsi="Times New Roman" w:cs="Times New Roman"/>
                <w:sz w:val="28"/>
                <w:szCs w:val="28"/>
                <w:vertAlign w:val="subscript"/>
              </w:rPr>
              <w:t>2</w:t>
            </w:r>
          </w:p>
        </w:tc>
        <w:tc>
          <w:tcPr>
            <w:tcW w:w="0" w:type="auto"/>
            <w:tcBorders>
              <w:top w:val="single" w:sz="4" w:space="0" w:color="auto"/>
              <w:left w:val="single" w:sz="4" w:space="0" w:color="auto"/>
              <w:bottom w:val="single" w:sz="4" w:space="0" w:color="auto"/>
              <w:right w:val="single" w:sz="4" w:space="0" w:color="auto"/>
            </w:tcBorders>
            <w:hideMark/>
          </w:tcPr>
          <w:p w:rsidR="003412BD" w:rsidRPr="004278DC" w:rsidRDefault="003412BD">
            <w:pPr>
              <w:spacing w:line="480" w:lineRule="auto"/>
              <w:jc w:val="both"/>
              <w:rPr>
                <w:rFonts w:ascii="Times New Roman" w:hAnsi="Times New Roman" w:cs="Times New Roman"/>
                <w:sz w:val="28"/>
                <w:szCs w:val="28"/>
              </w:rPr>
            </w:pPr>
            <w:r w:rsidRPr="004278DC">
              <w:rPr>
                <w:rFonts w:ascii="Times New Roman" w:hAnsi="Times New Roman" w:cs="Times New Roman"/>
                <w:sz w:val="28"/>
                <w:szCs w:val="28"/>
              </w:rPr>
              <w:t>Cotton like, black</w:t>
            </w:r>
          </w:p>
        </w:tc>
        <w:tc>
          <w:tcPr>
            <w:tcW w:w="0" w:type="auto"/>
            <w:tcBorders>
              <w:top w:val="single" w:sz="4" w:space="0" w:color="auto"/>
              <w:left w:val="single" w:sz="4" w:space="0" w:color="auto"/>
              <w:bottom w:val="single" w:sz="4" w:space="0" w:color="auto"/>
              <w:right w:val="single" w:sz="4" w:space="0" w:color="auto"/>
            </w:tcBorders>
            <w:hideMark/>
          </w:tcPr>
          <w:p w:rsidR="003412BD" w:rsidRPr="004278DC" w:rsidRDefault="003412BD">
            <w:pPr>
              <w:spacing w:line="480" w:lineRule="auto"/>
              <w:jc w:val="both"/>
              <w:rPr>
                <w:rFonts w:ascii="Times New Roman" w:hAnsi="Times New Roman" w:cs="Times New Roman"/>
                <w:sz w:val="28"/>
                <w:szCs w:val="28"/>
              </w:rPr>
            </w:pPr>
            <w:r w:rsidRPr="004278DC">
              <w:rPr>
                <w:rFonts w:ascii="Times New Roman" w:hAnsi="Times New Roman" w:cs="Times New Roman"/>
                <w:sz w:val="28"/>
                <w:szCs w:val="28"/>
              </w:rPr>
              <w:t>Fluffy</w:t>
            </w:r>
          </w:p>
        </w:tc>
        <w:tc>
          <w:tcPr>
            <w:tcW w:w="0" w:type="auto"/>
            <w:tcBorders>
              <w:top w:val="single" w:sz="4" w:space="0" w:color="auto"/>
              <w:left w:val="single" w:sz="4" w:space="0" w:color="auto"/>
              <w:bottom w:val="single" w:sz="4" w:space="0" w:color="auto"/>
              <w:right w:val="single" w:sz="4" w:space="0" w:color="auto"/>
            </w:tcBorders>
            <w:hideMark/>
          </w:tcPr>
          <w:p w:rsidR="003412BD" w:rsidRPr="004278DC" w:rsidRDefault="003412BD">
            <w:pPr>
              <w:spacing w:line="480" w:lineRule="auto"/>
              <w:jc w:val="both"/>
              <w:rPr>
                <w:rFonts w:ascii="Times New Roman" w:hAnsi="Times New Roman" w:cs="Times New Roman"/>
                <w:sz w:val="28"/>
                <w:szCs w:val="28"/>
              </w:rPr>
            </w:pPr>
            <w:r w:rsidRPr="004278DC">
              <w:rPr>
                <w:rFonts w:ascii="Times New Roman" w:hAnsi="Times New Roman" w:cs="Times New Roman"/>
                <w:sz w:val="28"/>
                <w:szCs w:val="28"/>
              </w:rPr>
              <w:t>Black</w:t>
            </w:r>
          </w:p>
        </w:tc>
        <w:tc>
          <w:tcPr>
            <w:tcW w:w="0" w:type="auto"/>
            <w:tcBorders>
              <w:top w:val="single" w:sz="4" w:space="0" w:color="auto"/>
              <w:left w:val="single" w:sz="4" w:space="0" w:color="auto"/>
              <w:bottom w:val="single" w:sz="4" w:space="0" w:color="auto"/>
              <w:right w:val="single" w:sz="4" w:space="0" w:color="auto"/>
            </w:tcBorders>
            <w:hideMark/>
          </w:tcPr>
          <w:p w:rsidR="003412BD" w:rsidRPr="004278DC" w:rsidRDefault="003412BD">
            <w:pPr>
              <w:spacing w:line="480" w:lineRule="auto"/>
              <w:jc w:val="both"/>
              <w:rPr>
                <w:rFonts w:ascii="Times New Roman" w:hAnsi="Times New Roman" w:cs="Times New Roman"/>
                <w:sz w:val="28"/>
                <w:szCs w:val="28"/>
              </w:rPr>
            </w:pPr>
            <w:r w:rsidRPr="004278DC">
              <w:rPr>
                <w:rFonts w:ascii="Times New Roman" w:hAnsi="Times New Roman" w:cs="Times New Roman"/>
                <w:sz w:val="28"/>
                <w:szCs w:val="28"/>
              </w:rPr>
              <w:t>Sporongia and sporangioshore</w:t>
            </w:r>
          </w:p>
        </w:tc>
        <w:tc>
          <w:tcPr>
            <w:tcW w:w="0" w:type="auto"/>
            <w:tcBorders>
              <w:top w:val="single" w:sz="4" w:space="0" w:color="auto"/>
              <w:left w:val="single" w:sz="4" w:space="0" w:color="auto"/>
              <w:bottom w:val="single" w:sz="4" w:space="0" w:color="auto"/>
              <w:right w:val="single" w:sz="4" w:space="0" w:color="auto"/>
            </w:tcBorders>
            <w:hideMark/>
          </w:tcPr>
          <w:p w:rsidR="003412BD" w:rsidRPr="004278DC" w:rsidRDefault="003412BD">
            <w:pPr>
              <w:spacing w:line="480" w:lineRule="auto"/>
              <w:jc w:val="both"/>
              <w:rPr>
                <w:rFonts w:ascii="Times New Roman" w:hAnsi="Times New Roman" w:cs="Times New Roman"/>
                <w:i/>
                <w:sz w:val="28"/>
                <w:szCs w:val="28"/>
              </w:rPr>
            </w:pPr>
            <w:r w:rsidRPr="004278DC">
              <w:rPr>
                <w:rFonts w:ascii="Times New Roman" w:hAnsi="Times New Roman" w:cs="Times New Roman"/>
                <w:i/>
                <w:sz w:val="28"/>
                <w:szCs w:val="28"/>
              </w:rPr>
              <w:t>Rhizopus stolonifer</w:t>
            </w:r>
          </w:p>
        </w:tc>
      </w:tr>
      <w:tr w:rsidR="003412BD" w:rsidRPr="004278DC" w:rsidTr="003412BD">
        <w:trPr>
          <w:jc w:val="center"/>
        </w:trPr>
        <w:tc>
          <w:tcPr>
            <w:tcW w:w="1211" w:type="dxa"/>
            <w:tcBorders>
              <w:top w:val="single" w:sz="4" w:space="0" w:color="auto"/>
              <w:left w:val="single" w:sz="4" w:space="0" w:color="auto"/>
              <w:bottom w:val="single" w:sz="4" w:space="0" w:color="auto"/>
              <w:right w:val="single" w:sz="4" w:space="0" w:color="auto"/>
            </w:tcBorders>
            <w:hideMark/>
          </w:tcPr>
          <w:p w:rsidR="003412BD" w:rsidRPr="004278DC" w:rsidRDefault="003412BD">
            <w:pPr>
              <w:spacing w:line="480" w:lineRule="auto"/>
              <w:jc w:val="both"/>
              <w:rPr>
                <w:rFonts w:ascii="Times New Roman" w:hAnsi="Times New Roman" w:cs="Times New Roman"/>
                <w:sz w:val="28"/>
                <w:szCs w:val="28"/>
              </w:rPr>
            </w:pPr>
            <w:r w:rsidRPr="004278DC">
              <w:rPr>
                <w:rFonts w:ascii="Times New Roman" w:hAnsi="Times New Roman" w:cs="Times New Roman"/>
                <w:sz w:val="28"/>
                <w:szCs w:val="28"/>
              </w:rPr>
              <w:t>AH</w:t>
            </w:r>
            <w:r w:rsidRPr="004278DC">
              <w:rPr>
                <w:rFonts w:ascii="Times New Roman" w:hAnsi="Times New Roman" w:cs="Times New Roman"/>
                <w:sz w:val="28"/>
                <w:szCs w:val="28"/>
                <w:vertAlign w:val="subscript"/>
              </w:rPr>
              <w:t>3</w:t>
            </w:r>
          </w:p>
        </w:tc>
        <w:tc>
          <w:tcPr>
            <w:tcW w:w="0" w:type="auto"/>
            <w:tcBorders>
              <w:top w:val="single" w:sz="4" w:space="0" w:color="auto"/>
              <w:left w:val="single" w:sz="4" w:space="0" w:color="auto"/>
              <w:bottom w:val="single" w:sz="4" w:space="0" w:color="auto"/>
              <w:right w:val="single" w:sz="4" w:space="0" w:color="auto"/>
            </w:tcBorders>
            <w:hideMark/>
          </w:tcPr>
          <w:p w:rsidR="003412BD" w:rsidRPr="004278DC" w:rsidRDefault="003412BD">
            <w:pPr>
              <w:spacing w:line="480" w:lineRule="auto"/>
              <w:jc w:val="both"/>
              <w:rPr>
                <w:rFonts w:ascii="Times New Roman" w:hAnsi="Times New Roman" w:cs="Times New Roman"/>
                <w:sz w:val="28"/>
                <w:szCs w:val="28"/>
              </w:rPr>
            </w:pPr>
            <w:r w:rsidRPr="004278DC">
              <w:rPr>
                <w:rFonts w:ascii="Times New Roman" w:hAnsi="Times New Roman" w:cs="Times New Roman"/>
                <w:sz w:val="28"/>
                <w:szCs w:val="28"/>
              </w:rPr>
              <w:t>Yellowish, wrinkled</w:t>
            </w:r>
          </w:p>
        </w:tc>
        <w:tc>
          <w:tcPr>
            <w:tcW w:w="0" w:type="auto"/>
            <w:tcBorders>
              <w:top w:val="single" w:sz="4" w:space="0" w:color="auto"/>
              <w:left w:val="single" w:sz="4" w:space="0" w:color="auto"/>
              <w:bottom w:val="single" w:sz="4" w:space="0" w:color="auto"/>
              <w:right w:val="single" w:sz="4" w:space="0" w:color="auto"/>
            </w:tcBorders>
            <w:hideMark/>
          </w:tcPr>
          <w:p w:rsidR="003412BD" w:rsidRPr="004278DC" w:rsidRDefault="003412BD">
            <w:pPr>
              <w:spacing w:line="480" w:lineRule="auto"/>
              <w:jc w:val="both"/>
              <w:rPr>
                <w:rFonts w:ascii="Times New Roman" w:hAnsi="Times New Roman" w:cs="Times New Roman"/>
                <w:sz w:val="28"/>
                <w:szCs w:val="28"/>
              </w:rPr>
            </w:pPr>
            <w:r w:rsidRPr="004278DC">
              <w:rPr>
                <w:rFonts w:ascii="Times New Roman" w:hAnsi="Times New Roman" w:cs="Times New Roman"/>
                <w:sz w:val="28"/>
                <w:szCs w:val="28"/>
              </w:rPr>
              <w:t>Dry</w:t>
            </w:r>
          </w:p>
        </w:tc>
        <w:tc>
          <w:tcPr>
            <w:tcW w:w="0" w:type="auto"/>
            <w:tcBorders>
              <w:top w:val="single" w:sz="4" w:space="0" w:color="auto"/>
              <w:left w:val="single" w:sz="4" w:space="0" w:color="auto"/>
              <w:bottom w:val="single" w:sz="4" w:space="0" w:color="auto"/>
              <w:right w:val="single" w:sz="4" w:space="0" w:color="auto"/>
            </w:tcBorders>
            <w:hideMark/>
          </w:tcPr>
          <w:p w:rsidR="003412BD" w:rsidRPr="004278DC" w:rsidRDefault="003412BD">
            <w:pPr>
              <w:spacing w:line="480" w:lineRule="auto"/>
              <w:jc w:val="both"/>
              <w:rPr>
                <w:rFonts w:ascii="Times New Roman" w:hAnsi="Times New Roman" w:cs="Times New Roman"/>
                <w:sz w:val="28"/>
                <w:szCs w:val="28"/>
              </w:rPr>
            </w:pPr>
            <w:r w:rsidRPr="004278DC">
              <w:rPr>
                <w:rFonts w:ascii="Times New Roman" w:hAnsi="Times New Roman" w:cs="Times New Roman"/>
                <w:sz w:val="28"/>
                <w:szCs w:val="28"/>
              </w:rPr>
              <w:t>Yellow</w:t>
            </w:r>
          </w:p>
        </w:tc>
        <w:tc>
          <w:tcPr>
            <w:tcW w:w="0" w:type="auto"/>
            <w:tcBorders>
              <w:top w:val="single" w:sz="4" w:space="0" w:color="auto"/>
              <w:left w:val="single" w:sz="4" w:space="0" w:color="auto"/>
              <w:bottom w:val="single" w:sz="4" w:space="0" w:color="auto"/>
              <w:right w:val="single" w:sz="4" w:space="0" w:color="auto"/>
            </w:tcBorders>
            <w:hideMark/>
          </w:tcPr>
          <w:p w:rsidR="003412BD" w:rsidRPr="004278DC" w:rsidRDefault="003412BD">
            <w:pPr>
              <w:spacing w:line="480" w:lineRule="auto"/>
              <w:jc w:val="both"/>
              <w:rPr>
                <w:rFonts w:ascii="Times New Roman" w:hAnsi="Times New Roman" w:cs="Times New Roman"/>
                <w:sz w:val="28"/>
                <w:szCs w:val="28"/>
              </w:rPr>
            </w:pPr>
            <w:r w:rsidRPr="004278DC">
              <w:rPr>
                <w:rFonts w:ascii="Times New Roman" w:hAnsi="Times New Roman" w:cs="Times New Roman"/>
                <w:sz w:val="28"/>
                <w:szCs w:val="28"/>
              </w:rPr>
              <w:t>Budding cells and pseudohyphae</w:t>
            </w:r>
          </w:p>
        </w:tc>
        <w:tc>
          <w:tcPr>
            <w:tcW w:w="0" w:type="auto"/>
            <w:tcBorders>
              <w:top w:val="single" w:sz="4" w:space="0" w:color="auto"/>
              <w:left w:val="single" w:sz="4" w:space="0" w:color="auto"/>
              <w:bottom w:val="single" w:sz="4" w:space="0" w:color="auto"/>
              <w:right w:val="single" w:sz="4" w:space="0" w:color="auto"/>
            </w:tcBorders>
            <w:hideMark/>
          </w:tcPr>
          <w:p w:rsidR="003412BD" w:rsidRPr="004278DC" w:rsidRDefault="003412BD">
            <w:pPr>
              <w:spacing w:line="480" w:lineRule="auto"/>
              <w:jc w:val="both"/>
              <w:rPr>
                <w:rFonts w:ascii="Times New Roman" w:hAnsi="Times New Roman" w:cs="Times New Roman"/>
                <w:i/>
                <w:sz w:val="28"/>
                <w:szCs w:val="28"/>
              </w:rPr>
            </w:pPr>
            <w:r w:rsidRPr="004278DC">
              <w:rPr>
                <w:rFonts w:ascii="Times New Roman" w:hAnsi="Times New Roman" w:cs="Times New Roman"/>
                <w:i/>
                <w:sz w:val="28"/>
                <w:szCs w:val="28"/>
              </w:rPr>
              <w:t>Candida sp.</w:t>
            </w:r>
          </w:p>
        </w:tc>
      </w:tr>
    </w:tbl>
    <w:p w:rsidR="003412BD" w:rsidRPr="004278DC" w:rsidRDefault="003412BD" w:rsidP="003412BD">
      <w:pPr>
        <w:pStyle w:val="NormalWeb"/>
        <w:spacing w:before="0" w:beforeAutospacing="0"/>
        <w:jc w:val="both"/>
        <w:rPr>
          <w:sz w:val="28"/>
          <w:szCs w:val="28"/>
        </w:rPr>
      </w:pPr>
      <w:r w:rsidRPr="004278DC">
        <w:rPr>
          <w:sz w:val="28"/>
          <w:szCs w:val="28"/>
        </w:rPr>
        <w:t>KEYWORD</w:t>
      </w:r>
    </w:p>
    <w:p w:rsidR="003412BD" w:rsidRPr="004278DC" w:rsidRDefault="003412BD" w:rsidP="003412BD">
      <w:pPr>
        <w:pStyle w:val="NormalWeb"/>
        <w:spacing w:before="0" w:beforeAutospacing="0"/>
        <w:jc w:val="both"/>
        <w:rPr>
          <w:sz w:val="28"/>
          <w:szCs w:val="28"/>
        </w:rPr>
      </w:pPr>
      <w:r w:rsidRPr="004278DC">
        <w:rPr>
          <w:sz w:val="28"/>
          <w:szCs w:val="28"/>
        </w:rPr>
        <w:t>SA</w:t>
      </w:r>
      <w:r w:rsidRPr="004278DC">
        <w:rPr>
          <w:sz w:val="28"/>
          <w:szCs w:val="28"/>
          <w:vertAlign w:val="subscript"/>
        </w:rPr>
        <w:t>1</w:t>
      </w:r>
      <w:r w:rsidRPr="004278DC">
        <w:rPr>
          <w:sz w:val="28"/>
          <w:szCs w:val="28"/>
        </w:rPr>
        <w:t xml:space="preserve"> = Sango S</w:t>
      </w:r>
      <w:r w:rsidRPr="004278DC">
        <w:rPr>
          <w:sz w:val="28"/>
          <w:szCs w:val="28"/>
          <w:vertAlign w:val="subscript"/>
        </w:rPr>
        <w:t xml:space="preserve">1 </w:t>
      </w:r>
      <w:r w:rsidRPr="004278DC">
        <w:rPr>
          <w:sz w:val="28"/>
          <w:szCs w:val="28"/>
        </w:rPr>
        <w:t>Strain</w:t>
      </w:r>
    </w:p>
    <w:p w:rsidR="003412BD" w:rsidRPr="004278DC" w:rsidRDefault="003412BD" w:rsidP="003412BD">
      <w:pPr>
        <w:pStyle w:val="NormalWeb"/>
        <w:spacing w:before="0" w:beforeAutospacing="0"/>
        <w:jc w:val="both"/>
        <w:rPr>
          <w:sz w:val="28"/>
          <w:szCs w:val="28"/>
        </w:rPr>
      </w:pPr>
      <w:r w:rsidRPr="004278DC">
        <w:rPr>
          <w:sz w:val="28"/>
          <w:szCs w:val="28"/>
        </w:rPr>
        <w:t>AH</w:t>
      </w:r>
      <w:r w:rsidRPr="004278DC">
        <w:rPr>
          <w:sz w:val="28"/>
          <w:szCs w:val="28"/>
          <w:vertAlign w:val="subscript"/>
        </w:rPr>
        <w:t>1</w:t>
      </w:r>
      <w:r w:rsidRPr="004278DC">
        <w:rPr>
          <w:sz w:val="28"/>
          <w:szCs w:val="28"/>
        </w:rPr>
        <w:t xml:space="preserve"> = Ava H</w:t>
      </w:r>
      <w:r w:rsidRPr="004278DC">
        <w:rPr>
          <w:sz w:val="28"/>
          <w:szCs w:val="28"/>
          <w:vertAlign w:val="subscript"/>
        </w:rPr>
        <w:t xml:space="preserve">1 </w:t>
      </w:r>
      <w:r w:rsidRPr="004278DC">
        <w:rPr>
          <w:sz w:val="28"/>
          <w:szCs w:val="28"/>
        </w:rPr>
        <w:t>Strain</w:t>
      </w:r>
    </w:p>
    <w:p w:rsidR="003412BD" w:rsidRPr="004278DC" w:rsidRDefault="003412BD" w:rsidP="003412BD">
      <w:pPr>
        <w:pStyle w:val="NormalWeb"/>
        <w:spacing w:before="0" w:beforeAutospacing="0"/>
        <w:jc w:val="both"/>
        <w:rPr>
          <w:sz w:val="28"/>
          <w:szCs w:val="28"/>
        </w:rPr>
      </w:pPr>
      <w:r w:rsidRPr="004278DC">
        <w:rPr>
          <w:sz w:val="28"/>
          <w:szCs w:val="28"/>
        </w:rPr>
        <w:t>AH</w:t>
      </w:r>
      <w:r w:rsidRPr="004278DC">
        <w:rPr>
          <w:sz w:val="28"/>
          <w:szCs w:val="28"/>
          <w:vertAlign w:val="subscript"/>
        </w:rPr>
        <w:t xml:space="preserve">2 </w:t>
      </w:r>
      <w:r w:rsidRPr="004278DC">
        <w:rPr>
          <w:sz w:val="28"/>
          <w:szCs w:val="28"/>
        </w:rPr>
        <w:t>= Ava H</w:t>
      </w:r>
      <w:r w:rsidRPr="004278DC">
        <w:rPr>
          <w:sz w:val="28"/>
          <w:szCs w:val="28"/>
          <w:vertAlign w:val="subscript"/>
        </w:rPr>
        <w:t xml:space="preserve">2 </w:t>
      </w:r>
      <w:r w:rsidRPr="004278DC">
        <w:rPr>
          <w:sz w:val="28"/>
          <w:szCs w:val="28"/>
        </w:rPr>
        <w:t>Strain</w:t>
      </w:r>
    </w:p>
    <w:p w:rsidR="003412BD" w:rsidRPr="004278DC" w:rsidRDefault="003412BD" w:rsidP="003412BD">
      <w:pPr>
        <w:pStyle w:val="NormalWeb"/>
        <w:spacing w:before="0" w:beforeAutospacing="0"/>
        <w:jc w:val="both"/>
        <w:rPr>
          <w:sz w:val="28"/>
          <w:szCs w:val="28"/>
        </w:rPr>
      </w:pPr>
      <w:r w:rsidRPr="004278DC">
        <w:rPr>
          <w:sz w:val="28"/>
          <w:szCs w:val="28"/>
        </w:rPr>
        <w:t>AH</w:t>
      </w:r>
      <w:r w:rsidRPr="004278DC">
        <w:rPr>
          <w:sz w:val="28"/>
          <w:szCs w:val="28"/>
          <w:vertAlign w:val="subscript"/>
        </w:rPr>
        <w:t xml:space="preserve">3 </w:t>
      </w:r>
      <w:r w:rsidRPr="004278DC">
        <w:rPr>
          <w:sz w:val="28"/>
          <w:szCs w:val="28"/>
        </w:rPr>
        <w:t>= Ava H</w:t>
      </w:r>
      <w:r w:rsidRPr="004278DC">
        <w:rPr>
          <w:sz w:val="28"/>
          <w:szCs w:val="28"/>
          <w:vertAlign w:val="subscript"/>
        </w:rPr>
        <w:t xml:space="preserve">3 </w:t>
      </w:r>
      <w:r w:rsidRPr="004278DC">
        <w:rPr>
          <w:sz w:val="28"/>
          <w:szCs w:val="28"/>
        </w:rPr>
        <w:t>Strain</w:t>
      </w:r>
    </w:p>
    <w:p w:rsidR="003412BD" w:rsidRPr="004278DC" w:rsidRDefault="003412BD" w:rsidP="003412BD">
      <w:pPr>
        <w:spacing w:after="0" w:line="240" w:lineRule="auto"/>
        <w:rPr>
          <w:rFonts w:ascii="Times New Roman" w:eastAsia="Times New Roman" w:hAnsi="Times New Roman" w:cs="Times New Roman"/>
          <w:sz w:val="28"/>
          <w:szCs w:val="28"/>
        </w:rPr>
        <w:sectPr w:rsidR="003412BD" w:rsidRPr="004278DC">
          <w:pgSz w:w="15840" w:h="12240" w:orient="landscape"/>
          <w:pgMar w:top="1440" w:right="1440" w:bottom="1440" w:left="1440" w:header="708" w:footer="708" w:gutter="0"/>
          <w:cols w:space="720"/>
        </w:sectPr>
      </w:pPr>
    </w:p>
    <w:p w:rsidR="003412BD" w:rsidRPr="004278DC" w:rsidRDefault="003412BD" w:rsidP="003412BD">
      <w:pPr>
        <w:pStyle w:val="NormalWeb"/>
        <w:spacing w:before="0" w:beforeAutospacing="0"/>
        <w:jc w:val="both"/>
        <w:rPr>
          <w:sz w:val="28"/>
          <w:szCs w:val="28"/>
        </w:rPr>
      </w:pPr>
    </w:p>
    <w:p w:rsidR="003412BD" w:rsidRPr="004278DC" w:rsidRDefault="003412BD" w:rsidP="003412BD">
      <w:pPr>
        <w:pStyle w:val="NormalWeb"/>
        <w:spacing w:line="480" w:lineRule="auto"/>
        <w:jc w:val="both"/>
        <w:rPr>
          <w:sz w:val="28"/>
          <w:szCs w:val="28"/>
        </w:rPr>
      </w:pPr>
      <w:r w:rsidRPr="004278DC">
        <w:rPr>
          <w:sz w:val="28"/>
          <w:szCs w:val="28"/>
        </w:rPr>
        <w:t>These findings highlight the microbial diversity present in spoiled yam. The high microbial load observed suggests active involvement of both bacterial and fungal organisms in the degradation process. This underscores the need for improved post-harvest handling, proper storage conditions, and timely processing to reduce spoilage and extend the shelf life of yam tubers.</w:t>
      </w:r>
    </w:p>
    <w:p w:rsidR="003412BD" w:rsidRPr="004278DC" w:rsidRDefault="003412BD" w:rsidP="003412BD">
      <w:pPr>
        <w:pStyle w:val="NormalWeb"/>
        <w:spacing w:line="480" w:lineRule="auto"/>
        <w:jc w:val="both"/>
        <w:rPr>
          <w:sz w:val="28"/>
          <w:szCs w:val="28"/>
        </w:rPr>
      </w:pPr>
    </w:p>
    <w:p w:rsidR="003412BD" w:rsidRPr="004278DC" w:rsidRDefault="003412BD" w:rsidP="003412BD">
      <w:pPr>
        <w:pStyle w:val="NormalWeb"/>
        <w:spacing w:line="480" w:lineRule="auto"/>
        <w:jc w:val="both"/>
        <w:rPr>
          <w:sz w:val="28"/>
          <w:szCs w:val="28"/>
        </w:rPr>
      </w:pPr>
    </w:p>
    <w:p w:rsidR="003412BD" w:rsidRPr="004278DC" w:rsidRDefault="003412BD" w:rsidP="003412BD">
      <w:pPr>
        <w:pStyle w:val="NormalWeb"/>
        <w:spacing w:line="480" w:lineRule="auto"/>
        <w:jc w:val="both"/>
        <w:rPr>
          <w:sz w:val="28"/>
          <w:szCs w:val="28"/>
        </w:rPr>
      </w:pPr>
    </w:p>
    <w:p w:rsidR="003412BD" w:rsidRPr="004278DC" w:rsidRDefault="003412BD" w:rsidP="003412BD">
      <w:pPr>
        <w:pStyle w:val="NormalWeb"/>
        <w:spacing w:line="480" w:lineRule="auto"/>
        <w:jc w:val="both"/>
        <w:rPr>
          <w:sz w:val="28"/>
          <w:szCs w:val="28"/>
        </w:rPr>
      </w:pPr>
    </w:p>
    <w:p w:rsidR="003412BD" w:rsidRPr="004278DC" w:rsidRDefault="003412BD" w:rsidP="003412BD">
      <w:pPr>
        <w:pStyle w:val="NormalWeb"/>
        <w:spacing w:line="480" w:lineRule="auto"/>
        <w:jc w:val="both"/>
        <w:rPr>
          <w:sz w:val="28"/>
          <w:szCs w:val="28"/>
        </w:rPr>
      </w:pPr>
    </w:p>
    <w:p w:rsidR="003412BD" w:rsidRPr="004278DC" w:rsidRDefault="003412BD" w:rsidP="003412BD">
      <w:pPr>
        <w:spacing w:after="0" w:line="480" w:lineRule="auto"/>
        <w:rPr>
          <w:rFonts w:ascii="Times New Roman" w:eastAsia="Times New Roman" w:hAnsi="Times New Roman" w:cs="Times New Roman"/>
          <w:sz w:val="28"/>
          <w:szCs w:val="28"/>
        </w:rPr>
        <w:sectPr w:rsidR="003412BD" w:rsidRPr="004278DC">
          <w:pgSz w:w="12240" w:h="15840"/>
          <w:pgMar w:top="1440" w:right="1440" w:bottom="1440" w:left="1440" w:header="708" w:footer="708" w:gutter="0"/>
          <w:cols w:space="720"/>
        </w:sectPr>
      </w:pPr>
    </w:p>
    <w:p w:rsidR="003412BD" w:rsidRPr="004278DC" w:rsidRDefault="004278DC" w:rsidP="00712AF2">
      <w:pPr>
        <w:pStyle w:val="Heading1"/>
        <w:jc w:val="center"/>
        <w:rPr>
          <w:rFonts w:ascii="Times New Roman" w:hAnsi="Times New Roman" w:cs="Times New Roman"/>
          <w:b/>
          <w:color w:val="auto"/>
        </w:rPr>
      </w:pPr>
      <w:bookmarkStart w:id="32" w:name="_Toc206069914"/>
      <w:r w:rsidRPr="004278DC">
        <w:rPr>
          <w:rFonts w:ascii="Times New Roman" w:hAnsi="Times New Roman" w:cs="Times New Roman"/>
          <w:b/>
          <w:color w:val="auto"/>
        </w:rPr>
        <w:t>3.7</w:t>
      </w:r>
      <w:r w:rsidR="00712AF2" w:rsidRPr="004278DC">
        <w:rPr>
          <w:rFonts w:ascii="Times New Roman" w:hAnsi="Times New Roman" w:cs="Times New Roman"/>
          <w:b/>
          <w:color w:val="auto"/>
        </w:rPr>
        <w:t xml:space="preserve"> </w:t>
      </w:r>
      <w:r w:rsidR="003412BD" w:rsidRPr="004278DC">
        <w:rPr>
          <w:rFonts w:ascii="Times New Roman" w:hAnsi="Times New Roman" w:cs="Times New Roman"/>
          <w:b/>
          <w:color w:val="auto"/>
        </w:rPr>
        <w:t>MOLECULAR IDENTIFICATION (PCR: POLYMERASE CHAIN REACTION)</w:t>
      </w:r>
      <w:bookmarkEnd w:id="32"/>
    </w:p>
    <w:p w:rsidR="003412BD" w:rsidRPr="004278DC" w:rsidRDefault="003412BD" w:rsidP="00712AF2">
      <w:pPr>
        <w:pStyle w:val="Heading1"/>
        <w:jc w:val="center"/>
        <w:rPr>
          <w:rFonts w:ascii="Times New Roman" w:hAnsi="Times New Roman" w:cs="Times New Roman"/>
          <w:b/>
          <w:color w:val="auto"/>
        </w:rPr>
      </w:pPr>
      <w:bookmarkStart w:id="33" w:name="_Toc206069915"/>
      <w:r w:rsidRPr="004278DC">
        <w:rPr>
          <w:rFonts w:ascii="Times New Roman" w:hAnsi="Times New Roman" w:cs="Times New Roman"/>
          <w:b/>
          <w:color w:val="auto"/>
        </w:rPr>
        <w:t>Table 8. Primers sequences used for amplification of ITS region and aflatoxin synthetic genes.</w:t>
      </w:r>
      <w:bookmarkEnd w:id="33"/>
    </w:p>
    <w:tbl>
      <w:tblPr>
        <w:tblStyle w:val="TableGrid"/>
        <w:tblW w:w="10237" w:type="dxa"/>
        <w:jc w:val="center"/>
        <w:tblLook w:val="04A0" w:firstRow="1" w:lastRow="0" w:firstColumn="1" w:lastColumn="0" w:noHBand="0" w:noVBand="1"/>
      </w:tblPr>
      <w:tblGrid>
        <w:gridCol w:w="3949"/>
        <w:gridCol w:w="6288"/>
      </w:tblGrid>
      <w:tr w:rsidR="003412BD" w:rsidRPr="004278DC" w:rsidTr="003412BD">
        <w:trPr>
          <w:trHeight w:val="587"/>
          <w:jc w:val="center"/>
        </w:trPr>
        <w:tc>
          <w:tcPr>
            <w:tcW w:w="3949" w:type="dxa"/>
            <w:tcBorders>
              <w:top w:val="single" w:sz="4" w:space="0" w:color="auto"/>
              <w:left w:val="single" w:sz="4" w:space="0" w:color="auto"/>
              <w:bottom w:val="single" w:sz="4" w:space="0" w:color="auto"/>
              <w:right w:val="single" w:sz="4" w:space="0" w:color="auto"/>
            </w:tcBorders>
            <w:hideMark/>
          </w:tcPr>
          <w:p w:rsidR="003412BD" w:rsidRPr="004278DC" w:rsidRDefault="003412BD">
            <w:pPr>
              <w:spacing w:line="480" w:lineRule="auto"/>
              <w:jc w:val="both"/>
              <w:rPr>
                <w:rFonts w:ascii="Times New Roman" w:eastAsia="Courier New" w:hAnsi="Times New Roman" w:cs="Times New Roman"/>
                <w:b/>
                <w:sz w:val="28"/>
                <w:szCs w:val="28"/>
              </w:rPr>
            </w:pPr>
            <w:r w:rsidRPr="004278DC">
              <w:rPr>
                <w:rFonts w:ascii="Times New Roman" w:hAnsi="Times New Roman" w:cs="Times New Roman"/>
                <w:sz w:val="28"/>
                <w:szCs w:val="28"/>
              </w:rPr>
              <w:t>Primer</w:t>
            </w:r>
          </w:p>
        </w:tc>
        <w:tc>
          <w:tcPr>
            <w:tcW w:w="6288" w:type="dxa"/>
            <w:tcBorders>
              <w:top w:val="single" w:sz="4" w:space="0" w:color="auto"/>
              <w:left w:val="single" w:sz="4" w:space="0" w:color="auto"/>
              <w:bottom w:val="single" w:sz="4" w:space="0" w:color="auto"/>
              <w:right w:val="single" w:sz="4" w:space="0" w:color="auto"/>
            </w:tcBorders>
            <w:hideMark/>
          </w:tcPr>
          <w:p w:rsidR="003412BD" w:rsidRPr="004278DC" w:rsidRDefault="003412BD">
            <w:pPr>
              <w:spacing w:line="480" w:lineRule="auto"/>
              <w:jc w:val="both"/>
              <w:rPr>
                <w:rFonts w:ascii="Times New Roman" w:eastAsia="Courier New" w:hAnsi="Times New Roman" w:cs="Times New Roman"/>
                <w:b/>
                <w:sz w:val="28"/>
                <w:szCs w:val="28"/>
              </w:rPr>
            </w:pPr>
            <w:r w:rsidRPr="004278DC">
              <w:rPr>
                <w:rFonts w:ascii="Times New Roman" w:hAnsi="Times New Roman" w:cs="Times New Roman"/>
                <w:sz w:val="28"/>
                <w:szCs w:val="28"/>
              </w:rPr>
              <w:t>Sequence 5’-3’</w:t>
            </w:r>
          </w:p>
        </w:tc>
      </w:tr>
      <w:tr w:rsidR="003412BD" w:rsidRPr="004278DC" w:rsidTr="003412BD">
        <w:trPr>
          <w:trHeight w:val="1780"/>
          <w:jc w:val="center"/>
        </w:trPr>
        <w:tc>
          <w:tcPr>
            <w:tcW w:w="3949" w:type="dxa"/>
            <w:tcBorders>
              <w:top w:val="single" w:sz="4" w:space="0" w:color="auto"/>
              <w:left w:val="single" w:sz="4" w:space="0" w:color="auto"/>
              <w:bottom w:val="single" w:sz="4" w:space="0" w:color="auto"/>
              <w:right w:val="single" w:sz="4" w:space="0" w:color="auto"/>
            </w:tcBorders>
            <w:hideMark/>
          </w:tcPr>
          <w:p w:rsidR="003412BD" w:rsidRPr="004278DC" w:rsidRDefault="003412BD">
            <w:pPr>
              <w:spacing w:line="480" w:lineRule="auto"/>
              <w:jc w:val="both"/>
              <w:rPr>
                <w:rFonts w:ascii="Times New Roman" w:eastAsia="Courier New" w:hAnsi="Times New Roman" w:cs="Times New Roman"/>
                <w:b/>
                <w:sz w:val="28"/>
                <w:szCs w:val="28"/>
              </w:rPr>
            </w:pPr>
            <w:r w:rsidRPr="004278DC">
              <w:rPr>
                <w:rFonts w:ascii="Times New Roman" w:hAnsi="Times New Roman" w:cs="Times New Roman"/>
                <w:sz w:val="28"/>
                <w:szCs w:val="28"/>
              </w:rPr>
              <w:t>ITS (Universal primer)</w:t>
            </w:r>
          </w:p>
        </w:tc>
        <w:tc>
          <w:tcPr>
            <w:tcW w:w="6288" w:type="dxa"/>
            <w:tcBorders>
              <w:top w:val="single" w:sz="4" w:space="0" w:color="auto"/>
              <w:left w:val="single" w:sz="4" w:space="0" w:color="auto"/>
              <w:bottom w:val="single" w:sz="4" w:space="0" w:color="auto"/>
              <w:right w:val="single" w:sz="4" w:space="0" w:color="auto"/>
            </w:tcBorders>
            <w:hideMark/>
          </w:tcPr>
          <w:p w:rsidR="003412BD" w:rsidRPr="004278DC" w:rsidRDefault="003412BD">
            <w:pPr>
              <w:spacing w:line="480" w:lineRule="auto"/>
              <w:jc w:val="both"/>
              <w:rPr>
                <w:rFonts w:ascii="Times New Roman" w:eastAsia="Courier New" w:hAnsi="Times New Roman" w:cs="Times New Roman"/>
                <w:b/>
                <w:sz w:val="28"/>
                <w:szCs w:val="28"/>
              </w:rPr>
            </w:pPr>
            <w:r w:rsidRPr="004278DC">
              <w:rPr>
                <w:rFonts w:ascii="Times New Roman" w:hAnsi="Times New Roman" w:cs="Times New Roman"/>
                <w:sz w:val="28"/>
                <w:szCs w:val="28"/>
              </w:rPr>
              <w:t>5′TCC GTA GGT GAA CCT GCG G 3′-F 5´TCC TCC GCT TAT TGA TAT GC-3´ -R</w:t>
            </w:r>
          </w:p>
        </w:tc>
      </w:tr>
    </w:tbl>
    <w:p w:rsidR="003412BD" w:rsidRPr="004278DC" w:rsidRDefault="003412BD" w:rsidP="003412BD">
      <w:pPr>
        <w:spacing w:line="480" w:lineRule="auto"/>
        <w:jc w:val="both"/>
        <w:rPr>
          <w:rFonts w:ascii="Times New Roman" w:eastAsia="Courier New" w:hAnsi="Times New Roman" w:cs="Times New Roman"/>
          <w:b/>
          <w:sz w:val="28"/>
          <w:szCs w:val="28"/>
        </w:rPr>
      </w:pPr>
    </w:p>
    <w:p w:rsidR="003412BD" w:rsidRPr="004278DC" w:rsidRDefault="003412BD" w:rsidP="003412BD">
      <w:pPr>
        <w:spacing w:line="480" w:lineRule="auto"/>
        <w:jc w:val="both"/>
        <w:rPr>
          <w:rFonts w:ascii="Times New Roman" w:eastAsia="Courier New" w:hAnsi="Times New Roman" w:cs="Times New Roman"/>
          <w:b/>
          <w:sz w:val="28"/>
          <w:szCs w:val="28"/>
        </w:rPr>
      </w:pPr>
    </w:p>
    <w:p w:rsidR="003412BD" w:rsidRPr="004278DC" w:rsidRDefault="003412BD" w:rsidP="003412BD">
      <w:pPr>
        <w:spacing w:line="480" w:lineRule="auto"/>
        <w:jc w:val="both"/>
        <w:rPr>
          <w:rFonts w:ascii="Times New Roman" w:eastAsia="Courier New" w:hAnsi="Times New Roman" w:cs="Times New Roman"/>
          <w:b/>
          <w:sz w:val="28"/>
          <w:szCs w:val="28"/>
        </w:rPr>
      </w:pPr>
    </w:p>
    <w:p w:rsidR="003412BD" w:rsidRPr="004278DC" w:rsidRDefault="003412BD" w:rsidP="003412BD">
      <w:pPr>
        <w:spacing w:line="480" w:lineRule="auto"/>
        <w:jc w:val="both"/>
        <w:rPr>
          <w:rFonts w:ascii="Times New Roman" w:eastAsia="Courier New" w:hAnsi="Times New Roman" w:cs="Times New Roman"/>
          <w:b/>
          <w:sz w:val="28"/>
          <w:szCs w:val="28"/>
        </w:rPr>
      </w:pPr>
    </w:p>
    <w:p w:rsidR="003412BD" w:rsidRPr="004278DC" w:rsidRDefault="003412BD" w:rsidP="003412BD">
      <w:pPr>
        <w:spacing w:line="480" w:lineRule="auto"/>
        <w:jc w:val="both"/>
        <w:rPr>
          <w:rFonts w:ascii="Times New Roman" w:eastAsia="Courier New" w:hAnsi="Times New Roman" w:cs="Times New Roman"/>
          <w:b/>
          <w:sz w:val="28"/>
          <w:szCs w:val="28"/>
        </w:rPr>
      </w:pPr>
    </w:p>
    <w:p w:rsidR="003412BD" w:rsidRPr="004278DC" w:rsidRDefault="003412BD" w:rsidP="003412BD">
      <w:pPr>
        <w:spacing w:line="480" w:lineRule="auto"/>
        <w:jc w:val="both"/>
        <w:rPr>
          <w:rFonts w:ascii="Times New Roman" w:eastAsia="Courier New" w:hAnsi="Times New Roman" w:cs="Times New Roman"/>
          <w:b/>
          <w:sz w:val="28"/>
          <w:szCs w:val="28"/>
        </w:rPr>
      </w:pPr>
    </w:p>
    <w:p w:rsidR="003412BD" w:rsidRPr="004278DC" w:rsidRDefault="003412BD" w:rsidP="003412BD">
      <w:pPr>
        <w:spacing w:line="480" w:lineRule="auto"/>
        <w:jc w:val="both"/>
        <w:rPr>
          <w:rFonts w:ascii="Times New Roman" w:eastAsia="Courier New" w:hAnsi="Times New Roman" w:cs="Times New Roman"/>
          <w:b/>
          <w:sz w:val="28"/>
          <w:szCs w:val="28"/>
        </w:rPr>
      </w:pPr>
    </w:p>
    <w:p w:rsidR="003412BD" w:rsidRPr="004278DC" w:rsidRDefault="004278DC" w:rsidP="00712AF2">
      <w:pPr>
        <w:pStyle w:val="Heading1"/>
        <w:rPr>
          <w:rFonts w:ascii="Times New Roman" w:eastAsia="Courier New" w:hAnsi="Times New Roman" w:cs="Times New Roman"/>
          <w:b/>
          <w:color w:val="auto"/>
        </w:rPr>
      </w:pPr>
      <w:bookmarkStart w:id="34" w:name="_Toc206069916"/>
      <w:r w:rsidRPr="004278DC">
        <w:rPr>
          <w:rFonts w:ascii="Times New Roman" w:hAnsi="Times New Roman" w:cs="Times New Roman"/>
          <w:b/>
          <w:color w:val="auto"/>
        </w:rPr>
        <w:t>Table 9</w:t>
      </w:r>
      <w:r w:rsidR="003412BD" w:rsidRPr="004278DC">
        <w:rPr>
          <w:rFonts w:ascii="Times New Roman" w:hAnsi="Times New Roman" w:cs="Times New Roman"/>
          <w:b/>
          <w:color w:val="auto"/>
        </w:rPr>
        <w:t>: PCR analysis conditions for fungal amplification: Thermocycler Settings</w:t>
      </w:r>
      <w:bookmarkEnd w:id="34"/>
    </w:p>
    <w:tbl>
      <w:tblPr>
        <w:tblStyle w:val="TableGrid"/>
        <w:tblW w:w="0" w:type="auto"/>
        <w:tblLook w:val="04A0" w:firstRow="1" w:lastRow="0" w:firstColumn="1" w:lastColumn="0" w:noHBand="0" w:noVBand="1"/>
      </w:tblPr>
      <w:tblGrid>
        <w:gridCol w:w="4675"/>
        <w:gridCol w:w="4675"/>
      </w:tblGrid>
      <w:tr w:rsidR="003412BD" w:rsidRPr="004278DC" w:rsidTr="003412BD">
        <w:tc>
          <w:tcPr>
            <w:tcW w:w="4675" w:type="dxa"/>
            <w:tcBorders>
              <w:top w:val="single" w:sz="4" w:space="0" w:color="auto"/>
              <w:left w:val="single" w:sz="4" w:space="0" w:color="auto"/>
              <w:bottom w:val="single" w:sz="4" w:space="0" w:color="auto"/>
              <w:right w:val="single" w:sz="4" w:space="0" w:color="auto"/>
            </w:tcBorders>
            <w:hideMark/>
          </w:tcPr>
          <w:p w:rsidR="003412BD" w:rsidRPr="004278DC" w:rsidRDefault="003412BD" w:rsidP="004278DC">
            <w:pPr>
              <w:tabs>
                <w:tab w:val="left" w:pos="3070"/>
              </w:tabs>
              <w:spacing w:line="480" w:lineRule="auto"/>
              <w:jc w:val="both"/>
              <w:rPr>
                <w:rFonts w:ascii="Times New Roman" w:eastAsia="Courier New" w:hAnsi="Times New Roman" w:cs="Times New Roman"/>
                <w:b/>
                <w:sz w:val="28"/>
                <w:szCs w:val="28"/>
              </w:rPr>
            </w:pPr>
            <w:r w:rsidRPr="004278DC">
              <w:rPr>
                <w:rFonts w:ascii="Times New Roman" w:eastAsia="Courier New" w:hAnsi="Times New Roman" w:cs="Times New Roman"/>
                <w:b/>
                <w:sz w:val="28"/>
                <w:szCs w:val="28"/>
              </w:rPr>
              <w:t>PARAMETERS</w:t>
            </w:r>
            <w:r w:rsidR="004278DC" w:rsidRPr="004278DC">
              <w:rPr>
                <w:rFonts w:ascii="Times New Roman" w:eastAsia="Courier New" w:hAnsi="Times New Roman" w:cs="Times New Roman"/>
                <w:b/>
                <w:sz w:val="28"/>
                <w:szCs w:val="28"/>
              </w:rPr>
              <w:tab/>
            </w:r>
          </w:p>
        </w:tc>
        <w:tc>
          <w:tcPr>
            <w:tcW w:w="4675" w:type="dxa"/>
            <w:tcBorders>
              <w:top w:val="single" w:sz="4" w:space="0" w:color="auto"/>
              <w:left w:val="single" w:sz="4" w:space="0" w:color="auto"/>
              <w:bottom w:val="single" w:sz="4" w:space="0" w:color="auto"/>
              <w:right w:val="single" w:sz="4" w:space="0" w:color="auto"/>
            </w:tcBorders>
            <w:hideMark/>
          </w:tcPr>
          <w:p w:rsidR="003412BD" w:rsidRPr="004278DC" w:rsidRDefault="003412BD">
            <w:pPr>
              <w:spacing w:line="480" w:lineRule="auto"/>
              <w:jc w:val="both"/>
              <w:rPr>
                <w:rFonts w:ascii="Times New Roman" w:eastAsia="Courier New" w:hAnsi="Times New Roman" w:cs="Times New Roman"/>
                <w:b/>
                <w:sz w:val="28"/>
                <w:szCs w:val="28"/>
              </w:rPr>
            </w:pPr>
            <w:r w:rsidRPr="004278DC">
              <w:rPr>
                <w:rFonts w:ascii="Times New Roman" w:eastAsia="Courier New" w:hAnsi="Times New Roman" w:cs="Times New Roman"/>
                <w:b/>
                <w:sz w:val="28"/>
                <w:szCs w:val="28"/>
              </w:rPr>
              <w:t>CONDITIONS</w:t>
            </w:r>
          </w:p>
        </w:tc>
      </w:tr>
      <w:tr w:rsidR="003412BD" w:rsidRPr="004278DC" w:rsidTr="003412BD">
        <w:tc>
          <w:tcPr>
            <w:tcW w:w="4675" w:type="dxa"/>
            <w:tcBorders>
              <w:top w:val="single" w:sz="4" w:space="0" w:color="auto"/>
              <w:left w:val="single" w:sz="4" w:space="0" w:color="auto"/>
              <w:bottom w:val="single" w:sz="4" w:space="0" w:color="auto"/>
              <w:right w:val="single" w:sz="4" w:space="0" w:color="auto"/>
            </w:tcBorders>
            <w:hideMark/>
          </w:tcPr>
          <w:p w:rsidR="003412BD" w:rsidRPr="004278DC" w:rsidRDefault="003412BD">
            <w:pPr>
              <w:spacing w:line="480" w:lineRule="auto"/>
              <w:ind w:left="94"/>
              <w:jc w:val="both"/>
              <w:rPr>
                <w:rFonts w:ascii="Times New Roman" w:hAnsi="Times New Roman" w:cs="Times New Roman"/>
                <w:sz w:val="28"/>
                <w:szCs w:val="28"/>
              </w:rPr>
            </w:pPr>
            <w:r w:rsidRPr="004278DC">
              <w:rPr>
                <w:rFonts w:ascii="Times New Roman" w:hAnsi="Times New Roman" w:cs="Times New Roman"/>
                <w:sz w:val="28"/>
                <w:szCs w:val="28"/>
              </w:rPr>
              <w:t>Initial Denaturation</w:t>
            </w:r>
          </w:p>
        </w:tc>
        <w:tc>
          <w:tcPr>
            <w:tcW w:w="4675" w:type="dxa"/>
            <w:tcBorders>
              <w:top w:val="single" w:sz="4" w:space="0" w:color="auto"/>
              <w:left w:val="single" w:sz="4" w:space="0" w:color="auto"/>
              <w:bottom w:val="single" w:sz="4" w:space="0" w:color="auto"/>
              <w:right w:val="single" w:sz="4" w:space="0" w:color="auto"/>
            </w:tcBorders>
            <w:hideMark/>
          </w:tcPr>
          <w:p w:rsidR="003412BD" w:rsidRPr="004278DC" w:rsidRDefault="003412BD">
            <w:pPr>
              <w:spacing w:line="480" w:lineRule="auto"/>
              <w:ind w:left="94"/>
              <w:jc w:val="both"/>
              <w:rPr>
                <w:rFonts w:ascii="Times New Roman" w:hAnsi="Times New Roman" w:cs="Times New Roman"/>
                <w:sz w:val="28"/>
                <w:szCs w:val="28"/>
              </w:rPr>
            </w:pPr>
            <w:r w:rsidRPr="004278DC">
              <w:rPr>
                <w:rFonts w:ascii="Times New Roman" w:hAnsi="Times New Roman" w:cs="Times New Roman"/>
                <w:sz w:val="28"/>
                <w:szCs w:val="28"/>
              </w:rPr>
              <w:t>95°C for 2-5 minutes</w:t>
            </w:r>
          </w:p>
        </w:tc>
      </w:tr>
      <w:tr w:rsidR="003412BD" w:rsidRPr="004278DC" w:rsidTr="003412BD">
        <w:tc>
          <w:tcPr>
            <w:tcW w:w="4675" w:type="dxa"/>
            <w:tcBorders>
              <w:top w:val="single" w:sz="4" w:space="0" w:color="auto"/>
              <w:left w:val="single" w:sz="4" w:space="0" w:color="auto"/>
              <w:bottom w:val="single" w:sz="4" w:space="0" w:color="auto"/>
              <w:right w:val="single" w:sz="4" w:space="0" w:color="auto"/>
            </w:tcBorders>
            <w:hideMark/>
          </w:tcPr>
          <w:p w:rsidR="003412BD" w:rsidRPr="004278DC" w:rsidRDefault="003412BD">
            <w:pPr>
              <w:spacing w:line="480" w:lineRule="auto"/>
              <w:ind w:left="94"/>
              <w:jc w:val="both"/>
              <w:rPr>
                <w:rFonts w:ascii="Times New Roman" w:hAnsi="Times New Roman" w:cs="Times New Roman"/>
                <w:sz w:val="28"/>
                <w:szCs w:val="28"/>
              </w:rPr>
            </w:pPr>
            <w:r w:rsidRPr="004278DC">
              <w:rPr>
                <w:rFonts w:ascii="Times New Roman" w:hAnsi="Times New Roman" w:cs="Times New Roman"/>
                <w:sz w:val="28"/>
                <w:szCs w:val="28"/>
              </w:rPr>
              <w:t>Denaturation</w:t>
            </w:r>
          </w:p>
        </w:tc>
        <w:tc>
          <w:tcPr>
            <w:tcW w:w="4675" w:type="dxa"/>
            <w:tcBorders>
              <w:top w:val="single" w:sz="4" w:space="0" w:color="auto"/>
              <w:left w:val="single" w:sz="4" w:space="0" w:color="auto"/>
              <w:bottom w:val="single" w:sz="4" w:space="0" w:color="auto"/>
              <w:right w:val="single" w:sz="4" w:space="0" w:color="auto"/>
            </w:tcBorders>
            <w:hideMark/>
          </w:tcPr>
          <w:p w:rsidR="003412BD" w:rsidRPr="004278DC" w:rsidRDefault="003412BD">
            <w:pPr>
              <w:spacing w:line="480" w:lineRule="auto"/>
              <w:ind w:left="94"/>
              <w:jc w:val="both"/>
              <w:rPr>
                <w:rFonts w:ascii="Times New Roman" w:hAnsi="Times New Roman" w:cs="Times New Roman"/>
                <w:sz w:val="28"/>
                <w:szCs w:val="28"/>
              </w:rPr>
            </w:pPr>
            <w:r w:rsidRPr="004278DC">
              <w:rPr>
                <w:rFonts w:ascii="Times New Roman" w:hAnsi="Times New Roman" w:cs="Times New Roman"/>
                <w:sz w:val="28"/>
                <w:szCs w:val="28"/>
              </w:rPr>
              <w:t>95°C for 30 seconds</w:t>
            </w:r>
          </w:p>
        </w:tc>
      </w:tr>
      <w:tr w:rsidR="003412BD" w:rsidRPr="004278DC" w:rsidTr="003412BD">
        <w:tc>
          <w:tcPr>
            <w:tcW w:w="4675" w:type="dxa"/>
            <w:tcBorders>
              <w:top w:val="single" w:sz="4" w:space="0" w:color="auto"/>
              <w:left w:val="single" w:sz="4" w:space="0" w:color="auto"/>
              <w:bottom w:val="single" w:sz="4" w:space="0" w:color="auto"/>
              <w:right w:val="single" w:sz="4" w:space="0" w:color="auto"/>
            </w:tcBorders>
            <w:hideMark/>
          </w:tcPr>
          <w:p w:rsidR="003412BD" w:rsidRPr="004278DC" w:rsidRDefault="003412BD">
            <w:pPr>
              <w:spacing w:line="480" w:lineRule="auto"/>
              <w:ind w:left="94"/>
              <w:jc w:val="both"/>
              <w:rPr>
                <w:rFonts w:ascii="Times New Roman" w:hAnsi="Times New Roman" w:cs="Times New Roman"/>
                <w:sz w:val="28"/>
                <w:szCs w:val="28"/>
              </w:rPr>
            </w:pPr>
            <w:r w:rsidRPr="004278DC">
              <w:rPr>
                <w:rFonts w:ascii="Times New Roman" w:hAnsi="Times New Roman" w:cs="Times New Roman"/>
                <w:sz w:val="28"/>
                <w:szCs w:val="28"/>
              </w:rPr>
              <w:t>Annealing</w:t>
            </w:r>
          </w:p>
        </w:tc>
        <w:tc>
          <w:tcPr>
            <w:tcW w:w="4675" w:type="dxa"/>
            <w:tcBorders>
              <w:top w:val="single" w:sz="4" w:space="0" w:color="auto"/>
              <w:left w:val="single" w:sz="4" w:space="0" w:color="auto"/>
              <w:bottom w:val="single" w:sz="4" w:space="0" w:color="auto"/>
              <w:right w:val="single" w:sz="4" w:space="0" w:color="auto"/>
            </w:tcBorders>
            <w:hideMark/>
          </w:tcPr>
          <w:p w:rsidR="003412BD" w:rsidRPr="004278DC" w:rsidRDefault="003412BD">
            <w:pPr>
              <w:spacing w:line="480" w:lineRule="auto"/>
              <w:ind w:left="94"/>
              <w:jc w:val="both"/>
              <w:rPr>
                <w:rFonts w:ascii="Times New Roman" w:hAnsi="Times New Roman" w:cs="Times New Roman"/>
                <w:sz w:val="28"/>
                <w:szCs w:val="28"/>
              </w:rPr>
            </w:pPr>
            <w:r w:rsidRPr="004278DC">
              <w:rPr>
                <w:rFonts w:ascii="Times New Roman" w:hAnsi="Times New Roman" w:cs="Times New Roman"/>
                <w:sz w:val="28"/>
                <w:szCs w:val="28"/>
              </w:rPr>
              <w:t>55-65°C for 30 seconds</w:t>
            </w:r>
          </w:p>
        </w:tc>
      </w:tr>
      <w:tr w:rsidR="003412BD" w:rsidRPr="004278DC" w:rsidTr="003412BD">
        <w:tc>
          <w:tcPr>
            <w:tcW w:w="4675" w:type="dxa"/>
            <w:tcBorders>
              <w:top w:val="single" w:sz="4" w:space="0" w:color="auto"/>
              <w:left w:val="single" w:sz="4" w:space="0" w:color="auto"/>
              <w:bottom w:val="single" w:sz="4" w:space="0" w:color="auto"/>
              <w:right w:val="single" w:sz="4" w:space="0" w:color="auto"/>
            </w:tcBorders>
            <w:hideMark/>
          </w:tcPr>
          <w:p w:rsidR="003412BD" w:rsidRPr="004278DC" w:rsidRDefault="003412BD">
            <w:pPr>
              <w:spacing w:line="480" w:lineRule="auto"/>
              <w:ind w:left="94"/>
              <w:jc w:val="both"/>
              <w:rPr>
                <w:rFonts w:ascii="Times New Roman" w:hAnsi="Times New Roman" w:cs="Times New Roman"/>
                <w:sz w:val="28"/>
                <w:szCs w:val="28"/>
              </w:rPr>
            </w:pPr>
            <w:r w:rsidRPr="004278DC">
              <w:rPr>
                <w:rFonts w:ascii="Times New Roman" w:hAnsi="Times New Roman" w:cs="Times New Roman"/>
                <w:sz w:val="28"/>
                <w:szCs w:val="28"/>
              </w:rPr>
              <w:t>Extension</w:t>
            </w:r>
          </w:p>
        </w:tc>
        <w:tc>
          <w:tcPr>
            <w:tcW w:w="4675" w:type="dxa"/>
            <w:tcBorders>
              <w:top w:val="single" w:sz="4" w:space="0" w:color="auto"/>
              <w:left w:val="single" w:sz="4" w:space="0" w:color="auto"/>
              <w:bottom w:val="single" w:sz="4" w:space="0" w:color="auto"/>
              <w:right w:val="single" w:sz="4" w:space="0" w:color="auto"/>
            </w:tcBorders>
            <w:hideMark/>
          </w:tcPr>
          <w:p w:rsidR="003412BD" w:rsidRPr="004278DC" w:rsidRDefault="003412BD">
            <w:pPr>
              <w:spacing w:line="480" w:lineRule="auto"/>
              <w:ind w:left="94"/>
              <w:jc w:val="both"/>
              <w:rPr>
                <w:rFonts w:ascii="Times New Roman" w:hAnsi="Times New Roman" w:cs="Times New Roman"/>
                <w:sz w:val="28"/>
                <w:szCs w:val="28"/>
              </w:rPr>
            </w:pPr>
            <w:r w:rsidRPr="004278DC">
              <w:rPr>
                <w:rFonts w:ascii="Times New Roman" w:hAnsi="Times New Roman" w:cs="Times New Roman"/>
                <w:sz w:val="28"/>
                <w:szCs w:val="28"/>
              </w:rPr>
              <w:t>72°C for 1 minute per kb of target</w:t>
            </w:r>
          </w:p>
        </w:tc>
      </w:tr>
      <w:tr w:rsidR="003412BD" w:rsidRPr="004278DC" w:rsidTr="003412BD">
        <w:tc>
          <w:tcPr>
            <w:tcW w:w="4675" w:type="dxa"/>
            <w:tcBorders>
              <w:top w:val="single" w:sz="4" w:space="0" w:color="auto"/>
              <w:left w:val="single" w:sz="4" w:space="0" w:color="auto"/>
              <w:bottom w:val="single" w:sz="4" w:space="0" w:color="auto"/>
              <w:right w:val="single" w:sz="4" w:space="0" w:color="auto"/>
            </w:tcBorders>
            <w:hideMark/>
          </w:tcPr>
          <w:p w:rsidR="003412BD" w:rsidRPr="004278DC" w:rsidRDefault="003412BD">
            <w:pPr>
              <w:spacing w:line="480" w:lineRule="auto"/>
              <w:jc w:val="both"/>
              <w:rPr>
                <w:rFonts w:ascii="Times New Roman" w:hAnsi="Times New Roman" w:cs="Times New Roman"/>
                <w:sz w:val="28"/>
                <w:szCs w:val="28"/>
              </w:rPr>
            </w:pPr>
            <w:r w:rsidRPr="004278DC">
              <w:rPr>
                <w:rFonts w:ascii="Times New Roman" w:hAnsi="Times New Roman" w:cs="Times New Roman"/>
                <w:sz w:val="28"/>
                <w:szCs w:val="28"/>
              </w:rPr>
              <w:t xml:space="preserve">Final Extension </w:t>
            </w:r>
          </w:p>
        </w:tc>
        <w:tc>
          <w:tcPr>
            <w:tcW w:w="4675" w:type="dxa"/>
            <w:tcBorders>
              <w:top w:val="single" w:sz="4" w:space="0" w:color="auto"/>
              <w:left w:val="single" w:sz="4" w:space="0" w:color="auto"/>
              <w:bottom w:val="single" w:sz="4" w:space="0" w:color="auto"/>
              <w:right w:val="single" w:sz="4" w:space="0" w:color="auto"/>
            </w:tcBorders>
            <w:hideMark/>
          </w:tcPr>
          <w:p w:rsidR="003412BD" w:rsidRPr="004278DC" w:rsidRDefault="003412BD">
            <w:pPr>
              <w:spacing w:line="480" w:lineRule="auto"/>
              <w:jc w:val="both"/>
              <w:rPr>
                <w:rFonts w:ascii="Times New Roman" w:hAnsi="Times New Roman" w:cs="Times New Roman"/>
                <w:sz w:val="28"/>
                <w:szCs w:val="28"/>
              </w:rPr>
            </w:pPr>
            <w:r w:rsidRPr="004278DC">
              <w:rPr>
                <w:rFonts w:ascii="Times New Roman" w:hAnsi="Times New Roman" w:cs="Times New Roman"/>
                <w:sz w:val="28"/>
                <w:szCs w:val="28"/>
              </w:rPr>
              <w:t>72°C for 5-10 minutes</w:t>
            </w:r>
          </w:p>
        </w:tc>
      </w:tr>
      <w:tr w:rsidR="003412BD" w:rsidRPr="004278DC" w:rsidTr="003412BD">
        <w:tc>
          <w:tcPr>
            <w:tcW w:w="4675" w:type="dxa"/>
            <w:tcBorders>
              <w:top w:val="single" w:sz="4" w:space="0" w:color="auto"/>
              <w:left w:val="single" w:sz="4" w:space="0" w:color="auto"/>
              <w:bottom w:val="single" w:sz="4" w:space="0" w:color="auto"/>
              <w:right w:val="single" w:sz="4" w:space="0" w:color="auto"/>
            </w:tcBorders>
            <w:hideMark/>
          </w:tcPr>
          <w:p w:rsidR="003412BD" w:rsidRPr="004278DC" w:rsidRDefault="003412BD">
            <w:pPr>
              <w:spacing w:line="480" w:lineRule="auto"/>
              <w:jc w:val="both"/>
              <w:rPr>
                <w:rFonts w:ascii="Times New Roman" w:hAnsi="Times New Roman" w:cs="Times New Roman"/>
                <w:sz w:val="28"/>
                <w:szCs w:val="28"/>
              </w:rPr>
            </w:pPr>
            <w:r w:rsidRPr="004278DC">
              <w:rPr>
                <w:rFonts w:ascii="Times New Roman" w:hAnsi="Times New Roman" w:cs="Times New Roman"/>
                <w:sz w:val="28"/>
                <w:szCs w:val="28"/>
              </w:rPr>
              <w:t xml:space="preserve">Cycles </w:t>
            </w:r>
          </w:p>
        </w:tc>
        <w:tc>
          <w:tcPr>
            <w:tcW w:w="4675" w:type="dxa"/>
            <w:tcBorders>
              <w:top w:val="single" w:sz="4" w:space="0" w:color="auto"/>
              <w:left w:val="single" w:sz="4" w:space="0" w:color="auto"/>
              <w:bottom w:val="single" w:sz="4" w:space="0" w:color="auto"/>
              <w:right w:val="single" w:sz="4" w:space="0" w:color="auto"/>
            </w:tcBorders>
            <w:hideMark/>
          </w:tcPr>
          <w:p w:rsidR="003412BD" w:rsidRPr="004278DC" w:rsidRDefault="003412BD">
            <w:pPr>
              <w:spacing w:line="480" w:lineRule="auto"/>
              <w:jc w:val="both"/>
              <w:rPr>
                <w:rFonts w:ascii="Times New Roman" w:hAnsi="Times New Roman" w:cs="Times New Roman"/>
                <w:sz w:val="28"/>
                <w:szCs w:val="28"/>
              </w:rPr>
            </w:pPr>
            <w:r w:rsidRPr="004278DC">
              <w:rPr>
                <w:rFonts w:ascii="Times New Roman" w:hAnsi="Times New Roman" w:cs="Times New Roman"/>
                <w:sz w:val="28"/>
                <w:szCs w:val="28"/>
              </w:rPr>
              <w:t>30-35 cycles</w:t>
            </w:r>
          </w:p>
        </w:tc>
      </w:tr>
      <w:tr w:rsidR="003412BD" w:rsidRPr="004278DC" w:rsidTr="003412BD">
        <w:tc>
          <w:tcPr>
            <w:tcW w:w="4675" w:type="dxa"/>
            <w:tcBorders>
              <w:top w:val="single" w:sz="4" w:space="0" w:color="auto"/>
              <w:left w:val="single" w:sz="4" w:space="0" w:color="auto"/>
              <w:bottom w:val="single" w:sz="4" w:space="0" w:color="auto"/>
              <w:right w:val="single" w:sz="4" w:space="0" w:color="auto"/>
            </w:tcBorders>
            <w:hideMark/>
          </w:tcPr>
          <w:p w:rsidR="003412BD" w:rsidRPr="004278DC" w:rsidRDefault="003412BD">
            <w:pPr>
              <w:spacing w:line="480" w:lineRule="auto"/>
              <w:jc w:val="both"/>
              <w:rPr>
                <w:rFonts w:ascii="Times New Roman" w:hAnsi="Times New Roman" w:cs="Times New Roman"/>
                <w:sz w:val="28"/>
                <w:szCs w:val="28"/>
              </w:rPr>
            </w:pPr>
            <w:r w:rsidRPr="004278DC">
              <w:rPr>
                <w:rFonts w:ascii="Times New Roman" w:hAnsi="Times New Roman" w:cs="Times New Roman"/>
                <w:sz w:val="28"/>
                <w:szCs w:val="28"/>
              </w:rPr>
              <w:t xml:space="preserve">Cooling </w:t>
            </w:r>
          </w:p>
        </w:tc>
        <w:tc>
          <w:tcPr>
            <w:tcW w:w="4675" w:type="dxa"/>
            <w:tcBorders>
              <w:top w:val="single" w:sz="4" w:space="0" w:color="auto"/>
              <w:left w:val="single" w:sz="4" w:space="0" w:color="auto"/>
              <w:bottom w:val="single" w:sz="4" w:space="0" w:color="auto"/>
              <w:right w:val="single" w:sz="4" w:space="0" w:color="auto"/>
            </w:tcBorders>
            <w:hideMark/>
          </w:tcPr>
          <w:p w:rsidR="003412BD" w:rsidRPr="004278DC" w:rsidRDefault="003412BD">
            <w:pPr>
              <w:spacing w:line="480" w:lineRule="auto"/>
              <w:jc w:val="both"/>
              <w:rPr>
                <w:rFonts w:ascii="Times New Roman" w:hAnsi="Times New Roman" w:cs="Times New Roman"/>
                <w:sz w:val="28"/>
                <w:szCs w:val="28"/>
              </w:rPr>
            </w:pPr>
            <w:r w:rsidRPr="004278DC">
              <w:rPr>
                <w:rFonts w:ascii="Times New Roman" w:hAnsi="Times New Roman" w:cs="Times New Roman"/>
                <w:sz w:val="28"/>
                <w:szCs w:val="28"/>
              </w:rPr>
              <w:t>4°C (hold)</w:t>
            </w:r>
          </w:p>
        </w:tc>
      </w:tr>
    </w:tbl>
    <w:p w:rsidR="003412BD" w:rsidRPr="004278DC" w:rsidRDefault="003412BD" w:rsidP="003412BD">
      <w:pPr>
        <w:spacing w:line="480" w:lineRule="auto"/>
        <w:jc w:val="both"/>
        <w:rPr>
          <w:rFonts w:ascii="Times New Roman" w:eastAsia="Courier New" w:hAnsi="Times New Roman" w:cs="Times New Roman"/>
          <w:b/>
          <w:sz w:val="28"/>
          <w:szCs w:val="28"/>
        </w:rPr>
      </w:pPr>
    </w:p>
    <w:p w:rsidR="003412BD" w:rsidRPr="004278DC" w:rsidRDefault="003412BD" w:rsidP="003412BD">
      <w:pPr>
        <w:spacing w:after="0"/>
        <w:rPr>
          <w:rFonts w:ascii="Times New Roman" w:eastAsia="Courier New" w:hAnsi="Times New Roman" w:cs="Times New Roman"/>
          <w:b/>
          <w:sz w:val="28"/>
          <w:szCs w:val="28"/>
        </w:rPr>
        <w:sectPr w:rsidR="003412BD" w:rsidRPr="004278DC">
          <w:pgSz w:w="15840" w:h="12240" w:orient="landscape"/>
          <w:pgMar w:top="1440" w:right="1440" w:bottom="1440" w:left="1440" w:header="708" w:footer="708" w:gutter="0"/>
          <w:cols w:space="720"/>
        </w:sectPr>
      </w:pPr>
    </w:p>
    <w:p w:rsidR="003412BD" w:rsidRPr="004278DC" w:rsidRDefault="003412BD" w:rsidP="003412BD">
      <w:pPr>
        <w:spacing w:line="480" w:lineRule="auto"/>
        <w:jc w:val="both"/>
        <w:rPr>
          <w:rFonts w:ascii="Times New Roman" w:eastAsia="Calibri" w:hAnsi="Times New Roman" w:cs="Times New Roman"/>
          <w:b/>
          <w:sz w:val="28"/>
          <w:szCs w:val="28"/>
        </w:rPr>
      </w:pPr>
      <w:r w:rsidRPr="004278DC">
        <w:rPr>
          <w:rFonts w:ascii="Times New Roman" w:eastAsia="Calibri" w:hAnsi="Times New Roman" w:cs="Times New Roman"/>
          <w:b/>
          <w:noProof/>
          <w:sz w:val="28"/>
          <w:szCs w:val="28"/>
        </w:rPr>
        <w:drawing>
          <wp:inline distT="0" distB="0" distL="0" distR="0" wp14:anchorId="489526DD" wp14:editId="1D00D69C">
            <wp:extent cx="3295650" cy="2965450"/>
            <wp:effectExtent l="0" t="0" r="0" b="6350"/>
            <wp:docPr id="2" name="Picture 2" descr="WhatsApp Image 2025-07-18 at 11.42.54_010d27e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WhatsApp Image 2025-07-18 at 11.42.54_010d27e5"/>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295650" cy="2965450"/>
                    </a:xfrm>
                    <a:prstGeom prst="rect">
                      <a:avLst/>
                    </a:prstGeom>
                    <a:noFill/>
                    <a:ln>
                      <a:noFill/>
                    </a:ln>
                  </pic:spPr>
                </pic:pic>
              </a:graphicData>
            </a:graphic>
          </wp:inline>
        </w:drawing>
      </w:r>
    </w:p>
    <w:p w:rsidR="003412BD" w:rsidRPr="004278DC" w:rsidRDefault="003412BD" w:rsidP="003412BD">
      <w:pPr>
        <w:jc w:val="both"/>
        <w:rPr>
          <w:rFonts w:ascii="Times New Roman" w:hAnsi="Times New Roman" w:cs="Times New Roman"/>
          <w:b/>
          <w:bCs/>
          <w:sz w:val="20"/>
          <w:szCs w:val="20"/>
        </w:rPr>
      </w:pPr>
      <w:r w:rsidRPr="004278DC">
        <w:rPr>
          <w:rFonts w:ascii="Times New Roman" w:hAnsi="Times New Roman" w:cs="Times New Roman"/>
          <w:b/>
          <w:bCs/>
          <w:sz w:val="20"/>
          <w:szCs w:val="20"/>
        </w:rPr>
        <w:t xml:space="preserve">Figure 1: PCR amplification using ITS primer and DNA marker from fungi isolates (Yellow); Lane 1: Yellow sample with band at 490 base pair while lane M: the DNA Ladder or Marker. </w:t>
      </w:r>
    </w:p>
    <w:p w:rsidR="003412BD" w:rsidRPr="004278DC" w:rsidRDefault="003412BD" w:rsidP="003412BD">
      <w:pPr>
        <w:jc w:val="both"/>
        <w:rPr>
          <w:rFonts w:ascii="Times New Roman" w:hAnsi="Times New Roman" w:cs="Times New Roman"/>
          <w:b/>
          <w:bCs/>
          <w:sz w:val="20"/>
          <w:szCs w:val="20"/>
        </w:rPr>
      </w:pPr>
      <w:r w:rsidRPr="004278DC">
        <w:rPr>
          <w:rFonts w:ascii="Times New Roman" w:hAnsi="Times New Roman" w:cs="Times New Roman"/>
          <w:b/>
          <w:bCs/>
          <w:sz w:val="20"/>
          <w:szCs w:val="20"/>
        </w:rPr>
        <w:t xml:space="preserve">The result suggested that lane 1 is suspected to be </w:t>
      </w:r>
      <w:r w:rsidRPr="004278DC">
        <w:rPr>
          <w:rFonts w:ascii="Times New Roman" w:hAnsi="Times New Roman" w:cs="Times New Roman"/>
          <w:b/>
          <w:bCs/>
          <w:i/>
          <w:iCs/>
          <w:sz w:val="20"/>
          <w:szCs w:val="20"/>
        </w:rPr>
        <w:t>Aspergillus niger.</w:t>
      </w:r>
    </w:p>
    <w:p w:rsidR="003412BD" w:rsidRPr="004278DC" w:rsidRDefault="003412BD" w:rsidP="003412BD">
      <w:pPr>
        <w:spacing w:line="480" w:lineRule="auto"/>
        <w:jc w:val="both"/>
        <w:rPr>
          <w:rFonts w:ascii="Times New Roman" w:eastAsia="Calibri" w:hAnsi="Times New Roman" w:cs="Times New Roman"/>
          <w:b/>
          <w:sz w:val="28"/>
          <w:szCs w:val="28"/>
        </w:rPr>
      </w:pPr>
      <w:r w:rsidRPr="004278DC">
        <w:rPr>
          <w:rFonts w:ascii="Times New Roman" w:eastAsia="Calibri" w:hAnsi="Times New Roman" w:cs="Times New Roman"/>
          <w:b/>
          <w:sz w:val="28"/>
          <w:szCs w:val="28"/>
        </w:rPr>
        <w:br w:type="page"/>
      </w:r>
    </w:p>
    <w:p w:rsidR="003412BD" w:rsidRPr="004278DC" w:rsidRDefault="003412BD" w:rsidP="003412BD">
      <w:pPr>
        <w:spacing w:before="100" w:beforeAutospacing="1" w:after="100" w:afterAutospacing="1" w:line="480" w:lineRule="auto"/>
        <w:jc w:val="both"/>
        <w:rPr>
          <w:rFonts w:ascii="Times New Roman" w:eastAsia="Calibri" w:hAnsi="Times New Roman" w:cs="Times New Roman"/>
          <w:b/>
          <w:sz w:val="28"/>
          <w:szCs w:val="28"/>
        </w:rPr>
      </w:pPr>
      <w:r w:rsidRPr="004278DC">
        <w:rPr>
          <w:rFonts w:ascii="Times New Roman" w:eastAsia="Calibri" w:hAnsi="Times New Roman" w:cs="Times New Roman"/>
          <w:b/>
          <w:sz w:val="28"/>
          <w:szCs w:val="28"/>
        </w:rPr>
        <w:t>SEQUENCING RESULT</w:t>
      </w:r>
    </w:p>
    <w:p w:rsidR="003412BD" w:rsidRPr="004278DC" w:rsidRDefault="003412BD" w:rsidP="003412BD">
      <w:pPr>
        <w:pStyle w:val="HTMLPreformatted"/>
        <w:spacing w:line="360" w:lineRule="auto"/>
        <w:rPr>
          <w:rFonts w:ascii="Times New Roman" w:hAnsi="Times New Roman" w:cs="Times New Roman"/>
        </w:rPr>
      </w:pPr>
      <w:r w:rsidRPr="004278DC">
        <w:rPr>
          <w:rFonts w:ascii="Times New Roman" w:hAnsi="Times New Roman" w:cs="Times New Roman"/>
        </w:rPr>
        <w:t xml:space="preserve">      ATGTCCGGCT CGAATGAAAA TCTAACGCCC TTCGGGCATG AAATGAAAAA GCACTTTTCA</w:t>
      </w:r>
    </w:p>
    <w:p w:rsidR="003412BD" w:rsidRPr="004278DC" w:rsidRDefault="003412BD" w:rsidP="003412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sz w:val="20"/>
          <w:szCs w:val="20"/>
        </w:rPr>
      </w:pPr>
      <w:r w:rsidRPr="004278DC">
        <w:rPr>
          <w:rFonts w:ascii="Times New Roman" w:eastAsia="Times New Roman" w:hAnsi="Times New Roman" w:cs="Times New Roman"/>
          <w:sz w:val="20"/>
          <w:szCs w:val="20"/>
        </w:rPr>
        <w:t xml:space="preserve">      TTCCAGGATG GTTACAGAAA TCTCAACCAT GGCTCATTCG GTGCATCTCC TAAGGCAATT</w:t>
      </w:r>
    </w:p>
    <w:p w:rsidR="003412BD" w:rsidRPr="004278DC" w:rsidRDefault="003412BD" w:rsidP="003412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sz w:val="20"/>
          <w:szCs w:val="20"/>
        </w:rPr>
      </w:pPr>
      <w:r w:rsidRPr="004278DC">
        <w:rPr>
          <w:rFonts w:ascii="Times New Roman" w:eastAsia="Times New Roman" w:hAnsi="Times New Roman" w:cs="Times New Roman"/>
          <w:sz w:val="20"/>
          <w:szCs w:val="20"/>
        </w:rPr>
        <w:t xml:space="preserve">      CGCGCTTTGG CAGATCGGCT TCGCGAGGAG TGTGAATCTG CTCCCTGTCC ATTCATCAAA</w:t>
      </w:r>
    </w:p>
    <w:p w:rsidR="003412BD" w:rsidRPr="004278DC" w:rsidRDefault="003412BD" w:rsidP="003412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sz w:val="20"/>
          <w:szCs w:val="20"/>
        </w:rPr>
      </w:pPr>
      <w:r w:rsidRPr="004278DC">
        <w:rPr>
          <w:rFonts w:ascii="Times New Roman" w:eastAsia="Times New Roman" w:hAnsi="Times New Roman" w:cs="Times New Roman"/>
          <w:sz w:val="20"/>
          <w:szCs w:val="20"/>
        </w:rPr>
        <w:t xml:space="preserve">      TACGAATTCC CATTGTTATT GAACGAGTCA AGGAGCGCAG CGAGCACACT CCTTAATTCT</w:t>
      </w:r>
    </w:p>
    <w:p w:rsidR="003412BD" w:rsidRPr="004278DC" w:rsidRDefault="003412BD" w:rsidP="003412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sz w:val="20"/>
          <w:szCs w:val="20"/>
        </w:rPr>
      </w:pPr>
      <w:r w:rsidRPr="004278DC">
        <w:rPr>
          <w:rFonts w:ascii="Times New Roman" w:eastAsia="Times New Roman" w:hAnsi="Times New Roman" w:cs="Times New Roman"/>
          <w:sz w:val="20"/>
          <w:szCs w:val="20"/>
        </w:rPr>
        <w:t xml:space="preserve">      CCTTTATCGG ATCTTGTTTT CGTCGCGAAC GCCACAACTG GGGTCAATAC TGTGCTACGC</w:t>
      </w:r>
    </w:p>
    <w:p w:rsidR="003412BD" w:rsidRPr="004278DC" w:rsidRDefault="003412BD" w:rsidP="003412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sz w:val="20"/>
          <w:szCs w:val="20"/>
        </w:rPr>
      </w:pPr>
      <w:r w:rsidRPr="004278DC">
        <w:rPr>
          <w:rFonts w:ascii="Times New Roman" w:eastAsia="Times New Roman" w:hAnsi="Times New Roman" w:cs="Times New Roman"/>
          <w:sz w:val="20"/>
          <w:szCs w:val="20"/>
        </w:rPr>
        <w:t xml:space="preserve">      AATATTATCT GGAACCCTGA TGGTCTAGAC GAAATCCTTT ATCTCGATGT CATCTATGGA</w:t>
      </w:r>
    </w:p>
    <w:p w:rsidR="003412BD" w:rsidRPr="004278DC" w:rsidRDefault="003412BD" w:rsidP="003412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sz w:val="20"/>
          <w:szCs w:val="20"/>
        </w:rPr>
      </w:pPr>
      <w:r w:rsidRPr="004278DC">
        <w:rPr>
          <w:rFonts w:ascii="Times New Roman" w:eastAsia="Times New Roman" w:hAnsi="Times New Roman" w:cs="Times New Roman"/>
          <w:sz w:val="20"/>
          <w:szCs w:val="20"/>
        </w:rPr>
        <w:t xml:space="preserve">      GCATGTGGAA AGACCGTTCA TTACCTTTGT GAAGCTAGCC AGGGGAAGGT ACATGGGAGG</w:t>
      </w:r>
    </w:p>
    <w:p w:rsidR="003412BD" w:rsidRPr="004278DC" w:rsidRDefault="003412BD" w:rsidP="003412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sz w:val="20"/>
          <w:szCs w:val="20"/>
        </w:rPr>
      </w:pPr>
      <w:r w:rsidRPr="004278DC">
        <w:rPr>
          <w:rFonts w:ascii="Times New Roman" w:eastAsia="Times New Roman" w:hAnsi="Times New Roman" w:cs="Times New Roman"/>
          <w:sz w:val="20"/>
          <w:szCs w:val="20"/>
        </w:rPr>
        <w:t xml:space="preserve">      GAAATACGTC TCACATATCC GCTTGAAGAC GCCGCTATCA TCTCTGGATT TCGACGAGCA</w:t>
      </w:r>
    </w:p>
    <w:p w:rsidR="003412BD" w:rsidRPr="004278DC" w:rsidRDefault="003412BD" w:rsidP="003412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sz w:val="20"/>
          <w:szCs w:val="20"/>
        </w:rPr>
      </w:pPr>
      <w:r w:rsidRPr="004278DC">
        <w:rPr>
          <w:rFonts w:ascii="Times New Roman" w:eastAsia="Times New Roman" w:hAnsi="Times New Roman" w:cs="Times New Roman"/>
          <w:sz w:val="20"/>
          <w:szCs w:val="20"/>
        </w:rPr>
        <w:t xml:space="preserve">      ATTGAAGCTT CTCGGAAACA GAATCGTCGT CCTCGCATAG CAATCTTTGA TACCATAACT</w:t>
      </w:r>
    </w:p>
    <w:p w:rsidR="003412BD" w:rsidRPr="004278DC" w:rsidRDefault="003412BD" w:rsidP="003412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sz w:val="20"/>
          <w:szCs w:val="20"/>
        </w:rPr>
      </w:pPr>
      <w:r w:rsidRPr="004278DC">
        <w:rPr>
          <w:rFonts w:ascii="Times New Roman" w:eastAsia="Times New Roman" w:hAnsi="Times New Roman" w:cs="Times New Roman"/>
          <w:sz w:val="20"/>
          <w:szCs w:val="20"/>
        </w:rPr>
        <w:t xml:space="preserve">      TCCAATCCTG CTATGAAGCT TCCATTTGAG CAGCTCACGG CCCTGTGTCA TGCAGAGGGT</w:t>
      </w:r>
    </w:p>
    <w:p w:rsidR="003412BD" w:rsidRPr="004278DC" w:rsidRDefault="003412BD" w:rsidP="003412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sz w:val="20"/>
          <w:szCs w:val="20"/>
        </w:rPr>
      </w:pPr>
      <w:r w:rsidRPr="004278DC">
        <w:rPr>
          <w:rFonts w:ascii="Times New Roman" w:eastAsia="Times New Roman" w:hAnsi="Times New Roman" w:cs="Times New Roman"/>
          <w:sz w:val="20"/>
          <w:szCs w:val="20"/>
        </w:rPr>
        <w:t xml:space="preserve">      GTGCTAAGTT TGATTGATGG AGCACATGGC ATCGGGCAGA TTGAGCTCAA CCTTGCCACG</w:t>
      </w:r>
    </w:p>
    <w:p w:rsidR="003412BD" w:rsidRPr="004278DC" w:rsidRDefault="003412BD" w:rsidP="003412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sz w:val="20"/>
          <w:szCs w:val="20"/>
        </w:rPr>
      </w:pPr>
      <w:r w:rsidRPr="004278DC">
        <w:rPr>
          <w:rFonts w:ascii="Times New Roman" w:eastAsia="Times New Roman" w:hAnsi="Times New Roman" w:cs="Times New Roman"/>
          <w:sz w:val="20"/>
          <w:szCs w:val="20"/>
        </w:rPr>
        <w:t xml:space="preserve">      CTATCCCCTG ATTTCTTCGT GACGAACTGT CATAAATGGC TACTCACGCC TCGTTCATGT</w:t>
      </w:r>
    </w:p>
    <w:p w:rsidR="003412BD" w:rsidRPr="004278DC" w:rsidRDefault="003412BD" w:rsidP="003412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sz w:val="20"/>
          <w:szCs w:val="20"/>
        </w:rPr>
      </w:pPr>
      <w:r w:rsidRPr="004278DC">
        <w:rPr>
          <w:rFonts w:ascii="Times New Roman" w:eastAsia="Times New Roman" w:hAnsi="Times New Roman" w:cs="Times New Roman"/>
          <w:sz w:val="20"/>
          <w:szCs w:val="20"/>
        </w:rPr>
        <w:t xml:space="preserve">      GCTATTCTAT ATGTTCCAAA ACGTCACCAA GCCATGATGC GAAGCACTCT ACCGACAAGT</w:t>
      </w:r>
    </w:p>
    <w:p w:rsidR="003412BD" w:rsidRPr="004278DC" w:rsidRDefault="003412BD" w:rsidP="003412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sz w:val="20"/>
          <w:szCs w:val="20"/>
        </w:rPr>
      </w:pPr>
      <w:r w:rsidRPr="004278DC">
        <w:rPr>
          <w:rFonts w:ascii="Times New Roman" w:eastAsia="Times New Roman" w:hAnsi="Times New Roman" w:cs="Times New Roman"/>
          <w:sz w:val="20"/>
          <w:szCs w:val="20"/>
        </w:rPr>
        <w:t xml:space="preserve">      CATGGCTTTG TTCCATGGGT ATCTACGTTA GAAAAGAACC AGCAATCTTT TGTGTCGAAC</w:t>
      </w:r>
    </w:p>
    <w:p w:rsidR="003412BD" w:rsidRPr="004278DC" w:rsidRDefault="003412BD" w:rsidP="003412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sz w:val="20"/>
          <w:szCs w:val="20"/>
        </w:rPr>
      </w:pPr>
      <w:r w:rsidRPr="004278DC">
        <w:rPr>
          <w:rFonts w:ascii="Times New Roman" w:eastAsia="Times New Roman" w:hAnsi="Times New Roman" w:cs="Times New Roman"/>
          <w:sz w:val="20"/>
          <w:szCs w:val="20"/>
        </w:rPr>
        <w:t xml:space="preserve">      TTTGAGTTTG TAGGTACAGC TGATAATCTG GCTTTTTTGA CAGTTGCCGA AGCAATTAGC</w:t>
      </w:r>
    </w:p>
    <w:p w:rsidR="003412BD" w:rsidRPr="004278DC" w:rsidRDefault="003412BD" w:rsidP="003412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sz w:val="20"/>
          <w:szCs w:val="20"/>
        </w:rPr>
      </w:pPr>
      <w:r w:rsidRPr="004278DC">
        <w:rPr>
          <w:rFonts w:ascii="Times New Roman" w:eastAsia="Times New Roman" w:hAnsi="Times New Roman" w:cs="Times New Roman"/>
          <w:sz w:val="20"/>
          <w:szCs w:val="20"/>
        </w:rPr>
        <w:t xml:space="preserve">      TGGCGCAAGT CTATCTGCGG TGGAGAAGAC CAGATTAGAG AATACTGCAT TGGACTAGCT</w:t>
      </w:r>
    </w:p>
    <w:p w:rsidR="003412BD" w:rsidRPr="004278DC" w:rsidRDefault="003412BD" w:rsidP="003412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sz w:val="20"/>
          <w:szCs w:val="20"/>
        </w:rPr>
      </w:pPr>
      <w:r w:rsidRPr="004278DC">
        <w:rPr>
          <w:rFonts w:ascii="Times New Roman" w:eastAsia="Times New Roman" w:hAnsi="Times New Roman" w:cs="Times New Roman"/>
          <w:sz w:val="20"/>
          <w:szCs w:val="20"/>
        </w:rPr>
        <w:t xml:space="preserve">      CGAAAAGGCG GCCGAAGGGT TGCTGAAATC TTGGGGACTT CAGTTCTCGA CAATGATGCA</w:t>
      </w:r>
    </w:p>
    <w:p w:rsidR="003412BD" w:rsidRPr="004278DC" w:rsidRDefault="003412BD" w:rsidP="003412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sz w:val="20"/>
          <w:szCs w:val="20"/>
        </w:rPr>
      </w:pPr>
      <w:r w:rsidRPr="004278DC">
        <w:rPr>
          <w:rFonts w:ascii="Times New Roman" w:eastAsia="Times New Roman" w:hAnsi="Times New Roman" w:cs="Times New Roman"/>
          <w:sz w:val="20"/>
          <w:szCs w:val="20"/>
        </w:rPr>
        <w:t xml:space="preserve">      CACACTTTGA CTGAATGTTT TATGGTCAAT GTACTTCTTC CATTGAGGCA GCCAACTTCT</w:t>
      </w:r>
    </w:p>
    <w:p w:rsidR="003412BD" w:rsidRPr="004278DC" w:rsidRDefault="003412BD" w:rsidP="003412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sz w:val="20"/>
          <w:szCs w:val="20"/>
        </w:rPr>
      </w:pPr>
      <w:r w:rsidRPr="004278DC">
        <w:rPr>
          <w:rFonts w:ascii="Times New Roman" w:eastAsia="Times New Roman" w:hAnsi="Times New Roman" w:cs="Times New Roman"/>
          <w:sz w:val="20"/>
          <w:szCs w:val="20"/>
        </w:rPr>
        <w:t xml:space="preserve">      GGTGAAGGAA GTCGTATCAT GAGTGGTGAC TTTCCCGGTG CTACTGTGAC TGATTGGATG</w:t>
      </w:r>
    </w:p>
    <w:p w:rsidR="003412BD" w:rsidRPr="004278DC" w:rsidRDefault="003412BD" w:rsidP="003412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sz w:val="20"/>
          <w:szCs w:val="20"/>
        </w:rPr>
      </w:pPr>
      <w:r w:rsidRPr="004278DC">
        <w:rPr>
          <w:rFonts w:ascii="Times New Roman" w:eastAsia="Times New Roman" w:hAnsi="Times New Roman" w:cs="Times New Roman"/>
          <w:sz w:val="20"/>
          <w:szCs w:val="20"/>
        </w:rPr>
        <w:t xml:space="preserve">      CAGAAGACGA TGATTAAAGA GTACAAAACC TTCATGCCTG TATTTGCTTT TCAGGGGTCT</w:t>
      </w:r>
    </w:p>
    <w:p w:rsidR="003412BD" w:rsidRPr="004278DC" w:rsidRDefault="003412BD" w:rsidP="003412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sz w:val="20"/>
          <w:szCs w:val="20"/>
        </w:rPr>
      </w:pPr>
      <w:r w:rsidRPr="004278DC">
        <w:rPr>
          <w:rFonts w:ascii="Times New Roman" w:eastAsia="Times New Roman" w:hAnsi="Times New Roman" w:cs="Times New Roman"/>
          <w:sz w:val="20"/>
          <w:szCs w:val="20"/>
        </w:rPr>
        <w:t xml:space="preserve">      TGGTGGGTCC GTCTAAGTGG CCAAATTTAT CTTGAGGACA GTGATTTTGA ATGGGCCGGT</w:t>
      </w:r>
    </w:p>
    <w:p w:rsidR="003412BD" w:rsidRPr="004278DC" w:rsidRDefault="003412BD" w:rsidP="003412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sz w:val="20"/>
          <w:szCs w:val="20"/>
        </w:rPr>
      </w:pPr>
      <w:r w:rsidRPr="004278DC">
        <w:rPr>
          <w:rFonts w:ascii="Times New Roman" w:eastAsia="Times New Roman" w:hAnsi="Times New Roman" w:cs="Times New Roman"/>
          <w:sz w:val="20"/>
          <w:szCs w:val="20"/>
        </w:rPr>
        <w:t xml:space="preserve">      TGGAGGCTTA AAGAGCTTTG TGCCAGACTA CAGGATTGA</w:t>
      </w:r>
    </w:p>
    <w:p w:rsidR="003412BD" w:rsidRPr="004278DC" w:rsidRDefault="003412BD" w:rsidP="003412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rPr>
      </w:pPr>
    </w:p>
    <w:p w:rsidR="003412BD" w:rsidRPr="004278DC" w:rsidRDefault="003412BD" w:rsidP="003412BD">
      <w:pPr>
        <w:pStyle w:val="HTMLPreformatted"/>
        <w:ind w:left="1080" w:hanging="1080"/>
        <w:jc w:val="both"/>
        <w:rPr>
          <w:rFonts w:ascii="Times New Roman" w:hAnsi="Times New Roman" w:cs="Times New Roman"/>
          <w:b/>
          <w:bCs/>
        </w:rPr>
      </w:pPr>
      <w:r w:rsidRPr="004278DC">
        <w:rPr>
          <w:rFonts w:ascii="Times New Roman" w:hAnsi="Times New Roman" w:cs="Times New Roman"/>
          <w:b/>
          <w:bCs/>
        </w:rPr>
        <w:t xml:space="preserve">Figure 1. The sequence of FGR fungus and the ITS region is the same as </w:t>
      </w:r>
      <w:r w:rsidRPr="004278DC">
        <w:rPr>
          <w:rFonts w:ascii="Times New Roman" w:hAnsi="Times New Roman" w:cs="Times New Roman"/>
          <w:b/>
          <w:bCs/>
          <w:i/>
          <w:iCs/>
        </w:rPr>
        <w:t>Penicillium citrinum</w:t>
      </w:r>
      <w:r w:rsidRPr="004278DC">
        <w:rPr>
          <w:rFonts w:ascii="Times New Roman" w:hAnsi="Times New Roman" w:cs="Times New Roman"/>
          <w:b/>
          <w:bCs/>
        </w:rPr>
        <w:t xml:space="preserve"> with accession number of XM-056649984</w:t>
      </w:r>
    </w:p>
    <w:p w:rsidR="003412BD" w:rsidRPr="004278DC" w:rsidRDefault="003412BD" w:rsidP="003412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Courier New" w:hAnsi="Times New Roman" w:cs="Times New Roman"/>
          <w:sz w:val="20"/>
        </w:rPr>
      </w:pPr>
    </w:p>
    <w:p w:rsidR="003412BD" w:rsidRPr="004278DC" w:rsidRDefault="003412BD" w:rsidP="003412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Courier New" w:hAnsi="Times New Roman" w:cs="Times New Roman"/>
          <w:sz w:val="20"/>
        </w:rPr>
      </w:pPr>
    </w:p>
    <w:p w:rsidR="003412BD" w:rsidRPr="004278DC" w:rsidRDefault="003412BD" w:rsidP="003412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jc w:val="both"/>
        <w:rPr>
          <w:rFonts w:ascii="Times New Roman" w:hAnsi="Times New Roman" w:cs="Times New Roman"/>
          <w:sz w:val="28"/>
          <w:szCs w:val="28"/>
        </w:rPr>
      </w:pPr>
    </w:p>
    <w:p w:rsidR="00096F3E" w:rsidRPr="004278DC" w:rsidRDefault="00096F3E" w:rsidP="00985C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jc w:val="both"/>
        <w:rPr>
          <w:rFonts w:ascii="Times New Roman" w:eastAsia="Times New Roman" w:hAnsi="Times New Roman" w:cs="Times New Roman"/>
          <w:sz w:val="28"/>
          <w:szCs w:val="28"/>
        </w:rPr>
      </w:pPr>
    </w:p>
    <w:p w:rsidR="00196810" w:rsidRPr="004278DC" w:rsidRDefault="00196810" w:rsidP="00985C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jc w:val="both"/>
        <w:rPr>
          <w:rFonts w:ascii="Times New Roman" w:eastAsia="Times New Roman" w:hAnsi="Times New Roman" w:cs="Times New Roman"/>
          <w:sz w:val="28"/>
          <w:szCs w:val="28"/>
        </w:rPr>
      </w:pPr>
    </w:p>
    <w:p w:rsidR="00196810" w:rsidRPr="004278DC" w:rsidRDefault="00196810" w:rsidP="00985C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jc w:val="both"/>
        <w:rPr>
          <w:rFonts w:ascii="Times New Roman" w:eastAsia="Times New Roman" w:hAnsi="Times New Roman" w:cs="Times New Roman"/>
          <w:sz w:val="28"/>
          <w:szCs w:val="28"/>
        </w:rPr>
      </w:pPr>
    </w:p>
    <w:p w:rsidR="00196810" w:rsidRPr="004278DC" w:rsidRDefault="00196810" w:rsidP="00712AF2">
      <w:pPr>
        <w:pStyle w:val="Heading1"/>
        <w:jc w:val="center"/>
        <w:rPr>
          <w:rFonts w:ascii="Times New Roman" w:eastAsia="Times New Roman" w:hAnsi="Times New Roman" w:cs="Times New Roman"/>
          <w:b/>
          <w:color w:val="auto"/>
        </w:rPr>
      </w:pPr>
      <w:bookmarkStart w:id="35" w:name="_Toc206069917"/>
      <w:r w:rsidRPr="004278DC">
        <w:rPr>
          <w:rFonts w:ascii="Times New Roman" w:eastAsia="Times New Roman" w:hAnsi="Times New Roman" w:cs="Times New Roman"/>
          <w:b/>
          <w:color w:val="auto"/>
        </w:rPr>
        <w:t>CHAPTER FOUR</w:t>
      </w:r>
      <w:bookmarkEnd w:id="35"/>
    </w:p>
    <w:p w:rsidR="00196810" w:rsidRPr="004278DC" w:rsidRDefault="00196810" w:rsidP="00712AF2">
      <w:pPr>
        <w:pStyle w:val="Heading1"/>
        <w:rPr>
          <w:rFonts w:ascii="Times New Roman" w:eastAsia="Times New Roman" w:hAnsi="Times New Roman" w:cs="Times New Roman"/>
          <w:b/>
          <w:color w:val="auto"/>
        </w:rPr>
      </w:pPr>
      <w:bookmarkStart w:id="36" w:name="_Toc206069918"/>
      <w:r w:rsidRPr="004278DC">
        <w:rPr>
          <w:rFonts w:ascii="Times New Roman" w:eastAsia="Times New Roman" w:hAnsi="Times New Roman" w:cs="Times New Roman"/>
          <w:b/>
          <w:color w:val="auto"/>
        </w:rPr>
        <w:t>4.0 DISCUSSION AND CONCLUSION</w:t>
      </w:r>
      <w:bookmarkEnd w:id="36"/>
    </w:p>
    <w:p w:rsidR="00196810" w:rsidRPr="004278DC" w:rsidRDefault="00196810" w:rsidP="00712AF2">
      <w:pPr>
        <w:pStyle w:val="Heading1"/>
        <w:rPr>
          <w:rFonts w:ascii="Times New Roman" w:eastAsia="Times New Roman" w:hAnsi="Times New Roman" w:cs="Times New Roman"/>
          <w:b/>
          <w:color w:val="auto"/>
        </w:rPr>
      </w:pPr>
      <w:bookmarkStart w:id="37" w:name="_Toc206069919"/>
      <w:r w:rsidRPr="004278DC">
        <w:rPr>
          <w:rFonts w:ascii="Times New Roman" w:eastAsia="Times New Roman" w:hAnsi="Times New Roman" w:cs="Times New Roman"/>
          <w:b/>
          <w:color w:val="auto"/>
        </w:rPr>
        <w:t>4.1 Discussion</w:t>
      </w:r>
      <w:bookmarkEnd w:id="37"/>
    </w:p>
    <w:p w:rsidR="00196810" w:rsidRPr="004278DC" w:rsidRDefault="00196810" w:rsidP="00196810">
      <w:pPr>
        <w:spacing w:before="100" w:beforeAutospacing="1" w:after="100" w:afterAutospacing="1" w:line="480" w:lineRule="auto"/>
        <w:jc w:val="both"/>
        <w:rPr>
          <w:rFonts w:ascii="Times New Roman" w:eastAsia="Times New Roman" w:hAnsi="Times New Roman" w:cs="Times New Roman"/>
          <w:sz w:val="28"/>
          <w:szCs w:val="28"/>
        </w:rPr>
      </w:pPr>
      <w:r w:rsidRPr="004278DC">
        <w:rPr>
          <w:rFonts w:ascii="Times New Roman" w:eastAsia="Times New Roman" w:hAnsi="Times New Roman" w:cs="Times New Roman"/>
          <w:sz w:val="28"/>
          <w:szCs w:val="28"/>
        </w:rPr>
        <w:t xml:space="preserve">The spoilage of yam tubers, particularly during storage, remains a pressing issue in tropical and subtropical regions where the crop serves as a dietary staple. Based on the data presented in </w:t>
      </w:r>
      <w:r w:rsidRPr="004278DC">
        <w:rPr>
          <w:rFonts w:ascii="Times New Roman" w:eastAsia="Times New Roman" w:hAnsi="Times New Roman" w:cs="Times New Roman"/>
          <w:b/>
          <w:bCs/>
          <w:sz w:val="28"/>
          <w:szCs w:val="28"/>
        </w:rPr>
        <w:t>Table 4.1</w:t>
      </w:r>
      <w:r w:rsidRPr="004278DC">
        <w:rPr>
          <w:rFonts w:ascii="Times New Roman" w:eastAsia="Times New Roman" w:hAnsi="Times New Roman" w:cs="Times New Roman"/>
          <w:sz w:val="28"/>
          <w:szCs w:val="28"/>
        </w:rPr>
        <w:t xml:space="preserve">, a variety of bacterial and fungal species were isolated from spoiled yam samples, suggesting a polymicrobial nature of the spoilage. The results reveal that bacterial isolates such as </w:t>
      </w:r>
      <w:r w:rsidRPr="004278DC">
        <w:rPr>
          <w:rFonts w:ascii="Times New Roman" w:eastAsia="Times New Roman" w:hAnsi="Times New Roman" w:cs="Times New Roman"/>
          <w:i/>
          <w:iCs/>
          <w:sz w:val="28"/>
          <w:szCs w:val="28"/>
        </w:rPr>
        <w:t>Bacillus subtilis</w:t>
      </w:r>
      <w:r w:rsidRPr="004278DC">
        <w:rPr>
          <w:rFonts w:ascii="Times New Roman" w:eastAsia="Times New Roman" w:hAnsi="Times New Roman" w:cs="Times New Roman"/>
          <w:sz w:val="28"/>
          <w:szCs w:val="28"/>
        </w:rPr>
        <w:t xml:space="preserve">, </w:t>
      </w:r>
      <w:r w:rsidRPr="004278DC">
        <w:rPr>
          <w:rFonts w:ascii="Times New Roman" w:eastAsia="Times New Roman" w:hAnsi="Times New Roman" w:cs="Times New Roman"/>
          <w:i/>
          <w:iCs/>
          <w:sz w:val="28"/>
          <w:szCs w:val="28"/>
        </w:rPr>
        <w:t>Pseudomonas aeruginosa</w:t>
      </w:r>
      <w:r w:rsidRPr="004278DC">
        <w:rPr>
          <w:rFonts w:ascii="Times New Roman" w:eastAsia="Times New Roman" w:hAnsi="Times New Roman" w:cs="Times New Roman"/>
          <w:sz w:val="28"/>
          <w:szCs w:val="28"/>
        </w:rPr>
        <w:t xml:space="preserve">, and </w:t>
      </w:r>
      <w:r w:rsidRPr="004278DC">
        <w:rPr>
          <w:rFonts w:ascii="Times New Roman" w:eastAsia="Times New Roman" w:hAnsi="Times New Roman" w:cs="Times New Roman"/>
          <w:i/>
          <w:iCs/>
          <w:sz w:val="28"/>
          <w:szCs w:val="28"/>
        </w:rPr>
        <w:t>Escherichia coli</w:t>
      </w:r>
      <w:r w:rsidRPr="004278DC">
        <w:rPr>
          <w:rFonts w:ascii="Times New Roman" w:eastAsia="Times New Roman" w:hAnsi="Times New Roman" w:cs="Times New Roman"/>
          <w:sz w:val="28"/>
          <w:szCs w:val="28"/>
        </w:rPr>
        <w:t xml:space="preserve"> were frequently present. These organisms are known to possess enzymatic systems capable of degrading starches and cell wall polysaccharides, leading to tissue maceration and tuber decay (Okigbo and Nmeka, 2005).</w:t>
      </w:r>
    </w:p>
    <w:p w:rsidR="00196810" w:rsidRPr="004278DC" w:rsidRDefault="00196810" w:rsidP="00196810">
      <w:pPr>
        <w:spacing w:before="100" w:beforeAutospacing="1" w:after="100" w:afterAutospacing="1" w:line="480" w:lineRule="auto"/>
        <w:jc w:val="both"/>
        <w:rPr>
          <w:rFonts w:ascii="Times New Roman" w:eastAsia="Times New Roman" w:hAnsi="Times New Roman" w:cs="Times New Roman"/>
          <w:sz w:val="28"/>
          <w:szCs w:val="28"/>
        </w:rPr>
      </w:pPr>
      <w:r w:rsidRPr="004278DC">
        <w:rPr>
          <w:rFonts w:ascii="Times New Roman" w:eastAsia="Times New Roman" w:hAnsi="Times New Roman" w:cs="Times New Roman"/>
          <w:sz w:val="28"/>
          <w:szCs w:val="28"/>
        </w:rPr>
        <w:t xml:space="preserve">Furthermore, fungal isolates including </w:t>
      </w:r>
      <w:r w:rsidRPr="004278DC">
        <w:rPr>
          <w:rFonts w:ascii="Times New Roman" w:eastAsia="Times New Roman" w:hAnsi="Times New Roman" w:cs="Times New Roman"/>
          <w:i/>
          <w:iCs/>
          <w:sz w:val="28"/>
          <w:szCs w:val="28"/>
        </w:rPr>
        <w:t>Aspergillus niger</w:t>
      </w:r>
      <w:r w:rsidRPr="004278DC">
        <w:rPr>
          <w:rFonts w:ascii="Times New Roman" w:eastAsia="Times New Roman" w:hAnsi="Times New Roman" w:cs="Times New Roman"/>
          <w:sz w:val="28"/>
          <w:szCs w:val="28"/>
        </w:rPr>
        <w:t xml:space="preserve">, </w:t>
      </w:r>
      <w:r w:rsidRPr="004278DC">
        <w:rPr>
          <w:rFonts w:ascii="Times New Roman" w:eastAsia="Times New Roman" w:hAnsi="Times New Roman" w:cs="Times New Roman"/>
          <w:i/>
          <w:iCs/>
          <w:sz w:val="28"/>
          <w:szCs w:val="28"/>
        </w:rPr>
        <w:t>Penicillium sp.</w:t>
      </w:r>
      <w:r w:rsidRPr="004278DC">
        <w:rPr>
          <w:rFonts w:ascii="Times New Roman" w:eastAsia="Times New Roman" w:hAnsi="Times New Roman" w:cs="Times New Roman"/>
          <w:sz w:val="28"/>
          <w:szCs w:val="28"/>
        </w:rPr>
        <w:t xml:space="preserve">, </w:t>
      </w:r>
      <w:r w:rsidRPr="004278DC">
        <w:rPr>
          <w:rFonts w:ascii="Times New Roman" w:eastAsia="Times New Roman" w:hAnsi="Times New Roman" w:cs="Times New Roman"/>
          <w:i/>
          <w:iCs/>
          <w:sz w:val="28"/>
          <w:szCs w:val="28"/>
        </w:rPr>
        <w:t>Rhizopus stolonifer</w:t>
      </w:r>
      <w:r w:rsidRPr="004278DC">
        <w:rPr>
          <w:rFonts w:ascii="Times New Roman" w:eastAsia="Times New Roman" w:hAnsi="Times New Roman" w:cs="Times New Roman"/>
          <w:sz w:val="28"/>
          <w:szCs w:val="28"/>
        </w:rPr>
        <w:t xml:space="preserve">, and </w:t>
      </w:r>
      <w:r w:rsidRPr="004278DC">
        <w:rPr>
          <w:rFonts w:ascii="Times New Roman" w:eastAsia="Times New Roman" w:hAnsi="Times New Roman" w:cs="Times New Roman"/>
          <w:i/>
          <w:iCs/>
          <w:sz w:val="28"/>
          <w:szCs w:val="28"/>
        </w:rPr>
        <w:t>Fusarium sp.</w:t>
      </w:r>
      <w:r w:rsidRPr="004278DC">
        <w:rPr>
          <w:rFonts w:ascii="Times New Roman" w:eastAsia="Times New Roman" w:hAnsi="Times New Roman" w:cs="Times New Roman"/>
          <w:sz w:val="28"/>
          <w:szCs w:val="28"/>
        </w:rPr>
        <w:t xml:space="preserve"> were dominant in the spoiled yam samples. These fungi are commonly associated with post-harvest rot in yam tubers and are capable of secreting mycotoxins and hydrolytic enzymes that compromise the structural integrity of plant tissues (Amusa </w:t>
      </w:r>
      <w:r w:rsidRPr="004278DC">
        <w:rPr>
          <w:rFonts w:ascii="Times New Roman" w:eastAsia="Times New Roman" w:hAnsi="Times New Roman" w:cs="Times New Roman"/>
          <w:i/>
          <w:sz w:val="28"/>
          <w:szCs w:val="28"/>
        </w:rPr>
        <w:t>et al</w:t>
      </w:r>
      <w:r w:rsidRPr="004278DC">
        <w:rPr>
          <w:rFonts w:ascii="Times New Roman" w:eastAsia="Times New Roman" w:hAnsi="Times New Roman" w:cs="Times New Roman"/>
          <w:sz w:val="28"/>
          <w:szCs w:val="28"/>
        </w:rPr>
        <w:t xml:space="preserve">., 2007). </w:t>
      </w:r>
      <w:r w:rsidRPr="004278DC">
        <w:rPr>
          <w:rFonts w:ascii="Times New Roman" w:eastAsia="Times New Roman" w:hAnsi="Times New Roman" w:cs="Times New Roman"/>
          <w:b/>
          <w:bCs/>
          <w:sz w:val="28"/>
          <w:szCs w:val="28"/>
        </w:rPr>
        <w:t>Table 4.2</w:t>
      </w:r>
      <w:r w:rsidRPr="004278DC">
        <w:rPr>
          <w:rFonts w:ascii="Times New Roman" w:eastAsia="Times New Roman" w:hAnsi="Times New Roman" w:cs="Times New Roman"/>
          <w:sz w:val="28"/>
          <w:szCs w:val="28"/>
        </w:rPr>
        <w:t>, which presents colony morphology and growth characteristics, supports the identification of these fungi based on standard mycological techniques.</w:t>
      </w:r>
    </w:p>
    <w:p w:rsidR="00196810" w:rsidRPr="004278DC" w:rsidRDefault="00196810" w:rsidP="00196810">
      <w:pPr>
        <w:spacing w:before="100" w:beforeAutospacing="1" w:after="100" w:afterAutospacing="1" w:line="480" w:lineRule="auto"/>
        <w:jc w:val="both"/>
        <w:rPr>
          <w:rFonts w:ascii="Times New Roman" w:eastAsia="Times New Roman" w:hAnsi="Times New Roman" w:cs="Times New Roman"/>
          <w:sz w:val="28"/>
          <w:szCs w:val="28"/>
        </w:rPr>
      </w:pPr>
      <w:r w:rsidRPr="004278DC">
        <w:rPr>
          <w:rFonts w:ascii="Times New Roman" w:eastAsia="Times New Roman" w:hAnsi="Times New Roman" w:cs="Times New Roman"/>
          <w:sz w:val="28"/>
          <w:szCs w:val="28"/>
        </w:rPr>
        <w:t xml:space="preserve">The biochemical test results shown in </w:t>
      </w:r>
      <w:r w:rsidRPr="004278DC">
        <w:rPr>
          <w:rFonts w:ascii="Times New Roman" w:eastAsia="Times New Roman" w:hAnsi="Times New Roman" w:cs="Times New Roman"/>
          <w:b/>
          <w:bCs/>
          <w:sz w:val="28"/>
          <w:szCs w:val="28"/>
        </w:rPr>
        <w:t>Table 4.3</w:t>
      </w:r>
      <w:r w:rsidRPr="004278DC">
        <w:rPr>
          <w:rFonts w:ascii="Times New Roman" w:eastAsia="Times New Roman" w:hAnsi="Times New Roman" w:cs="Times New Roman"/>
          <w:sz w:val="28"/>
          <w:szCs w:val="28"/>
        </w:rPr>
        <w:t xml:space="preserve"> confirm the metabolic profiles of the bacterial isolates. </w:t>
      </w:r>
      <w:r w:rsidRPr="004278DC">
        <w:rPr>
          <w:rFonts w:ascii="Times New Roman" w:eastAsia="Times New Roman" w:hAnsi="Times New Roman" w:cs="Times New Roman"/>
          <w:i/>
          <w:iCs/>
          <w:sz w:val="28"/>
          <w:szCs w:val="28"/>
        </w:rPr>
        <w:t>Bacillus subtilis</w:t>
      </w:r>
      <w:r w:rsidRPr="004278DC">
        <w:rPr>
          <w:rFonts w:ascii="Times New Roman" w:eastAsia="Times New Roman" w:hAnsi="Times New Roman" w:cs="Times New Roman"/>
          <w:sz w:val="28"/>
          <w:szCs w:val="28"/>
        </w:rPr>
        <w:t xml:space="preserve"> was catalase-positive and able to hydrolyze starch, typical of its role in soft rot. </w:t>
      </w:r>
      <w:r w:rsidRPr="004278DC">
        <w:rPr>
          <w:rFonts w:ascii="Times New Roman" w:eastAsia="Times New Roman" w:hAnsi="Times New Roman" w:cs="Times New Roman"/>
          <w:i/>
          <w:iCs/>
          <w:sz w:val="28"/>
          <w:szCs w:val="28"/>
        </w:rPr>
        <w:t>Pseudomonas aeruginosa</w:t>
      </w:r>
      <w:r w:rsidRPr="004278DC">
        <w:rPr>
          <w:rFonts w:ascii="Times New Roman" w:eastAsia="Times New Roman" w:hAnsi="Times New Roman" w:cs="Times New Roman"/>
          <w:sz w:val="28"/>
          <w:szCs w:val="28"/>
        </w:rPr>
        <w:t>, known for its oxidative metabolism, also tested positive in oxidase and citrate utilization tests, in line with its opportunistic nature and ability to colonize diverse environments (Nwachukwu and Osuocha, 2008).</w:t>
      </w:r>
    </w:p>
    <w:p w:rsidR="00196810" w:rsidRPr="004278DC" w:rsidRDefault="00196810" w:rsidP="00196810">
      <w:pPr>
        <w:spacing w:before="100" w:beforeAutospacing="1" w:after="100" w:afterAutospacing="1" w:line="480" w:lineRule="auto"/>
        <w:jc w:val="both"/>
        <w:rPr>
          <w:rFonts w:ascii="Times New Roman" w:eastAsia="Times New Roman" w:hAnsi="Times New Roman" w:cs="Times New Roman"/>
          <w:sz w:val="28"/>
          <w:szCs w:val="28"/>
        </w:rPr>
      </w:pPr>
      <w:r w:rsidRPr="004278DC">
        <w:rPr>
          <w:rFonts w:ascii="Times New Roman" w:eastAsia="Times New Roman" w:hAnsi="Times New Roman" w:cs="Times New Roman"/>
          <w:sz w:val="28"/>
          <w:szCs w:val="28"/>
        </w:rPr>
        <w:t xml:space="preserve">The presence of </w:t>
      </w:r>
      <w:r w:rsidRPr="004278DC">
        <w:rPr>
          <w:rFonts w:ascii="Times New Roman" w:eastAsia="Times New Roman" w:hAnsi="Times New Roman" w:cs="Times New Roman"/>
          <w:i/>
          <w:iCs/>
          <w:sz w:val="28"/>
          <w:szCs w:val="28"/>
        </w:rPr>
        <w:t>Aspergillus</w:t>
      </w:r>
      <w:r w:rsidRPr="004278DC">
        <w:rPr>
          <w:rFonts w:ascii="Times New Roman" w:eastAsia="Times New Roman" w:hAnsi="Times New Roman" w:cs="Times New Roman"/>
          <w:sz w:val="28"/>
          <w:szCs w:val="28"/>
        </w:rPr>
        <w:t xml:space="preserve"> and </w:t>
      </w:r>
      <w:r w:rsidRPr="004278DC">
        <w:rPr>
          <w:rFonts w:ascii="Times New Roman" w:eastAsia="Times New Roman" w:hAnsi="Times New Roman" w:cs="Times New Roman"/>
          <w:i/>
          <w:iCs/>
          <w:sz w:val="28"/>
          <w:szCs w:val="28"/>
        </w:rPr>
        <w:t>Fusarium</w:t>
      </w:r>
      <w:r w:rsidRPr="004278DC">
        <w:rPr>
          <w:rFonts w:ascii="Times New Roman" w:eastAsia="Times New Roman" w:hAnsi="Times New Roman" w:cs="Times New Roman"/>
          <w:sz w:val="28"/>
          <w:szCs w:val="28"/>
        </w:rPr>
        <w:t xml:space="preserve"> species is especially concerning due to their potential to produce mycotoxins such as aflatoxins and fumonisins, which pose health risks to humans and animals (Bankole and Mabekoje, 2004). Their identification in </w:t>
      </w:r>
      <w:r w:rsidRPr="004278DC">
        <w:rPr>
          <w:rFonts w:ascii="Times New Roman" w:eastAsia="Times New Roman" w:hAnsi="Times New Roman" w:cs="Times New Roman"/>
          <w:b/>
          <w:bCs/>
          <w:sz w:val="28"/>
          <w:szCs w:val="28"/>
        </w:rPr>
        <w:t>Table 4.4</w:t>
      </w:r>
      <w:r w:rsidRPr="004278DC">
        <w:rPr>
          <w:rFonts w:ascii="Times New Roman" w:eastAsia="Times New Roman" w:hAnsi="Times New Roman" w:cs="Times New Roman"/>
          <w:sz w:val="28"/>
          <w:szCs w:val="28"/>
        </w:rPr>
        <w:t xml:space="preserve"> using spore arrangement and pigmentation underscores the need for proper post-harvest handling and storage strategies to prevent fungal proliferation.</w:t>
      </w:r>
    </w:p>
    <w:p w:rsidR="00196810" w:rsidRPr="004278DC" w:rsidRDefault="00196810" w:rsidP="00196810">
      <w:pPr>
        <w:spacing w:before="100" w:beforeAutospacing="1" w:after="100" w:afterAutospacing="1" w:line="480" w:lineRule="auto"/>
        <w:jc w:val="both"/>
        <w:rPr>
          <w:rFonts w:ascii="Times New Roman" w:eastAsia="Times New Roman" w:hAnsi="Times New Roman" w:cs="Times New Roman"/>
          <w:sz w:val="28"/>
          <w:szCs w:val="28"/>
        </w:rPr>
      </w:pPr>
      <w:r w:rsidRPr="004278DC">
        <w:rPr>
          <w:rFonts w:ascii="Times New Roman" w:eastAsia="Times New Roman" w:hAnsi="Times New Roman" w:cs="Times New Roman"/>
          <w:sz w:val="28"/>
          <w:szCs w:val="28"/>
        </w:rPr>
        <w:t xml:space="preserve">Microbial spoilage of yam can be triggered or accelerated by physical injury to the tuber, poor storage hygiene, high ambient temperature, and humidity. The microbial counts observed in </w:t>
      </w:r>
      <w:r w:rsidRPr="004278DC">
        <w:rPr>
          <w:rFonts w:ascii="Times New Roman" w:eastAsia="Times New Roman" w:hAnsi="Times New Roman" w:cs="Times New Roman"/>
          <w:b/>
          <w:bCs/>
          <w:sz w:val="28"/>
          <w:szCs w:val="28"/>
        </w:rPr>
        <w:t>Table 4.1</w:t>
      </w:r>
      <w:r w:rsidRPr="004278DC">
        <w:rPr>
          <w:rFonts w:ascii="Times New Roman" w:eastAsia="Times New Roman" w:hAnsi="Times New Roman" w:cs="Times New Roman"/>
          <w:sz w:val="28"/>
          <w:szCs w:val="28"/>
        </w:rPr>
        <w:t xml:space="preserve"> correlate with the severity of decay observed in the tubers, indicating that spoilage is both time-dependent and influenced by environmental conditions during storage (Ezeibekwe </w:t>
      </w:r>
      <w:r w:rsidRPr="004278DC">
        <w:rPr>
          <w:rFonts w:ascii="Times New Roman" w:eastAsia="Times New Roman" w:hAnsi="Times New Roman" w:cs="Times New Roman"/>
          <w:i/>
          <w:sz w:val="28"/>
          <w:szCs w:val="28"/>
        </w:rPr>
        <w:t>et al</w:t>
      </w:r>
      <w:r w:rsidRPr="004278DC">
        <w:rPr>
          <w:rFonts w:ascii="Times New Roman" w:eastAsia="Times New Roman" w:hAnsi="Times New Roman" w:cs="Times New Roman"/>
          <w:sz w:val="28"/>
          <w:szCs w:val="28"/>
        </w:rPr>
        <w:t>., 2009).</w:t>
      </w:r>
    </w:p>
    <w:p w:rsidR="00196810" w:rsidRPr="004278DC" w:rsidRDefault="00196810" w:rsidP="00196810">
      <w:pPr>
        <w:spacing w:before="100" w:beforeAutospacing="1" w:after="100" w:afterAutospacing="1" w:line="480" w:lineRule="auto"/>
        <w:jc w:val="both"/>
        <w:rPr>
          <w:rFonts w:ascii="Times New Roman" w:eastAsia="Times New Roman" w:hAnsi="Times New Roman" w:cs="Times New Roman"/>
          <w:sz w:val="28"/>
          <w:szCs w:val="28"/>
        </w:rPr>
      </w:pPr>
      <w:r w:rsidRPr="004278DC">
        <w:rPr>
          <w:rFonts w:ascii="Times New Roman" w:eastAsia="Times New Roman" w:hAnsi="Times New Roman" w:cs="Times New Roman"/>
          <w:sz w:val="28"/>
          <w:szCs w:val="28"/>
        </w:rPr>
        <w:t xml:space="preserve">Interestingly, </w:t>
      </w:r>
      <w:r w:rsidRPr="004278DC">
        <w:rPr>
          <w:rFonts w:ascii="Times New Roman" w:eastAsia="Times New Roman" w:hAnsi="Times New Roman" w:cs="Times New Roman"/>
          <w:i/>
          <w:iCs/>
          <w:sz w:val="28"/>
          <w:szCs w:val="28"/>
        </w:rPr>
        <w:t>Rhizopus stolonifer</w:t>
      </w:r>
      <w:r w:rsidRPr="004278DC">
        <w:rPr>
          <w:rFonts w:ascii="Times New Roman" w:eastAsia="Times New Roman" w:hAnsi="Times New Roman" w:cs="Times New Roman"/>
          <w:sz w:val="28"/>
          <w:szCs w:val="28"/>
        </w:rPr>
        <w:t xml:space="preserve">, often considered an early colonizer in spoilage, was found in high abundance, confirming its role as a primary saprophyte that facilitates the entry of secondary pathogens (Adeniji </w:t>
      </w:r>
      <w:r w:rsidRPr="004278DC">
        <w:rPr>
          <w:rFonts w:ascii="Times New Roman" w:eastAsia="Times New Roman" w:hAnsi="Times New Roman" w:cs="Times New Roman"/>
          <w:i/>
          <w:sz w:val="28"/>
          <w:szCs w:val="28"/>
        </w:rPr>
        <w:t>et al</w:t>
      </w:r>
      <w:r w:rsidRPr="004278DC">
        <w:rPr>
          <w:rFonts w:ascii="Times New Roman" w:eastAsia="Times New Roman" w:hAnsi="Times New Roman" w:cs="Times New Roman"/>
          <w:sz w:val="28"/>
          <w:szCs w:val="28"/>
        </w:rPr>
        <w:t xml:space="preserve">., 2019). The growth of </w:t>
      </w:r>
      <w:r w:rsidRPr="004278DC">
        <w:rPr>
          <w:rFonts w:ascii="Times New Roman" w:eastAsia="Times New Roman" w:hAnsi="Times New Roman" w:cs="Times New Roman"/>
          <w:i/>
          <w:iCs/>
          <w:sz w:val="28"/>
          <w:szCs w:val="28"/>
        </w:rPr>
        <w:t>Penicillium</w:t>
      </w:r>
      <w:r w:rsidRPr="004278DC">
        <w:rPr>
          <w:rFonts w:ascii="Times New Roman" w:eastAsia="Times New Roman" w:hAnsi="Times New Roman" w:cs="Times New Roman"/>
          <w:sz w:val="28"/>
          <w:szCs w:val="28"/>
        </w:rPr>
        <w:t xml:space="preserve"> species, often associated with bluish-green spores, was observed in samples stored under damp conditions, reinforcing previous findings on their preference for moist environments.</w:t>
      </w:r>
    </w:p>
    <w:p w:rsidR="00196810" w:rsidRPr="004278DC" w:rsidRDefault="00196810" w:rsidP="00196810">
      <w:pPr>
        <w:spacing w:before="100" w:beforeAutospacing="1" w:after="100" w:afterAutospacing="1" w:line="480" w:lineRule="auto"/>
        <w:jc w:val="both"/>
        <w:rPr>
          <w:rFonts w:ascii="Times New Roman" w:eastAsia="Times New Roman" w:hAnsi="Times New Roman" w:cs="Times New Roman"/>
          <w:sz w:val="28"/>
          <w:szCs w:val="28"/>
        </w:rPr>
      </w:pPr>
      <w:r w:rsidRPr="004278DC">
        <w:rPr>
          <w:rFonts w:ascii="Times New Roman" w:eastAsia="Times New Roman" w:hAnsi="Times New Roman" w:cs="Times New Roman"/>
          <w:sz w:val="28"/>
          <w:szCs w:val="28"/>
        </w:rPr>
        <w:t>The co-occurrence of bacteria and fungi in the same samples implies a synergistic interaction during yam deterioration. While fungi may initiate spoilage by breaking down cell walls, bacteria exploit the compromised tissue, accelerating decay (Onifade, 2000). This dual microbial attack results in rapid quality loss and underscores the complexity of yam spoilage microbiota.</w:t>
      </w:r>
    </w:p>
    <w:p w:rsidR="00196810" w:rsidRPr="004278DC" w:rsidRDefault="00196810" w:rsidP="00196810">
      <w:pPr>
        <w:spacing w:before="100" w:beforeAutospacing="1" w:after="100" w:afterAutospacing="1" w:line="480" w:lineRule="auto"/>
        <w:jc w:val="both"/>
        <w:rPr>
          <w:rFonts w:ascii="Times New Roman" w:eastAsia="Times New Roman" w:hAnsi="Times New Roman" w:cs="Times New Roman"/>
          <w:sz w:val="28"/>
          <w:szCs w:val="28"/>
        </w:rPr>
      </w:pPr>
      <w:r w:rsidRPr="004278DC">
        <w:rPr>
          <w:rFonts w:ascii="Times New Roman" w:eastAsia="Times New Roman" w:hAnsi="Times New Roman" w:cs="Times New Roman"/>
          <w:sz w:val="28"/>
          <w:szCs w:val="28"/>
        </w:rPr>
        <w:t>Overall, the findings from this study align with previous reports, but the specific microbial spectrum varies due to differences in environmental conditions, yam variety, and storage method. As shown in the referenced tables, the presence of multiple spoilage organisms highlights the need for integrated post-harvest management practices to curb microbial spoilage of yam tubers.</w:t>
      </w:r>
    </w:p>
    <w:p w:rsidR="00196810" w:rsidRPr="004278DC" w:rsidRDefault="00196810" w:rsidP="00712AF2">
      <w:pPr>
        <w:pStyle w:val="Heading1"/>
        <w:rPr>
          <w:rFonts w:ascii="Times New Roman" w:eastAsia="Times New Roman" w:hAnsi="Times New Roman" w:cs="Times New Roman"/>
          <w:b/>
          <w:color w:val="auto"/>
        </w:rPr>
      </w:pPr>
      <w:bookmarkStart w:id="38" w:name="_Toc206069920"/>
      <w:r w:rsidRPr="004278DC">
        <w:rPr>
          <w:rFonts w:ascii="Times New Roman" w:eastAsia="Times New Roman" w:hAnsi="Times New Roman" w:cs="Times New Roman"/>
          <w:b/>
          <w:color w:val="auto"/>
        </w:rPr>
        <w:t>4.2 Conclusion</w:t>
      </w:r>
      <w:bookmarkEnd w:id="38"/>
    </w:p>
    <w:p w:rsidR="00196810" w:rsidRPr="004278DC" w:rsidRDefault="00196810" w:rsidP="00196810">
      <w:pPr>
        <w:spacing w:before="100" w:beforeAutospacing="1" w:after="100" w:afterAutospacing="1" w:line="480" w:lineRule="auto"/>
        <w:jc w:val="both"/>
        <w:rPr>
          <w:rFonts w:ascii="Times New Roman" w:eastAsia="Times New Roman" w:hAnsi="Times New Roman" w:cs="Times New Roman"/>
          <w:sz w:val="28"/>
          <w:szCs w:val="28"/>
        </w:rPr>
      </w:pPr>
      <w:r w:rsidRPr="004278DC">
        <w:rPr>
          <w:rFonts w:ascii="Times New Roman" w:eastAsia="Times New Roman" w:hAnsi="Times New Roman" w:cs="Times New Roman"/>
          <w:sz w:val="28"/>
          <w:szCs w:val="28"/>
        </w:rPr>
        <w:t xml:space="preserve">This study successfully isolated, identified, and characterized bacterial and fungal species associated with spoiled yam. The organisms identified include </w:t>
      </w:r>
      <w:r w:rsidRPr="004278DC">
        <w:rPr>
          <w:rFonts w:ascii="Times New Roman" w:eastAsia="Times New Roman" w:hAnsi="Times New Roman" w:cs="Times New Roman"/>
          <w:i/>
          <w:iCs/>
          <w:sz w:val="28"/>
          <w:szCs w:val="28"/>
        </w:rPr>
        <w:t>Bacillus subtilis</w:t>
      </w:r>
      <w:r w:rsidRPr="004278DC">
        <w:rPr>
          <w:rFonts w:ascii="Times New Roman" w:eastAsia="Times New Roman" w:hAnsi="Times New Roman" w:cs="Times New Roman"/>
          <w:sz w:val="28"/>
          <w:szCs w:val="28"/>
        </w:rPr>
        <w:t xml:space="preserve">, </w:t>
      </w:r>
      <w:r w:rsidRPr="004278DC">
        <w:rPr>
          <w:rFonts w:ascii="Times New Roman" w:eastAsia="Times New Roman" w:hAnsi="Times New Roman" w:cs="Times New Roman"/>
          <w:i/>
          <w:iCs/>
          <w:sz w:val="28"/>
          <w:szCs w:val="28"/>
        </w:rPr>
        <w:t>Pseudomonas aeruginosa</w:t>
      </w:r>
      <w:r w:rsidRPr="004278DC">
        <w:rPr>
          <w:rFonts w:ascii="Times New Roman" w:eastAsia="Times New Roman" w:hAnsi="Times New Roman" w:cs="Times New Roman"/>
          <w:sz w:val="28"/>
          <w:szCs w:val="28"/>
        </w:rPr>
        <w:t xml:space="preserve">, </w:t>
      </w:r>
      <w:r w:rsidRPr="004278DC">
        <w:rPr>
          <w:rFonts w:ascii="Times New Roman" w:eastAsia="Times New Roman" w:hAnsi="Times New Roman" w:cs="Times New Roman"/>
          <w:i/>
          <w:iCs/>
          <w:sz w:val="28"/>
          <w:szCs w:val="28"/>
        </w:rPr>
        <w:t>Escherichia coli</w:t>
      </w:r>
      <w:r w:rsidRPr="004278DC">
        <w:rPr>
          <w:rFonts w:ascii="Times New Roman" w:eastAsia="Times New Roman" w:hAnsi="Times New Roman" w:cs="Times New Roman"/>
          <w:sz w:val="28"/>
          <w:szCs w:val="28"/>
        </w:rPr>
        <w:t xml:space="preserve">, </w:t>
      </w:r>
      <w:r w:rsidRPr="004278DC">
        <w:rPr>
          <w:rFonts w:ascii="Times New Roman" w:eastAsia="Times New Roman" w:hAnsi="Times New Roman" w:cs="Times New Roman"/>
          <w:i/>
          <w:iCs/>
          <w:sz w:val="28"/>
          <w:szCs w:val="28"/>
        </w:rPr>
        <w:t>Aspergillus niger</w:t>
      </w:r>
      <w:r w:rsidRPr="004278DC">
        <w:rPr>
          <w:rFonts w:ascii="Times New Roman" w:eastAsia="Times New Roman" w:hAnsi="Times New Roman" w:cs="Times New Roman"/>
          <w:sz w:val="28"/>
          <w:szCs w:val="28"/>
        </w:rPr>
        <w:t xml:space="preserve">, </w:t>
      </w:r>
      <w:r w:rsidRPr="004278DC">
        <w:rPr>
          <w:rFonts w:ascii="Times New Roman" w:eastAsia="Times New Roman" w:hAnsi="Times New Roman" w:cs="Times New Roman"/>
          <w:i/>
          <w:iCs/>
          <w:sz w:val="28"/>
          <w:szCs w:val="28"/>
        </w:rPr>
        <w:t>Penicillium sp.</w:t>
      </w:r>
      <w:r w:rsidRPr="004278DC">
        <w:rPr>
          <w:rFonts w:ascii="Times New Roman" w:eastAsia="Times New Roman" w:hAnsi="Times New Roman" w:cs="Times New Roman"/>
          <w:sz w:val="28"/>
          <w:szCs w:val="28"/>
        </w:rPr>
        <w:t xml:space="preserve">, </w:t>
      </w:r>
      <w:r w:rsidRPr="004278DC">
        <w:rPr>
          <w:rFonts w:ascii="Times New Roman" w:eastAsia="Times New Roman" w:hAnsi="Times New Roman" w:cs="Times New Roman"/>
          <w:i/>
          <w:iCs/>
          <w:sz w:val="28"/>
          <w:szCs w:val="28"/>
        </w:rPr>
        <w:t>Fusarium sp.</w:t>
      </w:r>
      <w:r w:rsidRPr="004278DC">
        <w:rPr>
          <w:rFonts w:ascii="Times New Roman" w:eastAsia="Times New Roman" w:hAnsi="Times New Roman" w:cs="Times New Roman"/>
          <w:sz w:val="28"/>
          <w:szCs w:val="28"/>
        </w:rPr>
        <w:t xml:space="preserve">, and </w:t>
      </w:r>
      <w:r w:rsidRPr="004278DC">
        <w:rPr>
          <w:rFonts w:ascii="Times New Roman" w:eastAsia="Times New Roman" w:hAnsi="Times New Roman" w:cs="Times New Roman"/>
          <w:i/>
          <w:iCs/>
          <w:sz w:val="28"/>
          <w:szCs w:val="28"/>
        </w:rPr>
        <w:t>Rhizopus stolonifer</w:t>
      </w:r>
      <w:r w:rsidRPr="004278DC">
        <w:rPr>
          <w:rFonts w:ascii="Times New Roman" w:eastAsia="Times New Roman" w:hAnsi="Times New Roman" w:cs="Times New Roman"/>
          <w:sz w:val="28"/>
          <w:szCs w:val="28"/>
        </w:rPr>
        <w:t>. Their presence reflects the microbial diversity contributing to yam deterioration. As demonstrated in the referenced tables, these microbes possess various physiological and biochemical traits that promote tissue degradation. Effective control of yam spoilage requires improved storage practices, reduced mechanical injury during handling, and further exploration of natural preservatives or biocontrol agents.</w:t>
      </w:r>
    </w:p>
    <w:p w:rsidR="00096F3E" w:rsidRPr="004278DC" w:rsidRDefault="00096F3E" w:rsidP="00712AF2">
      <w:pPr>
        <w:pStyle w:val="Heading1"/>
        <w:jc w:val="center"/>
        <w:rPr>
          <w:rFonts w:ascii="Times New Roman" w:hAnsi="Times New Roman" w:cs="Times New Roman"/>
          <w:b/>
          <w:color w:val="auto"/>
        </w:rPr>
      </w:pPr>
      <w:r w:rsidRPr="004278DC">
        <w:rPr>
          <w:rFonts w:ascii="Times New Roman" w:hAnsi="Times New Roman" w:cs="Times New Roman"/>
          <w:color w:val="auto"/>
        </w:rPr>
        <w:br w:type="page"/>
      </w:r>
      <w:bookmarkStart w:id="39" w:name="_Toc206069921"/>
      <w:r w:rsidRPr="004278DC">
        <w:rPr>
          <w:rFonts w:ascii="Times New Roman" w:hAnsi="Times New Roman" w:cs="Times New Roman"/>
          <w:b/>
          <w:color w:val="auto"/>
        </w:rPr>
        <w:t>REFERENCES</w:t>
      </w:r>
      <w:bookmarkEnd w:id="39"/>
    </w:p>
    <w:p w:rsidR="00096F3E" w:rsidRPr="004278DC" w:rsidRDefault="00096F3E" w:rsidP="00096F3E">
      <w:pPr>
        <w:pStyle w:val="NormalWeb"/>
        <w:spacing w:line="480" w:lineRule="auto"/>
        <w:ind w:left="720" w:hanging="720"/>
        <w:jc w:val="both"/>
        <w:rPr>
          <w:sz w:val="28"/>
          <w:szCs w:val="28"/>
        </w:rPr>
      </w:pPr>
      <w:r w:rsidRPr="004278DC">
        <w:rPr>
          <w:sz w:val="28"/>
          <w:szCs w:val="28"/>
        </w:rPr>
        <w:t xml:space="preserve">Abubakar, M. T., </w:t>
      </w:r>
      <w:r w:rsidR="00CE5946" w:rsidRPr="004278DC">
        <w:rPr>
          <w:sz w:val="28"/>
          <w:szCs w:val="28"/>
        </w:rPr>
        <w:t>and</w:t>
      </w:r>
      <w:r w:rsidRPr="004278DC">
        <w:rPr>
          <w:sz w:val="28"/>
          <w:szCs w:val="28"/>
        </w:rPr>
        <w:t xml:space="preserve"> Sanni, O. L. (2022). Antibiotic resistance profiling of bacterial isolates from deteriorated yam tubers. </w:t>
      </w:r>
      <w:r w:rsidRPr="004278DC">
        <w:rPr>
          <w:rStyle w:val="Emphasis"/>
          <w:sz w:val="28"/>
          <w:szCs w:val="28"/>
        </w:rPr>
        <w:t>African Journal of Clinical Microbiology</w:t>
      </w:r>
      <w:r w:rsidRPr="004278DC">
        <w:rPr>
          <w:sz w:val="28"/>
          <w:szCs w:val="28"/>
        </w:rPr>
        <w:t>, 13(2), 110–118.</w:t>
      </w:r>
    </w:p>
    <w:p w:rsidR="00096F3E" w:rsidRPr="004278DC" w:rsidRDefault="00096F3E" w:rsidP="00096F3E">
      <w:pPr>
        <w:pStyle w:val="NormalWeb"/>
        <w:spacing w:line="480" w:lineRule="auto"/>
        <w:ind w:left="720" w:hanging="720"/>
        <w:jc w:val="both"/>
        <w:rPr>
          <w:sz w:val="28"/>
          <w:szCs w:val="28"/>
        </w:rPr>
      </w:pPr>
      <w:r w:rsidRPr="004278DC">
        <w:rPr>
          <w:sz w:val="28"/>
          <w:szCs w:val="28"/>
        </w:rPr>
        <w:t xml:space="preserve">Adeyemi, S. B., </w:t>
      </w:r>
      <w:r w:rsidR="00CE5946" w:rsidRPr="004278DC">
        <w:rPr>
          <w:sz w:val="28"/>
          <w:szCs w:val="28"/>
        </w:rPr>
        <w:t>and</w:t>
      </w:r>
      <w:r w:rsidRPr="004278DC">
        <w:rPr>
          <w:sz w:val="28"/>
          <w:szCs w:val="28"/>
        </w:rPr>
        <w:t xml:space="preserve"> Yusuf, M. O. (2020). Effect of peeling on the microbial load and shelf life of stored yam tubers. </w:t>
      </w:r>
      <w:r w:rsidRPr="004278DC">
        <w:rPr>
          <w:rStyle w:val="Emphasis"/>
          <w:sz w:val="28"/>
          <w:szCs w:val="28"/>
        </w:rPr>
        <w:t>International Journal of Plant and Soil Science</w:t>
      </w:r>
      <w:r w:rsidRPr="004278DC">
        <w:rPr>
          <w:sz w:val="28"/>
          <w:szCs w:val="28"/>
        </w:rPr>
        <w:t>, 32(4), 22–29. https://doi.org/10.9734/IJPSS/2020/v32i430311</w:t>
      </w:r>
    </w:p>
    <w:p w:rsidR="00096F3E" w:rsidRPr="004278DC" w:rsidRDefault="00096F3E" w:rsidP="00096F3E">
      <w:pPr>
        <w:spacing w:before="100" w:beforeAutospacing="1" w:after="100" w:afterAutospacing="1" w:line="480" w:lineRule="auto"/>
        <w:ind w:left="720" w:hanging="720"/>
        <w:jc w:val="both"/>
        <w:rPr>
          <w:rFonts w:ascii="Times New Roman" w:eastAsia="Times New Roman" w:hAnsi="Times New Roman" w:cs="Times New Roman"/>
          <w:sz w:val="28"/>
          <w:szCs w:val="28"/>
        </w:rPr>
      </w:pPr>
      <w:r w:rsidRPr="004278DC">
        <w:rPr>
          <w:rFonts w:ascii="Times New Roman" w:eastAsia="Times New Roman" w:hAnsi="Times New Roman" w:cs="Times New Roman"/>
          <w:sz w:val="28"/>
          <w:szCs w:val="28"/>
        </w:rPr>
        <w:t xml:space="preserve">Agada, P. O., Emeka, C. C., </w:t>
      </w:r>
      <w:r w:rsidR="00CE5946" w:rsidRPr="004278DC">
        <w:rPr>
          <w:rFonts w:ascii="Times New Roman" w:eastAsia="Times New Roman" w:hAnsi="Times New Roman" w:cs="Times New Roman"/>
          <w:sz w:val="28"/>
          <w:szCs w:val="28"/>
        </w:rPr>
        <w:t>and</w:t>
      </w:r>
      <w:r w:rsidRPr="004278DC">
        <w:rPr>
          <w:rFonts w:ascii="Times New Roman" w:eastAsia="Times New Roman" w:hAnsi="Times New Roman" w:cs="Times New Roman"/>
          <w:sz w:val="28"/>
          <w:szCs w:val="28"/>
        </w:rPr>
        <w:t xml:space="preserve"> Abarshi, M. M. (2020). Application of molecular tools in the identification of post-harvest rot pathogens in yam. </w:t>
      </w:r>
      <w:r w:rsidRPr="004278DC">
        <w:rPr>
          <w:rFonts w:ascii="Times New Roman" w:eastAsia="Times New Roman" w:hAnsi="Times New Roman" w:cs="Times New Roman"/>
          <w:i/>
          <w:iCs/>
          <w:sz w:val="28"/>
          <w:szCs w:val="28"/>
        </w:rPr>
        <w:t>Nigerian Journal of Biotechnology</w:t>
      </w:r>
      <w:r w:rsidRPr="004278DC">
        <w:rPr>
          <w:rFonts w:ascii="Times New Roman" w:eastAsia="Times New Roman" w:hAnsi="Times New Roman" w:cs="Times New Roman"/>
          <w:sz w:val="28"/>
          <w:szCs w:val="28"/>
        </w:rPr>
        <w:t>, 37(1), 14–21.</w:t>
      </w:r>
    </w:p>
    <w:p w:rsidR="00096F3E" w:rsidRPr="004278DC" w:rsidRDefault="00096F3E" w:rsidP="00096F3E">
      <w:pPr>
        <w:spacing w:before="100" w:beforeAutospacing="1" w:after="100" w:afterAutospacing="1" w:line="480" w:lineRule="auto"/>
        <w:ind w:left="720" w:hanging="720"/>
        <w:jc w:val="both"/>
        <w:rPr>
          <w:rFonts w:ascii="Times New Roman" w:eastAsia="Times New Roman" w:hAnsi="Times New Roman" w:cs="Times New Roman"/>
          <w:sz w:val="28"/>
          <w:szCs w:val="28"/>
        </w:rPr>
      </w:pPr>
      <w:r w:rsidRPr="004278DC">
        <w:rPr>
          <w:rFonts w:ascii="Times New Roman" w:eastAsia="Times New Roman" w:hAnsi="Times New Roman" w:cs="Times New Roman"/>
          <w:sz w:val="28"/>
          <w:szCs w:val="28"/>
        </w:rPr>
        <w:t xml:space="preserve">Bello, S. A., Ogunleye, T. T., </w:t>
      </w:r>
      <w:r w:rsidR="00CE5946" w:rsidRPr="004278DC">
        <w:rPr>
          <w:rFonts w:ascii="Times New Roman" w:eastAsia="Times New Roman" w:hAnsi="Times New Roman" w:cs="Times New Roman"/>
          <w:sz w:val="28"/>
          <w:szCs w:val="28"/>
        </w:rPr>
        <w:t>and</w:t>
      </w:r>
      <w:r w:rsidRPr="004278DC">
        <w:rPr>
          <w:rFonts w:ascii="Times New Roman" w:eastAsia="Times New Roman" w:hAnsi="Times New Roman" w:cs="Times New Roman"/>
          <w:sz w:val="28"/>
          <w:szCs w:val="28"/>
        </w:rPr>
        <w:t xml:space="preserve"> Adigun, M. O. (2023). Isolation and pathogenicity assessment of soft rot bacteria from yam tubers. </w:t>
      </w:r>
      <w:r w:rsidRPr="004278DC">
        <w:rPr>
          <w:rFonts w:ascii="Times New Roman" w:eastAsia="Times New Roman" w:hAnsi="Times New Roman" w:cs="Times New Roman"/>
          <w:i/>
          <w:iCs/>
          <w:sz w:val="28"/>
          <w:szCs w:val="28"/>
        </w:rPr>
        <w:t>Journal of Postharvest Biology and Technology</w:t>
      </w:r>
      <w:r w:rsidRPr="004278DC">
        <w:rPr>
          <w:rFonts w:ascii="Times New Roman" w:eastAsia="Times New Roman" w:hAnsi="Times New Roman" w:cs="Times New Roman"/>
          <w:sz w:val="28"/>
          <w:szCs w:val="28"/>
        </w:rPr>
        <w:t>, 14(3), 76–84.</w:t>
      </w:r>
    </w:p>
    <w:p w:rsidR="00096F3E" w:rsidRPr="004278DC" w:rsidRDefault="00096F3E" w:rsidP="00096F3E">
      <w:pPr>
        <w:pStyle w:val="NormalWeb"/>
        <w:spacing w:line="480" w:lineRule="auto"/>
        <w:ind w:left="720" w:hanging="720"/>
        <w:jc w:val="both"/>
        <w:rPr>
          <w:sz w:val="28"/>
          <w:szCs w:val="28"/>
        </w:rPr>
      </w:pPr>
      <w:r w:rsidRPr="004278DC">
        <w:rPr>
          <w:sz w:val="28"/>
          <w:szCs w:val="28"/>
        </w:rPr>
        <w:t xml:space="preserve">Chidiebere, A. I., </w:t>
      </w:r>
      <w:r w:rsidR="00CE5946" w:rsidRPr="004278DC">
        <w:rPr>
          <w:sz w:val="28"/>
          <w:szCs w:val="28"/>
        </w:rPr>
        <w:t>and</w:t>
      </w:r>
      <w:r w:rsidRPr="004278DC">
        <w:rPr>
          <w:sz w:val="28"/>
          <w:szCs w:val="28"/>
        </w:rPr>
        <w:t xml:space="preserve"> Ayoade, J. T. (2021). Effect of environmental storage conditions on microbial spoilage of yam. </w:t>
      </w:r>
      <w:r w:rsidRPr="004278DC">
        <w:rPr>
          <w:rStyle w:val="Emphasis"/>
          <w:sz w:val="28"/>
          <w:szCs w:val="28"/>
        </w:rPr>
        <w:t>Journal of Postharvest Technology</w:t>
      </w:r>
      <w:r w:rsidRPr="004278DC">
        <w:rPr>
          <w:sz w:val="28"/>
          <w:szCs w:val="28"/>
        </w:rPr>
        <w:t>, 9(3), 77–85.</w:t>
      </w:r>
    </w:p>
    <w:p w:rsidR="00096F3E" w:rsidRPr="004278DC" w:rsidRDefault="00096F3E" w:rsidP="00096F3E">
      <w:pPr>
        <w:pStyle w:val="NormalWeb"/>
        <w:spacing w:line="480" w:lineRule="auto"/>
        <w:ind w:left="720" w:hanging="720"/>
        <w:jc w:val="both"/>
        <w:rPr>
          <w:sz w:val="28"/>
          <w:szCs w:val="28"/>
        </w:rPr>
      </w:pPr>
      <w:r w:rsidRPr="004278DC">
        <w:rPr>
          <w:sz w:val="28"/>
          <w:szCs w:val="28"/>
        </w:rPr>
        <w:t xml:space="preserve">Emeka, J. U., </w:t>
      </w:r>
      <w:r w:rsidR="00CE5946" w:rsidRPr="004278DC">
        <w:rPr>
          <w:sz w:val="28"/>
          <w:szCs w:val="28"/>
        </w:rPr>
        <w:t>and</w:t>
      </w:r>
      <w:r w:rsidRPr="004278DC">
        <w:rPr>
          <w:sz w:val="28"/>
          <w:szCs w:val="28"/>
        </w:rPr>
        <w:t xml:space="preserve"> Ugwu, I. A. (2021). Assessment of microbial quality of yam tubers in retail markets of Enugu, Nigeria. </w:t>
      </w:r>
      <w:r w:rsidRPr="004278DC">
        <w:rPr>
          <w:rStyle w:val="Emphasis"/>
          <w:sz w:val="28"/>
          <w:szCs w:val="28"/>
        </w:rPr>
        <w:t>Nigerian Journal of Agricultural and Food Environment</w:t>
      </w:r>
      <w:r w:rsidRPr="004278DC">
        <w:rPr>
          <w:sz w:val="28"/>
          <w:szCs w:val="28"/>
        </w:rPr>
        <w:t>, 17(1), 34–41.</w:t>
      </w:r>
    </w:p>
    <w:p w:rsidR="00096F3E" w:rsidRPr="004278DC" w:rsidRDefault="00096F3E" w:rsidP="00096F3E">
      <w:pPr>
        <w:spacing w:before="100" w:beforeAutospacing="1" w:after="100" w:afterAutospacing="1" w:line="480" w:lineRule="auto"/>
        <w:ind w:left="720" w:hanging="720"/>
        <w:jc w:val="both"/>
        <w:rPr>
          <w:rFonts w:ascii="Times New Roman" w:eastAsia="Times New Roman" w:hAnsi="Times New Roman" w:cs="Times New Roman"/>
          <w:sz w:val="28"/>
          <w:szCs w:val="28"/>
        </w:rPr>
      </w:pPr>
      <w:r w:rsidRPr="004278DC">
        <w:rPr>
          <w:rFonts w:ascii="Times New Roman" w:eastAsia="Times New Roman" w:hAnsi="Times New Roman" w:cs="Times New Roman"/>
          <w:sz w:val="28"/>
          <w:szCs w:val="28"/>
        </w:rPr>
        <w:t xml:space="preserve">Ezeugwu, C. N., </w:t>
      </w:r>
      <w:r w:rsidR="00CE5946" w:rsidRPr="004278DC">
        <w:rPr>
          <w:rFonts w:ascii="Times New Roman" w:eastAsia="Times New Roman" w:hAnsi="Times New Roman" w:cs="Times New Roman"/>
          <w:sz w:val="28"/>
          <w:szCs w:val="28"/>
        </w:rPr>
        <w:t>and</w:t>
      </w:r>
      <w:r w:rsidRPr="004278DC">
        <w:rPr>
          <w:rFonts w:ascii="Times New Roman" w:eastAsia="Times New Roman" w:hAnsi="Times New Roman" w:cs="Times New Roman"/>
          <w:sz w:val="28"/>
          <w:szCs w:val="28"/>
        </w:rPr>
        <w:t xml:space="preserve"> Nnaji, C. U. (2023). Risk assessment of mycotoxin-producing fungi in staple food crops: a case of stored yams. </w:t>
      </w:r>
      <w:r w:rsidRPr="004278DC">
        <w:rPr>
          <w:rFonts w:ascii="Times New Roman" w:eastAsia="Times New Roman" w:hAnsi="Times New Roman" w:cs="Times New Roman"/>
          <w:i/>
          <w:iCs/>
          <w:sz w:val="28"/>
          <w:szCs w:val="28"/>
        </w:rPr>
        <w:t>Journal of Food Safety and Hygiene</w:t>
      </w:r>
      <w:r w:rsidRPr="004278DC">
        <w:rPr>
          <w:rFonts w:ascii="Times New Roman" w:eastAsia="Times New Roman" w:hAnsi="Times New Roman" w:cs="Times New Roman"/>
          <w:sz w:val="28"/>
          <w:szCs w:val="28"/>
        </w:rPr>
        <w:t>, 9(1), 33–41.</w:t>
      </w:r>
    </w:p>
    <w:p w:rsidR="00096F3E" w:rsidRPr="004278DC" w:rsidRDefault="00096F3E" w:rsidP="00096F3E">
      <w:pPr>
        <w:spacing w:before="100" w:beforeAutospacing="1" w:after="100" w:afterAutospacing="1" w:line="480" w:lineRule="auto"/>
        <w:ind w:left="720" w:hanging="720"/>
        <w:jc w:val="both"/>
        <w:rPr>
          <w:rFonts w:ascii="Times New Roman" w:eastAsia="Times New Roman" w:hAnsi="Times New Roman" w:cs="Times New Roman"/>
          <w:sz w:val="28"/>
          <w:szCs w:val="28"/>
        </w:rPr>
      </w:pPr>
      <w:r w:rsidRPr="004278DC">
        <w:rPr>
          <w:rFonts w:ascii="Times New Roman" w:eastAsia="Times New Roman" w:hAnsi="Times New Roman" w:cs="Times New Roman"/>
          <w:sz w:val="28"/>
          <w:szCs w:val="28"/>
        </w:rPr>
        <w:t xml:space="preserve">Ibeawuchi, F. T., Nwachukwu, C. E., </w:t>
      </w:r>
      <w:r w:rsidR="00CE5946" w:rsidRPr="004278DC">
        <w:rPr>
          <w:rFonts w:ascii="Times New Roman" w:eastAsia="Times New Roman" w:hAnsi="Times New Roman" w:cs="Times New Roman"/>
          <w:sz w:val="28"/>
          <w:szCs w:val="28"/>
        </w:rPr>
        <w:t>and</w:t>
      </w:r>
      <w:r w:rsidRPr="004278DC">
        <w:rPr>
          <w:rFonts w:ascii="Times New Roman" w:eastAsia="Times New Roman" w:hAnsi="Times New Roman" w:cs="Times New Roman"/>
          <w:sz w:val="28"/>
          <w:szCs w:val="28"/>
        </w:rPr>
        <w:t xml:space="preserve"> Okorie, K. A. (2021). Resistance traits of microbial spoilage organisms isolated from yam tubers under different storage conditions. </w:t>
      </w:r>
      <w:r w:rsidRPr="004278DC">
        <w:rPr>
          <w:rFonts w:ascii="Times New Roman" w:eastAsia="Times New Roman" w:hAnsi="Times New Roman" w:cs="Times New Roman"/>
          <w:i/>
          <w:iCs/>
          <w:sz w:val="28"/>
          <w:szCs w:val="28"/>
        </w:rPr>
        <w:t>International Journal of Microbial Ecology</w:t>
      </w:r>
      <w:r w:rsidRPr="004278DC">
        <w:rPr>
          <w:rFonts w:ascii="Times New Roman" w:eastAsia="Times New Roman" w:hAnsi="Times New Roman" w:cs="Times New Roman"/>
          <w:sz w:val="28"/>
          <w:szCs w:val="28"/>
        </w:rPr>
        <w:t>, 11(4), 122–130.</w:t>
      </w:r>
    </w:p>
    <w:p w:rsidR="00096F3E" w:rsidRPr="004278DC" w:rsidRDefault="00096F3E" w:rsidP="00096F3E">
      <w:pPr>
        <w:spacing w:before="100" w:beforeAutospacing="1" w:after="100" w:afterAutospacing="1" w:line="480" w:lineRule="auto"/>
        <w:ind w:left="720" w:hanging="720"/>
        <w:jc w:val="both"/>
        <w:rPr>
          <w:rFonts w:ascii="Times New Roman" w:eastAsia="Times New Roman" w:hAnsi="Times New Roman" w:cs="Times New Roman"/>
          <w:sz w:val="28"/>
          <w:szCs w:val="28"/>
        </w:rPr>
      </w:pPr>
      <w:r w:rsidRPr="004278DC">
        <w:rPr>
          <w:rFonts w:ascii="Times New Roman" w:eastAsia="Times New Roman" w:hAnsi="Times New Roman" w:cs="Times New Roman"/>
          <w:sz w:val="28"/>
          <w:szCs w:val="28"/>
        </w:rPr>
        <w:t xml:space="preserve">Iheanacho, E. C., Udemezue, O. E., </w:t>
      </w:r>
      <w:r w:rsidR="00CE5946" w:rsidRPr="004278DC">
        <w:rPr>
          <w:rFonts w:ascii="Times New Roman" w:eastAsia="Times New Roman" w:hAnsi="Times New Roman" w:cs="Times New Roman"/>
          <w:sz w:val="28"/>
          <w:szCs w:val="28"/>
        </w:rPr>
        <w:t>and</w:t>
      </w:r>
      <w:r w:rsidRPr="004278DC">
        <w:rPr>
          <w:rFonts w:ascii="Times New Roman" w:eastAsia="Times New Roman" w:hAnsi="Times New Roman" w:cs="Times New Roman"/>
          <w:sz w:val="28"/>
          <w:szCs w:val="28"/>
        </w:rPr>
        <w:t xml:space="preserve"> Nduka, F. A. (2020). Climacteric behavior and microbial susceptibility of yam during storage. </w:t>
      </w:r>
      <w:r w:rsidRPr="004278DC">
        <w:rPr>
          <w:rFonts w:ascii="Times New Roman" w:eastAsia="Times New Roman" w:hAnsi="Times New Roman" w:cs="Times New Roman"/>
          <w:i/>
          <w:iCs/>
          <w:sz w:val="28"/>
          <w:szCs w:val="28"/>
        </w:rPr>
        <w:t>Journal of Root and Tuber Crop Research</w:t>
      </w:r>
      <w:r w:rsidRPr="004278DC">
        <w:rPr>
          <w:rFonts w:ascii="Times New Roman" w:eastAsia="Times New Roman" w:hAnsi="Times New Roman" w:cs="Times New Roman"/>
          <w:sz w:val="28"/>
          <w:szCs w:val="28"/>
        </w:rPr>
        <w:t>, 8(2), 59–67.</w:t>
      </w:r>
    </w:p>
    <w:p w:rsidR="00096F3E" w:rsidRPr="004278DC" w:rsidRDefault="00096F3E" w:rsidP="00096F3E">
      <w:pPr>
        <w:spacing w:before="100" w:beforeAutospacing="1" w:after="100" w:afterAutospacing="1" w:line="480" w:lineRule="auto"/>
        <w:ind w:left="720" w:hanging="720"/>
        <w:jc w:val="both"/>
        <w:rPr>
          <w:rFonts w:ascii="Times New Roman" w:eastAsia="Times New Roman" w:hAnsi="Times New Roman" w:cs="Times New Roman"/>
          <w:sz w:val="28"/>
          <w:szCs w:val="28"/>
        </w:rPr>
      </w:pPr>
      <w:r w:rsidRPr="004278DC">
        <w:rPr>
          <w:rFonts w:ascii="Times New Roman" w:eastAsia="Times New Roman" w:hAnsi="Times New Roman" w:cs="Times New Roman"/>
          <w:sz w:val="28"/>
          <w:szCs w:val="28"/>
        </w:rPr>
        <w:t xml:space="preserve">Njoku, E. J., </w:t>
      </w:r>
      <w:r w:rsidR="00CE5946" w:rsidRPr="004278DC">
        <w:rPr>
          <w:rFonts w:ascii="Times New Roman" w:eastAsia="Times New Roman" w:hAnsi="Times New Roman" w:cs="Times New Roman"/>
          <w:sz w:val="28"/>
          <w:szCs w:val="28"/>
        </w:rPr>
        <w:t>and</w:t>
      </w:r>
      <w:r w:rsidRPr="004278DC">
        <w:rPr>
          <w:rFonts w:ascii="Times New Roman" w:eastAsia="Times New Roman" w:hAnsi="Times New Roman" w:cs="Times New Roman"/>
          <w:sz w:val="28"/>
          <w:szCs w:val="28"/>
        </w:rPr>
        <w:t xml:space="preserve"> Ezeonu, F. C. (2022). Fungal contamination and aflatoxin production in post-harvest yam tubers. </w:t>
      </w:r>
      <w:r w:rsidRPr="004278DC">
        <w:rPr>
          <w:rFonts w:ascii="Times New Roman" w:eastAsia="Times New Roman" w:hAnsi="Times New Roman" w:cs="Times New Roman"/>
          <w:i/>
          <w:iCs/>
          <w:sz w:val="28"/>
          <w:szCs w:val="28"/>
        </w:rPr>
        <w:t>African Mycology Reports</w:t>
      </w:r>
      <w:r w:rsidRPr="004278DC">
        <w:rPr>
          <w:rFonts w:ascii="Times New Roman" w:eastAsia="Times New Roman" w:hAnsi="Times New Roman" w:cs="Times New Roman"/>
          <w:sz w:val="28"/>
          <w:szCs w:val="28"/>
        </w:rPr>
        <w:t>, 10(1), 47–55.</w:t>
      </w:r>
    </w:p>
    <w:p w:rsidR="00096F3E" w:rsidRPr="004278DC" w:rsidRDefault="00096F3E" w:rsidP="00096F3E">
      <w:pPr>
        <w:pStyle w:val="NormalWeb"/>
        <w:spacing w:line="480" w:lineRule="auto"/>
        <w:ind w:left="720" w:hanging="720"/>
        <w:jc w:val="both"/>
        <w:rPr>
          <w:sz w:val="28"/>
          <w:szCs w:val="28"/>
        </w:rPr>
      </w:pPr>
      <w:r w:rsidRPr="004278DC">
        <w:rPr>
          <w:sz w:val="28"/>
          <w:szCs w:val="28"/>
        </w:rPr>
        <w:t xml:space="preserve">Okafor, C. U., Ezenwa, M. C., </w:t>
      </w:r>
      <w:r w:rsidR="00CE5946" w:rsidRPr="004278DC">
        <w:rPr>
          <w:sz w:val="28"/>
          <w:szCs w:val="28"/>
        </w:rPr>
        <w:t>and</w:t>
      </w:r>
      <w:r w:rsidRPr="004278DC">
        <w:rPr>
          <w:sz w:val="28"/>
          <w:szCs w:val="28"/>
        </w:rPr>
        <w:t xml:space="preserve"> Ekeh, J. O. (2023). Enzymatic potential of fungal isolates from rotting yam tubers. </w:t>
      </w:r>
      <w:r w:rsidRPr="004278DC">
        <w:rPr>
          <w:rStyle w:val="Emphasis"/>
          <w:sz w:val="28"/>
          <w:szCs w:val="28"/>
        </w:rPr>
        <w:t>Biotechnology Reports of Africa</w:t>
      </w:r>
      <w:r w:rsidRPr="004278DC">
        <w:rPr>
          <w:sz w:val="28"/>
          <w:szCs w:val="28"/>
        </w:rPr>
        <w:t>, 11(1), 25–32.</w:t>
      </w:r>
    </w:p>
    <w:p w:rsidR="00096F3E" w:rsidRPr="004278DC" w:rsidRDefault="00096F3E" w:rsidP="00096F3E">
      <w:pPr>
        <w:spacing w:before="100" w:beforeAutospacing="1" w:after="100" w:afterAutospacing="1" w:line="480" w:lineRule="auto"/>
        <w:ind w:left="720" w:hanging="720"/>
        <w:jc w:val="both"/>
        <w:rPr>
          <w:rFonts w:ascii="Times New Roman" w:eastAsia="Times New Roman" w:hAnsi="Times New Roman" w:cs="Times New Roman"/>
          <w:sz w:val="28"/>
          <w:szCs w:val="28"/>
        </w:rPr>
      </w:pPr>
      <w:r w:rsidRPr="004278DC">
        <w:rPr>
          <w:rFonts w:ascii="Times New Roman" w:eastAsia="Times New Roman" w:hAnsi="Times New Roman" w:cs="Times New Roman"/>
          <w:sz w:val="28"/>
          <w:szCs w:val="28"/>
        </w:rPr>
        <w:t xml:space="preserve">Okonkwo, N. C., Umeh, L. I., </w:t>
      </w:r>
      <w:r w:rsidR="00CE5946" w:rsidRPr="004278DC">
        <w:rPr>
          <w:rFonts w:ascii="Times New Roman" w:eastAsia="Times New Roman" w:hAnsi="Times New Roman" w:cs="Times New Roman"/>
          <w:sz w:val="28"/>
          <w:szCs w:val="28"/>
        </w:rPr>
        <w:t>and</w:t>
      </w:r>
      <w:r w:rsidRPr="004278DC">
        <w:rPr>
          <w:rFonts w:ascii="Times New Roman" w:eastAsia="Times New Roman" w:hAnsi="Times New Roman" w:cs="Times New Roman"/>
          <w:sz w:val="28"/>
          <w:szCs w:val="28"/>
        </w:rPr>
        <w:t xml:space="preserve"> Obi, C. U. (2022). Knowledge gaps and post-harvest losses in yam storage among Nigerian farmers. </w:t>
      </w:r>
      <w:r w:rsidRPr="004278DC">
        <w:rPr>
          <w:rFonts w:ascii="Times New Roman" w:eastAsia="Times New Roman" w:hAnsi="Times New Roman" w:cs="Times New Roman"/>
          <w:i/>
          <w:iCs/>
          <w:sz w:val="28"/>
          <w:szCs w:val="28"/>
        </w:rPr>
        <w:t>Agricultural Extension and Food Systems Journal</w:t>
      </w:r>
      <w:r w:rsidRPr="004278DC">
        <w:rPr>
          <w:rFonts w:ascii="Times New Roman" w:eastAsia="Times New Roman" w:hAnsi="Times New Roman" w:cs="Times New Roman"/>
          <w:sz w:val="28"/>
          <w:szCs w:val="28"/>
        </w:rPr>
        <w:t>, 6(1), 18–27.</w:t>
      </w:r>
    </w:p>
    <w:p w:rsidR="00096F3E" w:rsidRPr="004278DC" w:rsidRDefault="00096F3E" w:rsidP="00096F3E">
      <w:pPr>
        <w:spacing w:before="100" w:beforeAutospacing="1" w:after="100" w:afterAutospacing="1" w:line="480" w:lineRule="auto"/>
        <w:ind w:left="720" w:hanging="720"/>
        <w:jc w:val="both"/>
        <w:rPr>
          <w:rFonts w:ascii="Times New Roman" w:eastAsia="Times New Roman" w:hAnsi="Times New Roman" w:cs="Times New Roman"/>
          <w:sz w:val="28"/>
          <w:szCs w:val="28"/>
        </w:rPr>
      </w:pPr>
      <w:r w:rsidRPr="004278DC">
        <w:rPr>
          <w:rFonts w:ascii="Times New Roman" w:eastAsia="Times New Roman" w:hAnsi="Times New Roman" w:cs="Times New Roman"/>
          <w:sz w:val="28"/>
          <w:szCs w:val="28"/>
        </w:rPr>
        <w:t xml:space="preserve">Okoro, J. C., Achi, O. K., </w:t>
      </w:r>
      <w:r w:rsidR="00CE5946" w:rsidRPr="004278DC">
        <w:rPr>
          <w:rFonts w:ascii="Times New Roman" w:eastAsia="Times New Roman" w:hAnsi="Times New Roman" w:cs="Times New Roman"/>
          <w:sz w:val="28"/>
          <w:szCs w:val="28"/>
        </w:rPr>
        <w:t>and</w:t>
      </w:r>
      <w:r w:rsidRPr="004278DC">
        <w:rPr>
          <w:rFonts w:ascii="Times New Roman" w:eastAsia="Times New Roman" w:hAnsi="Times New Roman" w:cs="Times New Roman"/>
          <w:sz w:val="28"/>
          <w:szCs w:val="28"/>
        </w:rPr>
        <w:t xml:space="preserve"> Onuoha, S. C. (2021). Postharvest degradation of yam: The role of microbial enzymes in rot development. </w:t>
      </w:r>
      <w:r w:rsidRPr="004278DC">
        <w:rPr>
          <w:rFonts w:ascii="Times New Roman" w:eastAsia="Times New Roman" w:hAnsi="Times New Roman" w:cs="Times New Roman"/>
          <w:i/>
          <w:iCs/>
          <w:sz w:val="28"/>
          <w:szCs w:val="28"/>
        </w:rPr>
        <w:t>African Journal of Agricultural Microbiology</w:t>
      </w:r>
      <w:r w:rsidRPr="004278DC">
        <w:rPr>
          <w:rFonts w:ascii="Times New Roman" w:eastAsia="Times New Roman" w:hAnsi="Times New Roman" w:cs="Times New Roman"/>
          <w:sz w:val="28"/>
          <w:szCs w:val="28"/>
        </w:rPr>
        <w:t>, 13(5), 101–109.</w:t>
      </w:r>
    </w:p>
    <w:p w:rsidR="00096F3E" w:rsidRPr="004278DC" w:rsidRDefault="00096F3E" w:rsidP="00096F3E">
      <w:pPr>
        <w:pStyle w:val="NormalWeb"/>
        <w:spacing w:line="480" w:lineRule="auto"/>
        <w:ind w:left="720" w:hanging="720"/>
        <w:jc w:val="both"/>
        <w:rPr>
          <w:sz w:val="28"/>
          <w:szCs w:val="28"/>
        </w:rPr>
      </w:pPr>
      <w:r w:rsidRPr="004278DC">
        <w:rPr>
          <w:sz w:val="28"/>
          <w:szCs w:val="28"/>
        </w:rPr>
        <w:t xml:space="preserve">Oladele, F. M., Aladejana, A. M., </w:t>
      </w:r>
      <w:r w:rsidR="00CE5946" w:rsidRPr="004278DC">
        <w:rPr>
          <w:sz w:val="28"/>
          <w:szCs w:val="28"/>
        </w:rPr>
        <w:t>and</w:t>
      </w:r>
      <w:r w:rsidRPr="004278DC">
        <w:rPr>
          <w:sz w:val="28"/>
          <w:szCs w:val="28"/>
        </w:rPr>
        <w:t xml:space="preserve"> Ogunfowokan, B. M. (2022). Molecular identification of fungi associated with yam tuber rot using ITS rDNA sequencing. </w:t>
      </w:r>
      <w:r w:rsidRPr="004278DC">
        <w:rPr>
          <w:rStyle w:val="Emphasis"/>
          <w:sz w:val="28"/>
          <w:szCs w:val="28"/>
        </w:rPr>
        <w:t>African Journal of Mycology</w:t>
      </w:r>
      <w:r w:rsidRPr="004278DC">
        <w:rPr>
          <w:sz w:val="28"/>
          <w:szCs w:val="28"/>
        </w:rPr>
        <w:t>, 18(2), 45–52.</w:t>
      </w:r>
      <w:r w:rsidRPr="004278DC">
        <w:rPr>
          <w:sz w:val="28"/>
          <w:szCs w:val="28"/>
        </w:rPr>
        <w:br/>
        <w:t xml:space="preserve">Adigwe, A. C., Nwafor, O. E., </w:t>
      </w:r>
      <w:r w:rsidR="00CE5946" w:rsidRPr="004278DC">
        <w:rPr>
          <w:sz w:val="28"/>
          <w:szCs w:val="28"/>
        </w:rPr>
        <w:t>and</w:t>
      </w:r>
      <w:r w:rsidRPr="004278DC">
        <w:rPr>
          <w:sz w:val="28"/>
          <w:szCs w:val="28"/>
        </w:rPr>
        <w:t xml:space="preserve"> Ede, J. O. (2020). Regional profiling of microorganisms in stored yam tubers and their spoilage potentials. </w:t>
      </w:r>
      <w:r w:rsidRPr="004278DC">
        <w:rPr>
          <w:i/>
          <w:iCs/>
          <w:sz w:val="28"/>
          <w:szCs w:val="28"/>
        </w:rPr>
        <w:t>African Journal of Plant Science and Biotechnology</w:t>
      </w:r>
      <w:r w:rsidRPr="004278DC">
        <w:rPr>
          <w:sz w:val="28"/>
          <w:szCs w:val="28"/>
        </w:rPr>
        <w:t>, 14(2), 85–92.</w:t>
      </w:r>
    </w:p>
    <w:p w:rsidR="00985C6C" w:rsidRPr="004278DC" w:rsidRDefault="00985C6C" w:rsidP="00985C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ind w:left="720" w:hanging="720"/>
        <w:jc w:val="both"/>
        <w:rPr>
          <w:rFonts w:ascii="Times New Roman" w:eastAsia="Courier New" w:hAnsi="Times New Roman" w:cs="Times New Roman"/>
          <w:sz w:val="28"/>
          <w:szCs w:val="28"/>
        </w:rPr>
      </w:pPr>
      <w:r w:rsidRPr="004278DC">
        <w:rPr>
          <w:rFonts w:ascii="Times New Roman" w:eastAsia="Courier New" w:hAnsi="Times New Roman" w:cs="Times New Roman"/>
          <w:sz w:val="28"/>
          <w:szCs w:val="28"/>
        </w:rPr>
        <w:t xml:space="preserve">Akhtar,S.O, Ismail,T. and frison, N. (2013).pectin from fruit processing  waste; Extraction,characterization and application. </w:t>
      </w:r>
      <w:r w:rsidRPr="004278DC">
        <w:rPr>
          <w:rFonts w:ascii="Times New Roman" w:eastAsia="Courier New" w:hAnsi="Times New Roman" w:cs="Times New Roman"/>
          <w:i/>
          <w:sz w:val="28"/>
          <w:szCs w:val="28"/>
        </w:rPr>
        <w:t>Journal of food and science and technology</w:t>
      </w:r>
      <w:r w:rsidRPr="004278DC">
        <w:rPr>
          <w:rFonts w:ascii="Times New Roman" w:eastAsia="Courier New" w:hAnsi="Times New Roman" w:cs="Times New Roman"/>
          <w:sz w:val="28"/>
          <w:szCs w:val="28"/>
        </w:rPr>
        <w:t>, 50(3),409-418.do:;10 1007/s/397-011-0584-y</w:t>
      </w:r>
      <w:r w:rsidRPr="004278DC">
        <w:rPr>
          <w:rFonts w:ascii="Times New Roman" w:eastAsia="Courier New" w:hAnsi="Times New Roman" w:cs="Times New Roman"/>
          <w:sz w:val="28"/>
          <w:szCs w:val="28"/>
        </w:rPr>
        <w:tab/>
      </w:r>
    </w:p>
    <w:p w:rsidR="00985C6C" w:rsidRPr="004278DC" w:rsidRDefault="00985C6C" w:rsidP="00985C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ind w:left="720" w:hanging="720"/>
        <w:jc w:val="both"/>
        <w:rPr>
          <w:rFonts w:ascii="Times New Roman" w:hAnsi="Times New Roman" w:cs="Times New Roman"/>
          <w:sz w:val="28"/>
          <w:szCs w:val="28"/>
        </w:rPr>
      </w:pPr>
      <w:r w:rsidRPr="004278DC">
        <w:rPr>
          <w:rFonts w:ascii="Times New Roman" w:hAnsi="Times New Roman" w:cs="Times New Roman"/>
          <w:sz w:val="28"/>
          <w:szCs w:val="28"/>
        </w:rPr>
        <w:t>Ariyo, A. B., and Obire, O. (2021). Microbiological and Physicochemical Characteristics of Abattoir Wastewaters in Bayelsa and Rivers State. </w:t>
      </w:r>
      <w:r w:rsidRPr="004278DC">
        <w:rPr>
          <w:rFonts w:ascii="Times New Roman" w:hAnsi="Times New Roman" w:cs="Times New Roman"/>
          <w:i/>
          <w:iCs/>
          <w:sz w:val="28"/>
          <w:szCs w:val="28"/>
        </w:rPr>
        <w:t>South Asian Journal of Research in Microbiology</w:t>
      </w:r>
      <w:r w:rsidRPr="004278DC">
        <w:rPr>
          <w:rFonts w:ascii="Times New Roman" w:hAnsi="Times New Roman" w:cs="Times New Roman"/>
          <w:sz w:val="28"/>
          <w:szCs w:val="28"/>
        </w:rPr>
        <w:t>, </w:t>
      </w:r>
      <w:r w:rsidRPr="004278DC">
        <w:rPr>
          <w:rFonts w:ascii="Times New Roman" w:hAnsi="Times New Roman" w:cs="Times New Roman"/>
          <w:i/>
          <w:iCs/>
          <w:sz w:val="28"/>
          <w:szCs w:val="28"/>
        </w:rPr>
        <w:t>11</w:t>
      </w:r>
      <w:r w:rsidRPr="004278DC">
        <w:rPr>
          <w:rFonts w:ascii="Times New Roman" w:hAnsi="Times New Roman" w:cs="Times New Roman"/>
          <w:sz w:val="28"/>
          <w:szCs w:val="28"/>
        </w:rPr>
        <w:t>(1), 32-45.</w:t>
      </w:r>
    </w:p>
    <w:p w:rsidR="00985C6C" w:rsidRPr="004278DC" w:rsidRDefault="00985C6C" w:rsidP="00985C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ind w:left="720" w:hanging="720"/>
        <w:jc w:val="both"/>
        <w:rPr>
          <w:rFonts w:ascii="Times New Roman" w:eastAsia="Courier New" w:hAnsi="Times New Roman" w:cs="Times New Roman"/>
          <w:sz w:val="28"/>
          <w:szCs w:val="28"/>
        </w:rPr>
      </w:pPr>
      <w:r w:rsidRPr="004278DC">
        <w:rPr>
          <w:rFonts w:ascii="Times New Roman" w:eastAsia="Courier New" w:hAnsi="Times New Roman" w:cs="Times New Roman"/>
          <w:sz w:val="28"/>
          <w:szCs w:val="28"/>
        </w:rPr>
        <w:t>Babble, E. (2016).the practice of social research, cengage learning.cheesbrough 19(2006) staining  techniques. Distinct  laboratory  practice in Tropical  countries. 2nd ed.cambridge University  press,Cambridge,uk,30-45</w:t>
      </w:r>
    </w:p>
    <w:p w:rsidR="00985C6C" w:rsidRPr="004278DC" w:rsidRDefault="00985C6C" w:rsidP="00985C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ind w:left="720" w:hanging="720"/>
        <w:jc w:val="both"/>
        <w:rPr>
          <w:rFonts w:ascii="Times New Roman" w:hAnsi="Times New Roman" w:cs="Times New Roman"/>
          <w:sz w:val="28"/>
          <w:szCs w:val="28"/>
        </w:rPr>
      </w:pPr>
      <w:r w:rsidRPr="004278DC">
        <w:rPr>
          <w:rFonts w:ascii="Times New Roman" w:hAnsi="Times New Roman" w:cs="Times New Roman"/>
          <w:sz w:val="28"/>
          <w:szCs w:val="28"/>
        </w:rPr>
        <w:t>Haripersad, K. (2022). </w:t>
      </w:r>
      <w:r w:rsidRPr="004278DC">
        <w:rPr>
          <w:rFonts w:ascii="Times New Roman" w:hAnsi="Times New Roman" w:cs="Times New Roman"/>
          <w:i/>
          <w:iCs/>
          <w:sz w:val="28"/>
          <w:szCs w:val="28"/>
        </w:rPr>
        <w:t>Isolation, Identification, and Characterisation of Fungi from a Platinum Mine</w:t>
      </w:r>
      <w:r w:rsidRPr="004278DC">
        <w:rPr>
          <w:rFonts w:ascii="Times New Roman" w:hAnsi="Times New Roman" w:cs="Times New Roman"/>
          <w:sz w:val="28"/>
          <w:szCs w:val="28"/>
        </w:rPr>
        <w:t> (Master's thesis, University of the Witwatersrand, Johannesburg (South Africa)).</w:t>
      </w:r>
    </w:p>
    <w:p w:rsidR="00985C6C" w:rsidRPr="004278DC" w:rsidRDefault="00985C6C" w:rsidP="00985C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ind w:left="720" w:hanging="720"/>
        <w:jc w:val="both"/>
        <w:rPr>
          <w:rFonts w:ascii="Times New Roman" w:hAnsi="Times New Roman" w:cs="Times New Roman"/>
          <w:sz w:val="28"/>
          <w:szCs w:val="28"/>
        </w:rPr>
      </w:pPr>
      <w:r w:rsidRPr="004278DC">
        <w:rPr>
          <w:rFonts w:ascii="Times New Roman" w:hAnsi="Times New Roman" w:cs="Times New Roman"/>
          <w:sz w:val="28"/>
          <w:szCs w:val="28"/>
        </w:rPr>
        <w:t>Konietzny U, Geriner R (2003). Application of PCR in the detection of mycotoxigenic fungi in food. Braz. J. Microbiol. 34:283-300</w:t>
      </w:r>
    </w:p>
    <w:p w:rsidR="00985C6C" w:rsidRPr="004278DC" w:rsidRDefault="00985C6C" w:rsidP="00985C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ind w:left="720" w:hanging="720"/>
        <w:jc w:val="both"/>
        <w:rPr>
          <w:rFonts w:ascii="Times New Roman" w:eastAsia="Courier New" w:hAnsi="Times New Roman" w:cs="Times New Roman"/>
          <w:sz w:val="28"/>
          <w:szCs w:val="28"/>
        </w:rPr>
      </w:pPr>
      <w:r w:rsidRPr="004278DC">
        <w:rPr>
          <w:rFonts w:ascii="Times New Roman" w:eastAsia="Courier New" w:hAnsi="Times New Roman" w:cs="Times New Roman"/>
          <w:sz w:val="28"/>
          <w:szCs w:val="28"/>
        </w:rPr>
        <w:t xml:space="preserve">kumar, P., Barret, D., Delwiche, I. J., and stroeve strive, P.(2016).Methods  for pretreatment  of lignocellulosic biomass for efficient  hydrolysis and  biofuel production. </w:t>
      </w:r>
      <w:r w:rsidRPr="004278DC">
        <w:rPr>
          <w:rFonts w:ascii="Times New Roman" w:eastAsia="Courier New" w:hAnsi="Times New Roman" w:cs="Times New Roman"/>
          <w:i/>
          <w:sz w:val="28"/>
          <w:szCs w:val="28"/>
        </w:rPr>
        <w:t>Industrial and engineering  chemical  research</w:t>
      </w:r>
      <w:r w:rsidRPr="004278DC">
        <w:rPr>
          <w:rFonts w:ascii="Times New Roman" w:eastAsia="Courier New" w:hAnsi="Times New Roman" w:cs="Times New Roman"/>
          <w:sz w:val="28"/>
          <w:szCs w:val="28"/>
        </w:rPr>
        <w:t>, 48(8),3713-3729</w:t>
      </w:r>
    </w:p>
    <w:p w:rsidR="00985C6C" w:rsidRPr="004278DC" w:rsidRDefault="00985C6C" w:rsidP="00985C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ind w:left="720" w:hanging="720"/>
        <w:jc w:val="both"/>
        <w:rPr>
          <w:rFonts w:ascii="Times New Roman" w:hAnsi="Times New Roman" w:cs="Times New Roman"/>
          <w:sz w:val="28"/>
          <w:szCs w:val="28"/>
        </w:rPr>
      </w:pPr>
      <w:r w:rsidRPr="004278DC">
        <w:rPr>
          <w:rFonts w:ascii="Times New Roman" w:hAnsi="Times New Roman" w:cs="Times New Roman"/>
          <w:sz w:val="28"/>
          <w:szCs w:val="28"/>
        </w:rPr>
        <w:t>Nallal, V. U. M., Prabha, K., VethaPotheher, I., Ravindran, B., Baazeem, A., Chang, S. W. and Razia, M. (2021). Sunlight-driven rapid and facile synthesis of Silver nanoparticles using Allium ampeloprasum extract with enhanced antioxidant and antifungal activity. </w:t>
      </w:r>
      <w:r w:rsidRPr="004278DC">
        <w:rPr>
          <w:rFonts w:ascii="Times New Roman" w:hAnsi="Times New Roman" w:cs="Times New Roman"/>
          <w:i/>
          <w:iCs/>
          <w:sz w:val="28"/>
          <w:szCs w:val="28"/>
        </w:rPr>
        <w:t>Saudi journal of biological sciences</w:t>
      </w:r>
      <w:r w:rsidRPr="004278DC">
        <w:rPr>
          <w:rFonts w:ascii="Times New Roman" w:hAnsi="Times New Roman" w:cs="Times New Roman"/>
          <w:sz w:val="28"/>
          <w:szCs w:val="28"/>
        </w:rPr>
        <w:t>, </w:t>
      </w:r>
      <w:r w:rsidRPr="004278DC">
        <w:rPr>
          <w:rFonts w:ascii="Times New Roman" w:hAnsi="Times New Roman" w:cs="Times New Roman"/>
          <w:i/>
          <w:iCs/>
          <w:sz w:val="28"/>
          <w:szCs w:val="28"/>
        </w:rPr>
        <w:t>28</w:t>
      </w:r>
      <w:r w:rsidRPr="004278DC">
        <w:rPr>
          <w:rFonts w:ascii="Times New Roman" w:hAnsi="Times New Roman" w:cs="Times New Roman"/>
          <w:sz w:val="28"/>
          <w:szCs w:val="28"/>
        </w:rPr>
        <w:t>(7), 3660-3668.</w:t>
      </w:r>
    </w:p>
    <w:p w:rsidR="00985C6C" w:rsidRPr="004278DC" w:rsidRDefault="00985C6C" w:rsidP="00985C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ind w:left="720" w:hanging="720"/>
        <w:jc w:val="both"/>
        <w:rPr>
          <w:rFonts w:ascii="Times New Roman" w:hAnsi="Times New Roman" w:cs="Times New Roman"/>
          <w:sz w:val="28"/>
          <w:szCs w:val="28"/>
        </w:rPr>
      </w:pPr>
      <w:r w:rsidRPr="004278DC">
        <w:rPr>
          <w:rFonts w:ascii="Times New Roman" w:hAnsi="Times New Roman" w:cs="Times New Roman"/>
          <w:sz w:val="28"/>
          <w:szCs w:val="28"/>
        </w:rPr>
        <w:t>Tarai B, Gupta A, Ray P, Shivaprakash M R, Chakrabarti A (2006). Polymerase chain reaction for early diagnosis of post-operative fungal endophthalmitis. Ind. J. Med. Res. 123:671-678</w:t>
      </w:r>
    </w:p>
    <w:p w:rsidR="00985C6C" w:rsidRPr="004278DC" w:rsidRDefault="00985C6C" w:rsidP="00985C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ind w:left="720" w:hanging="720"/>
        <w:jc w:val="both"/>
        <w:rPr>
          <w:rFonts w:ascii="Times New Roman" w:hAnsi="Times New Roman" w:cs="Times New Roman"/>
          <w:sz w:val="28"/>
          <w:szCs w:val="28"/>
        </w:rPr>
      </w:pPr>
      <w:r w:rsidRPr="004278DC">
        <w:rPr>
          <w:rFonts w:ascii="Times New Roman" w:hAnsi="Times New Roman" w:cs="Times New Roman"/>
          <w:sz w:val="28"/>
          <w:szCs w:val="28"/>
        </w:rPr>
        <w:t>Yang, X., Gao, Y., Li, Z., Zang, P., Zhao, Y., and Liu, Q. (2024). Discovery of seed germinating fungi (Mycetinis scorodonius) from Gastrodia elata Bl. f. glauca S. chow in Changbai Mountain and examination of their germination ability. </w:t>
      </w:r>
      <w:r w:rsidRPr="004278DC">
        <w:rPr>
          <w:rFonts w:ascii="Times New Roman" w:hAnsi="Times New Roman" w:cs="Times New Roman"/>
          <w:i/>
          <w:iCs/>
          <w:sz w:val="28"/>
          <w:szCs w:val="28"/>
        </w:rPr>
        <w:t>Scientific Reports</w:t>
      </w:r>
      <w:r w:rsidRPr="004278DC">
        <w:rPr>
          <w:rFonts w:ascii="Times New Roman" w:hAnsi="Times New Roman" w:cs="Times New Roman"/>
          <w:sz w:val="28"/>
          <w:szCs w:val="28"/>
        </w:rPr>
        <w:t>, </w:t>
      </w:r>
      <w:r w:rsidRPr="004278DC">
        <w:rPr>
          <w:rFonts w:ascii="Times New Roman" w:hAnsi="Times New Roman" w:cs="Times New Roman"/>
          <w:i/>
          <w:iCs/>
          <w:sz w:val="28"/>
          <w:szCs w:val="28"/>
        </w:rPr>
        <w:t>14</w:t>
      </w:r>
      <w:r w:rsidRPr="004278DC">
        <w:rPr>
          <w:rFonts w:ascii="Times New Roman" w:hAnsi="Times New Roman" w:cs="Times New Roman"/>
          <w:sz w:val="28"/>
          <w:szCs w:val="28"/>
        </w:rPr>
        <w:t>(1), 12215.</w:t>
      </w:r>
    </w:p>
    <w:p w:rsidR="00196810" w:rsidRPr="004278DC" w:rsidRDefault="00196810" w:rsidP="00196810">
      <w:pPr>
        <w:spacing w:before="100" w:beforeAutospacing="1" w:after="100" w:afterAutospacing="1" w:line="480" w:lineRule="auto"/>
        <w:ind w:left="720" w:hanging="720"/>
        <w:jc w:val="both"/>
        <w:outlineLvl w:val="2"/>
        <w:rPr>
          <w:rFonts w:ascii="Times New Roman" w:eastAsia="Times New Roman" w:hAnsi="Times New Roman" w:cs="Times New Roman"/>
          <w:sz w:val="28"/>
          <w:szCs w:val="28"/>
        </w:rPr>
      </w:pPr>
      <w:bookmarkStart w:id="40" w:name="_Toc206069483"/>
      <w:bookmarkStart w:id="41" w:name="_Toc206069922"/>
      <w:r w:rsidRPr="004278DC">
        <w:rPr>
          <w:rFonts w:ascii="Times New Roman" w:eastAsia="Times New Roman" w:hAnsi="Times New Roman" w:cs="Times New Roman"/>
          <w:sz w:val="28"/>
          <w:szCs w:val="28"/>
        </w:rPr>
        <w:t xml:space="preserve">Adeniji, T. A., Ehiagbonare, J. E., and Olayemi, A. B. (2019). Post-harvest fungal deterioration of yam (Dioscorea spp.) tubers in Nigeria. </w:t>
      </w:r>
      <w:r w:rsidRPr="004278DC">
        <w:rPr>
          <w:rFonts w:ascii="Times New Roman" w:eastAsia="Times New Roman" w:hAnsi="Times New Roman" w:cs="Times New Roman"/>
          <w:i/>
          <w:iCs/>
          <w:sz w:val="28"/>
          <w:szCs w:val="28"/>
        </w:rPr>
        <w:t>Journal of Agricultural and Biological Science</w:t>
      </w:r>
      <w:r w:rsidRPr="004278DC">
        <w:rPr>
          <w:rFonts w:ascii="Times New Roman" w:eastAsia="Times New Roman" w:hAnsi="Times New Roman" w:cs="Times New Roman"/>
          <w:sz w:val="28"/>
          <w:szCs w:val="28"/>
        </w:rPr>
        <w:t>, 14(3), 125-132.</w:t>
      </w:r>
      <w:bookmarkEnd w:id="40"/>
      <w:bookmarkEnd w:id="41"/>
    </w:p>
    <w:p w:rsidR="00196810" w:rsidRPr="004278DC" w:rsidRDefault="00196810" w:rsidP="00196810">
      <w:pPr>
        <w:spacing w:before="100" w:beforeAutospacing="1" w:after="100" w:afterAutospacing="1" w:line="480" w:lineRule="auto"/>
        <w:ind w:left="720" w:hanging="720"/>
        <w:jc w:val="both"/>
        <w:rPr>
          <w:rFonts w:ascii="Times New Roman" w:eastAsia="Times New Roman" w:hAnsi="Times New Roman" w:cs="Times New Roman"/>
          <w:sz w:val="28"/>
          <w:szCs w:val="28"/>
        </w:rPr>
      </w:pPr>
      <w:r w:rsidRPr="004278DC">
        <w:rPr>
          <w:rFonts w:ascii="Times New Roman" w:eastAsia="Times New Roman" w:hAnsi="Times New Roman" w:cs="Times New Roman"/>
          <w:sz w:val="28"/>
          <w:szCs w:val="28"/>
        </w:rPr>
        <w:t xml:space="preserve">Amusa, N. A., Ashaye, O. A., Oladapo, M. O., and Oni, M. O. (2007). Microbiological quality of yam chips consumed in southwestern Nigeria. </w:t>
      </w:r>
      <w:r w:rsidRPr="004278DC">
        <w:rPr>
          <w:rFonts w:ascii="Times New Roman" w:eastAsia="Times New Roman" w:hAnsi="Times New Roman" w:cs="Times New Roman"/>
          <w:i/>
          <w:iCs/>
          <w:sz w:val="28"/>
          <w:szCs w:val="28"/>
        </w:rPr>
        <w:t>African Journal of Biotechnology</w:t>
      </w:r>
      <w:r w:rsidRPr="004278DC">
        <w:rPr>
          <w:rFonts w:ascii="Times New Roman" w:eastAsia="Times New Roman" w:hAnsi="Times New Roman" w:cs="Times New Roman"/>
          <w:sz w:val="28"/>
          <w:szCs w:val="28"/>
        </w:rPr>
        <w:t>, 6(24), 2726–2730.</w:t>
      </w:r>
    </w:p>
    <w:p w:rsidR="00196810" w:rsidRPr="004278DC" w:rsidRDefault="00196810" w:rsidP="00196810">
      <w:pPr>
        <w:spacing w:before="100" w:beforeAutospacing="1" w:after="100" w:afterAutospacing="1" w:line="480" w:lineRule="auto"/>
        <w:ind w:left="720" w:hanging="720"/>
        <w:jc w:val="both"/>
        <w:rPr>
          <w:rFonts w:ascii="Times New Roman" w:eastAsia="Times New Roman" w:hAnsi="Times New Roman" w:cs="Times New Roman"/>
          <w:sz w:val="28"/>
          <w:szCs w:val="28"/>
        </w:rPr>
      </w:pPr>
      <w:r w:rsidRPr="004278DC">
        <w:rPr>
          <w:rFonts w:ascii="Times New Roman" w:eastAsia="Times New Roman" w:hAnsi="Times New Roman" w:cs="Times New Roman"/>
          <w:sz w:val="28"/>
          <w:szCs w:val="28"/>
        </w:rPr>
        <w:t xml:space="preserve">Bankole, S. A., and Mabekoje, O. O. (2004). Mycoflora and occurrence of aflatoxin B1 in dried yam chips from markets in Ogun and Oyo States, Nigeria. </w:t>
      </w:r>
      <w:r w:rsidRPr="004278DC">
        <w:rPr>
          <w:rFonts w:ascii="Times New Roman" w:eastAsia="Times New Roman" w:hAnsi="Times New Roman" w:cs="Times New Roman"/>
          <w:i/>
          <w:iCs/>
          <w:sz w:val="28"/>
          <w:szCs w:val="28"/>
        </w:rPr>
        <w:t>Mycopathologia</w:t>
      </w:r>
      <w:r w:rsidRPr="004278DC">
        <w:rPr>
          <w:rFonts w:ascii="Times New Roman" w:eastAsia="Times New Roman" w:hAnsi="Times New Roman" w:cs="Times New Roman"/>
          <w:sz w:val="28"/>
          <w:szCs w:val="28"/>
        </w:rPr>
        <w:t>, 157(1), 111–115.</w:t>
      </w:r>
    </w:p>
    <w:p w:rsidR="00196810" w:rsidRPr="004278DC" w:rsidRDefault="00196810" w:rsidP="00196810">
      <w:pPr>
        <w:spacing w:before="100" w:beforeAutospacing="1" w:after="100" w:afterAutospacing="1" w:line="480" w:lineRule="auto"/>
        <w:ind w:left="720" w:hanging="720"/>
        <w:jc w:val="both"/>
        <w:rPr>
          <w:rFonts w:ascii="Times New Roman" w:eastAsia="Times New Roman" w:hAnsi="Times New Roman" w:cs="Times New Roman"/>
          <w:sz w:val="28"/>
          <w:szCs w:val="28"/>
        </w:rPr>
      </w:pPr>
      <w:r w:rsidRPr="004278DC">
        <w:rPr>
          <w:rFonts w:ascii="Times New Roman" w:eastAsia="Times New Roman" w:hAnsi="Times New Roman" w:cs="Times New Roman"/>
          <w:sz w:val="28"/>
          <w:szCs w:val="28"/>
        </w:rPr>
        <w:t xml:space="preserve">Ezeibekwe, I. O., Okafor, J. I., and Nnodim, A. U. (2009). Fungi associated with rot of yam tubers and effects of chemical treatment. </w:t>
      </w:r>
      <w:r w:rsidRPr="004278DC">
        <w:rPr>
          <w:rFonts w:ascii="Times New Roman" w:eastAsia="Times New Roman" w:hAnsi="Times New Roman" w:cs="Times New Roman"/>
          <w:i/>
          <w:iCs/>
          <w:sz w:val="28"/>
          <w:szCs w:val="28"/>
        </w:rPr>
        <w:t>Nigerian Journal of Microbiology</w:t>
      </w:r>
      <w:r w:rsidRPr="004278DC">
        <w:rPr>
          <w:rFonts w:ascii="Times New Roman" w:eastAsia="Times New Roman" w:hAnsi="Times New Roman" w:cs="Times New Roman"/>
          <w:sz w:val="28"/>
          <w:szCs w:val="28"/>
        </w:rPr>
        <w:t>, 23(1), 1762–1767.</w:t>
      </w:r>
    </w:p>
    <w:p w:rsidR="00196810" w:rsidRPr="004278DC" w:rsidRDefault="00196810" w:rsidP="00196810">
      <w:pPr>
        <w:spacing w:before="100" w:beforeAutospacing="1" w:after="100" w:afterAutospacing="1" w:line="480" w:lineRule="auto"/>
        <w:ind w:left="720" w:hanging="720"/>
        <w:jc w:val="both"/>
        <w:rPr>
          <w:rFonts w:ascii="Times New Roman" w:eastAsia="Times New Roman" w:hAnsi="Times New Roman" w:cs="Times New Roman"/>
          <w:sz w:val="28"/>
          <w:szCs w:val="28"/>
        </w:rPr>
      </w:pPr>
      <w:r w:rsidRPr="004278DC">
        <w:rPr>
          <w:rFonts w:ascii="Times New Roman" w:eastAsia="Times New Roman" w:hAnsi="Times New Roman" w:cs="Times New Roman"/>
          <w:sz w:val="28"/>
          <w:szCs w:val="28"/>
        </w:rPr>
        <w:t xml:space="preserve">Nwachukwu, S. C. U., and Osuocha, H. U. (2008). Bacterial agents of yam tuber soft rot and their in-vitro control with organic extracts. </w:t>
      </w:r>
      <w:r w:rsidRPr="004278DC">
        <w:rPr>
          <w:rFonts w:ascii="Times New Roman" w:eastAsia="Times New Roman" w:hAnsi="Times New Roman" w:cs="Times New Roman"/>
          <w:i/>
          <w:iCs/>
          <w:sz w:val="28"/>
          <w:szCs w:val="28"/>
        </w:rPr>
        <w:t>Research Journal of Agriculture and Biological Sciences</w:t>
      </w:r>
      <w:r w:rsidRPr="004278DC">
        <w:rPr>
          <w:rFonts w:ascii="Times New Roman" w:eastAsia="Times New Roman" w:hAnsi="Times New Roman" w:cs="Times New Roman"/>
          <w:sz w:val="28"/>
          <w:szCs w:val="28"/>
        </w:rPr>
        <w:t>, 4(5), 784–787.</w:t>
      </w:r>
    </w:p>
    <w:p w:rsidR="00196810" w:rsidRPr="004278DC" w:rsidRDefault="00196810" w:rsidP="00196810">
      <w:pPr>
        <w:spacing w:before="100" w:beforeAutospacing="1" w:after="100" w:afterAutospacing="1" w:line="480" w:lineRule="auto"/>
        <w:ind w:left="720" w:hanging="720"/>
        <w:jc w:val="both"/>
        <w:rPr>
          <w:rFonts w:ascii="Times New Roman" w:eastAsia="Times New Roman" w:hAnsi="Times New Roman" w:cs="Times New Roman"/>
          <w:sz w:val="28"/>
          <w:szCs w:val="28"/>
        </w:rPr>
      </w:pPr>
      <w:r w:rsidRPr="004278DC">
        <w:rPr>
          <w:rFonts w:ascii="Times New Roman" w:eastAsia="Times New Roman" w:hAnsi="Times New Roman" w:cs="Times New Roman"/>
          <w:sz w:val="28"/>
          <w:szCs w:val="28"/>
        </w:rPr>
        <w:t xml:space="preserve">Okigbo, R. N., and Nmeka, I. A. (2005). Control of yam tuber rot with leaf extracts of </w:t>
      </w:r>
      <w:r w:rsidRPr="004278DC">
        <w:rPr>
          <w:rFonts w:ascii="Times New Roman" w:eastAsia="Times New Roman" w:hAnsi="Times New Roman" w:cs="Times New Roman"/>
          <w:i/>
          <w:iCs/>
          <w:sz w:val="28"/>
          <w:szCs w:val="28"/>
        </w:rPr>
        <w:t>Xylopia aethiopica</w:t>
      </w:r>
      <w:r w:rsidRPr="004278DC">
        <w:rPr>
          <w:rFonts w:ascii="Times New Roman" w:eastAsia="Times New Roman" w:hAnsi="Times New Roman" w:cs="Times New Roman"/>
          <w:sz w:val="28"/>
          <w:szCs w:val="28"/>
        </w:rPr>
        <w:t xml:space="preserve"> and </w:t>
      </w:r>
      <w:r w:rsidRPr="004278DC">
        <w:rPr>
          <w:rFonts w:ascii="Times New Roman" w:eastAsia="Times New Roman" w:hAnsi="Times New Roman" w:cs="Times New Roman"/>
          <w:i/>
          <w:iCs/>
          <w:sz w:val="28"/>
          <w:szCs w:val="28"/>
        </w:rPr>
        <w:t>Zingiber officinale</w:t>
      </w:r>
      <w:r w:rsidRPr="004278DC">
        <w:rPr>
          <w:rFonts w:ascii="Times New Roman" w:eastAsia="Times New Roman" w:hAnsi="Times New Roman" w:cs="Times New Roman"/>
          <w:sz w:val="28"/>
          <w:szCs w:val="28"/>
        </w:rPr>
        <w:t xml:space="preserve">. </w:t>
      </w:r>
      <w:r w:rsidRPr="004278DC">
        <w:rPr>
          <w:rFonts w:ascii="Times New Roman" w:eastAsia="Times New Roman" w:hAnsi="Times New Roman" w:cs="Times New Roman"/>
          <w:i/>
          <w:iCs/>
          <w:sz w:val="28"/>
          <w:szCs w:val="28"/>
        </w:rPr>
        <w:t>African Journal of Biotechnology</w:t>
      </w:r>
      <w:r w:rsidRPr="004278DC">
        <w:rPr>
          <w:rFonts w:ascii="Times New Roman" w:eastAsia="Times New Roman" w:hAnsi="Times New Roman" w:cs="Times New Roman"/>
          <w:sz w:val="28"/>
          <w:szCs w:val="28"/>
        </w:rPr>
        <w:t>, 4(8), 804–807.</w:t>
      </w:r>
    </w:p>
    <w:p w:rsidR="00196810" w:rsidRPr="004278DC" w:rsidRDefault="00196810" w:rsidP="00196810">
      <w:pPr>
        <w:spacing w:before="100" w:beforeAutospacing="1" w:after="100" w:afterAutospacing="1" w:line="480" w:lineRule="auto"/>
        <w:ind w:left="720" w:hanging="720"/>
        <w:jc w:val="both"/>
        <w:rPr>
          <w:rFonts w:ascii="Times New Roman" w:eastAsia="Times New Roman" w:hAnsi="Times New Roman" w:cs="Times New Roman"/>
          <w:sz w:val="28"/>
          <w:szCs w:val="28"/>
        </w:rPr>
      </w:pPr>
      <w:r w:rsidRPr="004278DC">
        <w:rPr>
          <w:rFonts w:ascii="Times New Roman" w:eastAsia="Times New Roman" w:hAnsi="Times New Roman" w:cs="Times New Roman"/>
          <w:sz w:val="28"/>
          <w:szCs w:val="28"/>
        </w:rPr>
        <w:t xml:space="preserve">Onifade, A. K. (2000). Antifungal effect of Azadirachta indica A. Juss extracts on Colletotrichum musae (Berk. and Curt.) and Botryodiplodia theobromae (Pat.). </w:t>
      </w:r>
      <w:r w:rsidRPr="004278DC">
        <w:rPr>
          <w:rFonts w:ascii="Times New Roman" w:eastAsia="Times New Roman" w:hAnsi="Times New Roman" w:cs="Times New Roman"/>
          <w:i/>
          <w:iCs/>
          <w:sz w:val="28"/>
          <w:szCs w:val="28"/>
        </w:rPr>
        <w:t>Global Journal of Pure and Applied Sciences</w:t>
      </w:r>
      <w:r w:rsidRPr="004278DC">
        <w:rPr>
          <w:rFonts w:ascii="Times New Roman" w:eastAsia="Times New Roman" w:hAnsi="Times New Roman" w:cs="Times New Roman"/>
          <w:sz w:val="28"/>
          <w:szCs w:val="28"/>
        </w:rPr>
        <w:t>, 6(3), 425–428.</w:t>
      </w:r>
    </w:p>
    <w:p w:rsidR="00196810" w:rsidRPr="004278DC" w:rsidRDefault="00196810" w:rsidP="00985C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ind w:left="720" w:hanging="720"/>
        <w:jc w:val="both"/>
        <w:rPr>
          <w:rFonts w:ascii="Times New Roman" w:hAnsi="Times New Roman" w:cs="Times New Roman"/>
          <w:sz w:val="28"/>
          <w:szCs w:val="28"/>
        </w:rPr>
      </w:pPr>
    </w:p>
    <w:p w:rsidR="00985C6C" w:rsidRPr="004278DC" w:rsidRDefault="00985C6C" w:rsidP="00096F3E">
      <w:pPr>
        <w:pStyle w:val="NormalWeb"/>
        <w:spacing w:line="480" w:lineRule="auto"/>
        <w:ind w:left="720" w:hanging="720"/>
        <w:jc w:val="both"/>
        <w:rPr>
          <w:sz w:val="28"/>
          <w:szCs w:val="28"/>
        </w:rPr>
      </w:pPr>
    </w:p>
    <w:p w:rsidR="00096F3E" w:rsidRPr="004278DC" w:rsidRDefault="00096F3E" w:rsidP="00096F3E">
      <w:pPr>
        <w:spacing w:before="100" w:beforeAutospacing="1" w:after="100" w:afterAutospacing="1" w:line="480" w:lineRule="auto"/>
        <w:jc w:val="both"/>
        <w:rPr>
          <w:rFonts w:ascii="Times New Roman" w:eastAsia="Times New Roman" w:hAnsi="Times New Roman" w:cs="Times New Roman"/>
          <w:sz w:val="28"/>
          <w:szCs w:val="28"/>
        </w:rPr>
      </w:pPr>
    </w:p>
    <w:sectPr w:rsidR="00096F3E" w:rsidRPr="004278DC">
      <w:footerReference w:type="default" r:id="rId14"/>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E3E5B" w:rsidRDefault="00BE3E5B" w:rsidP="00096F3E">
      <w:pPr>
        <w:spacing w:after="0" w:line="240" w:lineRule="auto"/>
      </w:pPr>
      <w:r>
        <w:separator/>
      </w:r>
    </w:p>
  </w:endnote>
  <w:endnote w:type="continuationSeparator" w:id="0">
    <w:p w:rsidR="00BE3E5B" w:rsidRDefault="00BE3E5B" w:rsidP="00096F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78257340"/>
      <w:docPartObj>
        <w:docPartGallery w:val="Page Numbers (Bottom of Page)"/>
        <w:docPartUnique/>
      </w:docPartObj>
    </w:sdtPr>
    <w:sdtEndPr>
      <w:rPr>
        <w:noProof/>
      </w:rPr>
    </w:sdtEndPr>
    <w:sdtContent>
      <w:p w:rsidR="004278DC" w:rsidRDefault="004278DC">
        <w:pPr>
          <w:pStyle w:val="Footer"/>
          <w:jc w:val="center"/>
        </w:pPr>
        <w:r>
          <w:fldChar w:fldCharType="begin"/>
        </w:r>
        <w:r>
          <w:instrText xml:space="preserve"> PAGE   \* MERGEFORMAT </w:instrText>
        </w:r>
        <w:r>
          <w:fldChar w:fldCharType="separate"/>
        </w:r>
        <w:r w:rsidR="00BE3E5B">
          <w:rPr>
            <w:noProof/>
          </w:rPr>
          <w:t>i</w:t>
        </w:r>
        <w:r>
          <w:rPr>
            <w:noProof/>
          </w:rPr>
          <w:fldChar w:fldCharType="end"/>
        </w:r>
      </w:p>
    </w:sdtContent>
  </w:sdt>
  <w:p w:rsidR="004278DC" w:rsidRDefault="004278D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90199512"/>
      <w:docPartObj>
        <w:docPartGallery w:val="Page Numbers (Bottom of Page)"/>
        <w:docPartUnique/>
      </w:docPartObj>
    </w:sdtPr>
    <w:sdtEndPr>
      <w:rPr>
        <w:noProof/>
      </w:rPr>
    </w:sdtEndPr>
    <w:sdtContent>
      <w:p w:rsidR="00712AF2" w:rsidRDefault="00712AF2">
        <w:pPr>
          <w:pStyle w:val="Footer"/>
          <w:jc w:val="center"/>
        </w:pPr>
        <w:r>
          <w:fldChar w:fldCharType="begin"/>
        </w:r>
        <w:r>
          <w:instrText xml:space="preserve"> PAGE   \* MERGEFORMAT </w:instrText>
        </w:r>
        <w:r>
          <w:fldChar w:fldCharType="separate"/>
        </w:r>
        <w:r w:rsidR="00D071AA">
          <w:rPr>
            <w:noProof/>
          </w:rPr>
          <w:t>41</w:t>
        </w:r>
        <w:r>
          <w:rPr>
            <w:noProof/>
          </w:rPr>
          <w:fldChar w:fldCharType="end"/>
        </w:r>
      </w:p>
    </w:sdtContent>
  </w:sdt>
  <w:p w:rsidR="00712AF2" w:rsidRDefault="00712AF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E3E5B" w:rsidRDefault="00BE3E5B" w:rsidP="00096F3E">
      <w:pPr>
        <w:spacing w:after="0" w:line="240" w:lineRule="auto"/>
      </w:pPr>
      <w:r>
        <w:separator/>
      </w:r>
    </w:p>
  </w:footnote>
  <w:footnote w:type="continuationSeparator" w:id="0">
    <w:p w:rsidR="00BE3E5B" w:rsidRDefault="00BE3E5B" w:rsidP="00096F3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ED17375"/>
    <w:multiLevelType w:val="multilevel"/>
    <w:tmpl w:val="6388DF3C"/>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620B0619"/>
    <w:multiLevelType w:val="multilevel"/>
    <w:tmpl w:val="182CABB8"/>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
    <w:nsid w:val="6940192F"/>
    <w:multiLevelType w:val="hybridMultilevel"/>
    <w:tmpl w:val="9C5CDAF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1"/>
  </w:num>
  <w:num w:numId="2">
    <w:abstractNumId w:val="0"/>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1"/>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1694"/>
    <w:rsid w:val="00091694"/>
    <w:rsid w:val="00096F3E"/>
    <w:rsid w:val="00107089"/>
    <w:rsid w:val="00191234"/>
    <w:rsid w:val="00196810"/>
    <w:rsid w:val="00280381"/>
    <w:rsid w:val="002B0BB5"/>
    <w:rsid w:val="003412BD"/>
    <w:rsid w:val="004278DC"/>
    <w:rsid w:val="004713EE"/>
    <w:rsid w:val="00572CF6"/>
    <w:rsid w:val="0057666B"/>
    <w:rsid w:val="00645FF4"/>
    <w:rsid w:val="006D1EAC"/>
    <w:rsid w:val="00712AF2"/>
    <w:rsid w:val="0078606D"/>
    <w:rsid w:val="007A5C16"/>
    <w:rsid w:val="008E05E5"/>
    <w:rsid w:val="0098466D"/>
    <w:rsid w:val="00985C6C"/>
    <w:rsid w:val="00B30F0A"/>
    <w:rsid w:val="00B52347"/>
    <w:rsid w:val="00B967EF"/>
    <w:rsid w:val="00BE3E5B"/>
    <w:rsid w:val="00C77AD7"/>
    <w:rsid w:val="00CE5946"/>
    <w:rsid w:val="00D071AA"/>
    <w:rsid w:val="00D415F8"/>
    <w:rsid w:val="00DA0F41"/>
    <w:rsid w:val="00E6797D"/>
    <w:rsid w:val="00E71726"/>
    <w:rsid w:val="00EB1963"/>
    <w:rsid w:val="00F57D6E"/>
    <w:rsid w:val="00FB3D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263D8C1-4D34-4ADA-A5F7-D7E5FEA467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6F3E"/>
  </w:style>
  <w:style w:type="paragraph" w:styleId="Heading1">
    <w:name w:val="heading 1"/>
    <w:basedOn w:val="Normal"/>
    <w:next w:val="Normal"/>
    <w:link w:val="Heading1Char"/>
    <w:uiPriority w:val="9"/>
    <w:qFormat/>
    <w:rsid w:val="00712AF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4">
    <w:name w:val="heading 4"/>
    <w:basedOn w:val="Normal"/>
    <w:next w:val="Normal"/>
    <w:link w:val="Heading4Char"/>
    <w:uiPriority w:val="9"/>
    <w:semiHidden/>
    <w:unhideWhenUsed/>
    <w:qFormat/>
    <w:rsid w:val="003412BD"/>
    <w:pPr>
      <w:keepNext/>
      <w:keepLines/>
      <w:spacing w:before="40" w:after="0" w:line="256" w:lineRule="auto"/>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96F3E"/>
    <w:pPr>
      <w:ind w:left="720"/>
      <w:contextualSpacing/>
    </w:pPr>
  </w:style>
  <w:style w:type="paragraph" w:styleId="NormalWeb">
    <w:name w:val="Normal (Web)"/>
    <w:basedOn w:val="Normal"/>
    <w:uiPriority w:val="99"/>
    <w:unhideWhenUsed/>
    <w:rsid w:val="00096F3E"/>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096F3E"/>
    <w:rPr>
      <w:i/>
      <w:iCs/>
    </w:rPr>
  </w:style>
  <w:style w:type="character" w:styleId="Strong">
    <w:name w:val="Strong"/>
    <w:basedOn w:val="DefaultParagraphFont"/>
    <w:uiPriority w:val="22"/>
    <w:qFormat/>
    <w:rsid w:val="00096F3E"/>
    <w:rPr>
      <w:b/>
      <w:bCs/>
    </w:rPr>
  </w:style>
  <w:style w:type="character" w:customStyle="1" w:styleId="sr-only">
    <w:name w:val="sr-only"/>
    <w:basedOn w:val="DefaultParagraphFont"/>
    <w:rsid w:val="00096F3E"/>
  </w:style>
  <w:style w:type="paragraph" w:styleId="Header">
    <w:name w:val="header"/>
    <w:basedOn w:val="Normal"/>
    <w:link w:val="HeaderChar"/>
    <w:uiPriority w:val="99"/>
    <w:unhideWhenUsed/>
    <w:rsid w:val="00096F3E"/>
    <w:pPr>
      <w:tabs>
        <w:tab w:val="center" w:pos="4680"/>
        <w:tab w:val="right" w:pos="9360"/>
      </w:tabs>
      <w:spacing w:after="0" w:line="240" w:lineRule="auto"/>
    </w:pPr>
  </w:style>
  <w:style w:type="character" w:customStyle="1" w:styleId="HeaderChar">
    <w:name w:val="Header Char"/>
    <w:basedOn w:val="DefaultParagraphFont"/>
    <w:link w:val="Header"/>
    <w:uiPriority w:val="99"/>
    <w:rsid w:val="00096F3E"/>
  </w:style>
  <w:style w:type="paragraph" w:styleId="Footer">
    <w:name w:val="footer"/>
    <w:basedOn w:val="Normal"/>
    <w:link w:val="FooterChar"/>
    <w:uiPriority w:val="99"/>
    <w:unhideWhenUsed/>
    <w:rsid w:val="00096F3E"/>
    <w:pPr>
      <w:tabs>
        <w:tab w:val="center" w:pos="4680"/>
        <w:tab w:val="right" w:pos="9360"/>
      </w:tabs>
      <w:spacing w:after="0" w:line="240" w:lineRule="auto"/>
    </w:pPr>
  </w:style>
  <w:style w:type="character" w:customStyle="1" w:styleId="FooterChar">
    <w:name w:val="Footer Char"/>
    <w:basedOn w:val="DefaultParagraphFont"/>
    <w:link w:val="Footer"/>
    <w:uiPriority w:val="99"/>
    <w:rsid w:val="00096F3E"/>
  </w:style>
  <w:style w:type="paragraph" w:styleId="BalloonText">
    <w:name w:val="Balloon Text"/>
    <w:basedOn w:val="Normal"/>
    <w:link w:val="BalloonTextChar"/>
    <w:uiPriority w:val="99"/>
    <w:semiHidden/>
    <w:unhideWhenUsed/>
    <w:rsid w:val="00CE594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E5946"/>
    <w:rPr>
      <w:rFonts w:ascii="Segoe UI" w:hAnsi="Segoe UI" w:cs="Segoe UI"/>
      <w:sz w:val="18"/>
      <w:szCs w:val="18"/>
    </w:rPr>
  </w:style>
  <w:style w:type="character" w:customStyle="1" w:styleId="Heading4Char">
    <w:name w:val="Heading 4 Char"/>
    <w:basedOn w:val="DefaultParagraphFont"/>
    <w:link w:val="Heading4"/>
    <w:uiPriority w:val="9"/>
    <w:semiHidden/>
    <w:rsid w:val="003412BD"/>
    <w:rPr>
      <w:rFonts w:asciiTheme="majorHAnsi" w:eastAsiaTheme="majorEastAsia" w:hAnsiTheme="majorHAnsi" w:cstheme="majorBidi"/>
      <w:i/>
      <w:iCs/>
      <w:color w:val="2E74B5" w:themeColor="accent1" w:themeShade="BF"/>
    </w:rPr>
  </w:style>
  <w:style w:type="paragraph" w:styleId="HTMLPreformatted">
    <w:name w:val="HTML Preformatted"/>
    <w:basedOn w:val="Normal"/>
    <w:link w:val="HTMLPreformattedChar"/>
    <w:uiPriority w:val="99"/>
    <w:semiHidden/>
    <w:unhideWhenUsed/>
    <w:rsid w:val="003412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3412BD"/>
    <w:rPr>
      <w:rFonts w:ascii="Courier New" w:eastAsia="Times New Roman" w:hAnsi="Courier New" w:cs="Courier New"/>
      <w:sz w:val="20"/>
      <w:szCs w:val="20"/>
    </w:rPr>
  </w:style>
  <w:style w:type="table" w:styleId="TableGrid">
    <w:name w:val="Table Grid"/>
    <w:basedOn w:val="TableNormal"/>
    <w:uiPriority w:val="39"/>
    <w:rsid w:val="003412B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3412BD"/>
    <w:rPr>
      <w:color w:val="0000FF"/>
      <w:u w:val="single"/>
    </w:rPr>
  </w:style>
  <w:style w:type="character" w:customStyle="1" w:styleId="Heading1Char">
    <w:name w:val="Heading 1 Char"/>
    <w:basedOn w:val="DefaultParagraphFont"/>
    <w:link w:val="Heading1"/>
    <w:uiPriority w:val="9"/>
    <w:rsid w:val="00712AF2"/>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712AF2"/>
    <w:pPr>
      <w:outlineLvl w:val="9"/>
    </w:pPr>
  </w:style>
  <w:style w:type="paragraph" w:styleId="TOC1">
    <w:name w:val="toc 1"/>
    <w:basedOn w:val="Normal"/>
    <w:next w:val="Normal"/>
    <w:autoRedefine/>
    <w:uiPriority w:val="39"/>
    <w:unhideWhenUsed/>
    <w:rsid w:val="00712AF2"/>
    <w:pPr>
      <w:spacing w:after="100"/>
    </w:pPr>
  </w:style>
  <w:style w:type="paragraph" w:styleId="TOC3">
    <w:name w:val="toc 3"/>
    <w:basedOn w:val="Normal"/>
    <w:next w:val="Normal"/>
    <w:autoRedefine/>
    <w:uiPriority w:val="39"/>
    <w:unhideWhenUsed/>
    <w:rsid w:val="00712AF2"/>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2087796">
      <w:bodyDiv w:val="1"/>
      <w:marLeft w:val="0"/>
      <w:marRight w:val="0"/>
      <w:marTop w:val="0"/>
      <w:marBottom w:val="0"/>
      <w:divBdr>
        <w:top w:val="none" w:sz="0" w:space="0" w:color="auto"/>
        <w:left w:val="none" w:sz="0" w:space="0" w:color="auto"/>
        <w:bottom w:val="none" w:sz="0" w:space="0" w:color="auto"/>
        <w:right w:val="none" w:sz="0" w:space="0" w:color="auto"/>
      </w:divBdr>
    </w:div>
    <w:div w:id="424542351">
      <w:bodyDiv w:val="1"/>
      <w:marLeft w:val="0"/>
      <w:marRight w:val="0"/>
      <w:marTop w:val="0"/>
      <w:marBottom w:val="0"/>
      <w:divBdr>
        <w:top w:val="none" w:sz="0" w:space="0" w:color="auto"/>
        <w:left w:val="none" w:sz="0" w:space="0" w:color="auto"/>
        <w:bottom w:val="none" w:sz="0" w:space="0" w:color="auto"/>
        <w:right w:val="none" w:sz="0" w:space="0" w:color="auto"/>
      </w:divBdr>
    </w:div>
    <w:div w:id="1388646310">
      <w:bodyDiv w:val="1"/>
      <w:marLeft w:val="0"/>
      <w:marRight w:val="0"/>
      <w:marTop w:val="0"/>
      <w:marBottom w:val="0"/>
      <w:divBdr>
        <w:top w:val="none" w:sz="0" w:space="0" w:color="auto"/>
        <w:left w:val="none" w:sz="0" w:space="0" w:color="auto"/>
        <w:bottom w:val="none" w:sz="0" w:space="0" w:color="auto"/>
        <w:right w:val="none" w:sz="0" w:space="0" w:color="auto"/>
      </w:divBdr>
    </w:div>
    <w:div w:id="1538615130">
      <w:bodyDiv w:val="1"/>
      <w:marLeft w:val="0"/>
      <w:marRight w:val="0"/>
      <w:marTop w:val="0"/>
      <w:marBottom w:val="0"/>
      <w:divBdr>
        <w:top w:val="none" w:sz="0" w:space="0" w:color="auto"/>
        <w:left w:val="none" w:sz="0" w:space="0" w:color="auto"/>
        <w:bottom w:val="none" w:sz="0" w:space="0" w:color="auto"/>
        <w:right w:val="none" w:sz="0" w:space="0" w:color="auto"/>
      </w:divBdr>
    </w:div>
    <w:div w:id="1683893955">
      <w:bodyDiv w:val="1"/>
      <w:marLeft w:val="0"/>
      <w:marRight w:val="0"/>
      <w:marTop w:val="0"/>
      <w:marBottom w:val="0"/>
      <w:divBdr>
        <w:top w:val="none" w:sz="0" w:space="0" w:color="auto"/>
        <w:left w:val="none" w:sz="0" w:space="0" w:color="auto"/>
        <w:bottom w:val="none" w:sz="0" w:space="0" w:color="auto"/>
        <w:right w:val="none" w:sz="0" w:space="0" w:color="auto"/>
      </w:divBdr>
    </w:div>
    <w:div w:id="1834442580">
      <w:bodyDiv w:val="1"/>
      <w:marLeft w:val="0"/>
      <w:marRight w:val="0"/>
      <w:marTop w:val="0"/>
      <w:marBottom w:val="0"/>
      <w:divBdr>
        <w:top w:val="none" w:sz="0" w:space="0" w:color="auto"/>
        <w:left w:val="none" w:sz="0" w:space="0" w:color="auto"/>
        <w:bottom w:val="none" w:sz="0" w:space="0" w:color="auto"/>
        <w:right w:val="none" w:sz="0" w:space="0" w:color="auto"/>
      </w:divBdr>
      <w:divsChild>
        <w:div w:id="38165556">
          <w:marLeft w:val="0"/>
          <w:marRight w:val="0"/>
          <w:marTop w:val="0"/>
          <w:marBottom w:val="0"/>
          <w:divBdr>
            <w:top w:val="none" w:sz="0" w:space="0" w:color="auto"/>
            <w:left w:val="none" w:sz="0" w:space="0" w:color="auto"/>
            <w:bottom w:val="none" w:sz="0" w:space="0" w:color="auto"/>
            <w:right w:val="none" w:sz="0" w:space="0" w:color="auto"/>
          </w:divBdr>
          <w:divsChild>
            <w:div w:id="755396572">
              <w:marLeft w:val="0"/>
              <w:marRight w:val="0"/>
              <w:marTop w:val="0"/>
              <w:marBottom w:val="0"/>
              <w:divBdr>
                <w:top w:val="none" w:sz="0" w:space="0" w:color="auto"/>
                <w:left w:val="none" w:sz="0" w:space="0" w:color="auto"/>
                <w:bottom w:val="none" w:sz="0" w:space="0" w:color="auto"/>
                <w:right w:val="none" w:sz="0" w:space="0" w:color="auto"/>
              </w:divBdr>
              <w:divsChild>
                <w:div w:id="302083378">
                  <w:marLeft w:val="0"/>
                  <w:marRight w:val="0"/>
                  <w:marTop w:val="0"/>
                  <w:marBottom w:val="0"/>
                  <w:divBdr>
                    <w:top w:val="none" w:sz="0" w:space="0" w:color="auto"/>
                    <w:left w:val="none" w:sz="0" w:space="0" w:color="auto"/>
                    <w:bottom w:val="none" w:sz="0" w:space="0" w:color="auto"/>
                    <w:right w:val="none" w:sz="0" w:space="0" w:color="auto"/>
                  </w:divBdr>
                  <w:divsChild>
                    <w:div w:id="1216626962">
                      <w:marLeft w:val="0"/>
                      <w:marRight w:val="0"/>
                      <w:marTop w:val="0"/>
                      <w:marBottom w:val="0"/>
                      <w:divBdr>
                        <w:top w:val="none" w:sz="0" w:space="0" w:color="auto"/>
                        <w:left w:val="none" w:sz="0" w:space="0" w:color="auto"/>
                        <w:bottom w:val="none" w:sz="0" w:space="0" w:color="auto"/>
                        <w:right w:val="none" w:sz="0" w:space="0" w:color="auto"/>
                      </w:divBdr>
                      <w:divsChild>
                        <w:div w:id="1310327857">
                          <w:marLeft w:val="0"/>
                          <w:marRight w:val="0"/>
                          <w:marTop w:val="0"/>
                          <w:marBottom w:val="0"/>
                          <w:divBdr>
                            <w:top w:val="none" w:sz="0" w:space="0" w:color="auto"/>
                            <w:left w:val="none" w:sz="0" w:space="0" w:color="auto"/>
                            <w:bottom w:val="none" w:sz="0" w:space="0" w:color="auto"/>
                            <w:right w:val="none" w:sz="0" w:space="0" w:color="auto"/>
                          </w:divBdr>
                          <w:divsChild>
                            <w:div w:id="1386291975">
                              <w:marLeft w:val="0"/>
                              <w:marRight w:val="0"/>
                              <w:marTop w:val="0"/>
                              <w:marBottom w:val="0"/>
                              <w:divBdr>
                                <w:top w:val="none" w:sz="0" w:space="0" w:color="auto"/>
                                <w:left w:val="none" w:sz="0" w:space="0" w:color="auto"/>
                                <w:bottom w:val="none" w:sz="0" w:space="0" w:color="auto"/>
                                <w:right w:val="none" w:sz="0" w:space="0" w:color="auto"/>
                              </w:divBdr>
                              <w:divsChild>
                                <w:div w:id="1370178113">
                                  <w:marLeft w:val="0"/>
                                  <w:marRight w:val="0"/>
                                  <w:marTop w:val="0"/>
                                  <w:marBottom w:val="0"/>
                                  <w:divBdr>
                                    <w:top w:val="none" w:sz="0" w:space="0" w:color="auto"/>
                                    <w:left w:val="none" w:sz="0" w:space="0" w:color="auto"/>
                                    <w:bottom w:val="none" w:sz="0" w:space="0" w:color="auto"/>
                                    <w:right w:val="none" w:sz="0" w:space="0" w:color="auto"/>
                                  </w:divBdr>
                                  <w:divsChild>
                                    <w:div w:id="1924680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209553">
                      <w:marLeft w:val="0"/>
                      <w:marRight w:val="0"/>
                      <w:marTop w:val="0"/>
                      <w:marBottom w:val="0"/>
                      <w:divBdr>
                        <w:top w:val="none" w:sz="0" w:space="0" w:color="auto"/>
                        <w:left w:val="none" w:sz="0" w:space="0" w:color="auto"/>
                        <w:bottom w:val="none" w:sz="0" w:space="0" w:color="auto"/>
                        <w:right w:val="none" w:sz="0" w:space="0" w:color="auto"/>
                      </w:divBdr>
                      <w:divsChild>
                        <w:div w:id="1472938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72901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3.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4DD006-D2FC-47BA-8435-DC35CDB80E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49</Pages>
  <Words>6877</Words>
  <Characters>39200</Characters>
  <Application>Microsoft Office Word</Application>
  <DocSecurity>0</DocSecurity>
  <Lines>326</Lines>
  <Paragraphs>91</Paragraphs>
  <ScaleCrop>false</ScaleCrop>
  <HeadingPairs>
    <vt:vector size="4" baseType="variant">
      <vt:variant>
        <vt:lpstr>Title</vt:lpstr>
      </vt:variant>
      <vt:variant>
        <vt:i4>1</vt:i4>
      </vt:variant>
      <vt:variant>
        <vt:lpstr>Headings</vt:lpstr>
      </vt:variant>
      <vt:variant>
        <vt:i4>40</vt:i4>
      </vt:variant>
    </vt:vector>
  </HeadingPairs>
  <TitlesOfParts>
    <vt:vector size="41" baseType="lpstr">
      <vt:lpstr/>
      <vt:lpstr>1.0 INTRODUCTION</vt:lpstr>
      <vt:lpstr>1.1 Literature review </vt:lpstr>
      <vt:lpstr>1.2 Statement of problem</vt:lpstr>
      <vt:lpstr>1.3 Aim</vt:lpstr>
      <vt:lpstr>1.4 Objectives</vt:lpstr>
      <vt:lpstr>CHAPTER TWO</vt:lpstr>
      <vt:lpstr>2.0 MATERIALS AND METHODS</vt:lpstr>
      <vt:lpstr>2.1 Sample Collection </vt:lpstr>
      <vt:lpstr>2.2 Sampling Sites</vt:lpstr>
      <vt:lpstr>2.3 MATERIALS</vt:lpstr>
      <vt:lpstr>2.4.0 Isolation of Microorganism </vt:lpstr>
      <vt:lpstr>2.4.1 Media Preparation </vt:lpstr>
      <vt:lpstr>2.4.2 Sample Preparation</vt:lpstr>
      <vt:lpstr>2.4.3 Preparation of Pure Culture</vt:lpstr>
      <vt:lpstr>2.4.4 Inoculation of PDA SLANT</vt:lpstr>
      <vt:lpstr>2.5 Molecular Identification (PCR : Polymerase Chain Reaction)</vt:lpstr>
      <vt:lpstr>2.6 Molecular Characterisation: Polymerase Chain Reaction (PCR)</vt:lpstr>
      <vt:lpstr>2.7 Sequencing for Identification of Fungi</vt:lpstr>
      <vt:lpstr>2.8 TS region sequencing for identification of Fungi </vt:lpstr>
      <vt:lpstr>CHAPTER THREE</vt:lpstr>
      <vt:lpstr>3.0 RESULTS</vt:lpstr>
      <vt:lpstr>Table 1: Location of Sampling Sites and Strain Designation (Spoiled Yam)</vt:lpstr>
      <vt:lpstr>3.1 Colony Count of Bacterial and Fungal Isolates</vt:lpstr>
      <vt:lpstr>Table 2: Colony Count of Bacterial and Fungal Isolates</vt:lpstr>
      <vt:lpstr>3.2 Morphological Characteristics of Bacterial Isolates on Nutrient Agar</vt:lpstr>
      <vt:lpstr>Table 3: Morphological Characteristics of Bacterial Isolates on Nutrient Agar</vt:lpstr>
      <vt:lpstr>3.3 Biochemical Characteristics of Bacterial Isolates</vt:lpstr>
      <vt:lpstr>Table 4: Biochemical Characteristics of Bacterial Isolates</vt:lpstr>
      <vt:lpstr>3.5 Morphological Characteristics of Bacteria and Fungal Isolates on SDA</vt:lpstr>
      <vt:lpstr>Table 5: Morphological Characteristics of Bacteria Isolates on SDA</vt:lpstr>
      <vt:lpstr>Table 6: Morphological Characteristics of Fungal Isolates on SDA</vt:lpstr>
      <vt:lpstr>3.7 MOLECULAR IDENTIFICATION (PCR: POLYMERASE CHAIN REACTION)</vt:lpstr>
      <vt:lpstr>Table 8. Primers sequences used for amplification of ITS region and aflatoxin sy</vt:lpstr>
      <vt:lpstr>Table 9: PCR analysis conditions for fungal amplification: Thermocycler Settings</vt:lpstr>
      <vt:lpstr>CHAPTER FOUR</vt:lpstr>
      <vt:lpstr>4.0 DISCUSSION AND CONCLUSION</vt:lpstr>
      <vt:lpstr>4.1 Discussion</vt:lpstr>
      <vt:lpstr>4.2 Conclusion</vt:lpstr>
      <vt:lpstr>REFERENCES</vt:lpstr>
      <vt:lpstr>        Adeniji, T. A., Ehiagbonare, J. E., and Olayemi, A. B. (2019). Post-harvest fung</vt:lpstr>
    </vt:vector>
  </TitlesOfParts>
  <Company/>
  <LinksUpToDate>false</LinksUpToDate>
  <CharactersWithSpaces>45986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2</cp:revision>
  <cp:lastPrinted>2025-07-04T14:02:00Z</cp:lastPrinted>
  <dcterms:created xsi:type="dcterms:W3CDTF">2025-08-15T16:29:00Z</dcterms:created>
  <dcterms:modified xsi:type="dcterms:W3CDTF">2025-08-15T16:29:00Z</dcterms:modified>
</cp:coreProperties>
</file>