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0BC" w:rsidRPr="007C53A9" w:rsidRDefault="00D130BC" w:rsidP="00D130BC">
      <w:pPr>
        <w:jc w:val="center"/>
        <w:rPr>
          <w:rFonts w:ascii="Tahoma" w:hAnsi="Tahoma" w:cs="Tahoma"/>
          <w:b/>
          <w:sz w:val="30"/>
          <w:szCs w:val="24"/>
        </w:rPr>
      </w:pPr>
      <w:r w:rsidRPr="007C53A9">
        <w:rPr>
          <w:rFonts w:ascii="Tahoma" w:hAnsi="Tahoma" w:cs="Tahoma"/>
          <w:b/>
          <w:sz w:val="30"/>
          <w:szCs w:val="24"/>
        </w:rPr>
        <w:t>INFLUENCE OF EXPOSURE TO PORNOGRAPHIC FILM ON SEXUAL ABUSE AMONG THE STUDENTS OF KWARA STATE POLYTECHNIC, ILORIN, KWARA STATE</w:t>
      </w:r>
    </w:p>
    <w:p w:rsidR="00D130BC" w:rsidRDefault="00D130BC" w:rsidP="00D130BC">
      <w:pPr>
        <w:jc w:val="center"/>
        <w:rPr>
          <w:rFonts w:ascii="Tahoma" w:hAnsi="Tahoma" w:cs="Tahoma"/>
          <w:sz w:val="24"/>
          <w:szCs w:val="24"/>
        </w:rPr>
      </w:pPr>
    </w:p>
    <w:p w:rsidR="00D130BC" w:rsidRDefault="00D130BC" w:rsidP="00D130BC">
      <w:pPr>
        <w:jc w:val="center"/>
        <w:rPr>
          <w:rFonts w:ascii="Tahoma" w:hAnsi="Tahoma" w:cs="Tahoma"/>
          <w:sz w:val="24"/>
          <w:szCs w:val="24"/>
        </w:rPr>
      </w:pPr>
    </w:p>
    <w:p w:rsidR="00D130BC" w:rsidRPr="007C53A9" w:rsidRDefault="00D130BC" w:rsidP="00D130BC">
      <w:pPr>
        <w:jc w:val="center"/>
        <w:rPr>
          <w:rFonts w:ascii="Tahoma" w:hAnsi="Tahoma" w:cs="Tahoma"/>
          <w:b/>
          <w:sz w:val="42"/>
          <w:szCs w:val="24"/>
        </w:rPr>
      </w:pPr>
      <w:r w:rsidRPr="007C53A9">
        <w:rPr>
          <w:rFonts w:ascii="Tahoma" w:hAnsi="Tahoma" w:cs="Tahoma"/>
          <w:b/>
          <w:sz w:val="42"/>
          <w:szCs w:val="24"/>
        </w:rPr>
        <w:t xml:space="preserve">BY </w:t>
      </w:r>
    </w:p>
    <w:p w:rsidR="00D130BC" w:rsidRPr="007C53A9" w:rsidRDefault="00D130BC" w:rsidP="00D130BC">
      <w:pPr>
        <w:jc w:val="center"/>
        <w:rPr>
          <w:rFonts w:ascii="Tahoma" w:hAnsi="Tahoma" w:cs="Tahoma"/>
          <w:b/>
          <w:sz w:val="42"/>
          <w:szCs w:val="24"/>
        </w:rPr>
      </w:pPr>
      <w:r w:rsidRPr="007C53A9">
        <w:rPr>
          <w:rFonts w:ascii="Tahoma" w:hAnsi="Tahoma" w:cs="Tahoma"/>
          <w:b/>
          <w:sz w:val="42"/>
          <w:szCs w:val="24"/>
        </w:rPr>
        <w:t>ANIBABA IBRAHIM OLAMILEKAN</w:t>
      </w:r>
    </w:p>
    <w:p w:rsidR="00D130BC" w:rsidRPr="007C53A9" w:rsidRDefault="00D130BC" w:rsidP="00D130BC">
      <w:pPr>
        <w:jc w:val="center"/>
        <w:rPr>
          <w:rFonts w:ascii="Tahoma" w:hAnsi="Tahoma" w:cs="Tahoma"/>
          <w:b/>
          <w:sz w:val="42"/>
          <w:szCs w:val="24"/>
        </w:rPr>
      </w:pPr>
      <w:r w:rsidRPr="007C53A9">
        <w:rPr>
          <w:rFonts w:ascii="Tahoma" w:hAnsi="Tahoma" w:cs="Tahoma"/>
          <w:b/>
          <w:sz w:val="42"/>
          <w:szCs w:val="24"/>
        </w:rPr>
        <w:t>ND/23/MAC/PT/1021</w:t>
      </w:r>
    </w:p>
    <w:p w:rsidR="00D130BC" w:rsidRPr="007C53A9" w:rsidRDefault="00D130BC" w:rsidP="00D130BC">
      <w:pPr>
        <w:jc w:val="center"/>
        <w:rPr>
          <w:rFonts w:ascii="Tahoma" w:hAnsi="Tahoma" w:cs="Tahoma"/>
          <w:b/>
          <w:sz w:val="52"/>
          <w:szCs w:val="24"/>
        </w:rPr>
      </w:pPr>
    </w:p>
    <w:p w:rsidR="00D130BC" w:rsidRPr="007C53A9" w:rsidRDefault="00D130BC" w:rsidP="00D130BC">
      <w:pPr>
        <w:jc w:val="center"/>
        <w:rPr>
          <w:rFonts w:ascii="Tahoma" w:hAnsi="Tahoma" w:cs="Tahoma"/>
          <w:b/>
          <w:sz w:val="34"/>
          <w:szCs w:val="24"/>
        </w:rPr>
      </w:pPr>
      <w:r w:rsidRPr="007C53A9">
        <w:rPr>
          <w:rFonts w:ascii="Tahoma" w:hAnsi="Tahoma" w:cs="Tahoma"/>
          <w:b/>
          <w:sz w:val="34"/>
          <w:szCs w:val="24"/>
        </w:rPr>
        <w:t xml:space="preserve">BEING A RESEARCH PROJECT SUBMITTED TO THE </w:t>
      </w:r>
    </w:p>
    <w:p w:rsidR="00D130BC" w:rsidRPr="007C53A9" w:rsidRDefault="00D130BC" w:rsidP="00D130BC">
      <w:pPr>
        <w:jc w:val="center"/>
        <w:rPr>
          <w:rFonts w:ascii="Tahoma" w:hAnsi="Tahoma" w:cs="Tahoma"/>
          <w:b/>
          <w:sz w:val="32"/>
          <w:szCs w:val="24"/>
        </w:rPr>
      </w:pPr>
      <w:proofErr w:type="gramStart"/>
      <w:r w:rsidRPr="007C53A9">
        <w:rPr>
          <w:rFonts w:ascii="Tahoma" w:hAnsi="Tahoma" w:cs="Tahoma"/>
          <w:b/>
          <w:sz w:val="32"/>
          <w:szCs w:val="24"/>
        </w:rPr>
        <w:t>DEPARTMENT OF MASS COMMUNICATION, INSTITUTE OF INFORMATION AND COMMUNICATION TECHNOLOGY, KWARA STATE POLYTECHNIC, ILORIN.</w:t>
      </w:r>
      <w:proofErr w:type="gramEnd"/>
    </w:p>
    <w:p w:rsidR="00D130BC" w:rsidRDefault="00D130BC" w:rsidP="00D130BC">
      <w:pPr>
        <w:jc w:val="center"/>
        <w:rPr>
          <w:rFonts w:ascii="Tahoma" w:hAnsi="Tahoma" w:cs="Tahoma"/>
          <w:sz w:val="24"/>
          <w:szCs w:val="24"/>
        </w:rPr>
      </w:pPr>
      <w:proofErr w:type="gramStart"/>
      <w:r w:rsidRPr="007C53A9">
        <w:rPr>
          <w:rFonts w:ascii="Tahoma" w:hAnsi="Tahoma" w:cs="Tahoma"/>
          <w:b/>
          <w:sz w:val="34"/>
          <w:szCs w:val="24"/>
        </w:rPr>
        <w:t>IN PARTIAL FULFILMENT OF THE REQUIREMENT FOR THE AWARD OF NATIONAL DIPLOMA (ND) IN MASS COMMUNICATION</w:t>
      </w:r>
      <w:r>
        <w:rPr>
          <w:rFonts w:ascii="Tahoma" w:hAnsi="Tahoma" w:cs="Tahoma"/>
          <w:sz w:val="24"/>
          <w:szCs w:val="24"/>
        </w:rPr>
        <w:t>.</w:t>
      </w:r>
      <w:proofErr w:type="gramEnd"/>
    </w:p>
    <w:p w:rsidR="00D130BC" w:rsidRDefault="00D130BC" w:rsidP="00D130BC">
      <w:pPr>
        <w:jc w:val="center"/>
        <w:rPr>
          <w:rFonts w:ascii="Tahoma" w:hAnsi="Tahoma" w:cs="Tahoma"/>
          <w:sz w:val="24"/>
          <w:szCs w:val="24"/>
        </w:rPr>
      </w:pPr>
    </w:p>
    <w:p w:rsidR="00D130BC" w:rsidRDefault="00D130BC" w:rsidP="00D130BC">
      <w:pPr>
        <w:jc w:val="center"/>
        <w:rPr>
          <w:rFonts w:ascii="Tahoma" w:hAnsi="Tahoma" w:cs="Tahoma"/>
          <w:sz w:val="24"/>
          <w:szCs w:val="24"/>
        </w:rPr>
      </w:pPr>
    </w:p>
    <w:p w:rsidR="00D130BC" w:rsidRDefault="00D130BC" w:rsidP="00D130BC">
      <w:pPr>
        <w:jc w:val="center"/>
        <w:rPr>
          <w:rFonts w:ascii="Tahoma" w:hAnsi="Tahoma" w:cs="Tahoma"/>
          <w:sz w:val="24"/>
          <w:szCs w:val="24"/>
        </w:rPr>
      </w:pPr>
    </w:p>
    <w:p w:rsidR="00D130BC" w:rsidRDefault="00D130BC" w:rsidP="00D130BC">
      <w:pPr>
        <w:jc w:val="center"/>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7C53A9">
        <w:rPr>
          <w:rFonts w:ascii="Tahoma" w:hAnsi="Tahoma" w:cs="Tahoma"/>
          <w:b/>
          <w:sz w:val="24"/>
          <w:szCs w:val="24"/>
        </w:rPr>
        <w:t>JULY, 2025</w:t>
      </w:r>
    </w:p>
    <w:p w:rsidR="00D130BC" w:rsidRDefault="00D130BC" w:rsidP="00D130BC">
      <w:pPr>
        <w:jc w:val="center"/>
        <w:rPr>
          <w:rFonts w:ascii="Tahoma" w:hAnsi="Tahoma" w:cs="Tahoma"/>
          <w:b/>
          <w:sz w:val="24"/>
          <w:szCs w:val="24"/>
        </w:rPr>
      </w:pPr>
    </w:p>
    <w:p w:rsidR="00D130BC" w:rsidRDefault="00D130BC" w:rsidP="00D130BC">
      <w:pPr>
        <w:jc w:val="center"/>
        <w:rPr>
          <w:rFonts w:ascii="Tahoma" w:hAnsi="Tahoma" w:cs="Tahoma"/>
          <w:b/>
          <w:sz w:val="24"/>
          <w:szCs w:val="24"/>
        </w:rPr>
      </w:pPr>
    </w:p>
    <w:p w:rsidR="00D130BC" w:rsidRDefault="00D130BC" w:rsidP="00D130BC">
      <w:pPr>
        <w:jc w:val="center"/>
        <w:rPr>
          <w:rFonts w:ascii="Tahoma" w:hAnsi="Tahoma" w:cs="Tahoma"/>
          <w:b/>
          <w:sz w:val="24"/>
          <w:szCs w:val="24"/>
        </w:rPr>
      </w:pPr>
      <w:r>
        <w:rPr>
          <w:rFonts w:ascii="Tahoma" w:hAnsi="Tahoma" w:cs="Tahoma"/>
          <w:b/>
          <w:sz w:val="24"/>
          <w:szCs w:val="24"/>
        </w:rPr>
        <w:lastRenderedPageBreak/>
        <w:t xml:space="preserve">CERTIFICATION </w:t>
      </w:r>
    </w:p>
    <w:p w:rsidR="00D130BC" w:rsidRDefault="00D130BC" w:rsidP="00D130BC">
      <w:pPr>
        <w:spacing w:line="480" w:lineRule="auto"/>
        <w:jc w:val="both"/>
        <w:rPr>
          <w:rFonts w:ascii="Tahoma" w:hAnsi="Tahoma" w:cs="Tahoma"/>
          <w:sz w:val="24"/>
          <w:szCs w:val="24"/>
        </w:rPr>
      </w:pPr>
      <w:r>
        <w:rPr>
          <w:rFonts w:ascii="Tahoma" w:hAnsi="Tahoma" w:cs="Tahoma"/>
          <w:sz w:val="24"/>
          <w:szCs w:val="24"/>
        </w:rPr>
        <w:t xml:space="preserve">I certify that this project was carried out by ANIBABA IBRAHIM OLAMILEKAN with matriculation number ND/23/MAC/PT/1021 as meeting the requirement for the award of National Diploma in the department of Mass Communication, Kwara State Polytechnic, </w:t>
      </w:r>
      <w:proofErr w:type="gramStart"/>
      <w:r>
        <w:rPr>
          <w:rFonts w:ascii="Tahoma" w:hAnsi="Tahoma" w:cs="Tahoma"/>
          <w:sz w:val="24"/>
          <w:szCs w:val="24"/>
        </w:rPr>
        <w:t>Ilorin</w:t>
      </w:r>
      <w:proofErr w:type="gramEnd"/>
      <w:r>
        <w:rPr>
          <w:rFonts w:ascii="Tahoma" w:hAnsi="Tahoma" w:cs="Tahoma"/>
          <w:sz w:val="24"/>
          <w:szCs w:val="24"/>
        </w:rPr>
        <w:t>.</w:t>
      </w:r>
    </w:p>
    <w:p w:rsidR="00D130BC" w:rsidRDefault="00D130BC" w:rsidP="00D130BC">
      <w:pPr>
        <w:spacing w:line="480" w:lineRule="auto"/>
        <w:jc w:val="both"/>
        <w:rPr>
          <w:rFonts w:ascii="Tahoma" w:hAnsi="Tahoma" w:cs="Tahoma"/>
          <w:sz w:val="24"/>
          <w:szCs w:val="24"/>
        </w:rPr>
      </w:pPr>
    </w:p>
    <w:p w:rsidR="00D130BC" w:rsidRDefault="00D130BC" w:rsidP="00D130BC">
      <w:pPr>
        <w:jc w:val="both"/>
        <w:rPr>
          <w:rFonts w:ascii="Tahoma" w:hAnsi="Tahoma" w:cs="Tahoma"/>
          <w:sz w:val="24"/>
          <w:szCs w:val="24"/>
        </w:rPr>
      </w:pPr>
      <w:r>
        <w:rPr>
          <w:rFonts w:ascii="Tahoma" w:hAnsi="Tahoma" w:cs="Tahoma"/>
          <w:sz w:val="24"/>
          <w:szCs w:val="24"/>
        </w:rPr>
        <w:t>_________________________</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___________________</w:t>
      </w:r>
      <w:r>
        <w:rPr>
          <w:rFonts w:ascii="Tahoma" w:hAnsi="Tahoma" w:cs="Tahoma"/>
          <w:sz w:val="24"/>
          <w:szCs w:val="24"/>
        </w:rPr>
        <w:br/>
        <w:t xml:space="preserve">MR. MOHAMMED RUFAI BAKO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Date</w:t>
      </w:r>
    </w:p>
    <w:p w:rsidR="00D130BC" w:rsidRDefault="00D130BC" w:rsidP="00D130BC">
      <w:pPr>
        <w:spacing w:line="480" w:lineRule="auto"/>
        <w:jc w:val="both"/>
        <w:rPr>
          <w:rFonts w:ascii="Tahoma" w:hAnsi="Tahoma" w:cs="Tahoma"/>
          <w:sz w:val="24"/>
          <w:szCs w:val="24"/>
        </w:rPr>
      </w:pPr>
    </w:p>
    <w:p w:rsidR="00D130BC" w:rsidRPr="007C53A9" w:rsidRDefault="00D130BC" w:rsidP="00D130BC">
      <w:pPr>
        <w:jc w:val="both"/>
        <w:rPr>
          <w:rFonts w:ascii="Tahoma" w:hAnsi="Tahoma" w:cs="Tahoma"/>
          <w:sz w:val="24"/>
          <w:szCs w:val="24"/>
        </w:rPr>
      </w:pPr>
      <w:r>
        <w:rPr>
          <w:rFonts w:ascii="Tahoma" w:hAnsi="Tahoma" w:cs="Tahoma"/>
          <w:sz w:val="24"/>
          <w:szCs w:val="24"/>
        </w:rPr>
        <w:t>_________________________</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___________________</w:t>
      </w:r>
      <w:r>
        <w:rPr>
          <w:rFonts w:ascii="Tahoma" w:hAnsi="Tahoma" w:cs="Tahoma"/>
          <w:sz w:val="24"/>
          <w:szCs w:val="24"/>
        </w:rPr>
        <w:br/>
        <w:t xml:space="preserve">MR. MUSA MURITALA BADA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Date</w:t>
      </w:r>
      <w:r>
        <w:rPr>
          <w:rFonts w:ascii="Tahoma" w:hAnsi="Tahoma" w:cs="Tahoma"/>
          <w:sz w:val="24"/>
          <w:szCs w:val="24"/>
        </w:rPr>
        <w:br/>
        <w:t>Project Co-</w:t>
      </w:r>
      <w:proofErr w:type="spellStart"/>
      <w:r>
        <w:rPr>
          <w:rFonts w:ascii="Tahoma" w:hAnsi="Tahoma" w:cs="Tahoma"/>
          <w:sz w:val="24"/>
          <w:szCs w:val="24"/>
        </w:rPr>
        <w:t>ordinator</w:t>
      </w:r>
      <w:proofErr w:type="spellEnd"/>
      <w:r>
        <w:rPr>
          <w:rFonts w:ascii="Tahoma" w:hAnsi="Tahoma" w:cs="Tahoma"/>
          <w:sz w:val="24"/>
          <w:szCs w:val="24"/>
        </w:rPr>
        <w:t xml:space="preserve"> </w:t>
      </w:r>
    </w:p>
    <w:p w:rsidR="00D130BC" w:rsidRDefault="00D130BC" w:rsidP="00D130BC">
      <w:pPr>
        <w:spacing w:line="480" w:lineRule="auto"/>
        <w:jc w:val="both"/>
        <w:rPr>
          <w:rFonts w:ascii="Tahoma" w:hAnsi="Tahoma" w:cs="Tahoma"/>
          <w:sz w:val="24"/>
          <w:szCs w:val="24"/>
        </w:rPr>
      </w:pPr>
    </w:p>
    <w:p w:rsidR="00D130BC" w:rsidRDefault="00D130BC" w:rsidP="00D130BC">
      <w:pPr>
        <w:spacing w:line="480" w:lineRule="auto"/>
        <w:jc w:val="both"/>
        <w:rPr>
          <w:rFonts w:ascii="Tahoma" w:hAnsi="Tahoma" w:cs="Tahoma"/>
          <w:sz w:val="24"/>
          <w:szCs w:val="24"/>
        </w:rPr>
      </w:pPr>
    </w:p>
    <w:p w:rsidR="00D130BC" w:rsidRDefault="00D130BC" w:rsidP="00D130BC">
      <w:pPr>
        <w:jc w:val="both"/>
        <w:rPr>
          <w:rFonts w:ascii="Tahoma" w:hAnsi="Tahoma" w:cs="Tahoma"/>
          <w:sz w:val="24"/>
          <w:szCs w:val="24"/>
        </w:rPr>
      </w:pPr>
      <w:r>
        <w:rPr>
          <w:rFonts w:ascii="Tahoma" w:hAnsi="Tahoma" w:cs="Tahoma"/>
          <w:sz w:val="24"/>
          <w:szCs w:val="24"/>
        </w:rPr>
        <w:t>_________________________</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___________________</w:t>
      </w:r>
      <w:r>
        <w:rPr>
          <w:rFonts w:ascii="Tahoma" w:hAnsi="Tahoma" w:cs="Tahoma"/>
          <w:sz w:val="24"/>
          <w:szCs w:val="24"/>
        </w:rPr>
        <w:br/>
        <w:t>MRS. OPALEKE GLADYS</w:t>
      </w:r>
      <w:r>
        <w:rPr>
          <w:rFonts w:ascii="Tahoma" w:hAnsi="Tahoma" w:cs="Tahoma"/>
          <w:sz w:val="24"/>
          <w:szCs w:val="24"/>
        </w:rPr>
        <w:tab/>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Date</w:t>
      </w:r>
      <w:r>
        <w:rPr>
          <w:rFonts w:ascii="Tahoma" w:hAnsi="Tahoma" w:cs="Tahoma"/>
          <w:sz w:val="24"/>
          <w:szCs w:val="24"/>
        </w:rPr>
        <w:br/>
        <w:t>Part-tie Co-</w:t>
      </w:r>
      <w:proofErr w:type="spellStart"/>
      <w:r>
        <w:rPr>
          <w:rFonts w:ascii="Tahoma" w:hAnsi="Tahoma" w:cs="Tahoma"/>
          <w:sz w:val="24"/>
          <w:szCs w:val="24"/>
        </w:rPr>
        <w:t>ordinator</w:t>
      </w:r>
      <w:proofErr w:type="spellEnd"/>
    </w:p>
    <w:p w:rsidR="00D130BC" w:rsidRDefault="00D130BC" w:rsidP="00D130BC">
      <w:pPr>
        <w:spacing w:line="480" w:lineRule="auto"/>
        <w:jc w:val="both"/>
        <w:rPr>
          <w:rFonts w:ascii="Tahoma" w:hAnsi="Tahoma" w:cs="Tahoma"/>
          <w:sz w:val="24"/>
          <w:szCs w:val="24"/>
        </w:rPr>
      </w:pPr>
    </w:p>
    <w:p w:rsidR="00D130BC" w:rsidRPr="007C53A9" w:rsidRDefault="00D130BC" w:rsidP="00D130BC">
      <w:pPr>
        <w:jc w:val="both"/>
        <w:rPr>
          <w:rFonts w:ascii="Tahoma" w:hAnsi="Tahoma" w:cs="Tahoma"/>
          <w:sz w:val="24"/>
          <w:szCs w:val="24"/>
        </w:rPr>
      </w:pPr>
      <w:r>
        <w:rPr>
          <w:rFonts w:ascii="Tahoma" w:hAnsi="Tahoma" w:cs="Tahoma"/>
          <w:sz w:val="24"/>
          <w:szCs w:val="24"/>
        </w:rPr>
        <w:t>_________________________</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___________________</w:t>
      </w:r>
      <w:r>
        <w:rPr>
          <w:rFonts w:ascii="Tahoma" w:hAnsi="Tahoma" w:cs="Tahoma"/>
          <w:sz w:val="24"/>
          <w:szCs w:val="24"/>
        </w:rPr>
        <w:br/>
        <w:t>External Supervisor</w:t>
      </w:r>
      <w:r>
        <w:rPr>
          <w:rFonts w:ascii="Tahoma" w:hAnsi="Tahoma" w:cs="Tahoma"/>
          <w:sz w:val="24"/>
          <w:szCs w:val="24"/>
        </w:rPr>
        <w:tab/>
      </w:r>
      <w:r>
        <w:rPr>
          <w:rFonts w:ascii="Tahoma" w:hAnsi="Tahoma" w:cs="Tahoma"/>
          <w:sz w:val="24"/>
          <w:szCs w:val="24"/>
        </w:rPr>
        <w:tab/>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Date</w:t>
      </w:r>
    </w:p>
    <w:p w:rsidR="00D130BC" w:rsidRDefault="00D130BC" w:rsidP="00D130BC">
      <w:pPr>
        <w:spacing w:line="480" w:lineRule="auto"/>
        <w:jc w:val="both"/>
        <w:rPr>
          <w:rFonts w:ascii="Tahoma" w:hAnsi="Tahoma" w:cs="Tahoma"/>
          <w:sz w:val="24"/>
          <w:szCs w:val="24"/>
        </w:rPr>
      </w:pPr>
    </w:p>
    <w:p w:rsidR="00D130BC" w:rsidRDefault="00D130BC" w:rsidP="00D130BC">
      <w:pPr>
        <w:spacing w:line="480" w:lineRule="auto"/>
        <w:jc w:val="both"/>
        <w:rPr>
          <w:rFonts w:ascii="Tahoma" w:hAnsi="Tahoma" w:cs="Tahoma"/>
          <w:sz w:val="24"/>
          <w:szCs w:val="24"/>
        </w:rPr>
      </w:pPr>
    </w:p>
    <w:p w:rsidR="00D130BC" w:rsidRDefault="00D130BC" w:rsidP="00D130BC">
      <w:pPr>
        <w:spacing w:line="480" w:lineRule="auto"/>
        <w:jc w:val="both"/>
        <w:rPr>
          <w:rFonts w:ascii="Tahoma" w:hAnsi="Tahoma" w:cs="Tahoma"/>
          <w:sz w:val="24"/>
          <w:szCs w:val="24"/>
        </w:rPr>
      </w:pPr>
    </w:p>
    <w:p w:rsidR="00D130BC" w:rsidRPr="0043598B" w:rsidRDefault="00D130BC" w:rsidP="00D130BC">
      <w:pPr>
        <w:spacing w:line="480" w:lineRule="auto"/>
        <w:jc w:val="center"/>
        <w:rPr>
          <w:rFonts w:ascii="Tahoma" w:hAnsi="Tahoma" w:cs="Tahoma"/>
          <w:b/>
          <w:sz w:val="24"/>
          <w:szCs w:val="24"/>
        </w:rPr>
      </w:pPr>
      <w:r w:rsidRPr="0043598B">
        <w:rPr>
          <w:rFonts w:ascii="Tahoma" w:hAnsi="Tahoma" w:cs="Tahoma"/>
          <w:b/>
          <w:sz w:val="24"/>
          <w:szCs w:val="24"/>
        </w:rPr>
        <w:lastRenderedPageBreak/>
        <w:t xml:space="preserve">DEDICATION </w:t>
      </w:r>
    </w:p>
    <w:p w:rsidR="00D130BC" w:rsidRDefault="00D130BC" w:rsidP="00D130BC">
      <w:pPr>
        <w:spacing w:line="480" w:lineRule="auto"/>
        <w:rPr>
          <w:rFonts w:ascii="Tahoma" w:hAnsi="Tahoma" w:cs="Tahoma"/>
          <w:sz w:val="24"/>
          <w:szCs w:val="24"/>
        </w:rPr>
      </w:pPr>
      <w:r>
        <w:rPr>
          <w:rFonts w:ascii="Tahoma" w:hAnsi="Tahoma" w:cs="Tahoma"/>
          <w:sz w:val="24"/>
          <w:szCs w:val="24"/>
        </w:rPr>
        <w:t xml:space="preserve">This project is dedicated to Almighty God who has seen me through from the beginning of the end of the course. And to my lovely parents Mr. &amp; Mrs. </w:t>
      </w:r>
      <w:proofErr w:type="spellStart"/>
      <w:r>
        <w:rPr>
          <w:rFonts w:ascii="Tahoma" w:hAnsi="Tahoma" w:cs="Tahoma"/>
          <w:sz w:val="24"/>
          <w:szCs w:val="24"/>
        </w:rPr>
        <w:t>Anibaba</w:t>
      </w:r>
      <w:proofErr w:type="spellEnd"/>
      <w:r>
        <w:rPr>
          <w:rFonts w:ascii="Tahoma" w:hAnsi="Tahoma" w:cs="Tahoma"/>
          <w:sz w:val="24"/>
          <w:szCs w:val="24"/>
        </w:rPr>
        <w:t xml:space="preserve"> who has always been supportive. </w:t>
      </w:r>
    </w:p>
    <w:p w:rsidR="00D130BC" w:rsidRDefault="00D130BC" w:rsidP="00D130BC">
      <w:pPr>
        <w:spacing w:line="480" w:lineRule="auto"/>
        <w:rPr>
          <w:rFonts w:ascii="Tahoma" w:hAnsi="Tahoma" w:cs="Tahoma"/>
          <w:sz w:val="24"/>
          <w:szCs w:val="24"/>
        </w:rPr>
      </w:pPr>
    </w:p>
    <w:p w:rsidR="00D130BC" w:rsidRDefault="00D130BC" w:rsidP="00D130BC">
      <w:pPr>
        <w:spacing w:line="480" w:lineRule="auto"/>
        <w:rPr>
          <w:rFonts w:ascii="Tahoma" w:hAnsi="Tahoma" w:cs="Tahoma"/>
          <w:sz w:val="24"/>
          <w:szCs w:val="24"/>
        </w:rPr>
      </w:pPr>
    </w:p>
    <w:p w:rsidR="00D130BC" w:rsidRDefault="00D130BC" w:rsidP="00D130BC">
      <w:pPr>
        <w:spacing w:line="480" w:lineRule="auto"/>
        <w:rPr>
          <w:rFonts w:ascii="Tahoma" w:hAnsi="Tahoma" w:cs="Tahoma"/>
          <w:sz w:val="24"/>
          <w:szCs w:val="24"/>
        </w:rPr>
      </w:pPr>
    </w:p>
    <w:p w:rsidR="00D130BC" w:rsidRDefault="00D130BC" w:rsidP="00D130BC">
      <w:pPr>
        <w:spacing w:line="480" w:lineRule="auto"/>
        <w:rPr>
          <w:rFonts w:ascii="Tahoma" w:hAnsi="Tahoma" w:cs="Tahoma"/>
          <w:sz w:val="24"/>
          <w:szCs w:val="24"/>
        </w:rPr>
      </w:pPr>
    </w:p>
    <w:p w:rsidR="00D130BC" w:rsidRDefault="00D130BC" w:rsidP="00D130BC">
      <w:pPr>
        <w:spacing w:line="480" w:lineRule="auto"/>
        <w:rPr>
          <w:rFonts w:ascii="Tahoma" w:hAnsi="Tahoma" w:cs="Tahoma"/>
          <w:sz w:val="24"/>
          <w:szCs w:val="24"/>
        </w:rPr>
      </w:pPr>
    </w:p>
    <w:p w:rsidR="00D130BC" w:rsidRDefault="00D130BC" w:rsidP="00D130BC">
      <w:pPr>
        <w:spacing w:line="480" w:lineRule="auto"/>
        <w:rPr>
          <w:rFonts w:ascii="Tahoma" w:hAnsi="Tahoma" w:cs="Tahoma"/>
          <w:sz w:val="24"/>
          <w:szCs w:val="24"/>
        </w:rPr>
      </w:pPr>
    </w:p>
    <w:p w:rsidR="00D130BC" w:rsidRDefault="00D130BC" w:rsidP="00D130BC">
      <w:pPr>
        <w:spacing w:line="480" w:lineRule="auto"/>
        <w:rPr>
          <w:rFonts w:ascii="Tahoma" w:hAnsi="Tahoma" w:cs="Tahoma"/>
          <w:sz w:val="24"/>
          <w:szCs w:val="24"/>
        </w:rPr>
      </w:pPr>
    </w:p>
    <w:p w:rsidR="00D130BC" w:rsidRDefault="00D130BC" w:rsidP="00D130BC">
      <w:pPr>
        <w:spacing w:line="480" w:lineRule="auto"/>
        <w:rPr>
          <w:rFonts w:ascii="Tahoma" w:hAnsi="Tahoma" w:cs="Tahoma"/>
          <w:sz w:val="24"/>
          <w:szCs w:val="24"/>
        </w:rPr>
      </w:pPr>
    </w:p>
    <w:p w:rsidR="00D130BC" w:rsidRDefault="00D130BC" w:rsidP="00D130BC">
      <w:pPr>
        <w:spacing w:line="480" w:lineRule="auto"/>
        <w:rPr>
          <w:rFonts w:ascii="Tahoma" w:hAnsi="Tahoma" w:cs="Tahoma"/>
          <w:sz w:val="24"/>
          <w:szCs w:val="24"/>
        </w:rPr>
      </w:pPr>
    </w:p>
    <w:p w:rsidR="00D130BC" w:rsidRDefault="00D130BC" w:rsidP="00D130BC">
      <w:pPr>
        <w:spacing w:line="480" w:lineRule="auto"/>
        <w:rPr>
          <w:rFonts w:ascii="Tahoma" w:hAnsi="Tahoma" w:cs="Tahoma"/>
          <w:sz w:val="24"/>
          <w:szCs w:val="24"/>
        </w:rPr>
      </w:pPr>
    </w:p>
    <w:p w:rsidR="00D130BC" w:rsidRDefault="00D130BC" w:rsidP="00D130BC">
      <w:pPr>
        <w:spacing w:line="480" w:lineRule="auto"/>
        <w:rPr>
          <w:rFonts w:ascii="Tahoma" w:hAnsi="Tahoma" w:cs="Tahoma"/>
          <w:sz w:val="24"/>
          <w:szCs w:val="24"/>
        </w:rPr>
      </w:pPr>
    </w:p>
    <w:p w:rsidR="00D130BC" w:rsidRDefault="00D130BC" w:rsidP="00D130BC">
      <w:pPr>
        <w:spacing w:line="480" w:lineRule="auto"/>
        <w:rPr>
          <w:rFonts w:ascii="Tahoma" w:hAnsi="Tahoma" w:cs="Tahoma"/>
          <w:sz w:val="24"/>
          <w:szCs w:val="24"/>
        </w:rPr>
      </w:pPr>
    </w:p>
    <w:p w:rsidR="00D130BC" w:rsidRDefault="00D130BC" w:rsidP="00D130BC">
      <w:pPr>
        <w:spacing w:line="480" w:lineRule="auto"/>
        <w:rPr>
          <w:rFonts w:ascii="Tahoma" w:hAnsi="Tahoma" w:cs="Tahoma"/>
          <w:sz w:val="24"/>
          <w:szCs w:val="24"/>
        </w:rPr>
      </w:pPr>
    </w:p>
    <w:p w:rsidR="00D130BC" w:rsidRPr="0043598B" w:rsidRDefault="00D130BC" w:rsidP="00D130BC">
      <w:pPr>
        <w:spacing w:line="480" w:lineRule="auto"/>
        <w:jc w:val="center"/>
        <w:rPr>
          <w:rFonts w:ascii="Tahoma" w:hAnsi="Tahoma" w:cs="Tahoma"/>
          <w:b/>
          <w:sz w:val="24"/>
          <w:szCs w:val="24"/>
        </w:rPr>
      </w:pPr>
      <w:r w:rsidRPr="0043598B">
        <w:rPr>
          <w:rFonts w:ascii="Tahoma" w:hAnsi="Tahoma" w:cs="Tahoma"/>
          <w:b/>
          <w:sz w:val="24"/>
          <w:szCs w:val="24"/>
        </w:rPr>
        <w:lastRenderedPageBreak/>
        <w:t>ACKNOWLEDGMENT</w:t>
      </w:r>
    </w:p>
    <w:p w:rsidR="00D130BC" w:rsidRPr="0043598B" w:rsidRDefault="00D130BC" w:rsidP="00D130BC">
      <w:pPr>
        <w:spacing w:line="360" w:lineRule="auto"/>
        <w:jc w:val="both"/>
        <w:rPr>
          <w:rFonts w:ascii="Tahoma" w:hAnsi="Tahoma" w:cs="Tahoma"/>
          <w:sz w:val="24"/>
          <w:szCs w:val="24"/>
        </w:rPr>
      </w:pPr>
      <w:r>
        <w:rPr>
          <w:rFonts w:ascii="Tahoma" w:hAnsi="Tahoma" w:cs="Tahoma"/>
          <w:sz w:val="24"/>
          <w:szCs w:val="24"/>
        </w:rPr>
        <w:tab/>
      </w:r>
      <w:r w:rsidRPr="0043598B">
        <w:rPr>
          <w:rFonts w:ascii="Tahoma" w:hAnsi="Tahoma" w:cs="Tahoma"/>
          <w:sz w:val="24"/>
          <w:szCs w:val="24"/>
        </w:rPr>
        <w:t>All thanks due to Almighty GOD, the owner and the creator of Universe for His divine protection and guidance throughout my life in school and this research project work.</w:t>
      </w:r>
    </w:p>
    <w:p w:rsidR="00D130BC" w:rsidRPr="0043598B" w:rsidRDefault="00D130BC" w:rsidP="00D130BC">
      <w:pPr>
        <w:spacing w:line="360" w:lineRule="auto"/>
        <w:jc w:val="both"/>
        <w:rPr>
          <w:rFonts w:ascii="Tahoma" w:hAnsi="Tahoma" w:cs="Tahoma"/>
          <w:sz w:val="24"/>
          <w:szCs w:val="24"/>
        </w:rPr>
      </w:pPr>
      <w:r>
        <w:rPr>
          <w:rFonts w:ascii="Tahoma" w:hAnsi="Tahoma" w:cs="Tahoma"/>
          <w:sz w:val="24"/>
          <w:szCs w:val="24"/>
        </w:rPr>
        <w:tab/>
      </w:r>
      <w:r w:rsidRPr="0043598B">
        <w:rPr>
          <w:rFonts w:ascii="Tahoma" w:hAnsi="Tahoma" w:cs="Tahoma"/>
          <w:sz w:val="24"/>
          <w:szCs w:val="24"/>
        </w:rPr>
        <w:t>First and foremost, I give thanks and I appreciate the efforts of my distinguished project supervisor, MR. MUHAMMED RUFAI BAKO who made sure I acquired all the necessary information and Knowledge during the course of this project work may God reward him abundantly.</w:t>
      </w:r>
    </w:p>
    <w:p w:rsidR="00D130BC" w:rsidRPr="0043598B" w:rsidRDefault="00D130BC" w:rsidP="00D130BC">
      <w:pPr>
        <w:spacing w:line="360" w:lineRule="auto"/>
        <w:jc w:val="both"/>
        <w:rPr>
          <w:rFonts w:ascii="Tahoma" w:hAnsi="Tahoma" w:cs="Tahoma"/>
          <w:sz w:val="24"/>
          <w:szCs w:val="24"/>
        </w:rPr>
      </w:pPr>
      <w:r>
        <w:rPr>
          <w:rFonts w:ascii="Tahoma" w:hAnsi="Tahoma" w:cs="Tahoma"/>
          <w:sz w:val="24"/>
          <w:szCs w:val="24"/>
        </w:rPr>
        <w:tab/>
      </w:r>
      <w:r w:rsidRPr="0043598B">
        <w:rPr>
          <w:rFonts w:ascii="Tahoma" w:hAnsi="Tahoma" w:cs="Tahoma"/>
          <w:sz w:val="24"/>
          <w:szCs w:val="24"/>
        </w:rPr>
        <w:t xml:space="preserve">My gratitude goes to my beloved parents </w:t>
      </w:r>
      <w:proofErr w:type="spellStart"/>
      <w:r w:rsidRPr="0043598B">
        <w:rPr>
          <w:rFonts w:ascii="Tahoma" w:hAnsi="Tahoma" w:cs="Tahoma"/>
          <w:sz w:val="24"/>
          <w:szCs w:val="24"/>
        </w:rPr>
        <w:t>Mr</w:t>
      </w:r>
      <w:proofErr w:type="spellEnd"/>
      <w:r w:rsidRPr="0043598B">
        <w:rPr>
          <w:rFonts w:ascii="Tahoma" w:hAnsi="Tahoma" w:cs="Tahoma"/>
          <w:sz w:val="24"/>
          <w:szCs w:val="24"/>
        </w:rPr>
        <w:t xml:space="preserve"> and </w:t>
      </w:r>
      <w:proofErr w:type="spellStart"/>
      <w:r w:rsidRPr="0043598B">
        <w:rPr>
          <w:rFonts w:ascii="Tahoma" w:hAnsi="Tahoma" w:cs="Tahoma"/>
          <w:sz w:val="24"/>
          <w:szCs w:val="24"/>
        </w:rPr>
        <w:t>Mrs</w:t>
      </w:r>
      <w:proofErr w:type="spellEnd"/>
      <w:r w:rsidRPr="0043598B">
        <w:rPr>
          <w:rFonts w:ascii="Tahoma" w:hAnsi="Tahoma" w:cs="Tahoma"/>
          <w:sz w:val="24"/>
          <w:szCs w:val="24"/>
        </w:rPr>
        <w:t xml:space="preserve"> </w:t>
      </w:r>
      <w:proofErr w:type="spellStart"/>
      <w:proofErr w:type="gramStart"/>
      <w:r>
        <w:rPr>
          <w:rFonts w:ascii="Tahoma" w:hAnsi="Tahoma" w:cs="Tahoma"/>
          <w:sz w:val="24"/>
          <w:szCs w:val="24"/>
        </w:rPr>
        <w:t>Anibaba</w:t>
      </w:r>
      <w:proofErr w:type="spellEnd"/>
      <w:r w:rsidRPr="0043598B">
        <w:rPr>
          <w:rFonts w:ascii="Tahoma" w:hAnsi="Tahoma" w:cs="Tahoma"/>
          <w:sz w:val="24"/>
          <w:szCs w:val="24"/>
        </w:rPr>
        <w:t>,</w:t>
      </w:r>
      <w:proofErr w:type="gramEnd"/>
      <w:r w:rsidRPr="0043598B">
        <w:rPr>
          <w:rFonts w:ascii="Tahoma" w:hAnsi="Tahoma" w:cs="Tahoma"/>
          <w:sz w:val="24"/>
          <w:szCs w:val="24"/>
        </w:rPr>
        <w:t xml:space="preserve"> I can't thank you enough for your parental advice and financial support since the beginning of this program. I pray GOD spare their lives and make them reap the fruit of their labour.</w:t>
      </w:r>
    </w:p>
    <w:p w:rsidR="00D130BC" w:rsidRPr="0043598B" w:rsidRDefault="00D130BC" w:rsidP="00D130BC">
      <w:pPr>
        <w:spacing w:line="360" w:lineRule="auto"/>
        <w:jc w:val="both"/>
        <w:rPr>
          <w:rFonts w:ascii="Tahoma" w:hAnsi="Tahoma" w:cs="Tahoma"/>
          <w:sz w:val="24"/>
          <w:szCs w:val="24"/>
        </w:rPr>
      </w:pPr>
      <w:r>
        <w:rPr>
          <w:rFonts w:ascii="Tahoma" w:hAnsi="Tahoma" w:cs="Tahoma"/>
          <w:sz w:val="24"/>
          <w:szCs w:val="24"/>
        </w:rPr>
        <w:tab/>
      </w:r>
      <w:r w:rsidRPr="0043598B">
        <w:rPr>
          <w:rFonts w:ascii="Tahoma" w:hAnsi="Tahoma" w:cs="Tahoma"/>
          <w:sz w:val="24"/>
          <w:szCs w:val="24"/>
        </w:rPr>
        <w:t>My special thanks and appreciation goes to my siblings, who stood behind my back, Thank you all for the love and support.</w:t>
      </w:r>
    </w:p>
    <w:p w:rsidR="00D130BC" w:rsidRPr="007C53A9" w:rsidRDefault="00D130BC" w:rsidP="00D130BC">
      <w:pPr>
        <w:spacing w:line="360" w:lineRule="auto"/>
        <w:jc w:val="both"/>
        <w:rPr>
          <w:rFonts w:ascii="Tahoma" w:hAnsi="Tahoma" w:cs="Tahoma"/>
          <w:sz w:val="24"/>
          <w:szCs w:val="24"/>
        </w:rPr>
      </w:pPr>
      <w:r>
        <w:rPr>
          <w:rFonts w:ascii="Tahoma" w:hAnsi="Tahoma" w:cs="Tahoma"/>
          <w:sz w:val="24"/>
          <w:szCs w:val="24"/>
        </w:rPr>
        <w:tab/>
      </w:r>
      <w:r w:rsidRPr="0043598B">
        <w:rPr>
          <w:rFonts w:ascii="Tahoma" w:hAnsi="Tahoma" w:cs="Tahoma"/>
          <w:sz w:val="24"/>
          <w:szCs w:val="24"/>
        </w:rPr>
        <w:t xml:space="preserve">Lastly, my sincere gratitude also goes to the Head of Mass Communication Department, in person of Mrs. </w:t>
      </w:r>
      <w:proofErr w:type="spellStart"/>
      <w:r w:rsidRPr="0043598B">
        <w:rPr>
          <w:rFonts w:ascii="Tahoma" w:hAnsi="Tahoma" w:cs="Tahoma"/>
          <w:sz w:val="24"/>
          <w:szCs w:val="24"/>
        </w:rPr>
        <w:t>Opaleke</w:t>
      </w:r>
      <w:proofErr w:type="spellEnd"/>
      <w:r w:rsidRPr="0043598B">
        <w:rPr>
          <w:rFonts w:ascii="Tahoma" w:hAnsi="Tahoma" w:cs="Tahoma"/>
          <w:sz w:val="24"/>
          <w:szCs w:val="24"/>
        </w:rPr>
        <w:t xml:space="preserve"> Gladys and all the lecturers of Mass communication Department, Kwara State Polytechnic, </w:t>
      </w:r>
      <w:proofErr w:type="gramStart"/>
      <w:r w:rsidRPr="0043598B">
        <w:rPr>
          <w:rFonts w:ascii="Tahoma" w:hAnsi="Tahoma" w:cs="Tahoma"/>
          <w:sz w:val="24"/>
          <w:szCs w:val="24"/>
        </w:rPr>
        <w:t>Ilorin</w:t>
      </w:r>
      <w:proofErr w:type="gramEnd"/>
      <w:r w:rsidRPr="0043598B">
        <w:rPr>
          <w:rFonts w:ascii="Tahoma" w:hAnsi="Tahoma" w:cs="Tahoma"/>
          <w:sz w:val="24"/>
          <w:szCs w:val="24"/>
        </w:rPr>
        <w:t xml:space="preserve"> in person of </w:t>
      </w:r>
      <w:proofErr w:type="spellStart"/>
      <w:r w:rsidRPr="0043598B">
        <w:rPr>
          <w:rFonts w:ascii="Tahoma" w:hAnsi="Tahoma" w:cs="Tahoma"/>
          <w:sz w:val="24"/>
          <w:szCs w:val="24"/>
        </w:rPr>
        <w:t>Mrs</w:t>
      </w:r>
      <w:proofErr w:type="spellEnd"/>
      <w:r w:rsidRPr="0043598B">
        <w:rPr>
          <w:rFonts w:ascii="Tahoma" w:hAnsi="Tahoma" w:cs="Tahoma"/>
          <w:sz w:val="24"/>
          <w:szCs w:val="24"/>
        </w:rPr>
        <w:t xml:space="preserve"> </w:t>
      </w:r>
      <w:proofErr w:type="spellStart"/>
      <w:r w:rsidRPr="0043598B">
        <w:rPr>
          <w:rFonts w:ascii="Tahoma" w:hAnsi="Tahoma" w:cs="Tahoma"/>
          <w:sz w:val="24"/>
          <w:szCs w:val="24"/>
        </w:rPr>
        <w:t>Opaleke</w:t>
      </w:r>
      <w:proofErr w:type="spellEnd"/>
      <w:r w:rsidRPr="0043598B">
        <w:rPr>
          <w:rFonts w:ascii="Tahoma" w:hAnsi="Tahoma" w:cs="Tahoma"/>
          <w:sz w:val="24"/>
          <w:szCs w:val="24"/>
        </w:rPr>
        <w:t xml:space="preserve">, </w:t>
      </w:r>
      <w:proofErr w:type="spellStart"/>
      <w:r w:rsidRPr="0043598B">
        <w:rPr>
          <w:rFonts w:ascii="Tahoma" w:hAnsi="Tahoma" w:cs="Tahoma"/>
          <w:sz w:val="24"/>
          <w:szCs w:val="24"/>
        </w:rPr>
        <w:t>Mr</w:t>
      </w:r>
      <w:proofErr w:type="spellEnd"/>
      <w:r w:rsidRPr="0043598B">
        <w:rPr>
          <w:rFonts w:ascii="Tahoma" w:hAnsi="Tahoma" w:cs="Tahoma"/>
          <w:sz w:val="24"/>
          <w:szCs w:val="24"/>
        </w:rPr>
        <w:t xml:space="preserve"> </w:t>
      </w:r>
      <w:proofErr w:type="spellStart"/>
      <w:r w:rsidRPr="0043598B">
        <w:rPr>
          <w:rFonts w:ascii="Tahoma" w:hAnsi="Tahoma" w:cs="Tahoma"/>
          <w:sz w:val="24"/>
          <w:szCs w:val="24"/>
        </w:rPr>
        <w:t>Opaleke</w:t>
      </w:r>
      <w:proofErr w:type="spellEnd"/>
      <w:r w:rsidRPr="0043598B">
        <w:rPr>
          <w:rFonts w:ascii="Tahoma" w:hAnsi="Tahoma" w:cs="Tahoma"/>
          <w:sz w:val="24"/>
          <w:szCs w:val="24"/>
        </w:rPr>
        <w:t xml:space="preserve">, </w:t>
      </w:r>
      <w:proofErr w:type="spellStart"/>
      <w:r w:rsidRPr="0043598B">
        <w:rPr>
          <w:rFonts w:ascii="Tahoma" w:hAnsi="Tahoma" w:cs="Tahoma"/>
          <w:sz w:val="24"/>
          <w:szCs w:val="24"/>
        </w:rPr>
        <w:t>Mr</w:t>
      </w:r>
      <w:proofErr w:type="spellEnd"/>
      <w:r w:rsidRPr="0043598B">
        <w:rPr>
          <w:rFonts w:ascii="Tahoma" w:hAnsi="Tahoma" w:cs="Tahoma"/>
          <w:sz w:val="24"/>
          <w:szCs w:val="24"/>
        </w:rPr>
        <w:t xml:space="preserve"> </w:t>
      </w:r>
      <w:proofErr w:type="spellStart"/>
      <w:r w:rsidRPr="0043598B">
        <w:rPr>
          <w:rFonts w:ascii="Tahoma" w:hAnsi="Tahoma" w:cs="Tahoma"/>
          <w:sz w:val="24"/>
          <w:szCs w:val="24"/>
        </w:rPr>
        <w:t>Bada</w:t>
      </w:r>
      <w:proofErr w:type="spellEnd"/>
      <w:r w:rsidRPr="0043598B">
        <w:rPr>
          <w:rFonts w:ascii="Tahoma" w:hAnsi="Tahoma" w:cs="Tahoma"/>
          <w:sz w:val="24"/>
          <w:szCs w:val="24"/>
        </w:rPr>
        <w:t xml:space="preserve">, and others for the good academic support given since the beginning of our program till point on time. I won't fail to appreciate DMLS-Rock </w:t>
      </w:r>
      <w:proofErr w:type="spellStart"/>
      <w:r w:rsidRPr="0043598B">
        <w:rPr>
          <w:rFonts w:ascii="Tahoma" w:hAnsi="Tahoma" w:cs="Tahoma"/>
          <w:sz w:val="24"/>
          <w:szCs w:val="24"/>
        </w:rPr>
        <w:t>Cyberworld</w:t>
      </w:r>
      <w:proofErr w:type="spellEnd"/>
      <w:r w:rsidRPr="0043598B">
        <w:rPr>
          <w:rFonts w:ascii="Tahoma" w:hAnsi="Tahoma" w:cs="Tahoma"/>
          <w:sz w:val="24"/>
          <w:szCs w:val="24"/>
        </w:rPr>
        <w:t xml:space="preserve"> located @</w:t>
      </w:r>
      <w:proofErr w:type="spellStart"/>
      <w:r w:rsidRPr="0043598B">
        <w:rPr>
          <w:rFonts w:ascii="Tahoma" w:hAnsi="Tahoma" w:cs="Tahoma"/>
          <w:sz w:val="24"/>
          <w:szCs w:val="24"/>
        </w:rPr>
        <w:t>Westend</w:t>
      </w:r>
      <w:proofErr w:type="spellEnd"/>
      <w:r w:rsidRPr="0043598B">
        <w:rPr>
          <w:rFonts w:ascii="Tahoma" w:hAnsi="Tahoma" w:cs="Tahoma"/>
          <w:sz w:val="24"/>
          <w:szCs w:val="24"/>
        </w:rPr>
        <w:t xml:space="preserve"> Market (+234 817365 1164) for the typeset of this project work.</w:t>
      </w:r>
    </w:p>
    <w:p w:rsidR="00D130BC" w:rsidRDefault="00D130BC" w:rsidP="00D130BC">
      <w:pPr>
        <w:spacing w:line="480" w:lineRule="auto"/>
        <w:jc w:val="both"/>
        <w:rPr>
          <w:rFonts w:ascii="Tahoma" w:hAnsi="Tahoma" w:cs="Tahoma"/>
          <w:sz w:val="24"/>
          <w:szCs w:val="24"/>
        </w:rPr>
      </w:pPr>
    </w:p>
    <w:p w:rsidR="00D130BC" w:rsidRDefault="00D130BC" w:rsidP="00D130BC">
      <w:pPr>
        <w:spacing w:line="480" w:lineRule="auto"/>
        <w:jc w:val="both"/>
        <w:rPr>
          <w:rFonts w:ascii="Tahoma" w:hAnsi="Tahoma" w:cs="Tahoma"/>
          <w:sz w:val="24"/>
          <w:szCs w:val="24"/>
        </w:rPr>
      </w:pPr>
    </w:p>
    <w:p w:rsidR="00D130BC" w:rsidRDefault="00D130BC" w:rsidP="00D130BC">
      <w:pPr>
        <w:spacing w:line="480" w:lineRule="auto"/>
        <w:jc w:val="both"/>
        <w:rPr>
          <w:rFonts w:ascii="Tahoma" w:hAnsi="Tahoma" w:cs="Tahoma"/>
          <w:sz w:val="24"/>
          <w:szCs w:val="24"/>
        </w:rPr>
      </w:pPr>
    </w:p>
    <w:p w:rsidR="00D130BC" w:rsidRDefault="00D130BC" w:rsidP="00D130BC">
      <w:pPr>
        <w:spacing w:line="480" w:lineRule="auto"/>
        <w:jc w:val="both"/>
        <w:rPr>
          <w:rFonts w:ascii="Tahoma" w:hAnsi="Tahoma" w:cs="Tahoma"/>
          <w:sz w:val="24"/>
          <w:szCs w:val="24"/>
        </w:rPr>
      </w:pPr>
    </w:p>
    <w:p w:rsidR="00D130BC" w:rsidRPr="00D130BC" w:rsidRDefault="00D130BC" w:rsidP="00D130BC">
      <w:pPr>
        <w:spacing w:line="480" w:lineRule="auto"/>
        <w:jc w:val="center"/>
        <w:rPr>
          <w:rFonts w:ascii="Tahoma" w:hAnsi="Tahoma" w:cs="Tahoma"/>
          <w:b/>
          <w:sz w:val="24"/>
          <w:szCs w:val="24"/>
        </w:rPr>
      </w:pPr>
      <w:r w:rsidRPr="00D130BC">
        <w:rPr>
          <w:rFonts w:ascii="Tahoma" w:hAnsi="Tahoma" w:cs="Tahoma"/>
          <w:b/>
          <w:sz w:val="24"/>
          <w:szCs w:val="24"/>
        </w:rPr>
        <w:lastRenderedPageBreak/>
        <w:t>TABLE OF CONTENTS</w:t>
      </w:r>
    </w:p>
    <w:p w:rsidR="00D130BC" w:rsidRDefault="00D130BC" w:rsidP="00D130BC">
      <w:pPr>
        <w:spacing w:line="360" w:lineRule="auto"/>
        <w:rPr>
          <w:rFonts w:ascii="Tahoma" w:hAnsi="Tahoma" w:cs="Tahoma"/>
          <w:sz w:val="24"/>
          <w:szCs w:val="24"/>
        </w:rPr>
      </w:pPr>
      <w:r>
        <w:rPr>
          <w:rFonts w:ascii="Tahoma" w:hAnsi="Tahoma" w:cs="Tahoma"/>
          <w:sz w:val="24"/>
          <w:szCs w:val="24"/>
        </w:rPr>
        <w:t>Title Page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w:t>
      </w:r>
    </w:p>
    <w:p w:rsidR="00D130BC" w:rsidRDefault="00D130BC" w:rsidP="00D130BC">
      <w:pPr>
        <w:spacing w:line="360" w:lineRule="auto"/>
        <w:rPr>
          <w:rFonts w:ascii="Tahoma" w:hAnsi="Tahoma" w:cs="Tahoma"/>
          <w:sz w:val="24"/>
          <w:szCs w:val="24"/>
        </w:rPr>
      </w:pPr>
      <w:r>
        <w:rPr>
          <w:rFonts w:ascii="Tahoma" w:hAnsi="Tahoma" w:cs="Tahoma"/>
          <w:sz w:val="24"/>
          <w:szCs w:val="24"/>
        </w:rPr>
        <w:t>Certification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ii</w:t>
      </w:r>
    </w:p>
    <w:p w:rsidR="00D130BC" w:rsidRDefault="00D130BC" w:rsidP="00D130BC">
      <w:pPr>
        <w:spacing w:line="360" w:lineRule="auto"/>
        <w:rPr>
          <w:rFonts w:ascii="Tahoma" w:hAnsi="Tahoma" w:cs="Tahoma"/>
          <w:sz w:val="24"/>
          <w:szCs w:val="24"/>
        </w:rPr>
      </w:pPr>
      <w:r>
        <w:rPr>
          <w:rFonts w:ascii="Tahoma" w:hAnsi="Tahoma" w:cs="Tahoma"/>
          <w:sz w:val="24"/>
          <w:szCs w:val="24"/>
        </w:rPr>
        <w:t>Dedication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iii</w:t>
      </w:r>
    </w:p>
    <w:p w:rsidR="00D130BC" w:rsidRDefault="00D130BC" w:rsidP="00D130BC">
      <w:pPr>
        <w:spacing w:line="360" w:lineRule="auto"/>
        <w:rPr>
          <w:rFonts w:ascii="Tahoma" w:hAnsi="Tahoma" w:cs="Tahoma"/>
          <w:sz w:val="24"/>
          <w:szCs w:val="24"/>
        </w:rPr>
      </w:pPr>
      <w:r>
        <w:rPr>
          <w:rFonts w:ascii="Tahoma" w:hAnsi="Tahoma" w:cs="Tahoma"/>
          <w:sz w:val="24"/>
          <w:szCs w:val="24"/>
        </w:rPr>
        <w:t xml:space="preserve">Acknowledgements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iv</w:t>
      </w:r>
      <w:proofErr w:type="gramEnd"/>
    </w:p>
    <w:p w:rsidR="00D130BC" w:rsidRDefault="00D130BC" w:rsidP="00D130BC">
      <w:pPr>
        <w:spacing w:line="360" w:lineRule="auto"/>
        <w:rPr>
          <w:rFonts w:ascii="Tahoma" w:hAnsi="Tahoma" w:cs="Tahoma"/>
          <w:sz w:val="24"/>
          <w:szCs w:val="24"/>
        </w:rPr>
      </w:pPr>
      <w:r>
        <w:rPr>
          <w:rFonts w:ascii="Tahoma" w:hAnsi="Tahoma" w:cs="Tahoma"/>
          <w:sz w:val="24"/>
          <w:szCs w:val="24"/>
        </w:rPr>
        <w:t xml:space="preserve">Proposal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v</w:t>
      </w:r>
    </w:p>
    <w:p w:rsidR="00D130BC" w:rsidRDefault="00D130BC" w:rsidP="00D130BC">
      <w:pPr>
        <w:spacing w:line="360" w:lineRule="auto"/>
        <w:rPr>
          <w:rFonts w:ascii="Tahoma" w:hAnsi="Tahoma" w:cs="Tahoma"/>
          <w:sz w:val="24"/>
          <w:szCs w:val="24"/>
        </w:rPr>
      </w:pPr>
      <w:r>
        <w:rPr>
          <w:rFonts w:ascii="Tahoma" w:hAnsi="Tahoma" w:cs="Tahoma"/>
          <w:sz w:val="24"/>
          <w:szCs w:val="24"/>
        </w:rPr>
        <w:t>Table of Contents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gramStart"/>
      <w:r>
        <w:rPr>
          <w:rFonts w:ascii="Tahoma" w:hAnsi="Tahoma" w:cs="Tahoma"/>
          <w:sz w:val="24"/>
          <w:szCs w:val="24"/>
        </w:rPr>
        <w:t>vi</w:t>
      </w:r>
      <w:proofErr w:type="gramEnd"/>
      <w:r>
        <w:rPr>
          <w:rFonts w:ascii="Tahoma" w:hAnsi="Tahoma" w:cs="Tahoma"/>
          <w:sz w:val="24"/>
          <w:szCs w:val="24"/>
        </w:rPr>
        <w:t xml:space="preserve"> </w:t>
      </w:r>
    </w:p>
    <w:p w:rsidR="00D130BC" w:rsidRDefault="00D130BC" w:rsidP="00D130BC">
      <w:pPr>
        <w:spacing w:line="360" w:lineRule="auto"/>
        <w:rPr>
          <w:rFonts w:ascii="Tahoma" w:hAnsi="Tahoma" w:cs="Tahoma"/>
          <w:sz w:val="24"/>
          <w:szCs w:val="24"/>
        </w:rPr>
      </w:pPr>
      <w:r>
        <w:rPr>
          <w:rFonts w:ascii="Tahoma" w:hAnsi="Tahoma" w:cs="Tahoma"/>
          <w:sz w:val="24"/>
          <w:szCs w:val="24"/>
        </w:rPr>
        <w:t>CHAPTER ONE: INTRODUCTION</w:t>
      </w:r>
    </w:p>
    <w:p w:rsidR="00D130BC" w:rsidRDefault="00D130BC" w:rsidP="00D130BC">
      <w:pPr>
        <w:spacing w:line="360" w:lineRule="auto"/>
        <w:rPr>
          <w:rFonts w:ascii="Tahoma" w:hAnsi="Tahoma" w:cs="Tahoma"/>
          <w:sz w:val="24"/>
          <w:szCs w:val="24"/>
        </w:rPr>
      </w:pPr>
      <w:r>
        <w:rPr>
          <w:rFonts w:ascii="Tahoma" w:hAnsi="Tahoma" w:cs="Tahoma"/>
          <w:sz w:val="24"/>
          <w:szCs w:val="24"/>
        </w:rPr>
        <w:t xml:space="preserve">1.1 </w:t>
      </w:r>
      <w:r>
        <w:rPr>
          <w:rFonts w:ascii="Tahoma" w:hAnsi="Tahoma" w:cs="Tahoma"/>
          <w:sz w:val="24"/>
          <w:szCs w:val="24"/>
        </w:rPr>
        <w:tab/>
        <w:t>Background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w:t>
      </w:r>
    </w:p>
    <w:p w:rsidR="00D130BC" w:rsidRDefault="00D130BC" w:rsidP="00D130BC">
      <w:pPr>
        <w:spacing w:line="360" w:lineRule="auto"/>
        <w:rPr>
          <w:rFonts w:ascii="Tahoma" w:hAnsi="Tahoma" w:cs="Tahoma"/>
          <w:sz w:val="24"/>
          <w:szCs w:val="24"/>
        </w:rPr>
      </w:pPr>
      <w:r>
        <w:rPr>
          <w:rFonts w:ascii="Tahoma" w:hAnsi="Tahoma" w:cs="Tahoma"/>
          <w:sz w:val="24"/>
          <w:szCs w:val="24"/>
        </w:rPr>
        <w:t xml:space="preserve">1.2 </w:t>
      </w:r>
      <w:r>
        <w:rPr>
          <w:rFonts w:ascii="Tahoma" w:hAnsi="Tahoma" w:cs="Tahoma"/>
          <w:sz w:val="24"/>
          <w:szCs w:val="24"/>
        </w:rPr>
        <w:tab/>
        <w:t>Statement of the problem</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w:t>
      </w:r>
    </w:p>
    <w:p w:rsidR="00D130BC" w:rsidRDefault="00D130BC" w:rsidP="00D130BC">
      <w:pPr>
        <w:spacing w:line="360" w:lineRule="auto"/>
        <w:rPr>
          <w:rFonts w:ascii="Tahoma" w:hAnsi="Tahoma" w:cs="Tahoma"/>
          <w:sz w:val="24"/>
          <w:szCs w:val="24"/>
        </w:rPr>
      </w:pPr>
      <w:r>
        <w:rPr>
          <w:rFonts w:ascii="Tahoma" w:hAnsi="Tahoma" w:cs="Tahoma"/>
          <w:sz w:val="24"/>
          <w:szCs w:val="24"/>
        </w:rPr>
        <w:t>1.3</w:t>
      </w:r>
      <w:r>
        <w:rPr>
          <w:rFonts w:ascii="Tahoma" w:hAnsi="Tahoma" w:cs="Tahoma"/>
          <w:sz w:val="24"/>
          <w:szCs w:val="24"/>
        </w:rPr>
        <w:tab/>
        <w:t>Objectives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5</w:t>
      </w:r>
    </w:p>
    <w:p w:rsidR="00D130BC" w:rsidRDefault="00D130BC" w:rsidP="00D130BC">
      <w:pPr>
        <w:spacing w:line="360" w:lineRule="auto"/>
        <w:rPr>
          <w:rFonts w:ascii="Tahoma" w:hAnsi="Tahoma" w:cs="Tahoma"/>
          <w:sz w:val="24"/>
          <w:szCs w:val="24"/>
        </w:rPr>
      </w:pPr>
      <w:r>
        <w:rPr>
          <w:rFonts w:ascii="Tahoma" w:hAnsi="Tahoma" w:cs="Tahoma"/>
          <w:sz w:val="24"/>
          <w:szCs w:val="24"/>
        </w:rPr>
        <w:t>1.4</w:t>
      </w:r>
      <w:r>
        <w:rPr>
          <w:rFonts w:ascii="Tahoma" w:hAnsi="Tahoma" w:cs="Tahoma"/>
          <w:sz w:val="24"/>
          <w:szCs w:val="24"/>
        </w:rPr>
        <w:tab/>
        <w:t xml:space="preserve">Research Questions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5</w:t>
      </w:r>
    </w:p>
    <w:p w:rsidR="00D130BC" w:rsidRDefault="00D130BC" w:rsidP="00D130BC">
      <w:pPr>
        <w:spacing w:line="360" w:lineRule="auto"/>
        <w:rPr>
          <w:rFonts w:ascii="Tahoma" w:hAnsi="Tahoma" w:cs="Tahoma"/>
          <w:sz w:val="24"/>
          <w:szCs w:val="24"/>
        </w:rPr>
      </w:pPr>
      <w:r>
        <w:rPr>
          <w:rFonts w:ascii="Tahoma" w:hAnsi="Tahoma" w:cs="Tahoma"/>
          <w:sz w:val="24"/>
          <w:szCs w:val="24"/>
        </w:rPr>
        <w:t>1.5</w:t>
      </w:r>
      <w:r>
        <w:rPr>
          <w:rFonts w:ascii="Tahoma" w:hAnsi="Tahoma" w:cs="Tahoma"/>
          <w:sz w:val="24"/>
          <w:szCs w:val="24"/>
        </w:rPr>
        <w:tab/>
        <w:t xml:space="preserve">Research hypothesis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5</w:t>
      </w:r>
    </w:p>
    <w:p w:rsidR="00D130BC" w:rsidRDefault="00D130BC" w:rsidP="00D130BC">
      <w:pPr>
        <w:spacing w:line="360" w:lineRule="auto"/>
        <w:rPr>
          <w:rFonts w:ascii="Tahoma" w:hAnsi="Tahoma" w:cs="Tahoma"/>
          <w:sz w:val="24"/>
          <w:szCs w:val="24"/>
        </w:rPr>
      </w:pPr>
      <w:r>
        <w:rPr>
          <w:rFonts w:ascii="Tahoma" w:hAnsi="Tahoma" w:cs="Tahoma"/>
          <w:sz w:val="24"/>
          <w:szCs w:val="24"/>
        </w:rPr>
        <w:t>1.6</w:t>
      </w:r>
      <w:r>
        <w:rPr>
          <w:rFonts w:ascii="Tahoma" w:hAnsi="Tahoma" w:cs="Tahoma"/>
          <w:sz w:val="24"/>
          <w:szCs w:val="24"/>
        </w:rPr>
        <w:tab/>
        <w:t>Significance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w:t>
      </w:r>
    </w:p>
    <w:p w:rsidR="00D130BC" w:rsidRDefault="00D130BC" w:rsidP="00D130BC">
      <w:pPr>
        <w:spacing w:line="360" w:lineRule="auto"/>
        <w:rPr>
          <w:rFonts w:ascii="Tahoma" w:hAnsi="Tahoma" w:cs="Tahoma"/>
          <w:sz w:val="24"/>
          <w:szCs w:val="24"/>
        </w:rPr>
      </w:pPr>
      <w:r>
        <w:rPr>
          <w:rFonts w:ascii="Tahoma" w:hAnsi="Tahoma" w:cs="Tahoma"/>
          <w:sz w:val="24"/>
          <w:szCs w:val="24"/>
        </w:rPr>
        <w:t xml:space="preserve">1.7 </w:t>
      </w:r>
      <w:r>
        <w:rPr>
          <w:rFonts w:ascii="Tahoma" w:hAnsi="Tahoma" w:cs="Tahoma"/>
          <w:sz w:val="24"/>
          <w:szCs w:val="24"/>
        </w:rPr>
        <w:tab/>
        <w:t>Scope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w:t>
      </w:r>
    </w:p>
    <w:p w:rsidR="00D130BC" w:rsidRDefault="00D130BC" w:rsidP="00D130BC">
      <w:pPr>
        <w:spacing w:line="360" w:lineRule="auto"/>
        <w:rPr>
          <w:rFonts w:ascii="Tahoma" w:hAnsi="Tahoma" w:cs="Tahoma"/>
          <w:sz w:val="24"/>
          <w:szCs w:val="24"/>
        </w:rPr>
      </w:pPr>
      <w:r>
        <w:rPr>
          <w:rFonts w:ascii="Tahoma" w:hAnsi="Tahoma" w:cs="Tahoma"/>
          <w:sz w:val="24"/>
          <w:szCs w:val="24"/>
        </w:rPr>
        <w:t>1.8</w:t>
      </w:r>
      <w:r>
        <w:rPr>
          <w:rFonts w:ascii="Tahoma" w:hAnsi="Tahoma" w:cs="Tahoma"/>
          <w:sz w:val="24"/>
          <w:szCs w:val="24"/>
        </w:rPr>
        <w:tab/>
        <w:t>Limitation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7</w:t>
      </w:r>
    </w:p>
    <w:p w:rsidR="00D130BC" w:rsidRDefault="00D130BC" w:rsidP="00D130BC">
      <w:pPr>
        <w:spacing w:line="360" w:lineRule="auto"/>
        <w:rPr>
          <w:rFonts w:ascii="Tahoma" w:hAnsi="Tahoma" w:cs="Tahoma"/>
          <w:sz w:val="24"/>
          <w:szCs w:val="24"/>
        </w:rPr>
      </w:pPr>
      <w:r>
        <w:rPr>
          <w:rFonts w:ascii="Tahoma" w:hAnsi="Tahoma" w:cs="Tahoma"/>
          <w:sz w:val="24"/>
          <w:szCs w:val="24"/>
        </w:rPr>
        <w:t>1.9</w:t>
      </w:r>
      <w:r>
        <w:rPr>
          <w:rFonts w:ascii="Tahoma" w:hAnsi="Tahoma" w:cs="Tahoma"/>
          <w:sz w:val="24"/>
          <w:szCs w:val="24"/>
        </w:rPr>
        <w:tab/>
        <w:t>Operational Definition of Term</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7</w:t>
      </w:r>
    </w:p>
    <w:p w:rsidR="00D130BC" w:rsidRDefault="00D130BC" w:rsidP="00D130BC">
      <w:pPr>
        <w:spacing w:line="360" w:lineRule="auto"/>
        <w:rPr>
          <w:rFonts w:ascii="Tahoma" w:hAnsi="Tahoma" w:cs="Tahoma"/>
          <w:sz w:val="24"/>
          <w:szCs w:val="24"/>
        </w:rPr>
      </w:pPr>
      <w:r>
        <w:rPr>
          <w:rFonts w:ascii="Tahoma" w:hAnsi="Tahoma" w:cs="Tahoma"/>
          <w:sz w:val="24"/>
          <w:szCs w:val="24"/>
        </w:rPr>
        <w:t>CHAPTER TWO: LITERATURE REVIEW</w:t>
      </w:r>
    </w:p>
    <w:p w:rsidR="00D130BC" w:rsidRDefault="00D130BC" w:rsidP="00D130BC">
      <w:pPr>
        <w:spacing w:line="360" w:lineRule="auto"/>
        <w:rPr>
          <w:rFonts w:ascii="Tahoma" w:hAnsi="Tahoma" w:cs="Tahoma"/>
          <w:sz w:val="24"/>
          <w:szCs w:val="24"/>
        </w:rPr>
      </w:pPr>
      <w:r>
        <w:rPr>
          <w:rFonts w:ascii="Tahoma" w:hAnsi="Tahoma" w:cs="Tahoma"/>
          <w:sz w:val="24"/>
          <w:szCs w:val="24"/>
        </w:rPr>
        <w:t>2.1</w:t>
      </w:r>
      <w:r>
        <w:rPr>
          <w:rFonts w:ascii="Tahoma" w:hAnsi="Tahoma" w:cs="Tahoma"/>
          <w:sz w:val="24"/>
          <w:szCs w:val="24"/>
        </w:rPr>
        <w:tab/>
        <w:t>Conceptual Framework</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w:t>
      </w:r>
    </w:p>
    <w:p w:rsidR="00D130BC" w:rsidRDefault="00D130BC" w:rsidP="00D130BC">
      <w:pPr>
        <w:spacing w:line="360" w:lineRule="auto"/>
        <w:rPr>
          <w:rFonts w:ascii="Tahoma" w:hAnsi="Tahoma" w:cs="Tahoma"/>
          <w:sz w:val="24"/>
          <w:szCs w:val="24"/>
        </w:rPr>
      </w:pPr>
      <w:r>
        <w:rPr>
          <w:rFonts w:ascii="Tahoma" w:hAnsi="Tahoma" w:cs="Tahoma"/>
          <w:sz w:val="24"/>
          <w:szCs w:val="24"/>
        </w:rPr>
        <w:t>2.2</w:t>
      </w:r>
      <w:r>
        <w:rPr>
          <w:rFonts w:ascii="Tahoma" w:hAnsi="Tahoma" w:cs="Tahoma"/>
          <w:sz w:val="24"/>
          <w:szCs w:val="24"/>
        </w:rPr>
        <w:tab/>
        <w:t>Theoretical Framework</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24</w:t>
      </w:r>
    </w:p>
    <w:p w:rsidR="00D130BC" w:rsidRDefault="00D130BC" w:rsidP="00D130BC">
      <w:pPr>
        <w:spacing w:line="360" w:lineRule="auto"/>
        <w:rPr>
          <w:rFonts w:ascii="Tahoma" w:hAnsi="Tahoma" w:cs="Tahoma"/>
          <w:sz w:val="24"/>
          <w:szCs w:val="24"/>
        </w:rPr>
      </w:pPr>
      <w:r>
        <w:rPr>
          <w:rFonts w:ascii="Tahoma" w:hAnsi="Tahoma" w:cs="Tahoma"/>
          <w:sz w:val="24"/>
          <w:szCs w:val="24"/>
        </w:rPr>
        <w:lastRenderedPageBreak/>
        <w:t>2.3</w:t>
      </w:r>
      <w:r>
        <w:rPr>
          <w:rFonts w:ascii="Tahoma" w:hAnsi="Tahoma" w:cs="Tahoma"/>
          <w:sz w:val="24"/>
          <w:szCs w:val="24"/>
        </w:rPr>
        <w:tab/>
      </w:r>
      <w:proofErr w:type="gramStart"/>
      <w:r>
        <w:rPr>
          <w:rFonts w:ascii="Tahoma" w:hAnsi="Tahoma" w:cs="Tahoma"/>
          <w:sz w:val="24"/>
          <w:szCs w:val="24"/>
        </w:rPr>
        <w:t>Empirical  Review</w:t>
      </w:r>
      <w:proofErr w:type="gramEnd"/>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27</w:t>
      </w:r>
    </w:p>
    <w:p w:rsidR="00D130BC" w:rsidRDefault="00D130BC" w:rsidP="00D130BC">
      <w:pPr>
        <w:spacing w:line="360" w:lineRule="auto"/>
        <w:rPr>
          <w:rFonts w:ascii="Tahoma" w:hAnsi="Tahoma" w:cs="Tahoma"/>
          <w:sz w:val="24"/>
          <w:szCs w:val="24"/>
        </w:rPr>
      </w:pPr>
      <w:r>
        <w:rPr>
          <w:rFonts w:ascii="Tahoma" w:hAnsi="Tahoma" w:cs="Tahoma"/>
          <w:sz w:val="24"/>
          <w:szCs w:val="24"/>
        </w:rPr>
        <w:t>CHAPTER THREE: RESEARCH METHODOLOGY</w:t>
      </w:r>
    </w:p>
    <w:p w:rsidR="00D130BC" w:rsidRDefault="00D130BC" w:rsidP="00D130BC">
      <w:pPr>
        <w:spacing w:line="360" w:lineRule="auto"/>
        <w:rPr>
          <w:rFonts w:ascii="Tahoma" w:hAnsi="Tahoma" w:cs="Tahoma"/>
          <w:sz w:val="24"/>
          <w:szCs w:val="24"/>
        </w:rPr>
      </w:pPr>
      <w:r>
        <w:rPr>
          <w:rFonts w:ascii="Tahoma" w:hAnsi="Tahoma" w:cs="Tahoma"/>
          <w:sz w:val="24"/>
          <w:szCs w:val="24"/>
        </w:rPr>
        <w:t>3.0</w:t>
      </w:r>
      <w:r>
        <w:rPr>
          <w:rFonts w:ascii="Tahoma" w:hAnsi="Tahoma" w:cs="Tahoma"/>
          <w:sz w:val="24"/>
          <w:szCs w:val="24"/>
        </w:rPr>
        <w:tab/>
        <w:t>Introduction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28</w:t>
      </w:r>
    </w:p>
    <w:p w:rsidR="00D130BC" w:rsidRDefault="00D130BC" w:rsidP="00D130BC">
      <w:pPr>
        <w:spacing w:line="360" w:lineRule="auto"/>
        <w:rPr>
          <w:rFonts w:ascii="Tahoma" w:hAnsi="Tahoma" w:cs="Tahoma"/>
          <w:sz w:val="24"/>
          <w:szCs w:val="24"/>
        </w:rPr>
      </w:pPr>
      <w:r>
        <w:rPr>
          <w:rFonts w:ascii="Tahoma" w:hAnsi="Tahoma" w:cs="Tahoma"/>
          <w:sz w:val="24"/>
          <w:szCs w:val="24"/>
        </w:rPr>
        <w:t>3.1</w:t>
      </w:r>
      <w:r>
        <w:rPr>
          <w:rFonts w:ascii="Tahoma" w:hAnsi="Tahoma" w:cs="Tahoma"/>
          <w:sz w:val="24"/>
          <w:szCs w:val="24"/>
        </w:rPr>
        <w:tab/>
        <w:t>Research Design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28</w:t>
      </w:r>
    </w:p>
    <w:p w:rsidR="00D130BC" w:rsidRDefault="00D130BC" w:rsidP="00D130BC">
      <w:pPr>
        <w:spacing w:line="360" w:lineRule="auto"/>
        <w:rPr>
          <w:rFonts w:ascii="Tahoma" w:hAnsi="Tahoma" w:cs="Tahoma"/>
          <w:sz w:val="24"/>
          <w:szCs w:val="24"/>
        </w:rPr>
      </w:pPr>
      <w:r>
        <w:rPr>
          <w:rFonts w:ascii="Tahoma" w:hAnsi="Tahoma" w:cs="Tahoma"/>
          <w:sz w:val="24"/>
          <w:szCs w:val="24"/>
        </w:rPr>
        <w:t>3.2</w:t>
      </w:r>
      <w:r>
        <w:rPr>
          <w:rFonts w:ascii="Tahoma" w:hAnsi="Tahoma" w:cs="Tahoma"/>
          <w:sz w:val="24"/>
          <w:szCs w:val="24"/>
        </w:rPr>
        <w:tab/>
        <w:t>Population of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23</w:t>
      </w:r>
      <w:r>
        <w:rPr>
          <w:rFonts w:ascii="Tahoma" w:hAnsi="Tahoma" w:cs="Tahoma"/>
          <w:sz w:val="24"/>
          <w:szCs w:val="24"/>
        </w:rPr>
        <w:tab/>
      </w:r>
      <w:r>
        <w:rPr>
          <w:rFonts w:ascii="Tahoma" w:hAnsi="Tahoma" w:cs="Tahoma"/>
          <w:sz w:val="24"/>
          <w:szCs w:val="24"/>
        </w:rPr>
        <w:tab/>
      </w:r>
    </w:p>
    <w:p w:rsidR="00D130BC" w:rsidRDefault="00D130BC" w:rsidP="00D130BC">
      <w:pPr>
        <w:spacing w:line="360" w:lineRule="auto"/>
        <w:rPr>
          <w:rFonts w:ascii="Tahoma" w:hAnsi="Tahoma" w:cs="Tahoma"/>
          <w:sz w:val="24"/>
          <w:szCs w:val="24"/>
        </w:rPr>
      </w:pPr>
      <w:r>
        <w:rPr>
          <w:rFonts w:ascii="Tahoma" w:hAnsi="Tahoma" w:cs="Tahoma"/>
          <w:sz w:val="24"/>
          <w:szCs w:val="24"/>
        </w:rPr>
        <w:t>3.3</w:t>
      </w:r>
      <w:r>
        <w:rPr>
          <w:rFonts w:ascii="Tahoma" w:hAnsi="Tahoma" w:cs="Tahoma"/>
          <w:sz w:val="24"/>
          <w:szCs w:val="24"/>
        </w:rPr>
        <w:tab/>
        <w:t>Sample Size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23</w:t>
      </w:r>
    </w:p>
    <w:p w:rsidR="00D130BC" w:rsidRDefault="00D130BC" w:rsidP="00D130BC">
      <w:pPr>
        <w:spacing w:line="360" w:lineRule="auto"/>
        <w:rPr>
          <w:rFonts w:ascii="Tahoma" w:hAnsi="Tahoma" w:cs="Tahoma"/>
          <w:sz w:val="24"/>
          <w:szCs w:val="24"/>
        </w:rPr>
      </w:pPr>
      <w:r>
        <w:rPr>
          <w:rFonts w:ascii="Tahoma" w:hAnsi="Tahoma" w:cs="Tahoma"/>
          <w:sz w:val="24"/>
          <w:szCs w:val="24"/>
        </w:rPr>
        <w:t>3.4</w:t>
      </w:r>
      <w:r>
        <w:rPr>
          <w:rFonts w:ascii="Tahoma" w:hAnsi="Tahoma" w:cs="Tahoma"/>
          <w:sz w:val="24"/>
          <w:szCs w:val="24"/>
        </w:rPr>
        <w:tab/>
        <w:t>Sample Techniques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24</w:t>
      </w:r>
    </w:p>
    <w:p w:rsidR="00D130BC" w:rsidRDefault="00D130BC" w:rsidP="00D130BC">
      <w:pPr>
        <w:spacing w:line="360" w:lineRule="auto"/>
        <w:rPr>
          <w:rFonts w:ascii="Tahoma" w:hAnsi="Tahoma" w:cs="Tahoma"/>
          <w:sz w:val="24"/>
          <w:szCs w:val="24"/>
        </w:rPr>
      </w:pPr>
      <w:r>
        <w:rPr>
          <w:rFonts w:ascii="Tahoma" w:hAnsi="Tahoma" w:cs="Tahoma"/>
          <w:sz w:val="24"/>
          <w:szCs w:val="24"/>
        </w:rPr>
        <w:t xml:space="preserve">3.5 </w:t>
      </w:r>
      <w:r>
        <w:rPr>
          <w:rFonts w:ascii="Tahoma" w:hAnsi="Tahoma" w:cs="Tahoma"/>
          <w:sz w:val="24"/>
          <w:szCs w:val="24"/>
        </w:rPr>
        <w:tab/>
        <w:t>Research Instrument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24</w:t>
      </w:r>
    </w:p>
    <w:p w:rsidR="00D130BC" w:rsidRDefault="00D130BC" w:rsidP="00D130BC">
      <w:pPr>
        <w:spacing w:line="360" w:lineRule="auto"/>
        <w:rPr>
          <w:rFonts w:ascii="Tahoma" w:hAnsi="Tahoma" w:cs="Tahoma"/>
          <w:sz w:val="24"/>
          <w:szCs w:val="24"/>
        </w:rPr>
      </w:pPr>
      <w:r>
        <w:rPr>
          <w:rFonts w:ascii="Tahoma" w:hAnsi="Tahoma" w:cs="Tahoma"/>
          <w:sz w:val="24"/>
          <w:szCs w:val="24"/>
        </w:rPr>
        <w:t>3.6</w:t>
      </w:r>
      <w:r>
        <w:rPr>
          <w:rFonts w:ascii="Tahoma" w:hAnsi="Tahoma" w:cs="Tahoma"/>
          <w:sz w:val="24"/>
          <w:szCs w:val="24"/>
        </w:rPr>
        <w:tab/>
        <w:t>Method of Data Collection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25</w:t>
      </w:r>
    </w:p>
    <w:p w:rsidR="00D130BC" w:rsidRDefault="00D130BC" w:rsidP="00D130BC">
      <w:pPr>
        <w:spacing w:line="360" w:lineRule="auto"/>
        <w:rPr>
          <w:rFonts w:ascii="Tahoma" w:hAnsi="Tahoma" w:cs="Tahoma"/>
          <w:sz w:val="24"/>
          <w:szCs w:val="24"/>
        </w:rPr>
      </w:pPr>
      <w:r>
        <w:rPr>
          <w:rFonts w:ascii="Tahoma" w:hAnsi="Tahoma" w:cs="Tahoma"/>
          <w:sz w:val="24"/>
          <w:szCs w:val="24"/>
        </w:rPr>
        <w:t>3.7</w:t>
      </w:r>
      <w:r>
        <w:rPr>
          <w:rFonts w:ascii="Tahoma" w:hAnsi="Tahoma" w:cs="Tahoma"/>
          <w:sz w:val="24"/>
          <w:szCs w:val="24"/>
        </w:rPr>
        <w:tab/>
        <w:t>Method of Data Analysis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25</w:t>
      </w:r>
    </w:p>
    <w:p w:rsidR="00D130BC" w:rsidRDefault="00D130BC" w:rsidP="00D130BC">
      <w:pPr>
        <w:spacing w:line="360" w:lineRule="auto"/>
        <w:rPr>
          <w:rFonts w:ascii="Tahoma" w:hAnsi="Tahoma" w:cs="Tahoma"/>
          <w:sz w:val="24"/>
          <w:szCs w:val="24"/>
        </w:rPr>
      </w:pPr>
      <w:r>
        <w:rPr>
          <w:rFonts w:ascii="Tahoma" w:hAnsi="Tahoma" w:cs="Tahoma"/>
          <w:sz w:val="24"/>
          <w:szCs w:val="24"/>
        </w:rPr>
        <w:t>CHAPTER FOUR: DATA ANALYSIS</w:t>
      </w:r>
    </w:p>
    <w:p w:rsidR="00D130BC" w:rsidRDefault="00D130BC" w:rsidP="00D130BC">
      <w:pPr>
        <w:spacing w:line="360" w:lineRule="auto"/>
        <w:rPr>
          <w:rFonts w:ascii="Tahoma" w:hAnsi="Tahoma" w:cs="Tahoma"/>
          <w:sz w:val="24"/>
          <w:szCs w:val="24"/>
        </w:rPr>
      </w:pPr>
      <w:r>
        <w:rPr>
          <w:rFonts w:ascii="Tahoma" w:hAnsi="Tahoma" w:cs="Tahoma"/>
          <w:sz w:val="24"/>
          <w:szCs w:val="24"/>
        </w:rPr>
        <w:t>4.1 Introduction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26</w:t>
      </w:r>
    </w:p>
    <w:p w:rsidR="00D130BC" w:rsidRDefault="00D130BC" w:rsidP="00D130BC">
      <w:pPr>
        <w:spacing w:line="360" w:lineRule="auto"/>
        <w:rPr>
          <w:rFonts w:ascii="Tahoma" w:hAnsi="Tahoma" w:cs="Tahoma"/>
          <w:sz w:val="24"/>
          <w:szCs w:val="24"/>
        </w:rPr>
      </w:pPr>
      <w:r>
        <w:rPr>
          <w:rFonts w:ascii="Tahoma" w:hAnsi="Tahoma" w:cs="Tahoma"/>
          <w:sz w:val="24"/>
          <w:szCs w:val="24"/>
        </w:rPr>
        <w:t>4.2 Demographic Characteristic of Respondents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26</w:t>
      </w:r>
    </w:p>
    <w:p w:rsidR="00D130BC" w:rsidRPr="001F7B9F" w:rsidRDefault="00D130BC" w:rsidP="00D130BC">
      <w:pPr>
        <w:jc w:val="both"/>
        <w:rPr>
          <w:rFonts w:ascii="Tahoma" w:hAnsi="Tahoma" w:cs="Tahoma"/>
          <w:sz w:val="24"/>
          <w:szCs w:val="26"/>
        </w:rPr>
      </w:pPr>
      <w:r w:rsidRPr="001F7B9F">
        <w:rPr>
          <w:rFonts w:ascii="Tahoma" w:hAnsi="Tahoma" w:cs="Tahoma"/>
          <w:sz w:val="26"/>
          <w:szCs w:val="26"/>
        </w:rPr>
        <w:t>4</w:t>
      </w:r>
      <w:r w:rsidRPr="001F7B9F">
        <w:rPr>
          <w:rFonts w:ascii="Tahoma" w:hAnsi="Tahoma" w:cs="Tahoma"/>
          <w:sz w:val="24"/>
          <w:szCs w:val="26"/>
        </w:rPr>
        <w:t xml:space="preserve">.3 Analysis of Opinion and responses of the respondents </w:t>
      </w:r>
      <w:r w:rsidRPr="001F7B9F">
        <w:rPr>
          <w:rFonts w:ascii="Tahoma" w:hAnsi="Tahoma" w:cs="Tahoma"/>
          <w:sz w:val="24"/>
          <w:szCs w:val="26"/>
        </w:rPr>
        <w:tab/>
      </w:r>
      <w:r w:rsidRPr="001F7B9F">
        <w:rPr>
          <w:rFonts w:ascii="Tahoma" w:hAnsi="Tahoma" w:cs="Tahoma"/>
          <w:sz w:val="24"/>
          <w:szCs w:val="26"/>
        </w:rPr>
        <w:tab/>
      </w:r>
      <w:r w:rsidRPr="001F7B9F">
        <w:rPr>
          <w:rFonts w:ascii="Tahoma" w:hAnsi="Tahoma" w:cs="Tahoma"/>
          <w:sz w:val="24"/>
          <w:szCs w:val="26"/>
        </w:rPr>
        <w:tab/>
        <w:t>27</w:t>
      </w:r>
    </w:p>
    <w:p w:rsidR="00D130BC" w:rsidRPr="001F7B9F" w:rsidRDefault="00D130BC" w:rsidP="00D130BC">
      <w:pPr>
        <w:pStyle w:val="ListParagraph"/>
        <w:numPr>
          <w:ilvl w:val="1"/>
          <w:numId w:val="8"/>
        </w:numPr>
        <w:tabs>
          <w:tab w:val="left" w:pos="450"/>
        </w:tabs>
        <w:spacing w:line="480" w:lineRule="auto"/>
        <w:ind w:left="0" w:firstLine="0"/>
        <w:jc w:val="both"/>
        <w:rPr>
          <w:rFonts w:ascii="Tahoma" w:hAnsi="Tahoma" w:cs="Tahoma"/>
          <w:sz w:val="24"/>
          <w:szCs w:val="26"/>
        </w:rPr>
      </w:pPr>
      <w:r w:rsidRPr="001F7B9F">
        <w:rPr>
          <w:rFonts w:ascii="Tahoma" w:hAnsi="Tahoma" w:cs="Tahoma"/>
          <w:sz w:val="24"/>
          <w:szCs w:val="26"/>
        </w:rPr>
        <w:t>Discussion of Finding</w:t>
      </w:r>
      <w:r w:rsidRPr="001F7B9F">
        <w:rPr>
          <w:rFonts w:ascii="Tahoma" w:hAnsi="Tahoma" w:cs="Tahoma"/>
          <w:sz w:val="24"/>
          <w:szCs w:val="26"/>
        </w:rPr>
        <w:tab/>
      </w:r>
      <w:r w:rsidRPr="001F7B9F">
        <w:rPr>
          <w:rFonts w:ascii="Tahoma" w:hAnsi="Tahoma" w:cs="Tahoma"/>
          <w:sz w:val="24"/>
          <w:szCs w:val="26"/>
        </w:rPr>
        <w:tab/>
      </w:r>
      <w:r w:rsidRPr="001F7B9F">
        <w:rPr>
          <w:rFonts w:ascii="Tahoma" w:hAnsi="Tahoma" w:cs="Tahoma"/>
          <w:sz w:val="24"/>
          <w:szCs w:val="26"/>
        </w:rPr>
        <w:tab/>
      </w:r>
      <w:r w:rsidRPr="001F7B9F">
        <w:rPr>
          <w:rFonts w:ascii="Tahoma" w:hAnsi="Tahoma" w:cs="Tahoma"/>
          <w:sz w:val="24"/>
          <w:szCs w:val="26"/>
        </w:rPr>
        <w:tab/>
      </w:r>
      <w:r w:rsidRPr="001F7B9F">
        <w:rPr>
          <w:rFonts w:ascii="Tahoma" w:hAnsi="Tahoma" w:cs="Tahoma"/>
          <w:sz w:val="24"/>
          <w:szCs w:val="26"/>
        </w:rPr>
        <w:tab/>
      </w:r>
      <w:r w:rsidRPr="001F7B9F">
        <w:rPr>
          <w:rFonts w:ascii="Tahoma" w:hAnsi="Tahoma" w:cs="Tahoma"/>
          <w:sz w:val="24"/>
          <w:szCs w:val="26"/>
        </w:rPr>
        <w:tab/>
      </w:r>
      <w:r w:rsidRPr="001F7B9F">
        <w:rPr>
          <w:rFonts w:ascii="Tahoma" w:hAnsi="Tahoma" w:cs="Tahoma"/>
          <w:sz w:val="24"/>
          <w:szCs w:val="26"/>
        </w:rPr>
        <w:tab/>
      </w:r>
      <w:r w:rsidRPr="001F7B9F">
        <w:rPr>
          <w:rFonts w:ascii="Tahoma" w:hAnsi="Tahoma" w:cs="Tahoma"/>
          <w:sz w:val="24"/>
          <w:szCs w:val="26"/>
        </w:rPr>
        <w:tab/>
        <w:t>31</w:t>
      </w:r>
    </w:p>
    <w:p w:rsidR="00D130BC" w:rsidRPr="001F7B9F" w:rsidRDefault="00D130BC" w:rsidP="00D130BC">
      <w:pPr>
        <w:spacing w:line="480" w:lineRule="auto"/>
        <w:rPr>
          <w:rFonts w:ascii="Tahoma" w:hAnsi="Tahoma" w:cs="Tahoma"/>
          <w:sz w:val="24"/>
          <w:szCs w:val="26"/>
        </w:rPr>
      </w:pPr>
      <w:r w:rsidRPr="001F7B9F">
        <w:rPr>
          <w:rFonts w:ascii="Tahoma" w:hAnsi="Tahoma" w:cs="Tahoma"/>
          <w:sz w:val="24"/>
          <w:szCs w:val="26"/>
        </w:rPr>
        <w:t>CHAPTER FIVE: SUMMARY, CONCLUSION, AND RECOMMENDATIONS</w:t>
      </w:r>
    </w:p>
    <w:p w:rsidR="00D130BC" w:rsidRPr="001F7B9F" w:rsidRDefault="00D130BC" w:rsidP="00D130BC">
      <w:pPr>
        <w:spacing w:line="480" w:lineRule="auto"/>
        <w:jc w:val="both"/>
        <w:rPr>
          <w:rFonts w:ascii="Tahoma" w:hAnsi="Tahoma" w:cs="Tahoma"/>
          <w:sz w:val="24"/>
          <w:szCs w:val="26"/>
        </w:rPr>
      </w:pPr>
      <w:r w:rsidRPr="001F7B9F">
        <w:rPr>
          <w:rFonts w:ascii="Tahoma" w:hAnsi="Tahoma" w:cs="Tahoma"/>
          <w:sz w:val="24"/>
          <w:szCs w:val="26"/>
        </w:rPr>
        <w:t>5.1 Introduction</w:t>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t>34</w:t>
      </w:r>
    </w:p>
    <w:p w:rsidR="00D130BC" w:rsidRPr="001F7B9F" w:rsidRDefault="00D130BC" w:rsidP="00D130BC">
      <w:pPr>
        <w:tabs>
          <w:tab w:val="left" w:pos="1665"/>
        </w:tabs>
        <w:spacing w:line="480" w:lineRule="auto"/>
        <w:jc w:val="both"/>
        <w:rPr>
          <w:rFonts w:ascii="Tahoma" w:hAnsi="Tahoma" w:cs="Tahoma"/>
          <w:sz w:val="24"/>
          <w:szCs w:val="26"/>
        </w:rPr>
      </w:pPr>
      <w:r w:rsidRPr="001F7B9F">
        <w:rPr>
          <w:rFonts w:ascii="Tahoma" w:hAnsi="Tahoma" w:cs="Tahoma"/>
          <w:sz w:val="24"/>
          <w:szCs w:val="26"/>
        </w:rPr>
        <w:t>5.2 Summary</w:t>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t>34</w:t>
      </w:r>
    </w:p>
    <w:p w:rsidR="00D130BC" w:rsidRPr="001F7B9F" w:rsidRDefault="00D130BC" w:rsidP="00D130BC">
      <w:pPr>
        <w:spacing w:line="480" w:lineRule="auto"/>
        <w:jc w:val="both"/>
        <w:rPr>
          <w:rFonts w:ascii="Tahoma" w:hAnsi="Tahoma" w:cs="Tahoma"/>
          <w:sz w:val="24"/>
          <w:szCs w:val="26"/>
        </w:rPr>
      </w:pPr>
      <w:r w:rsidRPr="001F7B9F">
        <w:rPr>
          <w:rFonts w:ascii="Tahoma" w:hAnsi="Tahoma" w:cs="Tahoma"/>
          <w:sz w:val="24"/>
          <w:szCs w:val="26"/>
        </w:rPr>
        <w:t>5.3 Limitation to the Study</w:t>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t>35</w:t>
      </w:r>
    </w:p>
    <w:p w:rsidR="00D130BC" w:rsidRPr="001F7B9F" w:rsidRDefault="00D130BC" w:rsidP="00D130BC">
      <w:pPr>
        <w:spacing w:line="480" w:lineRule="auto"/>
        <w:jc w:val="both"/>
        <w:rPr>
          <w:rFonts w:ascii="Tahoma" w:hAnsi="Tahoma" w:cs="Tahoma"/>
          <w:sz w:val="24"/>
          <w:szCs w:val="26"/>
        </w:rPr>
      </w:pPr>
      <w:r w:rsidRPr="001F7B9F">
        <w:rPr>
          <w:rFonts w:ascii="Tahoma" w:hAnsi="Tahoma" w:cs="Tahoma"/>
          <w:sz w:val="24"/>
          <w:szCs w:val="26"/>
        </w:rPr>
        <w:lastRenderedPageBreak/>
        <w:t>5.4 Conclusion</w:t>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t>35</w:t>
      </w:r>
    </w:p>
    <w:p w:rsidR="00D130BC" w:rsidRPr="001F7B9F" w:rsidRDefault="00D130BC" w:rsidP="00D130BC">
      <w:pPr>
        <w:spacing w:line="480" w:lineRule="auto"/>
        <w:jc w:val="both"/>
        <w:rPr>
          <w:rFonts w:ascii="Tahoma" w:hAnsi="Tahoma" w:cs="Tahoma"/>
          <w:sz w:val="24"/>
          <w:szCs w:val="26"/>
        </w:rPr>
      </w:pPr>
      <w:r w:rsidRPr="001F7B9F">
        <w:rPr>
          <w:rFonts w:ascii="Tahoma" w:hAnsi="Tahoma" w:cs="Tahoma"/>
          <w:sz w:val="24"/>
          <w:szCs w:val="26"/>
        </w:rPr>
        <w:t>5.5 Recommendations</w:t>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r>
      <w:r>
        <w:rPr>
          <w:rFonts w:ascii="Tahoma" w:hAnsi="Tahoma" w:cs="Tahoma"/>
          <w:sz w:val="24"/>
          <w:szCs w:val="26"/>
        </w:rPr>
        <w:tab/>
        <w:t>35</w:t>
      </w:r>
    </w:p>
    <w:p w:rsidR="00D130BC" w:rsidRPr="001F7B9F" w:rsidRDefault="00D130BC" w:rsidP="00D130BC">
      <w:pPr>
        <w:spacing w:line="480" w:lineRule="auto"/>
        <w:jc w:val="both"/>
        <w:rPr>
          <w:rFonts w:ascii="Tahoma" w:hAnsi="Tahoma" w:cs="Tahoma"/>
          <w:bCs/>
          <w:sz w:val="24"/>
          <w:szCs w:val="26"/>
        </w:rPr>
      </w:pPr>
      <w:r w:rsidRPr="001F7B9F">
        <w:rPr>
          <w:rFonts w:ascii="Tahoma" w:hAnsi="Tahoma" w:cs="Tahoma"/>
          <w:bCs/>
          <w:sz w:val="24"/>
          <w:szCs w:val="26"/>
        </w:rPr>
        <w:t>5.6 Suggestions for Further Studies</w:t>
      </w:r>
      <w:r>
        <w:rPr>
          <w:rFonts w:ascii="Tahoma" w:hAnsi="Tahoma" w:cs="Tahoma"/>
          <w:bCs/>
          <w:sz w:val="24"/>
          <w:szCs w:val="26"/>
        </w:rPr>
        <w:tab/>
      </w:r>
      <w:r>
        <w:rPr>
          <w:rFonts w:ascii="Tahoma" w:hAnsi="Tahoma" w:cs="Tahoma"/>
          <w:bCs/>
          <w:sz w:val="24"/>
          <w:szCs w:val="26"/>
        </w:rPr>
        <w:tab/>
      </w:r>
      <w:r>
        <w:rPr>
          <w:rFonts w:ascii="Tahoma" w:hAnsi="Tahoma" w:cs="Tahoma"/>
          <w:bCs/>
          <w:sz w:val="24"/>
          <w:szCs w:val="26"/>
        </w:rPr>
        <w:tab/>
      </w:r>
      <w:r>
        <w:rPr>
          <w:rFonts w:ascii="Tahoma" w:hAnsi="Tahoma" w:cs="Tahoma"/>
          <w:bCs/>
          <w:sz w:val="24"/>
          <w:szCs w:val="26"/>
        </w:rPr>
        <w:tab/>
      </w:r>
      <w:r>
        <w:rPr>
          <w:rFonts w:ascii="Tahoma" w:hAnsi="Tahoma" w:cs="Tahoma"/>
          <w:bCs/>
          <w:sz w:val="24"/>
          <w:szCs w:val="26"/>
        </w:rPr>
        <w:tab/>
      </w:r>
      <w:r>
        <w:rPr>
          <w:rFonts w:ascii="Tahoma" w:hAnsi="Tahoma" w:cs="Tahoma"/>
          <w:bCs/>
          <w:sz w:val="24"/>
          <w:szCs w:val="26"/>
        </w:rPr>
        <w:tab/>
        <w:t>36</w:t>
      </w:r>
    </w:p>
    <w:p w:rsidR="00D130BC" w:rsidRDefault="00D130BC" w:rsidP="006933B4">
      <w:pPr>
        <w:spacing w:line="480" w:lineRule="auto"/>
        <w:jc w:val="center"/>
        <w:rPr>
          <w:rFonts w:ascii="Times New Roman" w:hAnsi="Times New Roman"/>
          <w:b/>
          <w:bCs/>
          <w:color w:val="000000" w:themeColor="text1"/>
          <w:sz w:val="24"/>
          <w:szCs w:val="24"/>
        </w:rPr>
      </w:pPr>
    </w:p>
    <w:p w:rsidR="00D130BC" w:rsidRDefault="00D130BC" w:rsidP="006933B4">
      <w:pPr>
        <w:spacing w:line="480" w:lineRule="auto"/>
        <w:jc w:val="center"/>
        <w:rPr>
          <w:rFonts w:ascii="Times New Roman" w:hAnsi="Times New Roman"/>
          <w:b/>
          <w:bCs/>
          <w:color w:val="000000" w:themeColor="text1"/>
          <w:sz w:val="24"/>
          <w:szCs w:val="24"/>
        </w:rPr>
      </w:pPr>
    </w:p>
    <w:p w:rsidR="00D130BC" w:rsidRDefault="00D130BC" w:rsidP="006933B4">
      <w:pPr>
        <w:spacing w:line="480" w:lineRule="auto"/>
        <w:jc w:val="center"/>
        <w:rPr>
          <w:rFonts w:ascii="Times New Roman" w:hAnsi="Times New Roman"/>
          <w:b/>
          <w:bCs/>
          <w:color w:val="000000" w:themeColor="text1"/>
          <w:sz w:val="24"/>
          <w:szCs w:val="24"/>
        </w:rPr>
      </w:pPr>
    </w:p>
    <w:p w:rsidR="00D130BC" w:rsidRDefault="00D130BC" w:rsidP="006933B4">
      <w:pPr>
        <w:spacing w:line="480" w:lineRule="auto"/>
        <w:jc w:val="center"/>
        <w:rPr>
          <w:rFonts w:ascii="Times New Roman" w:hAnsi="Times New Roman"/>
          <w:b/>
          <w:bCs/>
          <w:color w:val="000000" w:themeColor="text1"/>
          <w:sz w:val="24"/>
          <w:szCs w:val="24"/>
        </w:rPr>
      </w:pPr>
    </w:p>
    <w:p w:rsidR="00D130BC" w:rsidRDefault="00D130BC" w:rsidP="006933B4">
      <w:pPr>
        <w:spacing w:line="480" w:lineRule="auto"/>
        <w:jc w:val="center"/>
        <w:rPr>
          <w:rFonts w:ascii="Times New Roman" w:hAnsi="Times New Roman"/>
          <w:b/>
          <w:bCs/>
          <w:color w:val="000000" w:themeColor="text1"/>
          <w:sz w:val="24"/>
          <w:szCs w:val="24"/>
        </w:rPr>
      </w:pPr>
    </w:p>
    <w:p w:rsidR="00D130BC" w:rsidRDefault="00D130BC" w:rsidP="006933B4">
      <w:pPr>
        <w:spacing w:line="480" w:lineRule="auto"/>
        <w:jc w:val="center"/>
        <w:rPr>
          <w:rFonts w:ascii="Times New Roman" w:hAnsi="Times New Roman"/>
          <w:b/>
          <w:bCs/>
          <w:color w:val="000000" w:themeColor="text1"/>
          <w:sz w:val="24"/>
          <w:szCs w:val="24"/>
        </w:rPr>
      </w:pPr>
    </w:p>
    <w:p w:rsidR="00D130BC" w:rsidRDefault="00D130BC" w:rsidP="006933B4">
      <w:pPr>
        <w:spacing w:line="480" w:lineRule="auto"/>
        <w:jc w:val="center"/>
        <w:rPr>
          <w:rFonts w:ascii="Times New Roman" w:hAnsi="Times New Roman"/>
          <w:b/>
          <w:bCs/>
          <w:color w:val="000000" w:themeColor="text1"/>
          <w:sz w:val="24"/>
          <w:szCs w:val="24"/>
        </w:rPr>
      </w:pPr>
    </w:p>
    <w:p w:rsidR="00D130BC" w:rsidRDefault="00D130BC" w:rsidP="006933B4">
      <w:pPr>
        <w:spacing w:line="480" w:lineRule="auto"/>
        <w:jc w:val="center"/>
        <w:rPr>
          <w:rFonts w:ascii="Times New Roman" w:hAnsi="Times New Roman"/>
          <w:b/>
          <w:bCs/>
          <w:color w:val="000000" w:themeColor="text1"/>
          <w:sz w:val="24"/>
          <w:szCs w:val="24"/>
        </w:rPr>
      </w:pPr>
    </w:p>
    <w:p w:rsidR="00D130BC" w:rsidRDefault="00D130BC" w:rsidP="006933B4">
      <w:pPr>
        <w:spacing w:line="480" w:lineRule="auto"/>
        <w:jc w:val="center"/>
        <w:rPr>
          <w:rFonts w:ascii="Times New Roman" w:hAnsi="Times New Roman"/>
          <w:b/>
          <w:bCs/>
          <w:color w:val="000000" w:themeColor="text1"/>
          <w:sz w:val="24"/>
          <w:szCs w:val="24"/>
        </w:rPr>
      </w:pPr>
    </w:p>
    <w:p w:rsidR="00D130BC" w:rsidRDefault="00D130BC" w:rsidP="006933B4">
      <w:pPr>
        <w:spacing w:line="480" w:lineRule="auto"/>
        <w:jc w:val="center"/>
        <w:rPr>
          <w:rFonts w:ascii="Times New Roman" w:hAnsi="Times New Roman"/>
          <w:b/>
          <w:bCs/>
          <w:color w:val="000000" w:themeColor="text1"/>
          <w:sz w:val="24"/>
          <w:szCs w:val="24"/>
        </w:rPr>
      </w:pPr>
    </w:p>
    <w:p w:rsidR="00D130BC" w:rsidRDefault="00D130BC">
      <w:pPr>
        <w:spacing w:after="160" w:line="259"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rsidR="00D130BC" w:rsidRDefault="00D130BC" w:rsidP="006933B4">
      <w:pPr>
        <w:spacing w:line="480" w:lineRule="auto"/>
        <w:jc w:val="center"/>
        <w:rPr>
          <w:rFonts w:ascii="Times New Roman" w:hAnsi="Times New Roman"/>
          <w:b/>
          <w:bCs/>
          <w:color w:val="000000" w:themeColor="text1"/>
          <w:sz w:val="24"/>
          <w:szCs w:val="24"/>
        </w:rPr>
      </w:pPr>
      <w:bookmarkStart w:id="0" w:name="_GoBack"/>
      <w:bookmarkEnd w:id="0"/>
    </w:p>
    <w:p w:rsidR="006933B4" w:rsidRPr="00D158BE" w:rsidRDefault="006933B4" w:rsidP="006933B4">
      <w:pPr>
        <w:spacing w:line="480" w:lineRule="auto"/>
        <w:jc w:val="center"/>
        <w:rPr>
          <w:rFonts w:ascii="Times New Roman" w:hAnsi="Times New Roman"/>
          <w:b/>
          <w:bCs/>
          <w:color w:val="000000" w:themeColor="text1"/>
          <w:sz w:val="24"/>
          <w:szCs w:val="24"/>
        </w:rPr>
      </w:pPr>
      <w:r w:rsidRPr="00D158BE">
        <w:rPr>
          <w:rFonts w:ascii="Times New Roman" w:hAnsi="Times New Roman"/>
          <w:b/>
          <w:bCs/>
          <w:color w:val="000000" w:themeColor="text1"/>
          <w:sz w:val="24"/>
          <w:szCs w:val="24"/>
        </w:rPr>
        <w:t>CHAPTER ONE</w:t>
      </w:r>
    </w:p>
    <w:p w:rsidR="006933B4" w:rsidRPr="00D158BE" w:rsidRDefault="006933B4" w:rsidP="006933B4">
      <w:pPr>
        <w:spacing w:line="480" w:lineRule="auto"/>
        <w:jc w:val="center"/>
        <w:rPr>
          <w:rFonts w:ascii="Times New Roman" w:hAnsi="Times New Roman"/>
          <w:b/>
          <w:bCs/>
          <w:color w:val="000000" w:themeColor="text1"/>
          <w:sz w:val="24"/>
          <w:szCs w:val="24"/>
        </w:rPr>
      </w:pPr>
      <w:r w:rsidRPr="00D158BE">
        <w:rPr>
          <w:rFonts w:ascii="Times New Roman" w:hAnsi="Times New Roman"/>
          <w:b/>
          <w:bCs/>
          <w:color w:val="000000" w:themeColor="text1"/>
          <w:sz w:val="24"/>
          <w:szCs w:val="24"/>
        </w:rPr>
        <w:t>INTRODUCTION</w:t>
      </w:r>
    </w:p>
    <w:p w:rsidR="006933B4" w:rsidRPr="00D158BE" w:rsidRDefault="006933B4" w:rsidP="006933B4">
      <w:pPr>
        <w:pStyle w:val="ListParagraph"/>
        <w:numPr>
          <w:ilvl w:val="1"/>
          <w:numId w:val="1"/>
        </w:numPr>
        <w:spacing w:line="480" w:lineRule="auto"/>
        <w:jc w:val="both"/>
        <w:rPr>
          <w:rFonts w:ascii="Times New Roman" w:hAnsi="Times New Roman"/>
          <w:b/>
          <w:bCs/>
          <w:color w:val="000000" w:themeColor="text1"/>
          <w:sz w:val="24"/>
          <w:szCs w:val="24"/>
        </w:rPr>
      </w:pPr>
      <w:r w:rsidRPr="00D158BE">
        <w:rPr>
          <w:rFonts w:ascii="Times New Roman" w:hAnsi="Times New Roman"/>
          <w:b/>
          <w:bCs/>
          <w:color w:val="000000" w:themeColor="text1"/>
          <w:sz w:val="24"/>
          <w:szCs w:val="24"/>
        </w:rPr>
        <w:t>Background of the Study</w:t>
      </w:r>
    </w:p>
    <w:p w:rsidR="006933B4" w:rsidRPr="00D158BE" w:rsidRDefault="006933B4" w:rsidP="006933B4">
      <w:pPr>
        <w:autoSpaceDE w:val="0"/>
        <w:autoSpaceDN w:val="0"/>
        <w:adjustRightInd w:val="0"/>
        <w:spacing w:after="0" w:line="480" w:lineRule="auto"/>
        <w:ind w:firstLine="720"/>
        <w:jc w:val="both"/>
        <w:rPr>
          <w:rFonts w:ascii="Times New Roman" w:eastAsia="Calibri" w:hAnsi="Times New Roman"/>
          <w:color w:val="000000" w:themeColor="text1"/>
          <w:sz w:val="24"/>
          <w:szCs w:val="24"/>
          <w:lang w:eastAsia="en-US"/>
        </w:rPr>
      </w:pPr>
      <w:r w:rsidRPr="00D158BE">
        <w:rPr>
          <w:rFonts w:ascii="Times New Roman" w:eastAsia="Calibri" w:hAnsi="Times New Roman"/>
          <w:color w:val="000000" w:themeColor="text1"/>
          <w:sz w:val="24"/>
          <w:szCs w:val="24"/>
          <w:lang w:eastAsia="en-US"/>
        </w:rPr>
        <w:t>Sexuality is a central, internal force that is a common factor of human existence (</w:t>
      </w:r>
      <w:proofErr w:type="spellStart"/>
      <w:r w:rsidRPr="00D158BE">
        <w:rPr>
          <w:rFonts w:ascii="Times New Roman" w:eastAsia="Calibri" w:hAnsi="Times New Roman"/>
          <w:color w:val="000000" w:themeColor="text1"/>
          <w:sz w:val="24"/>
          <w:szCs w:val="24"/>
          <w:lang w:eastAsia="en-US"/>
        </w:rPr>
        <w:t>LeVay</w:t>
      </w:r>
      <w:proofErr w:type="spellEnd"/>
      <w:r w:rsidRPr="00D158BE">
        <w:rPr>
          <w:rFonts w:ascii="Times New Roman" w:eastAsia="Calibri" w:hAnsi="Times New Roman"/>
          <w:color w:val="000000" w:themeColor="text1"/>
          <w:sz w:val="24"/>
          <w:szCs w:val="24"/>
          <w:lang w:eastAsia="en-US"/>
        </w:rPr>
        <w:t>, Baldwin, &amp; Baldwin 2015). Being such a central force, the actions we take to express or experience this sexuality are incredibly important. One of such forms being the use of pornography, especially in the modern times, when pornography h</w:t>
      </w:r>
      <w:r>
        <w:rPr>
          <w:rFonts w:ascii="Times New Roman" w:eastAsia="Calibri" w:hAnsi="Times New Roman"/>
          <w:color w:val="000000" w:themeColor="text1"/>
          <w:sz w:val="24"/>
          <w:szCs w:val="24"/>
          <w:lang w:eastAsia="en-US"/>
        </w:rPr>
        <w:t>as become so easily accessible.</w:t>
      </w:r>
    </w:p>
    <w:p w:rsidR="006933B4" w:rsidRPr="00D158BE" w:rsidRDefault="006933B4" w:rsidP="006933B4">
      <w:pPr>
        <w:autoSpaceDE w:val="0"/>
        <w:autoSpaceDN w:val="0"/>
        <w:adjustRightInd w:val="0"/>
        <w:spacing w:after="0" w:line="480" w:lineRule="auto"/>
        <w:ind w:firstLine="720"/>
        <w:jc w:val="both"/>
        <w:rPr>
          <w:rFonts w:ascii="Times New Roman" w:eastAsia="Calibri" w:hAnsi="Times New Roman"/>
          <w:color w:val="000000" w:themeColor="text1"/>
          <w:sz w:val="24"/>
          <w:szCs w:val="24"/>
          <w:lang w:eastAsia="en-US"/>
        </w:rPr>
      </w:pPr>
      <w:r w:rsidRPr="00D158BE">
        <w:rPr>
          <w:rFonts w:ascii="Times New Roman" w:eastAsia="Calibri" w:hAnsi="Times New Roman"/>
          <w:color w:val="000000" w:themeColor="text1"/>
          <w:sz w:val="24"/>
          <w:szCs w:val="24"/>
          <w:lang w:eastAsia="en-US"/>
        </w:rPr>
        <w:t xml:space="preserve">Since the rise of internet pornography in the 90’s and the continued expansion of online pornography since then, the importance to understand how pornography affect us and what personal traits correlate to pornography usage increases. </w:t>
      </w:r>
      <w:r w:rsidRPr="00D158BE">
        <w:rPr>
          <w:rFonts w:ascii="Times New Roman" w:eastAsia="Calibri" w:hAnsi="Times New Roman"/>
          <w:i/>
          <w:iCs/>
          <w:color w:val="000000" w:themeColor="text1"/>
          <w:sz w:val="24"/>
          <w:szCs w:val="24"/>
          <w:lang w:eastAsia="en-US"/>
        </w:rPr>
        <w:t xml:space="preserve">Pornhub.com, </w:t>
      </w:r>
      <w:r w:rsidRPr="00D158BE">
        <w:rPr>
          <w:rFonts w:ascii="Times New Roman" w:eastAsia="Calibri" w:hAnsi="Times New Roman"/>
          <w:color w:val="000000" w:themeColor="text1"/>
          <w:sz w:val="24"/>
          <w:szCs w:val="24"/>
          <w:lang w:eastAsia="en-US"/>
        </w:rPr>
        <w:t xml:space="preserve">(2016) annual report, had an average of 99 gigabytes of pornography streamed per second from their website alone, with an average of 64 million visits a day. The vastness of internet pornography has become so infinite that the term “Rule 34” has been coined to mean there is non-pornographic idea without its version on the internet. To make this rule more accurate, “Rule 35” was later added to state “if no porn is found in content on internet, it will be made available for users”. </w:t>
      </w:r>
    </w:p>
    <w:p w:rsidR="006933B4" w:rsidRPr="00D158BE" w:rsidRDefault="006933B4" w:rsidP="006933B4">
      <w:pPr>
        <w:autoSpaceDE w:val="0"/>
        <w:autoSpaceDN w:val="0"/>
        <w:adjustRightInd w:val="0"/>
        <w:spacing w:after="0" w:line="480" w:lineRule="auto"/>
        <w:ind w:firstLine="720"/>
        <w:jc w:val="both"/>
        <w:rPr>
          <w:rFonts w:ascii="Times New Roman" w:eastAsia="Calibri" w:hAnsi="Times New Roman"/>
          <w:color w:val="000000" w:themeColor="text1"/>
          <w:sz w:val="24"/>
          <w:szCs w:val="24"/>
          <w:lang w:eastAsia="en-US"/>
        </w:rPr>
      </w:pPr>
      <w:r w:rsidRPr="00D158BE">
        <w:rPr>
          <w:rFonts w:ascii="Times New Roman" w:eastAsia="Calibri" w:hAnsi="Times New Roman"/>
          <w:color w:val="000000" w:themeColor="text1"/>
          <w:sz w:val="24"/>
          <w:szCs w:val="24"/>
          <w:lang w:eastAsia="en-US"/>
        </w:rPr>
        <w:t>The internet has allowed not only unprecedented access but an unprecedented variety of pornography, which gives everyone the ability to express or experience whatever sexual desires they may have (</w:t>
      </w:r>
      <w:proofErr w:type="spellStart"/>
      <w:r w:rsidRPr="00D158BE">
        <w:rPr>
          <w:rFonts w:ascii="Times New Roman" w:eastAsia="Calibri" w:hAnsi="Times New Roman"/>
          <w:color w:val="000000" w:themeColor="text1"/>
          <w:sz w:val="24"/>
          <w:szCs w:val="24"/>
          <w:lang w:eastAsia="en-US"/>
        </w:rPr>
        <w:t>Paasonen</w:t>
      </w:r>
      <w:proofErr w:type="spellEnd"/>
      <w:r w:rsidRPr="00D158BE">
        <w:rPr>
          <w:rFonts w:ascii="Times New Roman" w:eastAsia="Calibri" w:hAnsi="Times New Roman"/>
          <w:color w:val="000000" w:themeColor="text1"/>
          <w:sz w:val="24"/>
          <w:szCs w:val="24"/>
          <w:lang w:eastAsia="en-US"/>
        </w:rPr>
        <w:t>, 2011). Pornography tends to be powerful enough even to overwhelm individuals, couples, and families despite earlier affectionate relationships.</w:t>
      </w:r>
    </w:p>
    <w:p w:rsidR="006933B4" w:rsidRPr="00D158BE" w:rsidRDefault="006933B4" w:rsidP="006933B4">
      <w:pPr>
        <w:autoSpaceDE w:val="0"/>
        <w:autoSpaceDN w:val="0"/>
        <w:adjustRightInd w:val="0"/>
        <w:spacing w:after="0" w:line="480" w:lineRule="auto"/>
        <w:jc w:val="both"/>
        <w:rPr>
          <w:rFonts w:ascii="Times New Roman" w:eastAsia="Calibri" w:hAnsi="Times New Roman"/>
          <w:color w:val="000000" w:themeColor="text1"/>
          <w:sz w:val="24"/>
          <w:szCs w:val="24"/>
          <w:lang w:eastAsia="en-US"/>
        </w:rPr>
      </w:pPr>
    </w:p>
    <w:p w:rsidR="006933B4" w:rsidRPr="00D158BE" w:rsidRDefault="006933B4" w:rsidP="006933B4">
      <w:pPr>
        <w:autoSpaceDE w:val="0"/>
        <w:autoSpaceDN w:val="0"/>
        <w:adjustRightInd w:val="0"/>
        <w:spacing w:after="0" w:line="480" w:lineRule="auto"/>
        <w:ind w:firstLine="720"/>
        <w:jc w:val="both"/>
        <w:rPr>
          <w:rFonts w:ascii="Times New Roman" w:hAnsi="Times New Roman"/>
          <w:color w:val="000000" w:themeColor="text1"/>
          <w:sz w:val="24"/>
          <w:szCs w:val="24"/>
        </w:rPr>
      </w:pPr>
      <w:r w:rsidRPr="00D158BE">
        <w:rPr>
          <w:rFonts w:ascii="Times New Roman" w:eastAsia="Calibri" w:hAnsi="Times New Roman"/>
          <w:color w:val="000000" w:themeColor="text1"/>
          <w:sz w:val="24"/>
          <w:szCs w:val="24"/>
          <w:lang w:eastAsia="en-US"/>
        </w:rPr>
        <w:lastRenderedPageBreak/>
        <w:t xml:space="preserve">Before digital era sparked higher availability of pornography in 1989, pornography was a topic of research and controversy. In the United States Supreme Court ruling the court system essentially normalized pornographic use in the home, allowing the “right to privacy” for anyone who wished to own or possess “obscene material.” This ruling sparked the creation of the President's Commission on Obscenity and Pornography of 1970 aimed to examine and study the facets and possible effects of pornography use (Linz, 1989). </w:t>
      </w:r>
      <w:proofErr w:type="spellStart"/>
      <w:r w:rsidRPr="00D158BE">
        <w:rPr>
          <w:rFonts w:ascii="Times New Roman" w:hAnsi="Times New Roman"/>
          <w:color w:val="000000" w:themeColor="text1"/>
          <w:sz w:val="24"/>
          <w:szCs w:val="24"/>
        </w:rPr>
        <w:t>Deczrlo</w:t>
      </w:r>
      <w:proofErr w:type="spellEnd"/>
      <w:r w:rsidRPr="00D158BE">
        <w:rPr>
          <w:rFonts w:ascii="Times New Roman" w:hAnsi="Times New Roman"/>
          <w:color w:val="000000" w:themeColor="text1"/>
          <w:sz w:val="24"/>
          <w:szCs w:val="24"/>
        </w:rPr>
        <w:t xml:space="preserve"> (2009) pointed out that sexually explicit movies expose young people to adult issues at an impressionable age. Pornography is considered to be a significant and popular educator of sex for young people (Ryan, 2012). This is particularly true for males, who have previously reported that they learned about bodies and sexual techniques from pornography (Flood, 2010). </w:t>
      </w:r>
    </w:p>
    <w:p w:rsidR="006933B4" w:rsidRPr="00D158BE" w:rsidRDefault="006933B4" w:rsidP="006933B4">
      <w:pPr>
        <w:spacing w:line="480" w:lineRule="auto"/>
        <w:ind w:firstLine="720"/>
        <w:jc w:val="both"/>
        <w:rPr>
          <w:rFonts w:ascii="Times New Roman" w:hAnsi="Times New Roman"/>
          <w:sz w:val="24"/>
          <w:szCs w:val="24"/>
        </w:rPr>
      </w:pPr>
      <w:proofErr w:type="spellStart"/>
      <w:r w:rsidRPr="00D158BE">
        <w:rPr>
          <w:rFonts w:ascii="Times New Roman" w:hAnsi="Times New Roman"/>
          <w:sz w:val="24"/>
          <w:szCs w:val="24"/>
        </w:rPr>
        <w:t>Strasburger</w:t>
      </w:r>
      <w:proofErr w:type="spellEnd"/>
      <w:r w:rsidRPr="00D158BE">
        <w:rPr>
          <w:rFonts w:ascii="Times New Roman" w:hAnsi="Times New Roman"/>
          <w:sz w:val="24"/>
          <w:szCs w:val="24"/>
        </w:rPr>
        <w:t xml:space="preserve"> and Wilson (2002) state that sexual content in the media has increased over time, now appearing more often and becoming more candid (Flood, 2009b). This has been paired with a new tendency for images and quotations to have a greater influence on society than ever before as the world has become more connected (Flood &amp; Hamilton, 2003b). Also, possibly adding to the </w:t>
      </w:r>
      <w:proofErr w:type="gramStart"/>
      <w:r w:rsidRPr="00D158BE">
        <w:rPr>
          <w:rFonts w:ascii="Times New Roman" w:hAnsi="Times New Roman"/>
          <w:sz w:val="24"/>
          <w:szCs w:val="24"/>
        </w:rPr>
        <w:t>‘mainstreaming’,</w:t>
      </w:r>
      <w:proofErr w:type="gramEnd"/>
      <w:r w:rsidRPr="00D158BE">
        <w:rPr>
          <w:rFonts w:ascii="Times New Roman" w:hAnsi="Times New Roman"/>
          <w:sz w:val="24"/>
          <w:szCs w:val="24"/>
        </w:rPr>
        <w:t xml:space="preserve"> is the development of pornography and it’s adaptation to modern technologies, creating new forms of material (Flood, 2009b).</w:t>
      </w:r>
    </w:p>
    <w:p w:rsidR="006933B4" w:rsidRDefault="006933B4" w:rsidP="006933B4">
      <w:pPr>
        <w:autoSpaceDE w:val="0"/>
        <w:autoSpaceDN w:val="0"/>
        <w:adjustRightInd w:val="0"/>
        <w:spacing w:after="0" w:line="480" w:lineRule="auto"/>
        <w:ind w:firstLine="720"/>
        <w:jc w:val="both"/>
        <w:rPr>
          <w:rFonts w:ascii="Times New Roman" w:hAnsi="Times New Roman"/>
          <w:sz w:val="24"/>
          <w:szCs w:val="24"/>
        </w:rPr>
      </w:pPr>
      <w:r w:rsidRPr="00D158BE">
        <w:rPr>
          <w:rFonts w:ascii="Times New Roman" w:hAnsi="Times New Roman"/>
          <w:sz w:val="24"/>
          <w:szCs w:val="24"/>
        </w:rPr>
        <w:t xml:space="preserve">For pornography researchers, aggression, which often is a focus of male pornography use (Vega &amp; </w:t>
      </w:r>
      <w:proofErr w:type="spellStart"/>
      <w:r w:rsidRPr="00D158BE">
        <w:rPr>
          <w:rFonts w:ascii="Times New Roman" w:hAnsi="Times New Roman"/>
          <w:sz w:val="24"/>
          <w:szCs w:val="24"/>
        </w:rPr>
        <w:t>Malamuth</w:t>
      </w:r>
      <w:proofErr w:type="spellEnd"/>
      <w:r w:rsidRPr="00D158BE">
        <w:rPr>
          <w:rFonts w:ascii="Times New Roman" w:hAnsi="Times New Roman"/>
          <w:sz w:val="24"/>
          <w:szCs w:val="24"/>
        </w:rPr>
        <w:t xml:space="preserve">, 2007; </w:t>
      </w:r>
      <w:proofErr w:type="spellStart"/>
      <w:r w:rsidRPr="00D158BE">
        <w:rPr>
          <w:rFonts w:ascii="Times New Roman" w:hAnsi="Times New Roman"/>
          <w:sz w:val="24"/>
          <w:szCs w:val="24"/>
        </w:rPr>
        <w:t>Foubert</w:t>
      </w:r>
      <w:proofErr w:type="spellEnd"/>
      <w:r w:rsidRPr="00D158BE">
        <w:rPr>
          <w:rFonts w:ascii="Times New Roman" w:hAnsi="Times New Roman"/>
          <w:sz w:val="24"/>
          <w:szCs w:val="24"/>
        </w:rPr>
        <w:t xml:space="preserve">, </w:t>
      </w:r>
      <w:proofErr w:type="spellStart"/>
      <w:r w:rsidRPr="00D158BE">
        <w:rPr>
          <w:rFonts w:ascii="Times New Roman" w:hAnsi="Times New Roman"/>
          <w:sz w:val="24"/>
          <w:szCs w:val="24"/>
        </w:rPr>
        <w:t>Brosi</w:t>
      </w:r>
      <w:proofErr w:type="spellEnd"/>
      <w:r w:rsidRPr="00D158BE">
        <w:rPr>
          <w:rFonts w:ascii="Times New Roman" w:hAnsi="Times New Roman"/>
          <w:sz w:val="24"/>
          <w:szCs w:val="24"/>
        </w:rPr>
        <w:t xml:space="preserve">, &amp; Bannon, 2011; Baer, </w:t>
      </w:r>
      <w:proofErr w:type="spellStart"/>
      <w:r w:rsidRPr="00D158BE">
        <w:rPr>
          <w:rFonts w:ascii="Times New Roman" w:hAnsi="Times New Roman"/>
          <w:sz w:val="24"/>
          <w:szCs w:val="24"/>
        </w:rPr>
        <w:t>Kohut</w:t>
      </w:r>
      <w:proofErr w:type="spellEnd"/>
      <w:r w:rsidRPr="00D158BE">
        <w:rPr>
          <w:rFonts w:ascii="Times New Roman" w:hAnsi="Times New Roman"/>
          <w:sz w:val="24"/>
          <w:szCs w:val="24"/>
        </w:rPr>
        <w:t xml:space="preserve">, &amp; Fisher, 2015) has become a concern given the danger of increased aggression to third party individuals and has been examined both as a character trait and an emotional reaction to pornography (Linz, 1989; </w:t>
      </w:r>
      <w:proofErr w:type="spellStart"/>
      <w:r w:rsidRPr="00D158BE">
        <w:rPr>
          <w:rFonts w:ascii="Times New Roman" w:hAnsi="Times New Roman"/>
          <w:sz w:val="24"/>
          <w:szCs w:val="24"/>
        </w:rPr>
        <w:t>Mulac</w:t>
      </w:r>
      <w:proofErr w:type="spellEnd"/>
      <w:r w:rsidRPr="00D158BE">
        <w:rPr>
          <w:rFonts w:ascii="Times New Roman" w:hAnsi="Times New Roman"/>
          <w:sz w:val="24"/>
          <w:szCs w:val="24"/>
        </w:rPr>
        <w:t xml:space="preserve">, </w:t>
      </w:r>
      <w:proofErr w:type="spellStart"/>
      <w:r w:rsidRPr="00D158BE">
        <w:rPr>
          <w:rFonts w:ascii="Times New Roman" w:hAnsi="Times New Roman"/>
          <w:sz w:val="24"/>
          <w:szCs w:val="24"/>
        </w:rPr>
        <w:t>Jansma</w:t>
      </w:r>
      <w:proofErr w:type="spellEnd"/>
      <w:r w:rsidRPr="00D158BE">
        <w:rPr>
          <w:rFonts w:ascii="Times New Roman" w:hAnsi="Times New Roman"/>
          <w:sz w:val="24"/>
          <w:szCs w:val="24"/>
        </w:rPr>
        <w:t xml:space="preserve">, &amp; Linz, 2002; </w:t>
      </w:r>
      <w:proofErr w:type="spellStart"/>
      <w:r w:rsidRPr="00D158BE">
        <w:rPr>
          <w:rFonts w:ascii="Times New Roman" w:hAnsi="Times New Roman"/>
          <w:sz w:val="24"/>
          <w:szCs w:val="24"/>
        </w:rPr>
        <w:t>Foubert</w:t>
      </w:r>
      <w:proofErr w:type="spellEnd"/>
      <w:r w:rsidRPr="00D158BE">
        <w:rPr>
          <w:rFonts w:ascii="Times New Roman" w:hAnsi="Times New Roman"/>
          <w:sz w:val="24"/>
          <w:szCs w:val="24"/>
        </w:rPr>
        <w:t xml:space="preserve">, </w:t>
      </w:r>
      <w:proofErr w:type="spellStart"/>
      <w:r w:rsidRPr="00D158BE">
        <w:rPr>
          <w:rFonts w:ascii="Times New Roman" w:hAnsi="Times New Roman"/>
          <w:sz w:val="24"/>
          <w:szCs w:val="24"/>
        </w:rPr>
        <w:t>Brosi</w:t>
      </w:r>
      <w:proofErr w:type="spellEnd"/>
      <w:r w:rsidRPr="00D158BE">
        <w:rPr>
          <w:rFonts w:ascii="Times New Roman" w:hAnsi="Times New Roman"/>
          <w:sz w:val="24"/>
          <w:szCs w:val="24"/>
        </w:rPr>
        <w:t xml:space="preserve">, &amp; Bannon, 2011; Baer, </w:t>
      </w:r>
      <w:proofErr w:type="spellStart"/>
      <w:r w:rsidRPr="00D158BE">
        <w:rPr>
          <w:rFonts w:ascii="Times New Roman" w:hAnsi="Times New Roman"/>
          <w:sz w:val="24"/>
          <w:szCs w:val="24"/>
        </w:rPr>
        <w:t>Kohut</w:t>
      </w:r>
      <w:proofErr w:type="spellEnd"/>
      <w:r w:rsidRPr="00D158BE">
        <w:rPr>
          <w:rFonts w:ascii="Times New Roman" w:hAnsi="Times New Roman"/>
          <w:sz w:val="24"/>
          <w:szCs w:val="24"/>
        </w:rPr>
        <w:t>, &amp; Fisher, 2015).</w:t>
      </w:r>
    </w:p>
    <w:p w:rsidR="006933B4" w:rsidRPr="00D158BE" w:rsidRDefault="006933B4" w:rsidP="006933B4">
      <w:pPr>
        <w:autoSpaceDE w:val="0"/>
        <w:autoSpaceDN w:val="0"/>
        <w:adjustRightInd w:val="0"/>
        <w:spacing w:after="0" w:line="480" w:lineRule="auto"/>
        <w:ind w:firstLine="720"/>
        <w:jc w:val="both"/>
        <w:rPr>
          <w:rFonts w:ascii="Times New Roman" w:hAnsi="Times New Roman"/>
          <w:sz w:val="24"/>
          <w:szCs w:val="24"/>
        </w:rPr>
      </w:pPr>
    </w:p>
    <w:p w:rsidR="006933B4" w:rsidRPr="00D158BE" w:rsidRDefault="006933B4" w:rsidP="006933B4">
      <w:pPr>
        <w:autoSpaceDE w:val="0"/>
        <w:autoSpaceDN w:val="0"/>
        <w:adjustRightInd w:val="0"/>
        <w:spacing w:after="0" w:line="480" w:lineRule="auto"/>
        <w:jc w:val="both"/>
        <w:rPr>
          <w:rFonts w:ascii="Times New Roman" w:hAnsi="Times New Roman"/>
          <w:sz w:val="24"/>
          <w:szCs w:val="24"/>
        </w:rPr>
      </w:pPr>
    </w:p>
    <w:p w:rsidR="006933B4" w:rsidRPr="00D158BE" w:rsidRDefault="006933B4" w:rsidP="006933B4">
      <w:pPr>
        <w:spacing w:line="480" w:lineRule="auto"/>
        <w:ind w:firstLine="720"/>
        <w:jc w:val="both"/>
        <w:rPr>
          <w:rFonts w:ascii="Times New Roman" w:hAnsi="Times New Roman"/>
          <w:color w:val="000000" w:themeColor="text1"/>
          <w:sz w:val="24"/>
          <w:szCs w:val="24"/>
        </w:rPr>
      </w:pPr>
      <w:r w:rsidRPr="00EA3C2E">
        <w:rPr>
          <w:rFonts w:ascii="Times New Roman" w:hAnsi="Times New Roman"/>
          <w:sz w:val="24"/>
          <w:szCs w:val="24"/>
        </w:rPr>
        <w:lastRenderedPageBreak/>
        <w:t xml:space="preserve">However, </w:t>
      </w:r>
      <w:r>
        <w:rPr>
          <w:rFonts w:ascii="Times New Roman" w:hAnsi="Times New Roman"/>
          <w:sz w:val="24"/>
          <w:szCs w:val="24"/>
        </w:rPr>
        <w:t xml:space="preserve">different studies have been carried out on male aggressive </w:t>
      </w:r>
      <w:proofErr w:type="spellStart"/>
      <w:r>
        <w:rPr>
          <w:rFonts w:ascii="Times New Roman" w:hAnsi="Times New Roman"/>
          <w:sz w:val="24"/>
          <w:szCs w:val="24"/>
        </w:rPr>
        <w:t>behaviours</w:t>
      </w:r>
      <w:proofErr w:type="spellEnd"/>
      <w:r>
        <w:rPr>
          <w:rFonts w:ascii="Times New Roman" w:hAnsi="Times New Roman"/>
          <w:sz w:val="24"/>
          <w:szCs w:val="24"/>
        </w:rPr>
        <w:t xml:space="preserve"> and sexual abuse but this study is set to </w:t>
      </w:r>
      <w:r>
        <w:rPr>
          <w:rFonts w:ascii="Times New Roman" w:hAnsi="Times New Roman"/>
          <w:bCs/>
          <w:color w:val="000000" w:themeColor="text1"/>
          <w:sz w:val="24"/>
          <w:szCs w:val="24"/>
        </w:rPr>
        <w:t>e</w:t>
      </w:r>
      <w:r w:rsidRPr="00EA3C2E">
        <w:rPr>
          <w:rFonts w:ascii="Times New Roman" w:hAnsi="Times New Roman"/>
          <w:bCs/>
          <w:color w:val="000000" w:themeColor="text1"/>
          <w:sz w:val="24"/>
          <w:szCs w:val="24"/>
        </w:rPr>
        <w:t>xamine the rate of</w:t>
      </w:r>
      <w:r w:rsidRPr="00EA3C2E">
        <w:rPr>
          <w:rFonts w:ascii="Times New Roman" w:hAnsi="Times New Roman"/>
          <w:color w:val="000000" w:themeColor="text1"/>
          <w:sz w:val="24"/>
          <w:szCs w:val="24"/>
        </w:rPr>
        <w:t xml:space="preserve"> male and female students’ exposure to pornographic films</w:t>
      </w:r>
      <w:r>
        <w:rPr>
          <w:rFonts w:ascii="Times New Roman" w:hAnsi="Times New Roman"/>
          <w:color w:val="000000" w:themeColor="text1"/>
          <w:sz w:val="24"/>
          <w:szCs w:val="24"/>
        </w:rPr>
        <w:t xml:space="preserve"> and also, i</w:t>
      </w:r>
      <w:r w:rsidRPr="00EA3C2E">
        <w:rPr>
          <w:rFonts w:ascii="Times New Roman" w:hAnsi="Times New Roman"/>
          <w:color w:val="000000" w:themeColor="text1"/>
          <w:sz w:val="24"/>
          <w:szCs w:val="24"/>
        </w:rPr>
        <w:t>nvestigate the factors why students watch pornographic films.</w:t>
      </w:r>
      <w:r>
        <w:rPr>
          <w:rFonts w:ascii="Times New Roman" w:hAnsi="Times New Roman"/>
          <w:color w:val="000000" w:themeColor="text1"/>
          <w:sz w:val="24"/>
          <w:szCs w:val="24"/>
        </w:rPr>
        <w:t xml:space="preserve"> By doing this, factors that are responsible for sexual abuse will be determined which will unleash the effect of pornography film on students of </w:t>
      </w:r>
      <w:r w:rsidR="00AD1CEF">
        <w:rPr>
          <w:rFonts w:ascii="Times New Roman" w:hAnsi="Times New Roman"/>
          <w:color w:val="000000" w:themeColor="text1"/>
          <w:sz w:val="24"/>
          <w:szCs w:val="24"/>
        </w:rPr>
        <w:t>Kwara State Polytechnic Ilorin</w:t>
      </w:r>
    </w:p>
    <w:p w:rsidR="006933B4" w:rsidRPr="00D158BE" w:rsidRDefault="006933B4" w:rsidP="006933B4">
      <w:pPr>
        <w:autoSpaceDE w:val="0"/>
        <w:autoSpaceDN w:val="0"/>
        <w:adjustRightInd w:val="0"/>
        <w:spacing w:after="0" w:line="480" w:lineRule="auto"/>
        <w:jc w:val="both"/>
        <w:rPr>
          <w:rFonts w:ascii="Times New Roman" w:hAnsi="Times New Roman"/>
          <w:sz w:val="24"/>
          <w:szCs w:val="24"/>
        </w:rPr>
      </w:pPr>
    </w:p>
    <w:p w:rsidR="006933B4" w:rsidRPr="00D158BE" w:rsidRDefault="006933B4" w:rsidP="006933B4">
      <w:pPr>
        <w:pStyle w:val="Default"/>
        <w:numPr>
          <w:ilvl w:val="1"/>
          <w:numId w:val="1"/>
        </w:numPr>
        <w:spacing w:line="480" w:lineRule="auto"/>
        <w:jc w:val="both"/>
        <w:rPr>
          <w:b/>
          <w:bCs/>
          <w:color w:val="000000" w:themeColor="text1"/>
        </w:rPr>
      </w:pPr>
      <w:r w:rsidRPr="00D158BE">
        <w:rPr>
          <w:b/>
          <w:bCs/>
          <w:color w:val="000000" w:themeColor="text1"/>
        </w:rPr>
        <w:t>Statement of the Problem</w:t>
      </w:r>
    </w:p>
    <w:p w:rsidR="006933B4" w:rsidRPr="00D158BE" w:rsidRDefault="006933B4" w:rsidP="006933B4">
      <w:pPr>
        <w:spacing w:line="480" w:lineRule="auto"/>
        <w:ind w:firstLine="720"/>
        <w:jc w:val="both"/>
        <w:rPr>
          <w:rFonts w:ascii="Times New Roman" w:hAnsi="Times New Roman"/>
          <w:sz w:val="24"/>
          <w:szCs w:val="24"/>
        </w:rPr>
      </w:pPr>
      <w:r w:rsidRPr="00D158BE">
        <w:rPr>
          <w:rFonts w:ascii="Times New Roman" w:hAnsi="Times New Roman"/>
          <w:sz w:val="24"/>
          <w:szCs w:val="24"/>
        </w:rPr>
        <w:t>The concern over behaviors fueled by pornography use is especially magnified when one considers the current ease with which pornography can be obtained and the speed with which it can be produced</w:t>
      </w:r>
      <w:r>
        <w:rPr>
          <w:rFonts w:ascii="Times New Roman" w:hAnsi="Times New Roman"/>
          <w:sz w:val="24"/>
          <w:szCs w:val="24"/>
        </w:rPr>
        <w:t xml:space="preserve"> </w:t>
      </w:r>
      <w:r w:rsidRPr="00D158BE">
        <w:rPr>
          <w:rFonts w:ascii="Times New Roman" w:hAnsi="Times New Roman"/>
          <w:sz w:val="24"/>
          <w:szCs w:val="24"/>
        </w:rPr>
        <w:t>(Andrews, 2007). Our society has become more accepting of pornographic materials, even allowing television networks to air what can be considered soft-core pornography on cable access television (Andrews, 2007).</w:t>
      </w:r>
    </w:p>
    <w:p w:rsidR="006933B4" w:rsidRPr="00D158BE" w:rsidRDefault="006933B4" w:rsidP="006933B4">
      <w:pPr>
        <w:autoSpaceDE w:val="0"/>
        <w:autoSpaceDN w:val="0"/>
        <w:adjustRightInd w:val="0"/>
        <w:spacing w:after="0" w:line="480" w:lineRule="auto"/>
        <w:ind w:firstLine="720"/>
        <w:jc w:val="both"/>
        <w:rPr>
          <w:rFonts w:ascii="Times New Roman" w:eastAsia="Calibri" w:hAnsi="Times New Roman"/>
          <w:color w:val="000000" w:themeColor="text1"/>
          <w:sz w:val="24"/>
          <w:szCs w:val="24"/>
          <w:lang w:eastAsia="en-US"/>
        </w:rPr>
      </w:pPr>
      <w:r w:rsidRPr="00D158BE">
        <w:rPr>
          <w:rFonts w:ascii="Times New Roman" w:eastAsia="Calibri" w:hAnsi="Times New Roman"/>
          <w:color w:val="000000" w:themeColor="text1"/>
          <w:sz w:val="24"/>
          <w:szCs w:val="24"/>
          <w:lang w:eastAsia="en-US"/>
        </w:rPr>
        <w:t>Pornography consumption may increase what is known as attitude supporting violence (ASV) and related attitudes (</w:t>
      </w:r>
      <w:proofErr w:type="spellStart"/>
      <w:r w:rsidRPr="00D158BE">
        <w:rPr>
          <w:rFonts w:ascii="Times New Roman" w:eastAsia="Calibri" w:hAnsi="Times New Roman"/>
          <w:color w:val="000000" w:themeColor="text1"/>
          <w:sz w:val="24"/>
          <w:szCs w:val="24"/>
          <w:lang w:eastAsia="en-US"/>
        </w:rPr>
        <w:t>Malamuth</w:t>
      </w:r>
      <w:proofErr w:type="spellEnd"/>
      <w:r w:rsidRPr="00D158BE">
        <w:rPr>
          <w:rFonts w:ascii="Times New Roman" w:eastAsia="Calibri" w:hAnsi="Times New Roman"/>
          <w:color w:val="000000" w:themeColor="text1"/>
          <w:sz w:val="24"/>
          <w:szCs w:val="24"/>
          <w:lang w:eastAsia="en-US"/>
        </w:rPr>
        <w:t xml:space="preserve">, </w:t>
      </w:r>
      <w:proofErr w:type="spellStart"/>
      <w:r w:rsidRPr="00D158BE">
        <w:rPr>
          <w:rFonts w:ascii="Times New Roman" w:eastAsia="Calibri" w:hAnsi="Times New Roman"/>
          <w:color w:val="000000" w:themeColor="text1"/>
          <w:sz w:val="24"/>
          <w:szCs w:val="24"/>
          <w:lang w:eastAsia="en-US"/>
        </w:rPr>
        <w:t>Hald</w:t>
      </w:r>
      <w:proofErr w:type="spellEnd"/>
      <w:r w:rsidRPr="00D158BE">
        <w:rPr>
          <w:rFonts w:ascii="Times New Roman" w:eastAsia="Calibri" w:hAnsi="Times New Roman"/>
          <w:color w:val="000000" w:themeColor="text1"/>
          <w:sz w:val="24"/>
          <w:szCs w:val="24"/>
          <w:lang w:eastAsia="en-US"/>
        </w:rPr>
        <w:t xml:space="preserve">, &amp; Koss, 2012; Peter &amp; </w:t>
      </w:r>
      <w:proofErr w:type="spellStart"/>
      <w:r w:rsidRPr="00D158BE">
        <w:rPr>
          <w:rFonts w:ascii="Times New Roman" w:eastAsia="Calibri" w:hAnsi="Times New Roman"/>
          <w:color w:val="000000" w:themeColor="text1"/>
          <w:sz w:val="24"/>
          <w:szCs w:val="24"/>
          <w:lang w:eastAsia="en-US"/>
        </w:rPr>
        <w:t>Valkenburg</w:t>
      </w:r>
      <w:proofErr w:type="spellEnd"/>
      <w:r w:rsidRPr="00D158BE">
        <w:rPr>
          <w:rFonts w:ascii="Times New Roman" w:eastAsia="Calibri" w:hAnsi="Times New Roman"/>
          <w:color w:val="000000" w:themeColor="text1"/>
          <w:sz w:val="24"/>
          <w:szCs w:val="24"/>
          <w:lang w:eastAsia="en-US"/>
        </w:rPr>
        <w:t>, 2009). In confluence with other factors, ASV and related attitudes have also been shown to be risk factors for sexually aggressive behaviors (</w:t>
      </w:r>
      <w:proofErr w:type="spellStart"/>
      <w:r w:rsidRPr="00D158BE">
        <w:rPr>
          <w:rFonts w:ascii="Times New Roman" w:eastAsia="Calibri" w:hAnsi="Times New Roman"/>
          <w:color w:val="000000" w:themeColor="text1"/>
          <w:sz w:val="24"/>
          <w:szCs w:val="24"/>
          <w:lang w:eastAsia="en-US"/>
        </w:rPr>
        <w:t>Malamuth</w:t>
      </w:r>
      <w:proofErr w:type="spellEnd"/>
      <w:r w:rsidRPr="00D158BE">
        <w:rPr>
          <w:rFonts w:ascii="Times New Roman" w:eastAsia="Calibri" w:hAnsi="Times New Roman"/>
          <w:color w:val="000000" w:themeColor="text1"/>
          <w:sz w:val="24"/>
          <w:szCs w:val="24"/>
          <w:lang w:eastAsia="en-US"/>
        </w:rPr>
        <w:t xml:space="preserve">, Addison, &amp; Koss, 2000; </w:t>
      </w:r>
      <w:proofErr w:type="spellStart"/>
      <w:r w:rsidRPr="00D158BE">
        <w:rPr>
          <w:rFonts w:ascii="Times New Roman" w:eastAsia="Calibri" w:hAnsi="Times New Roman"/>
          <w:color w:val="000000" w:themeColor="text1"/>
          <w:sz w:val="24"/>
          <w:szCs w:val="24"/>
          <w:lang w:eastAsia="en-US"/>
        </w:rPr>
        <w:t>Seto</w:t>
      </w:r>
      <w:proofErr w:type="spellEnd"/>
      <w:r w:rsidRPr="00D158BE">
        <w:rPr>
          <w:rFonts w:ascii="Times New Roman" w:eastAsia="Calibri" w:hAnsi="Times New Roman"/>
          <w:color w:val="000000" w:themeColor="text1"/>
          <w:sz w:val="24"/>
          <w:szCs w:val="24"/>
          <w:lang w:eastAsia="en-US"/>
        </w:rPr>
        <w:t xml:space="preserve">, </w:t>
      </w:r>
      <w:proofErr w:type="spellStart"/>
      <w:r w:rsidRPr="00D158BE">
        <w:rPr>
          <w:rFonts w:ascii="Times New Roman" w:eastAsia="Calibri" w:hAnsi="Times New Roman"/>
          <w:color w:val="000000" w:themeColor="text1"/>
          <w:sz w:val="24"/>
          <w:szCs w:val="24"/>
          <w:lang w:eastAsia="en-US"/>
        </w:rPr>
        <w:t>Maric</w:t>
      </w:r>
      <w:proofErr w:type="spellEnd"/>
      <w:r w:rsidRPr="00D158BE">
        <w:rPr>
          <w:rFonts w:ascii="Times New Roman" w:eastAsia="Calibri" w:hAnsi="Times New Roman"/>
          <w:color w:val="000000" w:themeColor="text1"/>
          <w:sz w:val="24"/>
          <w:szCs w:val="24"/>
          <w:lang w:eastAsia="en-US"/>
        </w:rPr>
        <w:t xml:space="preserve">, &amp; </w:t>
      </w:r>
      <w:proofErr w:type="spellStart"/>
      <w:r w:rsidRPr="00D158BE">
        <w:rPr>
          <w:rFonts w:ascii="Times New Roman" w:eastAsia="Calibri" w:hAnsi="Times New Roman"/>
          <w:color w:val="000000" w:themeColor="text1"/>
          <w:sz w:val="24"/>
          <w:szCs w:val="24"/>
          <w:lang w:eastAsia="en-US"/>
        </w:rPr>
        <w:t>Barbaree</w:t>
      </w:r>
      <w:proofErr w:type="spellEnd"/>
      <w:r w:rsidRPr="00D158BE">
        <w:rPr>
          <w:rFonts w:ascii="Times New Roman" w:eastAsia="Calibri" w:hAnsi="Times New Roman"/>
          <w:color w:val="000000" w:themeColor="text1"/>
          <w:sz w:val="24"/>
          <w:szCs w:val="24"/>
          <w:lang w:eastAsia="en-US"/>
        </w:rPr>
        <w:t xml:space="preserve">, 2001). Importantly, though, when such studies have examined individual differences, they consistently indicate that the effects of exposure to pornography on sexual aggression and ASV are evident only for a subgroup of male users, namely those already predisposed to sexual aggression (Kingston, </w:t>
      </w:r>
      <w:proofErr w:type="spellStart"/>
      <w:r w:rsidRPr="00D158BE">
        <w:rPr>
          <w:rFonts w:ascii="Times New Roman" w:eastAsia="Calibri" w:hAnsi="Times New Roman"/>
          <w:color w:val="000000" w:themeColor="text1"/>
          <w:sz w:val="24"/>
          <w:szCs w:val="24"/>
          <w:lang w:eastAsia="en-US"/>
        </w:rPr>
        <w:t>Malamuth</w:t>
      </w:r>
      <w:proofErr w:type="spellEnd"/>
      <w:r w:rsidRPr="00D158BE">
        <w:rPr>
          <w:rFonts w:ascii="Times New Roman" w:eastAsia="Calibri" w:hAnsi="Times New Roman"/>
          <w:color w:val="000000" w:themeColor="text1"/>
          <w:sz w:val="24"/>
          <w:szCs w:val="24"/>
          <w:lang w:eastAsia="en-US"/>
        </w:rPr>
        <w:t xml:space="preserve">, </w:t>
      </w:r>
      <w:proofErr w:type="spellStart"/>
      <w:r w:rsidRPr="00D158BE">
        <w:rPr>
          <w:rFonts w:ascii="Times New Roman" w:eastAsia="Calibri" w:hAnsi="Times New Roman"/>
          <w:color w:val="000000" w:themeColor="text1"/>
          <w:sz w:val="24"/>
          <w:szCs w:val="24"/>
          <w:lang w:eastAsia="en-US"/>
        </w:rPr>
        <w:t>Fedoroff</w:t>
      </w:r>
      <w:proofErr w:type="spellEnd"/>
      <w:r w:rsidRPr="00D158BE">
        <w:rPr>
          <w:rFonts w:ascii="Times New Roman" w:eastAsia="Calibri" w:hAnsi="Times New Roman"/>
          <w:color w:val="000000" w:themeColor="text1"/>
          <w:sz w:val="24"/>
          <w:szCs w:val="24"/>
          <w:lang w:eastAsia="en-US"/>
        </w:rPr>
        <w:t xml:space="preserve">, &amp; Marshall, 2009; </w:t>
      </w:r>
      <w:proofErr w:type="spellStart"/>
      <w:r w:rsidRPr="00D158BE">
        <w:rPr>
          <w:rFonts w:ascii="Times New Roman" w:eastAsia="Calibri" w:hAnsi="Times New Roman"/>
          <w:color w:val="000000" w:themeColor="text1"/>
          <w:sz w:val="24"/>
          <w:szCs w:val="24"/>
          <w:lang w:eastAsia="en-US"/>
        </w:rPr>
        <w:t>Malamuth</w:t>
      </w:r>
      <w:proofErr w:type="spellEnd"/>
      <w:r w:rsidRPr="00D158BE">
        <w:rPr>
          <w:rFonts w:ascii="Times New Roman" w:eastAsia="Calibri" w:hAnsi="Times New Roman"/>
          <w:color w:val="000000" w:themeColor="text1"/>
          <w:sz w:val="24"/>
          <w:szCs w:val="24"/>
          <w:lang w:eastAsia="en-US"/>
        </w:rPr>
        <w:t xml:space="preserve"> et al., 2012; </w:t>
      </w:r>
      <w:proofErr w:type="spellStart"/>
      <w:r w:rsidRPr="00D158BE">
        <w:rPr>
          <w:rFonts w:ascii="Times New Roman" w:eastAsia="Calibri" w:hAnsi="Times New Roman"/>
          <w:color w:val="000000" w:themeColor="text1"/>
          <w:sz w:val="24"/>
          <w:szCs w:val="24"/>
          <w:lang w:eastAsia="en-US"/>
        </w:rPr>
        <w:t>Seto</w:t>
      </w:r>
      <w:proofErr w:type="spellEnd"/>
      <w:r w:rsidRPr="00D158BE">
        <w:rPr>
          <w:rFonts w:ascii="Times New Roman" w:eastAsia="Calibri" w:hAnsi="Times New Roman"/>
          <w:color w:val="000000" w:themeColor="text1"/>
          <w:sz w:val="24"/>
          <w:szCs w:val="24"/>
          <w:lang w:eastAsia="en-US"/>
        </w:rPr>
        <w:t xml:space="preserve"> et al., 2001;Vega &amp; </w:t>
      </w:r>
      <w:proofErr w:type="spellStart"/>
      <w:r w:rsidRPr="00D158BE">
        <w:rPr>
          <w:rFonts w:ascii="Times New Roman" w:eastAsia="Calibri" w:hAnsi="Times New Roman"/>
          <w:color w:val="000000" w:themeColor="text1"/>
          <w:sz w:val="24"/>
          <w:szCs w:val="24"/>
          <w:lang w:eastAsia="en-US"/>
        </w:rPr>
        <w:t>Malamuth</w:t>
      </w:r>
      <w:proofErr w:type="spellEnd"/>
      <w:r w:rsidRPr="00D158BE">
        <w:rPr>
          <w:rFonts w:ascii="Times New Roman" w:eastAsia="Calibri" w:hAnsi="Times New Roman"/>
          <w:color w:val="000000" w:themeColor="text1"/>
          <w:sz w:val="24"/>
          <w:szCs w:val="24"/>
          <w:lang w:eastAsia="en-US"/>
        </w:rPr>
        <w:t>, 2007).</w:t>
      </w:r>
      <w:r w:rsidRPr="00D158BE">
        <w:rPr>
          <w:rFonts w:ascii="Times New Roman" w:eastAsia="Calibri" w:hAnsi="Times New Roman"/>
          <w:color w:val="000000" w:themeColor="text1"/>
          <w:sz w:val="24"/>
          <w:szCs w:val="24"/>
        </w:rPr>
        <w:t xml:space="preserve"> </w:t>
      </w:r>
    </w:p>
    <w:p w:rsidR="006933B4" w:rsidRPr="00D158BE" w:rsidRDefault="006933B4" w:rsidP="006933B4">
      <w:pPr>
        <w:spacing w:line="480" w:lineRule="auto"/>
        <w:ind w:firstLine="720"/>
        <w:jc w:val="both"/>
        <w:rPr>
          <w:rFonts w:ascii="Times New Roman" w:hAnsi="Times New Roman"/>
          <w:sz w:val="24"/>
          <w:szCs w:val="24"/>
        </w:rPr>
      </w:pPr>
      <w:r w:rsidRPr="00D158BE">
        <w:rPr>
          <w:rFonts w:ascii="Times New Roman" w:hAnsi="Times New Roman"/>
          <w:sz w:val="24"/>
          <w:szCs w:val="24"/>
        </w:rPr>
        <w:t>The consensus of research on the differences in pornography exposure between males and females is that males are more likely to access pornography than females (</w:t>
      </w:r>
      <w:proofErr w:type="spellStart"/>
      <w:r w:rsidRPr="00D158BE">
        <w:rPr>
          <w:rFonts w:ascii="Times New Roman" w:hAnsi="Times New Roman"/>
          <w:sz w:val="24"/>
          <w:szCs w:val="24"/>
        </w:rPr>
        <w:t>DeAngelis</w:t>
      </w:r>
      <w:proofErr w:type="spellEnd"/>
      <w:r w:rsidRPr="00D158BE">
        <w:rPr>
          <w:rFonts w:ascii="Times New Roman" w:hAnsi="Times New Roman"/>
          <w:sz w:val="24"/>
          <w:szCs w:val="24"/>
        </w:rPr>
        <w:t xml:space="preserve">, 2007; </w:t>
      </w:r>
      <w:r w:rsidRPr="00D158BE">
        <w:rPr>
          <w:rFonts w:ascii="Times New Roman" w:hAnsi="Times New Roman"/>
          <w:sz w:val="24"/>
          <w:szCs w:val="24"/>
        </w:rPr>
        <w:lastRenderedPageBreak/>
        <w:t xml:space="preserve">Flood, 2009b; Harris &amp; </w:t>
      </w:r>
      <w:proofErr w:type="spellStart"/>
      <w:r w:rsidRPr="00D158BE">
        <w:rPr>
          <w:rFonts w:ascii="Times New Roman" w:hAnsi="Times New Roman"/>
          <w:sz w:val="24"/>
          <w:szCs w:val="24"/>
        </w:rPr>
        <w:t>Barlett</w:t>
      </w:r>
      <w:proofErr w:type="spellEnd"/>
      <w:r w:rsidRPr="00D158BE">
        <w:rPr>
          <w:rFonts w:ascii="Times New Roman" w:hAnsi="Times New Roman"/>
          <w:sz w:val="24"/>
          <w:szCs w:val="24"/>
        </w:rPr>
        <w:t xml:space="preserve">, 2009). A study reported by </w:t>
      </w:r>
      <w:proofErr w:type="spellStart"/>
      <w:r w:rsidRPr="00D158BE">
        <w:rPr>
          <w:rFonts w:ascii="Times New Roman" w:hAnsi="Times New Roman"/>
          <w:sz w:val="24"/>
          <w:szCs w:val="24"/>
        </w:rPr>
        <w:t>DeAngelis</w:t>
      </w:r>
      <w:proofErr w:type="spellEnd"/>
      <w:r w:rsidRPr="00D158BE">
        <w:rPr>
          <w:rFonts w:ascii="Times New Roman" w:hAnsi="Times New Roman"/>
          <w:sz w:val="24"/>
          <w:szCs w:val="24"/>
        </w:rPr>
        <w:t xml:space="preserve"> (2007) found that in the 16 to 17-year-old age group, 38% of males as opposed to 8% of females had intentionally viewed pornography throughout one year. It is more common for males to endorse a more </w:t>
      </w:r>
      <w:proofErr w:type="spellStart"/>
      <w:r w:rsidRPr="00D158BE">
        <w:rPr>
          <w:rFonts w:ascii="Times New Roman" w:hAnsi="Times New Roman"/>
          <w:sz w:val="24"/>
          <w:szCs w:val="24"/>
        </w:rPr>
        <w:t>favourable</w:t>
      </w:r>
      <w:proofErr w:type="spellEnd"/>
      <w:r w:rsidRPr="00D158BE">
        <w:rPr>
          <w:rFonts w:ascii="Times New Roman" w:hAnsi="Times New Roman"/>
          <w:sz w:val="24"/>
          <w:szCs w:val="24"/>
        </w:rPr>
        <w:t xml:space="preserve"> attitude toward pornography and for them to become aroused by the material they view (Bryant, 2009; Flood, 2009b). </w:t>
      </w:r>
    </w:p>
    <w:p w:rsidR="006933B4" w:rsidRPr="00D158BE" w:rsidRDefault="006933B4" w:rsidP="006933B4">
      <w:pPr>
        <w:spacing w:line="480" w:lineRule="auto"/>
        <w:ind w:firstLine="720"/>
        <w:rPr>
          <w:rFonts w:ascii="Times New Roman" w:hAnsi="Times New Roman"/>
          <w:sz w:val="24"/>
          <w:szCs w:val="24"/>
        </w:rPr>
      </w:pPr>
      <w:r w:rsidRPr="00D158BE">
        <w:rPr>
          <w:rFonts w:ascii="Times New Roman" w:hAnsi="Times New Roman"/>
          <w:sz w:val="24"/>
          <w:szCs w:val="24"/>
        </w:rPr>
        <w:t>Regarding the most likely contexts for viewing pornography to occur, Bryant (2009) reported that males generally view pornography with friends whilst females are more likely to view pornography with an intimate partner.</w:t>
      </w:r>
      <w:r>
        <w:rPr>
          <w:rFonts w:ascii="Times New Roman" w:hAnsi="Times New Roman"/>
          <w:sz w:val="24"/>
          <w:szCs w:val="24"/>
        </w:rPr>
        <w:t xml:space="preserve"> </w:t>
      </w:r>
      <w:r w:rsidRPr="00D158BE">
        <w:rPr>
          <w:rFonts w:ascii="Times New Roman" w:hAnsi="Times New Roman"/>
          <w:sz w:val="24"/>
          <w:szCs w:val="24"/>
        </w:rPr>
        <w:t>Out of 200 Australians between the ages of 16 and 17, a large number of both males (84%) and females (60%) had experienced unwanted exposure to pornography whilst online (Bryant, 2009).</w:t>
      </w:r>
    </w:p>
    <w:p w:rsidR="006933B4" w:rsidRPr="00D158BE" w:rsidRDefault="006933B4" w:rsidP="006933B4">
      <w:pPr>
        <w:pStyle w:val="Default"/>
        <w:spacing w:line="480" w:lineRule="auto"/>
        <w:ind w:firstLine="720"/>
        <w:jc w:val="both"/>
      </w:pPr>
      <w:r w:rsidRPr="00D158BE">
        <w:t xml:space="preserve">Similarly, young people can begin to approve of prostitution, endorse loveless and affectionless sexual relations, and can begin to be more contemptuous toward love (Flood, 2010; Flood &amp; Hamilton, 2003; </w:t>
      </w:r>
      <w:proofErr w:type="spellStart"/>
      <w:r w:rsidRPr="00D158BE">
        <w:t>Zillmann</w:t>
      </w:r>
      <w:proofErr w:type="spellEnd"/>
      <w:r w:rsidRPr="00D158BE">
        <w:t xml:space="preserve">, 2000). </w:t>
      </w:r>
      <w:proofErr w:type="spellStart"/>
      <w:r w:rsidRPr="00D158BE">
        <w:t>DeAngelis</w:t>
      </w:r>
      <w:proofErr w:type="spellEnd"/>
      <w:r w:rsidRPr="00D158BE">
        <w:t xml:space="preserve"> (2007) adds that males are the likely endorsers of the previously mentioned attitudes, especially when they perceive the pornography as more realistic.  Endorsing the view of women as sexual beings is a problematic outcome of frequently viewing pornography (Bryant, 2009; </w:t>
      </w:r>
      <w:proofErr w:type="spellStart"/>
      <w:r w:rsidRPr="00D158BE">
        <w:t>DeAngelis</w:t>
      </w:r>
      <w:proofErr w:type="spellEnd"/>
      <w:r w:rsidRPr="00D158BE">
        <w:t xml:space="preserve">, 2007; </w:t>
      </w:r>
      <w:proofErr w:type="spellStart"/>
      <w:r w:rsidRPr="00D158BE">
        <w:t>Eberstadt</w:t>
      </w:r>
      <w:proofErr w:type="spellEnd"/>
      <w:r w:rsidRPr="00D158BE">
        <w:t xml:space="preserve"> &amp; </w:t>
      </w:r>
      <w:proofErr w:type="spellStart"/>
      <w:r w:rsidRPr="00D158BE">
        <w:t>Layden</w:t>
      </w:r>
      <w:proofErr w:type="spellEnd"/>
      <w:r w:rsidRPr="00D158BE">
        <w:t xml:space="preserve">, 2010).  </w:t>
      </w:r>
    </w:p>
    <w:p w:rsidR="006933B4" w:rsidRDefault="006933B4" w:rsidP="006933B4">
      <w:pPr>
        <w:pStyle w:val="Default"/>
        <w:spacing w:line="480" w:lineRule="auto"/>
        <w:ind w:firstLine="720"/>
        <w:jc w:val="both"/>
      </w:pPr>
      <w:r w:rsidRPr="00D158BE">
        <w:t>The objectification of women can affect both males and females, with both having previously supported the belief that an incident of rape was brought on by the female victim in a study (Thornburgh &amp; Lin, 2002). Ryan (2012) reported a quote from a woman, describing the expectation that men have of women regarding sex. She said, “I think that men think that they’ll test, that they’ll see if they can do whatever they see in a porno...a past person that I’ve been with assumed that I’d enjoy something that he’d seen and it almost feels hard to say no” (Ryan, 2012, para. 21).</w:t>
      </w:r>
    </w:p>
    <w:p w:rsidR="006933B4" w:rsidRPr="00D158BE" w:rsidRDefault="006933B4" w:rsidP="006933B4">
      <w:pPr>
        <w:pStyle w:val="Default"/>
        <w:spacing w:line="480" w:lineRule="auto"/>
        <w:ind w:firstLine="720"/>
        <w:jc w:val="both"/>
      </w:pPr>
      <w:r>
        <w:lastRenderedPageBreak/>
        <w:t xml:space="preserve">Female exposure to pornography content is of low degree to male counterpart though there can be similar attitude towards sexual </w:t>
      </w:r>
      <w:proofErr w:type="spellStart"/>
      <w:r>
        <w:t>behaviour</w:t>
      </w:r>
      <w:proofErr w:type="spellEnd"/>
      <w:r>
        <w:t xml:space="preserve"> if there is too much of exposure to pornography contents by the female. </w:t>
      </w:r>
    </w:p>
    <w:p w:rsidR="006933B4" w:rsidRPr="00D158BE" w:rsidRDefault="006933B4" w:rsidP="006933B4">
      <w:pPr>
        <w:spacing w:line="480" w:lineRule="auto"/>
        <w:ind w:firstLine="720"/>
        <w:jc w:val="both"/>
        <w:rPr>
          <w:rFonts w:ascii="Times New Roman" w:hAnsi="Times New Roman"/>
          <w:color w:val="000000" w:themeColor="text1"/>
          <w:sz w:val="24"/>
          <w:szCs w:val="24"/>
        </w:rPr>
      </w:pPr>
      <w:r w:rsidRPr="00D158BE">
        <w:rPr>
          <w:rFonts w:ascii="Times New Roman" w:hAnsi="Times New Roman"/>
          <w:color w:val="000000" w:themeColor="text1"/>
          <w:sz w:val="24"/>
          <w:szCs w:val="24"/>
        </w:rPr>
        <w:t xml:space="preserve">Besides, Adebayo </w:t>
      </w:r>
      <w:proofErr w:type="spellStart"/>
      <w:r w:rsidRPr="00D158BE">
        <w:rPr>
          <w:rFonts w:ascii="Times New Roman" w:hAnsi="Times New Roman"/>
          <w:sz w:val="24"/>
          <w:szCs w:val="24"/>
        </w:rPr>
        <w:t>Udegbe</w:t>
      </w:r>
      <w:proofErr w:type="spellEnd"/>
      <w:r w:rsidRPr="00D158BE">
        <w:rPr>
          <w:rFonts w:ascii="Times New Roman" w:hAnsi="Times New Roman"/>
          <w:sz w:val="24"/>
          <w:szCs w:val="24"/>
        </w:rPr>
        <w:t xml:space="preserve"> &amp; </w:t>
      </w:r>
      <w:proofErr w:type="spellStart"/>
      <w:r w:rsidRPr="00D158BE">
        <w:rPr>
          <w:rFonts w:ascii="Times New Roman" w:hAnsi="Times New Roman"/>
          <w:sz w:val="24"/>
          <w:szCs w:val="24"/>
        </w:rPr>
        <w:t>Sunmola</w:t>
      </w:r>
      <w:proofErr w:type="spellEnd"/>
      <w:r w:rsidRPr="00D158BE">
        <w:rPr>
          <w:rFonts w:ascii="Times New Roman" w:hAnsi="Times New Roman"/>
          <w:sz w:val="24"/>
          <w:szCs w:val="24"/>
        </w:rPr>
        <w:t xml:space="preserve">, (2006) </w:t>
      </w:r>
      <w:r w:rsidRPr="00D158BE">
        <w:rPr>
          <w:rFonts w:ascii="Times New Roman" w:hAnsi="Times New Roman"/>
          <w:color w:val="000000" w:themeColor="text1"/>
          <w:sz w:val="24"/>
          <w:szCs w:val="24"/>
        </w:rPr>
        <w:t xml:space="preserve">found that among university students attitude towards seeking sex information and sexual entertainment varied based on the frequency of their Internet usage. Base on this premise the rising level of Internet usage among young people this study is geared to uncover the influence of exposure to pornographic films on sexual abuse among students of </w:t>
      </w:r>
      <w:r w:rsidR="00AD1CEF">
        <w:rPr>
          <w:rFonts w:ascii="Times New Roman" w:hAnsi="Times New Roman"/>
          <w:color w:val="000000" w:themeColor="text1"/>
          <w:sz w:val="24"/>
          <w:szCs w:val="24"/>
        </w:rPr>
        <w:t>Kwara State Polytechnic Ilorin</w:t>
      </w:r>
    </w:p>
    <w:p w:rsidR="006933B4" w:rsidRPr="00D158BE" w:rsidRDefault="006933B4" w:rsidP="006933B4">
      <w:pPr>
        <w:spacing w:line="480" w:lineRule="auto"/>
        <w:jc w:val="both"/>
        <w:rPr>
          <w:rFonts w:ascii="Times New Roman" w:hAnsi="Times New Roman"/>
          <w:sz w:val="24"/>
          <w:szCs w:val="24"/>
        </w:rPr>
      </w:pPr>
    </w:p>
    <w:p w:rsidR="006933B4" w:rsidRPr="00D158BE" w:rsidRDefault="006933B4" w:rsidP="006933B4">
      <w:pPr>
        <w:pStyle w:val="Default"/>
        <w:spacing w:line="480" w:lineRule="auto"/>
        <w:jc w:val="both"/>
        <w:rPr>
          <w:b/>
          <w:bCs/>
          <w:color w:val="000000" w:themeColor="text1"/>
        </w:rPr>
      </w:pPr>
      <w:r w:rsidRPr="00D158BE">
        <w:rPr>
          <w:b/>
          <w:bCs/>
          <w:color w:val="000000" w:themeColor="text1"/>
        </w:rPr>
        <w:t>1.3 Objectives of the Study</w:t>
      </w:r>
    </w:p>
    <w:p w:rsidR="006933B4" w:rsidRPr="00D158BE" w:rsidRDefault="006933B4" w:rsidP="006933B4">
      <w:pPr>
        <w:spacing w:line="480" w:lineRule="auto"/>
        <w:jc w:val="both"/>
        <w:rPr>
          <w:rFonts w:ascii="Times New Roman" w:hAnsi="Times New Roman"/>
          <w:color w:val="000000" w:themeColor="text1"/>
          <w:sz w:val="24"/>
          <w:szCs w:val="24"/>
        </w:rPr>
      </w:pPr>
      <w:r w:rsidRPr="00D158BE">
        <w:rPr>
          <w:rFonts w:ascii="Times New Roman" w:hAnsi="Times New Roman"/>
          <w:color w:val="000000" w:themeColor="text1"/>
          <w:sz w:val="24"/>
          <w:szCs w:val="24"/>
        </w:rPr>
        <w:t>The main object of this study is to investigate the influence of exposure to pornographic films on sexual abuse. Specifically, the study:</w:t>
      </w:r>
    </w:p>
    <w:p w:rsidR="006933B4" w:rsidRPr="00D158BE" w:rsidRDefault="006933B4" w:rsidP="006933B4">
      <w:pPr>
        <w:pStyle w:val="ListParagraph"/>
        <w:numPr>
          <w:ilvl w:val="0"/>
          <w:numId w:val="2"/>
        </w:numPr>
        <w:spacing w:line="480" w:lineRule="auto"/>
        <w:jc w:val="both"/>
        <w:rPr>
          <w:rFonts w:ascii="Times New Roman" w:hAnsi="Times New Roman"/>
          <w:color w:val="000000" w:themeColor="text1"/>
          <w:sz w:val="24"/>
          <w:szCs w:val="24"/>
        </w:rPr>
      </w:pPr>
      <w:r w:rsidRPr="00D158BE">
        <w:rPr>
          <w:rFonts w:ascii="Times New Roman" w:hAnsi="Times New Roman"/>
          <w:bCs/>
          <w:color w:val="000000" w:themeColor="text1"/>
          <w:sz w:val="24"/>
          <w:szCs w:val="24"/>
        </w:rPr>
        <w:t>Examine the rate of</w:t>
      </w:r>
      <w:r w:rsidRPr="00D158BE">
        <w:rPr>
          <w:rFonts w:ascii="Times New Roman" w:hAnsi="Times New Roman"/>
          <w:color w:val="000000" w:themeColor="text1"/>
          <w:sz w:val="24"/>
          <w:szCs w:val="24"/>
        </w:rPr>
        <w:t xml:space="preserve"> male and female students’ exposure to pornographic films.</w:t>
      </w:r>
    </w:p>
    <w:p w:rsidR="006933B4" w:rsidRPr="00D158BE" w:rsidRDefault="006933B4" w:rsidP="006933B4">
      <w:pPr>
        <w:pStyle w:val="ListParagraph"/>
        <w:numPr>
          <w:ilvl w:val="0"/>
          <w:numId w:val="2"/>
        </w:numPr>
        <w:spacing w:line="480" w:lineRule="auto"/>
        <w:jc w:val="both"/>
        <w:rPr>
          <w:rFonts w:ascii="Times New Roman" w:hAnsi="Times New Roman"/>
          <w:color w:val="000000" w:themeColor="text1"/>
          <w:sz w:val="24"/>
          <w:szCs w:val="24"/>
        </w:rPr>
      </w:pPr>
      <w:r w:rsidRPr="00D158BE">
        <w:rPr>
          <w:rFonts w:ascii="Times New Roman" w:hAnsi="Times New Roman"/>
          <w:color w:val="000000" w:themeColor="text1"/>
          <w:sz w:val="24"/>
          <w:szCs w:val="24"/>
        </w:rPr>
        <w:t>Investigate the factors why students watch pornographic films.</w:t>
      </w:r>
    </w:p>
    <w:p w:rsidR="006933B4" w:rsidRPr="00A8243E" w:rsidRDefault="006933B4" w:rsidP="006933B4">
      <w:pPr>
        <w:pStyle w:val="ListParagraph"/>
        <w:numPr>
          <w:ilvl w:val="0"/>
          <w:numId w:val="2"/>
        </w:numPr>
        <w:spacing w:line="480" w:lineRule="auto"/>
        <w:jc w:val="both"/>
        <w:rPr>
          <w:rFonts w:ascii="Times New Roman" w:hAnsi="Times New Roman"/>
          <w:bCs/>
          <w:color w:val="000000" w:themeColor="text1"/>
          <w:sz w:val="24"/>
          <w:szCs w:val="24"/>
        </w:rPr>
      </w:pPr>
      <w:r w:rsidRPr="00D158BE">
        <w:rPr>
          <w:rFonts w:ascii="Times New Roman" w:hAnsi="Times New Roman"/>
          <w:color w:val="000000" w:themeColor="text1"/>
          <w:sz w:val="24"/>
          <w:szCs w:val="24"/>
        </w:rPr>
        <w:t>Determine the factors responsible for sexual abuse.</w:t>
      </w:r>
    </w:p>
    <w:p w:rsidR="006933B4" w:rsidRPr="00D158BE" w:rsidRDefault="006933B4" w:rsidP="006933B4">
      <w:pPr>
        <w:pStyle w:val="ListParagraph"/>
        <w:numPr>
          <w:ilvl w:val="0"/>
          <w:numId w:val="2"/>
        </w:numPr>
        <w:spacing w:line="480" w:lineRule="auto"/>
        <w:jc w:val="both"/>
        <w:rPr>
          <w:rFonts w:ascii="Times New Roman" w:hAnsi="Times New Roman"/>
          <w:bCs/>
          <w:color w:val="000000" w:themeColor="text1"/>
          <w:sz w:val="24"/>
          <w:szCs w:val="24"/>
        </w:rPr>
      </w:pPr>
      <w:r w:rsidRPr="00D158BE">
        <w:rPr>
          <w:rFonts w:ascii="Times New Roman" w:hAnsi="Times New Roman"/>
          <w:color w:val="000000" w:themeColor="text1"/>
          <w:sz w:val="24"/>
          <w:szCs w:val="24"/>
        </w:rPr>
        <w:t>Determine the effect of pornographic film on sexual abuse among student.</w:t>
      </w:r>
    </w:p>
    <w:p w:rsidR="006933B4" w:rsidRPr="00D158BE" w:rsidRDefault="006933B4" w:rsidP="006933B4">
      <w:pPr>
        <w:pStyle w:val="Default"/>
        <w:spacing w:line="480" w:lineRule="auto"/>
        <w:ind w:left="1080"/>
        <w:jc w:val="both"/>
        <w:rPr>
          <w:color w:val="000000" w:themeColor="text1"/>
        </w:rPr>
      </w:pPr>
    </w:p>
    <w:p w:rsidR="006933B4" w:rsidRPr="00D158BE" w:rsidRDefault="006933B4" w:rsidP="006933B4">
      <w:pPr>
        <w:pStyle w:val="Default"/>
        <w:spacing w:after="304" w:line="480" w:lineRule="auto"/>
        <w:jc w:val="both"/>
        <w:rPr>
          <w:b/>
          <w:i/>
          <w:color w:val="000000" w:themeColor="text1"/>
        </w:rPr>
      </w:pPr>
      <w:r w:rsidRPr="00D158BE">
        <w:rPr>
          <w:b/>
          <w:bCs/>
          <w:color w:val="000000" w:themeColor="text1"/>
        </w:rPr>
        <w:t>1.4 Research Questions</w:t>
      </w:r>
    </w:p>
    <w:p w:rsidR="006933B4" w:rsidRPr="00D158BE" w:rsidRDefault="006933B4" w:rsidP="006933B4">
      <w:pPr>
        <w:spacing w:line="480" w:lineRule="auto"/>
        <w:jc w:val="both"/>
        <w:rPr>
          <w:rFonts w:ascii="Times New Roman" w:hAnsi="Times New Roman"/>
          <w:color w:val="000000" w:themeColor="text1"/>
          <w:sz w:val="24"/>
          <w:szCs w:val="24"/>
        </w:rPr>
      </w:pPr>
      <w:r w:rsidRPr="00D158BE">
        <w:rPr>
          <w:rFonts w:ascii="Times New Roman" w:hAnsi="Times New Roman"/>
          <w:color w:val="000000" w:themeColor="text1"/>
          <w:sz w:val="24"/>
          <w:szCs w:val="24"/>
        </w:rPr>
        <w:t>The study is guided by the following research questions:</w:t>
      </w:r>
    </w:p>
    <w:p w:rsidR="006933B4" w:rsidRPr="00D158BE" w:rsidRDefault="006933B4" w:rsidP="006933B4">
      <w:pPr>
        <w:pStyle w:val="ListParagraph"/>
        <w:numPr>
          <w:ilvl w:val="0"/>
          <w:numId w:val="3"/>
        </w:numPr>
        <w:spacing w:line="480" w:lineRule="auto"/>
        <w:jc w:val="both"/>
        <w:rPr>
          <w:rFonts w:ascii="Times New Roman" w:hAnsi="Times New Roman"/>
          <w:color w:val="000000" w:themeColor="text1"/>
          <w:sz w:val="24"/>
          <w:szCs w:val="24"/>
        </w:rPr>
      </w:pPr>
      <w:r w:rsidRPr="00D158BE">
        <w:rPr>
          <w:rFonts w:ascii="Times New Roman" w:hAnsi="Times New Roman"/>
          <w:bCs/>
          <w:color w:val="000000" w:themeColor="text1"/>
          <w:sz w:val="24"/>
          <w:szCs w:val="24"/>
        </w:rPr>
        <w:t>What is the rate of</w:t>
      </w:r>
      <w:r w:rsidRPr="00D158BE">
        <w:rPr>
          <w:rFonts w:ascii="Times New Roman" w:hAnsi="Times New Roman"/>
          <w:color w:val="000000" w:themeColor="text1"/>
          <w:sz w:val="24"/>
          <w:szCs w:val="24"/>
        </w:rPr>
        <w:t xml:space="preserve"> male and female students’ exposure to pornographic films?</w:t>
      </w:r>
    </w:p>
    <w:p w:rsidR="006933B4" w:rsidRPr="00D158BE" w:rsidRDefault="006933B4" w:rsidP="006933B4">
      <w:pPr>
        <w:pStyle w:val="ListParagraph"/>
        <w:numPr>
          <w:ilvl w:val="0"/>
          <w:numId w:val="3"/>
        </w:numPr>
        <w:spacing w:line="480" w:lineRule="auto"/>
        <w:jc w:val="both"/>
        <w:rPr>
          <w:rFonts w:ascii="Times New Roman" w:hAnsi="Times New Roman"/>
          <w:color w:val="000000" w:themeColor="text1"/>
          <w:sz w:val="24"/>
          <w:szCs w:val="24"/>
        </w:rPr>
      </w:pPr>
      <w:r w:rsidRPr="00D158BE">
        <w:rPr>
          <w:rFonts w:ascii="Times New Roman" w:hAnsi="Times New Roman"/>
          <w:color w:val="000000" w:themeColor="text1"/>
          <w:sz w:val="24"/>
          <w:szCs w:val="24"/>
        </w:rPr>
        <w:t>What are the factors why students watch pornographic films?</w:t>
      </w:r>
    </w:p>
    <w:p w:rsidR="006933B4" w:rsidRPr="00A8243E" w:rsidRDefault="006933B4" w:rsidP="006933B4">
      <w:pPr>
        <w:pStyle w:val="ListParagraph"/>
        <w:numPr>
          <w:ilvl w:val="0"/>
          <w:numId w:val="3"/>
        </w:numPr>
        <w:spacing w:line="480" w:lineRule="auto"/>
        <w:jc w:val="both"/>
        <w:rPr>
          <w:rFonts w:ascii="Times New Roman" w:hAnsi="Times New Roman"/>
          <w:bCs/>
          <w:color w:val="000000" w:themeColor="text1"/>
          <w:sz w:val="24"/>
          <w:szCs w:val="24"/>
        </w:rPr>
      </w:pPr>
      <w:r w:rsidRPr="00D158BE">
        <w:rPr>
          <w:rFonts w:ascii="Times New Roman" w:hAnsi="Times New Roman"/>
          <w:color w:val="000000" w:themeColor="text1"/>
          <w:sz w:val="24"/>
          <w:szCs w:val="24"/>
        </w:rPr>
        <w:lastRenderedPageBreak/>
        <w:t>What are the factors responsible for sexual abuse?</w:t>
      </w:r>
    </w:p>
    <w:p w:rsidR="006933B4" w:rsidRPr="00D158BE" w:rsidRDefault="006933B4" w:rsidP="006933B4">
      <w:pPr>
        <w:pStyle w:val="ListParagraph"/>
        <w:numPr>
          <w:ilvl w:val="0"/>
          <w:numId w:val="3"/>
        </w:numPr>
        <w:spacing w:line="480" w:lineRule="auto"/>
        <w:jc w:val="both"/>
        <w:rPr>
          <w:rFonts w:ascii="Times New Roman" w:hAnsi="Times New Roman"/>
          <w:bCs/>
          <w:color w:val="000000" w:themeColor="text1"/>
          <w:sz w:val="24"/>
          <w:szCs w:val="24"/>
        </w:rPr>
      </w:pPr>
      <w:r w:rsidRPr="00D158BE">
        <w:rPr>
          <w:rFonts w:ascii="Times New Roman" w:hAnsi="Times New Roman"/>
          <w:color w:val="000000" w:themeColor="text1"/>
          <w:sz w:val="24"/>
          <w:szCs w:val="24"/>
        </w:rPr>
        <w:t>What are the effects of pornographic film on sexual abuse among student?</w:t>
      </w:r>
    </w:p>
    <w:p w:rsidR="006933B4" w:rsidRPr="00D158BE" w:rsidRDefault="006933B4" w:rsidP="006933B4">
      <w:pPr>
        <w:spacing w:line="480" w:lineRule="auto"/>
        <w:jc w:val="both"/>
        <w:rPr>
          <w:rFonts w:ascii="Times New Roman" w:hAnsi="Times New Roman"/>
          <w:b/>
          <w:color w:val="000000" w:themeColor="text1"/>
          <w:sz w:val="24"/>
          <w:szCs w:val="24"/>
        </w:rPr>
      </w:pPr>
    </w:p>
    <w:p w:rsidR="006933B4" w:rsidRPr="00D158BE" w:rsidRDefault="00AD1CEF" w:rsidP="006933B4">
      <w:pPr>
        <w:spacing w:line="480" w:lineRule="auto"/>
        <w:jc w:val="both"/>
        <w:rPr>
          <w:rFonts w:ascii="Times New Roman" w:eastAsia="Calibri" w:hAnsi="Times New Roman"/>
          <w:b/>
          <w:color w:val="000000" w:themeColor="text1"/>
          <w:sz w:val="24"/>
          <w:szCs w:val="24"/>
          <w:lang w:eastAsia="en-US"/>
        </w:rPr>
      </w:pPr>
      <w:r>
        <w:rPr>
          <w:rFonts w:ascii="Times New Roman" w:eastAsia="Calibri" w:hAnsi="Times New Roman"/>
          <w:b/>
          <w:bCs/>
          <w:color w:val="000000" w:themeColor="text1"/>
          <w:sz w:val="24"/>
          <w:szCs w:val="24"/>
          <w:lang w:eastAsia="en-US"/>
        </w:rPr>
        <w:t>1.5</w:t>
      </w:r>
      <w:r w:rsidR="006933B4" w:rsidRPr="00D158BE">
        <w:rPr>
          <w:rFonts w:ascii="Times New Roman" w:eastAsia="Calibri" w:hAnsi="Times New Roman"/>
          <w:b/>
          <w:bCs/>
          <w:color w:val="000000" w:themeColor="text1"/>
          <w:sz w:val="24"/>
          <w:szCs w:val="24"/>
          <w:lang w:eastAsia="en-US"/>
        </w:rPr>
        <w:t xml:space="preserve"> Significance of the Study </w:t>
      </w:r>
    </w:p>
    <w:p w:rsidR="006933B4" w:rsidRPr="00BB60CE" w:rsidRDefault="006933B4" w:rsidP="006933B4">
      <w:pPr>
        <w:spacing w:line="480" w:lineRule="auto"/>
        <w:jc w:val="both"/>
        <w:rPr>
          <w:rFonts w:ascii="Times New Roman" w:eastAsia="Calibri" w:hAnsi="Times New Roman"/>
          <w:color w:val="000000" w:themeColor="text1"/>
          <w:sz w:val="24"/>
          <w:szCs w:val="24"/>
          <w:lang w:eastAsia="en-US"/>
        </w:rPr>
      </w:pPr>
      <w:r w:rsidRPr="00BB60CE">
        <w:rPr>
          <w:rFonts w:ascii="Times New Roman" w:eastAsia="Calibri" w:hAnsi="Times New Roman"/>
          <w:color w:val="000000" w:themeColor="text1"/>
          <w:sz w:val="24"/>
          <w:szCs w:val="24"/>
          <w:lang w:eastAsia="en-US"/>
        </w:rPr>
        <w:t xml:space="preserve">The study will be of benefit to the followings: </w:t>
      </w:r>
    </w:p>
    <w:p w:rsidR="006933B4" w:rsidRPr="00BB60CE" w:rsidRDefault="006933B4" w:rsidP="006933B4">
      <w:pPr>
        <w:pStyle w:val="ListParagraph"/>
        <w:numPr>
          <w:ilvl w:val="0"/>
          <w:numId w:val="4"/>
        </w:numPr>
        <w:spacing w:line="480" w:lineRule="auto"/>
        <w:jc w:val="both"/>
        <w:rPr>
          <w:rFonts w:ascii="Times New Roman" w:eastAsia="Calibri" w:hAnsi="Times New Roman"/>
          <w:color w:val="000000" w:themeColor="text1"/>
          <w:sz w:val="24"/>
          <w:szCs w:val="24"/>
          <w:lang w:eastAsia="en-US"/>
        </w:rPr>
      </w:pPr>
      <w:r w:rsidRPr="00BB60CE">
        <w:rPr>
          <w:rFonts w:ascii="Times New Roman" w:eastAsia="Calibri" w:hAnsi="Times New Roman"/>
          <w:b/>
          <w:color w:val="000000" w:themeColor="text1"/>
          <w:sz w:val="24"/>
          <w:szCs w:val="24"/>
          <w:lang w:eastAsia="en-US"/>
        </w:rPr>
        <w:t xml:space="preserve">The </w:t>
      </w:r>
      <w:r>
        <w:rPr>
          <w:rFonts w:ascii="Times New Roman" w:eastAsia="Calibri" w:hAnsi="Times New Roman"/>
          <w:b/>
          <w:color w:val="000000" w:themeColor="text1"/>
          <w:sz w:val="24"/>
          <w:szCs w:val="24"/>
          <w:lang w:eastAsia="en-US"/>
        </w:rPr>
        <w:t>Society</w:t>
      </w:r>
      <w:r w:rsidRPr="00BB60CE">
        <w:rPr>
          <w:rFonts w:ascii="Times New Roman" w:eastAsia="Calibri" w:hAnsi="Times New Roman"/>
          <w:b/>
          <w:color w:val="000000" w:themeColor="text1"/>
          <w:sz w:val="24"/>
          <w:szCs w:val="24"/>
          <w:lang w:eastAsia="en-US"/>
        </w:rPr>
        <w:t>:</w:t>
      </w:r>
      <w:r w:rsidRPr="00BB60CE">
        <w:rPr>
          <w:rFonts w:ascii="Times New Roman" w:eastAsia="Calibri" w:hAnsi="Times New Roman"/>
          <w:color w:val="000000" w:themeColor="text1"/>
          <w:sz w:val="24"/>
          <w:szCs w:val="24"/>
          <w:lang w:eastAsia="en-US"/>
        </w:rPr>
        <w:t xml:space="preserve"> This study will be essential to the entire society in knowing the hazard of pornographic film in shaping sexual behavior individuals which can however leads to sexual abuse</w:t>
      </w:r>
      <w:r>
        <w:rPr>
          <w:rFonts w:ascii="Times New Roman" w:eastAsia="Calibri" w:hAnsi="Times New Roman"/>
          <w:color w:val="000000" w:themeColor="text1"/>
          <w:sz w:val="24"/>
          <w:szCs w:val="24"/>
          <w:lang w:eastAsia="en-US"/>
        </w:rPr>
        <w:t xml:space="preserve">. People to benefit are like the local community leader, father, mother, peer group and religion groups. </w:t>
      </w:r>
    </w:p>
    <w:p w:rsidR="006933B4" w:rsidRPr="00BB60CE" w:rsidRDefault="006933B4" w:rsidP="006933B4">
      <w:pPr>
        <w:pStyle w:val="ListParagraph"/>
        <w:numPr>
          <w:ilvl w:val="0"/>
          <w:numId w:val="4"/>
        </w:numPr>
        <w:spacing w:line="480" w:lineRule="auto"/>
        <w:jc w:val="both"/>
        <w:rPr>
          <w:rFonts w:ascii="Times New Roman" w:eastAsia="Calibri" w:hAnsi="Times New Roman"/>
          <w:color w:val="000000" w:themeColor="text1"/>
          <w:sz w:val="24"/>
          <w:szCs w:val="24"/>
          <w:lang w:eastAsia="en-US"/>
        </w:rPr>
      </w:pPr>
      <w:r w:rsidRPr="00BB60CE">
        <w:rPr>
          <w:rFonts w:ascii="Times New Roman" w:eastAsia="Calibri" w:hAnsi="Times New Roman"/>
          <w:b/>
          <w:color w:val="000000" w:themeColor="text1"/>
          <w:sz w:val="24"/>
          <w:szCs w:val="24"/>
          <w:lang w:eastAsia="en-US"/>
        </w:rPr>
        <w:t>The Government:</w:t>
      </w:r>
      <w:r w:rsidRPr="00BB60CE">
        <w:rPr>
          <w:rFonts w:ascii="Times New Roman" w:eastAsia="Calibri" w:hAnsi="Times New Roman"/>
          <w:color w:val="000000" w:themeColor="text1"/>
          <w:sz w:val="24"/>
          <w:szCs w:val="24"/>
          <w:lang w:eastAsia="en-US"/>
        </w:rPr>
        <w:t xml:space="preserve"> This study will severs as an open eye for government at all levels to design measure toward the rate at which people consume </w:t>
      </w:r>
      <w:r>
        <w:rPr>
          <w:rFonts w:ascii="Times New Roman" w:eastAsia="Calibri" w:hAnsi="Times New Roman"/>
          <w:color w:val="000000" w:themeColor="text1"/>
          <w:sz w:val="24"/>
          <w:szCs w:val="24"/>
          <w:lang w:eastAsia="en-US"/>
        </w:rPr>
        <w:t xml:space="preserve">pornography film in the country. People to benefit are like the presidents, the governors, the local government chairmen, the councilors and other stakeholders of the state. </w:t>
      </w:r>
    </w:p>
    <w:p w:rsidR="006933B4" w:rsidRPr="00BB60CE" w:rsidRDefault="006933B4" w:rsidP="006933B4">
      <w:pPr>
        <w:pStyle w:val="ListParagraph"/>
        <w:numPr>
          <w:ilvl w:val="0"/>
          <w:numId w:val="4"/>
        </w:numPr>
        <w:spacing w:line="480" w:lineRule="auto"/>
        <w:jc w:val="both"/>
        <w:rPr>
          <w:rFonts w:ascii="Times New Roman" w:eastAsia="Calibri" w:hAnsi="Times New Roman"/>
          <w:color w:val="000000" w:themeColor="text1"/>
          <w:sz w:val="24"/>
          <w:szCs w:val="24"/>
          <w:lang w:eastAsia="en-US"/>
        </w:rPr>
      </w:pPr>
      <w:r w:rsidRPr="00BB60CE">
        <w:rPr>
          <w:rFonts w:ascii="Times New Roman" w:eastAsia="Calibri" w:hAnsi="Times New Roman"/>
          <w:b/>
          <w:color w:val="000000" w:themeColor="text1"/>
          <w:sz w:val="24"/>
          <w:szCs w:val="24"/>
          <w:lang w:eastAsia="en-US"/>
        </w:rPr>
        <w:t>Individual:</w:t>
      </w:r>
      <w:r w:rsidRPr="00BB60CE">
        <w:rPr>
          <w:rFonts w:ascii="Times New Roman" w:eastAsia="Calibri" w:hAnsi="Times New Roman"/>
          <w:color w:val="000000" w:themeColor="text1"/>
          <w:sz w:val="24"/>
          <w:szCs w:val="24"/>
          <w:lang w:eastAsia="en-US"/>
        </w:rPr>
        <w:t xml:space="preserve"> This study will help to reshape the ideology of individual, both male and female </w:t>
      </w:r>
      <w:r>
        <w:rPr>
          <w:rFonts w:ascii="Times New Roman" w:eastAsia="Calibri" w:hAnsi="Times New Roman"/>
          <w:color w:val="000000" w:themeColor="text1"/>
          <w:sz w:val="24"/>
          <w:szCs w:val="24"/>
          <w:lang w:eastAsia="en-US"/>
        </w:rPr>
        <w:t>on</w:t>
      </w:r>
      <w:r w:rsidRPr="00BB60CE">
        <w:rPr>
          <w:rFonts w:ascii="Times New Roman" w:eastAsia="Calibri" w:hAnsi="Times New Roman"/>
          <w:color w:val="000000" w:themeColor="text1"/>
          <w:sz w:val="24"/>
          <w:szCs w:val="24"/>
          <w:lang w:eastAsia="en-US"/>
        </w:rPr>
        <w:t xml:space="preserve"> female objectification as perceived from the pornography content. </w:t>
      </w:r>
      <w:r>
        <w:rPr>
          <w:rFonts w:ascii="Times New Roman" w:eastAsia="Calibri" w:hAnsi="Times New Roman"/>
          <w:color w:val="000000" w:themeColor="text1"/>
          <w:sz w:val="24"/>
          <w:szCs w:val="24"/>
          <w:lang w:eastAsia="en-US"/>
        </w:rPr>
        <w:t xml:space="preserve">People to benefit are like students both male and female, the lectures, artisan, entrepreneurs and guardians. </w:t>
      </w:r>
    </w:p>
    <w:p w:rsidR="006933B4" w:rsidRPr="00BB60CE" w:rsidRDefault="006933B4" w:rsidP="006933B4">
      <w:pPr>
        <w:pStyle w:val="ListParagraph"/>
        <w:numPr>
          <w:ilvl w:val="0"/>
          <w:numId w:val="4"/>
        </w:numPr>
        <w:spacing w:line="480" w:lineRule="auto"/>
        <w:jc w:val="both"/>
        <w:rPr>
          <w:rFonts w:ascii="Times New Roman" w:eastAsia="Calibri" w:hAnsi="Times New Roman"/>
          <w:color w:val="000000" w:themeColor="text1"/>
          <w:sz w:val="24"/>
          <w:szCs w:val="24"/>
          <w:lang w:eastAsia="en-US"/>
        </w:rPr>
      </w:pPr>
      <w:r w:rsidRPr="00BB60CE">
        <w:rPr>
          <w:rFonts w:ascii="Times New Roman" w:eastAsia="Calibri" w:hAnsi="Times New Roman"/>
          <w:b/>
          <w:color w:val="000000" w:themeColor="text1"/>
          <w:sz w:val="24"/>
          <w:szCs w:val="24"/>
          <w:lang w:eastAsia="en-US"/>
        </w:rPr>
        <w:t>Researcher:</w:t>
      </w:r>
      <w:r w:rsidRPr="00BB60CE">
        <w:rPr>
          <w:rFonts w:ascii="Times New Roman" w:eastAsia="Calibri" w:hAnsi="Times New Roman"/>
          <w:color w:val="000000" w:themeColor="text1"/>
          <w:sz w:val="24"/>
          <w:szCs w:val="24"/>
          <w:lang w:eastAsia="en-US"/>
        </w:rPr>
        <w:t xml:space="preserve"> </w:t>
      </w:r>
      <w:r w:rsidRPr="00BB60CE">
        <w:rPr>
          <w:rFonts w:ascii="Times New Roman" w:hAnsi="Times New Roman"/>
          <w:color w:val="000000" w:themeColor="text1"/>
          <w:sz w:val="24"/>
          <w:szCs w:val="24"/>
        </w:rPr>
        <w:t>this study will be of great benefit to researchers and other seekers of knowledge in the academia, as it will contribute to the existing literature on the influence of exposure to pornographic film on sexual abuse and also widen the current expansive knowledge in it</w:t>
      </w:r>
      <w:r>
        <w:rPr>
          <w:rFonts w:ascii="Times New Roman" w:hAnsi="Times New Roman"/>
          <w:color w:val="000000" w:themeColor="text1"/>
          <w:sz w:val="24"/>
          <w:szCs w:val="24"/>
        </w:rPr>
        <w:t>.</w:t>
      </w:r>
    </w:p>
    <w:p w:rsidR="006933B4" w:rsidRPr="00BB60CE" w:rsidRDefault="006933B4" w:rsidP="006933B4">
      <w:pPr>
        <w:pStyle w:val="ListParagraph"/>
        <w:spacing w:line="480" w:lineRule="auto"/>
        <w:jc w:val="both"/>
        <w:rPr>
          <w:rFonts w:ascii="Times New Roman" w:eastAsia="Calibri" w:hAnsi="Times New Roman"/>
          <w:color w:val="000000" w:themeColor="text1"/>
          <w:sz w:val="24"/>
          <w:szCs w:val="24"/>
          <w:highlight w:val="yellow"/>
          <w:lang w:eastAsia="en-US"/>
        </w:rPr>
      </w:pPr>
    </w:p>
    <w:p w:rsidR="006933B4" w:rsidRPr="00D158BE" w:rsidRDefault="00AD1CEF" w:rsidP="006933B4">
      <w:pPr>
        <w:autoSpaceDE w:val="0"/>
        <w:autoSpaceDN w:val="0"/>
        <w:adjustRightInd w:val="0"/>
        <w:spacing w:after="0" w:line="480" w:lineRule="auto"/>
        <w:jc w:val="both"/>
        <w:rPr>
          <w:rFonts w:ascii="Times New Roman" w:eastAsia="Calibri" w:hAnsi="Times New Roman"/>
          <w:b/>
          <w:color w:val="000000" w:themeColor="text1"/>
          <w:sz w:val="24"/>
          <w:szCs w:val="24"/>
          <w:lang w:eastAsia="en-US"/>
        </w:rPr>
      </w:pPr>
      <w:r>
        <w:rPr>
          <w:rFonts w:ascii="Times New Roman" w:eastAsia="Calibri" w:hAnsi="Times New Roman"/>
          <w:b/>
          <w:bCs/>
          <w:color w:val="000000" w:themeColor="text1"/>
          <w:sz w:val="24"/>
          <w:szCs w:val="24"/>
          <w:lang w:eastAsia="en-US"/>
        </w:rPr>
        <w:lastRenderedPageBreak/>
        <w:t>1.6</w:t>
      </w:r>
      <w:r w:rsidR="006933B4" w:rsidRPr="00D158BE">
        <w:rPr>
          <w:rFonts w:ascii="Times New Roman" w:eastAsia="Calibri" w:hAnsi="Times New Roman"/>
          <w:b/>
          <w:bCs/>
          <w:color w:val="000000" w:themeColor="text1"/>
          <w:sz w:val="24"/>
          <w:szCs w:val="24"/>
          <w:lang w:eastAsia="en-US"/>
        </w:rPr>
        <w:t xml:space="preserve"> Scope of the Study </w:t>
      </w:r>
    </w:p>
    <w:p w:rsidR="006933B4" w:rsidRPr="00D158BE" w:rsidRDefault="006933B4" w:rsidP="00AD1CEF">
      <w:pPr>
        <w:spacing w:line="480" w:lineRule="auto"/>
        <w:jc w:val="both"/>
        <w:rPr>
          <w:rFonts w:ascii="Times New Roman" w:hAnsi="Times New Roman"/>
          <w:color w:val="000000" w:themeColor="text1"/>
          <w:sz w:val="24"/>
          <w:szCs w:val="24"/>
        </w:rPr>
      </w:pPr>
      <w:r w:rsidRPr="00D158BE">
        <w:rPr>
          <w:rFonts w:ascii="Times New Roman" w:hAnsi="Times New Roman"/>
          <w:color w:val="000000" w:themeColor="text1"/>
          <w:sz w:val="24"/>
          <w:szCs w:val="24"/>
        </w:rPr>
        <w:t xml:space="preserve">This study is centered on the influence of the exposure to pornographic film on sexual abuse among the students of the </w:t>
      </w:r>
      <w:r w:rsidR="00AD1CEF">
        <w:rPr>
          <w:rFonts w:ascii="Times New Roman" w:hAnsi="Times New Roman"/>
          <w:color w:val="000000" w:themeColor="text1"/>
          <w:sz w:val="24"/>
          <w:szCs w:val="24"/>
        </w:rPr>
        <w:t>Kwara State Polytechnic Ilorin</w:t>
      </w:r>
      <w:r w:rsidRPr="00D158BE">
        <w:rPr>
          <w:rFonts w:ascii="Times New Roman" w:hAnsi="Times New Roman"/>
          <w:color w:val="000000" w:themeColor="text1"/>
          <w:sz w:val="24"/>
          <w:szCs w:val="24"/>
        </w:rPr>
        <w:t xml:space="preserve">. </w:t>
      </w:r>
    </w:p>
    <w:p w:rsidR="006933B4" w:rsidRPr="00D158BE" w:rsidRDefault="006933B4" w:rsidP="006933B4">
      <w:pPr>
        <w:spacing w:line="480" w:lineRule="auto"/>
        <w:ind w:left="-390"/>
        <w:jc w:val="both"/>
        <w:rPr>
          <w:rFonts w:ascii="Times New Roman" w:hAnsi="Times New Roman"/>
          <w:color w:val="000000" w:themeColor="text1"/>
          <w:sz w:val="24"/>
          <w:szCs w:val="24"/>
        </w:rPr>
      </w:pPr>
    </w:p>
    <w:p w:rsidR="006933B4" w:rsidRPr="00D158BE" w:rsidRDefault="00AD1CEF" w:rsidP="006933B4">
      <w:pPr>
        <w:autoSpaceDE w:val="0"/>
        <w:autoSpaceDN w:val="0"/>
        <w:adjustRightInd w:val="0"/>
        <w:spacing w:after="0" w:line="48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1.7</w:t>
      </w:r>
      <w:r w:rsidR="006933B4" w:rsidRPr="00D158BE">
        <w:rPr>
          <w:rFonts w:ascii="Times New Roman" w:hAnsi="Times New Roman"/>
          <w:b/>
          <w:color w:val="000000" w:themeColor="text1"/>
          <w:sz w:val="24"/>
          <w:szCs w:val="24"/>
        </w:rPr>
        <w:t xml:space="preserve"> Operational Definition of Terms</w:t>
      </w:r>
    </w:p>
    <w:p w:rsidR="006933B4" w:rsidRPr="00D158BE" w:rsidRDefault="006933B4" w:rsidP="006933B4">
      <w:pPr>
        <w:autoSpaceDE w:val="0"/>
        <w:autoSpaceDN w:val="0"/>
        <w:adjustRightInd w:val="0"/>
        <w:spacing w:after="0" w:line="480" w:lineRule="auto"/>
        <w:jc w:val="both"/>
        <w:rPr>
          <w:rFonts w:ascii="Times New Roman" w:hAnsi="Times New Roman"/>
          <w:color w:val="000000" w:themeColor="text1"/>
          <w:sz w:val="24"/>
          <w:szCs w:val="24"/>
        </w:rPr>
      </w:pPr>
      <w:r w:rsidRPr="00D158BE">
        <w:rPr>
          <w:rFonts w:ascii="Times New Roman" w:hAnsi="Times New Roman"/>
          <w:color w:val="000000" w:themeColor="text1"/>
          <w:sz w:val="24"/>
          <w:szCs w:val="24"/>
        </w:rPr>
        <w:t>Key terms used in this study are explained as follows:</w:t>
      </w:r>
    </w:p>
    <w:p w:rsidR="006933B4" w:rsidRPr="00D158BE" w:rsidRDefault="006933B4" w:rsidP="006933B4">
      <w:pPr>
        <w:spacing w:line="480" w:lineRule="auto"/>
        <w:jc w:val="both"/>
        <w:rPr>
          <w:rFonts w:ascii="Times New Roman" w:hAnsi="Times New Roman"/>
          <w:b/>
          <w:bCs/>
          <w:color w:val="000000" w:themeColor="text1"/>
          <w:sz w:val="24"/>
          <w:szCs w:val="24"/>
        </w:rPr>
      </w:pPr>
      <w:r w:rsidRPr="00D158BE">
        <w:rPr>
          <w:rFonts w:ascii="Times New Roman" w:hAnsi="Times New Roman"/>
          <w:b/>
          <w:bCs/>
          <w:color w:val="000000" w:themeColor="text1"/>
          <w:sz w:val="24"/>
          <w:szCs w:val="24"/>
        </w:rPr>
        <w:t>Pornographic Films</w:t>
      </w:r>
    </w:p>
    <w:p w:rsidR="006933B4" w:rsidRPr="00D158BE" w:rsidRDefault="006933B4" w:rsidP="006933B4">
      <w:pPr>
        <w:spacing w:line="480" w:lineRule="auto"/>
        <w:jc w:val="both"/>
        <w:rPr>
          <w:rFonts w:ascii="Times New Roman" w:hAnsi="Times New Roman"/>
          <w:sz w:val="24"/>
          <w:szCs w:val="24"/>
        </w:rPr>
      </w:pPr>
      <w:r w:rsidRPr="00D158BE">
        <w:rPr>
          <w:rFonts w:ascii="Times New Roman" w:eastAsia="Calibri" w:hAnsi="Times New Roman"/>
          <w:color w:val="000000" w:themeColor="text1"/>
          <w:sz w:val="24"/>
          <w:szCs w:val="24"/>
          <w:lang w:eastAsia="en-US"/>
        </w:rPr>
        <w:t>Pornographic films are “sexually explicit content including the videos or chat rooms”, and erotic display of sexual scenes.</w:t>
      </w:r>
    </w:p>
    <w:p w:rsidR="006933B4" w:rsidRPr="00D158BE" w:rsidRDefault="006933B4" w:rsidP="006933B4">
      <w:pPr>
        <w:spacing w:line="480" w:lineRule="auto"/>
        <w:jc w:val="both"/>
        <w:rPr>
          <w:rFonts w:ascii="Times New Roman" w:hAnsi="Times New Roman"/>
          <w:b/>
          <w:bCs/>
          <w:color w:val="000000" w:themeColor="text1"/>
          <w:sz w:val="24"/>
          <w:szCs w:val="24"/>
        </w:rPr>
      </w:pPr>
      <w:r w:rsidRPr="00D158BE">
        <w:rPr>
          <w:rFonts w:ascii="Times New Roman" w:hAnsi="Times New Roman"/>
          <w:b/>
          <w:bCs/>
          <w:color w:val="000000" w:themeColor="text1"/>
          <w:sz w:val="24"/>
          <w:szCs w:val="24"/>
        </w:rPr>
        <w:t>Sexual Abuse</w:t>
      </w:r>
    </w:p>
    <w:p w:rsidR="006933B4" w:rsidRPr="0059067F" w:rsidRDefault="006933B4" w:rsidP="0059067F">
      <w:pPr>
        <w:autoSpaceDE w:val="0"/>
        <w:autoSpaceDN w:val="0"/>
        <w:adjustRightInd w:val="0"/>
        <w:spacing w:after="0" w:line="480" w:lineRule="auto"/>
        <w:jc w:val="both"/>
        <w:rPr>
          <w:rFonts w:ascii="Times New Roman" w:eastAsia="Calibri" w:hAnsi="Times New Roman"/>
          <w:sz w:val="24"/>
          <w:szCs w:val="24"/>
          <w:lang w:eastAsia="en-US"/>
        </w:rPr>
      </w:pPr>
      <w:r w:rsidRPr="00D158BE">
        <w:rPr>
          <w:rFonts w:ascii="Times New Roman" w:hAnsi="Times New Roman"/>
          <w:bCs/>
          <w:color w:val="000000" w:themeColor="text1"/>
          <w:sz w:val="24"/>
          <w:szCs w:val="24"/>
        </w:rPr>
        <w:t xml:space="preserve">According to </w:t>
      </w:r>
      <w:r w:rsidRPr="00D158BE">
        <w:rPr>
          <w:rFonts w:ascii="Times New Roman" w:eastAsia="Calibri" w:hAnsi="Times New Roman"/>
          <w:bCs/>
          <w:sz w:val="24"/>
          <w:szCs w:val="24"/>
          <w:lang w:eastAsia="en-US"/>
        </w:rPr>
        <w:t>Frederick</w:t>
      </w:r>
      <w:r w:rsidRPr="00D158BE">
        <w:rPr>
          <w:rFonts w:ascii="Times New Roman" w:hAnsi="Times New Roman"/>
          <w:bCs/>
          <w:color w:val="000000" w:themeColor="text1"/>
          <w:sz w:val="24"/>
          <w:szCs w:val="24"/>
        </w:rPr>
        <w:t xml:space="preserve">, (2010), sexual abuse refers to the act of </w:t>
      </w:r>
      <w:r w:rsidRPr="00D158BE">
        <w:rPr>
          <w:rFonts w:ascii="Times New Roman" w:eastAsia="Calibri" w:hAnsi="Times New Roman"/>
          <w:sz w:val="24"/>
          <w:szCs w:val="24"/>
          <w:lang w:eastAsia="en-US"/>
        </w:rPr>
        <w:t>engaging in sexual activities with a child who, according to the relevant provisions of national law, has not reached the legal age for sexual activities;</w:t>
      </w:r>
      <w:r w:rsidRPr="00D158BE">
        <w:rPr>
          <w:rFonts w:ascii="Times New Roman" w:hAnsi="Times New Roman"/>
          <w:bCs/>
          <w:color w:val="000000" w:themeColor="text1"/>
          <w:sz w:val="24"/>
          <w:szCs w:val="24"/>
        </w:rPr>
        <w:t xml:space="preserve"> Therefore, sexual abuse in this context is when a youth especially student forces someone or another student to engage in sexual activities without his or her consent. </w:t>
      </w:r>
    </w:p>
    <w:p w:rsidR="006933B4" w:rsidRDefault="006933B4"/>
    <w:p w:rsidR="00AD1CEF" w:rsidRDefault="00AD1CEF" w:rsidP="006933B4">
      <w:pPr>
        <w:spacing w:line="480" w:lineRule="auto"/>
        <w:ind w:left="2880" w:firstLine="720"/>
        <w:rPr>
          <w:rFonts w:ascii="Times New Roman" w:hAnsi="Times New Roman"/>
          <w:b/>
          <w:sz w:val="24"/>
          <w:szCs w:val="24"/>
        </w:rPr>
      </w:pPr>
    </w:p>
    <w:p w:rsidR="00AD1CEF" w:rsidRDefault="00AD1CEF" w:rsidP="006933B4">
      <w:pPr>
        <w:spacing w:line="480" w:lineRule="auto"/>
        <w:ind w:left="2880" w:firstLine="720"/>
        <w:rPr>
          <w:rFonts w:ascii="Times New Roman" w:hAnsi="Times New Roman"/>
          <w:b/>
          <w:sz w:val="24"/>
          <w:szCs w:val="24"/>
        </w:rPr>
      </w:pPr>
    </w:p>
    <w:p w:rsidR="00AD1CEF" w:rsidRDefault="00AD1CEF" w:rsidP="006933B4">
      <w:pPr>
        <w:spacing w:line="480" w:lineRule="auto"/>
        <w:ind w:left="2880" w:firstLine="720"/>
        <w:rPr>
          <w:rFonts w:ascii="Times New Roman" w:hAnsi="Times New Roman"/>
          <w:b/>
          <w:sz w:val="24"/>
          <w:szCs w:val="24"/>
        </w:rPr>
      </w:pPr>
    </w:p>
    <w:p w:rsidR="00AD1CEF" w:rsidRDefault="00AD1CEF" w:rsidP="006933B4">
      <w:pPr>
        <w:spacing w:line="480" w:lineRule="auto"/>
        <w:ind w:left="2880" w:firstLine="720"/>
        <w:rPr>
          <w:rFonts w:ascii="Times New Roman" w:hAnsi="Times New Roman"/>
          <w:b/>
          <w:sz w:val="24"/>
          <w:szCs w:val="24"/>
        </w:rPr>
      </w:pPr>
    </w:p>
    <w:p w:rsidR="00407FFC" w:rsidRDefault="00407FFC" w:rsidP="006933B4">
      <w:pPr>
        <w:spacing w:line="480" w:lineRule="auto"/>
        <w:ind w:left="2880" w:firstLine="720"/>
        <w:rPr>
          <w:rFonts w:ascii="Times New Roman" w:hAnsi="Times New Roman"/>
          <w:b/>
          <w:sz w:val="24"/>
          <w:szCs w:val="24"/>
        </w:rPr>
      </w:pPr>
    </w:p>
    <w:p w:rsidR="006933B4" w:rsidRPr="00940C5F" w:rsidRDefault="006933B4" w:rsidP="006933B4">
      <w:pPr>
        <w:spacing w:line="480" w:lineRule="auto"/>
        <w:ind w:left="2880" w:firstLine="720"/>
        <w:rPr>
          <w:rFonts w:ascii="Times New Roman" w:hAnsi="Times New Roman"/>
          <w:b/>
          <w:sz w:val="24"/>
          <w:szCs w:val="24"/>
        </w:rPr>
      </w:pPr>
      <w:r w:rsidRPr="00940C5F">
        <w:rPr>
          <w:rFonts w:ascii="Times New Roman" w:hAnsi="Times New Roman"/>
          <w:b/>
          <w:sz w:val="24"/>
          <w:szCs w:val="24"/>
        </w:rPr>
        <w:t>CHAPTER TWO</w:t>
      </w:r>
    </w:p>
    <w:p w:rsidR="006933B4" w:rsidRPr="00940C5F" w:rsidRDefault="006933B4" w:rsidP="006933B4">
      <w:pPr>
        <w:spacing w:line="480" w:lineRule="auto"/>
        <w:jc w:val="center"/>
        <w:rPr>
          <w:rFonts w:ascii="Times New Roman" w:hAnsi="Times New Roman"/>
          <w:b/>
          <w:sz w:val="24"/>
          <w:szCs w:val="24"/>
        </w:rPr>
      </w:pPr>
      <w:r w:rsidRPr="00940C5F">
        <w:rPr>
          <w:rFonts w:ascii="Times New Roman" w:hAnsi="Times New Roman"/>
          <w:b/>
          <w:sz w:val="24"/>
          <w:szCs w:val="24"/>
        </w:rPr>
        <w:t>LITERATURE REVIEW AND THEORETICAL FRAMEWORKS</w:t>
      </w:r>
    </w:p>
    <w:p w:rsidR="006933B4" w:rsidRPr="00940C5F" w:rsidRDefault="006933B4" w:rsidP="006933B4">
      <w:pPr>
        <w:spacing w:line="480" w:lineRule="auto"/>
        <w:jc w:val="both"/>
        <w:rPr>
          <w:rFonts w:ascii="Times New Roman" w:hAnsi="Times New Roman"/>
          <w:b/>
          <w:sz w:val="24"/>
          <w:szCs w:val="24"/>
        </w:rPr>
      </w:pPr>
      <w:r w:rsidRPr="00940C5F">
        <w:rPr>
          <w:rFonts w:ascii="Times New Roman" w:hAnsi="Times New Roman"/>
          <w:b/>
          <w:sz w:val="24"/>
          <w:szCs w:val="24"/>
        </w:rPr>
        <w:t>2.1 Introduction</w:t>
      </w:r>
    </w:p>
    <w:p w:rsidR="006933B4" w:rsidRPr="00940C5F" w:rsidRDefault="006933B4" w:rsidP="006933B4">
      <w:pPr>
        <w:pStyle w:val="Default"/>
        <w:spacing w:line="480" w:lineRule="auto"/>
        <w:ind w:firstLine="720"/>
        <w:jc w:val="both"/>
      </w:pPr>
      <w:r w:rsidRPr="00940C5F">
        <w:t>This chapter reviewed related literatures on relevant concepts, reviews on exposure to pornographic film on sexual abuse. In addition, the chapter focused on empirical review as well as theoretical framework.</w:t>
      </w:r>
    </w:p>
    <w:p w:rsidR="006933B4" w:rsidRPr="00940C5F" w:rsidRDefault="006933B4" w:rsidP="006933B4">
      <w:pPr>
        <w:pStyle w:val="Default"/>
        <w:spacing w:line="480" w:lineRule="auto"/>
        <w:ind w:left="720"/>
        <w:jc w:val="both"/>
      </w:pPr>
    </w:p>
    <w:p w:rsidR="006933B4" w:rsidRPr="00940C5F" w:rsidRDefault="006933B4" w:rsidP="006933B4">
      <w:pPr>
        <w:spacing w:line="480" w:lineRule="auto"/>
        <w:jc w:val="both"/>
        <w:rPr>
          <w:rFonts w:ascii="Times New Roman" w:hAnsi="Times New Roman"/>
          <w:b/>
          <w:sz w:val="24"/>
          <w:szCs w:val="24"/>
        </w:rPr>
      </w:pPr>
      <w:r w:rsidRPr="00940C5F">
        <w:rPr>
          <w:rFonts w:ascii="Times New Roman" w:hAnsi="Times New Roman"/>
          <w:b/>
          <w:sz w:val="24"/>
          <w:szCs w:val="24"/>
        </w:rPr>
        <w:t>2.2.1 Concept of Pornography Film</w:t>
      </w:r>
    </w:p>
    <w:p w:rsidR="006933B4" w:rsidRPr="00940C5F" w:rsidRDefault="006933B4" w:rsidP="006933B4">
      <w:pPr>
        <w:spacing w:line="480" w:lineRule="auto"/>
        <w:ind w:firstLine="720"/>
        <w:jc w:val="both"/>
        <w:rPr>
          <w:rFonts w:ascii="Times New Roman" w:hAnsi="Times New Roman"/>
          <w:sz w:val="24"/>
          <w:szCs w:val="24"/>
        </w:rPr>
      </w:pPr>
      <w:r w:rsidRPr="00940C5F">
        <w:rPr>
          <w:rFonts w:ascii="Times New Roman" w:hAnsi="Times New Roman"/>
          <w:sz w:val="24"/>
          <w:szCs w:val="24"/>
        </w:rPr>
        <w:t>Pornographic films are films that present sexually explicit subject matter in order to arouse and satisfy the viewer. Pornographic films present sexual fantasies and usually include erotically stimulating material</w:t>
      </w:r>
      <w:r>
        <w:rPr>
          <w:rFonts w:ascii="Times New Roman" w:hAnsi="Times New Roman"/>
          <w:sz w:val="24"/>
          <w:szCs w:val="24"/>
        </w:rPr>
        <w:t>s</w:t>
      </w:r>
      <w:r w:rsidRPr="00940C5F">
        <w:rPr>
          <w:rFonts w:ascii="Times New Roman" w:hAnsi="Times New Roman"/>
          <w:sz w:val="24"/>
          <w:szCs w:val="24"/>
        </w:rPr>
        <w:t xml:space="preserve"> such as nudity (softcore) and sexual intercourse (hardcore)</w:t>
      </w:r>
      <w:r>
        <w:rPr>
          <w:rFonts w:ascii="Times New Roman" w:hAnsi="Times New Roman"/>
          <w:sz w:val="24"/>
          <w:szCs w:val="24"/>
        </w:rPr>
        <w:t xml:space="preserve"> (Chris, 2006)</w:t>
      </w:r>
      <w:r w:rsidRPr="00940C5F">
        <w:rPr>
          <w:rFonts w:ascii="Times New Roman" w:hAnsi="Times New Roman"/>
          <w:sz w:val="24"/>
          <w:szCs w:val="24"/>
        </w:rPr>
        <w:t xml:space="preserve">. A distinction is sometimes made between erotic and pornographic films on the basis that the latter category contains more explicit sexuality, and focuses more on arousal than storytelling, but the distinction is highly subjective (Chris, 2006). </w:t>
      </w:r>
    </w:p>
    <w:p w:rsidR="006933B4" w:rsidRPr="00940C5F" w:rsidRDefault="006933B4" w:rsidP="006933B4">
      <w:pPr>
        <w:spacing w:line="480" w:lineRule="auto"/>
        <w:ind w:firstLine="720"/>
        <w:jc w:val="both"/>
        <w:rPr>
          <w:rFonts w:ascii="Times New Roman" w:hAnsi="Times New Roman"/>
          <w:sz w:val="24"/>
          <w:szCs w:val="24"/>
        </w:rPr>
      </w:pPr>
      <w:r w:rsidRPr="00940C5F">
        <w:rPr>
          <w:rFonts w:ascii="Times New Roman" w:hAnsi="Times New Roman"/>
          <w:sz w:val="24"/>
          <w:szCs w:val="24"/>
        </w:rPr>
        <w:t xml:space="preserve">Pornographic films are produced and distributed on a variety of media, depending on the demand and technology available, including traditional film stock in various formats, Home video, DVDs, Internet download, cable TV, in addition to other media. Today, pornographic films are sold or rented on DVD; shown through Internet streaming, special channels and pay-per-view on cable and satellite; and viewed in rapidly disappearing adult theaters. By law, they </w:t>
      </w:r>
      <w:r w:rsidRPr="00940C5F">
        <w:rPr>
          <w:rFonts w:ascii="Times New Roman" w:hAnsi="Times New Roman"/>
          <w:sz w:val="24"/>
          <w:szCs w:val="24"/>
        </w:rPr>
        <w:lastRenderedPageBreak/>
        <w:t>are generally not permit</w:t>
      </w:r>
      <w:r>
        <w:rPr>
          <w:rFonts w:ascii="Times New Roman" w:hAnsi="Times New Roman"/>
          <w:sz w:val="24"/>
          <w:szCs w:val="24"/>
        </w:rPr>
        <w:t>t</w:t>
      </w:r>
      <w:r w:rsidRPr="00940C5F">
        <w:rPr>
          <w:rFonts w:ascii="Times New Roman" w:hAnsi="Times New Roman"/>
          <w:sz w:val="24"/>
          <w:szCs w:val="24"/>
        </w:rPr>
        <w:t>ed to be shown in mainstream cinemas, or on free-to-air television (Kate, 2006).</w:t>
      </w:r>
    </w:p>
    <w:p w:rsidR="006933B4" w:rsidRPr="00940C5F" w:rsidRDefault="006933B4" w:rsidP="006933B4">
      <w:pPr>
        <w:spacing w:line="480" w:lineRule="auto"/>
        <w:ind w:firstLine="720"/>
        <w:jc w:val="both"/>
        <w:rPr>
          <w:rFonts w:ascii="Times New Roman" w:hAnsi="Times New Roman"/>
          <w:sz w:val="24"/>
          <w:szCs w:val="24"/>
        </w:rPr>
      </w:pPr>
      <w:r w:rsidRPr="00940C5F">
        <w:rPr>
          <w:rFonts w:ascii="Times New Roman" w:hAnsi="Times New Roman"/>
          <w:sz w:val="24"/>
          <w:szCs w:val="24"/>
        </w:rPr>
        <w:t>Films with obscene content have been produced since the invention of motion picture in the 1880s. Production of such films was profitable, and a number of producers began to specialize in their production (Rolf,</w:t>
      </w:r>
      <w:r w:rsidRPr="00940C5F">
        <w:rPr>
          <w:sz w:val="24"/>
          <w:szCs w:val="24"/>
        </w:rPr>
        <w:t xml:space="preserve"> 2006</w:t>
      </w:r>
      <w:r w:rsidRPr="00940C5F">
        <w:rPr>
          <w:rFonts w:ascii="Times New Roman" w:hAnsi="Times New Roman"/>
          <w:sz w:val="24"/>
          <w:szCs w:val="24"/>
        </w:rPr>
        <w:t>). However, various groups within society considered such depictions immoral, labeled them pornographic, and attempted to have them suppressed under obscenity laws, with varying degrees of success. Such films continued to be produced, but could only be distributed by underground channels. Because the viewing of such films carried a social stigma, they were viewed at brothels, adult movie theaters, stag parties, at home, in private clubs, and also at night cinemas (Rolf,</w:t>
      </w:r>
      <w:r w:rsidRPr="00940C5F">
        <w:rPr>
          <w:sz w:val="24"/>
          <w:szCs w:val="24"/>
        </w:rPr>
        <w:t xml:space="preserve"> 2006</w:t>
      </w:r>
      <w:r w:rsidRPr="00940C5F">
        <w:rPr>
          <w:rFonts w:ascii="Times New Roman" w:hAnsi="Times New Roman"/>
          <w:sz w:val="24"/>
          <w:szCs w:val="24"/>
        </w:rPr>
        <w:t>). Only in the 1970s, during the Golden Age of Porn, were pornographic films semi-legitimized; and by the 1980s, pornography on home video achieved wider distribution (Rolf,</w:t>
      </w:r>
      <w:r w:rsidRPr="00940C5F">
        <w:rPr>
          <w:sz w:val="24"/>
          <w:szCs w:val="24"/>
        </w:rPr>
        <w:t xml:space="preserve"> 2006</w:t>
      </w:r>
      <w:r w:rsidRPr="00940C5F">
        <w:rPr>
          <w:rFonts w:ascii="Times New Roman" w:hAnsi="Times New Roman"/>
          <w:sz w:val="24"/>
          <w:szCs w:val="24"/>
        </w:rPr>
        <w:t>). The rise of the Internet in the late 1990s and early 2000s similarly changed the way pornographic films were distributed, complicating censorship regimes around the world and legal prosecutions of obscenity (Rolf,</w:t>
      </w:r>
      <w:r w:rsidRPr="00940C5F">
        <w:rPr>
          <w:sz w:val="24"/>
          <w:szCs w:val="24"/>
        </w:rPr>
        <w:t xml:space="preserve"> 2006</w:t>
      </w:r>
      <w:r w:rsidRPr="00940C5F">
        <w:rPr>
          <w:rFonts w:ascii="Times New Roman" w:hAnsi="Times New Roman"/>
          <w:sz w:val="24"/>
          <w:szCs w:val="24"/>
        </w:rPr>
        <w:t>).</w:t>
      </w:r>
    </w:p>
    <w:p w:rsidR="006933B4" w:rsidRPr="00940C5F" w:rsidRDefault="006933B4" w:rsidP="006933B4">
      <w:pPr>
        <w:spacing w:line="480" w:lineRule="auto"/>
        <w:ind w:firstLine="720"/>
        <w:jc w:val="both"/>
        <w:rPr>
          <w:rFonts w:ascii="Times New Roman" w:hAnsi="Times New Roman"/>
          <w:b/>
          <w:sz w:val="24"/>
          <w:szCs w:val="24"/>
        </w:rPr>
      </w:pPr>
      <w:r w:rsidRPr="00940C5F">
        <w:rPr>
          <w:rFonts w:ascii="Times New Roman" w:hAnsi="Times New Roman"/>
          <w:sz w:val="24"/>
          <w:szCs w:val="24"/>
        </w:rPr>
        <w:t>Pornographic films are typically categorized as either softcore or hardcore pornography. In general, softcore pornography is pornography that does not depict explicit sexual activity, sexual penetration or extreme fetishism (Martin, 2012)</w:t>
      </w:r>
      <w:r w:rsidRPr="00940C5F">
        <w:rPr>
          <w:rFonts w:ascii="Times New Roman" w:hAnsi="Times New Roman"/>
          <w:b/>
          <w:sz w:val="24"/>
          <w:szCs w:val="24"/>
        </w:rPr>
        <w:t xml:space="preserve">. </w:t>
      </w:r>
      <w:r w:rsidRPr="00940C5F">
        <w:rPr>
          <w:rFonts w:ascii="Times New Roman" w:hAnsi="Times New Roman"/>
          <w:sz w:val="24"/>
          <w:szCs w:val="24"/>
        </w:rPr>
        <w:t>It generally contains nudity or partial nudity in sexually suggestive situations. Hardcore pornography is pornography that depicts penetration or extreme fetish acts, or both. It contains graphic sexual activity and visible penetration (Martin, 2012). A pornographic work is characterized as hardcore if it has any hardcore content.</w:t>
      </w:r>
    </w:p>
    <w:p w:rsidR="006933B4" w:rsidRPr="00940C5F" w:rsidRDefault="006933B4" w:rsidP="00AD1CEF">
      <w:pPr>
        <w:spacing w:line="480" w:lineRule="auto"/>
        <w:ind w:firstLine="720"/>
        <w:jc w:val="both"/>
        <w:rPr>
          <w:rFonts w:ascii="Times New Roman" w:hAnsi="Times New Roman"/>
          <w:sz w:val="24"/>
          <w:szCs w:val="24"/>
        </w:rPr>
      </w:pPr>
      <w:r w:rsidRPr="00940C5F">
        <w:rPr>
          <w:rFonts w:ascii="Times New Roman" w:hAnsi="Times New Roman"/>
          <w:sz w:val="24"/>
          <w:szCs w:val="24"/>
        </w:rPr>
        <w:lastRenderedPageBreak/>
        <w:t xml:space="preserve">With the above aforementioned, pornography is any content that depict sexual activity of man or woman with the aim to pass sexual stimulus in the viewer. It can be in form of picture, video or audio-visual element which is erotic in nature. Though, some societies frown at it and posed the showing or promoting of such content illegal because it could lead to woman objectification and increase sexual abuse. </w:t>
      </w:r>
    </w:p>
    <w:p w:rsidR="006933B4" w:rsidRPr="00940C5F" w:rsidRDefault="006933B4" w:rsidP="006933B4">
      <w:pPr>
        <w:spacing w:line="480" w:lineRule="auto"/>
        <w:jc w:val="both"/>
        <w:rPr>
          <w:rFonts w:ascii="Times New Roman" w:hAnsi="Times New Roman"/>
          <w:b/>
          <w:sz w:val="24"/>
          <w:szCs w:val="24"/>
        </w:rPr>
      </w:pPr>
      <w:r>
        <w:rPr>
          <w:rFonts w:ascii="Times New Roman" w:hAnsi="Times New Roman"/>
          <w:b/>
          <w:sz w:val="24"/>
          <w:szCs w:val="24"/>
        </w:rPr>
        <w:t>2.2.2</w:t>
      </w:r>
      <w:r w:rsidRPr="00940C5F">
        <w:rPr>
          <w:rFonts w:ascii="Times New Roman" w:hAnsi="Times New Roman"/>
          <w:b/>
          <w:sz w:val="24"/>
          <w:szCs w:val="24"/>
        </w:rPr>
        <w:t xml:space="preserve"> Sexual Abuse</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 xml:space="preserve">Sexual abuse is generally seen as any illegal, nonconsensual, or inappropriate contact or </w:t>
      </w:r>
      <w:r w:rsidRPr="00944ECB">
        <w:rPr>
          <w:rFonts w:ascii="Times New Roman" w:hAnsi="Times New Roman"/>
          <w:sz w:val="24"/>
          <w:szCs w:val="24"/>
        </w:rPr>
        <w:t>exposure of genitalia, including sexual humiliation. However, legal definitions of sexual abuse vary considerably (</w:t>
      </w:r>
      <w:proofErr w:type="spellStart"/>
      <w:r w:rsidRPr="00944ECB">
        <w:rPr>
          <w:rFonts w:ascii="Times New Roman" w:hAnsi="Times New Roman"/>
          <w:bCs/>
          <w:sz w:val="24"/>
          <w:szCs w:val="24"/>
        </w:rPr>
        <w:t>Yeater</w:t>
      </w:r>
      <w:proofErr w:type="spellEnd"/>
      <w:r w:rsidRPr="00944ECB">
        <w:rPr>
          <w:rFonts w:ascii="Times New Roman" w:hAnsi="Times New Roman"/>
          <w:bCs/>
          <w:sz w:val="24"/>
          <w:szCs w:val="24"/>
        </w:rPr>
        <w:t xml:space="preserve"> &amp; </w:t>
      </w:r>
      <w:proofErr w:type="spellStart"/>
      <w:r w:rsidRPr="00944ECB">
        <w:rPr>
          <w:rFonts w:ascii="Times New Roman" w:hAnsi="Times New Roman"/>
          <w:sz w:val="24"/>
          <w:szCs w:val="24"/>
        </w:rPr>
        <w:t>O’Donohue</w:t>
      </w:r>
      <w:proofErr w:type="spellEnd"/>
      <w:r w:rsidRPr="00944ECB">
        <w:rPr>
          <w:rFonts w:ascii="Times New Roman" w:hAnsi="Times New Roman"/>
          <w:sz w:val="24"/>
          <w:szCs w:val="24"/>
        </w:rPr>
        <w:t>, 1999).  Federal Bureau of Investigation have defined rape as attempted or completed vaginal intercourse with a female by force and against her will, whereas states have adopted unique qualifiers for this term, such as gender neutrality; anal or oral penetration; insertion of objects; and being unable to give sexual consent because of mental illness, mental retardation, or intoxication.</w:t>
      </w:r>
    </w:p>
    <w:p w:rsidR="006933B4" w:rsidRDefault="006933B4" w:rsidP="006933B4">
      <w:pPr>
        <w:spacing w:line="480" w:lineRule="auto"/>
        <w:ind w:firstLine="720"/>
        <w:jc w:val="both"/>
        <w:rPr>
          <w:rFonts w:ascii="Times New Roman" w:eastAsia="Calibri" w:hAnsi="Times New Roman"/>
          <w:sz w:val="24"/>
          <w:szCs w:val="24"/>
        </w:rPr>
      </w:pPr>
      <w:r w:rsidRPr="00940C5F">
        <w:rPr>
          <w:rFonts w:ascii="Times New Roman" w:hAnsi="Times New Roman"/>
          <w:bCs/>
          <w:color w:val="000000" w:themeColor="text1"/>
          <w:sz w:val="24"/>
          <w:szCs w:val="24"/>
        </w:rPr>
        <w:t xml:space="preserve">According to </w:t>
      </w:r>
      <w:r w:rsidRPr="00940C5F">
        <w:rPr>
          <w:rFonts w:ascii="Times New Roman" w:eastAsia="Calibri" w:hAnsi="Times New Roman"/>
          <w:bCs/>
          <w:sz w:val="24"/>
          <w:szCs w:val="24"/>
        </w:rPr>
        <w:t>Frederick</w:t>
      </w:r>
      <w:r w:rsidRPr="00940C5F">
        <w:rPr>
          <w:rFonts w:ascii="Times New Roman" w:hAnsi="Times New Roman"/>
          <w:bCs/>
          <w:color w:val="000000" w:themeColor="text1"/>
          <w:sz w:val="24"/>
          <w:szCs w:val="24"/>
        </w:rPr>
        <w:t xml:space="preserve">, (2010), sexual abuse refers to the act of </w:t>
      </w:r>
      <w:r w:rsidRPr="00940C5F">
        <w:rPr>
          <w:rFonts w:ascii="Times New Roman" w:eastAsia="Calibri" w:hAnsi="Times New Roman"/>
          <w:sz w:val="24"/>
          <w:szCs w:val="24"/>
        </w:rPr>
        <w:t>engaging in sexual activities with a child who, according to the relevant provisions of national law, has not reached the legal age for sexual activities.</w:t>
      </w:r>
    </w:p>
    <w:p w:rsidR="006933B4" w:rsidRPr="00940C5F" w:rsidRDefault="006933B4" w:rsidP="006933B4">
      <w:pPr>
        <w:autoSpaceDE w:val="0"/>
        <w:autoSpaceDN w:val="0"/>
        <w:adjustRightInd w:val="0"/>
        <w:spacing w:after="0" w:line="480" w:lineRule="auto"/>
        <w:ind w:firstLine="720"/>
        <w:jc w:val="both"/>
        <w:rPr>
          <w:rFonts w:ascii="Times New Roman" w:hAnsi="Times New Roman"/>
          <w:b/>
          <w:bCs/>
          <w:sz w:val="24"/>
          <w:szCs w:val="24"/>
        </w:rPr>
      </w:pPr>
      <w:r w:rsidRPr="00940C5F">
        <w:rPr>
          <w:rFonts w:ascii="Times New Roman" w:hAnsi="Times New Roman"/>
          <w:sz w:val="24"/>
          <w:szCs w:val="24"/>
        </w:rPr>
        <w:t>Sexual abuse is defined as when any person commits any of the following acts. Unless otherwise specified, a child is defined as someone under the age of 18 (</w:t>
      </w:r>
      <w:r w:rsidRPr="00940C5F">
        <w:rPr>
          <w:rFonts w:ascii="Times New Roman" w:hAnsi="Times New Roman"/>
          <w:i/>
          <w:iCs/>
          <w:sz w:val="24"/>
          <w:szCs w:val="24"/>
        </w:rPr>
        <w:t>http://wcwpds.wisc.edu/mandatedreporter/)</w:t>
      </w:r>
      <w:r w:rsidRPr="00940C5F">
        <w:rPr>
          <w:rFonts w:ascii="Times New Roman" w:hAnsi="Times New Roman"/>
          <w:sz w:val="24"/>
          <w:szCs w:val="24"/>
        </w:rPr>
        <w:t>. It’s a pretty long definition. Take a few moments to read it and then we will break it down to examine the different parts. The various phrases included in the definition have very specific meanings (</w:t>
      </w:r>
      <w:r w:rsidRPr="00940C5F">
        <w:rPr>
          <w:rFonts w:ascii="Times New Roman" w:hAnsi="Times New Roman"/>
          <w:i/>
          <w:iCs/>
          <w:sz w:val="24"/>
          <w:szCs w:val="24"/>
        </w:rPr>
        <w:t>http://wcwpds.wisc.edu/mandatedreporter/)</w:t>
      </w:r>
      <w:r w:rsidRPr="00940C5F">
        <w:rPr>
          <w:rFonts w:ascii="Times New Roman" w:hAnsi="Times New Roman"/>
          <w:sz w:val="24"/>
          <w:szCs w:val="24"/>
        </w:rPr>
        <w:t xml:space="preserve">. </w:t>
      </w:r>
    </w:p>
    <w:p w:rsidR="006933B4" w:rsidRPr="00940C5F" w:rsidRDefault="006933B4" w:rsidP="006933B4">
      <w:pPr>
        <w:autoSpaceDE w:val="0"/>
        <w:autoSpaceDN w:val="0"/>
        <w:adjustRightInd w:val="0"/>
        <w:spacing w:after="0" w:line="480" w:lineRule="auto"/>
        <w:jc w:val="both"/>
        <w:rPr>
          <w:rFonts w:ascii="Times New Roman" w:hAnsi="Times New Roman"/>
          <w:bCs/>
          <w:sz w:val="24"/>
          <w:szCs w:val="24"/>
        </w:rPr>
      </w:pPr>
      <w:r w:rsidRPr="00940C5F">
        <w:rPr>
          <w:rFonts w:ascii="Times New Roman" w:hAnsi="Times New Roman"/>
          <w:bCs/>
          <w:sz w:val="24"/>
          <w:szCs w:val="24"/>
        </w:rPr>
        <w:lastRenderedPageBreak/>
        <w:t>Sexual intercourse refers to sexual contact without consent.</w:t>
      </w:r>
    </w:p>
    <w:p w:rsidR="006933B4" w:rsidRPr="00940C5F" w:rsidRDefault="006933B4" w:rsidP="006933B4">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with a child 15 years of age or younger (consent is not a consideration)</w:t>
      </w:r>
    </w:p>
    <w:p w:rsidR="006933B4" w:rsidRPr="00940C5F" w:rsidRDefault="006933B4" w:rsidP="006933B4">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with a child 16 or 17 years old, when he or she does not consent</w:t>
      </w:r>
    </w:p>
    <w:p w:rsidR="006933B4" w:rsidRPr="00940C5F" w:rsidRDefault="006933B4" w:rsidP="006933B4">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with a child by the child’s foster parent (consent is not a consideration)</w:t>
      </w:r>
    </w:p>
    <w:p w:rsidR="006933B4" w:rsidRPr="00940C5F" w:rsidRDefault="006933B4" w:rsidP="006933B4">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with a child placed in substitute care, by a person who works at, or</w:t>
      </w:r>
    </w:p>
    <w:p w:rsidR="006933B4" w:rsidRPr="00940C5F" w:rsidRDefault="006933B4" w:rsidP="006933B4">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volunteers at or has a responsibility to manage the facility where the child is placed (consent is not a consideration)</w:t>
      </w:r>
    </w:p>
    <w:p w:rsidR="006933B4" w:rsidRPr="00940C5F" w:rsidRDefault="006933B4" w:rsidP="006933B4">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with a child who receives direct care or treatment services from certain organizations or facilities (child welfare agency, shelter care, child care center, etc.), by an employee, licensee or non-client resident of the organization or facility (consent is not a consideration)</w:t>
      </w:r>
    </w:p>
    <w:p w:rsidR="006933B4" w:rsidRPr="00940C5F" w:rsidRDefault="006933B4" w:rsidP="006933B4">
      <w:pPr>
        <w:autoSpaceDE w:val="0"/>
        <w:autoSpaceDN w:val="0"/>
        <w:adjustRightInd w:val="0"/>
        <w:spacing w:after="0" w:line="480" w:lineRule="auto"/>
        <w:ind w:firstLine="360"/>
        <w:jc w:val="both"/>
        <w:rPr>
          <w:rFonts w:ascii="Times New Roman" w:hAnsi="Times New Roman"/>
          <w:i/>
          <w:color w:val="000000" w:themeColor="text1"/>
          <w:sz w:val="24"/>
          <w:szCs w:val="24"/>
        </w:rPr>
      </w:pPr>
      <w:r w:rsidRPr="00940C5F">
        <w:rPr>
          <w:rFonts w:ascii="Times New Roman" w:hAnsi="Times New Roman"/>
          <w:sz w:val="24"/>
          <w:szCs w:val="24"/>
        </w:rPr>
        <w:t xml:space="preserve">Sexual abuse also refers to any action that pressures or coerces someone to do something sexually they don’t want to do </w:t>
      </w:r>
      <w:r w:rsidRPr="00940C5F">
        <w:rPr>
          <w:rFonts w:ascii="Times New Roman" w:hAnsi="Times New Roman"/>
          <w:bCs/>
          <w:i/>
          <w:color w:val="000000" w:themeColor="text1"/>
          <w:sz w:val="24"/>
          <w:szCs w:val="24"/>
        </w:rPr>
        <w:t>(http://www.loveisrespect.org)</w:t>
      </w:r>
      <w:r w:rsidRPr="00940C5F">
        <w:rPr>
          <w:rFonts w:ascii="Times New Roman" w:hAnsi="Times New Roman"/>
          <w:sz w:val="24"/>
          <w:szCs w:val="24"/>
        </w:rPr>
        <w:t xml:space="preserve">. It can also refer to behavior that impacts a person’s ability to control their sexual activity or the circumstances in which sexual activity occurs, including oral sex, rape or restricting access to birth control and condoms </w:t>
      </w:r>
      <w:r w:rsidRPr="00940C5F">
        <w:rPr>
          <w:rFonts w:ascii="Times New Roman" w:hAnsi="Times New Roman"/>
          <w:bCs/>
          <w:i/>
          <w:color w:val="000000" w:themeColor="text1"/>
          <w:sz w:val="24"/>
          <w:szCs w:val="24"/>
        </w:rPr>
        <w:t>(http://www.loveisrespect.org)</w:t>
      </w:r>
      <w:r w:rsidRPr="00940C5F">
        <w:rPr>
          <w:rFonts w:ascii="Times New Roman" w:hAnsi="Times New Roman"/>
          <w:sz w:val="24"/>
          <w:szCs w:val="24"/>
        </w:rPr>
        <w:t>. Some examples of sexual assault and abuse are:</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Unwanted kissing or touching.</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Unwanted rough or violent sexual activity.</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Rape or attempted rape.</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Refusing to use condoms or restricting someone’s access to birth control.</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Keeping someone from protecting themselves from sexually transmitted infections (STIs).</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Sexual contact with someone who is very drunk, drugged, unconscious or otherwise unable to give a clear and informed yes” or “no.”</w:t>
      </w:r>
    </w:p>
    <w:p w:rsidR="006933B4" w:rsidRPr="00940C5F" w:rsidRDefault="006933B4" w:rsidP="006933B4">
      <w:pPr>
        <w:spacing w:line="480" w:lineRule="auto"/>
        <w:jc w:val="both"/>
        <w:rPr>
          <w:rFonts w:ascii="Times New Roman" w:hAnsi="Times New Roman"/>
          <w:sz w:val="24"/>
          <w:szCs w:val="24"/>
        </w:rPr>
      </w:pPr>
      <w:r w:rsidRPr="00940C5F">
        <w:rPr>
          <w:rFonts w:ascii="Times New Roman" w:hAnsi="Times New Roman"/>
          <w:sz w:val="24"/>
          <w:szCs w:val="24"/>
        </w:rPr>
        <w:lastRenderedPageBreak/>
        <w:t>• Threatening or pressuring someone into unwanted sexual activity.</w:t>
      </w:r>
    </w:p>
    <w:p w:rsidR="006933B4" w:rsidRPr="00940C5F" w:rsidRDefault="006933B4" w:rsidP="006933B4">
      <w:pPr>
        <w:spacing w:line="480" w:lineRule="auto"/>
        <w:ind w:firstLine="720"/>
        <w:jc w:val="both"/>
        <w:rPr>
          <w:rFonts w:ascii="Times New Roman" w:hAnsi="Times New Roman"/>
          <w:sz w:val="24"/>
          <w:szCs w:val="24"/>
        </w:rPr>
      </w:pPr>
    </w:p>
    <w:p w:rsidR="006933B4" w:rsidRPr="00940C5F" w:rsidRDefault="006933B4" w:rsidP="006933B4">
      <w:pPr>
        <w:tabs>
          <w:tab w:val="left" w:pos="5625"/>
        </w:tabs>
        <w:spacing w:line="480" w:lineRule="auto"/>
        <w:ind w:firstLine="720"/>
        <w:jc w:val="both"/>
        <w:rPr>
          <w:rFonts w:ascii="Times New Roman" w:hAnsi="Times New Roman"/>
          <w:sz w:val="24"/>
          <w:szCs w:val="24"/>
        </w:rPr>
      </w:pPr>
      <w:r w:rsidRPr="00940C5F">
        <w:rPr>
          <w:rFonts w:ascii="Times New Roman" w:hAnsi="Times New Roman"/>
          <w:sz w:val="24"/>
          <w:szCs w:val="24"/>
        </w:rPr>
        <w:t xml:space="preserve">Sexual abuse of people with mental retardation is widespread with one study finding up to 80% of women with mild mental retardation having experienced sexual abuse, at least once </w:t>
      </w:r>
      <w:r w:rsidRPr="00940C5F">
        <w:rPr>
          <w:rFonts w:ascii="Times New Roman" w:hAnsi="Times New Roman"/>
          <w:bCs/>
          <w:sz w:val="24"/>
          <w:szCs w:val="24"/>
        </w:rPr>
        <w:t xml:space="preserve">(Lumley, </w:t>
      </w:r>
      <w:r w:rsidRPr="00940C5F">
        <w:rPr>
          <w:rFonts w:ascii="Times New Roman" w:hAnsi="Times New Roman"/>
          <w:sz w:val="24"/>
          <w:szCs w:val="24"/>
        </w:rPr>
        <w:t xml:space="preserve">Miltenberger &amp; Long, </w:t>
      </w:r>
      <w:r w:rsidRPr="00940C5F">
        <w:rPr>
          <w:rFonts w:ascii="Times New Roman" w:hAnsi="Times New Roman"/>
          <w:bCs/>
          <w:sz w:val="24"/>
          <w:szCs w:val="24"/>
        </w:rPr>
        <w:t>1998).</w:t>
      </w:r>
      <w:r w:rsidRPr="00940C5F">
        <w:rPr>
          <w:rFonts w:ascii="Times New Roman" w:hAnsi="Times New Roman"/>
          <w:sz w:val="24"/>
          <w:szCs w:val="24"/>
        </w:rPr>
        <w:t xml:space="preserve"> It has also been suggested that deficits in judgment and social skills may result in an increased vulnerability to sexual abuse in this group of people. Additional factors may include deficits in communication, an inability to seek help or report abuse, lack of knowledge on how to defend against abuse, and lack of education regarding appropriate sexual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Often they are dependent on others in scenarios where compliance is typically encouraged and reinforced such as in institutions which unfortunately might generalize to sexually abusive requests (</w:t>
      </w:r>
      <w:proofErr w:type="spellStart"/>
      <w:r w:rsidRPr="00940C5F">
        <w:rPr>
          <w:rFonts w:ascii="Times New Roman" w:hAnsi="Times New Roman"/>
          <w:bCs/>
          <w:sz w:val="24"/>
          <w:szCs w:val="24"/>
        </w:rPr>
        <w:t>Aylott</w:t>
      </w:r>
      <w:proofErr w:type="spellEnd"/>
      <w:r w:rsidRPr="00940C5F">
        <w:rPr>
          <w:rFonts w:ascii="Times New Roman" w:hAnsi="Times New Roman"/>
          <w:bCs/>
          <w:sz w:val="24"/>
          <w:szCs w:val="24"/>
        </w:rPr>
        <w:t xml:space="preserve">, </w:t>
      </w:r>
      <w:r w:rsidRPr="00940C5F">
        <w:rPr>
          <w:rFonts w:ascii="Times New Roman" w:hAnsi="Times New Roman"/>
          <w:sz w:val="24"/>
          <w:szCs w:val="24"/>
        </w:rPr>
        <w:t>1999).</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 xml:space="preserve">Every responsible society must pay special attention to the very vulnerable. Studies have shown that </w:t>
      </w:r>
      <w:proofErr w:type="spellStart"/>
      <w:r w:rsidRPr="00940C5F">
        <w:rPr>
          <w:rFonts w:ascii="Times New Roman" w:hAnsi="Times New Roman"/>
          <w:sz w:val="24"/>
          <w:szCs w:val="24"/>
        </w:rPr>
        <w:t>behavioural</w:t>
      </w:r>
      <w:proofErr w:type="spellEnd"/>
      <w:r w:rsidRPr="00940C5F">
        <w:rPr>
          <w:rFonts w:ascii="Times New Roman" w:hAnsi="Times New Roman"/>
          <w:sz w:val="24"/>
          <w:szCs w:val="24"/>
        </w:rPr>
        <w:t xml:space="preserve"> skills training programme resulted in the acquisition of sexual abuse prevention skills in these individuals   (</w:t>
      </w:r>
      <w:proofErr w:type="spellStart"/>
      <w:r w:rsidRPr="00940C5F">
        <w:rPr>
          <w:rFonts w:ascii="Times New Roman" w:hAnsi="Times New Roman"/>
          <w:bCs/>
          <w:sz w:val="24"/>
          <w:szCs w:val="24"/>
        </w:rPr>
        <w:t>Aylott</w:t>
      </w:r>
      <w:proofErr w:type="spellEnd"/>
      <w:r w:rsidRPr="00940C5F">
        <w:rPr>
          <w:rFonts w:ascii="Times New Roman" w:hAnsi="Times New Roman"/>
          <w:bCs/>
          <w:sz w:val="24"/>
          <w:szCs w:val="24"/>
        </w:rPr>
        <w:t xml:space="preserve">, </w:t>
      </w:r>
      <w:r w:rsidRPr="00940C5F">
        <w:rPr>
          <w:rFonts w:ascii="Times New Roman" w:hAnsi="Times New Roman"/>
          <w:sz w:val="24"/>
          <w:szCs w:val="24"/>
        </w:rPr>
        <w:t xml:space="preserve">1999: </w:t>
      </w:r>
      <w:r w:rsidRPr="00940C5F">
        <w:rPr>
          <w:rFonts w:ascii="Times New Roman" w:hAnsi="Times New Roman"/>
          <w:bCs/>
          <w:sz w:val="24"/>
          <w:szCs w:val="24"/>
        </w:rPr>
        <w:t xml:space="preserve">Miltenberger, </w:t>
      </w:r>
      <w:r w:rsidRPr="00940C5F">
        <w:rPr>
          <w:rFonts w:ascii="Times New Roman" w:hAnsi="Times New Roman"/>
          <w:sz w:val="24"/>
          <w:szCs w:val="24"/>
        </w:rPr>
        <w:t xml:space="preserve">Roberts and </w:t>
      </w:r>
      <w:proofErr w:type="spellStart"/>
      <w:r w:rsidRPr="00940C5F">
        <w:rPr>
          <w:rFonts w:ascii="Times New Roman" w:hAnsi="Times New Roman"/>
          <w:sz w:val="24"/>
          <w:szCs w:val="24"/>
        </w:rPr>
        <w:t>Ellingson</w:t>
      </w:r>
      <w:proofErr w:type="spellEnd"/>
      <w:r w:rsidRPr="00940C5F">
        <w:rPr>
          <w:rFonts w:ascii="Times New Roman" w:hAnsi="Times New Roman"/>
          <w:sz w:val="24"/>
          <w:szCs w:val="24"/>
        </w:rPr>
        <w:t xml:space="preserve">, 1999). </w:t>
      </w:r>
      <w:proofErr w:type="spellStart"/>
      <w:r w:rsidRPr="00940C5F">
        <w:rPr>
          <w:rFonts w:ascii="Times New Roman" w:hAnsi="Times New Roman"/>
          <w:sz w:val="24"/>
          <w:szCs w:val="24"/>
        </w:rPr>
        <w:t>Eastgate</w:t>
      </w:r>
      <w:proofErr w:type="spellEnd"/>
      <w:r w:rsidRPr="00940C5F">
        <w:rPr>
          <w:rFonts w:ascii="Times New Roman" w:hAnsi="Times New Roman"/>
          <w:sz w:val="24"/>
          <w:szCs w:val="24"/>
        </w:rPr>
        <w:t xml:space="preserve">, (2005) discovered in her study on this subject, concluded that women (and men) with intellectual disabilities need education to assist them to resist sexual abuse. </w:t>
      </w:r>
    </w:p>
    <w:p w:rsidR="006933B4" w:rsidRDefault="006933B4" w:rsidP="006933B4">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 xml:space="preserve">Moreover, </w:t>
      </w:r>
      <w:r w:rsidRPr="00940C5F">
        <w:rPr>
          <w:rFonts w:ascii="Times New Roman" w:hAnsi="Times New Roman"/>
          <w:sz w:val="24"/>
          <w:szCs w:val="24"/>
        </w:rPr>
        <w:t>they may also need advocacy to ensure their environment (e.g. living situation, level of support) protects them from abuse as much as possible (</w:t>
      </w:r>
      <w:proofErr w:type="spellStart"/>
      <w:r w:rsidRPr="00940C5F">
        <w:rPr>
          <w:rFonts w:ascii="Times New Roman" w:hAnsi="Times New Roman"/>
          <w:sz w:val="24"/>
          <w:szCs w:val="24"/>
        </w:rPr>
        <w:t>Eastgate</w:t>
      </w:r>
      <w:proofErr w:type="spellEnd"/>
      <w:r w:rsidRPr="00940C5F">
        <w:rPr>
          <w:rFonts w:ascii="Times New Roman" w:hAnsi="Times New Roman"/>
          <w:sz w:val="24"/>
          <w:szCs w:val="24"/>
        </w:rPr>
        <w:t xml:space="preserve">, 2005). Such training </w:t>
      </w:r>
      <w:proofErr w:type="spellStart"/>
      <w:r w:rsidRPr="00940C5F">
        <w:rPr>
          <w:rFonts w:ascii="Times New Roman" w:hAnsi="Times New Roman"/>
          <w:sz w:val="24"/>
          <w:szCs w:val="24"/>
        </w:rPr>
        <w:t>programmes</w:t>
      </w:r>
      <w:proofErr w:type="spellEnd"/>
      <w:r w:rsidRPr="00940C5F">
        <w:rPr>
          <w:rFonts w:ascii="Times New Roman" w:hAnsi="Times New Roman"/>
          <w:sz w:val="24"/>
          <w:szCs w:val="24"/>
        </w:rPr>
        <w:t xml:space="preserve"> could be replicated in various communities taking into consideration their peculiar demographic and socio-cultural factors. Other common patterns of sexual abuse include, but are not limited to, being forced to observe or perform pornography and fondling or kissing the genitalia of a child or </w:t>
      </w:r>
      <w:proofErr w:type="spellStart"/>
      <w:r w:rsidRPr="00940C5F">
        <w:rPr>
          <w:rFonts w:ascii="Times New Roman" w:hAnsi="Times New Roman"/>
          <w:sz w:val="24"/>
          <w:szCs w:val="24"/>
        </w:rPr>
        <w:t xml:space="preserve">non </w:t>
      </w:r>
      <w:r>
        <w:rPr>
          <w:rFonts w:ascii="Times New Roman" w:hAnsi="Times New Roman"/>
          <w:sz w:val="24"/>
          <w:szCs w:val="24"/>
        </w:rPr>
        <w:t>consenting</w:t>
      </w:r>
      <w:proofErr w:type="spellEnd"/>
      <w:r>
        <w:rPr>
          <w:rFonts w:ascii="Times New Roman" w:hAnsi="Times New Roman"/>
          <w:sz w:val="24"/>
          <w:szCs w:val="24"/>
        </w:rPr>
        <w:t xml:space="preserve"> adult </w:t>
      </w:r>
      <w:r w:rsidRPr="00940C5F">
        <w:rPr>
          <w:rFonts w:ascii="Times New Roman" w:hAnsi="Times New Roman"/>
          <w:sz w:val="24"/>
          <w:szCs w:val="24"/>
        </w:rPr>
        <w:t>(</w:t>
      </w:r>
      <w:proofErr w:type="spellStart"/>
      <w:r w:rsidRPr="00940C5F">
        <w:rPr>
          <w:rFonts w:ascii="Times New Roman" w:hAnsi="Times New Roman"/>
          <w:sz w:val="24"/>
          <w:szCs w:val="24"/>
        </w:rPr>
        <w:t>Eastgate</w:t>
      </w:r>
      <w:proofErr w:type="spellEnd"/>
      <w:r w:rsidRPr="00940C5F">
        <w:rPr>
          <w:rFonts w:ascii="Times New Roman" w:hAnsi="Times New Roman"/>
          <w:sz w:val="24"/>
          <w:szCs w:val="24"/>
        </w:rPr>
        <w:t>, 2005).</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p>
    <w:p w:rsidR="006933B4" w:rsidRPr="00940C5F" w:rsidRDefault="006933B4" w:rsidP="006933B4">
      <w:pPr>
        <w:spacing w:line="480" w:lineRule="auto"/>
        <w:ind w:firstLine="720"/>
        <w:jc w:val="both"/>
        <w:rPr>
          <w:rFonts w:ascii="Times New Roman" w:hAnsi="Times New Roman"/>
          <w:sz w:val="24"/>
          <w:szCs w:val="24"/>
        </w:rPr>
      </w:pPr>
      <w:r w:rsidRPr="00940C5F">
        <w:rPr>
          <w:rFonts w:ascii="Times New Roman" w:hAnsi="Times New Roman"/>
          <w:sz w:val="24"/>
          <w:szCs w:val="24"/>
        </w:rPr>
        <w:t xml:space="preserve">In addition </w:t>
      </w:r>
      <w:r>
        <w:rPr>
          <w:rFonts w:ascii="Times New Roman" w:hAnsi="Times New Roman"/>
          <w:sz w:val="24"/>
          <w:szCs w:val="24"/>
        </w:rPr>
        <w:t>to this, a</w:t>
      </w:r>
      <w:r w:rsidRPr="00940C5F">
        <w:rPr>
          <w:rFonts w:ascii="Times New Roman" w:hAnsi="Times New Roman"/>
          <w:sz w:val="24"/>
          <w:szCs w:val="24"/>
        </w:rPr>
        <w:t>pproximately 10% of marriages have involved sexual abuse without physical violence, and estimates from the National Clearinghouse on Child Abuse and Neglect</w:t>
      </w:r>
      <w:r>
        <w:rPr>
          <w:rFonts w:ascii="Times New Roman" w:hAnsi="Times New Roman"/>
          <w:sz w:val="24"/>
          <w:szCs w:val="24"/>
        </w:rPr>
        <w:t xml:space="preserve"> </w:t>
      </w:r>
      <w:r w:rsidRPr="00940C5F">
        <w:rPr>
          <w:rFonts w:ascii="Times New Roman" w:hAnsi="Times New Roman"/>
          <w:sz w:val="24"/>
          <w:szCs w:val="24"/>
        </w:rPr>
        <w:t>have indicated that as much as 10% of reported abuse cases in the United States involved inappropriate sexual contact or exposure. Sexual abuse victimization may occur as early as infancy, and it is characteristically progressive; approximately half of sexually abused children will continue to be abused until they leave the abusive home (Donohue and Maier-</w:t>
      </w:r>
      <w:proofErr w:type="spellStart"/>
      <w:r w:rsidRPr="00940C5F">
        <w:rPr>
          <w:rFonts w:ascii="Times New Roman" w:hAnsi="Times New Roman"/>
          <w:sz w:val="24"/>
          <w:szCs w:val="24"/>
        </w:rPr>
        <w:t>Paarlberg</w:t>
      </w:r>
      <w:proofErr w:type="spellEnd"/>
      <w:r w:rsidRPr="00940C5F">
        <w:rPr>
          <w:rFonts w:ascii="Times New Roman" w:hAnsi="Times New Roman"/>
          <w:sz w:val="24"/>
          <w:szCs w:val="24"/>
        </w:rPr>
        <w:t>, 2007). The majority of perpetrators of sexual abuse are male. However, female perpetrators may be more common than studies suggest, perhaps because their abuse is not reported more often than that of males (Donohue and Maier-</w:t>
      </w:r>
      <w:proofErr w:type="spellStart"/>
      <w:r w:rsidRPr="00940C5F">
        <w:rPr>
          <w:rFonts w:ascii="Times New Roman" w:hAnsi="Times New Roman"/>
          <w:sz w:val="24"/>
          <w:szCs w:val="24"/>
        </w:rPr>
        <w:t>Paarlberg</w:t>
      </w:r>
      <w:proofErr w:type="spellEnd"/>
      <w:r w:rsidRPr="00940C5F">
        <w:rPr>
          <w:rFonts w:ascii="Times New Roman" w:hAnsi="Times New Roman"/>
          <w:sz w:val="24"/>
          <w:szCs w:val="24"/>
        </w:rPr>
        <w:t>, 2007).</w:t>
      </w:r>
    </w:p>
    <w:p w:rsidR="006933B4" w:rsidRDefault="006933B4" w:rsidP="006933B4">
      <w:pPr>
        <w:spacing w:line="480" w:lineRule="auto"/>
        <w:ind w:firstLine="720"/>
        <w:jc w:val="both"/>
        <w:rPr>
          <w:rFonts w:ascii="Times New Roman" w:hAnsi="Times New Roman"/>
          <w:sz w:val="24"/>
          <w:szCs w:val="24"/>
        </w:rPr>
      </w:pPr>
      <w:r w:rsidRPr="00940C5F">
        <w:rPr>
          <w:rFonts w:ascii="Times New Roman" w:hAnsi="Times New Roman"/>
          <w:sz w:val="24"/>
          <w:szCs w:val="24"/>
        </w:rPr>
        <w:t xml:space="preserve">In this regards, the researcher sees sexual abuse as the act of taking the advantage of the vulnerable over illicit sexual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This </w:t>
      </w:r>
      <w:proofErr w:type="spellStart"/>
      <w:r w:rsidRPr="00940C5F">
        <w:rPr>
          <w:rFonts w:ascii="Times New Roman" w:hAnsi="Times New Roman"/>
          <w:sz w:val="24"/>
          <w:szCs w:val="24"/>
        </w:rPr>
        <w:t>behavour</w:t>
      </w:r>
      <w:proofErr w:type="spellEnd"/>
      <w:r w:rsidRPr="00940C5F">
        <w:rPr>
          <w:rFonts w:ascii="Times New Roman" w:hAnsi="Times New Roman"/>
          <w:sz w:val="24"/>
          <w:szCs w:val="24"/>
        </w:rPr>
        <w:t xml:space="preserve"> can be influenced by external exposure such as pornography and </w:t>
      </w:r>
      <w:r>
        <w:rPr>
          <w:rFonts w:ascii="Times New Roman" w:hAnsi="Times New Roman"/>
          <w:sz w:val="24"/>
          <w:szCs w:val="24"/>
        </w:rPr>
        <w:t>environmental settings</w:t>
      </w:r>
      <w:r w:rsidRPr="00940C5F">
        <w:rPr>
          <w:rFonts w:ascii="Times New Roman" w:hAnsi="Times New Roman"/>
          <w:sz w:val="24"/>
          <w:szCs w:val="24"/>
        </w:rPr>
        <w:t xml:space="preserve"> whereby the perpetrator repress his or her victim to sexual satisfaction.</w:t>
      </w:r>
      <w:r>
        <w:rPr>
          <w:rFonts w:ascii="Times New Roman" w:hAnsi="Times New Roman"/>
          <w:sz w:val="24"/>
          <w:szCs w:val="24"/>
        </w:rPr>
        <w:t xml:space="preserve"> Sexual abuse, sexual assault and sexual violence are regarded as one by the researcher because they all center round stereotype sexual </w:t>
      </w:r>
      <w:proofErr w:type="spellStart"/>
      <w:r>
        <w:rPr>
          <w:rFonts w:ascii="Times New Roman" w:hAnsi="Times New Roman"/>
          <w:sz w:val="24"/>
          <w:szCs w:val="24"/>
        </w:rPr>
        <w:t>behaviour</w:t>
      </w:r>
      <w:proofErr w:type="spellEnd"/>
      <w:r>
        <w:rPr>
          <w:rFonts w:ascii="Times New Roman" w:hAnsi="Times New Roman"/>
          <w:sz w:val="24"/>
          <w:szCs w:val="24"/>
        </w:rPr>
        <w:t xml:space="preserve">. </w:t>
      </w:r>
    </w:p>
    <w:p w:rsidR="006933B4" w:rsidRPr="00940C5F" w:rsidRDefault="006933B4" w:rsidP="006933B4">
      <w:pPr>
        <w:spacing w:line="480" w:lineRule="auto"/>
        <w:ind w:firstLine="720"/>
        <w:jc w:val="both"/>
        <w:rPr>
          <w:rFonts w:ascii="Times New Roman" w:hAnsi="Times New Roman"/>
          <w:sz w:val="24"/>
          <w:szCs w:val="24"/>
        </w:rPr>
      </w:pPr>
    </w:p>
    <w:p w:rsidR="006933B4" w:rsidRPr="00940C5F" w:rsidRDefault="006933B4" w:rsidP="006933B4">
      <w:pPr>
        <w:spacing w:line="480" w:lineRule="auto"/>
        <w:jc w:val="both"/>
        <w:rPr>
          <w:rFonts w:ascii="Times New Roman" w:hAnsi="Times New Roman"/>
          <w:b/>
          <w:sz w:val="24"/>
          <w:szCs w:val="24"/>
        </w:rPr>
      </w:pPr>
      <w:r w:rsidRPr="00940C5F">
        <w:rPr>
          <w:rFonts w:ascii="Times New Roman" w:hAnsi="Times New Roman"/>
          <w:b/>
          <w:sz w:val="24"/>
          <w:szCs w:val="24"/>
        </w:rPr>
        <w:t>2.2.3 Exposure to Pornography and its Effect on Sexual Abuse</w:t>
      </w:r>
    </w:p>
    <w:p w:rsidR="006933B4" w:rsidRPr="00940C5F" w:rsidRDefault="006933B4" w:rsidP="006933B4">
      <w:pPr>
        <w:spacing w:line="480" w:lineRule="auto"/>
        <w:ind w:firstLine="720"/>
        <w:jc w:val="both"/>
        <w:rPr>
          <w:rFonts w:ascii="Times New Roman" w:hAnsi="Times New Roman"/>
          <w:sz w:val="24"/>
          <w:szCs w:val="24"/>
        </w:rPr>
      </w:pPr>
      <w:r w:rsidRPr="00940C5F">
        <w:rPr>
          <w:rFonts w:ascii="Times New Roman" w:hAnsi="Times New Roman"/>
          <w:sz w:val="24"/>
          <w:szCs w:val="24"/>
        </w:rPr>
        <w:t xml:space="preserve">Sexual abuse has been shown to have long-lasting emotional and physical effects on women regardless of the age when the trauma occurred. Survivors of sexual abuse often internalize their symptoms that may lead to depression. In addition, studies have shown that following sexual abuse, women have difficulty trusting in relationships, poor self-esteem, sexual problems, and higher rates of substance abuse. Due to the physical and emotional violation that </w:t>
      </w:r>
      <w:r w:rsidRPr="00940C5F">
        <w:rPr>
          <w:rFonts w:ascii="Times New Roman" w:hAnsi="Times New Roman"/>
          <w:sz w:val="24"/>
          <w:szCs w:val="24"/>
        </w:rPr>
        <w:lastRenderedPageBreak/>
        <w:t>occurs in sexual abuse, it would seem likely that there would be dramatic impact on body image (</w:t>
      </w:r>
      <w:proofErr w:type="spellStart"/>
      <w:r w:rsidRPr="00940C5F">
        <w:rPr>
          <w:rFonts w:ascii="Times New Roman" w:hAnsi="Times New Roman"/>
          <w:sz w:val="24"/>
          <w:szCs w:val="24"/>
        </w:rPr>
        <w:t>Lowder</w:t>
      </w:r>
      <w:proofErr w:type="spellEnd"/>
      <w:r w:rsidRPr="00940C5F">
        <w:rPr>
          <w:rFonts w:ascii="Times New Roman" w:hAnsi="Times New Roman"/>
          <w:sz w:val="24"/>
          <w:szCs w:val="24"/>
        </w:rPr>
        <w:t xml:space="preserve"> and Oliphant, 2012). </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According to Jensen, 1998; Fisher and Barak, (2001) the effect of viewing pornography is influenced by the viewers’ sexual, emotional and cogn</w:t>
      </w:r>
      <w:r>
        <w:rPr>
          <w:rFonts w:ascii="Times New Roman" w:hAnsi="Times New Roman"/>
          <w:sz w:val="24"/>
          <w:szCs w:val="24"/>
        </w:rPr>
        <w:t xml:space="preserve">itive responses to the material. </w:t>
      </w:r>
      <w:r w:rsidRPr="00940C5F">
        <w:rPr>
          <w:rFonts w:ascii="Times New Roman" w:hAnsi="Times New Roman"/>
          <w:sz w:val="24"/>
          <w:szCs w:val="24"/>
        </w:rPr>
        <w:t>Not a great deal is known about adolescent or adult observers of pornography, their preferences for different types of sexual content or the forms of consumption they practice (Boyle, 2000, but the effects of exposure are likely to be mediated by viewers’ interpretations and evaluations of the material (</w:t>
      </w:r>
      <w:proofErr w:type="spellStart"/>
      <w:r w:rsidRPr="00940C5F">
        <w:rPr>
          <w:rFonts w:ascii="Times New Roman" w:hAnsi="Times New Roman"/>
          <w:sz w:val="24"/>
          <w:szCs w:val="24"/>
        </w:rPr>
        <w:t>Malamuth</w:t>
      </w:r>
      <w:proofErr w:type="spellEnd"/>
      <w:r w:rsidRPr="00940C5F">
        <w:rPr>
          <w:rFonts w:ascii="Times New Roman" w:hAnsi="Times New Roman"/>
          <w:sz w:val="24"/>
          <w:szCs w:val="24"/>
        </w:rPr>
        <w:t xml:space="preserve"> &amp; </w:t>
      </w:r>
      <w:proofErr w:type="spellStart"/>
      <w:r w:rsidRPr="00940C5F">
        <w:rPr>
          <w:rFonts w:ascii="Times New Roman" w:hAnsi="Times New Roman"/>
          <w:sz w:val="24"/>
          <w:szCs w:val="24"/>
        </w:rPr>
        <w:t>Impett</w:t>
      </w:r>
      <w:proofErr w:type="spellEnd"/>
      <w:r w:rsidRPr="00940C5F">
        <w:rPr>
          <w:rFonts w:ascii="Times New Roman" w:hAnsi="Times New Roman"/>
          <w:sz w:val="24"/>
          <w:szCs w:val="24"/>
        </w:rPr>
        <w:t>, 2001). People are active and agnatic consumers of media, using critical skills and perspectives in interpreting sexual content (Buckingham and Bragg, 2003). For example, there is evidence among Swedish youth of a convergence in critical responses to pornography over the life course, as boys become more critical and girls less so (</w:t>
      </w:r>
      <w:proofErr w:type="spellStart"/>
      <w:r w:rsidRPr="00940C5F">
        <w:rPr>
          <w:rFonts w:ascii="Times New Roman" w:hAnsi="Times New Roman"/>
          <w:sz w:val="24"/>
          <w:szCs w:val="24"/>
        </w:rPr>
        <w:t>Löfgren-Mårtenson</w:t>
      </w:r>
      <w:proofErr w:type="spellEnd"/>
      <w:r w:rsidRPr="00940C5F">
        <w:rPr>
          <w:rFonts w:ascii="Times New Roman" w:hAnsi="Times New Roman"/>
          <w:sz w:val="24"/>
          <w:szCs w:val="24"/>
        </w:rPr>
        <w:t xml:space="preserve"> &amp;</w:t>
      </w:r>
      <w:proofErr w:type="spellStart"/>
      <w:r w:rsidRPr="00940C5F">
        <w:rPr>
          <w:rFonts w:ascii="Times New Roman" w:hAnsi="Times New Roman"/>
          <w:sz w:val="24"/>
          <w:szCs w:val="24"/>
        </w:rPr>
        <w:t>Månsson</w:t>
      </w:r>
      <w:proofErr w:type="spellEnd"/>
      <w:r w:rsidRPr="00940C5F">
        <w:rPr>
          <w:rFonts w:ascii="Times New Roman" w:hAnsi="Times New Roman"/>
          <w:sz w:val="24"/>
          <w:szCs w:val="24"/>
        </w:rPr>
        <w:t>, 2006).</w:t>
      </w:r>
    </w:p>
    <w:p w:rsidR="006933B4" w:rsidRDefault="006933B4" w:rsidP="006933B4">
      <w:pPr>
        <w:autoSpaceDE w:val="0"/>
        <w:autoSpaceDN w:val="0"/>
        <w:adjustRightInd w:val="0"/>
        <w:spacing w:after="0" w:line="480" w:lineRule="auto"/>
        <w:ind w:firstLine="720"/>
        <w:jc w:val="both"/>
        <w:rPr>
          <w:rFonts w:ascii="Times New Roman" w:hAnsi="Times New Roman"/>
          <w:sz w:val="24"/>
          <w:szCs w:val="24"/>
        </w:rPr>
      </w:pP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 xml:space="preserve">More so, the character and circumstances of exposure are important. The type of material involved, the duration and intensity of viewing, and the context (whether voluntary or involuntary, and whether solitary or collective) (Thornburgh and Lin, 2002). Little is known about how particular forms of pornography shape the significance of their use, other than in terms of homogenizing categorizations of violent and non-violent content. In relation to the contexts for use, there is some suggestion that masturbating alone while watching pornography may lend greater intensity to the sexual images viewed while watching pornography in groups may enhance collective acceptance of its value systems (Jensen, 1998). Thus, there are complex interactions between the viewer or reader, pornographic texts and the context of consumption (Brown, 2000; Attwood, 2002). More widely, the shifting cultural and collective dynamics of </w:t>
      </w:r>
      <w:r w:rsidRPr="00940C5F">
        <w:rPr>
          <w:rFonts w:ascii="Times New Roman" w:hAnsi="Times New Roman"/>
          <w:sz w:val="24"/>
          <w:szCs w:val="24"/>
        </w:rPr>
        <w:lastRenderedPageBreak/>
        <w:t>people’s social, sexual, and gender relations are likely to have a profound influence on the use, mea</w:t>
      </w:r>
      <w:r>
        <w:rPr>
          <w:rFonts w:ascii="Times New Roman" w:hAnsi="Times New Roman"/>
          <w:sz w:val="24"/>
          <w:szCs w:val="24"/>
        </w:rPr>
        <w:t xml:space="preserve">ning, and impact of pornography </w:t>
      </w:r>
      <w:r w:rsidRPr="00940C5F">
        <w:rPr>
          <w:rFonts w:ascii="Times New Roman" w:hAnsi="Times New Roman"/>
          <w:sz w:val="24"/>
          <w:szCs w:val="24"/>
        </w:rPr>
        <w:t>(Jensen, 1998).</w:t>
      </w:r>
    </w:p>
    <w:p w:rsidR="006933B4" w:rsidRPr="00940C5F" w:rsidRDefault="006933B4" w:rsidP="006933B4">
      <w:pPr>
        <w:autoSpaceDE w:val="0"/>
        <w:autoSpaceDN w:val="0"/>
        <w:adjustRightInd w:val="0"/>
        <w:spacing w:after="0" w:line="480" w:lineRule="auto"/>
        <w:ind w:firstLine="720"/>
        <w:rPr>
          <w:rFonts w:ascii="Times New Roman" w:hAnsi="Times New Roman"/>
          <w:sz w:val="24"/>
          <w:szCs w:val="24"/>
        </w:rPr>
      </w:pPr>
      <w:r w:rsidRPr="00940C5F">
        <w:rPr>
          <w:rFonts w:ascii="Times New Roman" w:hAnsi="Times New Roman"/>
          <w:sz w:val="24"/>
          <w:szCs w:val="24"/>
        </w:rPr>
        <w:t xml:space="preserve">The most troubling impact of pornography on children and young people is its influence on sexual violence </w:t>
      </w:r>
      <w:r w:rsidRPr="00940C5F">
        <w:rPr>
          <w:rFonts w:ascii="Times New Roman" w:hAnsi="Times New Roman"/>
          <w:color w:val="000000" w:themeColor="text1"/>
          <w:sz w:val="24"/>
          <w:szCs w:val="24"/>
        </w:rPr>
        <w:t>(Flood, 2009).</w:t>
      </w:r>
      <w:r w:rsidRPr="00940C5F">
        <w:rPr>
          <w:rFonts w:ascii="Times New Roman" w:hAnsi="Times New Roman"/>
          <w:sz w:val="24"/>
          <w:szCs w:val="24"/>
        </w:rPr>
        <w:t xml:space="preserve"> A wide range of studies on the effects of pornography have been conducted among young people aged 18 to 25, as well as older populations. Across these, there is consistent and reliable evidence that exposure to pornography is related to male sexual aggression against women (Flood and Hamilton, 2003a). This association is strongest for violent pornography and still reliable for nonviolent pornography, particularly by frequent users (</w:t>
      </w:r>
      <w:proofErr w:type="spellStart"/>
      <w:r w:rsidRPr="00940C5F">
        <w:rPr>
          <w:rFonts w:ascii="Times New Roman" w:hAnsi="Times New Roman"/>
          <w:sz w:val="24"/>
          <w:szCs w:val="24"/>
        </w:rPr>
        <w:t>Malamu</w:t>
      </w:r>
      <w:r>
        <w:rPr>
          <w:rFonts w:ascii="Times New Roman" w:hAnsi="Times New Roman"/>
          <w:sz w:val="24"/>
          <w:szCs w:val="24"/>
        </w:rPr>
        <w:t>th</w:t>
      </w:r>
      <w:proofErr w:type="spellEnd"/>
      <w:r>
        <w:rPr>
          <w:rFonts w:ascii="Times New Roman" w:hAnsi="Times New Roman"/>
          <w:sz w:val="24"/>
          <w:szCs w:val="24"/>
        </w:rPr>
        <w:t xml:space="preserve">, Addison &amp; </w:t>
      </w:r>
      <w:r w:rsidRPr="00940C5F">
        <w:rPr>
          <w:rFonts w:ascii="Times New Roman" w:hAnsi="Times New Roman"/>
          <w:sz w:val="24"/>
          <w:szCs w:val="24"/>
        </w:rPr>
        <w:t>Koss 2000).</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rsidR="006933B4" w:rsidRPr="00940C5F" w:rsidRDefault="006933B4" w:rsidP="006933B4">
      <w:pPr>
        <w:autoSpaceDE w:val="0"/>
        <w:autoSpaceDN w:val="0"/>
        <w:adjustRightInd w:val="0"/>
        <w:spacing w:after="0" w:line="480" w:lineRule="auto"/>
        <w:ind w:firstLine="720"/>
        <w:rPr>
          <w:rFonts w:ascii="Times New Roman" w:hAnsi="Times New Roman"/>
          <w:sz w:val="24"/>
          <w:szCs w:val="24"/>
        </w:rPr>
      </w:pPr>
      <w:r w:rsidRPr="00940C5F">
        <w:rPr>
          <w:rFonts w:ascii="Times New Roman" w:hAnsi="Times New Roman"/>
          <w:sz w:val="24"/>
          <w:szCs w:val="24"/>
        </w:rPr>
        <w:t xml:space="preserve">In addition to this, experimental studies, adult show significant strengthening of attitudes supportive of sexual aggression following exposure to pornography. The association between pornography and rape supportive attitudes is evident as a result of exposure to both nonviolent pornography (showing consenting sexual activity) and violent pornography, while the latter results in significantly greater increases in violence-supportive attitudes. Exposure to sexually violent material increases male viewers’ acceptance of rape myths and erodes their empathy for victims of violence (Allen, </w:t>
      </w:r>
      <w:proofErr w:type="spellStart"/>
      <w:r w:rsidRPr="00940C5F">
        <w:rPr>
          <w:rFonts w:ascii="Times New Roman" w:hAnsi="Times New Roman"/>
          <w:sz w:val="24"/>
          <w:szCs w:val="24"/>
        </w:rPr>
        <w:t>D’Alessio</w:t>
      </w:r>
      <w:proofErr w:type="spellEnd"/>
      <w:r w:rsidRPr="00940C5F">
        <w:rPr>
          <w:rFonts w:ascii="Times New Roman" w:hAnsi="Times New Roman"/>
          <w:sz w:val="24"/>
          <w:szCs w:val="24"/>
        </w:rPr>
        <w:t xml:space="preserve"> &amp; </w:t>
      </w:r>
      <w:proofErr w:type="spellStart"/>
      <w:r w:rsidRPr="00940C5F">
        <w:rPr>
          <w:rFonts w:ascii="Times New Roman" w:hAnsi="Times New Roman"/>
          <w:sz w:val="24"/>
          <w:szCs w:val="24"/>
        </w:rPr>
        <w:t>Brezgel</w:t>
      </w:r>
      <w:proofErr w:type="spellEnd"/>
      <w:r w:rsidRPr="00940C5F">
        <w:rPr>
          <w:rFonts w:ascii="Times New Roman" w:hAnsi="Times New Roman"/>
          <w:sz w:val="24"/>
          <w:szCs w:val="24"/>
        </w:rPr>
        <w:t xml:space="preserve">, 1995a). Adults also show an increase in </w:t>
      </w:r>
      <w:proofErr w:type="spellStart"/>
      <w:r w:rsidRPr="00940C5F">
        <w:rPr>
          <w:rFonts w:ascii="Times New Roman" w:hAnsi="Times New Roman"/>
          <w:sz w:val="24"/>
          <w:szCs w:val="24"/>
        </w:rPr>
        <w:t>behavioural</w:t>
      </w:r>
      <w:proofErr w:type="spellEnd"/>
      <w:r w:rsidRPr="00940C5F">
        <w:rPr>
          <w:rFonts w:ascii="Times New Roman" w:hAnsi="Times New Roman"/>
          <w:sz w:val="24"/>
          <w:szCs w:val="24"/>
        </w:rPr>
        <w:t xml:space="preserve"> aggression following exposure to pornography, including nonviolent </w:t>
      </w:r>
      <w:r w:rsidRPr="00940C5F">
        <w:rPr>
          <w:rFonts w:ascii="Times New Roman" w:hAnsi="Times New Roman"/>
          <w:i/>
          <w:iCs/>
          <w:sz w:val="24"/>
          <w:szCs w:val="24"/>
        </w:rPr>
        <w:t xml:space="preserve">or </w:t>
      </w:r>
      <w:r w:rsidRPr="00940C5F">
        <w:rPr>
          <w:rFonts w:ascii="Times New Roman" w:hAnsi="Times New Roman"/>
          <w:sz w:val="24"/>
          <w:szCs w:val="24"/>
        </w:rPr>
        <w:t xml:space="preserve">violent depictions of sexual activity (but not nudity), with stronger effects for violent pornography (Allen, </w:t>
      </w:r>
      <w:proofErr w:type="spellStart"/>
      <w:r w:rsidRPr="00940C5F">
        <w:rPr>
          <w:rFonts w:ascii="Times New Roman" w:hAnsi="Times New Roman"/>
          <w:sz w:val="24"/>
          <w:szCs w:val="24"/>
        </w:rPr>
        <w:t>Emmers</w:t>
      </w:r>
      <w:proofErr w:type="spellEnd"/>
      <w:r w:rsidRPr="00940C5F">
        <w:rPr>
          <w:rFonts w:ascii="Times New Roman" w:hAnsi="Times New Roman"/>
          <w:sz w:val="24"/>
          <w:szCs w:val="24"/>
        </w:rPr>
        <w:t xml:space="preserve">, </w:t>
      </w:r>
      <w:proofErr w:type="spellStart"/>
      <w:r w:rsidRPr="00940C5F">
        <w:rPr>
          <w:rFonts w:ascii="Times New Roman" w:hAnsi="Times New Roman"/>
          <w:sz w:val="24"/>
          <w:szCs w:val="24"/>
        </w:rPr>
        <w:t>Gebhardt</w:t>
      </w:r>
      <w:proofErr w:type="spellEnd"/>
      <w:r w:rsidRPr="00940C5F">
        <w:rPr>
          <w:rFonts w:ascii="Times New Roman" w:hAnsi="Times New Roman"/>
          <w:sz w:val="24"/>
          <w:szCs w:val="24"/>
        </w:rPr>
        <w:t xml:space="preserve"> &amp; </w:t>
      </w:r>
      <w:proofErr w:type="spellStart"/>
      <w:r w:rsidRPr="00940C5F">
        <w:rPr>
          <w:rFonts w:ascii="Times New Roman" w:hAnsi="Times New Roman"/>
          <w:sz w:val="24"/>
          <w:szCs w:val="24"/>
        </w:rPr>
        <w:t>Glery</w:t>
      </w:r>
      <w:proofErr w:type="spellEnd"/>
      <w:r w:rsidRPr="00940C5F">
        <w:rPr>
          <w:rFonts w:ascii="Times New Roman" w:hAnsi="Times New Roman"/>
          <w:sz w:val="24"/>
          <w:szCs w:val="24"/>
        </w:rPr>
        <w:t>, 1995b).</w:t>
      </w:r>
    </w:p>
    <w:p w:rsidR="006933B4" w:rsidRPr="00940C5F" w:rsidRDefault="006933B4" w:rsidP="006933B4">
      <w:pPr>
        <w:spacing w:line="480" w:lineRule="auto"/>
        <w:jc w:val="both"/>
        <w:rPr>
          <w:rFonts w:ascii="Times New Roman" w:hAnsi="Times New Roman"/>
          <w:sz w:val="24"/>
          <w:szCs w:val="24"/>
        </w:rPr>
      </w:pP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F</w:t>
      </w:r>
      <w:r>
        <w:rPr>
          <w:rFonts w:ascii="Times New Roman" w:hAnsi="Times New Roman"/>
          <w:sz w:val="24"/>
          <w:szCs w:val="24"/>
        </w:rPr>
        <w:t>inally</w:t>
      </w:r>
      <w:r w:rsidRPr="00940C5F">
        <w:rPr>
          <w:rFonts w:ascii="Times New Roman" w:hAnsi="Times New Roman"/>
          <w:sz w:val="24"/>
          <w:szCs w:val="24"/>
        </w:rPr>
        <w:t>, sexual assault is preventable but it requires more than just a causal effort because of the complexity of its nature as alluded to in the foregoing discussion (</w:t>
      </w:r>
      <w:proofErr w:type="spellStart"/>
      <w:r w:rsidRPr="00940C5F">
        <w:rPr>
          <w:rFonts w:ascii="Times New Roman" w:hAnsi="Times New Roman"/>
          <w:sz w:val="24"/>
          <w:szCs w:val="24"/>
        </w:rPr>
        <w:t>Eze</w:t>
      </w:r>
      <w:proofErr w:type="spellEnd"/>
      <w:r w:rsidRPr="00940C5F">
        <w:rPr>
          <w:rFonts w:ascii="Times New Roman" w:hAnsi="Times New Roman"/>
          <w:sz w:val="24"/>
          <w:szCs w:val="24"/>
        </w:rPr>
        <w:t xml:space="preserve">, 2013).   It is </w:t>
      </w:r>
      <w:r w:rsidRPr="00940C5F">
        <w:rPr>
          <w:rFonts w:ascii="Times New Roman" w:hAnsi="Times New Roman"/>
          <w:sz w:val="24"/>
          <w:szCs w:val="24"/>
        </w:rPr>
        <w:lastRenderedPageBreak/>
        <w:t>important the developed societies maintain alertness and consolidate on preventive measures in place whilst the developing world could learn from the successes and failures of preventive measures that have been implemented in certain places. A global collaboration is a critical requirement so as to create a hostile environment for sexual assault perpetrators in all climes (</w:t>
      </w:r>
      <w:proofErr w:type="spellStart"/>
      <w:r w:rsidRPr="00940C5F">
        <w:rPr>
          <w:rFonts w:ascii="Times New Roman" w:hAnsi="Times New Roman"/>
          <w:sz w:val="24"/>
          <w:szCs w:val="24"/>
        </w:rPr>
        <w:t>Eze</w:t>
      </w:r>
      <w:proofErr w:type="spellEnd"/>
      <w:r w:rsidRPr="00940C5F">
        <w:rPr>
          <w:rFonts w:ascii="Times New Roman" w:hAnsi="Times New Roman"/>
          <w:sz w:val="24"/>
          <w:szCs w:val="24"/>
        </w:rPr>
        <w:t xml:space="preserve">, 2013).  </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To this end, a purpose driven framework developed in Australia is worth considering in confronting the challenges of sexual assault prevention (National Framework for Sexual Assault Prevention, 2008). The principles reflect the magnitude of the challenge in issues of sexual assault prevention, and also highlight the level of commitment and leadership required thus:</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1. Responsibility for the eradication of sexual assault rests with the whole community.</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2. Prevention begins with addressing the cultural values and norms that support and tolerate sexual assault. This is a long-term undertaking requiring sustained leadership and effort.</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3. Any ongoing development of an evidence based modality should be anchored in the context of each environment as this is fundamental to sexual assault prevention.</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4. No single agency of government can address sexual assault prevention alone. Portfolios across all levels of government, including education, health, justice, and crime prevention, as well as the non-government sector and community stakeholders, each have a significant contribution to make.</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xml:space="preserve">5. The generation and dissemination of research, practice and policy information to all stakeholders is central to sexual assault prevention. </w:t>
      </w:r>
    </w:p>
    <w:p w:rsidR="006933B4"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xml:space="preserve">Challenges that will be encountered in addressing the issue of sexual assault only reflect the complexity of the </w:t>
      </w:r>
      <w:proofErr w:type="spellStart"/>
      <w:r w:rsidRPr="00940C5F">
        <w:rPr>
          <w:rFonts w:ascii="Times New Roman" w:hAnsi="Times New Roman"/>
          <w:sz w:val="24"/>
          <w:szCs w:val="24"/>
        </w:rPr>
        <w:t>behaviours</w:t>
      </w:r>
      <w:proofErr w:type="spellEnd"/>
      <w:r w:rsidRPr="00940C5F">
        <w:rPr>
          <w:rFonts w:ascii="Times New Roman" w:hAnsi="Times New Roman"/>
          <w:sz w:val="24"/>
          <w:szCs w:val="24"/>
        </w:rPr>
        <w:t xml:space="preserve"> to be addressed in eliminating sexual violence. Although sexual </w:t>
      </w:r>
      <w:r w:rsidRPr="00940C5F">
        <w:rPr>
          <w:rFonts w:ascii="Times New Roman" w:hAnsi="Times New Roman"/>
          <w:sz w:val="24"/>
          <w:szCs w:val="24"/>
        </w:rPr>
        <w:lastRenderedPageBreak/>
        <w:t xml:space="preserve">violence is primarily instigated by males, it is the whole community that allows for the acceptance, maintenance, and reinforcement of such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w:t>
      </w:r>
      <w:r w:rsidRPr="00940C5F">
        <w:rPr>
          <w:rFonts w:ascii="Times New Roman" w:hAnsi="Times New Roman"/>
          <w:bCs/>
          <w:sz w:val="24"/>
          <w:szCs w:val="24"/>
        </w:rPr>
        <w:t>(</w:t>
      </w:r>
      <w:proofErr w:type="spellStart"/>
      <w:r w:rsidRPr="00940C5F">
        <w:rPr>
          <w:rFonts w:ascii="Times New Roman" w:hAnsi="Times New Roman"/>
          <w:bCs/>
          <w:sz w:val="24"/>
          <w:szCs w:val="24"/>
        </w:rPr>
        <w:t>Xenos</w:t>
      </w:r>
      <w:proofErr w:type="spellEnd"/>
      <w:r w:rsidRPr="00940C5F">
        <w:rPr>
          <w:rFonts w:ascii="Times New Roman" w:hAnsi="Times New Roman"/>
          <w:bCs/>
          <w:sz w:val="24"/>
          <w:szCs w:val="24"/>
        </w:rPr>
        <w:t xml:space="preserve"> &amp; </w:t>
      </w:r>
      <w:r w:rsidRPr="00940C5F">
        <w:rPr>
          <w:rFonts w:ascii="Times New Roman" w:hAnsi="Times New Roman"/>
          <w:sz w:val="24"/>
          <w:szCs w:val="24"/>
        </w:rPr>
        <w:t xml:space="preserve">Smith, 2001: </w:t>
      </w:r>
      <w:r w:rsidRPr="00940C5F">
        <w:rPr>
          <w:rFonts w:ascii="Times New Roman" w:hAnsi="Times New Roman"/>
          <w:bCs/>
          <w:sz w:val="24"/>
          <w:szCs w:val="24"/>
        </w:rPr>
        <w:t xml:space="preserve">Campbell &amp; </w:t>
      </w:r>
      <w:r w:rsidRPr="00940C5F">
        <w:rPr>
          <w:rFonts w:ascii="Times New Roman" w:hAnsi="Times New Roman"/>
          <w:sz w:val="24"/>
          <w:szCs w:val="24"/>
        </w:rPr>
        <w:t xml:space="preserve">Wasco, 2005). </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rsidR="006933B4" w:rsidRPr="00940C5F" w:rsidRDefault="006933B4" w:rsidP="006933B4">
      <w:pPr>
        <w:spacing w:line="480" w:lineRule="auto"/>
        <w:jc w:val="both"/>
        <w:rPr>
          <w:rFonts w:ascii="Times New Roman" w:hAnsi="Times New Roman"/>
          <w:b/>
          <w:sz w:val="24"/>
          <w:szCs w:val="24"/>
        </w:rPr>
      </w:pPr>
      <w:r w:rsidRPr="00940C5F">
        <w:rPr>
          <w:rFonts w:ascii="Times New Roman" w:hAnsi="Times New Roman"/>
          <w:b/>
          <w:sz w:val="24"/>
          <w:szCs w:val="24"/>
        </w:rPr>
        <w:t>2.4 Empirical Frameworks</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color w:val="000000"/>
          <w:sz w:val="24"/>
          <w:szCs w:val="24"/>
        </w:rPr>
        <w:t xml:space="preserve">In order to have solid reference to support this research, few empirical studies by different scholars were reviewed. First, </w:t>
      </w:r>
      <w:proofErr w:type="spellStart"/>
      <w:r w:rsidRPr="00940C5F">
        <w:rPr>
          <w:rFonts w:ascii="Times New Roman" w:hAnsi="Times New Roman"/>
          <w:sz w:val="24"/>
          <w:szCs w:val="24"/>
        </w:rPr>
        <w:t>Adegboyega</w:t>
      </w:r>
      <w:proofErr w:type="spellEnd"/>
      <w:r w:rsidRPr="00940C5F">
        <w:rPr>
          <w:rFonts w:ascii="Times New Roman" w:hAnsi="Times New Roman"/>
          <w:sz w:val="24"/>
          <w:szCs w:val="24"/>
        </w:rPr>
        <w:t xml:space="preserve">, (2019) did a study on influence of social media on the sexual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of youth in Kwara State. Descriptive research design was adopted for the study and a total of 395 youth participated in the study. The key objective was to discover whether social media influence the sexual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of youth in Kwara State. The findings from the study however revealed that social media has considerable influence on the sexual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of youth in Kwara State. The study found out that social media leads students to the act of sending erotic messages, watching pornographic films and movies, and also increases risky sexual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such as masturbation. </w:t>
      </w:r>
    </w:p>
    <w:p w:rsidR="006933B4" w:rsidRPr="00940C5F" w:rsidRDefault="006933B4" w:rsidP="006933B4">
      <w:pPr>
        <w:autoSpaceDE w:val="0"/>
        <w:autoSpaceDN w:val="0"/>
        <w:adjustRightInd w:val="0"/>
        <w:spacing w:after="0" w:line="480" w:lineRule="auto"/>
        <w:ind w:firstLine="720"/>
        <w:jc w:val="both"/>
        <w:rPr>
          <w:rFonts w:ascii="Times New Roman" w:hAnsi="Times New Roman"/>
          <w:color w:val="000000"/>
          <w:sz w:val="24"/>
          <w:szCs w:val="24"/>
        </w:rPr>
      </w:pPr>
      <w:r w:rsidRPr="00940C5F">
        <w:rPr>
          <w:rFonts w:ascii="Times New Roman" w:hAnsi="Times New Roman"/>
          <w:sz w:val="24"/>
          <w:szCs w:val="24"/>
        </w:rPr>
        <w:t xml:space="preserve">Results from the analysis further showed that Items the use of social media leads students to send erotic messages and watching of pornographic films and movies  ranked 1st with a mean score of 3.29 (32.9%). The study concluded that social media have contributed to sexual abuse </w:t>
      </w:r>
      <w:proofErr w:type="spellStart"/>
      <w:r w:rsidRPr="00940C5F">
        <w:rPr>
          <w:rFonts w:ascii="Times New Roman" w:hAnsi="Times New Roman"/>
          <w:sz w:val="24"/>
          <w:szCs w:val="24"/>
        </w:rPr>
        <w:t>bahviour</w:t>
      </w:r>
      <w:proofErr w:type="spellEnd"/>
      <w:r w:rsidRPr="00940C5F">
        <w:rPr>
          <w:rFonts w:ascii="Times New Roman" w:hAnsi="Times New Roman"/>
          <w:sz w:val="24"/>
          <w:szCs w:val="24"/>
        </w:rPr>
        <w:t xml:space="preserve"> in students in Kwara state. It was therefore recommended in the study that guardian or councilors should educate individual on the negative impact of using social media and also the positive effects.</w:t>
      </w:r>
    </w:p>
    <w:p w:rsidR="006933B4" w:rsidRPr="00940C5F" w:rsidRDefault="006933B4" w:rsidP="006933B4">
      <w:pPr>
        <w:pStyle w:val="Default"/>
        <w:spacing w:line="480" w:lineRule="auto"/>
        <w:jc w:val="both"/>
      </w:pPr>
      <w:r w:rsidRPr="00940C5F">
        <w:t xml:space="preserve">The study by </w:t>
      </w:r>
      <w:proofErr w:type="spellStart"/>
      <w:r w:rsidRPr="00940C5F">
        <w:t>Adegboyega</w:t>
      </w:r>
      <w:proofErr w:type="spellEnd"/>
      <w:r w:rsidRPr="00940C5F">
        <w:t xml:space="preserve"> (2019) is relevant to the present study in that it’s centered on sexual abuse. However, the research focused on social media though film can be watched on smart </w:t>
      </w:r>
      <w:r w:rsidRPr="00940C5F">
        <w:lastRenderedPageBreak/>
        <w:t>phones via internet. This study, therefore, covers the influence of pornography film on sexual abuse.</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 xml:space="preserve">Another study was conducted by Yang &amp; </w:t>
      </w:r>
      <w:proofErr w:type="spellStart"/>
      <w:r w:rsidRPr="00940C5F">
        <w:rPr>
          <w:rFonts w:ascii="Times New Roman" w:hAnsi="Times New Roman"/>
          <w:sz w:val="24"/>
          <w:szCs w:val="24"/>
        </w:rPr>
        <w:t>Youn</w:t>
      </w:r>
      <w:proofErr w:type="spellEnd"/>
      <w:r w:rsidRPr="00940C5F">
        <w:rPr>
          <w:rFonts w:ascii="Times New Roman" w:hAnsi="Times New Roman"/>
          <w:sz w:val="24"/>
          <w:szCs w:val="24"/>
        </w:rPr>
        <w:t xml:space="preserve">, (2012) on </w:t>
      </w:r>
      <w:r w:rsidRPr="00940C5F">
        <w:rPr>
          <w:rFonts w:ascii="Times New Roman" w:hAnsi="Times New Roman"/>
          <w:bCs/>
          <w:sz w:val="24"/>
          <w:szCs w:val="24"/>
        </w:rPr>
        <w:t>effects of exposure to pornography on male aggressive behavioral tendencies. Simple random technique was used to select the participants. The researchers</w:t>
      </w:r>
      <w:r w:rsidRPr="00940C5F">
        <w:rPr>
          <w:rFonts w:ascii="Times New Roman" w:hAnsi="Times New Roman"/>
          <w:sz w:val="24"/>
          <w:szCs w:val="24"/>
        </w:rPr>
        <w:t xml:space="preserve"> utilized pornographic video excerpts and measuring participants’ aggression by the number of human faces chosen as targets during a dart-throwing decision task. Male college students were randomly assigned into one of three experimental groups who viewed the sexually explicit material and to a control group who viewed nonsexual and nonviolent material. Each participant could then behave aggressively, or not, in a dart-throwing decision as offering pictures of human faces as possible targets. The study found that the facilitative effect of aggression was significant for all three groups exposed to pornography. The effect was especially conspicuous for those groups exposed to violent pornography. </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 xml:space="preserve">This study by Yang &amp; </w:t>
      </w:r>
      <w:proofErr w:type="spellStart"/>
      <w:r w:rsidRPr="00940C5F">
        <w:rPr>
          <w:rFonts w:ascii="Times New Roman" w:hAnsi="Times New Roman"/>
          <w:sz w:val="24"/>
          <w:szCs w:val="24"/>
        </w:rPr>
        <w:t>Youn</w:t>
      </w:r>
      <w:proofErr w:type="spellEnd"/>
      <w:r w:rsidRPr="00940C5F">
        <w:rPr>
          <w:rFonts w:ascii="Times New Roman" w:hAnsi="Times New Roman"/>
          <w:sz w:val="24"/>
          <w:szCs w:val="24"/>
        </w:rPr>
        <w:t>, (2012) is essential to this study because it analyzed how exposure to pornography can lead to sexual aggression in human. This means, sexual aggression could be caused by viewing violent pornography, thus, it’s relevant to this work.</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proofErr w:type="spellStart"/>
      <w:r w:rsidRPr="00940C5F">
        <w:rPr>
          <w:rFonts w:ascii="Times New Roman" w:hAnsi="Times New Roman"/>
          <w:sz w:val="24"/>
          <w:szCs w:val="24"/>
        </w:rPr>
        <w:t>Hald</w:t>
      </w:r>
      <w:proofErr w:type="spellEnd"/>
      <w:r w:rsidRPr="00940C5F">
        <w:rPr>
          <w:rFonts w:ascii="Times New Roman" w:hAnsi="Times New Roman"/>
          <w:sz w:val="24"/>
          <w:szCs w:val="24"/>
        </w:rPr>
        <w:t xml:space="preserve"> &amp; </w:t>
      </w:r>
      <w:proofErr w:type="spellStart"/>
      <w:r w:rsidRPr="00940C5F">
        <w:rPr>
          <w:rFonts w:ascii="Times New Roman" w:hAnsi="Times New Roman"/>
          <w:sz w:val="24"/>
          <w:szCs w:val="24"/>
        </w:rPr>
        <w:t>Malamuth</w:t>
      </w:r>
      <w:proofErr w:type="spellEnd"/>
      <w:r w:rsidRPr="00940C5F">
        <w:rPr>
          <w:rFonts w:ascii="Times New Roman" w:hAnsi="Times New Roman"/>
          <w:sz w:val="24"/>
          <w:szCs w:val="24"/>
        </w:rPr>
        <w:t xml:space="preserve"> (2015) also conducted a study on experimental effects of exposure to pornography. They randomly selected community sample of 200 Danish young adult men and women in a randomized experimental design, the study investigated the effects of a personality trait (agreeableness), past pornography consumption, and experimental exposure to non-violent pornography on attitudes supporting violence (ASV). It was discovered from the study that too much exposure to pornography consumption significantly predicted sexual abuse and attitudes supporting violence. In addition, experimental exposure to pornography increased attitudes </w:t>
      </w:r>
      <w:r w:rsidRPr="00940C5F">
        <w:rPr>
          <w:rFonts w:ascii="Times New Roman" w:hAnsi="Times New Roman"/>
          <w:sz w:val="24"/>
          <w:szCs w:val="24"/>
        </w:rPr>
        <w:lastRenderedPageBreak/>
        <w:t>supporting violence but only among men low in agreeableness. This relationship was found to be significantly mediated by sexual arousal with sexual arousal referring to the subjective assessment of feeling sexually excited, ready for sexual activities, and/or bodily sensations associated with being sexually aroused. In underscoring the importance of individual differences, the results supported the hierarchical confluence model of sexual aggression and the media literature on affective engagement and priming effects.</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 xml:space="preserve">This study is relevant because exposure to pornography content has connection with attitude and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change of the viewer.  There is what we can call expected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in those that watch pornography film which will be totally different from their existing and current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If someone hasn’t been exposed to an erotic content but later watched one and such person doesn’t stop from watching it, there is tendency that such person will engage in sexual abuse. The stimulus will influence the person to practice what his or her brain has recorded from the excessive pornographic content.  </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rsidR="006933B4" w:rsidRPr="00940C5F" w:rsidRDefault="006933B4" w:rsidP="006933B4">
      <w:pPr>
        <w:autoSpaceDE w:val="0"/>
        <w:autoSpaceDN w:val="0"/>
        <w:adjustRightInd w:val="0"/>
        <w:spacing w:after="0" w:line="480" w:lineRule="auto"/>
        <w:ind w:firstLine="720"/>
        <w:jc w:val="both"/>
        <w:rPr>
          <w:rFonts w:ascii="Times New Roman" w:hAnsi="Times New Roman"/>
          <w:color w:val="000000"/>
          <w:sz w:val="24"/>
          <w:szCs w:val="24"/>
        </w:rPr>
      </w:pPr>
      <w:r w:rsidRPr="00940C5F">
        <w:rPr>
          <w:rFonts w:ascii="Times New Roman" w:hAnsi="Times New Roman"/>
          <w:sz w:val="24"/>
          <w:szCs w:val="24"/>
        </w:rPr>
        <w:t>However, a study by</w:t>
      </w:r>
      <w:r w:rsidRPr="00940C5F">
        <w:rPr>
          <w:rFonts w:ascii="Times New Roman" w:hAnsi="Times New Roman"/>
          <w:color w:val="000000"/>
          <w:sz w:val="24"/>
          <w:szCs w:val="24"/>
        </w:rPr>
        <w:t xml:space="preserve"> </w:t>
      </w:r>
      <w:proofErr w:type="spellStart"/>
      <w:r w:rsidRPr="00940C5F">
        <w:rPr>
          <w:rFonts w:ascii="Times New Roman" w:hAnsi="Times New Roman"/>
          <w:color w:val="000000"/>
          <w:sz w:val="24"/>
          <w:szCs w:val="24"/>
        </w:rPr>
        <w:t>Shek</w:t>
      </w:r>
      <w:proofErr w:type="spellEnd"/>
      <w:r w:rsidRPr="00940C5F">
        <w:rPr>
          <w:rFonts w:ascii="Times New Roman" w:hAnsi="Times New Roman"/>
          <w:color w:val="000000"/>
          <w:sz w:val="24"/>
          <w:szCs w:val="24"/>
        </w:rPr>
        <w:t xml:space="preserve"> &amp;</w:t>
      </w:r>
      <w:r w:rsidRPr="00940C5F">
        <w:rPr>
          <w:rFonts w:ascii="Times New Roman" w:hAnsi="Times New Roman"/>
          <w:sz w:val="24"/>
          <w:szCs w:val="24"/>
        </w:rPr>
        <w:t xml:space="preserve"> </w:t>
      </w:r>
      <w:r w:rsidRPr="00940C5F">
        <w:rPr>
          <w:rFonts w:ascii="Times New Roman" w:hAnsi="Times New Roman"/>
          <w:color w:val="000000"/>
          <w:sz w:val="24"/>
          <w:szCs w:val="24"/>
        </w:rPr>
        <w:t xml:space="preserve">Ma, (2016) gave similar result on pornography, when they conducted a research on </w:t>
      </w:r>
      <w:r w:rsidRPr="00940C5F">
        <w:rPr>
          <w:rFonts w:ascii="Times New Roman" w:hAnsi="Times New Roman"/>
          <w:sz w:val="24"/>
          <w:szCs w:val="24"/>
        </w:rPr>
        <w:t xml:space="preserve">consumption of pornographic materials in Chinese among the adolescents in Hong Kong.  The researchers used longitudinal method to gather over 6 years consumption of pornographic materials in adolescents in Hong Kong and the related demographic and psychosocial correlates were examined in this study.  A total of 3291 high school students from 28 schools responded to the questionnaire. It was gathered from the study that consumption of online pornography was higher than traditional pornography. There was an increase in consumption of pornographic materials in the high school years. Gender, family functioning, and positive youth development were related to the initial status of pornography </w:t>
      </w:r>
      <w:r w:rsidRPr="00940C5F">
        <w:rPr>
          <w:rFonts w:ascii="Times New Roman" w:hAnsi="Times New Roman"/>
          <w:sz w:val="24"/>
          <w:szCs w:val="24"/>
        </w:rPr>
        <w:lastRenderedPageBreak/>
        <w:t>consumption. Besides, gender, family intactness and positive youth development predicted rates of change in consumption of pornographic material over time. The study concluded that gender, family functioning, and positive youth development are significant predictors for pornography consumption in Chinese adolescents.</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This study found out that there are different dimensions to effect of pornography on individual which can be the family, gender, peers and relations. These various groups could determine changes in pornography consumptions among the youths; hence, the study is relevant.</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rsidR="006933B4" w:rsidRPr="00940C5F" w:rsidRDefault="006933B4" w:rsidP="006933B4">
      <w:pPr>
        <w:autoSpaceDE w:val="0"/>
        <w:autoSpaceDN w:val="0"/>
        <w:adjustRightInd w:val="0"/>
        <w:spacing w:after="0" w:line="480" w:lineRule="auto"/>
        <w:jc w:val="both"/>
        <w:rPr>
          <w:rFonts w:ascii="Times New Roman" w:hAnsi="Times New Roman"/>
          <w:b/>
          <w:bCs/>
          <w:sz w:val="24"/>
          <w:szCs w:val="24"/>
        </w:rPr>
      </w:pPr>
      <w:r w:rsidRPr="00940C5F">
        <w:rPr>
          <w:rFonts w:ascii="Times New Roman" w:hAnsi="Times New Roman"/>
          <w:b/>
          <w:bCs/>
          <w:sz w:val="24"/>
          <w:szCs w:val="24"/>
        </w:rPr>
        <w:t>2.5 Theoretical framework</w:t>
      </w:r>
    </w:p>
    <w:p w:rsidR="006933B4" w:rsidRPr="00940C5F" w:rsidRDefault="006933B4" w:rsidP="006933B4">
      <w:pPr>
        <w:spacing w:line="480" w:lineRule="auto"/>
        <w:ind w:firstLine="720"/>
        <w:jc w:val="both"/>
        <w:rPr>
          <w:rFonts w:ascii="Times New Roman" w:hAnsi="Times New Roman"/>
          <w:sz w:val="24"/>
          <w:szCs w:val="24"/>
        </w:rPr>
      </w:pPr>
      <w:r w:rsidRPr="00940C5F">
        <w:rPr>
          <w:rFonts w:ascii="Times New Roman" w:hAnsi="Times New Roman"/>
          <w:sz w:val="24"/>
          <w:szCs w:val="24"/>
        </w:rPr>
        <w:t xml:space="preserve">The study is anchored on Aggression Cue Theory. The Aggression cue theory was proposed by Leonard Berkowitz in 1964 to explain that acts of aggression are influenced by the presence of socially learnt cues or environmental situations, which make committing aggression acceptable. The basic assumption of the theory is that television violence provides cues that put individuals in touch with angry thoughts and feelings they previously experienced, calling up angry associations and making it more likely that individuals will translate into aggressive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 xml:space="preserve">The theory posits that the aggression displayed by angry individuals has a strong impulsive component and is most likely to occur when cognitively based inhibitory restraints are minimal. An environmental cue, such as the incidental presence of a revolver, may act in an automatic manner to stimulate aggressive thoughts and actions and thereby enhance the level of impulsively expressed aggression. Although Berkowitz (1973) originally proposed that environmental cues were a necessary component of impulsive aggression, he more recently </w:t>
      </w:r>
      <w:r w:rsidRPr="00940C5F">
        <w:rPr>
          <w:rFonts w:ascii="Times New Roman" w:hAnsi="Times New Roman"/>
          <w:sz w:val="24"/>
          <w:szCs w:val="24"/>
        </w:rPr>
        <w:lastRenderedPageBreak/>
        <w:t xml:space="preserve">maintained that cues merely facilitate the expression of such aggressiveness. To account for the effects of aggression cues, Berkowitz proposed at least three hypotheses explanations. </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xml:space="preserve">First, such cues may function as conditioned stimuli that, having been previously associated with aggression, are capable of evoking a conditioned aggressive response. </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xml:space="preserve">Secondly, negative emotions such as anger include a schematic component that in part defines the emotion and guides behavior. Situational cues that stimulate images of unpleasantness or violence may prime or further strengthen the effects of such schemata and thereby facilitate the experience of negative emotion and the subsequent expression of aggression. </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Thirdly that cues may function as discriminative stimuli. As such, they may signal to an individual that acting aggressively will provide reinforcement.</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r w:rsidRPr="00940C5F">
        <w:rPr>
          <w:rFonts w:ascii="Times New Roman" w:hAnsi="Times New Roman"/>
          <w:sz w:val="24"/>
          <w:szCs w:val="24"/>
        </w:rPr>
        <w:t xml:space="preserve">This theory is relevant to this study because it explained how exposure or environmental situation can affect our </w:t>
      </w:r>
      <w:proofErr w:type="spellStart"/>
      <w:r w:rsidRPr="00940C5F">
        <w:rPr>
          <w:rFonts w:ascii="Times New Roman" w:hAnsi="Times New Roman"/>
          <w:sz w:val="24"/>
          <w:szCs w:val="24"/>
        </w:rPr>
        <w:t>behaviour</w:t>
      </w:r>
      <w:proofErr w:type="spellEnd"/>
      <w:r w:rsidRPr="00940C5F">
        <w:rPr>
          <w:rFonts w:ascii="Times New Roman" w:hAnsi="Times New Roman"/>
          <w:sz w:val="24"/>
          <w:szCs w:val="24"/>
        </w:rPr>
        <w:t xml:space="preserve">. Sexual abuse is caused by negative feelings and aggressive action experienced in the past. Therefore, sexual abuse by </w:t>
      </w:r>
      <w:r w:rsidR="00AD1CEF">
        <w:rPr>
          <w:rFonts w:ascii="Times New Roman" w:hAnsi="Times New Roman"/>
          <w:sz w:val="24"/>
          <w:szCs w:val="24"/>
        </w:rPr>
        <w:t>KWARA POLY</w:t>
      </w:r>
      <w:r w:rsidRPr="00940C5F">
        <w:rPr>
          <w:rFonts w:ascii="Times New Roman" w:hAnsi="Times New Roman"/>
          <w:sz w:val="24"/>
          <w:szCs w:val="24"/>
        </w:rPr>
        <w:t xml:space="preserve"> students is borne from indecent exposure to pornographic content which could lead to negative sexual perception.</w:t>
      </w:r>
    </w:p>
    <w:p w:rsidR="006933B4" w:rsidRPr="00940C5F" w:rsidRDefault="006933B4" w:rsidP="006933B4">
      <w:pPr>
        <w:autoSpaceDE w:val="0"/>
        <w:autoSpaceDN w:val="0"/>
        <w:adjustRightInd w:val="0"/>
        <w:spacing w:after="0" w:line="480" w:lineRule="auto"/>
        <w:jc w:val="both"/>
        <w:rPr>
          <w:rFonts w:ascii="Times New Roman" w:hAnsi="Times New Roman"/>
          <w:sz w:val="24"/>
          <w:szCs w:val="24"/>
        </w:rPr>
      </w:pPr>
    </w:p>
    <w:p w:rsidR="006933B4" w:rsidRPr="00940C5F" w:rsidRDefault="006933B4" w:rsidP="006933B4">
      <w:pPr>
        <w:autoSpaceDE w:val="0"/>
        <w:autoSpaceDN w:val="0"/>
        <w:adjustRightInd w:val="0"/>
        <w:spacing w:after="0" w:line="480" w:lineRule="auto"/>
        <w:jc w:val="both"/>
        <w:rPr>
          <w:rFonts w:ascii="Times New Roman" w:hAnsi="Times New Roman"/>
          <w:b/>
          <w:sz w:val="24"/>
          <w:szCs w:val="24"/>
        </w:rPr>
      </w:pPr>
      <w:r w:rsidRPr="00940C5F">
        <w:rPr>
          <w:rFonts w:ascii="Times New Roman" w:hAnsi="Times New Roman"/>
          <w:b/>
          <w:sz w:val="24"/>
          <w:szCs w:val="24"/>
        </w:rPr>
        <w:t>2.6 Summary of the Literature Review</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t>The researcher discovered that pornography is any erotic content displayed to create sense of stimulus. This stimulus is what leads to sexual abuse in the society. Sexual abuse is common among the male gender but the researcher was able to found out that female also engage in such act, t</w:t>
      </w:r>
      <w:r>
        <w:rPr>
          <w:rFonts w:ascii="Times New Roman" w:hAnsi="Times New Roman"/>
          <w:sz w:val="24"/>
          <w:szCs w:val="24"/>
        </w:rPr>
        <w:t>hough, not in the same rate as</w:t>
      </w:r>
      <w:r w:rsidRPr="00940C5F">
        <w:rPr>
          <w:rFonts w:ascii="Times New Roman" w:hAnsi="Times New Roman"/>
          <w:sz w:val="24"/>
          <w:szCs w:val="24"/>
        </w:rPr>
        <w:t xml:space="preserve"> the male</w:t>
      </w:r>
      <w:r>
        <w:rPr>
          <w:rFonts w:ascii="Times New Roman" w:hAnsi="Times New Roman"/>
          <w:sz w:val="24"/>
          <w:szCs w:val="24"/>
        </w:rPr>
        <w:t xml:space="preserve"> gender</w:t>
      </w:r>
      <w:r w:rsidRPr="00940C5F">
        <w:rPr>
          <w:rFonts w:ascii="Times New Roman" w:hAnsi="Times New Roman"/>
          <w:sz w:val="24"/>
          <w:szCs w:val="24"/>
        </w:rPr>
        <w:t xml:space="preserve">. The researcher also reviewed relevant literatures, empirical studies on influence of pornography on sexual abuse and </w:t>
      </w:r>
      <w:r>
        <w:rPr>
          <w:rFonts w:ascii="Times New Roman" w:hAnsi="Times New Roman"/>
          <w:sz w:val="24"/>
          <w:szCs w:val="24"/>
        </w:rPr>
        <w:t xml:space="preserve">the study was anchored on </w:t>
      </w:r>
      <w:r w:rsidRPr="00940C5F">
        <w:rPr>
          <w:rFonts w:ascii="Times New Roman" w:hAnsi="Times New Roman"/>
          <w:sz w:val="24"/>
          <w:szCs w:val="24"/>
        </w:rPr>
        <w:t>Aggression Cue Theory</w:t>
      </w:r>
      <w:r>
        <w:rPr>
          <w:rFonts w:ascii="Times New Roman" w:hAnsi="Times New Roman"/>
          <w:sz w:val="24"/>
          <w:szCs w:val="24"/>
        </w:rPr>
        <w:t>.</w:t>
      </w:r>
    </w:p>
    <w:p w:rsidR="006933B4" w:rsidRPr="00940C5F" w:rsidRDefault="006933B4" w:rsidP="006933B4">
      <w:pPr>
        <w:autoSpaceDE w:val="0"/>
        <w:autoSpaceDN w:val="0"/>
        <w:adjustRightInd w:val="0"/>
        <w:spacing w:after="0" w:line="480" w:lineRule="auto"/>
        <w:ind w:firstLine="720"/>
        <w:jc w:val="both"/>
        <w:rPr>
          <w:rFonts w:ascii="Times New Roman" w:hAnsi="Times New Roman"/>
          <w:sz w:val="24"/>
          <w:szCs w:val="24"/>
        </w:rPr>
      </w:pPr>
      <w:r w:rsidRPr="00940C5F">
        <w:rPr>
          <w:rFonts w:ascii="Times New Roman" w:hAnsi="Times New Roman"/>
          <w:sz w:val="24"/>
          <w:szCs w:val="24"/>
        </w:rPr>
        <w:lastRenderedPageBreak/>
        <w:t xml:space="preserve">In addition, the researcher also discovered that pornography can be in softcore and hardcore. Pornography addict have once attempted sexual abuse with the vulnerable. This could be by exercising force to neutralize the opposite gender. In addition, rape and sexual abuse were discovered to be the same thing and researches have been done on male sexual abuse but few or nothing has been done on female sexual abuse. In this regards, the project cover the influence of pornography on sexual abuse among </w:t>
      </w:r>
      <w:r w:rsidR="00AD1CEF">
        <w:rPr>
          <w:rFonts w:ascii="Times New Roman" w:hAnsi="Times New Roman"/>
          <w:sz w:val="24"/>
          <w:szCs w:val="24"/>
        </w:rPr>
        <w:t>KWARA POLY</w:t>
      </w:r>
      <w:r w:rsidRPr="00940C5F">
        <w:rPr>
          <w:rFonts w:ascii="Times New Roman" w:hAnsi="Times New Roman"/>
          <w:sz w:val="24"/>
          <w:szCs w:val="24"/>
        </w:rPr>
        <w:t xml:space="preserve"> students where both</w:t>
      </w:r>
      <w:r>
        <w:rPr>
          <w:rFonts w:ascii="Times New Roman" w:hAnsi="Times New Roman"/>
          <w:sz w:val="24"/>
          <w:szCs w:val="24"/>
        </w:rPr>
        <w:t xml:space="preserve"> male and female sexual </w:t>
      </w:r>
      <w:proofErr w:type="spellStart"/>
      <w:r>
        <w:rPr>
          <w:rFonts w:ascii="Times New Roman" w:hAnsi="Times New Roman"/>
          <w:sz w:val="24"/>
          <w:szCs w:val="24"/>
        </w:rPr>
        <w:t>behaviour</w:t>
      </w:r>
      <w:proofErr w:type="spellEnd"/>
      <w:r>
        <w:rPr>
          <w:rFonts w:ascii="Times New Roman" w:hAnsi="Times New Roman"/>
          <w:sz w:val="24"/>
          <w:szCs w:val="24"/>
        </w:rPr>
        <w:t xml:space="preserve"> will be researched on.</w:t>
      </w:r>
      <w:r w:rsidRPr="00940C5F">
        <w:rPr>
          <w:rFonts w:ascii="Times New Roman" w:hAnsi="Times New Roman"/>
          <w:sz w:val="24"/>
          <w:szCs w:val="24"/>
        </w:rPr>
        <w:t xml:space="preserve"> </w:t>
      </w:r>
    </w:p>
    <w:p w:rsidR="006933B4" w:rsidRPr="00940C5F" w:rsidRDefault="006933B4" w:rsidP="006933B4">
      <w:pPr>
        <w:autoSpaceDE w:val="0"/>
        <w:autoSpaceDN w:val="0"/>
        <w:adjustRightInd w:val="0"/>
        <w:spacing w:after="0" w:line="480" w:lineRule="auto"/>
        <w:jc w:val="both"/>
        <w:rPr>
          <w:rFonts w:ascii="Times New Roman" w:hAnsi="Times New Roman"/>
          <w:b/>
          <w:bCs/>
          <w:sz w:val="24"/>
          <w:szCs w:val="24"/>
        </w:rPr>
      </w:pPr>
    </w:p>
    <w:p w:rsidR="006933B4" w:rsidRPr="00940C5F" w:rsidRDefault="006933B4" w:rsidP="006933B4">
      <w:pPr>
        <w:spacing w:line="480" w:lineRule="auto"/>
        <w:jc w:val="both"/>
        <w:rPr>
          <w:rFonts w:ascii="Times New Roman" w:hAnsi="Times New Roman"/>
          <w:sz w:val="24"/>
          <w:szCs w:val="24"/>
        </w:rPr>
      </w:pPr>
    </w:p>
    <w:p w:rsidR="006933B4" w:rsidRDefault="006933B4"/>
    <w:p w:rsidR="006933B4" w:rsidRDefault="006933B4"/>
    <w:p w:rsidR="00407FFC" w:rsidRDefault="006933B4" w:rsidP="006933B4">
      <w:pPr>
        <w:spacing w:line="480" w:lineRule="auto"/>
        <w:ind w:left="2880" w:hanging="360"/>
        <w:jc w:val="both"/>
        <w:rPr>
          <w:rFonts w:ascii="Times New Roman" w:hAnsi="Times New Roman"/>
          <w:b/>
          <w:sz w:val="28"/>
          <w:szCs w:val="28"/>
        </w:rPr>
      </w:pPr>
      <w:r>
        <w:rPr>
          <w:rFonts w:ascii="Times New Roman" w:hAnsi="Times New Roman"/>
          <w:b/>
          <w:sz w:val="28"/>
          <w:szCs w:val="28"/>
        </w:rPr>
        <w:t xml:space="preserve">        </w:t>
      </w:r>
    </w:p>
    <w:p w:rsidR="00407FFC" w:rsidRDefault="00407FFC" w:rsidP="006933B4">
      <w:pPr>
        <w:spacing w:line="480" w:lineRule="auto"/>
        <w:ind w:left="2880" w:hanging="360"/>
        <w:jc w:val="both"/>
        <w:rPr>
          <w:rFonts w:ascii="Times New Roman" w:hAnsi="Times New Roman"/>
          <w:b/>
          <w:sz w:val="28"/>
          <w:szCs w:val="28"/>
        </w:rPr>
      </w:pPr>
    </w:p>
    <w:p w:rsidR="00407FFC" w:rsidRDefault="00407FFC" w:rsidP="006933B4">
      <w:pPr>
        <w:spacing w:line="480" w:lineRule="auto"/>
        <w:ind w:left="2880" w:hanging="360"/>
        <w:jc w:val="both"/>
        <w:rPr>
          <w:rFonts w:ascii="Times New Roman" w:hAnsi="Times New Roman"/>
          <w:b/>
          <w:sz w:val="28"/>
          <w:szCs w:val="28"/>
        </w:rPr>
      </w:pPr>
    </w:p>
    <w:p w:rsidR="00407FFC" w:rsidRDefault="00407FFC" w:rsidP="006933B4">
      <w:pPr>
        <w:spacing w:line="480" w:lineRule="auto"/>
        <w:ind w:left="2880" w:hanging="360"/>
        <w:jc w:val="both"/>
        <w:rPr>
          <w:rFonts w:ascii="Times New Roman" w:hAnsi="Times New Roman"/>
          <w:b/>
          <w:sz w:val="28"/>
          <w:szCs w:val="28"/>
        </w:rPr>
      </w:pPr>
    </w:p>
    <w:p w:rsidR="00407FFC" w:rsidRDefault="00407FFC" w:rsidP="006933B4">
      <w:pPr>
        <w:spacing w:line="480" w:lineRule="auto"/>
        <w:ind w:left="2880" w:hanging="360"/>
        <w:jc w:val="both"/>
        <w:rPr>
          <w:rFonts w:ascii="Times New Roman" w:hAnsi="Times New Roman"/>
          <w:b/>
          <w:sz w:val="28"/>
          <w:szCs w:val="28"/>
        </w:rPr>
      </w:pPr>
    </w:p>
    <w:p w:rsidR="00407FFC" w:rsidRDefault="00407FFC" w:rsidP="006933B4">
      <w:pPr>
        <w:spacing w:line="480" w:lineRule="auto"/>
        <w:ind w:left="2880" w:hanging="360"/>
        <w:jc w:val="both"/>
        <w:rPr>
          <w:rFonts w:ascii="Times New Roman" w:hAnsi="Times New Roman"/>
          <w:b/>
          <w:sz w:val="28"/>
          <w:szCs w:val="28"/>
        </w:rPr>
      </w:pPr>
    </w:p>
    <w:p w:rsidR="00407FFC" w:rsidRDefault="00407FFC" w:rsidP="006933B4">
      <w:pPr>
        <w:spacing w:line="480" w:lineRule="auto"/>
        <w:ind w:left="2880" w:hanging="360"/>
        <w:jc w:val="both"/>
        <w:rPr>
          <w:rFonts w:ascii="Times New Roman" w:hAnsi="Times New Roman"/>
          <w:b/>
          <w:sz w:val="28"/>
          <w:szCs w:val="28"/>
        </w:rPr>
      </w:pPr>
    </w:p>
    <w:p w:rsidR="00407FFC" w:rsidRDefault="00407FFC" w:rsidP="006933B4">
      <w:pPr>
        <w:spacing w:line="480" w:lineRule="auto"/>
        <w:ind w:left="2880" w:hanging="360"/>
        <w:jc w:val="both"/>
        <w:rPr>
          <w:rFonts w:ascii="Times New Roman" w:hAnsi="Times New Roman"/>
          <w:b/>
          <w:sz w:val="28"/>
          <w:szCs w:val="28"/>
        </w:rPr>
      </w:pPr>
    </w:p>
    <w:p w:rsidR="00407FFC" w:rsidRDefault="00407FFC" w:rsidP="006933B4">
      <w:pPr>
        <w:spacing w:line="480" w:lineRule="auto"/>
        <w:ind w:left="2880" w:hanging="360"/>
        <w:jc w:val="both"/>
        <w:rPr>
          <w:rFonts w:ascii="Times New Roman" w:hAnsi="Times New Roman"/>
          <w:b/>
          <w:sz w:val="28"/>
          <w:szCs w:val="28"/>
        </w:rPr>
      </w:pPr>
    </w:p>
    <w:p w:rsidR="006933B4" w:rsidRDefault="006933B4" w:rsidP="006933B4">
      <w:pPr>
        <w:spacing w:line="480" w:lineRule="auto"/>
        <w:ind w:left="2880" w:hanging="360"/>
        <w:jc w:val="both"/>
        <w:rPr>
          <w:rFonts w:ascii="Times New Roman" w:eastAsia="Calibri" w:hAnsi="Times New Roman"/>
          <w:sz w:val="28"/>
          <w:szCs w:val="28"/>
          <w:lang w:eastAsia="en-US"/>
        </w:rPr>
      </w:pPr>
      <w:r>
        <w:rPr>
          <w:rFonts w:ascii="Times New Roman" w:hAnsi="Times New Roman"/>
          <w:b/>
          <w:sz w:val="28"/>
          <w:szCs w:val="28"/>
        </w:rPr>
        <w:t xml:space="preserve">  CHAPTER THREE</w:t>
      </w:r>
    </w:p>
    <w:p w:rsidR="006933B4" w:rsidRDefault="006933B4" w:rsidP="006933B4">
      <w:pPr>
        <w:spacing w:line="480" w:lineRule="auto"/>
        <w:ind w:left="2880" w:hanging="360"/>
        <w:jc w:val="both"/>
        <w:rPr>
          <w:rFonts w:ascii="Times New Roman" w:hAnsi="Times New Roman"/>
          <w:color w:val="000000"/>
          <w:sz w:val="24"/>
          <w:szCs w:val="24"/>
        </w:rPr>
      </w:pPr>
      <w:r>
        <w:rPr>
          <w:rFonts w:ascii="Times New Roman" w:hAnsi="Times New Roman"/>
          <w:b/>
          <w:sz w:val="28"/>
          <w:szCs w:val="28"/>
        </w:rPr>
        <w:t>RESEARCH METHODOLOGY</w:t>
      </w:r>
    </w:p>
    <w:p w:rsidR="006933B4" w:rsidRDefault="006933B4" w:rsidP="006933B4">
      <w:pPr>
        <w:spacing w:after="0" w:line="480" w:lineRule="auto"/>
        <w:ind w:left="-446"/>
        <w:jc w:val="both"/>
        <w:rPr>
          <w:rFonts w:ascii="Times New Roman" w:hAnsi="Times New Roman"/>
          <w:sz w:val="24"/>
        </w:rPr>
      </w:pPr>
      <w:r>
        <w:rPr>
          <w:rFonts w:ascii="Times New Roman" w:hAnsi="Times New Roman"/>
          <w:b/>
          <w:sz w:val="24"/>
        </w:rPr>
        <w:t>3.1 Research Design</w:t>
      </w:r>
    </w:p>
    <w:p w:rsidR="006933B4" w:rsidRDefault="006933B4" w:rsidP="006933B4">
      <w:pPr>
        <w:spacing w:after="0" w:line="480" w:lineRule="auto"/>
        <w:ind w:left="-446"/>
        <w:jc w:val="both"/>
        <w:rPr>
          <w:rFonts w:ascii="Times New Roman" w:hAnsi="Times New Roman"/>
          <w:sz w:val="24"/>
        </w:rPr>
      </w:pPr>
      <w:r>
        <w:rPr>
          <w:rFonts w:ascii="Times New Roman" w:hAnsi="Times New Roman"/>
          <w:sz w:val="24"/>
        </w:rPr>
        <w:t>The research design adopted for this study is the survey design. The survey method is use to investigates beliefs, opinions, attitude, preferences or disposition of the population element without subjecting them to any form of manipulation and control.</w:t>
      </w:r>
    </w:p>
    <w:p w:rsidR="006933B4" w:rsidRDefault="006933B4" w:rsidP="006933B4">
      <w:pPr>
        <w:spacing w:line="480" w:lineRule="auto"/>
        <w:ind w:left="-450"/>
        <w:jc w:val="both"/>
        <w:rPr>
          <w:rFonts w:ascii="Times New Roman" w:hAnsi="Times New Roman"/>
          <w:sz w:val="24"/>
        </w:rPr>
      </w:pPr>
      <w:r>
        <w:rPr>
          <w:rFonts w:ascii="Times New Roman" w:hAnsi="Times New Roman"/>
          <w:b/>
          <w:sz w:val="24"/>
        </w:rPr>
        <w:t>3.2 Population of Study</w:t>
      </w:r>
    </w:p>
    <w:p w:rsidR="003741DB" w:rsidRPr="003741DB" w:rsidRDefault="003741DB" w:rsidP="003741DB">
      <w:pPr>
        <w:spacing w:line="480" w:lineRule="auto"/>
        <w:ind w:left="-426"/>
        <w:jc w:val="both"/>
        <w:rPr>
          <w:rFonts w:ascii="Times New Roman" w:eastAsiaTheme="minorHAnsi" w:hAnsi="Times New Roman"/>
          <w:sz w:val="24"/>
          <w:szCs w:val="24"/>
          <w:lang w:eastAsia="en-US"/>
        </w:rPr>
      </w:pPr>
      <w:r>
        <w:rPr>
          <w:rFonts w:ascii="Times New Roman" w:hAnsi="Times New Roman"/>
          <w:sz w:val="24"/>
          <w:szCs w:val="24"/>
        </w:rPr>
        <w:t xml:space="preserve">The universe of this study would students of Kwara State Polytechnic. </w:t>
      </w:r>
      <w:r>
        <w:rPr>
          <w:rFonts w:ascii="Times New Roman" w:eastAsia="Times New Roman" w:hAnsi="Times New Roman"/>
          <w:sz w:val="24"/>
          <w:szCs w:val="24"/>
        </w:rPr>
        <w:t xml:space="preserve">The population consist of all ND and HND students in </w:t>
      </w:r>
      <w:r>
        <w:rPr>
          <w:rFonts w:ascii="Times New Roman" w:hAnsi="Times New Roman"/>
          <w:sz w:val="24"/>
          <w:szCs w:val="24"/>
        </w:rPr>
        <w:t>the institution. According to the World of Learning, the Kwara State Polytechnic was founded in 1972 and currently has total population of 17,946 students. Therefore, 17,946 will constitute the total population for the study.</w:t>
      </w:r>
    </w:p>
    <w:p w:rsidR="006933B4" w:rsidRDefault="006933B4" w:rsidP="006933B4">
      <w:pPr>
        <w:spacing w:line="480" w:lineRule="auto"/>
        <w:ind w:left="-450"/>
        <w:jc w:val="both"/>
        <w:rPr>
          <w:rFonts w:ascii="Times New Roman" w:hAnsi="Times New Roman"/>
          <w:sz w:val="24"/>
        </w:rPr>
      </w:pPr>
      <w:r>
        <w:rPr>
          <w:rFonts w:ascii="Times New Roman" w:hAnsi="Times New Roman"/>
          <w:b/>
          <w:sz w:val="24"/>
          <w:szCs w:val="24"/>
        </w:rPr>
        <w:t>3.3 Sample Size</w:t>
      </w:r>
    </w:p>
    <w:p w:rsidR="006933B4" w:rsidRDefault="006933B4" w:rsidP="006933B4">
      <w:pPr>
        <w:spacing w:line="480" w:lineRule="auto"/>
        <w:ind w:left="-450"/>
        <w:jc w:val="both"/>
        <w:rPr>
          <w:rFonts w:ascii="Times New Roman" w:hAnsi="Times New Roman"/>
          <w:color w:val="000000"/>
          <w:sz w:val="24"/>
        </w:rPr>
      </w:pPr>
      <w:r>
        <w:rPr>
          <w:rFonts w:ascii="Times New Roman" w:hAnsi="Times New Roman"/>
          <w:color w:val="000000"/>
          <w:sz w:val="24"/>
        </w:rPr>
        <w:t xml:space="preserve">The sample of this research is calculated by using Taro Yamane formula with 95% confidence. </w:t>
      </w:r>
      <w:r>
        <w:rPr>
          <w:rFonts w:ascii="Times New Roman" w:hAnsi="Times New Roman"/>
          <w:sz w:val="24"/>
        </w:rPr>
        <w:t>The sample size will therefore be drawn from their population.</w:t>
      </w:r>
    </w:p>
    <w:p w:rsidR="006933B4" w:rsidRDefault="006933B4" w:rsidP="006933B4">
      <w:pPr>
        <w:spacing w:line="480" w:lineRule="auto"/>
        <w:ind w:left="-450"/>
        <w:jc w:val="both"/>
        <w:rPr>
          <w:rFonts w:ascii="Times New Roman" w:hAnsi="Times New Roman"/>
          <w:sz w:val="24"/>
        </w:rPr>
      </w:pPr>
      <w:r>
        <w:rPr>
          <w:rFonts w:ascii="Times New Roman" w:hAnsi="Times New Roman"/>
          <w:sz w:val="24"/>
        </w:rPr>
        <w:t>The calculation of Taro Yamane formula is presented as follows:</w:t>
      </w:r>
    </w:p>
    <w:p w:rsidR="006933B4" w:rsidRDefault="006933B4" w:rsidP="006933B4">
      <w:pPr>
        <w:spacing w:line="480" w:lineRule="auto"/>
        <w:ind w:left="-450"/>
        <w:jc w:val="both"/>
        <w:rPr>
          <w:rFonts w:ascii="Times New Roman" w:hAnsi="Times New Roman"/>
          <w:sz w:val="24"/>
        </w:rPr>
      </w:pPr>
      <w:r>
        <w:rPr>
          <w:rFonts w:ascii="Times New Roman" w:hAnsi="Times New Roman"/>
          <w:sz w:val="24"/>
        </w:rPr>
        <w:t xml:space="preserve">n = Sample size required </w:t>
      </w:r>
    </w:p>
    <w:p w:rsidR="006933B4" w:rsidRDefault="006933B4" w:rsidP="006933B4">
      <w:pPr>
        <w:spacing w:line="480" w:lineRule="auto"/>
        <w:ind w:left="-450"/>
        <w:jc w:val="both"/>
        <w:rPr>
          <w:rFonts w:ascii="Times New Roman" w:hAnsi="Times New Roman"/>
          <w:sz w:val="24"/>
        </w:rPr>
      </w:pPr>
      <w:r>
        <w:rPr>
          <w:rFonts w:ascii="Times New Roman" w:hAnsi="Times New Roman"/>
          <w:sz w:val="24"/>
        </w:rPr>
        <w:t xml:space="preserve">N = Number of people in the population </w:t>
      </w:r>
    </w:p>
    <w:p w:rsidR="006933B4" w:rsidRDefault="006933B4" w:rsidP="006933B4">
      <w:pPr>
        <w:spacing w:line="480" w:lineRule="auto"/>
        <w:ind w:left="-450"/>
        <w:jc w:val="both"/>
        <w:rPr>
          <w:rFonts w:ascii="Times New Roman" w:hAnsi="Times New Roman"/>
          <w:sz w:val="24"/>
        </w:rPr>
      </w:pPr>
      <w:r>
        <w:rPr>
          <w:rFonts w:ascii="Times New Roman" w:hAnsi="Times New Roman"/>
          <w:sz w:val="24"/>
        </w:rPr>
        <w:t>e = Allowable error (%)</w:t>
      </w:r>
    </w:p>
    <w:p w:rsidR="006933B4" w:rsidRDefault="006933B4" w:rsidP="006933B4">
      <w:pPr>
        <w:spacing w:line="480" w:lineRule="auto"/>
        <w:ind w:left="-450"/>
        <w:jc w:val="both"/>
        <w:rPr>
          <w:rFonts w:ascii="Times New Roman" w:hAnsi="Times New Roman"/>
          <w:sz w:val="24"/>
        </w:rPr>
      </w:pPr>
      <w:r>
        <w:rPr>
          <w:rFonts w:ascii="Times New Roman" w:hAnsi="Times New Roman"/>
          <w:sz w:val="24"/>
        </w:rPr>
        <w:lastRenderedPageBreak/>
        <w:t>Substitute numbers in formula;</w:t>
      </w:r>
    </w:p>
    <w:p w:rsidR="006933B4" w:rsidRDefault="006933B4" w:rsidP="006933B4">
      <w:pPr>
        <w:spacing w:line="480" w:lineRule="auto"/>
        <w:ind w:left="360"/>
        <w:jc w:val="both"/>
        <w:rPr>
          <w:rFonts w:ascii="Times New Roman" w:hAnsi="Times New Roman"/>
          <w:b/>
          <w:sz w:val="24"/>
        </w:rPr>
      </w:pPr>
      <w:r>
        <w:rPr>
          <w:rFonts w:ascii="Times New Roman" w:hAnsi="Times New Roman"/>
          <w:noProof/>
          <w:color w:val="000000"/>
          <w:sz w:val="24"/>
          <w:szCs w:val="24"/>
          <w:lang w:eastAsia="en-US"/>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6" name="Straight Arrow Connector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15BA8BF3" id="_x0000_t32" coordsize="21600,21600" o:spt="32" o:oned="t" path="m,l21600,21600e" filled="f">
                <v:path arrowok="t" fillok="f" o:connecttype="none"/>
                <o:lock v:ext="edit" shapetype="t"/>
              </v:shapetype>
              <v:shape id="Straight Arrow Connector 6" o:spid="_x0000_s1026" type="#_x0000_t3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">
                <o:lock v:ext="edit" selection="t"/>
              </v:shape>
            </w:pict>
          </mc:Fallback>
        </mc:AlternateContent>
      </w:r>
      <w:r>
        <w:rPr>
          <w:rFonts w:ascii="Times New Roman" w:hAnsi="Times New Roman"/>
          <w:noProof/>
          <w:color w:val="000000"/>
          <w:sz w:val="24"/>
          <w:szCs w:val="24"/>
          <w:lang w:eastAsia="en-US"/>
        </w:rPr>
        <mc:AlternateContent>
          <mc:Choice Requires="wps">
            <w:drawing>
              <wp:anchor distT="0" distB="0" distL="0" distR="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5" name="Straight Arrow Connector 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C6938E5" id="Straight Arrow Connector 5" o:spid="_x0000_s1026" type="#_x0000_t32" style="position:absolute;margin-left:0;margin-top:0;width:50pt;height:50pt;z-index:251658240;visibility:hidden;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">
                <o:lock v:ext="edit" selection="t"/>
              </v:shape>
            </w:pict>
          </mc:Fallback>
        </mc:AlternateContent>
      </w:r>
      <w:r>
        <w:rPr>
          <w:rFonts w:cs="SimSun"/>
          <w:noProof/>
          <w:lang w:eastAsia="en-US"/>
        </w:rPr>
        <mc:AlternateContent>
          <mc:Choice Requires="wps">
            <w:drawing>
              <wp:anchor distT="0" distB="0" distL="0" distR="0" simplePos="0" relativeHeight="251657216" behindDoc="0" locked="0" layoutInCell="1" allowOverlap="1">
                <wp:simplePos x="0" y="0"/>
                <wp:positionH relativeFrom="column">
                  <wp:posOffset>0</wp:posOffset>
                </wp:positionH>
                <wp:positionV relativeFrom="paragraph">
                  <wp:posOffset>194310</wp:posOffset>
                </wp:positionV>
                <wp:extent cx="885825" cy="0"/>
                <wp:effectExtent l="9525" t="13335" r="9525" b="57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F41B6B3" id="Straight Arrow Connector 4" o:spid="_x0000_s1026" type="#_x0000_t32" style="position:absolute;margin-left:0;margin-top:15.3pt;width:69.75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"/>
            </w:pict>
          </mc:Fallback>
        </mc:AlternateContent>
      </w:r>
      <w:r>
        <w:rPr>
          <w:rFonts w:ascii="Times New Roman" w:hAnsi="Times New Roman"/>
          <w:color w:val="000000"/>
          <w:sz w:val="24"/>
          <w:szCs w:val="24"/>
        </w:rPr>
        <w:t>N</w:t>
      </w:r>
    </w:p>
    <w:p w:rsidR="006933B4" w:rsidRDefault="006933B4" w:rsidP="006933B4">
      <w:pPr>
        <w:spacing w:line="480" w:lineRule="auto"/>
        <w:ind w:left="360" w:hanging="360"/>
        <w:jc w:val="both"/>
        <w:rPr>
          <w:rFonts w:ascii="Times New Roman" w:hAnsi="Times New Roman"/>
          <w:b/>
          <w:sz w:val="24"/>
        </w:rPr>
      </w:pPr>
      <w:r>
        <w:rPr>
          <w:rFonts w:ascii="Times New Roman" w:hAnsi="Times New Roman"/>
          <w:sz w:val="24"/>
          <w:szCs w:val="24"/>
        </w:rPr>
        <w:t>1+N X 0.05</w:t>
      </w:r>
      <w:r>
        <w:rPr>
          <w:rFonts w:ascii="Times New Roman" w:hAnsi="Times New Roman"/>
          <w:sz w:val="24"/>
          <w:szCs w:val="24"/>
          <w:vertAlign w:val="superscript"/>
        </w:rPr>
        <w:t>2</w:t>
      </w:r>
      <w:r>
        <w:rPr>
          <w:rFonts w:ascii="Times New Roman" w:hAnsi="Times New Roman"/>
          <w:sz w:val="24"/>
          <w:szCs w:val="24"/>
        </w:rPr>
        <w:tab/>
      </w:r>
    </w:p>
    <w:p w:rsidR="006933B4" w:rsidRDefault="006933B4" w:rsidP="006933B4">
      <w:pPr>
        <w:tabs>
          <w:tab w:val="left" w:pos="1350"/>
        </w:tabs>
        <w:spacing w:line="480" w:lineRule="auto"/>
        <w:ind w:left="360"/>
        <w:jc w:val="both"/>
        <w:rPr>
          <w:rFonts w:ascii="Times New Roman" w:hAnsi="Times New Roman"/>
          <w:sz w:val="24"/>
        </w:rPr>
      </w:pPr>
      <w:r>
        <w:rPr>
          <w:rFonts w:cs="SimSun"/>
          <w:noProof/>
          <w:lang w:eastAsia="en-US"/>
        </w:rPr>
        <mc:AlternateContent>
          <mc:Choice Requires="wps">
            <w:drawing>
              <wp:anchor distT="0" distB="0" distL="0" distR="0" simplePos="0" relativeHeight="251658240" behindDoc="0" locked="0" layoutInCell="1" allowOverlap="1">
                <wp:simplePos x="0" y="0"/>
                <wp:positionH relativeFrom="column">
                  <wp:posOffset>-276225</wp:posOffset>
                </wp:positionH>
                <wp:positionV relativeFrom="paragraph">
                  <wp:posOffset>243840</wp:posOffset>
                </wp:positionV>
                <wp:extent cx="1647825" cy="0"/>
                <wp:effectExtent l="9525" t="5715" r="9525" b="133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3679FF4" id="Straight Arrow Connector 3" o:spid="_x0000_s1026" type="#_x0000_t32" style="position:absolute;margin-left:-21.75pt;margin-top:19.2pt;width:129.75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"/>
            </w:pict>
          </mc:Fallback>
        </mc:AlternateContent>
      </w:r>
      <w:r w:rsidR="009F7A29">
        <w:rPr>
          <w:rFonts w:ascii="Times New Roman" w:hAnsi="Times New Roman"/>
          <w:sz w:val="24"/>
          <w:szCs w:val="24"/>
        </w:rPr>
        <w:t>17,946</w:t>
      </w:r>
      <w:r>
        <w:rPr>
          <w:rFonts w:ascii="Times New Roman" w:hAnsi="Times New Roman"/>
          <w:sz w:val="24"/>
        </w:rPr>
        <w:tab/>
      </w:r>
    </w:p>
    <w:p w:rsidR="006933B4" w:rsidRDefault="006933B4" w:rsidP="006933B4">
      <w:pPr>
        <w:spacing w:line="480" w:lineRule="auto"/>
        <w:ind w:left="360" w:hanging="360"/>
        <w:jc w:val="both"/>
        <w:rPr>
          <w:rFonts w:ascii="Times New Roman" w:hAnsi="Times New Roman"/>
          <w:sz w:val="24"/>
        </w:rPr>
      </w:pPr>
      <w:r>
        <w:rPr>
          <w:rFonts w:ascii="Times New Roman" w:hAnsi="Times New Roman"/>
          <w:sz w:val="24"/>
          <w:szCs w:val="24"/>
        </w:rPr>
        <w:t xml:space="preserve">1 + </w:t>
      </w:r>
      <w:r w:rsidR="009F7A29">
        <w:rPr>
          <w:rFonts w:ascii="Times New Roman" w:hAnsi="Times New Roman"/>
          <w:sz w:val="24"/>
          <w:szCs w:val="24"/>
        </w:rPr>
        <w:t xml:space="preserve">17,946 </w:t>
      </w:r>
      <w:r>
        <w:rPr>
          <w:rFonts w:ascii="Times New Roman" w:hAnsi="Times New Roman"/>
          <w:sz w:val="24"/>
          <w:szCs w:val="24"/>
        </w:rPr>
        <w:t>X 0.0025</w:t>
      </w:r>
    </w:p>
    <w:p w:rsidR="006933B4" w:rsidRDefault="006933B4" w:rsidP="009F7A29">
      <w:pPr>
        <w:spacing w:line="480" w:lineRule="auto"/>
        <w:ind w:left="360" w:hanging="360"/>
        <w:jc w:val="both"/>
        <w:rPr>
          <w:rFonts w:ascii="Times New Roman" w:hAnsi="Times New Roman"/>
          <w:sz w:val="24"/>
        </w:rPr>
      </w:pPr>
      <w:r>
        <w:rPr>
          <w:rFonts w:cs="SimSun"/>
          <w:noProof/>
          <w:lang w:eastAsia="en-US"/>
        </w:rPr>
        <mc:AlternateContent>
          <mc:Choice Requires="wps">
            <w:drawing>
              <wp:anchor distT="0" distB="0" distL="0" distR="0" simplePos="0" relativeHeight="251659264" behindDoc="0" locked="0" layoutInCell="1" allowOverlap="1">
                <wp:simplePos x="0" y="0"/>
                <wp:positionH relativeFrom="column">
                  <wp:posOffset>228600</wp:posOffset>
                </wp:positionH>
                <wp:positionV relativeFrom="paragraph">
                  <wp:posOffset>226695</wp:posOffset>
                </wp:positionV>
                <wp:extent cx="885825" cy="0"/>
                <wp:effectExtent l="9525" t="7620" r="952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FB00231" id="Straight Arrow Connector 2" o:spid="_x0000_s1026" type="#_x0000_t32" style="position:absolute;margin-left:18pt;margin-top:17.85pt;width:69.75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"/>
            </w:pict>
          </mc:Fallback>
        </mc:AlternateContent>
      </w:r>
      <w:r>
        <w:rPr>
          <w:rFonts w:ascii="Times New Roman" w:hAnsi="Times New Roman"/>
          <w:sz w:val="24"/>
          <w:szCs w:val="24"/>
        </w:rPr>
        <w:t xml:space="preserve">=        </w:t>
      </w:r>
      <w:r w:rsidR="009F7A29">
        <w:rPr>
          <w:rFonts w:ascii="Times New Roman" w:hAnsi="Times New Roman"/>
          <w:sz w:val="24"/>
          <w:szCs w:val="24"/>
        </w:rPr>
        <w:t>17,946</w:t>
      </w:r>
    </w:p>
    <w:p w:rsidR="006933B4" w:rsidRDefault="006933B4" w:rsidP="006933B4">
      <w:pPr>
        <w:spacing w:line="480" w:lineRule="auto"/>
        <w:ind w:left="360" w:hanging="360"/>
        <w:jc w:val="both"/>
        <w:rPr>
          <w:rFonts w:ascii="Times New Roman" w:hAnsi="Times New Roman"/>
          <w:sz w:val="24"/>
        </w:rPr>
      </w:pPr>
      <w:r>
        <w:rPr>
          <w:rFonts w:ascii="Times New Roman" w:hAnsi="Times New Roman"/>
          <w:sz w:val="24"/>
          <w:szCs w:val="24"/>
        </w:rPr>
        <w:t xml:space="preserve">        </w:t>
      </w:r>
      <w:r w:rsidR="009F7A29">
        <w:rPr>
          <w:rFonts w:ascii="Times New Roman" w:hAnsi="Times New Roman"/>
          <w:sz w:val="24"/>
          <w:szCs w:val="24"/>
        </w:rPr>
        <w:t>1 + 44.865</w:t>
      </w:r>
    </w:p>
    <w:p w:rsidR="006933B4" w:rsidRDefault="006933B4" w:rsidP="009F7A29">
      <w:pPr>
        <w:spacing w:line="480" w:lineRule="auto"/>
        <w:ind w:left="360" w:hanging="360"/>
        <w:jc w:val="both"/>
        <w:rPr>
          <w:rFonts w:ascii="Times New Roman" w:hAnsi="Times New Roman"/>
          <w:sz w:val="24"/>
        </w:rPr>
      </w:pPr>
      <w:r>
        <w:rPr>
          <w:rFonts w:cs="SimSun"/>
          <w:noProof/>
          <w:lang w:eastAsia="en-US"/>
        </w:rPr>
        <mc:AlternateContent>
          <mc:Choice Requires="wps">
            <w:drawing>
              <wp:anchor distT="0" distB="0" distL="0" distR="0" simplePos="0" relativeHeight="251660288" behindDoc="0" locked="0" layoutInCell="1" allowOverlap="1">
                <wp:simplePos x="0" y="0"/>
                <wp:positionH relativeFrom="column">
                  <wp:posOffset>-171450</wp:posOffset>
                </wp:positionH>
                <wp:positionV relativeFrom="paragraph">
                  <wp:posOffset>304165</wp:posOffset>
                </wp:positionV>
                <wp:extent cx="1057275"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2E21504" id="Straight Arrow Connector 1" o:spid="_x0000_s1026" type="#_x0000_t32" style="position:absolute;margin-left:-13.5pt;margin-top:23.95pt;width:83.25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"/>
            </w:pict>
          </mc:Fallback>
        </mc:AlternateContent>
      </w:r>
      <w:r>
        <w:rPr>
          <w:rFonts w:ascii="Times New Roman" w:hAnsi="Times New Roman"/>
          <w:sz w:val="24"/>
          <w:szCs w:val="24"/>
        </w:rPr>
        <w:t xml:space="preserve">=   </w:t>
      </w:r>
      <w:r w:rsidR="009F7A29">
        <w:rPr>
          <w:rFonts w:ascii="Times New Roman" w:hAnsi="Times New Roman"/>
          <w:sz w:val="24"/>
          <w:szCs w:val="24"/>
        </w:rPr>
        <w:t>17,946</w:t>
      </w:r>
    </w:p>
    <w:p w:rsidR="006933B4" w:rsidRDefault="009F7A29" w:rsidP="006933B4">
      <w:pPr>
        <w:spacing w:line="480" w:lineRule="auto"/>
        <w:ind w:left="360"/>
        <w:jc w:val="both"/>
        <w:rPr>
          <w:rFonts w:ascii="Times New Roman" w:hAnsi="Times New Roman"/>
          <w:sz w:val="24"/>
        </w:rPr>
      </w:pPr>
      <w:r>
        <w:rPr>
          <w:rFonts w:ascii="Times New Roman" w:hAnsi="Times New Roman"/>
          <w:sz w:val="24"/>
        </w:rPr>
        <w:t>45.865</w:t>
      </w:r>
    </w:p>
    <w:p w:rsidR="006933B4" w:rsidRDefault="009F7A29" w:rsidP="006933B4">
      <w:pPr>
        <w:spacing w:line="480" w:lineRule="auto"/>
        <w:ind w:left="360" w:hanging="360"/>
        <w:jc w:val="both"/>
        <w:rPr>
          <w:rFonts w:ascii="Times New Roman" w:hAnsi="Times New Roman"/>
          <w:sz w:val="24"/>
          <w:szCs w:val="24"/>
        </w:rPr>
      </w:pPr>
      <w:r>
        <w:rPr>
          <w:rFonts w:ascii="Times New Roman" w:hAnsi="Times New Roman"/>
          <w:sz w:val="24"/>
          <w:szCs w:val="24"/>
        </w:rPr>
        <w:t>= 391.2 Therefore 391</w:t>
      </w:r>
      <w:r w:rsidR="006933B4">
        <w:rPr>
          <w:rFonts w:ascii="Times New Roman" w:hAnsi="Times New Roman"/>
          <w:sz w:val="24"/>
          <w:szCs w:val="24"/>
        </w:rPr>
        <w:t xml:space="preserve"> respondents will be sampled.</w:t>
      </w:r>
    </w:p>
    <w:p w:rsidR="006933B4" w:rsidRDefault="006933B4" w:rsidP="006933B4">
      <w:pPr>
        <w:spacing w:line="480" w:lineRule="auto"/>
        <w:ind w:left="-450"/>
        <w:jc w:val="both"/>
        <w:rPr>
          <w:rFonts w:ascii="Times New Roman" w:hAnsi="Times New Roman"/>
          <w:sz w:val="24"/>
        </w:rPr>
      </w:pPr>
      <w:r>
        <w:rPr>
          <w:rFonts w:ascii="Times New Roman" w:hAnsi="Times New Roman"/>
          <w:b/>
          <w:color w:val="000000"/>
          <w:sz w:val="24"/>
          <w:szCs w:val="24"/>
        </w:rPr>
        <w:t>3.4 Sample Techniques</w:t>
      </w:r>
    </w:p>
    <w:p w:rsidR="006933B4" w:rsidRPr="003741DB" w:rsidRDefault="006933B4" w:rsidP="003741DB">
      <w:pPr>
        <w:spacing w:line="480" w:lineRule="auto"/>
        <w:ind w:left="-450"/>
        <w:jc w:val="both"/>
        <w:rPr>
          <w:rFonts w:ascii="Times New Roman" w:hAnsi="Times New Roman"/>
          <w:sz w:val="24"/>
          <w:szCs w:val="24"/>
        </w:rPr>
      </w:pPr>
      <w:r>
        <w:rPr>
          <w:rFonts w:ascii="Times New Roman" w:hAnsi="Times New Roman"/>
          <w:sz w:val="24"/>
          <w:szCs w:val="24"/>
        </w:rPr>
        <w:t>The study employed a</w:t>
      </w:r>
      <w:r w:rsidR="003741DB">
        <w:rPr>
          <w:rFonts w:ascii="Times New Roman" w:hAnsi="Times New Roman"/>
          <w:sz w:val="24"/>
          <w:szCs w:val="24"/>
        </w:rPr>
        <w:t xml:space="preserve"> </w:t>
      </w:r>
      <w:r>
        <w:rPr>
          <w:rFonts w:ascii="Times New Roman" w:hAnsi="Times New Roman"/>
          <w:sz w:val="24"/>
          <w:szCs w:val="24"/>
        </w:rPr>
        <w:t xml:space="preserve">simple random sampling </w:t>
      </w:r>
      <w:r w:rsidR="003741DB">
        <w:rPr>
          <w:rFonts w:ascii="Times New Roman" w:hAnsi="Times New Roman"/>
          <w:sz w:val="24"/>
          <w:szCs w:val="24"/>
        </w:rPr>
        <w:t xml:space="preserve">technic to select the respondents from both ND and HND students in the institution. </w:t>
      </w:r>
    </w:p>
    <w:p w:rsidR="006933B4" w:rsidRDefault="006933B4" w:rsidP="006933B4">
      <w:pPr>
        <w:spacing w:line="480" w:lineRule="auto"/>
        <w:ind w:left="-360"/>
        <w:jc w:val="both"/>
        <w:rPr>
          <w:rFonts w:ascii="Times New Roman" w:hAnsi="Times New Roman"/>
          <w:sz w:val="24"/>
          <w:szCs w:val="24"/>
        </w:rPr>
      </w:pPr>
      <w:r>
        <w:rPr>
          <w:rFonts w:ascii="Times New Roman" w:hAnsi="Times New Roman"/>
          <w:b/>
          <w:sz w:val="24"/>
        </w:rPr>
        <w:t>3.5</w:t>
      </w:r>
      <w:r w:rsidR="00407FFC">
        <w:rPr>
          <w:rFonts w:ascii="Times New Roman" w:hAnsi="Times New Roman"/>
          <w:b/>
          <w:sz w:val="24"/>
        </w:rPr>
        <w:t xml:space="preserve"> </w:t>
      </w:r>
      <w:r>
        <w:rPr>
          <w:rFonts w:ascii="Times New Roman" w:hAnsi="Times New Roman"/>
          <w:b/>
          <w:sz w:val="24"/>
        </w:rPr>
        <w:t>Research Instrument</w:t>
      </w:r>
    </w:p>
    <w:p w:rsidR="006933B4" w:rsidRDefault="006933B4" w:rsidP="006933B4">
      <w:pPr>
        <w:spacing w:line="480" w:lineRule="auto"/>
        <w:ind w:left="-360"/>
        <w:contextualSpacing/>
        <w:jc w:val="both"/>
        <w:rPr>
          <w:rFonts w:ascii="Times New Roman" w:hAnsi="Times New Roman"/>
          <w:sz w:val="24"/>
          <w:szCs w:val="24"/>
        </w:rPr>
      </w:pPr>
      <w:r>
        <w:rPr>
          <w:rFonts w:ascii="Times New Roman" w:hAnsi="Times New Roman"/>
          <w:sz w:val="24"/>
        </w:rPr>
        <w:t xml:space="preserve">       Questionnaire was used for the collection of data</w:t>
      </w:r>
      <w:r>
        <w:rPr>
          <w:rFonts w:ascii="Times New Roman" w:hAnsi="Times New Roman"/>
          <w:sz w:val="24"/>
          <w:szCs w:val="24"/>
        </w:rPr>
        <w:t xml:space="preserve">. The questionnaire was designed in a close ended type of question format in two sections, section A and B. Section A sought the demographic data of respondent, and Section B as framed to answers the research questions. The questionnaire was designed in </w:t>
      </w:r>
      <w:r>
        <w:rPr>
          <w:rFonts w:ascii="Times New Roman" w:hAnsi="Times New Roman"/>
          <w:i/>
          <w:sz w:val="24"/>
          <w:szCs w:val="24"/>
        </w:rPr>
        <w:t>Five point Likert scale</w:t>
      </w:r>
      <w:r>
        <w:rPr>
          <w:rFonts w:ascii="Times New Roman" w:hAnsi="Times New Roman"/>
          <w:sz w:val="24"/>
          <w:szCs w:val="24"/>
        </w:rPr>
        <w:t xml:space="preserve"> series of SA= Strongly Agreed, A= Agreed, U= Undecided, D= Disagreed and SD= Strongly Disagreed.</w:t>
      </w:r>
    </w:p>
    <w:p w:rsidR="006933B4" w:rsidRDefault="00407FFC" w:rsidP="006933B4">
      <w:pPr>
        <w:tabs>
          <w:tab w:val="left" w:pos="-360"/>
        </w:tabs>
        <w:spacing w:line="480" w:lineRule="auto"/>
        <w:ind w:left="-360"/>
        <w:jc w:val="both"/>
        <w:rPr>
          <w:rFonts w:ascii="Times New Roman" w:hAnsi="Times New Roman"/>
          <w:b/>
          <w:sz w:val="24"/>
        </w:rPr>
      </w:pPr>
      <w:r>
        <w:rPr>
          <w:rFonts w:ascii="Times New Roman" w:hAnsi="Times New Roman"/>
          <w:b/>
          <w:sz w:val="24"/>
        </w:rPr>
        <w:lastRenderedPageBreak/>
        <w:t>3.6</w:t>
      </w:r>
      <w:r w:rsidR="006933B4">
        <w:rPr>
          <w:rFonts w:ascii="Times New Roman" w:hAnsi="Times New Roman"/>
          <w:b/>
          <w:sz w:val="24"/>
        </w:rPr>
        <w:t xml:space="preserve"> Method of Data Collection</w:t>
      </w:r>
    </w:p>
    <w:p w:rsidR="006933B4" w:rsidRDefault="006933B4" w:rsidP="006933B4">
      <w:pPr>
        <w:tabs>
          <w:tab w:val="left" w:pos="-360"/>
        </w:tabs>
        <w:spacing w:line="480" w:lineRule="auto"/>
        <w:ind w:left="-360"/>
        <w:jc w:val="both"/>
        <w:rPr>
          <w:rFonts w:ascii="Times New Roman" w:hAnsi="Times New Roman"/>
          <w:sz w:val="24"/>
        </w:rPr>
      </w:pPr>
      <w:r>
        <w:rPr>
          <w:rFonts w:ascii="Times New Roman" w:hAnsi="Times New Roman"/>
          <w:sz w:val="24"/>
        </w:rPr>
        <w:t>This study used both primary and secondary sources of data collection. A primary source of data collection</w:t>
      </w:r>
      <w:r>
        <w:rPr>
          <w:rFonts w:ascii="Times New Roman" w:hAnsi="Times New Roman"/>
          <w:sz w:val="24"/>
          <w:szCs w:val="24"/>
        </w:rPr>
        <w:t xml:space="preserve"> was done through the use of questionnaire to gather necessary information from the participants.</w:t>
      </w:r>
      <w:r>
        <w:rPr>
          <w:rFonts w:ascii="Times New Roman" w:hAnsi="Times New Roman"/>
          <w:sz w:val="24"/>
        </w:rPr>
        <w:t xml:space="preserve"> A </w:t>
      </w:r>
      <w:r>
        <w:rPr>
          <w:rFonts w:ascii="Times New Roman" w:hAnsi="Times New Roman"/>
          <w:sz w:val="24"/>
          <w:szCs w:val="24"/>
        </w:rPr>
        <w:t xml:space="preserve">Secondary </w:t>
      </w:r>
      <w:r>
        <w:rPr>
          <w:rFonts w:ascii="Times New Roman" w:hAnsi="Times New Roman"/>
          <w:sz w:val="24"/>
        </w:rPr>
        <w:t xml:space="preserve">source of data collection </w:t>
      </w:r>
      <w:r>
        <w:rPr>
          <w:rFonts w:ascii="Times New Roman" w:hAnsi="Times New Roman"/>
          <w:sz w:val="24"/>
          <w:szCs w:val="24"/>
        </w:rPr>
        <w:t>was done through information retrieved through books, journals and internet were used for the literature review.</w:t>
      </w:r>
    </w:p>
    <w:p w:rsidR="006933B4" w:rsidRDefault="006933B4" w:rsidP="006933B4">
      <w:pPr>
        <w:spacing w:line="480" w:lineRule="auto"/>
        <w:ind w:left="-360"/>
        <w:jc w:val="both"/>
        <w:rPr>
          <w:rFonts w:ascii="Times New Roman" w:hAnsi="Times New Roman"/>
          <w:sz w:val="24"/>
        </w:rPr>
      </w:pPr>
      <w:r>
        <w:rPr>
          <w:rFonts w:ascii="Times New Roman" w:hAnsi="Times New Roman"/>
          <w:b/>
          <w:sz w:val="24"/>
        </w:rPr>
        <w:t>3.</w:t>
      </w:r>
      <w:r w:rsidR="00407FFC">
        <w:rPr>
          <w:rFonts w:ascii="Times New Roman" w:hAnsi="Times New Roman"/>
          <w:b/>
          <w:sz w:val="24"/>
        </w:rPr>
        <w:t>7</w:t>
      </w:r>
      <w:r>
        <w:rPr>
          <w:rFonts w:ascii="Times New Roman" w:hAnsi="Times New Roman"/>
          <w:b/>
          <w:sz w:val="24"/>
        </w:rPr>
        <w:t xml:space="preserve"> Method of Data Analysis</w:t>
      </w:r>
    </w:p>
    <w:p w:rsidR="006933B4" w:rsidRDefault="006933B4" w:rsidP="006933B4">
      <w:pPr>
        <w:tabs>
          <w:tab w:val="left" w:pos="-360"/>
        </w:tabs>
        <w:spacing w:line="480" w:lineRule="auto"/>
        <w:ind w:left="-360"/>
        <w:jc w:val="both"/>
        <w:rPr>
          <w:rFonts w:ascii="Times New Roman" w:hAnsi="Times New Roman"/>
          <w:sz w:val="24"/>
          <w:szCs w:val="24"/>
        </w:rPr>
      </w:pPr>
      <w:r>
        <w:rPr>
          <w:rFonts w:ascii="Times New Roman" w:hAnsi="Times New Roman"/>
          <w:sz w:val="24"/>
          <w:szCs w:val="24"/>
        </w:rPr>
        <w:t xml:space="preserve">To analyze the data gathered through questionnaire, descriptive statistics analysis was used using percentages, tables, frequency count and pie charts. The results were further explained and interpreted for clarity. </w:t>
      </w:r>
    </w:p>
    <w:p w:rsidR="006933B4" w:rsidRDefault="006933B4" w:rsidP="006933B4">
      <w:pPr>
        <w:tabs>
          <w:tab w:val="left" w:pos="-360"/>
        </w:tabs>
        <w:spacing w:line="480" w:lineRule="auto"/>
        <w:ind w:left="-360"/>
        <w:jc w:val="both"/>
        <w:rPr>
          <w:rFonts w:ascii="Times New Roman" w:hAnsi="Times New Roman"/>
          <w:b/>
          <w:sz w:val="24"/>
        </w:rPr>
      </w:pPr>
    </w:p>
    <w:p w:rsidR="006933B4" w:rsidRDefault="006933B4" w:rsidP="006933B4">
      <w:pPr>
        <w:spacing w:line="480" w:lineRule="auto"/>
        <w:rPr>
          <w:rFonts w:cs="SimSun"/>
        </w:rPr>
      </w:pPr>
    </w:p>
    <w:p w:rsidR="006933B4" w:rsidRDefault="006933B4"/>
    <w:p w:rsidR="006933B4" w:rsidRDefault="006933B4"/>
    <w:p w:rsidR="006933B4" w:rsidRDefault="006933B4"/>
    <w:p w:rsidR="006933B4" w:rsidRDefault="006933B4"/>
    <w:p w:rsidR="006933B4" w:rsidRDefault="006933B4"/>
    <w:p w:rsidR="00020FB1" w:rsidRDefault="00020FB1"/>
    <w:p w:rsidR="00020FB1" w:rsidRDefault="00020FB1"/>
    <w:p w:rsidR="00020FB1" w:rsidRDefault="00020FB1"/>
    <w:p w:rsidR="00020FB1" w:rsidRDefault="00020FB1"/>
    <w:p w:rsidR="00020FB1" w:rsidRDefault="00020FB1"/>
    <w:p w:rsidR="00020FB1" w:rsidRDefault="00020FB1"/>
    <w:p w:rsidR="00020FB1" w:rsidRDefault="00020FB1"/>
    <w:p w:rsidR="00020FB1" w:rsidRDefault="00020FB1"/>
    <w:p w:rsidR="006933B4" w:rsidRDefault="006933B4" w:rsidP="006933B4">
      <w:pPr>
        <w:spacing w:line="360" w:lineRule="auto"/>
        <w:ind w:left="2160" w:firstLine="720"/>
        <w:jc w:val="both"/>
        <w:rPr>
          <w:rFonts w:ascii="Times New Roman" w:eastAsiaTheme="minorEastAsia" w:hAnsi="Times New Roman"/>
          <w:b/>
          <w:sz w:val="24"/>
          <w:szCs w:val="24"/>
          <w:lang w:eastAsia="en-US"/>
        </w:rPr>
      </w:pPr>
      <w:r>
        <w:rPr>
          <w:rFonts w:ascii="Times New Roman" w:hAnsi="Times New Roman"/>
          <w:b/>
          <w:sz w:val="24"/>
          <w:szCs w:val="24"/>
        </w:rPr>
        <w:t xml:space="preserve">CHAPTER FOUR </w:t>
      </w:r>
    </w:p>
    <w:p w:rsidR="006933B4" w:rsidRDefault="006933B4" w:rsidP="006933B4">
      <w:pPr>
        <w:spacing w:line="360" w:lineRule="auto"/>
        <w:ind w:left="2160" w:firstLine="720"/>
        <w:jc w:val="both"/>
        <w:rPr>
          <w:rFonts w:ascii="Times New Roman" w:hAnsi="Times New Roman"/>
          <w:b/>
          <w:sz w:val="24"/>
          <w:szCs w:val="24"/>
        </w:rPr>
      </w:pPr>
      <w:r>
        <w:rPr>
          <w:rFonts w:ascii="Times New Roman" w:hAnsi="Times New Roman"/>
          <w:b/>
          <w:sz w:val="24"/>
          <w:szCs w:val="24"/>
        </w:rPr>
        <w:t>DATA ANALYSIS</w:t>
      </w:r>
    </w:p>
    <w:p w:rsidR="006933B4" w:rsidRDefault="006933B4" w:rsidP="006933B4">
      <w:pPr>
        <w:tabs>
          <w:tab w:val="left" w:pos="3495"/>
        </w:tabs>
        <w:spacing w:line="360" w:lineRule="auto"/>
        <w:jc w:val="both"/>
        <w:rPr>
          <w:rFonts w:ascii="Times New Roman" w:hAnsi="Times New Roman"/>
          <w:b/>
          <w:sz w:val="24"/>
          <w:szCs w:val="24"/>
        </w:rPr>
      </w:pPr>
      <w:r>
        <w:rPr>
          <w:rFonts w:ascii="Times New Roman" w:hAnsi="Times New Roman"/>
          <w:b/>
          <w:sz w:val="24"/>
          <w:szCs w:val="24"/>
        </w:rPr>
        <w:t xml:space="preserve">4.1 Introduction </w:t>
      </w:r>
      <w:r>
        <w:rPr>
          <w:rFonts w:ascii="Times New Roman" w:hAnsi="Times New Roman"/>
          <w:b/>
          <w:sz w:val="24"/>
          <w:szCs w:val="24"/>
        </w:rPr>
        <w:tab/>
      </w:r>
    </w:p>
    <w:p w:rsidR="006933B4" w:rsidRDefault="006933B4" w:rsidP="006933B4">
      <w:pPr>
        <w:autoSpaceDE w:val="0"/>
        <w:autoSpaceDN w:val="0"/>
        <w:adjustRightInd w:val="0"/>
        <w:spacing w:after="0" w:line="480" w:lineRule="auto"/>
        <w:contextualSpacing/>
        <w:jc w:val="both"/>
        <w:rPr>
          <w:rFonts w:ascii="Times New Roman" w:hAnsi="Times New Roman"/>
          <w:sz w:val="24"/>
          <w:szCs w:val="24"/>
        </w:rPr>
      </w:pPr>
      <w:r>
        <w:rPr>
          <w:rFonts w:ascii="Times New Roman" w:hAnsi="Times New Roman"/>
          <w:sz w:val="24"/>
          <w:szCs w:val="24"/>
        </w:rPr>
        <w:t xml:space="preserve">This chapter discussed in details presentation, analysis and interpretation of the data collected from students of </w:t>
      </w:r>
      <w:r w:rsidR="00AD1CEF">
        <w:rPr>
          <w:rFonts w:ascii="Times New Roman" w:hAnsi="Times New Roman"/>
          <w:sz w:val="24"/>
          <w:szCs w:val="24"/>
        </w:rPr>
        <w:t>Kwara State Polytechnic Ilorin</w:t>
      </w:r>
      <w:r w:rsidR="00020FB1">
        <w:rPr>
          <w:rFonts w:ascii="Times New Roman" w:hAnsi="Times New Roman"/>
          <w:sz w:val="24"/>
          <w:szCs w:val="24"/>
        </w:rPr>
        <w:t xml:space="preserve">. </w:t>
      </w:r>
      <w:r>
        <w:rPr>
          <w:rFonts w:ascii="Times New Roman" w:hAnsi="Times New Roman"/>
          <w:sz w:val="24"/>
          <w:szCs w:val="24"/>
        </w:rPr>
        <w:t>The sa</w:t>
      </w:r>
      <w:r w:rsidR="009E0EA2">
        <w:rPr>
          <w:rFonts w:ascii="Times New Roman" w:hAnsi="Times New Roman"/>
          <w:sz w:val="24"/>
          <w:szCs w:val="24"/>
        </w:rPr>
        <w:t>mple size for this study was 391 and a total of 358</w:t>
      </w:r>
      <w:r>
        <w:rPr>
          <w:rFonts w:ascii="Times New Roman" w:hAnsi="Times New Roman"/>
          <w:sz w:val="24"/>
          <w:szCs w:val="24"/>
        </w:rPr>
        <w:t xml:space="preserve"> self-administered copies of questionnaires were properl</w:t>
      </w:r>
      <w:r w:rsidR="009E0EA2">
        <w:rPr>
          <w:rFonts w:ascii="Times New Roman" w:hAnsi="Times New Roman"/>
          <w:sz w:val="24"/>
          <w:szCs w:val="24"/>
        </w:rPr>
        <w:t>y filled returned. Therefore, 358</w:t>
      </w:r>
      <w:r>
        <w:rPr>
          <w:rFonts w:ascii="Times New Roman" w:hAnsi="Times New Roman"/>
          <w:sz w:val="24"/>
          <w:szCs w:val="24"/>
        </w:rPr>
        <w:t xml:space="preserve"> questionnaires will be used for the data analysis.</w:t>
      </w:r>
    </w:p>
    <w:p w:rsidR="006933B4" w:rsidRDefault="006933B4" w:rsidP="006933B4">
      <w:pPr>
        <w:rPr>
          <w:rFonts w:ascii="Times New Roman" w:hAnsi="Times New Roman"/>
          <w:sz w:val="24"/>
          <w:szCs w:val="24"/>
        </w:rPr>
      </w:pPr>
    </w:p>
    <w:p w:rsidR="006933B4" w:rsidRDefault="006933B4" w:rsidP="006933B4">
      <w:pPr>
        <w:spacing w:line="240" w:lineRule="auto"/>
        <w:jc w:val="both"/>
        <w:rPr>
          <w:rFonts w:ascii="Times New Roman" w:hAnsi="Times New Roman"/>
          <w:b/>
          <w:sz w:val="24"/>
          <w:szCs w:val="24"/>
        </w:rPr>
      </w:pPr>
      <w:r>
        <w:rPr>
          <w:rFonts w:ascii="Times New Roman" w:hAnsi="Times New Roman"/>
          <w:b/>
          <w:sz w:val="24"/>
          <w:szCs w:val="24"/>
        </w:rPr>
        <w:t>4.2 Demographic Characteristic of Respondents</w:t>
      </w:r>
    </w:p>
    <w:p w:rsidR="006933B4" w:rsidRDefault="006933B4" w:rsidP="006933B4">
      <w:pPr>
        <w:spacing w:line="240" w:lineRule="auto"/>
        <w:jc w:val="both"/>
        <w:rPr>
          <w:rFonts w:ascii="Times New Roman" w:hAnsi="Times New Roman"/>
          <w:b/>
          <w:sz w:val="24"/>
          <w:szCs w:val="24"/>
        </w:rPr>
      </w:pPr>
      <w:r>
        <w:rPr>
          <w:rFonts w:ascii="Times New Roman" w:hAnsi="Times New Roman"/>
          <w:b/>
          <w:sz w:val="24"/>
          <w:szCs w:val="24"/>
        </w:rPr>
        <w:t>Table 4.2.1 Respondents’ Socio – Demographic Information</w:t>
      </w:r>
    </w:p>
    <w:tbl>
      <w:tblPr>
        <w:tblStyle w:val="TableGrid"/>
        <w:tblW w:w="9666" w:type="dxa"/>
        <w:tblInd w:w="0" w:type="dxa"/>
        <w:tblLook w:val="04A0" w:firstRow="1" w:lastRow="0" w:firstColumn="1" w:lastColumn="0" w:noHBand="0" w:noVBand="1"/>
      </w:tblPr>
      <w:tblGrid>
        <w:gridCol w:w="9666"/>
      </w:tblGrid>
      <w:tr w:rsidR="006933B4" w:rsidTr="006933B4">
        <w:trPr>
          <w:trHeight w:val="376"/>
        </w:trPr>
        <w:tc>
          <w:tcPr>
            <w:tcW w:w="9666" w:type="dxa"/>
            <w:tcBorders>
              <w:top w:val="single" w:sz="4" w:space="0" w:color="000000"/>
              <w:left w:val="single" w:sz="4" w:space="0" w:color="000000"/>
              <w:bottom w:val="single" w:sz="4" w:space="0" w:color="000000"/>
              <w:right w:val="single" w:sz="4" w:space="0" w:color="000000"/>
            </w:tcBorders>
            <w:tcFitText/>
            <w:hideMark/>
          </w:tcPr>
          <w:p w:rsidR="006933B4" w:rsidRDefault="006933B4">
            <w:pPr>
              <w:pStyle w:val="NoSpacing"/>
              <w:spacing w:line="360" w:lineRule="auto"/>
              <w:rPr>
                <w:rFonts w:ascii="Times New Roman" w:hAnsi="Times New Roman" w:cs="Times New Roman"/>
                <w:b/>
              </w:rPr>
            </w:pPr>
            <w:r w:rsidRPr="00687B53">
              <w:rPr>
                <w:rFonts w:ascii="Times New Roman" w:hAnsi="Times New Roman" w:cs="Times New Roman"/>
                <w:b/>
                <w:spacing w:val="6"/>
              </w:rPr>
              <w:t>Demography                                               Frequency                                           Percentage (%</w:t>
            </w:r>
            <w:r w:rsidRPr="00687B53">
              <w:rPr>
                <w:rFonts w:ascii="Times New Roman" w:hAnsi="Times New Roman" w:cs="Times New Roman"/>
                <w:b/>
                <w:spacing w:val="63"/>
              </w:rPr>
              <w:t>)</w:t>
            </w:r>
          </w:p>
        </w:tc>
      </w:tr>
    </w:tbl>
    <w:p w:rsidR="006933B4" w:rsidRDefault="006933B4" w:rsidP="006933B4">
      <w:pPr>
        <w:spacing w:after="0" w:line="360" w:lineRule="auto"/>
        <w:jc w:val="both"/>
        <w:rPr>
          <w:rFonts w:ascii="Times New Roman" w:eastAsiaTheme="minorEastAsia" w:hAnsi="Times New Roman"/>
          <w:b/>
          <w:lang w:eastAsia="en-US"/>
        </w:rPr>
      </w:pPr>
      <w:r>
        <w:rPr>
          <w:rFonts w:ascii="Times New Roman" w:hAnsi="Times New Roman"/>
          <w:b/>
        </w:rPr>
        <w:t>Gender</w:t>
      </w:r>
    </w:p>
    <w:p w:rsidR="006933B4" w:rsidRDefault="006933B4" w:rsidP="006933B4">
      <w:pPr>
        <w:spacing w:after="0" w:line="360" w:lineRule="auto"/>
        <w:jc w:val="both"/>
        <w:rPr>
          <w:rFonts w:ascii="Times New Roman" w:hAnsi="Times New Roman"/>
        </w:rPr>
      </w:pPr>
      <w:r>
        <w:rPr>
          <w:rFonts w:ascii="Times New Roman" w:hAnsi="Times New Roman"/>
        </w:rPr>
        <w:t>Male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179</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45%</w:t>
      </w:r>
    </w:p>
    <w:p w:rsidR="006933B4" w:rsidRDefault="006933B4" w:rsidP="006933B4">
      <w:pPr>
        <w:spacing w:after="0" w:line="360" w:lineRule="auto"/>
        <w:jc w:val="both"/>
        <w:rPr>
          <w:rFonts w:ascii="Times New Roman" w:hAnsi="Times New Roman"/>
        </w:rPr>
      </w:pPr>
      <w:r>
        <w:rPr>
          <w:rFonts w:ascii="Times New Roman" w:hAnsi="Times New Roman"/>
        </w:rPr>
        <w:t>Female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215</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55%</w:t>
      </w:r>
    </w:p>
    <w:p w:rsidR="006933B4" w:rsidRDefault="006933B4" w:rsidP="006933B4">
      <w:pPr>
        <w:spacing w:after="0" w:line="360" w:lineRule="auto"/>
        <w:jc w:val="both"/>
        <w:rPr>
          <w:rFonts w:ascii="Times New Roman" w:hAnsi="Times New Roman"/>
          <w:b/>
        </w:rPr>
      </w:pPr>
      <w:r>
        <w:rPr>
          <w:rFonts w:ascii="Times New Roman" w:hAnsi="Times New Roman"/>
          <w:b/>
        </w:rPr>
        <w:t>Total</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394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100%</w:t>
      </w:r>
    </w:p>
    <w:p w:rsidR="006933B4" w:rsidRDefault="006933B4" w:rsidP="006933B4">
      <w:pPr>
        <w:spacing w:after="0" w:line="360" w:lineRule="auto"/>
        <w:jc w:val="both"/>
        <w:rPr>
          <w:rFonts w:ascii="Times New Roman" w:hAnsi="Times New Roman"/>
          <w:b/>
        </w:rPr>
      </w:pPr>
      <w:r>
        <w:rPr>
          <w:rFonts w:ascii="Times New Roman" w:hAnsi="Times New Roman"/>
          <w:b/>
        </w:rPr>
        <w:t>Age</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6933B4" w:rsidRDefault="006933B4" w:rsidP="006933B4">
      <w:pPr>
        <w:spacing w:after="0" w:line="360" w:lineRule="auto"/>
        <w:jc w:val="both"/>
        <w:rPr>
          <w:rFonts w:ascii="Times New Roman" w:hAnsi="Times New Roman"/>
        </w:rPr>
      </w:pPr>
      <w:r>
        <w:rPr>
          <w:rFonts w:ascii="Times New Roman" w:hAnsi="Times New Roman"/>
        </w:rPr>
        <w:t>18-24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297</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75%</w:t>
      </w:r>
    </w:p>
    <w:p w:rsidR="006933B4" w:rsidRDefault="006933B4" w:rsidP="006933B4">
      <w:pPr>
        <w:spacing w:after="0" w:line="360" w:lineRule="auto"/>
        <w:jc w:val="both"/>
        <w:rPr>
          <w:rFonts w:ascii="Times New Roman" w:hAnsi="Times New Roman"/>
        </w:rPr>
      </w:pPr>
      <w:r>
        <w:rPr>
          <w:rFonts w:ascii="Times New Roman" w:hAnsi="Times New Roman"/>
        </w:rPr>
        <w:t>25-31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83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rsidR="006933B4" w:rsidRDefault="006933B4" w:rsidP="006933B4">
      <w:pPr>
        <w:spacing w:after="0" w:line="360" w:lineRule="auto"/>
        <w:jc w:val="both"/>
        <w:rPr>
          <w:rFonts w:ascii="Times New Roman" w:hAnsi="Times New Roman"/>
        </w:rPr>
      </w:pPr>
      <w:r>
        <w:rPr>
          <w:rFonts w:ascii="Times New Roman" w:hAnsi="Times New Roman"/>
        </w:rPr>
        <w:t>31 and above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w:t>
      </w:r>
    </w:p>
    <w:p w:rsidR="006933B4" w:rsidRDefault="006933B4" w:rsidP="006933B4">
      <w:pPr>
        <w:spacing w:after="0" w:line="360" w:lineRule="auto"/>
        <w:jc w:val="both"/>
        <w:rPr>
          <w:rFonts w:ascii="Times New Roman" w:hAnsi="Times New Roman"/>
          <w:b/>
        </w:rPr>
      </w:pPr>
      <w:r>
        <w:rPr>
          <w:rFonts w:ascii="Times New Roman" w:hAnsi="Times New Roman"/>
          <w:b/>
        </w:rPr>
        <w:t>Total</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351</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100%</w:t>
      </w:r>
    </w:p>
    <w:p w:rsidR="006933B4" w:rsidRDefault="006933B4" w:rsidP="006933B4">
      <w:pPr>
        <w:pBdr>
          <w:bottom w:val="single" w:sz="12" w:space="1" w:color="auto"/>
        </w:pBdr>
        <w:spacing w:after="0" w:line="360" w:lineRule="auto"/>
        <w:jc w:val="both"/>
        <w:rPr>
          <w:rFonts w:ascii="Times New Roman" w:hAnsi="Times New Roman"/>
          <w:b/>
        </w:rPr>
      </w:pPr>
    </w:p>
    <w:p w:rsidR="006933B4" w:rsidRDefault="006933B4" w:rsidP="006933B4">
      <w:pPr>
        <w:rPr>
          <w:rFonts w:asciiTheme="minorHAnsi" w:hAnsiTheme="minorHAnsi" w:cstheme="minorBidi"/>
        </w:rPr>
      </w:pP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Table 4.2.1 showed the demographic characteristics of the respondents. The gender distributions showed that male occupied 45% of the population which means they are not up to the half of the population but very close to it while 55% are female as the table showed that they are more than </w:t>
      </w:r>
      <w:r>
        <w:rPr>
          <w:rFonts w:ascii="Times New Roman" w:hAnsi="Times New Roman"/>
          <w:sz w:val="24"/>
          <w:szCs w:val="24"/>
        </w:rPr>
        <w:lastRenderedPageBreak/>
        <w:t xml:space="preserve">half of the total population. This showed that majority are female as they occupied almost 2/2 of the total population. Also, the age range of the respondents showed that students between ages 18-25 occupied 2/3 of the total population with 75%. Respondents between age 25-31 and 31 and above have lesser population since the research focus on students of </w:t>
      </w:r>
      <w:r w:rsidR="00AD1CEF">
        <w:rPr>
          <w:rFonts w:ascii="Times New Roman" w:hAnsi="Times New Roman"/>
          <w:sz w:val="24"/>
          <w:szCs w:val="24"/>
        </w:rPr>
        <w:t>KWARA POLY</w:t>
      </w:r>
      <w:r>
        <w:rPr>
          <w:rFonts w:ascii="Times New Roman" w:hAnsi="Times New Roman"/>
          <w:sz w:val="24"/>
          <w:szCs w:val="24"/>
        </w:rPr>
        <w:t>. Respondents in 25-31and31 and above age categories are 21% and 4% respectively. This showed that respondents between ages 18-24 has the highest population though other age bracket were given equal opportunity. With this, it could be said that the respondents are matured enough to provide adequate information and also to decide on their own without any interference.</w:t>
      </w:r>
    </w:p>
    <w:p w:rsidR="00687B53" w:rsidRDefault="00687B53" w:rsidP="006933B4">
      <w:pPr>
        <w:jc w:val="both"/>
        <w:rPr>
          <w:rFonts w:ascii="Times New Roman" w:hAnsi="Times New Roman"/>
          <w:sz w:val="24"/>
          <w:szCs w:val="24"/>
        </w:rPr>
      </w:pPr>
    </w:p>
    <w:p w:rsidR="006933B4" w:rsidRDefault="006933B4" w:rsidP="006933B4">
      <w:pPr>
        <w:jc w:val="both"/>
        <w:rPr>
          <w:rFonts w:ascii="Times New Roman" w:hAnsi="Times New Roman"/>
          <w:b/>
          <w:sz w:val="24"/>
          <w:szCs w:val="24"/>
        </w:rPr>
      </w:pPr>
      <w:r>
        <w:rPr>
          <w:rFonts w:ascii="Times New Roman" w:hAnsi="Times New Roman"/>
          <w:b/>
          <w:sz w:val="24"/>
          <w:szCs w:val="24"/>
        </w:rPr>
        <w:t xml:space="preserve">4.3 Analysis of Opinion and responses of the respondents </w:t>
      </w:r>
    </w:p>
    <w:p w:rsidR="006933B4" w:rsidRDefault="006933B4" w:rsidP="006933B4">
      <w:pPr>
        <w:rPr>
          <w:rFonts w:ascii="Times New Roman" w:hAnsi="Times New Roman"/>
          <w:b/>
          <w:sz w:val="24"/>
          <w:szCs w:val="24"/>
        </w:rPr>
      </w:pPr>
      <w:r>
        <w:rPr>
          <w:rFonts w:ascii="Times New Roman" w:hAnsi="Times New Roman"/>
          <w:b/>
          <w:sz w:val="24"/>
          <w:szCs w:val="24"/>
        </w:rPr>
        <w:t xml:space="preserve">Table 4.3.1 Distribution of male respondents that watch pornography everyday </w:t>
      </w:r>
    </w:p>
    <w:tbl>
      <w:tblPr>
        <w:tblW w:w="0" w:type="auto"/>
        <w:tblLook w:val="04A0" w:firstRow="1" w:lastRow="0" w:firstColumn="1" w:lastColumn="0" w:noHBand="0" w:noVBand="1"/>
      </w:tblPr>
      <w:tblGrid>
        <w:gridCol w:w="602"/>
        <w:gridCol w:w="2544"/>
        <w:gridCol w:w="730"/>
        <w:gridCol w:w="714"/>
        <w:gridCol w:w="730"/>
        <w:gridCol w:w="730"/>
        <w:gridCol w:w="730"/>
        <w:gridCol w:w="763"/>
        <w:gridCol w:w="830"/>
        <w:gridCol w:w="1203"/>
      </w:tblGrid>
      <w:tr w:rsidR="006933B4" w:rsidTr="006933B4">
        <w:trPr>
          <w:trHeight w:val="458"/>
        </w:trPr>
        <w:tc>
          <w:tcPr>
            <w:tcW w:w="60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cstheme="minorBidi"/>
              </w:rPr>
            </w:pPr>
            <w:r>
              <w:rPr>
                <w:rFonts w:ascii="Times New Roman" w:hAnsi="Times New Roman"/>
                <w:b/>
                <w:sz w:val="24"/>
                <w:szCs w:val="24"/>
              </w:rPr>
              <w:t>S/N</w:t>
            </w:r>
          </w:p>
        </w:tc>
        <w:tc>
          <w:tcPr>
            <w:tcW w:w="272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D</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U</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08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rsidTr="006933B4">
        <w:tc>
          <w:tcPr>
            <w:tcW w:w="60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724" w:type="dxa"/>
            <w:tcBorders>
              <w:top w:val="single" w:sz="4" w:space="0" w:color="auto"/>
              <w:left w:val="single" w:sz="4" w:space="0" w:color="auto"/>
              <w:bottom w:val="single" w:sz="4" w:space="0" w:color="auto"/>
              <w:right w:val="single" w:sz="4" w:space="0" w:color="auto"/>
            </w:tcBorders>
            <w:hideMark/>
          </w:tcPr>
          <w:p w:rsidR="006933B4" w:rsidRDefault="006933B4">
            <w:pPr>
              <w:spacing w:line="240" w:lineRule="auto"/>
              <w:jc w:val="both"/>
              <w:rPr>
                <w:rFonts w:ascii="Times New Roman" w:hAnsi="Times New Roman"/>
                <w:sz w:val="24"/>
                <w:szCs w:val="24"/>
              </w:rPr>
            </w:pPr>
            <w:r>
              <w:rPr>
                <w:rFonts w:ascii="Times New Roman" w:hAnsi="Times New Roman"/>
                <w:sz w:val="24"/>
                <w:szCs w:val="24"/>
              </w:rPr>
              <w:t xml:space="preserve">I watch pornographic film </w:t>
            </w:r>
            <w:r>
              <w:rPr>
                <w:rFonts w:ascii="Times New Roman" w:hAnsi="Times New Roman"/>
              </w:rPr>
              <w:t>everyday</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rPr>
            </w:pPr>
            <w:r>
              <w:t>36 (20%)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 (6%)</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24 (13%)</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67 (37%)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41 (23%)</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179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4.1220</w:t>
            </w:r>
          </w:p>
        </w:tc>
        <w:tc>
          <w:tcPr>
            <w:tcW w:w="108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1.38821</w:t>
            </w:r>
          </w:p>
        </w:tc>
      </w:tr>
    </w:tbl>
    <w:p w:rsidR="006933B4" w:rsidRDefault="006933B4" w:rsidP="006933B4">
      <w:pPr>
        <w:rPr>
          <w:rFonts w:asciiTheme="minorHAnsi" w:eastAsiaTheme="minorEastAsia" w:hAnsiTheme="minorHAnsi" w:cstheme="minorBidi"/>
          <w:lang w:eastAsia="en-US"/>
        </w:rPr>
      </w:pPr>
    </w:p>
    <w:p w:rsidR="006933B4" w:rsidRDefault="006933B4" w:rsidP="006933B4">
      <w:pPr>
        <w:spacing w:after="0" w:line="480" w:lineRule="auto"/>
        <w:jc w:val="both"/>
        <w:rPr>
          <w:rFonts w:ascii="Times New Roman" w:hAnsi="Times New Roman"/>
          <w:b/>
          <w:sz w:val="24"/>
          <w:szCs w:val="24"/>
        </w:rPr>
      </w:pPr>
      <w:r>
        <w:rPr>
          <w:rFonts w:ascii="Times New Roman" w:hAnsi="Times New Roman"/>
          <w:sz w:val="24"/>
          <w:szCs w:val="24"/>
        </w:rPr>
        <w:t xml:space="preserve">Table 4.3.1 above explained the male respondents’ opinion on the variable that tries to know whether or not they watch pornography every day. The descriptive analysis is summarized using the percentage, mean score and standard deviation. The result from the mean revealed that the mean score for the variable is more than ‘3’ which stipulate that the mean is more than average, hence the statement is accepted. Therefore, male students of </w:t>
      </w:r>
      <w:r w:rsidR="00AD1CEF">
        <w:rPr>
          <w:rFonts w:ascii="Times New Roman" w:hAnsi="Times New Roman"/>
          <w:sz w:val="24"/>
          <w:szCs w:val="24"/>
        </w:rPr>
        <w:t>KWARA POLY</w:t>
      </w:r>
      <w:r>
        <w:rPr>
          <w:rFonts w:ascii="Times New Roman" w:hAnsi="Times New Roman"/>
          <w:sz w:val="24"/>
          <w:szCs w:val="24"/>
        </w:rPr>
        <w:t xml:space="preserve"> watch pornography every day. </w:t>
      </w:r>
    </w:p>
    <w:p w:rsidR="006933B4" w:rsidRDefault="006933B4" w:rsidP="006933B4">
      <w:pPr>
        <w:rPr>
          <w:rFonts w:asciiTheme="minorHAnsi" w:hAnsiTheme="minorHAnsi" w:cstheme="minorBidi"/>
        </w:rPr>
      </w:pPr>
    </w:p>
    <w:p w:rsidR="006933B4" w:rsidRDefault="006933B4" w:rsidP="006933B4">
      <w:pPr>
        <w:rPr>
          <w:rFonts w:ascii="Times New Roman" w:hAnsi="Times New Roman"/>
          <w:b/>
          <w:sz w:val="24"/>
          <w:szCs w:val="24"/>
        </w:rPr>
      </w:pPr>
      <w:r>
        <w:rPr>
          <w:rFonts w:ascii="Times New Roman" w:hAnsi="Times New Roman"/>
          <w:b/>
          <w:sz w:val="24"/>
          <w:szCs w:val="24"/>
        </w:rPr>
        <w:t xml:space="preserve">Table 4.3.2 Distribution of female respondents that watch pornography everyday </w:t>
      </w:r>
    </w:p>
    <w:tbl>
      <w:tblPr>
        <w:tblW w:w="0" w:type="auto"/>
        <w:tblLook w:val="04A0" w:firstRow="1" w:lastRow="0" w:firstColumn="1" w:lastColumn="0" w:noHBand="0" w:noVBand="1"/>
      </w:tblPr>
      <w:tblGrid>
        <w:gridCol w:w="603"/>
        <w:gridCol w:w="2578"/>
        <w:gridCol w:w="730"/>
        <w:gridCol w:w="730"/>
        <w:gridCol w:w="682"/>
        <w:gridCol w:w="730"/>
        <w:gridCol w:w="730"/>
        <w:gridCol w:w="763"/>
        <w:gridCol w:w="827"/>
        <w:gridCol w:w="1203"/>
      </w:tblGrid>
      <w:tr w:rsidR="006933B4" w:rsidTr="006933B4">
        <w:trPr>
          <w:trHeight w:val="458"/>
        </w:trPr>
        <w:tc>
          <w:tcPr>
            <w:tcW w:w="60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cstheme="minorBidi"/>
              </w:rPr>
            </w:pPr>
            <w:r>
              <w:rPr>
                <w:rFonts w:ascii="Times New Roman" w:hAnsi="Times New Roman"/>
                <w:b/>
                <w:sz w:val="24"/>
                <w:szCs w:val="24"/>
              </w:rPr>
              <w:t>S/N</w:t>
            </w:r>
          </w:p>
        </w:tc>
        <w:tc>
          <w:tcPr>
            <w:tcW w:w="272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D</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U</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08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 xml:space="preserve">Std. </w:t>
            </w:r>
            <w:r>
              <w:rPr>
                <w:rFonts w:ascii="Times New Roman" w:hAnsi="Times New Roman"/>
                <w:b/>
                <w:sz w:val="24"/>
                <w:szCs w:val="24"/>
              </w:rPr>
              <w:lastRenderedPageBreak/>
              <w:t>Deviation</w:t>
            </w:r>
          </w:p>
        </w:tc>
      </w:tr>
      <w:tr w:rsidR="006933B4" w:rsidTr="006933B4">
        <w:tc>
          <w:tcPr>
            <w:tcW w:w="604"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1.</w:t>
            </w:r>
          </w:p>
        </w:tc>
        <w:tc>
          <w:tcPr>
            <w:tcW w:w="2724" w:type="dxa"/>
            <w:tcBorders>
              <w:top w:val="single" w:sz="4" w:space="0" w:color="auto"/>
              <w:left w:val="single" w:sz="4" w:space="0" w:color="auto"/>
              <w:bottom w:val="single" w:sz="4" w:space="0" w:color="auto"/>
              <w:right w:val="single" w:sz="4" w:space="0" w:color="auto"/>
            </w:tcBorders>
            <w:hideMark/>
          </w:tcPr>
          <w:p w:rsidR="006933B4" w:rsidRDefault="006933B4">
            <w:pPr>
              <w:spacing w:line="240" w:lineRule="auto"/>
              <w:jc w:val="both"/>
              <w:rPr>
                <w:rFonts w:ascii="Times New Roman" w:hAnsi="Times New Roman"/>
                <w:sz w:val="24"/>
                <w:szCs w:val="24"/>
              </w:rPr>
            </w:pPr>
            <w:r>
              <w:rPr>
                <w:rFonts w:ascii="Times New Roman" w:hAnsi="Times New Roman"/>
                <w:sz w:val="24"/>
                <w:szCs w:val="24"/>
              </w:rPr>
              <w:t xml:space="preserve">I watch pornographic film </w:t>
            </w:r>
            <w:r>
              <w:rPr>
                <w:rFonts w:ascii="Times New Roman" w:hAnsi="Times New Roman"/>
              </w:rPr>
              <w:t>everyday</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rPr>
            </w:pPr>
            <w:r>
              <w:t>31 (14%)</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46 (21%)</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19 (9%)</w:t>
            </w:r>
          </w:p>
        </w:tc>
        <w:tc>
          <w:tcPr>
            <w:tcW w:w="691"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43 (20%)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76 (35%)</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215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2.064</w:t>
            </w:r>
          </w:p>
        </w:tc>
        <w:tc>
          <w:tcPr>
            <w:tcW w:w="108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1.69930</w:t>
            </w:r>
          </w:p>
        </w:tc>
      </w:tr>
    </w:tbl>
    <w:p w:rsidR="006933B4" w:rsidRDefault="006933B4" w:rsidP="006933B4">
      <w:pPr>
        <w:rPr>
          <w:rFonts w:asciiTheme="minorHAnsi" w:eastAsiaTheme="minorEastAsia" w:hAnsiTheme="minorHAnsi" w:cstheme="minorBidi"/>
          <w:lang w:eastAsia="en-US"/>
        </w:rPr>
      </w:pPr>
    </w:p>
    <w:p w:rsidR="006933B4" w:rsidRDefault="006933B4" w:rsidP="006933B4">
      <w:pPr>
        <w:spacing w:after="0" w:line="480" w:lineRule="auto"/>
        <w:jc w:val="both"/>
        <w:rPr>
          <w:rFonts w:ascii="Times New Roman" w:hAnsi="Times New Roman"/>
          <w:b/>
          <w:sz w:val="24"/>
          <w:szCs w:val="24"/>
        </w:rPr>
      </w:pPr>
      <w:r>
        <w:rPr>
          <w:rFonts w:ascii="Times New Roman" w:hAnsi="Times New Roman"/>
          <w:sz w:val="24"/>
          <w:szCs w:val="24"/>
        </w:rPr>
        <w:t xml:space="preserve">Table 4.3.2 above explained the female respondents’ opinion on the variable that tries to know whether or not they watch pornography every day. The descriptive analysis is summarized using the percentage, mean score and standard deviation. The result from the mean revealed that the mean score for the variable is average because it is below ‘3’, hence the statement is accepted. Therefore, female students of </w:t>
      </w:r>
      <w:r w:rsidR="00AD1CEF">
        <w:rPr>
          <w:rFonts w:ascii="Times New Roman" w:hAnsi="Times New Roman"/>
          <w:sz w:val="24"/>
          <w:szCs w:val="24"/>
        </w:rPr>
        <w:t>KWARA POLY</w:t>
      </w:r>
      <w:r>
        <w:rPr>
          <w:rFonts w:ascii="Times New Roman" w:hAnsi="Times New Roman"/>
          <w:sz w:val="24"/>
          <w:szCs w:val="24"/>
        </w:rPr>
        <w:t xml:space="preserve"> watch pornography every day. </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However, comparing the rate at which the two genders watch pornography, it showed that male students watch pornography more than the female because the male mean score showed that they are beyond average. </w:t>
      </w:r>
    </w:p>
    <w:p w:rsidR="006933B4" w:rsidRDefault="006933B4" w:rsidP="006933B4">
      <w:pPr>
        <w:rPr>
          <w:rFonts w:ascii="Times New Roman" w:hAnsi="Times New Roman"/>
          <w:sz w:val="24"/>
          <w:szCs w:val="24"/>
        </w:rPr>
      </w:pPr>
    </w:p>
    <w:p w:rsidR="006933B4" w:rsidRDefault="006933B4" w:rsidP="006933B4">
      <w:pPr>
        <w:spacing w:after="0" w:line="360" w:lineRule="auto"/>
        <w:jc w:val="both"/>
        <w:rPr>
          <w:rFonts w:ascii="Times New Roman" w:hAnsi="Times New Roman"/>
          <w:b/>
          <w:sz w:val="24"/>
          <w:szCs w:val="24"/>
        </w:rPr>
      </w:pPr>
      <w:r>
        <w:rPr>
          <w:rFonts w:ascii="Times New Roman" w:hAnsi="Times New Roman"/>
          <w:b/>
          <w:sz w:val="24"/>
          <w:szCs w:val="24"/>
        </w:rPr>
        <w:t xml:space="preserve">Table 4.3.3: Distribution addressing responses to </w:t>
      </w:r>
      <w:r>
        <w:rPr>
          <w:rFonts w:ascii="Times New Roman" w:hAnsi="Times New Roman"/>
          <w:b/>
          <w:bCs/>
          <w:color w:val="000000"/>
          <w:sz w:val="24"/>
          <w:szCs w:val="24"/>
        </w:rPr>
        <w:t xml:space="preserve">rate </w:t>
      </w:r>
      <w:r>
        <w:rPr>
          <w:rFonts w:ascii="Times New Roman" w:hAnsi="Times New Roman"/>
          <w:b/>
          <w:color w:val="000000"/>
          <w:sz w:val="24"/>
          <w:szCs w:val="24"/>
        </w:rPr>
        <w:t>students’ exposure to pornographic films</w:t>
      </w:r>
    </w:p>
    <w:tbl>
      <w:tblPr>
        <w:tblW w:w="0" w:type="auto"/>
        <w:tblLook w:val="04A0" w:firstRow="1" w:lastRow="0" w:firstColumn="1" w:lastColumn="0" w:noHBand="0" w:noVBand="1"/>
      </w:tblPr>
      <w:tblGrid>
        <w:gridCol w:w="602"/>
        <w:gridCol w:w="2528"/>
        <w:gridCol w:w="730"/>
        <w:gridCol w:w="730"/>
        <w:gridCol w:w="730"/>
        <w:gridCol w:w="730"/>
        <w:gridCol w:w="730"/>
        <w:gridCol w:w="763"/>
        <w:gridCol w:w="830"/>
        <w:gridCol w:w="1203"/>
      </w:tblGrid>
      <w:tr w:rsidR="006933B4" w:rsidTr="006933B4">
        <w:trPr>
          <w:trHeight w:val="458"/>
        </w:trPr>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cstheme="minorBidi"/>
              </w:rPr>
            </w:pPr>
            <w:r>
              <w:rPr>
                <w:rFonts w:ascii="Times New Roman" w:hAnsi="Times New Roman"/>
                <w:b/>
                <w:sz w:val="24"/>
                <w:szCs w:val="24"/>
              </w:rPr>
              <w:t>S/N</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U</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can’t do in a week without watching pornographic film</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27 (7%)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67 (17%)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37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99 (25%)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164 (42%)</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3.217</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1.57123</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spend at least 10 minutes watching pornographic film</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23 (6%)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55 (14%)</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104 (26%)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177 (45%)</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4.320</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1.66101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always watch pornographic film for hours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25 (7%)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65 (16%)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104 (26%)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165 (42%)</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4.142</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1.82075</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The rate at which am exposed to pornographic film is very high</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65 (16%)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104 (26%)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160 (41%)</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4.473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1.02318</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5.</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The rate at which am exposed to pornographic film is high</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60 (15%)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104 (26%)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165 (42%)</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3.092</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1.8809</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The rate at which am exposed to pornographic film is moderate</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25 (7%)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 (10%)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190 (48%)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109 (28%)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2.210</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1.01781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The rate at which am exposed to pornographic film is very low</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109 (28%)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170 (43%)</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50 (13%)</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4.8769</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1.89077</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The rate at which am exposed to pornographic film is low </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180 (46%)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109 (28%)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35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 (10%)</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4.6229</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1.72218</w:t>
            </w:r>
          </w:p>
        </w:tc>
      </w:tr>
      <w:tr w:rsidR="006933B4" w:rsidTr="006933B4">
        <w:tc>
          <w:tcPr>
            <w:tcW w:w="602" w:type="dxa"/>
            <w:tcBorders>
              <w:top w:val="single" w:sz="4" w:space="0" w:color="auto"/>
              <w:left w:val="single" w:sz="4" w:space="0" w:color="auto"/>
              <w:bottom w:val="single" w:sz="4" w:space="0" w:color="auto"/>
              <w:right w:val="single" w:sz="4" w:space="0" w:color="auto"/>
            </w:tcBorders>
          </w:tcPr>
          <w:p w:rsidR="006933B4" w:rsidRDefault="006933B4">
            <w:pPr>
              <w:spacing w:after="0" w:line="240" w:lineRule="auto"/>
              <w:jc w:val="center"/>
              <w:rPr>
                <w:rFonts w:ascii="Times New Roman" w:hAnsi="Times New Roman"/>
                <w:color w:val="000000"/>
                <w:sz w:val="24"/>
                <w:szCs w:val="24"/>
              </w:rPr>
            </w:pP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b/>
                <w:sz w:val="24"/>
                <w:szCs w:val="24"/>
              </w:rPr>
            </w:pPr>
            <w:r>
              <w:rPr>
                <w:rFonts w:ascii="Times New Roman" w:hAnsi="Times New Roman"/>
                <w:b/>
                <w:sz w:val="24"/>
                <w:szCs w:val="24"/>
              </w:rPr>
              <w:t>Mean of Means</w:t>
            </w: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rPr>
                <w:rFonts w:asciiTheme="minorHAnsi" w:hAnsiTheme="minorHAnsi" w:cstheme="minorBidi"/>
              </w:rPr>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63"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3.763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.76524</w:t>
            </w:r>
          </w:p>
        </w:tc>
      </w:tr>
    </w:tbl>
    <w:p w:rsidR="006933B4" w:rsidRDefault="006933B4" w:rsidP="006933B4">
      <w:pPr>
        <w:rPr>
          <w:rFonts w:asciiTheme="minorHAnsi" w:eastAsiaTheme="minorEastAsia" w:hAnsiTheme="minorHAnsi" w:cstheme="minorBidi"/>
          <w:lang w:eastAsia="en-US"/>
        </w:rPr>
      </w:pPr>
    </w:p>
    <w:p w:rsidR="006933B4" w:rsidRDefault="00687B53" w:rsidP="006933B4">
      <w:pPr>
        <w:spacing w:line="480" w:lineRule="auto"/>
        <w:jc w:val="both"/>
        <w:rPr>
          <w:rFonts w:ascii="Times New Roman" w:hAnsi="Times New Roman"/>
          <w:b/>
          <w:sz w:val="24"/>
          <w:szCs w:val="24"/>
        </w:rPr>
      </w:pPr>
      <w:r>
        <w:rPr>
          <w:rFonts w:ascii="Times New Roman" w:hAnsi="Times New Roman"/>
          <w:b/>
          <w:sz w:val="24"/>
          <w:szCs w:val="24"/>
        </w:rPr>
        <w:t>Source: Field Survey, 2023</w:t>
      </w:r>
    </w:p>
    <w:p w:rsidR="006933B4" w:rsidRDefault="006933B4" w:rsidP="006933B4">
      <w:pPr>
        <w:spacing w:after="0" w:line="480" w:lineRule="auto"/>
        <w:jc w:val="both"/>
        <w:rPr>
          <w:rFonts w:ascii="Times New Roman" w:hAnsi="Times New Roman"/>
          <w:sz w:val="24"/>
          <w:szCs w:val="24"/>
        </w:rPr>
      </w:pPr>
      <w:r>
        <w:rPr>
          <w:rFonts w:ascii="Times New Roman" w:hAnsi="Times New Roman"/>
          <w:sz w:val="24"/>
          <w:szCs w:val="24"/>
        </w:rPr>
        <w:t xml:space="preserve">Table 4.3.3 above explained the respondents’ opinion on the 9 variables on </w:t>
      </w:r>
      <w:r>
        <w:rPr>
          <w:rFonts w:ascii="Times New Roman" w:hAnsi="Times New Roman"/>
          <w:bCs/>
          <w:color w:val="000000"/>
          <w:sz w:val="24"/>
          <w:szCs w:val="24"/>
        </w:rPr>
        <w:t>rate male and female</w:t>
      </w:r>
      <w:r>
        <w:rPr>
          <w:rFonts w:ascii="Times New Roman" w:hAnsi="Times New Roman"/>
          <w:color w:val="000000"/>
          <w:sz w:val="24"/>
          <w:szCs w:val="24"/>
        </w:rPr>
        <w:t xml:space="preserve"> students’ exposure to pornographic films</w:t>
      </w:r>
      <w:r>
        <w:rPr>
          <w:rFonts w:ascii="Times New Roman" w:hAnsi="Times New Roman"/>
          <w:sz w:val="24"/>
          <w:szCs w:val="24"/>
        </w:rPr>
        <w:t>. The descriptive analysis is summarized using the percentage, mean score and standard deviation. The result from the mean revealed that the mean score for majority of the variables are more than ‘3’ which stipulate that the mean is more than average, hence the statements are accepted. Therefore, both male and female students are highly exposed to pornography film and they spend at least 10 minutes watching pornography content.</w:t>
      </w:r>
    </w:p>
    <w:p w:rsidR="006933B4" w:rsidRDefault="006933B4" w:rsidP="006933B4">
      <w:pPr>
        <w:spacing w:after="0" w:line="360" w:lineRule="auto"/>
        <w:jc w:val="both"/>
        <w:rPr>
          <w:rFonts w:ascii="Times New Roman" w:hAnsi="Times New Roman"/>
          <w:b/>
          <w:sz w:val="24"/>
          <w:szCs w:val="24"/>
        </w:rPr>
      </w:pPr>
    </w:p>
    <w:p w:rsidR="006933B4" w:rsidRDefault="006933B4" w:rsidP="006933B4">
      <w:pPr>
        <w:spacing w:after="0" w:line="360" w:lineRule="auto"/>
        <w:jc w:val="both"/>
        <w:rPr>
          <w:rFonts w:ascii="Times New Roman" w:hAnsi="Times New Roman"/>
          <w:b/>
          <w:sz w:val="24"/>
          <w:szCs w:val="24"/>
        </w:rPr>
      </w:pPr>
    </w:p>
    <w:p w:rsidR="006933B4" w:rsidRDefault="006933B4" w:rsidP="006933B4">
      <w:pPr>
        <w:spacing w:after="0" w:line="360" w:lineRule="auto"/>
        <w:jc w:val="both"/>
        <w:rPr>
          <w:rFonts w:ascii="Times New Roman" w:hAnsi="Times New Roman"/>
          <w:b/>
          <w:sz w:val="24"/>
          <w:szCs w:val="24"/>
        </w:rPr>
      </w:pPr>
      <w:r>
        <w:rPr>
          <w:rFonts w:ascii="Times New Roman" w:hAnsi="Times New Roman"/>
          <w:b/>
          <w:sz w:val="24"/>
          <w:szCs w:val="24"/>
        </w:rPr>
        <w:t xml:space="preserve">Table 4.3.4: Distribution addressing responses to </w:t>
      </w:r>
      <w:r>
        <w:rPr>
          <w:rFonts w:ascii="Times New Roman" w:hAnsi="Times New Roman"/>
          <w:b/>
        </w:rPr>
        <w:t>reasons why students watch pornographic films</w:t>
      </w:r>
    </w:p>
    <w:tbl>
      <w:tblPr>
        <w:tblW w:w="0" w:type="auto"/>
        <w:tblLook w:val="04A0" w:firstRow="1" w:lastRow="0" w:firstColumn="1" w:lastColumn="0" w:noHBand="0" w:noVBand="1"/>
      </w:tblPr>
      <w:tblGrid>
        <w:gridCol w:w="602"/>
        <w:gridCol w:w="2528"/>
        <w:gridCol w:w="730"/>
        <w:gridCol w:w="730"/>
        <w:gridCol w:w="730"/>
        <w:gridCol w:w="730"/>
        <w:gridCol w:w="730"/>
        <w:gridCol w:w="763"/>
        <w:gridCol w:w="830"/>
        <w:gridCol w:w="1203"/>
      </w:tblGrid>
      <w:tr w:rsidR="006933B4" w:rsidTr="006933B4">
        <w:trPr>
          <w:trHeight w:val="458"/>
        </w:trPr>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cstheme="minorBidi"/>
              </w:rPr>
            </w:pPr>
            <w:r>
              <w:rPr>
                <w:rFonts w:ascii="Times New Roman" w:hAnsi="Times New Roman"/>
                <w:b/>
                <w:sz w:val="24"/>
                <w:szCs w:val="24"/>
              </w:rPr>
              <w:t>S/N</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U</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I watch pornographic </w:t>
            </w:r>
            <w:r>
              <w:rPr>
                <w:rFonts w:ascii="Times New Roman" w:hAnsi="Times New Roman"/>
                <w:sz w:val="24"/>
                <w:szCs w:val="24"/>
              </w:rPr>
              <w:lastRenderedPageBreak/>
              <w:t xml:space="preserve">film </w:t>
            </w:r>
            <w:r>
              <w:rPr>
                <w:rFonts w:ascii="Times New Roman" w:hAnsi="Times New Roman"/>
              </w:rPr>
              <w:t>for relaxation</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lastRenderedPageBreak/>
              <w:t xml:space="preserve">35 </w:t>
            </w:r>
            <w:r>
              <w:lastRenderedPageBreak/>
              <w:t>(9%)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40 </w:t>
            </w:r>
            <w:r>
              <w:lastRenderedPageBreak/>
              <w:t>(10%)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30 </w:t>
            </w:r>
            <w:r>
              <w:lastRenderedPageBreak/>
              <w:t>(8%)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109 </w:t>
            </w:r>
            <w:r>
              <w:lastRenderedPageBreak/>
              <w:t>(27%)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180 </w:t>
            </w:r>
            <w:r>
              <w:lastRenderedPageBreak/>
              <w:t>(45%)</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 xml:space="preserve">394 </w:t>
            </w:r>
            <w:r>
              <w:lastRenderedPageBreak/>
              <w:t>(100)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lastRenderedPageBreak/>
              <w:t>4.033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1.14121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2.</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Watching pornographic film makes me to be sexually active</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 (10%)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25 (7%)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109 (27%)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190 (48%)</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4.704</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1.09821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 xml:space="preserve">I learn about sex education from watching pornographic film  </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 (10%)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25 (7%)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99 (25%)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200 (50%)</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4.083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1.23561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gain emotional arousal from watching pornographic film</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9 (2%)</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15 (4%)</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130 (33%)</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210 (53%)</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4.53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1.15072</w:t>
            </w:r>
          </w:p>
        </w:tc>
      </w:tr>
      <w:tr w:rsidR="006933B4" w:rsidTr="006933B4">
        <w:tc>
          <w:tcPr>
            <w:tcW w:w="602" w:type="dxa"/>
            <w:tcBorders>
              <w:top w:val="single" w:sz="4" w:space="0" w:color="auto"/>
              <w:left w:val="single" w:sz="4" w:space="0" w:color="auto"/>
              <w:bottom w:val="single" w:sz="4" w:space="0" w:color="auto"/>
              <w:right w:val="single" w:sz="4" w:space="0" w:color="auto"/>
            </w:tcBorders>
          </w:tcPr>
          <w:p w:rsidR="006933B4" w:rsidRDefault="006933B4">
            <w:pPr>
              <w:spacing w:after="0" w:line="240" w:lineRule="auto"/>
              <w:jc w:val="center"/>
              <w:rPr>
                <w:rFonts w:ascii="Times New Roman" w:hAnsi="Times New Roman"/>
                <w:color w:val="000000"/>
                <w:sz w:val="24"/>
                <w:szCs w:val="24"/>
              </w:rPr>
            </w:pP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b/>
                <w:sz w:val="24"/>
                <w:szCs w:val="24"/>
              </w:rPr>
            </w:pPr>
            <w:r>
              <w:rPr>
                <w:rFonts w:ascii="Times New Roman" w:hAnsi="Times New Roman"/>
                <w:b/>
                <w:sz w:val="24"/>
                <w:szCs w:val="24"/>
              </w:rPr>
              <w:t>Mean of Means</w:t>
            </w: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rPr>
                <w:rFonts w:asciiTheme="minorHAnsi" w:hAnsiTheme="minorHAnsi" w:cstheme="minorBidi"/>
              </w:rPr>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63"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3.639</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.62443</w:t>
            </w:r>
          </w:p>
        </w:tc>
      </w:tr>
    </w:tbl>
    <w:p w:rsidR="006933B4" w:rsidRDefault="006933B4" w:rsidP="006933B4">
      <w:pPr>
        <w:rPr>
          <w:rFonts w:asciiTheme="minorHAnsi" w:eastAsiaTheme="minorEastAsia" w:hAnsiTheme="minorHAnsi" w:cstheme="minorBidi"/>
          <w:lang w:eastAsia="en-US"/>
        </w:rPr>
      </w:pPr>
    </w:p>
    <w:p w:rsidR="006933B4" w:rsidRDefault="00687B53" w:rsidP="006933B4">
      <w:pPr>
        <w:spacing w:line="480" w:lineRule="auto"/>
        <w:jc w:val="both"/>
        <w:rPr>
          <w:rFonts w:ascii="Times New Roman" w:hAnsi="Times New Roman"/>
          <w:b/>
          <w:sz w:val="24"/>
          <w:szCs w:val="24"/>
        </w:rPr>
      </w:pPr>
      <w:r>
        <w:rPr>
          <w:rFonts w:ascii="Times New Roman" w:hAnsi="Times New Roman"/>
          <w:b/>
          <w:sz w:val="24"/>
          <w:szCs w:val="24"/>
        </w:rPr>
        <w:t>Source: Field Survey, 2023</w:t>
      </w:r>
    </w:p>
    <w:p w:rsidR="006933B4" w:rsidRDefault="006933B4" w:rsidP="006933B4">
      <w:pPr>
        <w:spacing w:after="0" w:line="480" w:lineRule="auto"/>
        <w:jc w:val="both"/>
        <w:rPr>
          <w:rFonts w:ascii="Times New Roman" w:hAnsi="Times New Roman"/>
          <w:b/>
          <w:sz w:val="24"/>
          <w:szCs w:val="24"/>
        </w:rPr>
      </w:pPr>
      <w:r>
        <w:rPr>
          <w:rFonts w:ascii="Times New Roman" w:hAnsi="Times New Roman"/>
          <w:sz w:val="24"/>
          <w:szCs w:val="24"/>
        </w:rPr>
        <w:t xml:space="preserve">Table 4.3.4 above explained the respondents’ opinion on the 4 variables on </w:t>
      </w:r>
      <w:r>
        <w:rPr>
          <w:rFonts w:ascii="Times New Roman" w:hAnsi="Times New Roman"/>
        </w:rPr>
        <w:t>why students watch pornographic films</w:t>
      </w:r>
      <w:r>
        <w:rPr>
          <w:rFonts w:ascii="Times New Roman" w:hAnsi="Times New Roman"/>
          <w:sz w:val="24"/>
          <w:szCs w:val="24"/>
        </w:rPr>
        <w:t xml:space="preserve">. The descriptive analysis is summarized using the percentage, mean score and standard deviation. The result from the mean revealed that the mean score for majority of the variables are more than ‘3’ which stipulate that the mean is more than average, hence the statements are accepted. Therefore, students watch pornography for relaxation and also to be sexually active. More so, Sex education and emotional arousal are other reasons </w:t>
      </w:r>
      <w:r w:rsidR="00AD1CEF">
        <w:rPr>
          <w:rFonts w:ascii="Times New Roman" w:hAnsi="Times New Roman"/>
          <w:sz w:val="24"/>
          <w:szCs w:val="24"/>
        </w:rPr>
        <w:t>KWARA POLY</w:t>
      </w:r>
      <w:r>
        <w:rPr>
          <w:rFonts w:ascii="Times New Roman" w:hAnsi="Times New Roman"/>
          <w:sz w:val="24"/>
          <w:szCs w:val="24"/>
        </w:rPr>
        <w:t xml:space="preserve"> students watch pornography since various rationales constitute for watching pornography film.</w:t>
      </w:r>
    </w:p>
    <w:p w:rsidR="006933B4" w:rsidRDefault="006933B4" w:rsidP="006933B4">
      <w:pPr>
        <w:spacing w:after="0" w:line="360" w:lineRule="auto"/>
        <w:jc w:val="both"/>
        <w:rPr>
          <w:rFonts w:ascii="Times New Roman" w:hAnsi="Times New Roman"/>
          <w:b/>
          <w:sz w:val="24"/>
          <w:szCs w:val="24"/>
        </w:rPr>
      </w:pPr>
    </w:p>
    <w:p w:rsidR="006933B4" w:rsidRDefault="006933B4" w:rsidP="006933B4">
      <w:pPr>
        <w:spacing w:after="0" w:line="360" w:lineRule="auto"/>
        <w:jc w:val="both"/>
        <w:rPr>
          <w:rFonts w:ascii="Times New Roman" w:hAnsi="Times New Roman"/>
          <w:b/>
          <w:sz w:val="24"/>
          <w:szCs w:val="24"/>
        </w:rPr>
      </w:pPr>
      <w:r>
        <w:rPr>
          <w:rFonts w:ascii="Times New Roman" w:hAnsi="Times New Roman"/>
          <w:b/>
          <w:sz w:val="24"/>
          <w:szCs w:val="24"/>
        </w:rPr>
        <w:t xml:space="preserve">Table 4.3.5: Distribution addressing responses to </w:t>
      </w:r>
      <w:r>
        <w:rPr>
          <w:rFonts w:ascii="Times New Roman" w:hAnsi="Times New Roman"/>
          <w:b/>
        </w:rPr>
        <w:t>effects of pornographic film on sexual abuse among student.</w:t>
      </w:r>
    </w:p>
    <w:p w:rsidR="006933B4" w:rsidRDefault="006933B4" w:rsidP="006933B4">
      <w:pPr>
        <w:rPr>
          <w:rFonts w:asciiTheme="minorHAnsi" w:hAnsiTheme="minorHAnsi" w:cstheme="minorBidi"/>
        </w:rPr>
      </w:pPr>
    </w:p>
    <w:tbl>
      <w:tblPr>
        <w:tblW w:w="0" w:type="auto"/>
        <w:tblLook w:val="04A0" w:firstRow="1" w:lastRow="0" w:firstColumn="1" w:lastColumn="0" w:noHBand="0" w:noVBand="1"/>
      </w:tblPr>
      <w:tblGrid>
        <w:gridCol w:w="601"/>
        <w:gridCol w:w="2420"/>
        <w:gridCol w:w="730"/>
        <w:gridCol w:w="730"/>
        <w:gridCol w:w="842"/>
        <w:gridCol w:w="730"/>
        <w:gridCol w:w="730"/>
        <w:gridCol w:w="763"/>
        <w:gridCol w:w="827"/>
        <w:gridCol w:w="1203"/>
      </w:tblGrid>
      <w:tr w:rsidR="006933B4" w:rsidTr="006933B4">
        <w:trPr>
          <w:trHeight w:val="458"/>
        </w:trPr>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S/N</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sz w:val="24"/>
                <w:szCs w:val="24"/>
              </w:rPr>
            </w:pPr>
            <w:r>
              <w:rPr>
                <w:rFonts w:ascii="Times New Roman" w:hAnsi="Times New Roman"/>
                <w:b/>
                <w:sz w:val="24"/>
                <w:szCs w:val="24"/>
              </w:rPr>
              <w:t>Items</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heme="minorHAnsi" w:hAnsiTheme="minorHAnsi"/>
              </w:rPr>
            </w:pPr>
            <w:r>
              <w:rPr>
                <w:rFonts w:ascii="Times New Roman" w:hAnsi="Times New Roman"/>
                <w:b/>
                <w:sz w:val="24"/>
                <w:szCs w:val="24"/>
              </w:rPr>
              <w:t>SD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D</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U</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A</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pPr>
            <w:r>
              <w:rPr>
                <w:rFonts w:ascii="Times New Roman" w:hAnsi="Times New Roman"/>
                <w:b/>
                <w:sz w:val="24"/>
                <w:szCs w:val="24"/>
              </w:rPr>
              <w:t>SA</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Total</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Mean</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both"/>
              <w:rPr>
                <w:rFonts w:ascii="Times New Roman" w:hAnsi="Times New Roman"/>
                <w:b/>
                <w:sz w:val="24"/>
                <w:szCs w:val="24"/>
              </w:rPr>
            </w:pPr>
            <w:r>
              <w:rPr>
                <w:rFonts w:ascii="Times New Roman" w:hAnsi="Times New Roman"/>
                <w:b/>
                <w:sz w:val="24"/>
                <w:szCs w:val="24"/>
              </w:rPr>
              <w:t>Std. Deviation</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Watching pornography makes me to masturbate</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16 (4%)</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30 (8%)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75 (19%)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113 (29%)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160 (40%)</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4.622</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1.20551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2.</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Too much of pornography makes me to infatuate</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37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20 (5%)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65 (17%)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144 (37%)</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128 (32%)</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4.107</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1.12371</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end up being a rapist after watching pornographic film</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128 (33%)</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99 (25%)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74 (18%)</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34 (9%)</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59 (15%)</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1.274</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0.51133</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I molest the opposite sex after watching pornographic film</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56 (14%)</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44 (11%)</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48 (152%)</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138 (35%)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99 (25%)</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3.420</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1.15570</w:t>
            </w:r>
          </w:p>
        </w:tc>
      </w:tr>
      <w:tr w:rsidR="006933B4" w:rsidTr="006933B4">
        <w:tc>
          <w:tcPr>
            <w:tcW w:w="602"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sz w:val="24"/>
                <w:szCs w:val="24"/>
              </w:rPr>
            </w:pPr>
            <w:r>
              <w:rPr>
                <w:rFonts w:ascii="Times New Roman" w:hAnsi="Times New Roman"/>
                <w:sz w:val="24"/>
                <w:szCs w:val="24"/>
              </w:rPr>
              <w:t>Watching pornographic films lead to sexual abuse</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rFonts w:asciiTheme="minorHAnsi" w:hAnsiTheme="minorHAnsi" w:cstheme="minorBidi"/>
              </w:rPr>
            </w:pPr>
            <w:r>
              <w:t>20 (5%)</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47 (12%)</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64 (16%)</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158 (40%)</w:t>
            </w:r>
          </w:p>
        </w:tc>
        <w:tc>
          <w:tcPr>
            <w:tcW w:w="7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105 (27%)</w:t>
            </w:r>
          </w:p>
        </w:tc>
        <w:tc>
          <w:tcPr>
            <w:tcW w:w="76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394 (100)</w:t>
            </w: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4.451</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pPr>
            <w:r>
              <w:t>1.2280</w:t>
            </w:r>
          </w:p>
        </w:tc>
      </w:tr>
      <w:tr w:rsidR="006933B4" w:rsidTr="006933B4">
        <w:tc>
          <w:tcPr>
            <w:tcW w:w="602" w:type="dxa"/>
            <w:tcBorders>
              <w:top w:val="single" w:sz="4" w:space="0" w:color="auto"/>
              <w:left w:val="single" w:sz="4" w:space="0" w:color="auto"/>
              <w:bottom w:val="single" w:sz="4" w:space="0" w:color="auto"/>
              <w:right w:val="single" w:sz="4" w:space="0" w:color="auto"/>
            </w:tcBorders>
          </w:tcPr>
          <w:p w:rsidR="006933B4" w:rsidRDefault="006933B4">
            <w:pPr>
              <w:spacing w:after="0" w:line="240" w:lineRule="auto"/>
              <w:jc w:val="center"/>
              <w:rPr>
                <w:rFonts w:ascii="Times New Roman" w:hAnsi="Times New Roman"/>
                <w:color w:val="000000"/>
                <w:sz w:val="24"/>
                <w:szCs w:val="24"/>
              </w:rPr>
            </w:pPr>
          </w:p>
        </w:tc>
        <w:tc>
          <w:tcPr>
            <w:tcW w:w="2528"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spacing w:line="240" w:lineRule="auto"/>
              <w:ind w:left="0"/>
              <w:jc w:val="both"/>
              <w:rPr>
                <w:rFonts w:ascii="Times New Roman" w:hAnsi="Times New Roman"/>
                <w:b/>
                <w:sz w:val="24"/>
                <w:szCs w:val="24"/>
              </w:rPr>
            </w:pPr>
            <w:r>
              <w:rPr>
                <w:rFonts w:ascii="Times New Roman" w:hAnsi="Times New Roman"/>
                <w:b/>
                <w:sz w:val="24"/>
                <w:szCs w:val="24"/>
              </w:rPr>
              <w:t>Mean of Means</w:t>
            </w: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rPr>
                <w:rFonts w:asciiTheme="minorHAnsi" w:hAnsiTheme="minorHAnsi" w:cstheme="minorBidi"/>
              </w:rPr>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30"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763" w:type="dxa"/>
            <w:tcBorders>
              <w:top w:val="single" w:sz="4" w:space="0" w:color="auto"/>
              <w:left w:val="single" w:sz="4" w:space="0" w:color="auto"/>
              <w:bottom w:val="single" w:sz="4" w:space="0" w:color="auto"/>
              <w:right w:val="single" w:sz="4" w:space="0" w:color="auto"/>
            </w:tcBorders>
          </w:tcPr>
          <w:p w:rsidR="006933B4" w:rsidRDefault="006933B4">
            <w:pPr>
              <w:spacing w:after="0" w:line="360" w:lineRule="auto"/>
              <w:jc w:val="both"/>
            </w:pPr>
          </w:p>
        </w:tc>
        <w:tc>
          <w:tcPr>
            <w:tcW w:w="830"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3.653</w:t>
            </w:r>
          </w:p>
        </w:tc>
        <w:tc>
          <w:tcPr>
            <w:tcW w:w="1203" w:type="dxa"/>
            <w:tcBorders>
              <w:top w:val="single" w:sz="4" w:space="0" w:color="auto"/>
              <w:left w:val="single" w:sz="4" w:space="0" w:color="auto"/>
              <w:bottom w:val="single" w:sz="4" w:space="0" w:color="auto"/>
              <w:right w:val="single" w:sz="4" w:space="0" w:color="auto"/>
            </w:tcBorders>
            <w:hideMark/>
          </w:tcPr>
          <w:p w:rsidR="006933B4" w:rsidRDefault="006933B4">
            <w:pPr>
              <w:spacing w:after="0" w:line="360" w:lineRule="auto"/>
              <w:jc w:val="both"/>
              <w:rPr>
                <w:b/>
              </w:rPr>
            </w:pPr>
            <w:r>
              <w:rPr>
                <w:b/>
              </w:rPr>
              <w:t>.62884</w:t>
            </w:r>
          </w:p>
        </w:tc>
      </w:tr>
    </w:tbl>
    <w:p w:rsidR="006933B4" w:rsidRDefault="006933B4" w:rsidP="006933B4">
      <w:pPr>
        <w:rPr>
          <w:rFonts w:asciiTheme="minorHAnsi" w:eastAsiaTheme="minorEastAsia" w:hAnsiTheme="minorHAnsi" w:cstheme="minorBidi"/>
          <w:lang w:eastAsia="en-US"/>
        </w:rPr>
      </w:pPr>
    </w:p>
    <w:p w:rsidR="006933B4" w:rsidRDefault="00687B53" w:rsidP="006933B4">
      <w:pPr>
        <w:spacing w:line="480" w:lineRule="auto"/>
        <w:jc w:val="both"/>
        <w:rPr>
          <w:rFonts w:ascii="Times New Roman" w:hAnsi="Times New Roman"/>
          <w:b/>
          <w:sz w:val="24"/>
          <w:szCs w:val="24"/>
        </w:rPr>
      </w:pPr>
      <w:r>
        <w:rPr>
          <w:rFonts w:ascii="Times New Roman" w:hAnsi="Times New Roman"/>
          <w:b/>
          <w:sz w:val="24"/>
          <w:szCs w:val="24"/>
        </w:rPr>
        <w:t>Source: Field Survey, 2023</w:t>
      </w:r>
    </w:p>
    <w:p w:rsidR="006933B4" w:rsidRDefault="006933B4" w:rsidP="006933B4">
      <w:pPr>
        <w:spacing w:after="0" w:line="480" w:lineRule="auto"/>
        <w:jc w:val="both"/>
        <w:rPr>
          <w:rFonts w:ascii="Times New Roman" w:hAnsi="Times New Roman"/>
          <w:sz w:val="24"/>
          <w:szCs w:val="24"/>
        </w:rPr>
      </w:pPr>
      <w:r>
        <w:rPr>
          <w:rFonts w:ascii="Times New Roman" w:hAnsi="Times New Roman"/>
          <w:sz w:val="24"/>
          <w:szCs w:val="24"/>
        </w:rPr>
        <w:t xml:space="preserve">Table 4.3.5 above explained the respondents’ opinion on the 5 variables on </w:t>
      </w:r>
      <w:r>
        <w:rPr>
          <w:rFonts w:ascii="Times New Roman" w:hAnsi="Times New Roman"/>
        </w:rPr>
        <w:t>effects of pornographic film on sexual abuse among student</w:t>
      </w:r>
      <w:r>
        <w:rPr>
          <w:rFonts w:ascii="Times New Roman" w:hAnsi="Times New Roman"/>
          <w:sz w:val="24"/>
          <w:szCs w:val="24"/>
        </w:rPr>
        <w:t>. The descriptive analysis is summarized using the percentage, mean score and standard deviation. The result from the mean revealed that the mean score for majority of the variables are more than ‘3’ which stipulate that the mean is more than average, hence the statements are accepted. Therefore, students masturbate after being exposed to pornography film but the result showed that they don’t engage in rape activities. However, molestation and sexual abuse are revealed in the table as the dark sides of pornography which are detrimental in nature.</w:t>
      </w:r>
    </w:p>
    <w:p w:rsidR="006933B4" w:rsidRDefault="006933B4" w:rsidP="006933B4">
      <w:pPr>
        <w:pStyle w:val="ListParagraph"/>
        <w:numPr>
          <w:ilvl w:val="1"/>
          <w:numId w:val="8"/>
        </w:numPr>
        <w:tabs>
          <w:tab w:val="left" w:pos="450"/>
        </w:tabs>
        <w:spacing w:line="480" w:lineRule="auto"/>
        <w:ind w:left="0" w:firstLine="0"/>
        <w:jc w:val="both"/>
        <w:rPr>
          <w:rFonts w:ascii="Times New Roman" w:hAnsi="Times New Roman"/>
          <w:b/>
          <w:sz w:val="24"/>
          <w:szCs w:val="24"/>
        </w:rPr>
      </w:pPr>
      <w:r>
        <w:rPr>
          <w:rFonts w:ascii="Times New Roman" w:hAnsi="Times New Roman"/>
          <w:b/>
          <w:sz w:val="24"/>
          <w:szCs w:val="24"/>
        </w:rPr>
        <w:t>Discussion of Findings</w:t>
      </w:r>
    </w:p>
    <w:p w:rsidR="006933B4" w:rsidRDefault="006933B4" w:rsidP="006933B4">
      <w:pPr>
        <w:spacing w:line="480" w:lineRule="auto"/>
        <w:jc w:val="both"/>
        <w:rPr>
          <w:rFonts w:ascii="Times New Roman" w:hAnsi="Times New Roman"/>
          <w:b/>
          <w:color w:val="000000"/>
          <w:sz w:val="24"/>
          <w:szCs w:val="24"/>
        </w:rPr>
      </w:pPr>
      <w:r>
        <w:rPr>
          <w:rFonts w:ascii="Times New Roman" w:hAnsi="Times New Roman"/>
          <w:b/>
          <w:sz w:val="24"/>
          <w:szCs w:val="24"/>
        </w:rPr>
        <w:t xml:space="preserve">Objective One: </w:t>
      </w:r>
      <w:r>
        <w:rPr>
          <w:rFonts w:ascii="Times New Roman" w:hAnsi="Times New Roman"/>
          <w:b/>
          <w:bCs/>
          <w:color w:val="000000"/>
          <w:sz w:val="24"/>
          <w:szCs w:val="24"/>
        </w:rPr>
        <w:t>The rate of</w:t>
      </w:r>
      <w:r>
        <w:rPr>
          <w:rFonts w:ascii="Times New Roman" w:hAnsi="Times New Roman"/>
          <w:b/>
          <w:color w:val="000000"/>
          <w:sz w:val="24"/>
          <w:szCs w:val="24"/>
        </w:rPr>
        <w:t xml:space="preserve"> male and female students’ exposure to pornographic films</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Results from the data gathered from the respondent showed that there is high level of exposure to pornography film among the male and female students of </w:t>
      </w:r>
      <w:r w:rsidR="00AD1CEF">
        <w:rPr>
          <w:rFonts w:ascii="Times New Roman" w:hAnsi="Times New Roman"/>
          <w:sz w:val="24"/>
          <w:szCs w:val="24"/>
        </w:rPr>
        <w:t>Kwara State Polytechnic Ilorin</w:t>
      </w:r>
      <w:r w:rsidR="00E8188C">
        <w:rPr>
          <w:rFonts w:ascii="Times New Roman" w:hAnsi="Times New Roman"/>
          <w:sz w:val="24"/>
          <w:szCs w:val="24"/>
        </w:rPr>
        <w:t xml:space="preserve">. </w:t>
      </w:r>
      <w:r>
        <w:rPr>
          <w:rFonts w:ascii="Times New Roman" w:hAnsi="Times New Roman"/>
          <w:sz w:val="24"/>
          <w:szCs w:val="24"/>
        </w:rPr>
        <w:t xml:space="preserve">From </w:t>
      </w:r>
      <w:r>
        <w:rPr>
          <w:rFonts w:ascii="Times New Roman" w:hAnsi="Times New Roman"/>
          <w:sz w:val="24"/>
          <w:szCs w:val="24"/>
        </w:rPr>
        <w:lastRenderedPageBreak/>
        <w:t xml:space="preserve">the above findings, it is obvious that </w:t>
      </w:r>
      <w:r w:rsidR="00AD1CEF">
        <w:rPr>
          <w:rFonts w:ascii="Times New Roman" w:hAnsi="Times New Roman"/>
          <w:sz w:val="24"/>
          <w:szCs w:val="24"/>
        </w:rPr>
        <w:t>KWARA POLY</w:t>
      </w:r>
      <w:r>
        <w:rPr>
          <w:rFonts w:ascii="Times New Roman" w:hAnsi="Times New Roman"/>
          <w:sz w:val="24"/>
          <w:szCs w:val="24"/>
        </w:rPr>
        <w:t xml:space="preserve"> students are highly exposed to pornography film both male and female students. This is in line with </w:t>
      </w:r>
      <w:proofErr w:type="spellStart"/>
      <w:r>
        <w:rPr>
          <w:rFonts w:ascii="Times New Roman" w:hAnsi="Times New Roman"/>
          <w:color w:val="000000"/>
          <w:sz w:val="24"/>
          <w:szCs w:val="24"/>
        </w:rPr>
        <w:t>Shek</w:t>
      </w:r>
      <w:proofErr w:type="spellEnd"/>
      <w:r>
        <w:rPr>
          <w:rFonts w:ascii="Times New Roman" w:hAnsi="Times New Roman"/>
          <w:color w:val="000000"/>
          <w:sz w:val="24"/>
          <w:szCs w:val="24"/>
        </w:rPr>
        <w:t xml:space="preserve"> &amp; Ma, (2016) </w:t>
      </w:r>
      <w:r>
        <w:rPr>
          <w:rFonts w:ascii="Times New Roman" w:hAnsi="Times New Roman"/>
        </w:rPr>
        <w:t>who discovered that students spend much time watching pornography on social media and it is heavily watched.</w:t>
      </w:r>
    </w:p>
    <w:p w:rsidR="006933B4" w:rsidRDefault="006933B4" w:rsidP="006933B4">
      <w:pPr>
        <w:spacing w:line="480" w:lineRule="auto"/>
        <w:jc w:val="both"/>
        <w:rPr>
          <w:rFonts w:ascii="Times New Roman" w:hAnsi="Times New Roman"/>
          <w:b/>
          <w:color w:val="000000"/>
          <w:sz w:val="24"/>
          <w:szCs w:val="24"/>
        </w:rPr>
      </w:pPr>
      <w:r>
        <w:rPr>
          <w:rFonts w:ascii="Times New Roman" w:hAnsi="Times New Roman"/>
          <w:b/>
          <w:sz w:val="24"/>
          <w:szCs w:val="24"/>
        </w:rPr>
        <w:t>Objective Two</w:t>
      </w:r>
      <w:r>
        <w:rPr>
          <w:rFonts w:ascii="Times New Roman" w:hAnsi="Times New Roman"/>
          <w:b/>
          <w:color w:val="000000"/>
          <w:sz w:val="24"/>
          <w:szCs w:val="24"/>
        </w:rPr>
        <w:t>: Factors why students watch pornographic films</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Results have shown that there are many factors that drive students to watch pornography. Students watch pornography for relaxation, to be sexually active, to learn about sex education and to gain emotional arousal. It was made known that students watch pornography film for various purposes and the factors that drive a student to watch pornography is different from the other. This finding is related to </w:t>
      </w:r>
      <w:proofErr w:type="spellStart"/>
      <w:r>
        <w:rPr>
          <w:rFonts w:ascii="Times New Roman" w:hAnsi="Times New Roman"/>
          <w:sz w:val="24"/>
          <w:szCs w:val="24"/>
        </w:rPr>
        <w:t>Hald</w:t>
      </w:r>
      <w:proofErr w:type="spellEnd"/>
      <w:r>
        <w:rPr>
          <w:rFonts w:ascii="Times New Roman" w:hAnsi="Times New Roman"/>
          <w:sz w:val="24"/>
          <w:szCs w:val="24"/>
        </w:rPr>
        <w:t xml:space="preserve"> &amp; </w:t>
      </w:r>
      <w:proofErr w:type="spellStart"/>
      <w:r>
        <w:rPr>
          <w:rFonts w:ascii="Times New Roman" w:hAnsi="Times New Roman"/>
          <w:sz w:val="24"/>
          <w:szCs w:val="24"/>
        </w:rPr>
        <w:t>Malamuth</w:t>
      </w:r>
      <w:proofErr w:type="spellEnd"/>
      <w:r>
        <w:rPr>
          <w:rFonts w:ascii="Times New Roman" w:hAnsi="Times New Roman"/>
          <w:sz w:val="24"/>
          <w:szCs w:val="24"/>
        </w:rPr>
        <w:t xml:space="preserve"> (2015) who found out that experimental exposure to pornography make people to feel sexually excited, ready for sexual activities, and create bodily sensations associated with being sexually aroused.</w:t>
      </w:r>
    </w:p>
    <w:p w:rsidR="006933B4" w:rsidRDefault="006933B4" w:rsidP="006933B4">
      <w:pPr>
        <w:spacing w:line="480" w:lineRule="auto"/>
        <w:jc w:val="both"/>
        <w:rPr>
          <w:rFonts w:ascii="Times New Roman" w:hAnsi="Times New Roman"/>
          <w:b/>
          <w:bCs/>
          <w:color w:val="000000"/>
          <w:sz w:val="24"/>
          <w:szCs w:val="24"/>
        </w:rPr>
      </w:pPr>
      <w:r>
        <w:rPr>
          <w:rFonts w:ascii="Times New Roman" w:hAnsi="Times New Roman"/>
          <w:b/>
          <w:sz w:val="24"/>
          <w:szCs w:val="24"/>
        </w:rPr>
        <w:t>Objective Three: F</w:t>
      </w:r>
      <w:r>
        <w:rPr>
          <w:rFonts w:ascii="Times New Roman" w:hAnsi="Times New Roman"/>
          <w:b/>
          <w:color w:val="000000"/>
          <w:sz w:val="24"/>
          <w:szCs w:val="24"/>
        </w:rPr>
        <w:t>actors responsible for sexual abuse</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Answering the factors responsible for sexual abuse, results gotten from </w:t>
      </w:r>
      <w:r w:rsidR="00AD1CEF">
        <w:rPr>
          <w:rFonts w:ascii="Times New Roman" w:hAnsi="Times New Roman"/>
          <w:sz w:val="24"/>
          <w:szCs w:val="24"/>
        </w:rPr>
        <w:t>KWARA POLY</w:t>
      </w:r>
      <w:r>
        <w:rPr>
          <w:rFonts w:ascii="Times New Roman" w:hAnsi="Times New Roman"/>
          <w:sz w:val="24"/>
          <w:szCs w:val="24"/>
        </w:rPr>
        <w:t xml:space="preserve"> students revealed that pornography film is the major factor responsible for sexual abuse. It showed that infatuation and masturbation are parts of the factors responsible for sexual abuse among the students which is caused by watching pornography film. This is in correlation with </w:t>
      </w:r>
      <w:proofErr w:type="spellStart"/>
      <w:r>
        <w:rPr>
          <w:rFonts w:ascii="Times New Roman" w:hAnsi="Times New Roman"/>
          <w:sz w:val="24"/>
          <w:szCs w:val="24"/>
        </w:rPr>
        <w:t>Adegboyega</w:t>
      </w:r>
      <w:proofErr w:type="spellEnd"/>
      <w:r>
        <w:rPr>
          <w:rFonts w:ascii="Times New Roman" w:hAnsi="Times New Roman"/>
          <w:sz w:val="24"/>
          <w:szCs w:val="24"/>
        </w:rPr>
        <w:t xml:space="preserve">, (2019) who discovered that </w:t>
      </w:r>
      <w:r>
        <w:rPr>
          <w:rFonts w:ascii="Times New Roman" w:hAnsi="Times New Roman"/>
          <w:sz w:val="24"/>
        </w:rPr>
        <w:t xml:space="preserve">watching of pornographic films and movies increase risky sexual </w:t>
      </w:r>
      <w:proofErr w:type="spellStart"/>
      <w:r>
        <w:rPr>
          <w:rFonts w:ascii="Times New Roman" w:hAnsi="Times New Roman"/>
          <w:sz w:val="24"/>
        </w:rPr>
        <w:t>behaviour</w:t>
      </w:r>
      <w:proofErr w:type="spellEnd"/>
      <w:r>
        <w:rPr>
          <w:rFonts w:ascii="Times New Roman" w:hAnsi="Times New Roman"/>
          <w:sz w:val="24"/>
        </w:rPr>
        <w:t xml:space="preserve"> such as masturbation.</w:t>
      </w:r>
    </w:p>
    <w:p w:rsidR="006933B4" w:rsidRDefault="006933B4" w:rsidP="006933B4">
      <w:pPr>
        <w:spacing w:line="480" w:lineRule="auto"/>
        <w:jc w:val="both"/>
        <w:rPr>
          <w:rFonts w:ascii="Times New Roman" w:hAnsi="Times New Roman"/>
          <w:b/>
          <w:bCs/>
          <w:color w:val="000000"/>
          <w:sz w:val="24"/>
          <w:szCs w:val="24"/>
        </w:rPr>
      </w:pPr>
      <w:r>
        <w:rPr>
          <w:rFonts w:ascii="Times New Roman" w:hAnsi="Times New Roman"/>
          <w:b/>
          <w:sz w:val="24"/>
          <w:szCs w:val="24"/>
        </w:rPr>
        <w:t>Objective Question Four: E</w:t>
      </w:r>
      <w:r>
        <w:rPr>
          <w:rFonts w:ascii="Times New Roman" w:hAnsi="Times New Roman"/>
          <w:b/>
          <w:color w:val="000000"/>
          <w:sz w:val="24"/>
          <w:szCs w:val="24"/>
        </w:rPr>
        <w:t>ffects of pornographic film on sexual abuse among student</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lastRenderedPageBreak/>
        <w:t xml:space="preserve">The effect of pornography film on students is that the students end up molesting the opposite sex. Result gathered from the respondents showed that students don’t really end up being a rapist after watching a pornographic film but they molest the opposite sex as a result of exposure to pornographic content. Result revealed that molestation is the major effect of pornographic film of sexual abuse among </w:t>
      </w:r>
      <w:r w:rsidR="00AD1CEF">
        <w:rPr>
          <w:rFonts w:ascii="Times New Roman" w:hAnsi="Times New Roman"/>
          <w:sz w:val="24"/>
          <w:szCs w:val="24"/>
        </w:rPr>
        <w:t>KWARA POLY</w:t>
      </w:r>
      <w:r>
        <w:rPr>
          <w:rFonts w:ascii="Times New Roman" w:hAnsi="Times New Roman"/>
          <w:sz w:val="24"/>
          <w:szCs w:val="24"/>
        </w:rPr>
        <w:t xml:space="preserve"> students. This finding is in relation to Yang &amp; </w:t>
      </w:r>
      <w:proofErr w:type="spellStart"/>
      <w:r>
        <w:rPr>
          <w:rFonts w:ascii="Times New Roman" w:hAnsi="Times New Roman"/>
          <w:sz w:val="24"/>
          <w:szCs w:val="24"/>
        </w:rPr>
        <w:t>Youn</w:t>
      </w:r>
      <w:proofErr w:type="spellEnd"/>
      <w:r>
        <w:rPr>
          <w:rFonts w:ascii="Times New Roman" w:hAnsi="Times New Roman"/>
          <w:sz w:val="24"/>
          <w:szCs w:val="24"/>
        </w:rPr>
        <w:t>, (2012) who found out that exposure to sexually explicit material can lead to sexual aggression in human.</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However, these findings correlate with Aggression Cue Theory. The theory explained that aggression is influenced by the presence of socially learnt cues or environmental situations, which make committing aggression acceptable. This simply means, watching pornographic films by </w:t>
      </w:r>
      <w:r w:rsidR="00AD1CEF">
        <w:rPr>
          <w:rFonts w:ascii="Times New Roman" w:hAnsi="Times New Roman"/>
          <w:sz w:val="24"/>
          <w:szCs w:val="24"/>
        </w:rPr>
        <w:t>KWARA POLY</w:t>
      </w:r>
      <w:r>
        <w:rPr>
          <w:rFonts w:ascii="Times New Roman" w:hAnsi="Times New Roman"/>
          <w:sz w:val="24"/>
          <w:szCs w:val="24"/>
        </w:rPr>
        <w:t xml:space="preserve"> students can influence them to engage in various sexual abuse </w:t>
      </w:r>
      <w:proofErr w:type="spellStart"/>
      <w:r>
        <w:rPr>
          <w:rFonts w:ascii="Times New Roman" w:hAnsi="Times New Roman"/>
          <w:sz w:val="24"/>
          <w:szCs w:val="24"/>
        </w:rPr>
        <w:t>behaviour</w:t>
      </w:r>
      <w:proofErr w:type="spellEnd"/>
      <w:r>
        <w:rPr>
          <w:rFonts w:ascii="Times New Roman" w:hAnsi="Times New Roman"/>
          <w:sz w:val="24"/>
          <w:szCs w:val="24"/>
        </w:rPr>
        <w:t xml:space="preserve">. </w:t>
      </w:r>
    </w:p>
    <w:p w:rsidR="006933B4" w:rsidRDefault="006933B4"/>
    <w:p w:rsidR="00E8188C" w:rsidRDefault="00E8188C" w:rsidP="006933B4">
      <w:pPr>
        <w:spacing w:line="480" w:lineRule="auto"/>
        <w:jc w:val="center"/>
        <w:rPr>
          <w:rFonts w:ascii="Times New Roman" w:hAnsi="Times New Roman"/>
          <w:b/>
          <w:sz w:val="24"/>
          <w:szCs w:val="24"/>
        </w:rPr>
      </w:pPr>
    </w:p>
    <w:p w:rsidR="00E8188C" w:rsidRDefault="00E8188C" w:rsidP="006933B4">
      <w:pPr>
        <w:spacing w:line="480" w:lineRule="auto"/>
        <w:jc w:val="center"/>
        <w:rPr>
          <w:rFonts w:ascii="Times New Roman" w:hAnsi="Times New Roman"/>
          <w:b/>
          <w:sz w:val="24"/>
          <w:szCs w:val="24"/>
        </w:rPr>
      </w:pPr>
    </w:p>
    <w:p w:rsidR="00E8188C" w:rsidRDefault="00E8188C" w:rsidP="006933B4">
      <w:pPr>
        <w:spacing w:line="480" w:lineRule="auto"/>
        <w:jc w:val="center"/>
        <w:rPr>
          <w:rFonts w:ascii="Times New Roman" w:hAnsi="Times New Roman"/>
          <w:b/>
          <w:sz w:val="24"/>
          <w:szCs w:val="24"/>
        </w:rPr>
      </w:pPr>
    </w:p>
    <w:p w:rsidR="00E8188C" w:rsidRDefault="00E8188C" w:rsidP="006933B4">
      <w:pPr>
        <w:spacing w:line="480" w:lineRule="auto"/>
        <w:jc w:val="center"/>
        <w:rPr>
          <w:rFonts w:ascii="Times New Roman" w:hAnsi="Times New Roman"/>
          <w:b/>
          <w:sz w:val="24"/>
          <w:szCs w:val="24"/>
        </w:rPr>
      </w:pPr>
    </w:p>
    <w:p w:rsidR="00E8188C" w:rsidRDefault="00E8188C" w:rsidP="006933B4">
      <w:pPr>
        <w:spacing w:line="480" w:lineRule="auto"/>
        <w:jc w:val="center"/>
        <w:rPr>
          <w:rFonts w:ascii="Times New Roman" w:hAnsi="Times New Roman"/>
          <w:b/>
          <w:sz w:val="24"/>
          <w:szCs w:val="24"/>
        </w:rPr>
      </w:pPr>
    </w:p>
    <w:p w:rsidR="00407FFC" w:rsidRDefault="00407FFC" w:rsidP="006933B4">
      <w:pPr>
        <w:spacing w:line="480" w:lineRule="auto"/>
        <w:jc w:val="center"/>
        <w:rPr>
          <w:rFonts w:ascii="Times New Roman" w:hAnsi="Times New Roman"/>
          <w:b/>
          <w:sz w:val="24"/>
          <w:szCs w:val="24"/>
        </w:rPr>
      </w:pPr>
    </w:p>
    <w:p w:rsidR="00407FFC" w:rsidRDefault="00407FFC" w:rsidP="006933B4">
      <w:pPr>
        <w:spacing w:line="480" w:lineRule="auto"/>
        <w:jc w:val="center"/>
        <w:rPr>
          <w:rFonts w:ascii="Times New Roman" w:hAnsi="Times New Roman"/>
          <w:b/>
          <w:sz w:val="24"/>
          <w:szCs w:val="24"/>
        </w:rPr>
      </w:pPr>
    </w:p>
    <w:p w:rsidR="00407FFC" w:rsidRDefault="00407FFC" w:rsidP="006933B4">
      <w:pPr>
        <w:spacing w:line="480" w:lineRule="auto"/>
        <w:jc w:val="center"/>
        <w:rPr>
          <w:rFonts w:ascii="Times New Roman" w:hAnsi="Times New Roman"/>
          <w:b/>
          <w:sz w:val="24"/>
          <w:szCs w:val="24"/>
        </w:rPr>
      </w:pPr>
    </w:p>
    <w:p w:rsidR="006933B4" w:rsidRDefault="006933B4" w:rsidP="006933B4">
      <w:pPr>
        <w:spacing w:line="480" w:lineRule="auto"/>
        <w:jc w:val="center"/>
        <w:rPr>
          <w:rFonts w:ascii="Times New Roman" w:eastAsiaTheme="minorHAnsi" w:hAnsi="Times New Roman"/>
          <w:b/>
          <w:sz w:val="24"/>
          <w:szCs w:val="24"/>
          <w:lang w:eastAsia="en-US"/>
        </w:rPr>
      </w:pPr>
      <w:r>
        <w:rPr>
          <w:rFonts w:ascii="Times New Roman" w:hAnsi="Times New Roman"/>
          <w:b/>
          <w:sz w:val="24"/>
          <w:szCs w:val="24"/>
        </w:rPr>
        <w:lastRenderedPageBreak/>
        <w:t xml:space="preserve">CHAPTER FIVE                   </w:t>
      </w:r>
    </w:p>
    <w:p w:rsidR="006933B4" w:rsidRDefault="006933B4" w:rsidP="006933B4">
      <w:pPr>
        <w:spacing w:line="480" w:lineRule="auto"/>
        <w:jc w:val="center"/>
        <w:rPr>
          <w:rFonts w:ascii="Times New Roman" w:hAnsi="Times New Roman"/>
          <w:b/>
          <w:sz w:val="24"/>
          <w:szCs w:val="24"/>
        </w:rPr>
      </w:pPr>
      <w:r>
        <w:rPr>
          <w:rFonts w:ascii="Times New Roman" w:hAnsi="Times New Roman"/>
          <w:b/>
          <w:sz w:val="24"/>
          <w:szCs w:val="24"/>
        </w:rPr>
        <w:t>SUMMARY, CONCLUSION, AND RECOMMENDATIONS</w:t>
      </w:r>
    </w:p>
    <w:p w:rsidR="006933B4" w:rsidRDefault="006933B4" w:rsidP="006933B4">
      <w:pPr>
        <w:spacing w:line="480" w:lineRule="auto"/>
        <w:jc w:val="both"/>
        <w:rPr>
          <w:rFonts w:ascii="Times New Roman" w:hAnsi="Times New Roman"/>
          <w:b/>
          <w:sz w:val="24"/>
          <w:szCs w:val="24"/>
        </w:rPr>
      </w:pPr>
      <w:r>
        <w:rPr>
          <w:rFonts w:ascii="Times New Roman" w:hAnsi="Times New Roman"/>
          <w:b/>
          <w:sz w:val="24"/>
          <w:szCs w:val="24"/>
        </w:rPr>
        <w:t>5.1 Introduction</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This chapter comprises the summary of the study, the conclusion and the recommendations that were proffered by the researcher. </w:t>
      </w:r>
    </w:p>
    <w:p w:rsidR="006933B4" w:rsidRDefault="006933B4" w:rsidP="006933B4">
      <w:pPr>
        <w:spacing w:line="480" w:lineRule="auto"/>
        <w:jc w:val="both"/>
        <w:rPr>
          <w:rFonts w:ascii="Times New Roman" w:hAnsi="Times New Roman"/>
          <w:sz w:val="24"/>
          <w:szCs w:val="24"/>
        </w:rPr>
      </w:pPr>
    </w:p>
    <w:p w:rsidR="006933B4" w:rsidRDefault="006933B4" w:rsidP="006933B4">
      <w:pPr>
        <w:tabs>
          <w:tab w:val="left" w:pos="1665"/>
        </w:tabs>
        <w:spacing w:line="480" w:lineRule="auto"/>
        <w:jc w:val="both"/>
        <w:rPr>
          <w:rFonts w:ascii="Times New Roman" w:hAnsi="Times New Roman"/>
          <w:b/>
          <w:sz w:val="24"/>
          <w:szCs w:val="24"/>
        </w:rPr>
      </w:pPr>
      <w:r>
        <w:rPr>
          <w:rFonts w:ascii="Times New Roman" w:hAnsi="Times New Roman"/>
          <w:b/>
          <w:sz w:val="24"/>
          <w:szCs w:val="24"/>
        </w:rPr>
        <w:t>5.2 Summary</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The study find out as follow</w:t>
      </w:r>
    </w:p>
    <w:p w:rsidR="006933B4" w:rsidRDefault="00E8188C" w:rsidP="006933B4">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Kwara State Polytechnic students</w:t>
      </w:r>
      <w:r w:rsidR="006933B4">
        <w:rPr>
          <w:rFonts w:ascii="Times New Roman" w:hAnsi="Times New Roman"/>
          <w:sz w:val="24"/>
          <w:szCs w:val="24"/>
        </w:rPr>
        <w:t xml:space="preserve"> have high exposure to pornography film and there is significance difference in the gratification derived from pornography film between male and the female students.</w:t>
      </w:r>
    </w:p>
    <w:p w:rsidR="006933B4" w:rsidRDefault="006933B4" w:rsidP="006933B4">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The findings also showed that the respondents spend not less than 10 minutes on watching pornography and some can’t do in a day without watching pornography content</w:t>
      </w:r>
    </w:p>
    <w:p w:rsidR="006933B4" w:rsidRDefault="006933B4" w:rsidP="006933B4">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Also, the results from the findings showed that majority of the students’ watch pornography for relaxation, to learn about sex education, to be sexually active and also to gain emotional arousal.</w:t>
      </w:r>
    </w:p>
    <w:p w:rsidR="006933B4" w:rsidRDefault="006933B4" w:rsidP="006933B4">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 xml:space="preserve">More so, masturbation and infatuation are parts of the factors responsible for sexual abuse. </w:t>
      </w:r>
    </w:p>
    <w:p w:rsidR="006933B4" w:rsidRDefault="006933B4" w:rsidP="006933B4">
      <w:pPr>
        <w:pStyle w:val="ListParagraph"/>
        <w:numPr>
          <w:ilvl w:val="0"/>
          <w:numId w:val="9"/>
        </w:numPr>
        <w:spacing w:line="480" w:lineRule="auto"/>
        <w:jc w:val="both"/>
        <w:rPr>
          <w:rFonts w:ascii="Times New Roman" w:hAnsi="Times New Roman"/>
          <w:sz w:val="24"/>
          <w:szCs w:val="24"/>
        </w:rPr>
      </w:pPr>
      <w:r>
        <w:rPr>
          <w:rFonts w:ascii="Times New Roman" w:hAnsi="Times New Roman"/>
          <w:sz w:val="24"/>
          <w:szCs w:val="24"/>
        </w:rPr>
        <w:t xml:space="preserve">However, the study found out that molesting the opposite sex is a result of effect of pornography film on sexual abuse on </w:t>
      </w:r>
      <w:r w:rsidR="00AD1CEF">
        <w:rPr>
          <w:rFonts w:ascii="Times New Roman" w:hAnsi="Times New Roman"/>
          <w:sz w:val="24"/>
          <w:szCs w:val="24"/>
        </w:rPr>
        <w:t>KWARA POLY</w:t>
      </w:r>
      <w:r>
        <w:rPr>
          <w:rFonts w:ascii="Times New Roman" w:hAnsi="Times New Roman"/>
          <w:sz w:val="24"/>
          <w:szCs w:val="24"/>
        </w:rPr>
        <w:t xml:space="preserve"> students. </w:t>
      </w:r>
    </w:p>
    <w:p w:rsidR="006933B4" w:rsidRDefault="006933B4" w:rsidP="006933B4">
      <w:pPr>
        <w:spacing w:line="480" w:lineRule="auto"/>
        <w:jc w:val="both"/>
        <w:rPr>
          <w:rFonts w:ascii="Times New Roman" w:hAnsi="Times New Roman"/>
          <w:sz w:val="24"/>
          <w:szCs w:val="24"/>
        </w:rPr>
      </w:pPr>
      <w:r>
        <w:rPr>
          <w:rFonts w:ascii="Times New Roman" w:hAnsi="Times New Roman"/>
          <w:b/>
          <w:sz w:val="24"/>
          <w:szCs w:val="24"/>
        </w:rPr>
        <w:lastRenderedPageBreak/>
        <w:t>5.3</w:t>
      </w:r>
      <w:r>
        <w:rPr>
          <w:rFonts w:ascii="Times New Roman" w:hAnsi="Times New Roman"/>
          <w:sz w:val="24"/>
          <w:szCs w:val="24"/>
        </w:rPr>
        <w:t xml:space="preserve"> </w:t>
      </w:r>
      <w:r>
        <w:rPr>
          <w:rFonts w:ascii="Times New Roman" w:hAnsi="Times New Roman"/>
          <w:b/>
          <w:sz w:val="24"/>
          <w:szCs w:val="24"/>
        </w:rPr>
        <w:t>Limitation to the Study</w:t>
      </w:r>
    </w:p>
    <w:p w:rsidR="006933B4" w:rsidRDefault="006933B4" w:rsidP="006933B4">
      <w:pPr>
        <w:tabs>
          <w:tab w:val="left" w:pos="1665"/>
        </w:tabs>
        <w:spacing w:line="480" w:lineRule="auto"/>
        <w:jc w:val="both"/>
        <w:rPr>
          <w:rFonts w:ascii="Times New Roman" w:hAnsi="Times New Roman"/>
          <w:b/>
          <w:sz w:val="24"/>
          <w:szCs w:val="24"/>
        </w:rPr>
      </w:pPr>
      <w:r>
        <w:rPr>
          <w:rFonts w:ascii="Times New Roman" w:hAnsi="Times New Roman"/>
          <w:sz w:val="24"/>
          <w:szCs w:val="24"/>
        </w:rPr>
        <w:t>The study was limited on the</w:t>
      </w:r>
      <w:r>
        <w:rPr>
          <w:rFonts w:ascii="Times New Roman" w:hAnsi="Times New Roman"/>
          <w:color w:val="000000" w:themeColor="text1"/>
          <w:sz w:val="24"/>
          <w:szCs w:val="24"/>
        </w:rPr>
        <w:t xml:space="preserve"> influence of the exposure to pornographic film on sexual abuse among the students of the </w:t>
      </w:r>
      <w:r w:rsidR="00AD1CEF">
        <w:rPr>
          <w:rFonts w:ascii="Times New Roman" w:hAnsi="Times New Roman"/>
          <w:color w:val="000000" w:themeColor="text1"/>
          <w:sz w:val="24"/>
          <w:szCs w:val="24"/>
        </w:rPr>
        <w:t>Kwara State Polytechnic Ilorin</w:t>
      </w:r>
      <w:r>
        <w:rPr>
          <w:rFonts w:ascii="Times New Roman" w:hAnsi="Times New Roman"/>
          <w:color w:val="000000" w:themeColor="text1"/>
          <w:sz w:val="24"/>
          <w:szCs w:val="24"/>
        </w:rPr>
        <w:t>.</w:t>
      </w:r>
    </w:p>
    <w:p w:rsidR="006933B4" w:rsidRDefault="006933B4" w:rsidP="006933B4">
      <w:pPr>
        <w:spacing w:line="480" w:lineRule="auto"/>
        <w:jc w:val="both"/>
        <w:rPr>
          <w:rFonts w:ascii="Times New Roman" w:hAnsi="Times New Roman"/>
          <w:b/>
          <w:sz w:val="24"/>
          <w:szCs w:val="24"/>
        </w:rPr>
      </w:pPr>
      <w:r>
        <w:rPr>
          <w:rFonts w:ascii="Times New Roman" w:hAnsi="Times New Roman"/>
          <w:b/>
          <w:sz w:val="24"/>
          <w:szCs w:val="24"/>
        </w:rPr>
        <w:t>5.4 Conclusion</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This study concluded that pornography film has a great effect on individual both males and females. Though, the extent at which female watch pornography is relatively low to that of male but pornography film has the same result on both gender. Various sexual abuses are caused by watching pornography film hence some people may find it is essential as it was claimed to also teach sex education.</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 xml:space="preserve">However, the habit of watching pornography film should be limited by students because masturbation, infatuation, molestation and rape are all the bad results someone can get from watching pornographic films.   </w:t>
      </w:r>
    </w:p>
    <w:p w:rsidR="006933B4" w:rsidRDefault="006933B4" w:rsidP="006933B4">
      <w:pPr>
        <w:spacing w:line="480" w:lineRule="auto"/>
        <w:jc w:val="both"/>
        <w:rPr>
          <w:rFonts w:ascii="Times New Roman" w:hAnsi="Times New Roman"/>
          <w:b/>
          <w:sz w:val="24"/>
          <w:szCs w:val="24"/>
        </w:rPr>
      </w:pPr>
    </w:p>
    <w:p w:rsidR="006933B4" w:rsidRDefault="006933B4" w:rsidP="006933B4">
      <w:pPr>
        <w:spacing w:line="480" w:lineRule="auto"/>
        <w:jc w:val="both"/>
        <w:rPr>
          <w:rFonts w:ascii="Times New Roman" w:hAnsi="Times New Roman"/>
          <w:b/>
          <w:sz w:val="24"/>
          <w:szCs w:val="24"/>
        </w:rPr>
      </w:pPr>
      <w:r>
        <w:rPr>
          <w:rFonts w:ascii="Times New Roman" w:hAnsi="Times New Roman"/>
          <w:b/>
          <w:sz w:val="24"/>
          <w:szCs w:val="24"/>
        </w:rPr>
        <w:t>5.5 Recommendations</w:t>
      </w:r>
    </w:p>
    <w:p w:rsidR="006933B4" w:rsidRDefault="006933B4" w:rsidP="006933B4">
      <w:pPr>
        <w:spacing w:line="480" w:lineRule="auto"/>
        <w:jc w:val="both"/>
        <w:rPr>
          <w:rFonts w:ascii="Times New Roman" w:hAnsi="Times New Roman"/>
          <w:sz w:val="24"/>
          <w:szCs w:val="24"/>
        </w:rPr>
      </w:pPr>
      <w:r>
        <w:rPr>
          <w:rFonts w:ascii="Times New Roman" w:hAnsi="Times New Roman"/>
          <w:sz w:val="24"/>
          <w:szCs w:val="24"/>
        </w:rPr>
        <w:t>From the study it was observed that pornography film has powerful influence on sexual abuse on students. Therefore, the following recommendations were proposed:</w:t>
      </w:r>
    </w:p>
    <w:p w:rsidR="006933B4" w:rsidRDefault="006933B4" w:rsidP="006933B4">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t>The students should try to limit the rate at which they watch pornography film.</w:t>
      </w:r>
    </w:p>
    <w:p w:rsidR="006933B4" w:rsidRDefault="006933B4" w:rsidP="006933B4">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t>Watching pornography film for sexual arousal should be avoided to prevent deadly masturbation.</w:t>
      </w:r>
    </w:p>
    <w:p w:rsidR="006933B4" w:rsidRDefault="006933B4" w:rsidP="006933B4">
      <w:pPr>
        <w:pStyle w:val="ListParagraph"/>
        <w:numPr>
          <w:ilvl w:val="0"/>
          <w:numId w:val="10"/>
        </w:numPr>
        <w:spacing w:line="480" w:lineRule="auto"/>
        <w:jc w:val="both"/>
        <w:rPr>
          <w:rFonts w:ascii="Times New Roman" w:hAnsi="Times New Roman"/>
          <w:sz w:val="24"/>
          <w:szCs w:val="24"/>
        </w:rPr>
      </w:pPr>
      <w:r>
        <w:rPr>
          <w:rFonts w:ascii="Times New Roman" w:hAnsi="Times New Roman"/>
          <w:sz w:val="24"/>
          <w:szCs w:val="24"/>
        </w:rPr>
        <w:t>Too much of pornography film can lead to rape and rape is punishable offence in Nigeria. Therefore, they should learn when and why to watch adult movies.</w:t>
      </w:r>
    </w:p>
    <w:p w:rsidR="006933B4" w:rsidRDefault="006933B4" w:rsidP="006933B4">
      <w:pPr>
        <w:spacing w:line="480" w:lineRule="auto"/>
        <w:jc w:val="both"/>
        <w:rPr>
          <w:rFonts w:ascii="Times New Roman" w:hAnsi="Times New Roman"/>
          <w:b/>
          <w:bCs/>
          <w:sz w:val="24"/>
          <w:szCs w:val="24"/>
        </w:rPr>
      </w:pPr>
      <w:r>
        <w:rPr>
          <w:rFonts w:ascii="Times New Roman" w:hAnsi="Times New Roman"/>
          <w:b/>
          <w:bCs/>
          <w:sz w:val="24"/>
          <w:szCs w:val="24"/>
        </w:rPr>
        <w:lastRenderedPageBreak/>
        <w:t>5.6 Suggestions for Further Studies</w:t>
      </w:r>
    </w:p>
    <w:p w:rsidR="006933B4" w:rsidRDefault="006933B4" w:rsidP="006933B4">
      <w:pPr>
        <w:pStyle w:val="NoSpacing"/>
        <w:spacing w:line="480" w:lineRule="auto"/>
        <w:jc w:val="both"/>
        <w:rPr>
          <w:rFonts w:asciiTheme="minorHAnsi" w:hAnsiTheme="minorHAnsi" w:cstheme="minorBidi"/>
        </w:rPr>
      </w:pPr>
      <w:r>
        <w:rPr>
          <w:rFonts w:ascii="Times New Roman" w:hAnsi="Times New Roman" w:cs="Times New Roman"/>
          <w:sz w:val="24"/>
          <w:szCs w:val="24"/>
        </w:rPr>
        <w:t xml:space="preserve">There should be a research on </w:t>
      </w:r>
      <w:r>
        <w:rPr>
          <w:rFonts w:ascii="Times New Roman" w:hAnsi="Times New Roman"/>
          <w:color w:val="000000" w:themeColor="text1"/>
          <w:sz w:val="24"/>
          <w:szCs w:val="24"/>
        </w:rPr>
        <w:t xml:space="preserve">the influence of the exposure to pornographic film on sexual abuse among the female students of the </w:t>
      </w:r>
      <w:r w:rsidR="00AD1CEF">
        <w:rPr>
          <w:rFonts w:ascii="Times New Roman" w:hAnsi="Times New Roman"/>
          <w:color w:val="000000" w:themeColor="text1"/>
          <w:sz w:val="24"/>
          <w:szCs w:val="24"/>
        </w:rPr>
        <w:t>Kwara State Polytechnic Ilorin</w:t>
      </w:r>
      <w:r>
        <w:rPr>
          <w:rFonts w:ascii="Times New Roman" w:hAnsi="Times New Roman"/>
          <w:color w:val="000000" w:themeColor="text1"/>
          <w:sz w:val="24"/>
          <w:szCs w:val="24"/>
        </w:rPr>
        <w:t>.</w:t>
      </w:r>
    </w:p>
    <w:p w:rsidR="006933B4" w:rsidRDefault="006933B4" w:rsidP="006933B4"/>
    <w:p w:rsidR="006933B4" w:rsidRDefault="006933B4" w:rsidP="006933B4"/>
    <w:p w:rsidR="006933B4" w:rsidRDefault="006933B4"/>
    <w:p w:rsidR="006933B4" w:rsidRDefault="006933B4"/>
    <w:p w:rsidR="006933B4" w:rsidRDefault="006933B4"/>
    <w:p w:rsidR="006933B4" w:rsidRDefault="006933B4"/>
    <w:p w:rsidR="006933B4" w:rsidRDefault="006933B4"/>
    <w:p w:rsidR="006933B4" w:rsidRDefault="006933B4"/>
    <w:p w:rsidR="006933B4" w:rsidRDefault="006933B4"/>
    <w:p w:rsidR="006933B4" w:rsidRDefault="006933B4"/>
    <w:p w:rsidR="006933B4" w:rsidRDefault="006933B4"/>
    <w:p w:rsidR="006933B4" w:rsidRDefault="006933B4"/>
    <w:p w:rsidR="006933B4" w:rsidRDefault="006933B4"/>
    <w:p w:rsidR="006933B4" w:rsidRDefault="006933B4"/>
    <w:p w:rsidR="006933B4" w:rsidRDefault="006933B4"/>
    <w:p w:rsidR="006933B4" w:rsidRDefault="006933B4"/>
    <w:p w:rsidR="006933B4" w:rsidRDefault="006933B4"/>
    <w:p w:rsidR="00E8188C" w:rsidRDefault="00E8188C"/>
    <w:p w:rsidR="00E8188C" w:rsidRDefault="00E8188C"/>
    <w:p w:rsidR="00E8188C" w:rsidRDefault="00E8188C"/>
    <w:p w:rsidR="00E8188C" w:rsidRDefault="00E8188C"/>
    <w:p w:rsidR="00E8188C" w:rsidRDefault="00E8188C"/>
    <w:p w:rsidR="006933B4" w:rsidRPr="00E8188C" w:rsidRDefault="006933B4" w:rsidP="006933B4">
      <w:pPr>
        <w:autoSpaceDE w:val="0"/>
        <w:autoSpaceDN w:val="0"/>
        <w:adjustRightInd w:val="0"/>
        <w:spacing w:after="0" w:line="240" w:lineRule="auto"/>
        <w:ind w:left="720" w:hanging="720"/>
        <w:jc w:val="both"/>
        <w:rPr>
          <w:rFonts w:ascii="Times New Roman" w:eastAsiaTheme="minorHAnsi" w:hAnsi="Times New Roman"/>
          <w:b/>
          <w:color w:val="000000" w:themeColor="text1"/>
          <w:sz w:val="24"/>
          <w:szCs w:val="24"/>
          <w:lang w:eastAsia="en-US"/>
        </w:rPr>
      </w:pPr>
      <w:r w:rsidRPr="00E8188C">
        <w:rPr>
          <w:rFonts w:ascii="Times New Roman" w:hAnsi="Times New Roman"/>
          <w:b/>
          <w:color w:val="000000" w:themeColor="text1"/>
          <w:sz w:val="24"/>
          <w:szCs w:val="24"/>
        </w:rPr>
        <w:lastRenderedPageBreak/>
        <w:t>References</w:t>
      </w:r>
    </w:p>
    <w:p w:rsidR="006933B4" w:rsidRDefault="006933B4" w:rsidP="006933B4">
      <w:pPr>
        <w:autoSpaceDE w:val="0"/>
        <w:autoSpaceDN w:val="0"/>
        <w:adjustRightInd w:val="0"/>
        <w:spacing w:after="0" w:line="240" w:lineRule="auto"/>
        <w:ind w:left="720" w:hanging="7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6933B4" w:rsidRDefault="006933B4" w:rsidP="006933B4">
      <w:pPr>
        <w:autoSpaceDE w:val="0"/>
        <w:autoSpaceDN w:val="0"/>
        <w:adjustRightInd w:val="0"/>
        <w:spacing w:after="0" w:line="240" w:lineRule="auto"/>
        <w:ind w:left="720" w:hanging="72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Adegboyega</w:t>
      </w:r>
      <w:proofErr w:type="spellEnd"/>
      <w:r>
        <w:rPr>
          <w:rFonts w:ascii="Times New Roman" w:hAnsi="Times New Roman"/>
          <w:color w:val="000000" w:themeColor="text1"/>
          <w:sz w:val="24"/>
          <w:szCs w:val="24"/>
        </w:rPr>
        <w:t xml:space="preserve">, L. (2019). </w:t>
      </w:r>
      <w:r>
        <w:rPr>
          <w:rFonts w:ascii="Times New Roman" w:hAnsi="Times New Roman"/>
          <w:bCs/>
          <w:color w:val="000000" w:themeColor="text1"/>
          <w:sz w:val="24"/>
          <w:szCs w:val="24"/>
        </w:rPr>
        <w:t xml:space="preserve">Influence of Social Media on Sexual </w:t>
      </w:r>
      <w:proofErr w:type="spellStart"/>
      <w:r>
        <w:rPr>
          <w:rFonts w:ascii="Times New Roman" w:hAnsi="Times New Roman"/>
          <w:bCs/>
          <w:color w:val="000000" w:themeColor="text1"/>
          <w:sz w:val="24"/>
          <w:szCs w:val="24"/>
        </w:rPr>
        <w:t>Behaviour</w:t>
      </w:r>
      <w:proofErr w:type="spellEnd"/>
      <w:r>
        <w:rPr>
          <w:rFonts w:ascii="Times New Roman" w:hAnsi="Times New Roman"/>
          <w:bCs/>
          <w:color w:val="000000" w:themeColor="text1"/>
          <w:sz w:val="24"/>
          <w:szCs w:val="24"/>
        </w:rPr>
        <w:t xml:space="preserve"> of Youth in Kwara State, Nigeria: Implications for Counselling Practice.</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Canadian Journal of Family and Youth, 11(1), 2019, pp. 85-103 ISSN 1718-9748© University of Alberta</w:t>
      </w:r>
      <w:r>
        <w:rPr>
          <w:rFonts w:ascii="Times New Roman" w:hAnsi="Times New Roman"/>
          <w:color w:val="000000" w:themeColor="text1"/>
          <w:sz w:val="24"/>
          <w:szCs w:val="24"/>
        </w:rPr>
        <w:t xml:space="preserve"> </w:t>
      </w:r>
      <w:hyperlink r:id="rId8" w:history="1">
        <w:r>
          <w:rPr>
            <w:rStyle w:val="Hyperlink"/>
            <w:rFonts w:ascii="Times New Roman" w:hAnsi="Times New Roman"/>
            <w:color w:val="000000" w:themeColor="text1"/>
            <w:sz w:val="24"/>
            <w:szCs w:val="24"/>
          </w:rPr>
          <w:t>http://ejournals,library,ualberta.ca/index/php/cjfy</w:t>
        </w:r>
      </w:hyperlink>
      <w:r>
        <w:rPr>
          <w:rFonts w:ascii="Times New Roman" w:hAnsi="Times New Roman"/>
          <w:color w:val="000000" w:themeColor="text1"/>
          <w:sz w:val="24"/>
          <w:szCs w:val="24"/>
        </w:rPr>
        <w:t>.</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Allen M, </w:t>
      </w:r>
      <w:proofErr w:type="spellStart"/>
      <w:r>
        <w:rPr>
          <w:rFonts w:ascii="Times New Roman" w:hAnsi="Times New Roman"/>
          <w:sz w:val="24"/>
          <w:szCs w:val="24"/>
        </w:rPr>
        <w:t>D’Alessio</w:t>
      </w:r>
      <w:proofErr w:type="spellEnd"/>
      <w:r>
        <w:rPr>
          <w:rFonts w:ascii="Times New Roman" w:hAnsi="Times New Roman"/>
          <w:sz w:val="24"/>
          <w:szCs w:val="24"/>
        </w:rPr>
        <w:t xml:space="preserve"> D, </w:t>
      </w:r>
      <w:proofErr w:type="spellStart"/>
      <w:r>
        <w:rPr>
          <w:rFonts w:ascii="Times New Roman" w:hAnsi="Times New Roman"/>
          <w:sz w:val="24"/>
          <w:szCs w:val="24"/>
        </w:rPr>
        <w:t>Brezgel</w:t>
      </w:r>
      <w:proofErr w:type="spellEnd"/>
      <w:r>
        <w:rPr>
          <w:rFonts w:ascii="Times New Roman" w:hAnsi="Times New Roman"/>
          <w:sz w:val="24"/>
          <w:szCs w:val="24"/>
        </w:rPr>
        <w:t xml:space="preserve"> K. (1995a). A meta-analysis summarizing the effects of</w:t>
      </w:r>
    </w:p>
    <w:p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 xml:space="preserve">pornography II: aggression after exposure. </w:t>
      </w:r>
      <w:r>
        <w:rPr>
          <w:rFonts w:ascii="Times New Roman" w:hAnsi="Times New Roman"/>
          <w:i/>
          <w:iCs/>
          <w:sz w:val="24"/>
          <w:szCs w:val="24"/>
        </w:rPr>
        <w:t xml:space="preserve">Human Communication Research </w:t>
      </w:r>
      <w:r>
        <w:rPr>
          <w:rFonts w:ascii="Times New Roman" w:hAnsi="Times New Roman"/>
          <w:sz w:val="24"/>
          <w:szCs w:val="24"/>
        </w:rPr>
        <w:t>22: 258-</w:t>
      </w:r>
    </w:p>
    <w:p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283. DOI: 10.1111/j.1468-2958.1995.tb00368.x</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Allen M, </w:t>
      </w:r>
      <w:proofErr w:type="spellStart"/>
      <w:r>
        <w:rPr>
          <w:rFonts w:ascii="Times New Roman" w:hAnsi="Times New Roman"/>
          <w:sz w:val="24"/>
          <w:szCs w:val="24"/>
        </w:rPr>
        <w:t>Emmers</w:t>
      </w:r>
      <w:proofErr w:type="spellEnd"/>
      <w:r>
        <w:rPr>
          <w:rFonts w:ascii="Times New Roman" w:hAnsi="Times New Roman"/>
          <w:sz w:val="24"/>
          <w:szCs w:val="24"/>
        </w:rPr>
        <w:t xml:space="preserve"> T., </w:t>
      </w:r>
      <w:proofErr w:type="spellStart"/>
      <w:r>
        <w:rPr>
          <w:rFonts w:ascii="Times New Roman" w:hAnsi="Times New Roman"/>
          <w:sz w:val="24"/>
          <w:szCs w:val="24"/>
        </w:rPr>
        <w:t>Gebhardt</w:t>
      </w:r>
      <w:proofErr w:type="spellEnd"/>
      <w:r>
        <w:rPr>
          <w:rFonts w:ascii="Times New Roman" w:hAnsi="Times New Roman"/>
          <w:sz w:val="24"/>
          <w:szCs w:val="24"/>
        </w:rPr>
        <w:t xml:space="preserve"> L, and </w:t>
      </w:r>
      <w:proofErr w:type="spellStart"/>
      <w:r>
        <w:rPr>
          <w:rFonts w:ascii="Times New Roman" w:hAnsi="Times New Roman"/>
          <w:sz w:val="24"/>
          <w:szCs w:val="24"/>
        </w:rPr>
        <w:t>Glery</w:t>
      </w:r>
      <w:proofErr w:type="spellEnd"/>
      <w:r>
        <w:rPr>
          <w:rFonts w:ascii="Times New Roman" w:hAnsi="Times New Roman"/>
          <w:sz w:val="24"/>
          <w:szCs w:val="24"/>
        </w:rPr>
        <w:t xml:space="preserve"> M. (1995b). Exposure to pornography and</w:t>
      </w:r>
    </w:p>
    <w:p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 xml:space="preserve">acceptance of rape myths. </w:t>
      </w:r>
      <w:r>
        <w:rPr>
          <w:rFonts w:ascii="Times New Roman" w:hAnsi="Times New Roman"/>
          <w:i/>
          <w:iCs/>
          <w:sz w:val="24"/>
          <w:szCs w:val="24"/>
        </w:rPr>
        <w:t xml:space="preserve">Journal of Communication </w:t>
      </w:r>
      <w:r>
        <w:rPr>
          <w:rFonts w:ascii="Times New Roman" w:hAnsi="Times New Roman"/>
          <w:sz w:val="24"/>
          <w:szCs w:val="24"/>
        </w:rPr>
        <w:t>45: 5-26. DOI: 10.1111/j.1460-</w:t>
      </w:r>
    </w:p>
    <w:p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2466.1995.tb00711.x</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Attwood F. (2002). </w:t>
      </w:r>
      <w:proofErr w:type="gramStart"/>
      <w:r>
        <w:rPr>
          <w:rFonts w:ascii="Times New Roman" w:hAnsi="Times New Roman"/>
          <w:sz w:val="24"/>
          <w:szCs w:val="24"/>
        </w:rPr>
        <w:t>Reading Porn: The paradigm shift in pornography research.</w:t>
      </w:r>
      <w:proofErr w:type="gramEnd"/>
      <w:r>
        <w:rPr>
          <w:rFonts w:ascii="Times New Roman" w:hAnsi="Times New Roman"/>
          <w:sz w:val="24"/>
          <w:szCs w:val="24"/>
        </w:rPr>
        <w:t xml:space="preserve"> </w:t>
      </w:r>
      <w:r>
        <w:rPr>
          <w:rFonts w:ascii="Times New Roman" w:hAnsi="Times New Roman"/>
          <w:i/>
          <w:iCs/>
          <w:sz w:val="24"/>
          <w:szCs w:val="24"/>
        </w:rPr>
        <w:t xml:space="preserve">Sexualities </w:t>
      </w:r>
      <w:r>
        <w:rPr>
          <w:rFonts w:ascii="Times New Roman" w:hAnsi="Times New Roman"/>
          <w:sz w:val="24"/>
          <w:szCs w:val="24"/>
        </w:rPr>
        <w:t>5:</w:t>
      </w:r>
    </w:p>
    <w:p w:rsidR="006933B4" w:rsidRDefault="006933B4" w:rsidP="006933B4">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91-105. DOI: 10.1177/1363460702005001005</w:t>
      </w:r>
    </w:p>
    <w:p w:rsidR="006933B4" w:rsidRDefault="006933B4" w:rsidP="006933B4">
      <w:pPr>
        <w:autoSpaceDE w:val="0"/>
        <w:autoSpaceDN w:val="0"/>
        <w:adjustRightInd w:val="0"/>
        <w:spacing w:after="0" w:line="240" w:lineRule="auto"/>
        <w:ind w:left="720" w:hanging="720"/>
        <w:rPr>
          <w:rFonts w:ascii="Times New Roman" w:hAnsi="Times New Roman"/>
          <w:i/>
          <w:sz w:val="24"/>
          <w:szCs w:val="24"/>
        </w:rPr>
      </w:pPr>
      <w:proofErr w:type="spellStart"/>
      <w:r>
        <w:rPr>
          <w:rFonts w:ascii="Times New Roman" w:hAnsi="Times New Roman"/>
          <w:bCs/>
          <w:sz w:val="24"/>
          <w:szCs w:val="24"/>
        </w:rPr>
        <w:t>Aylott</w:t>
      </w:r>
      <w:proofErr w:type="spellEnd"/>
      <w:r>
        <w:rPr>
          <w:rFonts w:ascii="Times New Roman" w:hAnsi="Times New Roman"/>
          <w:bCs/>
          <w:sz w:val="24"/>
          <w:szCs w:val="24"/>
        </w:rPr>
        <w:t xml:space="preserve">, J. </w:t>
      </w:r>
      <w:r>
        <w:rPr>
          <w:rFonts w:ascii="Times New Roman" w:hAnsi="Times New Roman"/>
          <w:sz w:val="24"/>
          <w:szCs w:val="24"/>
        </w:rPr>
        <w:t xml:space="preserve">(1999). Preventing Rape and Sexual Assault of People with Learning Disabilities. </w:t>
      </w:r>
      <w:r>
        <w:rPr>
          <w:rFonts w:ascii="Times New Roman" w:hAnsi="Times New Roman"/>
          <w:i/>
          <w:sz w:val="24"/>
          <w:szCs w:val="24"/>
        </w:rPr>
        <w:t>Br Journal of Nursing</w:t>
      </w:r>
      <w:r>
        <w:rPr>
          <w:rFonts w:ascii="Times New Roman" w:hAnsi="Times New Roman"/>
          <w:sz w:val="24"/>
          <w:szCs w:val="24"/>
        </w:rPr>
        <w:t xml:space="preserve">. </w:t>
      </w:r>
      <w:r>
        <w:rPr>
          <w:rFonts w:ascii="Times New Roman" w:hAnsi="Times New Roman"/>
          <w:i/>
          <w:sz w:val="24"/>
          <w:szCs w:val="24"/>
        </w:rPr>
        <w:t>8 (13): 871-876.</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Berkowitz, L. (1974a). Some determinants of impulsive aggression: Role of mediated associations with reinforcements for aggression. </w:t>
      </w:r>
      <w:r>
        <w:rPr>
          <w:rFonts w:ascii="Times New Roman" w:hAnsi="Times New Roman"/>
          <w:i/>
          <w:iCs/>
          <w:sz w:val="24"/>
          <w:szCs w:val="24"/>
        </w:rPr>
        <w:t>Psychological</w:t>
      </w:r>
      <w:r>
        <w:rPr>
          <w:rFonts w:ascii="Times New Roman" w:hAnsi="Times New Roman"/>
          <w:sz w:val="24"/>
          <w:szCs w:val="24"/>
        </w:rPr>
        <w:t xml:space="preserve"> </w:t>
      </w:r>
      <w:r>
        <w:rPr>
          <w:rFonts w:ascii="Times New Roman" w:hAnsi="Times New Roman"/>
          <w:i/>
          <w:iCs/>
          <w:sz w:val="24"/>
          <w:szCs w:val="24"/>
        </w:rPr>
        <w:t xml:space="preserve">Review, 81, </w:t>
      </w:r>
      <w:r>
        <w:rPr>
          <w:rFonts w:ascii="Times New Roman" w:hAnsi="Times New Roman"/>
          <w:sz w:val="24"/>
          <w:szCs w:val="24"/>
        </w:rPr>
        <w:t>165-176</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Berkowitz, L. (1982b). Aversive conditions as stimuli to aggression. In L. Berkowitz </w:t>
      </w:r>
      <w:r>
        <w:rPr>
          <w:rFonts w:ascii="Times New Roman" w:hAnsi="Times New Roman"/>
          <w:i/>
          <w:iCs/>
          <w:sz w:val="24"/>
          <w:szCs w:val="24"/>
        </w:rPr>
        <w:t xml:space="preserve">(Ed.), Advances in experimental social psychology </w:t>
      </w:r>
      <w:r>
        <w:rPr>
          <w:rFonts w:ascii="Times New Roman" w:hAnsi="Times New Roman"/>
          <w:sz w:val="24"/>
          <w:szCs w:val="24"/>
        </w:rPr>
        <w:t>(Vol. 15, pp. 249-285). Orlando, FL: Academic Press.</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Berkowitz, L. (1983c). The experience of anger as a parallel process in the display of impulsive, "angry" aggression. In R. </w:t>
      </w:r>
      <w:proofErr w:type="spellStart"/>
      <w:r>
        <w:rPr>
          <w:rFonts w:ascii="Times New Roman" w:hAnsi="Times New Roman"/>
          <w:sz w:val="24"/>
          <w:szCs w:val="24"/>
        </w:rPr>
        <w:t>Geen</w:t>
      </w:r>
      <w:proofErr w:type="spellEnd"/>
      <w:r>
        <w:rPr>
          <w:rFonts w:ascii="Times New Roman" w:hAnsi="Times New Roman"/>
          <w:sz w:val="24"/>
          <w:szCs w:val="24"/>
        </w:rPr>
        <w:t xml:space="preserve"> &amp; E. I. </w:t>
      </w:r>
      <w:proofErr w:type="spellStart"/>
      <w:r>
        <w:rPr>
          <w:rFonts w:ascii="Times New Roman" w:hAnsi="Times New Roman"/>
          <w:sz w:val="24"/>
          <w:szCs w:val="24"/>
        </w:rPr>
        <w:t>Donnerstein</w:t>
      </w:r>
      <w:proofErr w:type="spellEnd"/>
      <w:r>
        <w:rPr>
          <w:rFonts w:ascii="Times New Roman" w:hAnsi="Times New Roman"/>
          <w:sz w:val="24"/>
          <w:szCs w:val="24"/>
        </w:rPr>
        <w:t xml:space="preserve"> (Eds.), </w:t>
      </w:r>
      <w:r>
        <w:rPr>
          <w:rFonts w:ascii="Times New Roman" w:hAnsi="Times New Roman"/>
          <w:i/>
          <w:iCs/>
          <w:sz w:val="24"/>
          <w:szCs w:val="24"/>
        </w:rPr>
        <w:t xml:space="preserve">Aggression: Theoretical and empirical reviews </w:t>
      </w:r>
      <w:r>
        <w:rPr>
          <w:rFonts w:ascii="Times New Roman" w:hAnsi="Times New Roman"/>
          <w:sz w:val="24"/>
          <w:szCs w:val="24"/>
        </w:rPr>
        <w:t>(Vol. 1, pp. 103-133). Orlando, FL: Academic Press.</w:t>
      </w:r>
    </w:p>
    <w:p w:rsidR="006933B4" w:rsidRDefault="006933B4" w:rsidP="006933B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Brown J. (2000). Adolescents’ sexual media diets. </w:t>
      </w:r>
      <w:r>
        <w:rPr>
          <w:rFonts w:ascii="Times New Roman" w:hAnsi="Times New Roman"/>
          <w:i/>
          <w:iCs/>
          <w:sz w:val="24"/>
          <w:szCs w:val="24"/>
        </w:rPr>
        <w:t xml:space="preserve">Journal of Adolescent Health </w:t>
      </w:r>
      <w:r>
        <w:rPr>
          <w:rFonts w:ascii="Times New Roman" w:hAnsi="Times New Roman"/>
          <w:sz w:val="24"/>
          <w:szCs w:val="24"/>
        </w:rPr>
        <w:t>27: 35-40.</w:t>
      </w:r>
    </w:p>
    <w:p w:rsidR="006933B4" w:rsidRDefault="006933B4" w:rsidP="006933B4">
      <w:pPr>
        <w:autoSpaceDE w:val="0"/>
        <w:autoSpaceDN w:val="0"/>
        <w:adjustRightInd w:val="0"/>
        <w:spacing w:after="0" w:line="240" w:lineRule="auto"/>
        <w:rPr>
          <w:rFonts w:ascii="Times New Roman" w:hAnsi="Times New Roman"/>
          <w:sz w:val="24"/>
          <w:szCs w:val="24"/>
        </w:rPr>
      </w:pPr>
    </w:p>
    <w:p w:rsidR="006933B4" w:rsidRDefault="006933B4" w:rsidP="006933B4">
      <w:pPr>
        <w:autoSpaceDE w:val="0"/>
        <w:autoSpaceDN w:val="0"/>
        <w:adjustRightInd w:val="0"/>
        <w:spacing w:after="0" w:line="240" w:lineRule="auto"/>
        <w:ind w:left="1440" w:hanging="1440"/>
        <w:rPr>
          <w:rFonts w:ascii="Times New Roman" w:hAnsi="Times New Roman"/>
          <w:sz w:val="24"/>
          <w:szCs w:val="24"/>
        </w:rPr>
      </w:pPr>
      <w:r>
        <w:rPr>
          <w:rFonts w:ascii="Times New Roman" w:hAnsi="Times New Roman"/>
          <w:sz w:val="24"/>
          <w:szCs w:val="24"/>
        </w:rPr>
        <w:t xml:space="preserve">Buckingham D, and Bragg S. (2003). </w:t>
      </w:r>
      <w:r>
        <w:rPr>
          <w:rFonts w:ascii="Times New Roman" w:hAnsi="Times New Roman"/>
          <w:i/>
          <w:iCs/>
          <w:sz w:val="24"/>
          <w:szCs w:val="24"/>
        </w:rPr>
        <w:t>Young People, Media and Personal Relationships</w:t>
      </w:r>
      <w:r>
        <w:rPr>
          <w:rFonts w:ascii="Times New Roman" w:hAnsi="Times New Roman"/>
          <w:sz w:val="24"/>
          <w:szCs w:val="24"/>
        </w:rPr>
        <w:t>.</w:t>
      </w:r>
    </w:p>
    <w:p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Advertising Standards Authority: London.</w:t>
      </w:r>
    </w:p>
    <w:p w:rsidR="006933B4" w:rsidRDefault="006933B4" w:rsidP="006933B4">
      <w:pPr>
        <w:autoSpaceDE w:val="0"/>
        <w:autoSpaceDN w:val="0"/>
        <w:adjustRightInd w:val="0"/>
        <w:spacing w:after="0" w:line="240" w:lineRule="auto"/>
        <w:ind w:left="720" w:hanging="720"/>
        <w:rPr>
          <w:rFonts w:ascii="Times New Roman" w:hAnsi="Times New Roman"/>
          <w:i/>
          <w:sz w:val="24"/>
          <w:szCs w:val="24"/>
        </w:rPr>
      </w:pPr>
      <w:r>
        <w:rPr>
          <w:rFonts w:ascii="Times New Roman" w:hAnsi="Times New Roman"/>
          <w:bCs/>
          <w:sz w:val="24"/>
          <w:szCs w:val="24"/>
        </w:rPr>
        <w:t xml:space="preserve">Campbell R, and </w:t>
      </w:r>
      <w:r>
        <w:rPr>
          <w:rFonts w:ascii="Times New Roman" w:hAnsi="Times New Roman"/>
          <w:sz w:val="24"/>
          <w:szCs w:val="24"/>
        </w:rPr>
        <w:t>Wasco SM. (2005). Understanding Rape and Sexual Assault: 20 years of Progress and Future Directions</w:t>
      </w:r>
      <w:r>
        <w:rPr>
          <w:rFonts w:ascii="Times New Roman" w:hAnsi="Times New Roman"/>
          <w:i/>
          <w:sz w:val="24"/>
          <w:szCs w:val="24"/>
        </w:rPr>
        <w:t xml:space="preserve">. Journal of </w:t>
      </w:r>
      <w:proofErr w:type="spellStart"/>
      <w:r>
        <w:rPr>
          <w:rFonts w:ascii="Times New Roman" w:hAnsi="Times New Roman"/>
          <w:i/>
          <w:sz w:val="24"/>
          <w:szCs w:val="24"/>
        </w:rPr>
        <w:t>Interpers</w:t>
      </w:r>
      <w:proofErr w:type="spellEnd"/>
      <w:r>
        <w:rPr>
          <w:rFonts w:ascii="Times New Roman" w:hAnsi="Times New Roman"/>
          <w:i/>
          <w:sz w:val="24"/>
          <w:szCs w:val="24"/>
        </w:rPr>
        <w:t xml:space="preserve"> Violence</w:t>
      </w:r>
      <w:r>
        <w:rPr>
          <w:rFonts w:ascii="Times New Roman" w:hAnsi="Times New Roman"/>
          <w:sz w:val="24"/>
          <w:szCs w:val="24"/>
        </w:rPr>
        <w:t xml:space="preserve">. </w:t>
      </w:r>
      <w:r>
        <w:rPr>
          <w:rFonts w:ascii="Times New Roman" w:hAnsi="Times New Roman"/>
          <w:i/>
          <w:sz w:val="24"/>
          <w:szCs w:val="24"/>
        </w:rPr>
        <w:t>20: 127-131.</w:t>
      </w:r>
    </w:p>
    <w:p w:rsidR="006933B4" w:rsidRDefault="006933B4" w:rsidP="006933B4">
      <w:pPr>
        <w:autoSpaceDE w:val="0"/>
        <w:autoSpaceDN w:val="0"/>
        <w:adjustRightInd w:val="0"/>
        <w:spacing w:after="0" w:line="240" w:lineRule="auto"/>
        <w:ind w:left="720" w:hanging="720"/>
        <w:rPr>
          <w:rFonts w:ascii="Times New Roman" w:hAnsi="Times New Roman"/>
          <w:i/>
          <w:sz w:val="24"/>
          <w:szCs w:val="24"/>
        </w:rPr>
      </w:pPr>
      <w:proofErr w:type="spellStart"/>
      <w:r>
        <w:rPr>
          <w:rFonts w:ascii="Times New Roman" w:hAnsi="Times New Roman"/>
          <w:bCs/>
          <w:sz w:val="24"/>
          <w:szCs w:val="24"/>
        </w:rPr>
        <w:t>Eastgate</w:t>
      </w:r>
      <w:proofErr w:type="spellEnd"/>
      <w:r>
        <w:rPr>
          <w:rFonts w:ascii="Times New Roman" w:hAnsi="Times New Roman"/>
          <w:bCs/>
          <w:sz w:val="24"/>
          <w:szCs w:val="24"/>
        </w:rPr>
        <w:t xml:space="preserve"> G. </w:t>
      </w:r>
      <w:r>
        <w:rPr>
          <w:rFonts w:ascii="Times New Roman" w:hAnsi="Times New Roman"/>
          <w:sz w:val="24"/>
          <w:szCs w:val="24"/>
        </w:rPr>
        <w:t xml:space="preserve">(2005). Sex, Consent and Intellectual Disability. </w:t>
      </w:r>
      <w:r>
        <w:rPr>
          <w:rFonts w:ascii="Times New Roman" w:hAnsi="Times New Roman"/>
          <w:i/>
          <w:sz w:val="24"/>
          <w:szCs w:val="24"/>
        </w:rPr>
        <w:t>Australia Family Physician; 34 (3): 163-166</w:t>
      </w:r>
    </w:p>
    <w:p w:rsidR="006933B4" w:rsidRDefault="006933B4" w:rsidP="006933B4">
      <w:pPr>
        <w:autoSpaceDE w:val="0"/>
        <w:autoSpaceDN w:val="0"/>
        <w:adjustRightInd w:val="0"/>
        <w:spacing w:after="0" w:line="240" w:lineRule="auto"/>
        <w:ind w:left="720" w:hanging="720"/>
        <w:rPr>
          <w:rFonts w:ascii="Times New Roman" w:hAnsi="Times New Roman"/>
          <w:i/>
          <w:sz w:val="24"/>
          <w:szCs w:val="24"/>
        </w:rPr>
      </w:pPr>
      <w:proofErr w:type="spellStart"/>
      <w:r>
        <w:rPr>
          <w:rFonts w:ascii="Times New Roman" w:hAnsi="Times New Roman"/>
          <w:sz w:val="24"/>
          <w:szCs w:val="24"/>
        </w:rPr>
        <w:t>Eze</w:t>
      </w:r>
      <w:proofErr w:type="spellEnd"/>
      <w:r>
        <w:rPr>
          <w:rFonts w:ascii="Times New Roman" w:hAnsi="Times New Roman"/>
          <w:sz w:val="24"/>
          <w:szCs w:val="24"/>
        </w:rPr>
        <w:t xml:space="preserve"> U.O. (2013).  </w:t>
      </w:r>
      <w:r>
        <w:rPr>
          <w:rFonts w:ascii="Times New Roman" w:hAnsi="Times New Roman"/>
          <w:bCs/>
          <w:sz w:val="24"/>
          <w:szCs w:val="24"/>
        </w:rPr>
        <w:t xml:space="preserve">Prevention of Sexual Assault </w:t>
      </w:r>
      <w:proofErr w:type="gramStart"/>
      <w:r>
        <w:rPr>
          <w:rFonts w:ascii="Times New Roman" w:hAnsi="Times New Roman"/>
          <w:bCs/>
          <w:sz w:val="24"/>
          <w:szCs w:val="24"/>
        </w:rPr>
        <w:t>In</w:t>
      </w:r>
      <w:proofErr w:type="gramEnd"/>
      <w:r>
        <w:rPr>
          <w:rFonts w:ascii="Times New Roman" w:hAnsi="Times New Roman"/>
          <w:bCs/>
          <w:sz w:val="24"/>
          <w:szCs w:val="24"/>
        </w:rPr>
        <w:t xml:space="preserve"> Nigeria. </w:t>
      </w:r>
      <w:r>
        <w:rPr>
          <w:rFonts w:ascii="Times New Roman" w:hAnsi="Times New Roman"/>
          <w:i/>
          <w:sz w:val="24"/>
          <w:szCs w:val="24"/>
        </w:rPr>
        <w:t>Annals of Ibadan Postgraduate Medicine. Vol. 11 No. 2.</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Fisher, W, and Barak, A. (2001). Internet pornography: a social psychological perspective on</w:t>
      </w:r>
    </w:p>
    <w:p w:rsidR="006933B4" w:rsidRDefault="006933B4" w:rsidP="006933B4">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Internet sexuality. </w:t>
      </w:r>
      <w:r>
        <w:rPr>
          <w:rFonts w:ascii="Times New Roman" w:hAnsi="Times New Roman"/>
          <w:i/>
          <w:iCs/>
          <w:sz w:val="24"/>
          <w:szCs w:val="24"/>
        </w:rPr>
        <w:t xml:space="preserve">Journal of Sex Research </w:t>
      </w:r>
      <w:r>
        <w:rPr>
          <w:rFonts w:ascii="Times New Roman" w:hAnsi="Times New Roman"/>
          <w:i/>
          <w:sz w:val="24"/>
          <w:szCs w:val="24"/>
        </w:rPr>
        <w:t>38: 312-323.</w:t>
      </w:r>
    </w:p>
    <w:p w:rsidR="006933B4" w:rsidRDefault="006933B4" w:rsidP="006933B4">
      <w:pPr>
        <w:autoSpaceDE w:val="0"/>
        <w:autoSpaceDN w:val="0"/>
        <w:adjustRightInd w:val="0"/>
        <w:spacing w:after="0" w:line="240" w:lineRule="auto"/>
        <w:ind w:left="720" w:hanging="720"/>
        <w:rPr>
          <w:rFonts w:ascii="Times New Roman" w:hAnsi="Times New Roman"/>
          <w:i/>
          <w:iCs/>
          <w:sz w:val="24"/>
          <w:szCs w:val="24"/>
        </w:rPr>
      </w:pPr>
      <w:r>
        <w:rPr>
          <w:rFonts w:ascii="Times New Roman" w:hAnsi="Times New Roman"/>
          <w:sz w:val="24"/>
          <w:szCs w:val="24"/>
        </w:rPr>
        <w:t xml:space="preserve">Flood, M, and Hamilton, C. (2003a). </w:t>
      </w:r>
      <w:r>
        <w:rPr>
          <w:rFonts w:ascii="Times New Roman" w:hAnsi="Times New Roman"/>
          <w:i/>
          <w:iCs/>
          <w:sz w:val="24"/>
          <w:szCs w:val="24"/>
        </w:rPr>
        <w:t>Youth and Pornography in Australia: Evidence on the Extent of Exposure and Likely Effects</w:t>
      </w:r>
      <w:r>
        <w:rPr>
          <w:rFonts w:ascii="Times New Roman" w:hAnsi="Times New Roman"/>
          <w:sz w:val="24"/>
          <w:szCs w:val="24"/>
        </w:rPr>
        <w:t>. The Australia Institute: Canberra</w:t>
      </w:r>
    </w:p>
    <w:p w:rsidR="006933B4" w:rsidRDefault="006933B4" w:rsidP="006933B4">
      <w:pPr>
        <w:autoSpaceDE w:val="0"/>
        <w:autoSpaceDN w:val="0"/>
        <w:adjustRightInd w:val="0"/>
        <w:spacing w:after="0" w:line="240" w:lineRule="auto"/>
        <w:rPr>
          <w:rFonts w:ascii="Times New Roman" w:hAnsi="Times New Roman"/>
          <w:sz w:val="24"/>
          <w:szCs w:val="24"/>
        </w:rPr>
      </w:pPr>
    </w:p>
    <w:p w:rsidR="006933B4" w:rsidRDefault="006933B4" w:rsidP="006933B4">
      <w:pPr>
        <w:autoSpaceDE w:val="0"/>
        <w:autoSpaceDN w:val="0"/>
        <w:adjustRightInd w:val="0"/>
        <w:spacing w:after="0" w:line="240" w:lineRule="auto"/>
        <w:ind w:left="720" w:hanging="720"/>
        <w:rPr>
          <w:rFonts w:ascii="Times New Roman" w:hAnsi="Times New Roman"/>
          <w:color w:val="000000" w:themeColor="text1"/>
          <w:sz w:val="24"/>
          <w:szCs w:val="24"/>
        </w:rPr>
      </w:pPr>
      <w:r>
        <w:rPr>
          <w:rFonts w:ascii="Times New Roman" w:hAnsi="Times New Roman"/>
          <w:color w:val="000000" w:themeColor="text1"/>
          <w:sz w:val="24"/>
          <w:szCs w:val="24"/>
        </w:rPr>
        <w:t>Flood, M. (2009). The harms of pornography exposure among children and young people. Child Abuse Review, 18(6), pp. 384-400.</w:t>
      </w:r>
    </w:p>
    <w:p w:rsidR="00D130BC" w:rsidRDefault="006933B4" w:rsidP="006933B4">
      <w:pPr>
        <w:autoSpaceDE w:val="0"/>
        <w:autoSpaceDN w:val="0"/>
        <w:adjustRightInd w:val="0"/>
        <w:spacing w:after="0" w:line="240" w:lineRule="auto"/>
        <w:ind w:left="720" w:hanging="720"/>
        <w:rPr>
          <w:rFonts w:ascii="Times New Roman" w:hAnsi="Times New Roman"/>
          <w:bCs/>
          <w:color w:val="000000" w:themeColor="text1"/>
          <w:sz w:val="24"/>
          <w:szCs w:val="24"/>
        </w:rPr>
      </w:pPr>
      <w:r>
        <w:rPr>
          <w:rFonts w:ascii="Times New Roman" w:hAnsi="Times New Roman"/>
          <w:bCs/>
          <w:color w:val="000000" w:themeColor="text1"/>
          <w:sz w:val="24"/>
          <w:szCs w:val="24"/>
        </w:rPr>
        <w:t>Frederick, J., (2010). Sexual Abuse and Exploitation of Boys in South Asia a Review of Research Findings, Legislation, Policy and Programme Responses.</w:t>
      </w:r>
      <w:r>
        <w:rPr>
          <w:rFonts w:ascii="Times New Roman" w:hAnsi="Times New Roman"/>
          <w:bCs/>
          <w:i/>
          <w:color w:val="000000" w:themeColor="text1"/>
          <w:sz w:val="24"/>
          <w:szCs w:val="24"/>
        </w:rPr>
        <w:t xml:space="preserve"> UNICEF </w:t>
      </w:r>
      <w:proofErr w:type="spellStart"/>
      <w:r>
        <w:rPr>
          <w:rFonts w:ascii="Times New Roman" w:hAnsi="Times New Roman"/>
          <w:bCs/>
          <w:i/>
          <w:color w:val="000000" w:themeColor="text1"/>
          <w:sz w:val="24"/>
          <w:szCs w:val="24"/>
        </w:rPr>
        <w:t>innocenti</w:t>
      </w:r>
      <w:proofErr w:type="spellEnd"/>
      <w:r>
        <w:rPr>
          <w:rFonts w:ascii="Times New Roman" w:hAnsi="Times New Roman"/>
          <w:bCs/>
          <w:i/>
          <w:color w:val="000000" w:themeColor="text1"/>
          <w:sz w:val="24"/>
          <w:szCs w:val="24"/>
        </w:rPr>
        <w:t xml:space="preserve"> research centre. </w:t>
      </w:r>
      <w:r>
        <w:rPr>
          <w:rFonts w:ascii="Times New Roman" w:hAnsi="Times New Roman"/>
          <w:i/>
          <w:color w:val="000000" w:themeColor="text1"/>
          <w:sz w:val="24"/>
          <w:szCs w:val="24"/>
        </w:rPr>
        <w:t>http://www.unicef-irc.org.</w:t>
      </w:r>
    </w:p>
    <w:p w:rsidR="006933B4" w:rsidRPr="00D130BC" w:rsidRDefault="006933B4" w:rsidP="00D130BC">
      <w:pPr>
        <w:jc w:val="center"/>
        <w:rPr>
          <w:rFonts w:ascii="Times New Roman" w:hAnsi="Times New Roman"/>
          <w:sz w:val="24"/>
          <w:szCs w:val="24"/>
        </w:rPr>
      </w:pPr>
    </w:p>
    <w:p w:rsidR="006933B4" w:rsidRDefault="006933B4" w:rsidP="006933B4">
      <w:pPr>
        <w:autoSpaceDE w:val="0"/>
        <w:autoSpaceDN w:val="0"/>
        <w:adjustRightInd w:val="0"/>
        <w:spacing w:after="0" w:line="240" w:lineRule="auto"/>
        <w:ind w:left="720" w:hanging="720"/>
        <w:rPr>
          <w:rFonts w:ascii="Times New Roman" w:hAnsi="Times New Roman"/>
          <w:color w:val="000000" w:themeColor="text1"/>
          <w:sz w:val="24"/>
          <w:szCs w:val="24"/>
        </w:rPr>
      </w:pPr>
      <w:proofErr w:type="spellStart"/>
      <w:proofErr w:type="gramStart"/>
      <w:r>
        <w:rPr>
          <w:rFonts w:ascii="Times New Roman" w:hAnsi="Times New Roman"/>
          <w:color w:val="000000" w:themeColor="text1"/>
          <w:sz w:val="24"/>
          <w:szCs w:val="24"/>
        </w:rPr>
        <w:lastRenderedPageBreak/>
        <w:t>Hald</w:t>
      </w:r>
      <w:proofErr w:type="spellEnd"/>
      <w:r>
        <w:rPr>
          <w:rFonts w:ascii="Times New Roman" w:hAnsi="Times New Roman"/>
          <w:color w:val="000000" w:themeColor="text1"/>
          <w:sz w:val="24"/>
          <w:szCs w:val="24"/>
        </w:rPr>
        <w:t xml:space="preserve">, D. and </w:t>
      </w:r>
      <w:proofErr w:type="spellStart"/>
      <w:r>
        <w:rPr>
          <w:rFonts w:ascii="Times New Roman" w:hAnsi="Times New Roman"/>
          <w:color w:val="000000" w:themeColor="text1"/>
          <w:sz w:val="24"/>
          <w:szCs w:val="24"/>
        </w:rPr>
        <w:t>Malamuth</w:t>
      </w:r>
      <w:proofErr w:type="spellEnd"/>
      <w:r>
        <w:rPr>
          <w:rFonts w:ascii="Times New Roman" w:hAnsi="Times New Roman"/>
          <w:color w:val="000000" w:themeColor="text1"/>
          <w:sz w:val="24"/>
          <w:szCs w:val="24"/>
        </w:rPr>
        <w:t>, A. (2014).</w:t>
      </w:r>
      <w:proofErr w:type="gramEnd"/>
      <w:r>
        <w:rPr>
          <w:rFonts w:ascii="Times New Roman" w:hAnsi="Times New Roman"/>
          <w:color w:val="000000" w:themeColor="text1"/>
          <w:sz w:val="24"/>
          <w:szCs w:val="24"/>
        </w:rPr>
        <w:t xml:space="preserve"> Experimental Effects of Exposure to Pornography: The Moderating Effect of Personality and Mediating Effect of Sexual Arousal. </w:t>
      </w:r>
      <w:r>
        <w:rPr>
          <w:rFonts w:ascii="Times New Roman" w:hAnsi="Times New Roman"/>
          <w:i/>
          <w:color w:val="000000" w:themeColor="text1"/>
          <w:sz w:val="24"/>
          <w:szCs w:val="24"/>
        </w:rPr>
        <w:t>Archives of Sexual Behavior · April 2014 DOI: 10.1007/s10508-014-0291.</w:t>
      </w:r>
    </w:p>
    <w:p w:rsidR="006933B4" w:rsidRDefault="00407FFC" w:rsidP="006933B4">
      <w:pPr>
        <w:spacing w:line="240" w:lineRule="auto"/>
        <w:jc w:val="both"/>
        <w:rPr>
          <w:rFonts w:ascii="Times New Roman" w:hAnsi="Times New Roman"/>
          <w:bCs/>
          <w:i/>
          <w:color w:val="000000" w:themeColor="text1"/>
          <w:sz w:val="24"/>
          <w:szCs w:val="24"/>
        </w:rPr>
      </w:pPr>
      <w:hyperlink r:id="rId9" w:history="1">
        <w:r w:rsidR="006933B4">
          <w:rPr>
            <w:rStyle w:val="Hyperlink"/>
            <w:rFonts w:ascii="Times New Roman" w:hAnsi="Times New Roman"/>
            <w:bCs/>
            <w:i/>
            <w:sz w:val="24"/>
            <w:szCs w:val="24"/>
          </w:rPr>
          <w:t>https://www.loveisrespect.org</w:t>
        </w:r>
      </w:hyperlink>
    </w:p>
    <w:p w:rsidR="006933B4" w:rsidRDefault="00407FFC" w:rsidP="006933B4">
      <w:pPr>
        <w:spacing w:line="240" w:lineRule="auto"/>
        <w:jc w:val="both"/>
        <w:rPr>
          <w:rFonts w:ascii="Times New Roman" w:hAnsi="Times New Roman"/>
          <w:sz w:val="24"/>
          <w:szCs w:val="24"/>
        </w:rPr>
      </w:pPr>
      <w:hyperlink r:id="rId10" w:history="1">
        <w:r w:rsidR="006933B4">
          <w:rPr>
            <w:rStyle w:val="Hyperlink"/>
            <w:rFonts w:ascii="Times New Roman" w:hAnsi="Times New Roman"/>
            <w:i/>
            <w:iCs/>
            <w:sz w:val="24"/>
            <w:szCs w:val="24"/>
          </w:rPr>
          <w:t>http://wcwpds.wisc.edu/mandatedreporter/</w:t>
        </w:r>
      </w:hyperlink>
    </w:p>
    <w:p w:rsidR="006933B4" w:rsidRDefault="00407FFC" w:rsidP="006933B4">
      <w:pPr>
        <w:spacing w:line="240" w:lineRule="auto"/>
        <w:rPr>
          <w:rFonts w:ascii="Times New Roman" w:hAnsi="Times New Roman"/>
          <w:sz w:val="24"/>
          <w:szCs w:val="24"/>
        </w:rPr>
      </w:pPr>
      <w:hyperlink r:id="rId11" w:history="1">
        <w:r w:rsidR="006933B4">
          <w:rPr>
            <w:rStyle w:val="Hyperlink"/>
            <w:rFonts w:ascii="Times New Roman" w:hAnsi="Times New Roman"/>
            <w:sz w:val="24"/>
            <w:szCs w:val="24"/>
          </w:rPr>
          <w:t>https://en.m.wikipidea.org/wiki/pornographyic_film</w:t>
        </w:r>
      </w:hyperlink>
    </w:p>
    <w:p w:rsidR="006933B4" w:rsidRDefault="006933B4" w:rsidP="006933B4">
      <w:pPr>
        <w:autoSpaceDE w:val="0"/>
        <w:autoSpaceDN w:val="0"/>
        <w:adjustRightInd w:val="0"/>
        <w:spacing w:after="0" w:line="240" w:lineRule="auto"/>
        <w:ind w:left="720" w:hanging="720"/>
        <w:rPr>
          <w:rFonts w:ascii="Times New Roman" w:hAnsi="Times New Roman"/>
          <w:i/>
          <w:iCs/>
          <w:sz w:val="24"/>
          <w:szCs w:val="24"/>
        </w:rPr>
      </w:pPr>
      <w:r>
        <w:rPr>
          <w:rFonts w:ascii="Times New Roman" w:hAnsi="Times New Roman"/>
          <w:sz w:val="24"/>
          <w:szCs w:val="24"/>
        </w:rPr>
        <w:t xml:space="preserve">Jensen, R, and Dines G. (1998). The content of mass-marketed pornography. </w:t>
      </w:r>
      <w:r>
        <w:rPr>
          <w:rFonts w:ascii="Times New Roman" w:hAnsi="Times New Roman"/>
          <w:i/>
          <w:sz w:val="24"/>
          <w:szCs w:val="24"/>
        </w:rPr>
        <w:t>In</w:t>
      </w:r>
      <w:r>
        <w:rPr>
          <w:rFonts w:ascii="Times New Roman" w:hAnsi="Times New Roman"/>
          <w:sz w:val="24"/>
          <w:szCs w:val="24"/>
        </w:rPr>
        <w:t xml:space="preserve"> </w:t>
      </w:r>
      <w:r>
        <w:rPr>
          <w:rFonts w:ascii="Times New Roman" w:hAnsi="Times New Roman"/>
          <w:i/>
          <w:iCs/>
          <w:sz w:val="24"/>
          <w:szCs w:val="24"/>
        </w:rPr>
        <w:t>Pornography:</w:t>
      </w:r>
    </w:p>
    <w:p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i/>
          <w:iCs/>
          <w:sz w:val="24"/>
          <w:szCs w:val="24"/>
        </w:rPr>
        <w:t>The Production and Consumption of Inequality</w:t>
      </w:r>
      <w:r>
        <w:rPr>
          <w:rFonts w:ascii="Times New Roman" w:hAnsi="Times New Roman"/>
          <w:sz w:val="24"/>
          <w:szCs w:val="24"/>
        </w:rPr>
        <w:t>, Dines G, Jensen R, Russo A (</w:t>
      </w:r>
      <w:proofErr w:type="spellStart"/>
      <w:r>
        <w:rPr>
          <w:rFonts w:ascii="Times New Roman" w:hAnsi="Times New Roman"/>
          <w:sz w:val="24"/>
          <w:szCs w:val="24"/>
        </w:rPr>
        <w:t>eds</w:t>
      </w:r>
      <w:proofErr w:type="spellEnd"/>
      <w:r>
        <w:rPr>
          <w:rFonts w:ascii="Times New Roman" w:hAnsi="Times New Roman"/>
          <w:sz w:val="24"/>
          <w:szCs w:val="24"/>
        </w:rPr>
        <w:t>).</w:t>
      </w:r>
    </w:p>
    <w:p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Routledge: New York; 65-100.</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Leventhal, H. (1980). Toward a comprehensive theory of emotion. In L. Berkowitz (Ed.), </w:t>
      </w:r>
      <w:r>
        <w:rPr>
          <w:rFonts w:ascii="Times New Roman" w:hAnsi="Times New Roman"/>
          <w:i/>
          <w:iCs/>
          <w:sz w:val="24"/>
          <w:szCs w:val="24"/>
        </w:rPr>
        <w:t xml:space="preserve">Advances in experimental social psychology </w:t>
      </w:r>
      <w:r>
        <w:rPr>
          <w:rFonts w:ascii="Times New Roman" w:hAnsi="Times New Roman"/>
          <w:sz w:val="24"/>
          <w:szCs w:val="24"/>
        </w:rPr>
        <w:t>(Vol. 13, pp. 140-194). Orlando, FL: Academic Press.</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proofErr w:type="spellStart"/>
      <w:r>
        <w:rPr>
          <w:rFonts w:ascii="Times New Roman" w:hAnsi="Times New Roman"/>
          <w:sz w:val="24"/>
          <w:szCs w:val="24"/>
        </w:rPr>
        <w:t>Löfgren-Mårtenson</w:t>
      </w:r>
      <w:proofErr w:type="spellEnd"/>
      <w:r>
        <w:rPr>
          <w:rFonts w:ascii="Times New Roman" w:hAnsi="Times New Roman"/>
          <w:sz w:val="24"/>
          <w:szCs w:val="24"/>
        </w:rPr>
        <w:t xml:space="preserve"> L, and </w:t>
      </w:r>
      <w:proofErr w:type="spellStart"/>
      <w:r>
        <w:rPr>
          <w:rFonts w:ascii="Times New Roman" w:hAnsi="Times New Roman"/>
          <w:sz w:val="24"/>
          <w:szCs w:val="24"/>
        </w:rPr>
        <w:t>Månsson</w:t>
      </w:r>
      <w:proofErr w:type="spellEnd"/>
      <w:r>
        <w:rPr>
          <w:rFonts w:ascii="Times New Roman" w:hAnsi="Times New Roman"/>
          <w:sz w:val="24"/>
          <w:szCs w:val="24"/>
        </w:rPr>
        <w:t xml:space="preserve"> S-A. (2006). Different porn careers? girls’ and boys’ porn</w:t>
      </w:r>
    </w:p>
    <w:p w:rsidR="006933B4" w:rsidRDefault="006933B4" w:rsidP="006933B4">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 xml:space="preserve">Consumption. </w:t>
      </w:r>
      <w:r>
        <w:rPr>
          <w:rFonts w:ascii="Times New Roman" w:hAnsi="Times New Roman"/>
          <w:i/>
          <w:iCs/>
          <w:sz w:val="24"/>
          <w:szCs w:val="24"/>
        </w:rPr>
        <w:t xml:space="preserve">NIKK Magazine </w:t>
      </w:r>
      <w:r>
        <w:rPr>
          <w:rFonts w:ascii="Times New Roman" w:hAnsi="Times New Roman"/>
          <w:sz w:val="24"/>
          <w:szCs w:val="24"/>
        </w:rPr>
        <w:t>3: 37-39.</w:t>
      </w:r>
    </w:p>
    <w:p w:rsidR="006933B4" w:rsidRDefault="006933B4" w:rsidP="006933B4">
      <w:pPr>
        <w:spacing w:line="240" w:lineRule="auto"/>
        <w:ind w:left="720" w:hanging="720"/>
        <w:jc w:val="both"/>
        <w:rPr>
          <w:rFonts w:ascii="Times New Roman" w:hAnsi="Times New Roman"/>
          <w:sz w:val="24"/>
          <w:szCs w:val="24"/>
        </w:rPr>
      </w:pPr>
      <w:proofErr w:type="spellStart"/>
      <w:r>
        <w:rPr>
          <w:rFonts w:ascii="Times New Roman" w:eastAsia="Calibri" w:hAnsi="Times New Roman"/>
          <w:sz w:val="24"/>
          <w:szCs w:val="24"/>
        </w:rPr>
        <w:t>Lowder</w:t>
      </w:r>
      <w:proofErr w:type="spellEnd"/>
      <w:r>
        <w:rPr>
          <w:rFonts w:ascii="Times New Roman" w:eastAsia="Calibri" w:hAnsi="Times New Roman"/>
          <w:sz w:val="24"/>
          <w:szCs w:val="24"/>
        </w:rPr>
        <w:t>, J.L. and Oliphant, S. (2012). Encyclopedia of Body Image and Human Appearance</w:t>
      </w:r>
      <w:r>
        <w:rPr>
          <w:rFonts w:ascii="Times New Roman" w:hAnsi="Times New Roman"/>
          <w:sz w:val="24"/>
          <w:szCs w:val="24"/>
        </w:rPr>
        <w:t xml:space="preserve"> Martin Amis (17 March 2001). "A rough trade". Guardian.co.uk. Retrieved 29 February 2012.</w:t>
      </w:r>
    </w:p>
    <w:p w:rsidR="006933B4" w:rsidRDefault="006933B4" w:rsidP="006933B4">
      <w:pPr>
        <w:autoSpaceDE w:val="0"/>
        <w:autoSpaceDN w:val="0"/>
        <w:adjustRightInd w:val="0"/>
        <w:spacing w:after="0" w:line="240" w:lineRule="auto"/>
        <w:ind w:left="720" w:hanging="720"/>
        <w:rPr>
          <w:rFonts w:ascii="Times New Roman" w:hAnsi="Times New Roman"/>
          <w:i/>
          <w:iCs/>
          <w:sz w:val="24"/>
          <w:szCs w:val="24"/>
        </w:rPr>
      </w:pPr>
      <w:r>
        <w:rPr>
          <w:rFonts w:ascii="Times New Roman" w:hAnsi="Times New Roman"/>
          <w:bCs/>
          <w:sz w:val="24"/>
          <w:szCs w:val="24"/>
        </w:rPr>
        <w:t xml:space="preserve">Lumley, V.A., </w:t>
      </w:r>
      <w:r>
        <w:rPr>
          <w:rFonts w:ascii="Times New Roman" w:hAnsi="Times New Roman"/>
          <w:sz w:val="24"/>
          <w:szCs w:val="24"/>
        </w:rPr>
        <w:t xml:space="preserve">Miltenberger, </w:t>
      </w:r>
      <w:proofErr w:type="gramStart"/>
      <w:r>
        <w:rPr>
          <w:rFonts w:ascii="Times New Roman" w:hAnsi="Times New Roman"/>
          <w:sz w:val="24"/>
          <w:szCs w:val="24"/>
        </w:rPr>
        <w:t xml:space="preserve">R..G. and Long, A.K. </w:t>
      </w:r>
      <w:r>
        <w:rPr>
          <w:rFonts w:ascii="Times New Roman" w:hAnsi="Times New Roman"/>
          <w:bCs/>
          <w:sz w:val="24"/>
          <w:szCs w:val="24"/>
        </w:rPr>
        <w:t>(1998).</w:t>
      </w:r>
      <w:proofErr w:type="gramEnd"/>
      <w:r>
        <w:rPr>
          <w:rFonts w:ascii="Times New Roman" w:hAnsi="Times New Roman"/>
          <w:i/>
          <w:iCs/>
          <w:sz w:val="24"/>
          <w:szCs w:val="24"/>
        </w:rPr>
        <w:t xml:space="preserve"> </w:t>
      </w:r>
      <w:r>
        <w:rPr>
          <w:rFonts w:ascii="Times New Roman" w:hAnsi="Times New Roman"/>
          <w:sz w:val="24"/>
          <w:szCs w:val="24"/>
        </w:rPr>
        <w:t>Evaluation of a Sexual Abuse Prevention Program</w:t>
      </w:r>
      <w:r>
        <w:rPr>
          <w:rFonts w:ascii="Times New Roman" w:hAnsi="Times New Roman"/>
          <w:i/>
          <w:iCs/>
          <w:sz w:val="24"/>
          <w:szCs w:val="24"/>
        </w:rPr>
        <w:t xml:space="preserve"> </w:t>
      </w:r>
      <w:r>
        <w:rPr>
          <w:rFonts w:ascii="Times New Roman" w:hAnsi="Times New Roman"/>
          <w:sz w:val="24"/>
          <w:szCs w:val="24"/>
        </w:rPr>
        <w:t xml:space="preserve">for Adults with Mental Retardation. </w:t>
      </w:r>
      <w:r>
        <w:rPr>
          <w:rFonts w:ascii="Times New Roman" w:hAnsi="Times New Roman"/>
          <w:i/>
          <w:sz w:val="24"/>
          <w:szCs w:val="24"/>
        </w:rPr>
        <w:t xml:space="preserve">Journal of Applied </w:t>
      </w:r>
      <w:proofErr w:type="spellStart"/>
      <w:r>
        <w:rPr>
          <w:rFonts w:ascii="Times New Roman" w:hAnsi="Times New Roman"/>
          <w:i/>
          <w:sz w:val="24"/>
          <w:szCs w:val="24"/>
        </w:rPr>
        <w:t>Behaviour</w:t>
      </w:r>
      <w:proofErr w:type="spellEnd"/>
      <w:r>
        <w:rPr>
          <w:rFonts w:ascii="Times New Roman" w:hAnsi="Times New Roman"/>
          <w:i/>
          <w:sz w:val="24"/>
          <w:szCs w:val="24"/>
        </w:rPr>
        <w:t xml:space="preserve"> Analysis.31(1):91-101.</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proofErr w:type="spellStart"/>
      <w:r>
        <w:rPr>
          <w:rFonts w:ascii="Times New Roman" w:hAnsi="Times New Roman"/>
          <w:sz w:val="24"/>
          <w:szCs w:val="24"/>
        </w:rPr>
        <w:t>Malamuth</w:t>
      </w:r>
      <w:proofErr w:type="spellEnd"/>
      <w:r>
        <w:rPr>
          <w:rFonts w:ascii="Times New Roman" w:hAnsi="Times New Roman"/>
          <w:sz w:val="24"/>
          <w:szCs w:val="24"/>
        </w:rPr>
        <w:t xml:space="preserve"> N, Addison T, and Koss M. (2000). Pornography and sexual aggression: are there</w:t>
      </w:r>
    </w:p>
    <w:p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 xml:space="preserve">reliable effects and can we understand them? </w:t>
      </w:r>
      <w:r>
        <w:rPr>
          <w:rFonts w:ascii="Times New Roman" w:hAnsi="Times New Roman"/>
          <w:i/>
          <w:iCs/>
          <w:sz w:val="24"/>
          <w:szCs w:val="24"/>
        </w:rPr>
        <w:t xml:space="preserve">Annual Review of Sex Research </w:t>
      </w:r>
      <w:r>
        <w:rPr>
          <w:rFonts w:ascii="Times New Roman" w:hAnsi="Times New Roman"/>
          <w:sz w:val="24"/>
          <w:szCs w:val="24"/>
        </w:rPr>
        <w:t>11: 26-</w:t>
      </w:r>
    </w:p>
    <w:p w:rsidR="006933B4" w:rsidRDefault="006933B4" w:rsidP="006933B4">
      <w:pPr>
        <w:autoSpaceDE w:val="0"/>
        <w:autoSpaceDN w:val="0"/>
        <w:adjustRightInd w:val="0"/>
        <w:spacing w:after="0" w:line="240" w:lineRule="auto"/>
        <w:ind w:left="1440" w:hanging="720"/>
        <w:rPr>
          <w:rFonts w:ascii="Times New Roman" w:hAnsi="Times New Roman"/>
          <w:sz w:val="24"/>
          <w:szCs w:val="24"/>
        </w:rPr>
      </w:pPr>
      <w:r>
        <w:rPr>
          <w:rFonts w:ascii="Times New Roman" w:hAnsi="Times New Roman"/>
          <w:sz w:val="24"/>
          <w:szCs w:val="24"/>
        </w:rPr>
        <w:t>91.</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proofErr w:type="spellStart"/>
      <w:r>
        <w:rPr>
          <w:rFonts w:ascii="Times New Roman" w:hAnsi="Times New Roman"/>
          <w:sz w:val="24"/>
          <w:szCs w:val="24"/>
        </w:rPr>
        <w:t>Malamuth</w:t>
      </w:r>
      <w:proofErr w:type="spellEnd"/>
      <w:r>
        <w:rPr>
          <w:rFonts w:ascii="Times New Roman" w:hAnsi="Times New Roman"/>
          <w:sz w:val="24"/>
          <w:szCs w:val="24"/>
        </w:rPr>
        <w:t xml:space="preserve"> N, and </w:t>
      </w:r>
      <w:proofErr w:type="spellStart"/>
      <w:r>
        <w:rPr>
          <w:rFonts w:ascii="Times New Roman" w:hAnsi="Times New Roman"/>
          <w:sz w:val="24"/>
          <w:szCs w:val="24"/>
        </w:rPr>
        <w:t>Impett</w:t>
      </w:r>
      <w:proofErr w:type="spellEnd"/>
      <w:r>
        <w:rPr>
          <w:rFonts w:ascii="Times New Roman" w:hAnsi="Times New Roman"/>
          <w:sz w:val="24"/>
          <w:szCs w:val="24"/>
        </w:rPr>
        <w:t xml:space="preserve"> E. (2001). Research on sex in the media: what do we know about effects on children and adolescents? In </w:t>
      </w:r>
      <w:r>
        <w:rPr>
          <w:rFonts w:ascii="Times New Roman" w:hAnsi="Times New Roman"/>
          <w:i/>
          <w:iCs/>
          <w:sz w:val="24"/>
          <w:szCs w:val="24"/>
        </w:rPr>
        <w:t>Handbook of Children and the Media</w:t>
      </w:r>
      <w:r>
        <w:rPr>
          <w:rFonts w:ascii="Times New Roman" w:hAnsi="Times New Roman"/>
          <w:sz w:val="24"/>
          <w:szCs w:val="24"/>
        </w:rPr>
        <w:t>, Singer D,</w:t>
      </w:r>
    </w:p>
    <w:p w:rsidR="006933B4" w:rsidRDefault="006933B4" w:rsidP="006933B4">
      <w:pPr>
        <w:autoSpaceDE w:val="0"/>
        <w:autoSpaceDN w:val="0"/>
        <w:adjustRightInd w:val="0"/>
        <w:spacing w:after="0" w:line="240" w:lineRule="auto"/>
        <w:ind w:left="720" w:hanging="720"/>
        <w:rPr>
          <w:rFonts w:ascii="Times New Roman" w:hAnsi="Times New Roman"/>
          <w:i/>
          <w:sz w:val="24"/>
          <w:szCs w:val="24"/>
        </w:rPr>
      </w:pPr>
      <w:r>
        <w:rPr>
          <w:rFonts w:ascii="Times New Roman" w:hAnsi="Times New Roman"/>
          <w:i/>
          <w:sz w:val="24"/>
          <w:szCs w:val="24"/>
        </w:rPr>
        <w:t>Singer Journal (</w:t>
      </w:r>
      <w:proofErr w:type="spellStart"/>
      <w:r>
        <w:rPr>
          <w:rFonts w:ascii="Times New Roman" w:hAnsi="Times New Roman"/>
          <w:i/>
          <w:sz w:val="24"/>
          <w:szCs w:val="24"/>
        </w:rPr>
        <w:t>eds</w:t>
      </w:r>
      <w:proofErr w:type="spellEnd"/>
      <w:r>
        <w:rPr>
          <w:rFonts w:ascii="Times New Roman" w:hAnsi="Times New Roman"/>
          <w:i/>
          <w:sz w:val="24"/>
          <w:szCs w:val="24"/>
        </w:rPr>
        <w:t>). Sage: Thousand Oaks, CA; 269-287.</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bCs/>
          <w:sz w:val="24"/>
          <w:szCs w:val="24"/>
        </w:rPr>
        <w:t xml:space="preserve">Miltenberger RG, </w:t>
      </w:r>
      <w:r>
        <w:rPr>
          <w:rFonts w:ascii="Times New Roman" w:hAnsi="Times New Roman"/>
          <w:sz w:val="24"/>
          <w:szCs w:val="24"/>
        </w:rPr>
        <w:t xml:space="preserve">Roberts JA, and </w:t>
      </w:r>
      <w:proofErr w:type="spellStart"/>
      <w:r>
        <w:rPr>
          <w:rFonts w:ascii="Times New Roman" w:hAnsi="Times New Roman"/>
          <w:sz w:val="24"/>
          <w:szCs w:val="24"/>
        </w:rPr>
        <w:t>Ellingson</w:t>
      </w:r>
      <w:proofErr w:type="spellEnd"/>
      <w:r>
        <w:rPr>
          <w:rFonts w:ascii="Times New Roman" w:hAnsi="Times New Roman"/>
          <w:sz w:val="24"/>
          <w:szCs w:val="24"/>
        </w:rPr>
        <w:t xml:space="preserve"> S. (1999). Training and generalization of sexual abuse prevention skills for women with mental retardation. </w:t>
      </w:r>
      <w:r>
        <w:rPr>
          <w:rFonts w:ascii="Times New Roman" w:hAnsi="Times New Roman"/>
          <w:i/>
          <w:sz w:val="24"/>
          <w:szCs w:val="24"/>
        </w:rPr>
        <w:t xml:space="preserve">Journal of Applied </w:t>
      </w:r>
      <w:proofErr w:type="spellStart"/>
      <w:r>
        <w:rPr>
          <w:rFonts w:ascii="Times New Roman" w:hAnsi="Times New Roman"/>
          <w:i/>
          <w:sz w:val="24"/>
          <w:szCs w:val="24"/>
        </w:rPr>
        <w:t>Behaviour</w:t>
      </w:r>
      <w:proofErr w:type="spellEnd"/>
      <w:r>
        <w:rPr>
          <w:rFonts w:ascii="Times New Roman" w:hAnsi="Times New Roman"/>
          <w:i/>
          <w:sz w:val="24"/>
          <w:szCs w:val="24"/>
        </w:rPr>
        <w:t xml:space="preserve"> Analysis</w:t>
      </w:r>
      <w:r>
        <w:rPr>
          <w:rFonts w:ascii="Times New Roman" w:hAnsi="Times New Roman"/>
          <w:sz w:val="24"/>
          <w:szCs w:val="24"/>
        </w:rPr>
        <w:t>. 32(3):385-388.</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National Framework for Sexual Assault Prevention, (2008). A report prepared for the Australian government’s office of the status of women by </w:t>
      </w:r>
      <w:proofErr w:type="spellStart"/>
      <w:r>
        <w:rPr>
          <w:rFonts w:ascii="Times New Roman" w:hAnsi="Times New Roman"/>
          <w:sz w:val="24"/>
          <w:szCs w:val="24"/>
        </w:rPr>
        <w:t>Ubris</w:t>
      </w:r>
      <w:proofErr w:type="spellEnd"/>
      <w:r>
        <w:rPr>
          <w:rFonts w:ascii="Times New Roman" w:hAnsi="Times New Roman"/>
          <w:sz w:val="24"/>
          <w:szCs w:val="24"/>
        </w:rPr>
        <w:t xml:space="preserve"> Keys Young and accessed on 2nd June 2008 via </w:t>
      </w:r>
      <w:hyperlink r:id="rId12" w:history="1">
        <w:r>
          <w:rPr>
            <w:rStyle w:val="Hyperlink"/>
            <w:rFonts w:ascii="Times New Roman" w:hAnsi="Times New Roman"/>
            <w:sz w:val="24"/>
            <w:szCs w:val="24"/>
          </w:rPr>
          <w:t>www.ofw.facs.gov.au/downloads/pdfs/d_v/</w:t>
        </w:r>
      </w:hyperlink>
      <w:r>
        <w:rPr>
          <w:rFonts w:ascii="Times New Roman" w:hAnsi="Times New Roman"/>
          <w:sz w:val="24"/>
          <w:szCs w:val="24"/>
        </w:rPr>
        <w:t xml:space="preserve"> sexual_assault_prevention.pdf</w:t>
      </w:r>
    </w:p>
    <w:p w:rsidR="006933B4" w:rsidRDefault="006933B4" w:rsidP="006933B4">
      <w:pPr>
        <w:autoSpaceDE w:val="0"/>
        <w:autoSpaceDN w:val="0"/>
        <w:adjustRightInd w:val="0"/>
        <w:spacing w:after="0" w:line="240" w:lineRule="auto"/>
        <w:ind w:left="720" w:hanging="72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Shek</w:t>
      </w:r>
      <w:proofErr w:type="spellEnd"/>
      <w:r>
        <w:rPr>
          <w:rFonts w:ascii="Times New Roman" w:hAnsi="Times New Roman"/>
          <w:color w:val="000000" w:themeColor="text1"/>
          <w:sz w:val="24"/>
          <w:szCs w:val="24"/>
        </w:rPr>
        <w:t>, D.L. and Ma, C.M. (2016). A Six-Year Longitudinal Study of Consumption of Pornographic Materials in Chinese Adolescents in Hong Kong</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 xml:space="preserve">Thornburgh D, and Lin H (2002). </w:t>
      </w:r>
      <w:r>
        <w:rPr>
          <w:rFonts w:ascii="Times New Roman" w:hAnsi="Times New Roman"/>
          <w:i/>
          <w:iCs/>
          <w:sz w:val="24"/>
          <w:szCs w:val="24"/>
        </w:rPr>
        <w:t>Youth, Pornography, and the Internet</w:t>
      </w:r>
      <w:r>
        <w:rPr>
          <w:rFonts w:ascii="Times New Roman" w:hAnsi="Times New Roman"/>
          <w:sz w:val="24"/>
          <w:szCs w:val="24"/>
        </w:rPr>
        <w:t>. (</w:t>
      </w:r>
      <w:proofErr w:type="spellStart"/>
      <w:r>
        <w:rPr>
          <w:rFonts w:ascii="Times New Roman" w:hAnsi="Times New Roman"/>
          <w:sz w:val="24"/>
          <w:szCs w:val="24"/>
        </w:rPr>
        <w:t>eds</w:t>
      </w:r>
      <w:proofErr w:type="spellEnd"/>
      <w:r>
        <w:rPr>
          <w:rFonts w:ascii="Times New Roman" w:hAnsi="Times New Roman"/>
          <w:sz w:val="24"/>
          <w:szCs w:val="24"/>
        </w:rPr>
        <w:t>). National</w:t>
      </w:r>
    </w:p>
    <w:p w:rsidR="006933B4" w:rsidRDefault="006933B4" w:rsidP="006933B4">
      <w:pPr>
        <w:autoSpaceDE w:val="0"/>
        <w:autoSpaceDN w:val="0"/>
        <w:adjustRightInd w:val="0"/>
        <w:spacing w:after="0" w:line="240" w:lineRule="auto"/>
        <w:ind w:left="720"/>
        <w:rPr>
          <w:rFonts w:ascii="Times New Roman" w:hAnsi="Times New Roman"/>
          <w:sz w:val="24"/>
          <w:szCs w:val="24"/>
        </w:rPr>
      </w:pPr>
      <w:r>
        <w:rPr>
          <w:rFonts w:ascii="Times New Roman" w:hAnsi="Times New Roman"/>
          <w:sz w:val="24"/>
          <w:szCs w:val="24"/>
        </w:rPr>
        <w:t>Academy Press: Washington, D.C.</w:t>
      </w:r>
    </w:p>
    <w:p w:rsidR="006933B4" w:rsidRDefault="006933B4" w:rsidP="006933B4">
      <w:pPr>
        <w:autoSpaceDE w:val="0"/>
        <w:autoSpaceDN w:val="0"/>
        <w:adjustRightInd w:val="0"/>
        <w:spacing w:after="0" w:line="240" w:lineRule="auto"/>
        <w:ind w:left="720" w:hanging="720"/>
        <w:rPr>
          <w:rFonts w:ascii="Times New Roman" w:hAnsi="Times New Roman"/>
          <w:sz w:val="24"/>
          <w:szCs w:val="24"/>
        </w:rPr>
      </w:pPr>
      <w:proofErr w:type="spellStart"/>
      <w:r>
        <w:rPr>
          <w:rFonts w:ascii="Times New Roman" w:hAnsi="Times New Roman"/>
          <w:bCs/>
          <w:sz w:val="24"/>
          <w:szCs w:val="24"/>
        </w:rPr>
        <w:t>Xenos</w:t>
      </w:r>
      <w:proofErr w:type="spellEnd"/>
      <w:r>
        <w:rPr>
          <w:rFonts w:ascii="Times New Roman" w:hAnsi="Times New Roman"/>
          <w:bCs/>
          <w:sz w:val="24"/>
          <w:szCs w:val="24"/>
        </w:rPr>
        <w:t xml:space="preserve">, S. and </w:t>
      </w:r>
      <w:r>
        <w:rPr>
          <w:rFonts w:ascii="Times New Roman" w:hAnsi="Times New Roman"/>
          <w:sz w:val="24"/>
          <w:szCs w:val="24"/>
        </w:rPr>
        <w:t xml:space="preserve">Smith, D. (2001). Perception of Rape and Sexual Assault among Australian Adolescents and Young Adult. </w:t>
      </w:r>
      <w:r>
        <w:rPr>
          <w:rFonts w:ascii="Times New Roman" w:hAnsi="Times New Roman"/>
          <w:i/>
          <w:sz w:val="24"/>
          <w:szCs w:val="24"/>
        </w:rPr>
        <w:t xml:space="preserve">Journal of </w:t>
      </w:r>
      <w:proofErr w:type="spellStart"/>
      <w:r>
        <w:rPr>
          <w:rFonts w:ascii="Times New Roman" w:hAnsi="Times New Roman"/>
          <w:i/>
          <w:sz w:val="24"/>
          <w:szCs w:val="24"/>
        </w:rPr>
        <w:t>Interpers</w:t>
      </w:r>
      <w:proofErr w:type="spellEnd"/>
      <w:r>
        <w:rPr>
          <w:rFonts w:ascii="Times New Roman" w:hAnsi="Times New Roman"/>
          <w:i/>
          <w:sz w:val="24"/>
          <w:szCs w:val="24"/>
        </w:rPr>
        <w:t xml:space="preserve"> Violence. 16: 1103-1119</w:t>
      </w:r>
    </w:p>
    <w:p w:rsidR="006933B4" w:rsidRDefault="006933B4" w:rsidP="006933B4">
      <w:pPr>
        <w:autoSpaceDE w:val="0"/>
        <w:autoSpaceDN w:val="0"/>
        <w:adjustRightInd w:val="0"/>
        <w:spacing w:after="0" w:line="240" w:lineRule="auto"/>
        <w:ind w:left="720" w:hanging="720"/>
        <w:jc w:val="both"/>
        <w:rPr>
          <w:rFonts w:ascii="Times New Roman" w:hAnsi="Times New Roman"/>
          <w:bCs/>
          <w:color w:val="000000" w:themeColor="text1"/>
          <w:sz w:val="24"/>
          <w:szCs w:val="24"/>
        </w:rPr>
      </w:pPr>
      <w:r>
        <w:rPr>
          <w:rFonts w:ascii="Times New Roman" w:hAnsi="Times New Roman"/>
          <w:color w:val="000000" w:themeColor="text1"/>
          <w:sz w:val="24"/>
          <w:szCs w:val="24"/>
        </w:rPr>
        <w:t xml:space="preserve">Yang, D. and </w:t>
      </w:r>
      <w:proofErr w:type="spellStart"/>
      <w:r>
        <w:rPr>
          <w:rFonts w:ascii="Times New Roman" w:hAnsi="Times New Roman"/>
          <w:color w:val="000000" w:themeColor="text1"/>
          <w:sz w:val="24"/>
          <w:szCs w:val="24"/>
        </w:rPr>
        <w:t>Youn</w:t>
      </w:r>
      <w:proofErr w:type="spellEnd"/>
      <w:r>
        <w:rPr>
          <w:rFonts w:ascii="Times New Roman" w:hAnsi="Times New Roman"/>
          <w:color w:val="000000" w:themeColor="text1"/>
          <w:sz w:val="24"/>
          <w:szCs w:val="24"/>
        </w:rPr>
        <w:t xml:space="preserve">, G. (2012). </w:t>
      </w:r>
      <w:r>
        <w:rPr>
          <w:rFonts w:ascii="Times New Roman" w:hAnsi="Times New Roman"/>
          <w:bCs/>
          <w:color w:val="000000" w:themeColor="text1"/>
          <w:sz w:val="24"/>
          <w:szCs w:val="24"/>
        </w:rPr>
        <w:t xml:space="preserve">Effects of Exposure to Pornography on Male Aggressive Behavioral Tendencies. </w:t>
      </w:r>
      <w:r>
        <w:rPr>
          <w:rFonts w:ascii="Times New Roman" w:hAnsi="Times New Roman"/>
          <w:bCs/>
          <w:i/>
          <w:iCs/>
          <w:color w:val="000000" w:themeColor="text1"/>
          <w:sz w:val="24"/>
          <w:szCs w:val="24"/>
        </w:rPr>
        <w:t xml:space="preserve">The Open Psychology Journal, </w:t>
      </w:r>
      <w:r>
        <w:rPr>
          <w:rFonts w:ascii="Times New Roman" w:hAnsi="Times New Roman"/>
          <w:bCs/>
          <w:color w:val="000000" w:themeColor="text1"/>
          <w:sz w:val="24"/>
          <w:szCs w:val="24"/>
        </w:rPr>
        <w:t xml:space="preserve">2012, </w:t>
      </w:r>
      <w:r>
        <w:rPr>
          <w:rFonts w:ascii="Times New Roman" w:hAnsi="Times New Roman"/>
          <w:bCs/>
          <w:i/>
          <w:iCs/>
          <w:color w:val="000000" w:themeColor="text1"/>
          <w:sz w:val="24"/>
          <w:szCs w:val="24"/>
        </w:rPr>
        <w:t xml:space="preserve">5, </w:t>
      </w:r>
      <w:r>
        <w:rPr>
          <w:rFonts w:ascii="Times New Roman" w:hAnsi="Times New Roman"/>
          <w:bCs/>
          <w:color w:val="000000" w:themeColor="text1"/>
          <w:sz w:val="24"/>
          <w:szCs w:val="24"/>
        </w:rPr>
        <w:t>1-10</w:t>
      </w:r>
    </w:p>
    <w:p w:rsidR="006933B4" w:rsidRDefault="006933B4" w:rsidP="006933B4">
      <w:pPr>
        <w:autoSpaceDE w:val="0"/>
        <w:autoSpaceDN w:val="0"/>
        <w:adjustRightInd w:val="0"/>
        <w:spacing w:after="0" w:line="240" w:lineRule="auto"/>
        <w:ind w:left="720" w:hanging="720"/>
        <w:rPr>
          <w:rFonts w:ascii="Times New Roman" w:hAnsi="Times New Roman"/>
          <w:i/>
          <w:sz w:val="24"/>
          <w:szCs w:val="24"/>
        </w:rPr>
      </w:pPr>
      <w:proofErr w:type="spellStart"/>
      <w:r>
        <w:rPr>
          <w:rFonts w:ascii="Times New Roman" w:hAnsi="Times New Roman"/>
          <w:bCs/>
          <w:sz w:val="24"/>
          <w:szCs w:val="24"/>
        </w:rPr>
        <w:t>Yeater</w:t>
      </w:r>
      <w:proofErr w:type="spellEnd"/>
      <w:r>
        <w:rPr>
          <w:rFonts w:ascii="Times New Roman" w:hAnsi="Times New Roman"/>
          <w:bCs/>
          <w:sz w:val="24"/>
          <w:szCs w:val="24"/>
        </w:rPr>
        <w:t xml:space="preserve"> EA, and </w:t>
      </w:r>
      <w:proofErr w:type="spellStart"/>
      <w:r>
        <w:rPr>
          <w:rFonts w:ascii="Times New Roman" w:hAnsi="Times New Roman"/>
          <w:sz w:val="24"/>
          <w:szCs w:val="24"/>
        </w:rPr>
        <w:t>O’Donohue</w:t>
      </w:r>
      <w:proofErr w:type="spellEnd"/>
      <w:r>
        <w:rPr>
          <w:rFonts w:ascii="Times New Roman" w:hAnsi="Times New Roman"/>
          <w:sz w:val="24"/>
          <w:szCs w:val="24"/>
        </w:rPr>
        <w:t xml:space="preserve">, W. (1999).  Sexual assault preventive programs: current issues, future directions, and the potential efficacy of interventions with women. </w:t>
      </w:r>
      <w:r>
        <w:rPr>
          <w:rFonts w:ascii="Times New Roman" w:hAnsi="Times New Roman"/>
          <w:i/>
          <w:sz w:val="24"/>
          <w:szCs w:val="24"/>
        </w:rPr>
        <w:t>Clinical Psychology. Reviewed. 19 (7): 739-771.</w:t>
      </w:r>
    </w:p>
    <w:p w:rsidR="006933B4" w:rsidRDefault="006933B4" w:rsidP="006933B4">
      <w:pPr>
        <w:autoSpaceDE w:val="0"/>
        <w:autoSpaceDN w:val="0"/>
        <w:adjustRightInd w:val="0"/>
        <w:spacing w:after="0" w:line="240" w:lineRule="auto"/>
        <w:rPr>
          <w:rFonts w:ascii="Times New Roman" w:hAnsi="Times New Roman"/>
          <w:bCs/>
          <w:sz w:val="24"/>
          <w:szCs w:val="24"/>
        </w:rPr>
      </w:pPr>
    </w:p>
    <w:p w:rsidR="006933B4" w:rsidRDefault="006933B4" w:rsidP="006933B4">
      <w:pPr>
        <w:outlineLvl w:val="0"/>
        <w:rPr>
          <w:rFonts w:ascii="Times New Roman" w:eastAsiaTheme="minorHAnsi" w:hAnsi="Times New Roman"/>
          <w:b/>
          <w:sz w:val="24"/>
          <w:szCs w:val="24"/>
          <w:lang w:eastAsia="en-US"/>
        </w:rPr>
      </w:pPr>
      <w:r>
        <w:rPr>
          <w:rFonts w:ascii="Times New Roman" w:hAnsi="Times New Roman"/>
          <w:b/>
          <w:sz w:val="24"/>
          <w:szCs w:val="24"/>
        </w:rPr>
        <w:lastRenderedPageBreak/>
        <w:t>QUESTIONNAIRE</w:t>
      </w:r>
    </w:p>
    <w:p w:rsidR="006933B4" w:rsidRDefault="003D2391" w:rsidP="006933B4">
      <w:pPr>
        <w:ind w:left="5040"/>
        <w:rPr>
          <w:rFonts w:ascii="Times New Roman" w:hAnsi="Times New Roman"/>
          <w:sz w:val="24"/>
          <w:szCs w:val="24"/>
        </w:rPr>
      </w:pPr>
      <w:r>
        <w:rPr>
          <w:rFonts w:ascii="Times New Roman" w:hAnsi="Times New Roman"/>
          <w:sz w:val="24"/>
          <w:szCs w:val="24"/>
        </w:rPr>
        <w:t>Institute of Information Communication and Technology</w:t>
      </w:r>
      <w:r w:rsidR="006933B4">
        <w:rPr>
          <w:rFonts w:ascii="Times New Roman" w:hAnsi="Times New Roman"/>
          <w:sz w:val="24"/>
          <w:szCs w:val="24"/>
        </w:rPr>
        <w:t>,</w:t>
      </w:r>
    </w:p>
    <w:p w:rsidR="006933B4" w:rsidRDefault="006933B4" w:rsidP="006933B4">
      <w:pPr>
        <w:ind w:left="5040"/>
        <w:rPr>
          <w:rFonts w:ascii="Times New Roman" w:hAnsi="Times New Roman"/>
          <w:sz w:val="24"/>
          <w:szCs w:val="24"/>
        </w:rPr>
      </w:pPr>
      <w:r>
        <w:rPr>
          <w:rFonts w:ascii="Times New Roman" w:hAnsi="Times New Roman"/>
          <w:sz w:val="24"/>
          <w:szCs w:val="24"/>
        </w:rPr>
        <w:t xml:space="preserve">Mass Communication </w:t>
      </w:r>
      <w:proofErr w:type="spellStart"/>
      <w:r>
        <w:rPr>
          <w:rFonts w:ascii="Times New Roman" w:hAnsi="Times New Roman"/>
          <w:sz w:val="24"/>
          <w:szCs w:val="24"/>
        </w:rPr>
        <w:t>Dept</w:t>
      </w:r>
      <w:proofErr w:type="spellEnd"/>
      <w:r>
        <w:rPr>
          <w:rFonts w:ascii="Times New Roman" w:hAnsi="Times New Roman"/>
          <w:sz w:val="24"/>
          <w:szCs w:val="24"/>
        </w:rPr>
        <w:t>,</w:t>
      </w:r>
    </w:p>
    <w:p w:rsidR="006933B4" w:rsidRDefault="00AD1CEF" w:rsidP="006933B4">
      <w:pPr>
        <w:ind w:left="5040"/>
        <w:rPr>
          <w:rFonts w:ascii="Times New Roman" w:hAnsi="Times New Roman" w:cstheme="minorBidi"/>
          <w:color w:val="000000" w:themeColor="text1"/>
          <w:sz w:val="24"/>
          <w:szCs w:val="24"/>
        </w:rPr>
      </w:pPr>
      <w:r>
        <w:rPr>
          <w:rFonts w:ascii="Times New Roman" w:hAnsi="Times New Roman"/>
          <w:color w:val="000000" w:themeColor="text1"/>
          <w:sz w:val="24"/>
          <w:szCs w:val="24"/>
        </w:rPr>
        <w:t>Kwara State Polytechnic Ilorin</w:t>
      </w:r>
      <w:r w:rsidR="006933B4">
        <w:rPr>
          <w:rFonts w:ascii="Times New Roman" w:hAnsi="Times New Roman"/>
          <w:color w:val="000000" w:themeColor="text1"/>
          <w:sz w:val="24"/>
          <w:szCs w:val="24"/>
        </w:rPr>
        <w:t xml:space="preserve">, </w:t>
      </w:r>
    </w:p>
    <w:p w:rsidR="006933B4" w:rsidRDefault="003D2391" w:rsidP="006933B4">
      <w:pPr>
        <w:ind w:left="5040"/>
        <w:rPr>
          <w:rFonts w:ascii="Times New Roman" w:hAnsi="Times New Roman"/>
          <w:sz w:val="24"/>
          <w:szCs w:val="24"/>
        </w:rPr>
      </w:pPr>
      <w:r>
        <w:rPr>
          <w:rFonts w:ascii="Times New Roman" w:hAnsi="Times New Roman"/>
          <w:color w:val="000000" w:themeColor="text1"/>
          <w:sz w:val="24"/>
          <w:szCs w:val="24"/>
        </w:rPr>
        <w:t>Kwara</w:t>
      </w:r>
      <w:r w:rsidR="006933B4">
        <w:rPr>
          <w:rFonts w:ascii="Times New Roman" w:hAnsi="Times New Roman"/>
          <w:color w:val="000000" w:themeColor="text1"/>
          <w:sz w:val="24"/>
          <w:szCs w:val="24"/>
        </w:rPr>
        <w:t xml:space="preserve"> State</w:t>
      </w:r>
      <w:r w:rsidR="006933B4">
        <w:rPr>
          <w:rFonts w:ascii="Times New Roman" w:hAnsi="Times New Roman"/>
          <w:sz w:val="24"/>
          <w:szCs w:val="24"/>
        </w:rPr>
        <w:t>.</w:t>
      </w:r>
    </w:p>
    <w:p w:rsidR="006933B4" w:rsidRDefault="006933B4" w:rsidP="006933B4">
      <w:pPr>
        <w:rPr>
          <w:rFonts w:ascii="Times New Roman" w:hAnsi="Times New Roman"/>
          <w:sz w:val="24"/>
          <w:szCs w:val="24"/>
        </w:rPr>
      </w:pPr>
    </w:p>
    <w:p w:rsidR="006933B4" w:rsidRDefault="006933B4" w:rsidP="006933B4">
      <w:pPr>
        <w:rPr>
          <w:rFonts w:ascii="Times New Roman" w:hAnsi="Times New Roman"/>
          <w:sz w:val="24"/>
          <w:szCs w:val="24"/>
        </w:rPr>
      </w:pPr>
      <w:r>
        <w:rPr>
          <w:rFonts w:ascii="Times New Roman" w:hAnsi="Times New Roman"/>
          <w:sz w:val="24"/>
          <w:szCs w:val="24"/>
        </w:rPr>
        <w:t>Dear respondent,</w:t>
      </w:r>
    </w:p>
    <w:p w:rsidR="006933B4" w:rsidRDefault="006933B4" w:rsidP="006933B4">
      <w:pPr>
        <w:rPr>
          <w:rFonts w:ascii="Times New Roman" w:hAnsi="Times New Roman"/>
          <w:sz w:val="24"/>
          <w:szCs w:val="24"/>
        </w:rPr>
      </w:pPr>
    </w:p>
    <w:p w:rsidR="006933B4" w:rsidRDefault="006933B4" w:rsidP="006933B4">
      <w:pPr>
        <w:ind w:left="720" w:firstLine="720"/>
        <w:outlineLvl w:val="0"/>
        <w:rPr>
          <w:rFonts w:ascii="Times New Roman" w:hAnsi="Times New Roman"/>
          <w:b/>
          <w:sz w:val="24"/>
          <w:szCs w:val="24"/>
        </w:rPr>
      </w:pPr>
      <w:r>
        <w:rPr>
          <w:rFonts w:ascii="Times New Roman" w:hAnsi="Times New Roman"/>
          <w:b/>
          <w:sz w:val="24"/>
          <w:szCs w:val="24"/>
        </w:rPr>
        <w:t>REQUEST TO COMPLET THIS QUESTIONNAIRE</w:t>
      </w:r>
    </w:p>
    <w:p w:rsidR="006933B4" w:rsidRDefault="006933B4" w:rsidP="006933B4">
      <w:pPr>
        <w:jc w:val="both"/>
        <w:rPr>
          <w:rFonts w:ascii="Times New Roman" w:hAnsi="Times New Roman"/>
          <w:sz w:val="24"/>
          <w:szCs w:val="24"/>
        </w:rPr>
      </w:pPr>
      <w:r>
        <w:rPr>
          <w:rFonts w:ascii="Times New Roman" w:hAnsi="Times New Roman"/>
          <w:sz w:val="24"/>
          <w:szCs w:val="24"/>
        </w:rPr>
        <w:t xml:space="preserve">This research work is carried out </w:t>
      </w:r>
      <w:r w:rsidR="003D2391">
        <w:rPr>
          <w:rFonts w:ascii="Times New Roman" w:hAnsi="Times New Roman"/>
          <w:sz w:val="24"/>
          <w:szCs w:val="24"/>
        </w:rPr>
        <w:t>by final year</w:t>
      </w:r>
      <w:r>
        <w:rPr>
          <w:rFonts w:ascii="Times New Roman" w:hAnsi="Times New Roman"/>
          <w:sz w:val="24"/>
          <w:szCs w:val="24"/>
        </w:rPr>
        <w:t xml:space="preserve"> student of Mass Communication department in </w:t>
      </w:r>
      <w:r w:rsidR="00AD1CEF">
        <w:rPr>
          <w:rFonts w:ascii="Times New Roman" w:hAnsi="Times New Roman"/>
          <w:color w:val="000000" w:themeColor="text1"/>
          <w:sz w:val="24"/>
          <w:szCs w:val="24"/>
        </w:rPr>
        <w:t>Kwara State Polytechnic Ilorin</w:t>
      </w:r>
      <w:r>
        <w:rPr>
          <w:rFonts w:ascii="Times New Roman" w:hAnsi="Times New Roman"/>
          <w:sz w:val="24"/>
          <w:szCs w:val="24"/>
        </w:rPr>
        <w:t>. The research topic is</w:t>
      </w:r>
      <w:r>
        <w:rPr>
          <w:rFonts w:ascii="Times New Roman" w:hAnsi="Times New Roman"/>
          <w:b/>
          <w:sz w:val="24"/>
          <w:szCs w:val="24"/>
        </w:rPr>
        <w:t xml:space="preserve"> “</w:t>
      </w:r>
      <w:r>
        <w:rPr>
          <w:rFonts w:ascii="Times New Roman" w:hAnsi="Times New Roman"/>
          <w:b/>
          <w:color w:val="000000" w:themeColor="text1"/>
          <w:sz w:val="24"/>
          <w:szCs w:val="24"/>
        </w:rPr>
        <w:t xml:space="preserve">exposure to pornographic film on sexual abuse among the students of the </w:t>
      </w:r>
      <w:r w:rsidR="00AD1CEF">
        <w:rPr>
          <w:rFonts w:ascii="Times New Roman" w:hAnsi="Times New Roman"/>
          <w:b/>
          <w:color w:val="000000" w:themeColor="text1"/>
          <w:sz w:val="24"/>
          <w:szCs w:val="24"/>
        </w:rPr>
        <w:t>Kwara State Polytechnic Ilorin</w:t>
      </w:r>
      <w:r>
        <w:rPr>
          <w:rFonts w:ascii="Times New Roman" w:hAnsi="Times New Roman"/>
          <w:b/>
          <w:color w:val="000000" w:themeColor="text1"/>
          <w:sz w:val="24"/>
          <w:szCs w:val="24"/>
        </w:rPr>
        <w:t xml:space="preserve">, </w:t>
      </w:r>
      <w:r w:rsidR="003D2391">
        <w:rPr>
          <w:rFonts w:ascii="Times New Roman" w:hAnsi="Times New Roman"/>
          <w:b/>
          <w:color w:val="000000" w:themeColor="text1"/>
          <w:sz w:val="24"/>
          <w:szCs w:val="24"/>
        </w:rPr>
        <w:t>Kwara</w:t>
      </w:r>
      <w:r>
        <w:rPr>
          <w:rFonts w:ascii="Times New Roman" w:hAnsi="Times New Roman"/>
          <w:b/>
          <w:color w:val="000000" w:themeColor="text1"/>
          <w:sz w:val="24"/>
          <w:szCs w:val="24"/>
        </w:rPr>
        <w:t xml:space="preserve"> State</w:t>
      </w:r>
      <w:r>
        <w:rPr>
          <w:rFonts w:ascii="Times New Roman" w:hAnsi="Times New Roman"/>
          <w:b/>
          <w:sz w:val="24"/>
          <w:szCs w:val="24"/>
        </w:rPr>
        <w:t xml:space="preserve">”. </w:t>
      </w:r>
      <w:r>
        <w:rPr>
          <w:rFonts w:ascii="Times New Roman" w:hAnsi="Times New Roman"/>
          <w:sz w:val="24"/>
          <w:szCs w:val="24"/>
        </w:rPr>
        <w:t xml:space="preserve">Your factual response to this questionnaire is highly desired for the success of this research. </w:t>
      </w:r>
    </w:p>
    <w:p w:rsidR="006933B4" w:rsidRDefault="006933B4" w:rsidP="006933B4">
      <w:pPr>
        <w:rPr>
          <w:rFonts w:ascii="Times New Roman" w:hAnsi="Times New Roman"/>
          <w:sz w:val="24"/>
          <w:szCs w:val="24"/>
        </w:rPr>
      </w:pPr>
      <w:r>
        <w:rPr>
          <w:rFonts w:ascii="Times New Roman" w:hAnsi="Times New Roman"/>
          <w:sz w:val="24"/>
          <w:szCs w:val="24"/>
        </w:rPr>
        <w:t>Rest assured that your response will be treated with optimum confidentiality.</w:t>
      </w:r>
    </w:p>
    <w:p w:rsidR="006933B4" w:rsidRDefault="006933B4" w:rsidP="006933B4">
      <w:pPr>
        <w:rPr>
          <w:rFonts w:ascii="Times New Roman" w:hAnsi="Times New Roman"/>
          <w:sz w:val="24"/>
          <w:szCs w:val="24"/>
        </w:rPr>
      </w:pPr>
    </w:p>
    <w:p w:rsidR="006933B4" w:rsidRDefault="006933B4" w:rsidP="006933B4">
      <w:pPr>
        <w:rPr>
          <w:rFonts w:ascii="Times New Roman" w:hAnsi="Times New Roman"/>
          <w:sz w:val="24"/>
          <w:szCs w:val="24"/>
        </w:rPr>
      </w:pPr>
      <w:r>
        <w:rPr>
          <w:rFonts w:ascii="Times New Roman" w:hAnsi="Times New Roman"/>
          <w:sz w:val="24"/>
          <w:szCs w:val="24"/>
        </w:rPr>
        <w:t xml:space="preserve">Thank you for your cooperation. </w:t>
      </w: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p>
    <w:p w:rsidR="006933B4" w:rsidRDefault="006933B4" w:rsidP="006933B4">
      <w:pPr>
        <w:outlineLvl w:val="0"/>
        <w:rPr>
          <w:rFonts w:ascii="Times New Roman" w:hAnsi="Times New Roman"/>
          <w:sz w:val="24"/>
          <w:szCs w:val="24"/>
        </w:rPr>
      </w:pPr>
      <w:r>
        <w:rPr>
          <w:rFonts w:ascii="Times New Roman" w:hAnsi="Times New Roman"/>
          <w:sz w:val="24"/>
          <w:szCs w:val="24"/>
        </w:rPr>
        <w:t>Please tick the appropriate option that best represents our response as provided.</w:t>
      </w:r>
    </w:p>
    <w:p w:rsidR="006933B4" w:rsidRDefault="006933B4" w:rsidP="006933B4">
      <w:pPr>
        <w:outlineLvl w:val="0"/>
        <w:rPr>
          <w:rFonts w:ascii="Times New Roman" w:hAnsi="Times New Roman"/>
          <w:b/>
          <w:sz w:val="24"/>
          <w:szCs w:val="24"/>
        </w:rPr>
      </w:pPr>
      <w:r>
        <w:rPr>
          <w:rFonts w:ascii="Times New Roman" w:hAnsi="Times New Roman"/>
          <w:b/>
          <w:sz w:val="24"/>
          <w:szCs w:val="24"/>
        </w:rPr>
        <w:t>SECTION A</w:t>
      </w:r>
    </w:p>
    <w:p w:rsidR="006933B4" w:rsidRDefault="006933B4" w:rsidP="006933B4">
      <w:pPr>
        <w:outlineLvl w:val="0"/>
        <w:rPr>
          <w:rFonts w:ascii="Times New Roman" w:hAnsi="Times New Roman"/>
          <w:b/>
          <w:sz w:val="24"/>
          <w:szCs w:val="24"/>
        </w:rPr>
      </w:pPr>
      <w:r>
        <w:rPr>
          <w:rFonts w:ascii="Times New Roman" w:hAnsi="Times New Roman"/>
          <w:b/>
          <w:sz w:val="24"/>
          <w:szCs w:val="24"/>
        </w:rPr>
        <w:t>DEMOGRAPHY</w:t>
      </w:r>
    </w:p>
    <w:p w:rsidR="006933B4" w:rsidRDefault="006933B4" w:rsidP="006933B4">
      <w:pPr>
        <w:pStyle w:val="ListParagraph"/>
        <w:numPr>
          <w:ilvl w:val="0"/>
          <w:numId w:val="11"/>
        </w:numPr>
        <w:rPr>
          <w:rFonts w:ascii="Times New Roman" w:hAnsi="Times New Roman"/>
          <w:sz w:val="24"/>
          <w:szCs w:val="24"/>
        </w:rPr>
      </w:pPr>
      <w:r>
        <w:rPr>
          <w:rFonts w:ascii="Times New Roman" w:hAnsi="Times New Roman"/>
          <w:sz w:val="24"/>
          <w:szCs w:val="24"/>
        </w:rPr>
        <w:t xml:space="preserve">Gender: </w:t>
      </w:r>
    </w:p>
    <w:p w:rsidR="006933B4" w:rsidRDefault="006933B4" w:rsidP="006933B4">
      <w:pPr>
        <w:pStyle w:val="ListParagraph"/>
        <w:rPr>
          <w:rFonts w:ascii="Times New Roman" w:hAnsi="Times New Roman"/>
          <w:sz w:val="24"/>
          <w:szCs w:val="24"/>
        </w:rPr>
      </w:pPr>
      <w:r>
        <w:rPr>
          <w:rFonts w:ascii="Times New Roman" w:hAnsi="Times New Roman"/>
          <w:sz w:val="24"/>
          <w:szCs w:val="24"/>
        </w:rPr>
        <w:t xml:space="preserve">(a) Male </w:t>
      </w:r>
      <w:r>
        <w:rPr>
          <w:rFonts w:ascii="Times New Roman" w:hAnsi="Times New Roman"/>
          <w:sz w:val="24"/>
          <w:szCs w:val="24"/>
        </w:rPr>
        <w:tab/>
      </w:r>
    </w:p>
    <w:p w:rsidR="006933B4" w:rsidRDefault="006933B4" w:rsidP="006933B4">
      <w:pPr>
        <w:pStyle w:val="ListParagraph"/>
        <w:rPr>
          <w:rFonts w:ascii="Times New Roman" w:hAnsi="Times New Roman"/>
          <w:sz w:val="24"/>
          <w:szCs w:val="24"/>
        </w:rPr>
      </w:pPr>
      <w:r>
        <w:rPr>
          <w:rFonts w:ascii="Times New Roman" w:hAnsi="Times New Roman"/>
          <w:sz w:val="24"/>
          <w:szCs w:val="24"/>
        </w:rPr>
        <w:t>(b)  Female</w:t>
      </w:r>
    </w:p>
    <w:p w:rsidR="006933B4" w:rsidRDefault="006933B4" w:rsidP="006933B4">
      <w:pPr>
        <w:pStyle w:val="ListParagraph"/>
        <w:numPr>
          <w:ilvl w:val="0"/>
          <w:numId w:val="11"/>
        </w:numPr>
        <w:rPr>
          <w:rFonts w:ascii="Times New Roman" w:hAnsi="Times New Roman"/>
          <w:sz w:val="24"/>
          <w:szCs w:val="24"/>
        </w:rPr>
      </w:pPr>
      <w:r>
        <w:rPr>
          <w:rFonts w:ascii="Times New Roman" w:hAnsi="Times New Roman"/>
          <w:sz w:val="24"/>
          <w:szCs w:val="24"/>
        </w:rPr>
        <w:t>Age group :</w:t>
      </w:r>
    </w:p>
    <w:p w:rsidR="006933B4" w:rsidRDefault="006933B4" w:rsidP="006933B4">
      <w:pPr>
        <w:pStyle w:val="ListParagraph"/>
        <w:rPr>
          <w:rFonts w:ascii="Times New Roman" w:hAnsi="Times New Roman"/>
          <w:sz w:val="24"/>
          <w:szCs w:val="24"/>
        </w:rPr>
      </w:pPr>
      <w:r>
        <w:rPr>
          <w:rFonts w:ascii="Times New Roman" w:hAnsi="Times New Roman"/>
          <w:sz w:val="24"/>
          <w:szCs w:val="24"/>
        </w:rPr>
        <w:t>(a) 18-24</w:t>
      </w:r>
      <w:r>
        <w:rPr>
          <w:rFonts w:ascii="Times New Roman" w:hAnsi="Times New Roman"/>
          <w:sz w:val="24"/>
          <w:szCs w:val="24"/>
        </w:rPr>
        <w:tab/>
      </w:r>
    </w:p>
    <w:p w:rsidR="006933B4" w:rsidRDefault="006933B4" w:rsidP="006933B4">
      <w:pPr>
        <w:pStyle w:val="ListParagraph"/>
        <w:rPr>
          <w:rFonts w:ascii="Times New Roman" w:hAnsi="Times New Roman"/>
          <w:sz w:val="24"/>
          <w:szCs w:val="24"/>
        </w:rPr>
      </w:pPr>
      <w:r>
        <w:rPr>
          <w:rFonts w:ascii="Times New Roman" w:hAnsi="Times New Roman"/>
          <w:sz w:val="24"/>
          <w:szCs w:val="24"/>
        </w:rPr>
        <w:t>(b) 25-31</w:t>
      </w:r>
      <w:r>
        <w:rPr>
          <w:rFonts w:ascii="Times New Roman" w:hAnsi="Times New Roman"/>
          <w:sz w:val="24"/>
          <w:szCs w:val="24"/>
        </w:rPr>
        <w:tab/>
      </w:r>
    </w:p>
    <w:p w:rsidR="006933B4" w:rsidRDefault="006933B4" w:rsidP="006933B4">
      <w:pPr>
        <w:pStyle w:val="ListParagraph"/>
        <w:rPr>
          <w:rFonts w:ascii="Times New Roman" w:hAnsi="Times New Roman"/>
          <w:sz w:val="24"/>
          <w:szCs w:val="24"/>
        </w:rPr>
      </w:pPr>
      <w:r>
        <w:rPr>
          <w:rFonts w:ascii="Times New Roman" w:hAnsi="Times New Roman"/>
          <w:sz w:val="24"/>
          <w:szCs w:val="24"/>
        </w:rPr>
        <w:t>(c) 32-38</w:t>
      </w:r>
      <w:r>
        <w:rPr>
          <w:rFonts w:ascii="Times New Roman" w:hAnsi="Times New Roman"/>
          <w:sz w:val="24"/>
          <w:szCs w:val="24"/>
        </w:rPr>
        <w:tab/>
      </w:r>
    </w:p>
    <w:p w:rsidR="006933B4" w:rsidRDefault="006933B4" w:rsidP="006933B4">
      <w:pPr>
        <w:pStyle w:val="ListParagraph"/>
        <w:rPr>
          <w:rFonts w:ascii="Times New Roman" w:hAnsi="Times New Roman"/>
          <w:sz w:val="24"/>
          <w:szCs w:val="24"/>
        </w:rPr>
      </w:pPr>
      <w:r>
        <w:rPr>
          <w:rFonts w:ascii="Times New Roman" w:hAnsi="Times New Roman"/>
          <w:sz w:val="24"/>
          <w:szCs w:val="24"/>
        </w:rPr>
        <w:t xml:space="preserve">(d) 39-45 </w:t>
      </w:r>
    </w:p>
    <w:p w:rsidR="006933B4" w:rsidRPr="003D2391" w:rsidRDefault="006933B4" w:rsidP="003D2391">
      <w:pPr>
        <w:pStyle w:val="ListParagraph"/>
        <w:rPr>
          <w:rFonts w:ascii="Times New Roman" w:hAnsi="Times New Roman"/>
          <w:sz w:val="24"/>
          <w:szCs w:val="24"/>
        </w:rPr>
      </w:pPr>
      <w:r>
        <w:rPr>
          <w:rFonts w:ascii="Times New Roman" w:hAnsi="Times New Roman"/>
          <w:sz w:val="24"/>
          <w:szCs w:val="24"/>
        </w:rPr>
        <w:t>(e) 46 and above</w:t>
      </w:r>
    </w:p>
    <w:p w:rsidR="006933B4" w:rsidRDefault="006933B4" w:rsidP="006933B4">
      <w:pPr>
        <w:spacing w:after="0" w:line="480" w:lineRule="auto"/>
        <w:jc w:val="both"/>
        <w:rPr>
          <w:rFonts w:ascii="Times New Roman" w:hAnsi="Times New Roman" w:cstheme="minorBidi"/>
          <w:color w:val="000000" w:themeColor="text1"/>
          <w:sz w:val="24"/>
          <w:szCs w:val="24"/>
        </w:rPr>
      </w:pPr>
      <w:r>
        <w:rPr>
          <w:rFonts w:ascii="Times New Roman" w:hAnsi="Times New Roman"/>
          <w:b/>
          <w:sz w:val="24"/>
          <w:szCs w:val="24"/>
        </w:rPr>
        <w:t xml:space="preserve">SECTION B </w:t>
      </w:r>
      <w:r>
        <w:rPr>
          <w:rFonts w:ascii="Times New Roman" w:hAnsi="Times New Roman"/>
          <w:bCs/>
          <w:color w:val="000000" w:themeColor="text1"/>
          <w:sz w:val="24"/>
          <w:szCs w:val="24"/>
        </w:rPr>
        <w:t>What is the rate of</w:t>
      </w:r>
      <w:r>
        <w:rPr>
          <w:rFonts w:ascii="Times New Roman" w:hAnsi="Times New Roman"/>
          <w:color w:val="000000" w:themeColor="text1"/>
          <w:sz w:val="24"/>
          <w:szCs w:val="24"/>
        </w:rPr>
        <w:t xml:space="preserve"> students’ exposure to pornographic films?</w:t>
      </w:r>
    </w:p>
    <w:p w:rsidR="006933B4" w:rsidRDefault="006933B4" w:rsidP="006933B4">
      <w:pPr>
        <w:rPr>
          <w:rFonts w:ascii="Times New Roman" w:hAnsi="Times New Roman"/>
          <w:sz w:val="24"/>
          <w:szCs w:val="24"/>
        </w:rPr>
      </w:pPr>
      <w:r>
        <w:rPr>
          <w:rFonts w:ascii="Times New Roman" w:hAnsi="Times New Roman"/>
          <w:sz w:val="24"/>
          <w:szCs w:val="24"/>
        </w:rPr>
        <w:t>Please identify your level of adherence of the statement below by ticking your choice in this Likert scale.</w:t>
      </w:r>
    </w:p>
    <w:p w:rsidR="006933B4" w:rsidRDefault="006933B4" w:rsidP="006933B4">
      <w:pPr>
        <w:rPr>
          <w:rFonts w:ascii="Times New Roman" w:hAnsi="Times New Roman"/>
          <w:b/>
          <w:sz w:val="24"/>
          <w:szCs w:val="24"/>
        </w:rPr>
      </w:pPr>
      <w:r>
        <w:rPr>
          <w:rFonts w:ascii="Times New Roman" w:hAnsi="Times New Roman"/>
          <w:b/>
          <w:sz w:val="24"/>
          <w:szCs w:val="24"/>
        </w:rPr>
        <w:t>(SD) means Strongly Disagree (D) means Disagree (U) means Undecided (A) means Agree (SA) means Strongly Agree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145"/>
        <w:gridCol w:w="523"/>
        <w:gridCol w:w="419"/>
        <w:gridCol w:w="490"/>
        <w:gridCol w:w="450"/>
        <w:gridCol w:w="540"/>
      </w:tblGrid>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b/>
                <w:sz w:val="24"/>
                <w:szCs w:val="24"/>
              </w:rPr>
            </w:pPr>
            <w:r>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SA</w:t>
            </w:r>
          </w:p>
        </w:tc>
      </w:tr>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4.</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watch pornography film </w:t>
            </w:r>
            <w:r>
              <w:rPr>
                <w:rFonts w:ascii="Times New Roman" w:hAnsi="Times New Roman"/>
              </w:rPr>
              <w:t>everyday</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5.</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can’t do in a week without watching pornography film </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6.</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spend at least 10 minutes watching pornography film  </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7.</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Sometimes I always come across pornography film on my friends’ phone</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bl>
    <w:p w:rsidR="006933B4" w:rsidRDefault="006933B4" w:rsidP="006933B4">
      <w:pPr>
        <w:spacing w:after="0" w:line="480" w:lineRule="auto"/>
        <w:jc w:val="both"/>
        <w:rPr>
          <w:rFonts w:ascii="Times New Roman" w:hAnsi="Times New Roman" w:cstheme="minorBidi"/>
          <w:color w:val="000000" w:themeColor="text1"/>
          <w:sz w:val="24"/>
          <w:szCs w:val="24"/>
          <w:lang w:eastAsia="en-US"/>
        </w:rPr>
      </w:pPr>
    </w:p>
    <w:p w:rsidR="006933B4" w:rsidRDefault="006933B4" w:rsidP="006933B4">
      <w:pPr>
        <w:spacing w:after="0" w:line="480" w:lineRule="auto"/>
        <w:jc w:val="both"/>
        <w:rPr>
          <w:rFonts w:ascii="Times New Roman" w:hAnsi="Times New Roman"/>
          <w:bCs/>
          <w:color w:val="000000" w:themeColor="text1"/>
          <w:sz w:val="24"/>
          <w:szCs w:val="24"/>
        </w:rPr>
      </w:pPr>
    </w:p>
    <w:p w:rsidR="006933B4" w:rsidRDefault="006933B4" w:rsidP="006933B4">
      <w:pPr>
        <w:pStyle w:val="Default"/>
        <w:spacing w:line="480" w:lineRule="auto"/>
        <w:jc w:val="both"/>
        <w:rPr>
          <w:b/>
        </w:rPr>
      </w:pPr>
    </w:p>
    <w:p w:rsidR="006933B4" w:rsidRDefault="006933B4" w:rsidP="006933B4">
      <w:pPr>
        <w:pStyle w:val="Default"/>
        <w:spacing w:line="480" w:lineRule="auto"/>
        <w:jc w:val="both"/>
        <w:rPr>
          <w:color w:val="000000" w:themeColor="text1"/>
        </w:rPr>
      </w:pPr>
      <w:r>
        <w:rPr>
          <w:b/>
        </w:rPr>
        <w:t xml:space="preserve">SECTION C </w:t>
      </w:r>
      <w:r>
        <w:rPr>
          <w:color w:val="000000" w:themeColor="text1"/>
        </w:rPr>
        <w:t>What are the factors why students watch pornographic films?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145"/>
        <w:gridCol w:w="523"/>
        <w:gridCol w:w="419"/>
        <w:gridCol w:w="490"/>
        <w:gridCol w:w="450"/>
        <w:gridCol w:w="540"/>
      </w:tblGrid>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b/>
                <w:sz w:val="24"/>
                <w:szCs w:val="24"/>
              </w:rPr>
            </w:pPr>
            <w:r>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SA</w:t>
            </w:r>
          </w:p>
        </w:tc>
      </w:tr>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lastRenderedPageBreak/>
              <w:t>8.</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watch pornography film </w:t>
            </w:r>
            <w:r>
              <w:rPr>
                <w:rFonts w:ascii="Times New Roman" w:hAnsi="Times New Roman"/>
              </w:rPr>
              <w:t>for relaxation</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9.</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Watching pornography film make me to be sexually active</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10.</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I learn about sex education from watching pornography film  </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bl>
    <w:p w:rsidR="006933B4" w:rsidRDefault="006933B4" w:rsidP="006933B4">
      <w:pPr>
        <w:spacing w:line="240" w:lineRule="auto"/>
        <w:rPr>
          <w:rFonts w:ascii="Times New Roman" w:hAnsi="Times New Roman"/>
          <w:sz w:val="24"/>
          <w:szCs w:val="24"/>
          <w:lang w:eastAsia="en-US"/>
        </w:rPr>
      </w:pPr>
    </w:p>
    <w:p w:rsidR="006933B4" w:rsidRDefault="006933B4" w:rsidP="006933B4">
      <w:pPr>
        <w:spacing w:line="240" w:lineRule="auto"/>
        <w:rPr>
          <w:rFonts w:ascii="Times New Roman" w:hAnsi="Times New Roman"/>
          <w:sz w:val="24"/>
          <w:szCs w:val="24"/>
        </w:rPr>
      </w:pPr>
      <w:r>
        <w:rPr>
          <w:rFonts w:ascii="Times New Roman" w:hAnsi="Times New Roman"/>
          <w:b/>
          <w:sz w:val="24"/>
          <w:szCs w:val="24"/>
        </w:rPr>
        <w:t xml:space="preserve">SECTION D </w:t>
      </w:r>
      <w:r>
        <w:rPr>
          <w:rFonts w:ascii="Times New Roman" w:hAnsi="Times New Roman"/>
          <w:color w:val="000000" w:themeColor="text1"/>
          <w:sz w:val="24"/>
          <w:szCs w:val="24"/>
        </w:rPr>
        <w:t xml:space="preserve">What are the factors responsible for sexual abuse among </w:t>
      </w:r>
      <w:r w:rsidR="00AD1CEF">
        <w:rPr>
          <w:rFonts w:ascii="Times New Roman" w:hAnsi="Times New Roman"/>
          <w:color w:val="000000" w:themeColor="text1"/>
          <w:sz w:val="24"/>
          <w:szCs w:val="24"/>
        </w:rPr>
        <w:t>KWARA POLY</w:t>
      </w:r>
      <w:r>
        <w:rPr>
          <w:rFonts w:ascii="Times New Roman" w:hAnsi="Times New Roman"/>
          <w:color w:val="000000" w:themeColor="text1"/>
          <w:sz w:val="24"/>
          <w:szCs w:val="24"/>
        </w:rPr>
        <w:t xml:space="preserve"> students?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145"/>
        <w:gridCol w:w="523"/>
        <w:gridCol w:w="419"/>
        <w:gridCol w:w="490"/>
        <w:gridCol w:w="450"/>
        <w:gridCol w:w="540"/>
      </w:tblGrid>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b/>
                <w:sz w:val="24"/>
                <w:szCs w:val="24"/>
              </w:rPr>
            </w:pPr>
            <w:r>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SA</w:t>
            </w:r>
          </w:p>
        </w:tc>
      </w:tr>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11.</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Watching  pornography film lead to sexual abuse </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12.</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Sometimes indecent dressing among female students   leads to sexual abuse</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13.</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 xml:space="preserve">Uses of hard drugs is a factor responsible for sexual abuse  </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bl>
    <w:p w:rsidR="006933B4" w:rsidRDefault="006933B4" w:rsidP="006933B4">
      <w:pPr>
        <w:rPr>
          <w:rFonts w:ascii="Times New Roman" w:hAnsi="Times New Roman"/>
          <w:sz w:val="24"/>
          <w:szCs w:val="24"/>
          <w:lang w:eastAsia="en-US"/>
        </w:rPr>
      </w:pPr>
    </w:p>
    <w:p w:rsidR="006933B4" w:rsidRDefault="006933B4" w:rsidP="006933B4">
      <w:pPr>
        <w:pStyle w:val="Default"/>
        <w:spacing w:line="480" w:lineRule="auto"/>
        <w:jc w:val="both"/>
        <w:rPr>
          <w:color w:val="000000" w:themeColor="text1"/>
        </w:rPr>
      </w:pPr>
      <w:r>
        <w:rPr>
          <w:b/>
        </w:rPr>
        <w:t xml:space="preserve">SECTION E </w:t>
      </w:r>
      <w:r>
        <w:rPr>
          <w:color w:val="000000" w:themeColor="text1"/>
        </w:rPr>
        <w:t xml:space="preserve">What are the effects of pornographic film on sexual abuse among student in </w:t>
      </w:r>
      <w:r w:rsidR="00AD1CEF">
        <w:rPr>
          <w:color w:val="000000" w:themeColor="text1"/>
        </w:rPr>
        <w:t>KWARA POLY</w:t>
      </w:r>
      <w:r>
        <w:rPr>
          <w:color w:val="000000" w:themeColor="text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145"/>
        <w:gridCol w:w="523"/>
        <w:gridCol w:w="419"/>
        <w:gridCol w:w="490"/>
        <w:gridCol w:w="450"/>
        <w:gridCol w:w="540"/>
      </w:tblGrid>
      <w:tr w:rsidR="006933B4" w:rsidTr="006933B4">
        <w:trPr>
          <w:trHeight w:val="413"/>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SN</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b/>
                <w:sz w:val="24"/>
                <w:szCs w:val="24"/>
              </w:rPr>
            </w:pPr>
            <w:r>
              <w:rPr>
                <w:rFonts w:ascii="Times New Roman" w:hAnsi="Times New Roman"/>
                <w:b/>
                <w:sz w:val="24"/>
                <w:szCs w:val="24"/>
              </w:rPr>
              <w:t xml:space="preserve">Variables </w:t>
            </w:r>
          </w:p>
        </w:tc>
        <w:tc>
          <w:tcPr>
            <w:tcW w:w="523"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SD</w:t>
            </w:r>
          </w:p>
        </w:tc>
        <w:tc>
          <w:tcPr>
            <w:tcW w:w="419"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D</w:t>
            </w:r>
          </w:p>
        </w:tc>
        <w:tc>
          <w:tcPr>
            <w:tcW w:w="49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U</w:t>
            </w:r>
          </w:p>
        </w:tc>
        <w:tc>
          <w:tcPr>
            <w:tcW w:w="45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A</w:t>
            </w:r>
          </w:p>
        </w:tc>
        <w:tc>
          <w:tcPr>
            <w:tcW w:w="540"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SA</w:t>
            </w:r>
          </w:p>
        </w:tc>
      </w:tr>
      <w:tr w:rsidR="006933B4" w:rsidTr="006933B4">
        <w:trPr>
          <w:trHeight w:val="50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14.</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Watching pornography make me to masturbate</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15.</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Too much of pornography make me to infatuate</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16.</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I end up being a rapist after watching pornography</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r w:rsidR="006933B4" w:rsidTr="006933B4">
        <w:trPr>
          <w:trHeight w:val="452"/>
        </w:trPr>
        <w:tc>
          <w:tcPr>
            <w:tcW w:w="703" w:type="dxa"/>
            <w:tcBorders>
              <w:top w:val="single" w:sz="4" w:space="0" w:color="auto"/>
              <w:left w:val="single" w:sz="4" w:space="0" w:color="auto"/>
              <w:bottom w:val="single" w:sz="4" w:space="0" w:color="auto"/>
              <w:right w:val="single" w:sz="4" w:space="0" w:color="auto"/>
            </w:tcBorders>
            <w:hideMark/>
          </w:tcPr>
          <w:p w:rsidR="006933B4" w:rsidRDefault="006933B4">
            <w:pPr>
              <w:rPr>
                <w:rFonts w:ascii="Times New Roman" w:hAnsi="Times New Roman"/>
                <w:sz w:val="24"/>
                <w:szCs w:val="24"/>
              </w:rPr>
            </w:pPr>
            <w:r>
              <w:rPr>
                <w:rFonts w:ascii="Times New Roman" w:hAnsi="Times New Roman"/>
                <w:sz w:val="24"/>
                <w:szCs w:val="24"/>
              </w:rPr>
              <w:t>17.</w:t>
            </w:r>
          </w:p>
        </w:tc>
        <w:tc>
          <w:tcPr>
            <w:tcW w:w="6145" w:type="dxa"/>
            <w:tcBorders>
              <w:top w:val="single" w:sz="4" w:space="0" w:color="auto"/>
              <w:left w:val="single" w:sz="4" w:space="0" w:color="auto"/>
              <w:bottom w:val="single" w:sz="4" w:space="0" w:color="auto"/>
              <w:right w:val="single" w:sz="4" w:space="0" w:color="auto"/>
            </w:tcBorders>
            <w:hideMark/>
          </w:tcPr>
          <w:p w:rsidR="006933B4" w:rsidRDefault="006933B4">
            <w:pPr>
              <w:pStyle w:val="ListParagraph"/>
              <w:ind w:left="0"/>
              <w:rPr>
                <w:rFonts w:ascii="Times New Roman" w:hAnsi="Times New Roman"/>
                <w:sz w:val="24"/>
                <w:szCs w:val="24"/>
              </w:rPr>
            </w:pPr>
            <w:r>
              <w:rPr>
                <w:rFonts w:ascii="Times New Roman" w:hAnsi="Times New Roman"/>
                <w:sz w:val="24"/>
                <w:szCs w:val="24"/>
              </w:rPr>
              <w:t>I molest the opposite sex after watching pornography</w:t>
            </w:r>
          </w:p>
        </w:tc>
        <w:tc>
          <w:tcPr>
            <w:tcW w:w="523"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9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45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6933B4" w:rsidRDefault="006933B4">
            <w:pPr>
              <w:pStyle w:val="ListParagraph"/>
              <w:ind w:left="0"/>
              <w:rPr>
                <w:rFonts w:ascii="Times New Roman" w:hAnsi="Times New Roman"/>
                <w:sz w:val="24"/>
                <w:szCs w:val="24"/>
              </w:rPr>
            </w:pPr>
          </w:p>
        </w:tc>
      </w:tr>
    </w:tbl>
    <w:p w:rsidR="006933B4" w:rsidRDefault="006933B4" w:rsidP="006933B4">
      <w:pPr>
        <w:autoSpaceDE w:val="0"/>
        <w:autoSpaceDN w:val="0"/>
        <w:adjustRightInd w:val="0"/>
        <w:spacing w:after="0" w:line="240" w:lineRule="auto"/>
        <w:rPr>
          <w:rFonts w:ascii="Times New Roman" w:hAnsi="Times New Roman"/>
          <w:sz w:val="24"/>
          <w:szCs w:val="24"/>
        </w:rPr>
      </w:pPr>
    </w:p>
    <w:p w:rsidR="006933B4" w:rsidRDefault="006933B4" w:rsidP="006933B4">
      <w:pPr>
        <w:autoSpaceDE w:val="0"/>
        <w:autoSpaceDN w:val="0"/>
        <w:adjustRightInd w:val="0"/>
        <w:spacing w:after="0" w:line="240" w:lineRule="auto"/>
        <w:rPr>
          <w:rFonts w:ascii="Times New Roman" w:hAnsi="Times New Roman"/>
          <w:i/>
          <w:sz w:val="24"/>
          <w:szCs w:val="24"/>
        </w:rPr>
      </w:pPr>
    </w:p>
    <w:p w:rsidR="006933B4" w:rsidRDefault="006933B4" w:rsidP="006933B4">
      <w:pPr>
        <w:autoSpaceDE w:val="0"/>
        <w:autoSpaceDN w:val="0"/>
        <w:adjustRightInd w:val="0"/>
        <w:spacing w:after="0" w:line="240" w:lineRule="auto"/>
        <w:rPr>
          <w:rFonts w:ascii="Times New Roman" w:hAnsi="Times New Roman"/>
          <w:sz w:val="24"/>
          <w:szCs w:val="24"/>
        </w:rPr>
      </w:pPr>
    </w:p>
    <w:p w:rsidR="006933B4" w:rsidRDefault="006933B4" w:rsidP="006933B4">
      <w:pPr>
        <w:autoSpaceDE w:val="0"/>
        <w:autoSpaceDN w:val="0"/>
        <w:adjustRightInd w:val="0"/>
        <w:spacing w:after="0" w:line="240" w:lineRule="auto"/>
        <w:rPr>
          <w:rFonts w:ascii="Times New Roman" w:hAnsi="Times New Roman"/>
          <w:sz w:val="24"/>
          <w:szCs w:val="24"/>
        </w:rPr>
      </w:pPr>
    </w:p>
    <w:p w:rsidR="006933B4" w:rsidRDefault="006933B4" w:rsidP="006933B4">
      <w:pPr>
        <w:autoSpaceDE w:val="0"/>
        <w:autoSpaceDN w:val="0"/>
        <w:adjustRightInd w:val="0"/>
        <w:spacing w:after="0" w:line="240" w:lineRule="auto"/>
        <w:rPr>
          <w:rFonts w:ascii="Times New Roman" w:hAnsi="Times New Roman"/>
          <w:sz w:val="24"/>
          <w:szCs w:val="24"/>
        </w:rPr>
      </w:pPr>
    </w:p>
    <w:p w:rsidR="006933B4" w:rsidRDefault="006933B4" w:rsidP="006933B4">
      <w:pPr>
        <w:autoSpaceDE w:val="0"/>
        <w:autoSpaceDN w:val="0"/>
        <w:adjustRightInd w:val="0"/>
        <w:spacing w:after="0" w:line="240" w:lineRule="auto"/>
        <w:rPr>
          <w:rFonts w:ascii="Times New Roman" w:hAnsi="Times New Roman"/>
          <w:sz w:val="24"/>
          <w:szCs w:val="24"/>
        </w:rPr>
      </w:pPr>
    </w:p>
    <w:p w:rsidR="006933B4" w:rsidRDefault="006933B4"/>
    <w:sectPr w:rsidR="006933B4" w:rsidSect="00AD1CE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BF5" w:rsidRDefault="006F5BF5">
      <w:pPr>
        <w:spacing w:after="0" w:line="240" w:lineRule="auto"/>
      </w:pPr>
      <w:r>
        <w:separator/>
      </w:r>
    </w:p>
  </w:endnote>
  <w:endnote w:type="continuationSeparator" w:id="0">
    <w:p w:rsidR="006F5BF5" w:rsidRDefault="006F5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FFC" w:rsidRDefault="00407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BF5" w:rsidRDefault="006F5BF5">
      <w:pPr>
        <w:spacing w:after="0" w:line="240" w:lineRule="auto"/>
      </w:pPr>
      <w:r>
        <w:separator/>
      </w:r>
    </w:p>
  </w:footnote>
  <w:footnote w:type="continuationSeparator" w:id="0">
    <w:p w:rsidR="006F5BF5" w:rsidRDefault="006F5B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CF36D012"/>
    <w:lvl w:ilvl="0" w:tplc="282CADEC">
      <w:start w:val="1"/>
      <w:numFmt w:val="decimal"/>
      <w:lvlText w:val="%1."/>
      <w:lvlJc w:val="left"/>
      <w:pPr>
        <w:ind w:left="-30" w:hanging="360"/>
      </w:pPr>
    </w:lvl>
    <w:lvl w:ilvl="1" w:tplc="04090019">
      <w:start w:val="1"/>
      <w:numFmt w:val="lowerLetter"/>
      <w:lvlText w:val="%2."/>
      <w:lvlJc w:val="left"/>
      <w:pPr>
        <w:ind w:left="690" w:hanging="360"/>
      </w:pPr>
    </w:lvl>
    <w:lvl w:ilvl="2" w:tplc="0409001B">
      <w:start w:val="1"/>
      <w:numFmt w:val="lowerRoman"/>
      <w:lvlText w:val="%3."/>
      <w:lvlJc w:val="right"/>
      <w:pPr>
        <w:ind w:left="1410" w:hanging="180"/>
      </w:pPr>
    </w:lvl>
    <w:lvl w:ilvl="3" w:tplc="0409000F">
      <w:start w:val="1"/>
      <w:numFmt w:val="decimal"/>
      <w:lvlText w:val="%4."/>
      <w:lvlJc w:val="left"/>
      <w:pPr>
        <w:ind w:left="2130" w:hanging="360"/>
      </w:pPr>
    </w:lvl>
    <w:lvl w:ilvl="4" w:tplc="04090019">
      <w:start w:val="1"/>
      <w:numFmt w:val="lowerLetter"/>
      <w:lvlText w:val="%5."/>
      <w:lvlJc w:val="left"/>
      <w:pPr>
        <w:ind w:left="2850" w:hanging="360"/>
      </w:pPr>
    </w:lvl>
    <w:lvl w:ilvl="5" w:tplc="0409001B">
      <w:start w:val="1"/>
      <w:numFmt w:val="lowerRoman"/>
      <w:lvlText w:val="%6."/>
      <w:lvlJc w:val="right"/>
      <w:pPr>
        <w:ind w:left="3570" w:hanging="180"/>
      </w:pPr>
    </w:lvl>
    <w:lvl w:ilvl="6" w:tplc="0409000F">
      <w:start w:val="1"/>
      <w:numFmt w:val="decimal"/>
      <w:lvlText w:val="%7."/>
      <w:lvlJc w:val="left"/>
      <w:pPr>
        <w:ind w:left="4290" w:hanging="360"/>
      </w:pPr>
    </w:lvl>
    <w:lvl w:ilvl="7" w:tplc="04090019">
      <w:start w:val="1"/>
      <w:numFmt w:val="lowerLetter"/>
      <w:lvlText w:val="%8."/>
      <w:lvlJc w:val="left"/>
      <w:pPr>
        <w:ind w:left="5010" w:hanging="360"/>
      </w:pPr>
    </w:lvl>
    <w:lvl w:ilvl="8" w:tplc="0409001B">
      <w:start w:val="1"/>
      <w:numFmt w:val="lowerRoman"/>
      <w:lvlText w:val="%9."/>
      <w:lvlJc w:val="right"/>
      <w:pPr>
        <w:ind w:left="5730" w:hanging="180"/>
      </w:pPr>
    </w:lvl>
  </w:abstractNum>
  <w:abstractNum w:abstractNumId="1">
    <w:nsid w:val="00000002"/>
    <w:multiLevelType w:val="hybridMultilevel"/>
    <w:tmpl w:val="86968BF6"/>
    <w:lvl w:ilvl="0" w:tplc="DF4624C8">
      <w:start w:val="1"/>
      <w:numFmt w:val="decimal"/>
      <w:lvlText w:val="%1."/>
      <w:lvlJc w:val="left"/>
      <w:pPr>
        <w:ind w:left="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2">
    <w:nsid w:val="01AB36E3"/>
    <w:multiLevelType w:val="hybridMultilevel"/>
    <w:tmpl w:val="914A69DE"/>
    <w:lvl w:ilvl="0" w:tplc="C31200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D23BE8"/>
    <w:multiLevelType w:val="hybridMultilevel"/>
    <w:tmpl w:val="E4563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A25EDB"/>
    <w:multiLevelType w:val="multilevel"/>
    <w:tmpl w:val="9F74B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D615A3A"/>
    <w:multiLevelType w:val="hybridMultilevel"/>
    <w:tmpl w:val="A7340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A2B566B"/>
    <w:multiLevelType w:val="hybridMultilevel"/>
    <w:tmpl w:val="9A309668"/>
    <w:lvl w:ilvl="0" w:tplc="DD7C7B1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4E8929DB"/>
    <w:multiLevelType w:val="hybridMultilevel"/>
    <w:tmpl w:val="652E0166"/>
    <w:lvl w:ilvl="0" w:tplc="DBEEF922">
      <w:start w:val="1"/>
      <w:numFmt w:val="lowerRoman"/>
      <w:lvlText w:val="%1."/>
      <w:lvlJc w:val="righ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2573B3"/>
    <w:multiLevelType w:val="hybridMultilevel"/>
    <w:tmpl w:val="6292C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DD961AF"/>
    <w:multiLevelType w:val="hybridMultilevel"/>
    <w:tmpl w:val="652E0166"/>
    <w:lvl w:ilvl="0" w:tplc="DBEEF922">
      <w:start w:val="1"/>
      <w:numFmt w:val="lowerRoman"/>
      <w:lvlText w:val="%1."/>
      <w:lvlJc w:val="righ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A9E562F"/>
    <w:multiLevelType w:val="multilevel"/>
    <w:tmpl w:val="11E28718"/>
    <w:lvl w:ilvl="0">
      <w:start w:val="4"/>
      <w:numFmt w:val="decimal"/>
      <w:lvlText w:val="%1"/>
      <w:lvlJc w:val="left"/>
      <w:pPr>
        <w:ind w:left="360" w:hanging="360"/>
      </w:pPr>
    </w:lvl>
    <w:lvl w:ilvl="1">
      <w:start w:val="4"/>
      <w:numFmt w:val="decimal"/>
      <w:lvlText w:val="%1.%2"/>
      <w:lvlJc w:val="left"/>
      <w:pPr>
        <w:ind w:left="261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4"/>
  </w:num>
  <w:num w:numId="2">
    <w:abstractNumId w:val="9"/>
  </w:num>
  <w:num w:numId="3">
    <w:abstractNumId w:val="7"/>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3B4"/>
    <w:rsid w:val="00020FB1"/>
    <w:rsid w:val="003741DB"/>
    <w:rsid w:val="003D2391"/>
    <w:rsid w:val="00407FFC"/>
    <w:rsid w:val="0059067F"/>
    <w:rsid w:val="00687B53"/>
    <w:rsid w:val="006933B4"/>
    <w:rsid w:val="006F5BF5"/>
    <w:rsid w:val="009D40EA"/>
    <w:rsid w:val="009E0EA2"/>
    <w:rsid w:val="009F7A29"/>
    <w:rsid w:val="00AD1CEF"/>
    <w:rsid w:val="00D130BC"/>
    <w:rsid w:val="00E81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3B4"/>
    <w:pPr>
      <w:spacing w:after="200" w:line="276" w:lineRule="auto"/>
    </w:pPr>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33B4"/>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Footer">
    <w:name w:val="footer"/>
    <w:basedOn w:val="Normal"/>
    <w:link w:val="FooterChar"/>
    <w:uiPriority w:val="99"/>
    <w:rsid w:val="00693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3B4"/>
    <w:rPr>
      <w:rFonts w:ascii="Calibri" w:eastAsia="SimSun" w:hAnsi="Calibri" w:cs="Times New Roman"/>
      <w:lang w:val="en-US" w:eastAsia="zh-CN"/>
    </w:rPr>
  </w:style>
  <w:style w:type="paragraph" w:styleId="ListParagraph">
    <w:name w:val="List Paragraph"/>
    <w:basedOn w:val="Normal"/>
    <w:uiPriority w:val="34"/>
    <w:qFormat/>
    <w:rsid w:val="006933B4"/>
    <w:pPr>
      <w:ind w:left="720"/>
      <w:contextualSpacing/>
    </w:pPr>
  </w:style>
  <w:style w:type="paragraph" w:styleId="NoSpacing">
    <w:name w:val="No Spacing"/>
    <w:uiPriority w:val="1"/>
    <w:qFormat/>
    <w:rsid w:val="006933B4"/>
    <w:pPr>
      <w:spacing w:after="0" w:line="240" w:lineRule="auto"/>
    </w:pPr>
    <w:rPr>
      <w:rFonts w:ascii="Calibri" w:eastAsia="Calibri" w:hAnsi="Calibri" w:cs="SimSun"/>
      <w:lang w:val="en-US"/>
    </w:rPr>
  </w:style>
  <w:style w:type="table" w:styleId="TableGrid">
    <w:name w:val="Table Grid"/>
    <w:basedOn w:val="TableNormal"/>
    <w:uiPriority w:val="59"/>
    <w:rsid w:val="006933B4"/>
    <w:pPr>
      <w:spacing w:after="0" w:line="240" w:lineRule="auto"/>
    </w:pPr>
    <w:rPr>
      <w:rFonts w:eastAsiaTheme="minorEastAsia"/>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933B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3B4"/>
    <w:pPr>
      <w:spacing w:after="200" w:line="276" w:lineRule="auto"/>
    </w:pPr>
    <w:rPr>
      <w:rFonts w:ascii="Calibri" w:eastAsia="SimSun"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33B4"/>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Footer">
    <w:name w:val="footer"/>
    <w:basedOn w:val="Normal"/>
    <w:link w:val="FooterChar"/>
    <w:uiPriority w:val="99"/>
    <w:rsid w:val="00693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3B4"/>
    <w:rPr>
      <w:rFonts w:ascii="Calibri" w:eastAsia="SimSun" w:hAnsi="Calibri" w:cs="Times New Roman"/>
      <w:lang w:val="en-US" w:eastAsia="zh-CN"/>
    </w:rPr>
  </w:style>
  <w:style w:type="paragraph" w:styleId="ListParagraph">
    <w:name w:val="List Paragraph"/>
    <w:basedOn w:val="Normal"/>
    <w:uiPriority w:val="34"/>
    <w:qFormat/>
    <w:rsid w:val="006933B4"/>
    <w:pPr>
      <w:ind w:left="720"/>
      <w:contextualSpacing/>
    </w:pPr>
  </w:style>
  <w:style w:type="paragraph" w:styleId="NoSpacing">
    <w:name w:val="No Spacing"/>
    <w:uiPriority w:val="1"/>
    <w:qFormat/>
    <w:rsid w:val="006933B4"/>
    <w:pPr>
      <w:spacing w:after="0" w:line="240" w:lineRule="auto"/>
    </w:pPr>
    <w:rPr>
      <w:rFonts w:ascii="Calibri" w:eastAsia="Calibri" w:hAnsi="Calibri" w:cs="SimSun"/>
      <w:lang w:val="en-US"/>
    </w:rPr>
  </w:style>
  <w:style w:type="table" w:styleId="TableGrid">
    <w:name w:val="Table Grid"/>
    <w:basedOn w:val="TableNormal"/>
    <w:uiPriority w:val="59"/>
    <w:rsid w:val="006933B4"/>
    <w:pPr>
      <w:spacing w:after="0" w:line="240" w:lineRule="auto"/>
    </w:pPr>
    <w:rPr>
      <w:rFonts w:eastAsiaTheme="minorEastAsia"/>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933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75078">
      <w:bodyDiv w:val="1"/>
      <w:marLeft w:val="0"/>
      <w:marRight w:val="0"/>
      <w:marTop w:val="0"/>
      <w:marBottom w:val="0"/>
      <w:divBdr>
        <w:top w:val="none" w:sz="0" w:space="0" w:color="auto"/>
        <w:left w:val="none" w:sz="0" w:space="0" w:color="auto"/>
        <w:bottom w:val="none" w:sz="0" w:space="0" w:color="auto"/>
        <w:right w:val="none" w:sz="0" w:space="0" w:color="auto"/>
      </w:divBdr>
    </w:div>
    <w:div w:id="397484913">
      <w:bodyDiv w:val="1"/>
      <w:marLeft w:val="0"/>
      <w:marRight w:val="0"/>
      <w:marTop w:val="0"/>
      <w:marBottom w:val="0"/>
      <w:divBdr>
        <w:top w:val="none" w:sz="0" w:space="0" w:color="auto"/>
        <w:left w:val="none" w:sz="0" w:space="0" w:color="auto"/>
        <w:bottom w:val="none" w:sz="0" w:space="0" w:color="auto"/>
        <w:right w:val="none" w:sz="0" w:space="0" w:color="auto"/>
      </w:divBdr>
    </w:div>
    <w:div w:id="1023633364">
      <w:bodyDiv w:val="1"/>
      <w:marLeft w:val="0"/>
      <w:marRight w:val="0"/>
      <w:marTop w:val="0"/>
      <w:marBottom w:val="0"/>
      <w:divBdr>
        <w:top w:val="none" w:sz="0" w:space="0" w:color="auto"/>
        <w:left w:val="none" w:sz="0" w:space="0" w:color="auto"/>
        <w:bottom w:val="none" w:sz="0" w:space="0" w:color="auto"/>
        <w:right w:val="none" w:sz="0" w:space="0" w:color="auto"/>
      </w:divBdr>
    </w:div>
    <w:div w:id="2008363169">
      <w:bodyDiv w:val="1"/>
      <w:marLeft w:val="0"/>
      <w:marRight w:val="0"/>
      <w:marTop w:val="0"/>
      <w:marBottom w:val="0"/>
      <w:divBdr>
        <w:top w:val="none" w:sz="0" w:space="0" w:color="auto"/>
        <w:left w:val="none" w:sz="0" w:space="0" w:color="auto"/>
        <w:bottom w:val="none" w:sz="0" w:space="0" w:color="auto"/>
        <w:right w:val="none" w:sz="0" w:space="0" w:color="auto"/>
      </w:divBdr>
    </w:div>
    <w:div w:id="210733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s,library,ualberta.ca/index/php/cjfy"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fw.facs.gov.au/downloads/pdfs/d_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m.wikipidea.org/wiki/pornographyic_fil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cwpds.wisc.edu/mandatedreporter/" TargetMode="External"/><Relationship Id="rId4" Type="http://schemas.openxmlformats.org/officeDocument/2006/relationships/settings" Target="settings.xml"/><Relationship Id="rId9" Type="http://schemas.openxmlformats.org/officeDocument/2006/relationships/hyperlink" Target="https://www.loveisrespec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48</Pages>
  <Words>9608</Words>
  <Characters>54769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NUGGET</dc:creator>
  <cp:keywords/>
  <dc:description/>
  <cp:lastModifiedBy>User</cp:lastModifiedBy>
  <cp:revision>9</cp:revision>
  <dcterms:created xsi:type="dcterms:W3CDTF">2024-01-29T16:34:00Z</dcterms:created>
  <dcterms:modified xsi:type="dcterms:W3CDTF">2025-08-15T15:58:00Z</dcterms:modified>
</cp:coreProperties>
</file>