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3B2266" w:rsidRDefault="00E06222" w:rsidP="00E06222">
      <w:pPr>
        <w:pStyle w:val="ListParagraph"/>
        <w:autoSpaceDE w:val="0"/>
        <w:spacing w:before="0" w:beforeAutospacing="0" w:after="0" w:line="240" w:lineRule="auto"/>
        <w:jc w:val="center"/>
        <w:rPr>
          <w:rFonts w:ascii="Times New Roman" w:hAnsi="Times New Roman"/>
          <w:b/>
          <w:sz w:val="28"/>
          <w:szCs w:val="24"/>
        </w:rPr>
      </w:pPr>
      <w:r w:rsidRPr="003B2266">
        <w:rPr>
          <w:rFonts w:ascii="Times New Roman" w:hAnsi="Times New Roman"/>
          <w:b/>
          <w:sz w:val="28"/>
          <w:szCs w:val="24"/>
        </w:rPr>
        <w:t>PROBLEMS ASSOCIATED WITH THE MANAGEMENT OF PRIVATE RESIDENT</w:t>
      </w:r>
      <w:r w:rsidR="0024061E">
        <w:rPr>
          <w:rFonts w:ascii="Times New Roman" w:hAnsi="Times New Roman"/>
          <w:b/>
          <w:sz w:val="28"/>
          <w:szCs w:val="24"/>
        </w:rPr>
        <w:t>I</w:t>
      </w:r>
      <w:r w:rsidRPr="003B2266">
        <w:rPr>
          <w:rFonts w:ascii="Times New Roman" w:hAnsi="Times New Roman"/>
          <w:b/>
          <w:sz w:val="28"/>
          <w:szCs w:val="24"/>
        </w:rPr>
        <w:t>AL ESTATE.</w:t>
      </w:r>
    </w:p>
    <w:p w:rsidR="00E06222" w:rsidRPr="003B2266" w:rsidRDefault="00E06222" w:rsidP="00E06222">
      <w:pPr>
        <w:pStyle w:val="ListParagraph"/>
        <w:autoSpaceDE w:val="0"/>
        <w:spacing w:before="0" w:beforeAutospacing="0" w:after="0" w:line="240" w:lineRule="auto"/>
        <w:jc w:val="center"/>
        <w:rPr>
          <w:rFonts w:ascii="Times New Roman" w:hAnsi="Times New Roman"/>
          <w:b/>
          <w:i/>
          <w:sz w:val="24"/>
          <w:szCs w:val="24"/>
        </w:rPr>
      </w:pPr>
      <w:r w:rsidRPr="003B2266">
        <w:rPr>
          <w:rFonts w:ascii="Times New Roman" w:hAnsi="Times New Roman"/>
          <w:b/>
          <w:i/>
          <w:sz w:val="24"/>
          <w:szCs w:val="24"/>
        </w:rPr>
        <w:t>(A CASE STUDY OF ALHAJI OSENI OLANREWAJU ESTATE)</w:t>
      </w:r>
    </w:p>
    <w:p w:rsidR="00E06222" w:rsidRPr="00022243" w:rsidRDefault="00E06222" w:rsidP="00E06222">
      <w:pPr>
        <w:pStyle w:val="ListParagraph"/>
        <w:autoSpaceDE w:val="0"/>
        <w:spacing w:before="0" w:beforeAutospacing="0" w:after="0" w:line="240" w:lineRule="auto"/>
        <w:jc w:val="center"/>
        <w:rPr>
          <w:rFonts w:ascii="Times New Roman" w:hAnsi="Times New Roman"/>
          <w:b/>
          <w:sz w:val="28"/>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both"/>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Default="00E06222" w:rsidP="00E06222">
      <w:pPr>
        <w:pStyle w:val="ListParagraph"/>
        <w:autoSpaceDE w:val="0"/>
        <w:spacing w:before="0" w:beforeAutospacing="0" w:after="0" w:line="480" w:lineRule="auto"/>
        <w:jc w:val="center"/>
        <w:rPr>
          <w:rFonts w:ascii="Monotype Corsiva" w:hAnsi="Monotype Corsiva"/>
          <w:b/>
          <w:i/>
          <w:sz w:val="28"/>
          <w:szCs w:val="24"/>
        </w:rPr>
      </w:pPr>
    </w:p>
    <w:p w:rsidR="00E06222" w:rsidRPr="003B2266" w:rsidRDefault="00E06222" w:rsidP="00E06222">
      <w:pPr>
        <w:pStyle w:val="ListParagraph"/>
        <w:autoSpaceDE w:val="0"/>
        <w:spacing w:before="0" w:beforeAutospacing="0" w:after="0" w:line="480" w:lineRule="auto"/>
        <w:jc w:val="center"/>
        <w:rPr>
          <w:rFonts w:ascii="Monotype Corsiva" w:hAnsi="Monotype Corsiva"/>
          <w:b/>
          <w:i/>
          <w:sz w:val="34"/>
          <w:szCs w:val="24"/>
        </w:rPr>
      </w:pPr>
      <w:r w:rsidRPr="003B2266">
        <w:rPr>
          <w:rFonts w:ascii="Monotype Corsiva" w:hAnsi="Monotype Corsiva"/>
          <w:b/>
          <w:i/>
          <w:sz w:val="34"/>
          <w:szCs w:val="24"/>
        </w:rPr>
        <w:t>PRESENTED BY</w:t>
      </w:r>
    </w:p>
    <w:p w:rsidR="00E06222" w:rsidRPr="003B2266" w:rsidRDefault="00E06222" w:rsidP="00E06222">
      <w:pPr>
        <w:pStyle w:val="ListParagraph"/>
        <w:autoSpaceDE w:val="0"/>
        <w:spacing w:before="0" w:beforeAutospacing="0" w:after="0" w:line="480" w:lineRule="auto"/>
        <w:jc w:val="both"/>
        <w:rPr>
          <w:rFonts w:ascii="Times New Roman" w:hAnsi="Times New Roman"/>
          <w:sz w:val="30"/>
          <w:szCs w:val="24"/>
        </w:rPr>
      </w:pPr>
    </w:p>
    <w:p w:rsidR="00E06222" w:rsidRPr="003B2266" w:rsidRDefault="00394829" w:rsidP="00E06222">
      <w:pPr>
        <w:pStyle w:val="ListParagraph"/>
        <w:autoSpaceDE w:val="0"/>
        <w:spacing w:before="0" w:beforeAutospacing="0" w:after="0" w:line="240" w:lineRule="auto"/>
        <w:jc w:val="center"/>
        <w:rPr>
          <w:rFonts w:ascii="Algerian" w:hAnsi="Algerian"/>
          <w:b/>
          <w:sz w:val="38"/>
          <w:szCs w:val="24"/>
        </w:rPr>
      </w:pPr>
      <w:r>
        <w:rPr>
          <w:rFonts w:ascii="Algerian" w:hAnsi="Algerian"/>
          <w:b/>
          <w:sz w:val="38"/>
          <w:szCs w:val="24"/>
        </w:rPr>
        <w:t>ROQEEB AJIBOLA OLAMIDE</w:t>
      </w:r>
    </w:p>
    <w:p w:rsidR="00E06222" w:rsidRPr="003B2266" w:rsidRDefault="00394829" w:rsidP="00E06222">
      <w:pPr>
        <w:pStyle w:val="ListParagraph"/>
        <w:autoSpaceDE w:val="0"/>
        <w:spacing w:before="0" w:beforeAutospacing="0" w:after="0" w:line="480" w:lineRule="auto"/>
        <w:jc w:val="center"/>
        <w:rPr>
          <w:rFonts w:ascii="Times New Roman" w:hAnsi="Times New Roman"/>
          <w:b/>
          <w:sz w:val="32"/>
          <w:szCs w:val="24"/>
        </w:rPr>
      </w:pPr>
      <w:r>
        <w:rPr>
          <w:rFonts w:ascii="Times New Roman" w:hAnsi="Times New Roman"/>
          <w:b/>
          <w:sz w:val="32"/>
          <w:szCs w:val="24"/>
        </w:rPr>
        <w:t>ND/23/ETM/PT/0066</w:t>
      </w:r>
    </w:p>
    <w:p w:rsidR="00E06222" w:rsidRPr="003B2266" w:rsidRDefault="00E06222" w:rsidP="00E06222">
      <w:pPr>
        <w:pStyle w:val="ListParagraph"/>
        <w:autoSpaceDE w:val="0"/>
        <w:spacing w:before="0" w:beforeAutospacing="0" w:after="0" w:line="480" w:lineRule="auto"/>
        <w:jc w:val="both"/>
        <w:rPr>
          <w:rFonts w:ascii="Times New Roman" w:hAnsi="Times New Roman"/>
          <w:b/>
          <w:sz w:val="26"/>
          <w:szCs w:val="24"/>
        </w:rPr>
      </w:pP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A RESEARCH PROJECT SUBMITTED TO THE DEPARTMENT OF ESTATE MANAGEMETN, INSTITUTE OF ENVIRONMETAL STUDIES, (IES) KWARA STATE POLYTECHNIC, ILORIN.</w:t>
      </w:r>
    </w:p>
    <w:p w:rsidR="00E06222" w:rsidRPr="003B2266" w:rsidRDefault="00E06222" w:rsidP="00E06222">
      <w:pPr>
        <w:pStyle w:val="ListParagraph"/>
        <w:autoSpaceDE w:val="0"/>
        <w:spacing w:before="0" w:beforeAutospacing="0" w:after="0" w:line="480" w:lineRule="auto"/>
        <w:jc w:val="both"/>
        <w:rPr>
          <w:rFonts w:ascii="Tahoma" w:hAnsi="Tahoma"/>
          <w:szCs w:val="24"/>
        </w:rPr>
      </w:pPr>
      <w:r w:rsidRPr="003B2266">
        <w:rPr>
          <w:rFonts w:ascii="Tahoma" w:hAnsi="Tahoma"/>
          <w:sz w:val="30"/>
          <w:szCs w:val="24"/>
        </w:rPr>
        <w:t xml:space="preserve"> </w:t>
      </w:r>
    </w:p>
    <w:p w:rsidR="00E06222" w:rsidRPr="003B2266" w:rsidRDefault="00E06222" w:rsidP="00E06222">
      <w:pPr>
        <w:pStyle w:val="ListParagraph"/>
        <w:autoSpaceDE w:val="0"/>
        <w:spacing w:before="0" w:beforeAutospacing="0" w:after="0" w:line="240" w:lineRule="auto"/>
        <w:jc w:val="center"/>
        <w:rPr>
          <w:rFonts w:ascii="Tahoma" w:hAnsi="Tahoma"/>
          <w:b/>
          <w:sz w:val="30"/>
          <w:szCs w:val="24"/>
        </w:rPr>
      </w:pPr>
      <w:r w:rsidRPr="003B2266">
        <w:rPr>
          <w:rFonts w:ascii="Tahoma" w:hAnsi="Tahoma"/>
          <w:b/>
          <w:sz w:val="30"/>
          <w:szCs w:val="24"/>
        </w:rPr>
        <w:t>IN PARTIAL FULFUILMENT OF THE REQUIREMEBNT FOR THE A</w:t>
      </w:r>
      <w:r w:rsidR="003B2266" w:rsidRPr="003B2266">
        <w:rPr>
          <w:rFonts w:ascii="Tahoma" w:hAnsi="Tahoma"/>
          <w:b/>
          <w:sz w:val="30"/>
          <w:szCs w:val="24"/>
        </w:rPr>
        <w:t xml:space="preserve">WARD OF </w:t>
      </w:r>
      <w:r w:rsidRPr="003B2266">
        <w:rPr>
          <w:rFonts w:ascii="Tahoma" w:hAnsi="Tahoma"/>
          <w:b/>
          <w:sz w:val="30"/>
          <w:szCs w:val="24"/>
        </w:rPr>
        <w:t>NATIONAL DIPOLMA (ND) IN ESTATE MANAGEMENT,</w:t>
      </w: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Default="00E06222" w:rsidP="00E06222">
      <w:pPr>
        <w:pStyle w:val="ListParagraph"/>
        <w:autoSpaceDE w:val="0"/>
        <w:spacing w:before="0" w:beforeAutospacing="0" w:after="0" w:line="480" w:lineRule="auto"/>
        <w:jc w:val="center"/>
        <w:rPr>
          <w:rFonts w:ascii="Times New Roman" w:hAnsi="Times New Roman"/>
          <w:sz w:val="24"/>
          <w:szCs w:val="24"/>
        </w:rPr>
      </w:pPr>
    </w:p>
    <w:p w:rsidR="00E06222" w:rsidRPr="003B2266" w:rsidRDefault="00E06222" w:rsidP="00E06222">
      <w:pPr>
        <w:pStyle w:val="ListParagraph"/>
        <w:autoSpaceDE w:val="0"/>
        <w:spacing w:before="0" w:beforeAutospacing="0" w:after="0" w:line="480" w:lineRule="auto"/>
        <w:jc w:val="center"/>
        <w:rPr>
          <w:rFonts w:ascii="Times New Roman" w:hAnsi="Times New Roman"/>
          <w:b/>
          <w:sz w:val="36"/>
          <w:szCs w:val="24"/>
        </w:rPr>
      </w:pPr>
      <w:r w:rsidRPr="003B2266">
        <w:rPr>
          <w:rFonts w:ascii="Times New Roman" w:hAnsi="Times New Roman"/>
          <w:b/>
          <w:sz w:val="36"/>
          <w:szCs w:val="24"/>
        </w:rPr>
        <w:t>JUNE, 2025.</w:t>
      </w:r>
    </w:p>
    <w:p w:rsidR="00E06222" w:rsidRDefault="00E06222" w:rsidP="00E06222"/>
    <w:p w:rsidR="00DC71DC" w:rsidRDefault="00DC71DC" w:rsidP="00DC71DC">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022243" w:rsidRDefault="007914C5" w:rsidP="007914C5">
      <w:pPr>
        <w:pStyle w:val="ListParagraph"/>
        <w:autoSpaceDE w:val="0"/>
        <w:spacing w:before="0" w:beforeAutospacing="0" w:after="0" w:line="480" w:lineRule="auto"/>
        <w:jc w:val="center"/>
        <w:rPr>
          <w:rFonts w:ascii="Times New Roman" w:hAnsi="Times New Roman"/>
          <w:b/>
          <w:sz w:val="24"/>
          <w:szCs w:val="24"/>
        </w:rPr>
      </w:pPr>
      <w:r w:rsidRPr="00022243">
        <w:rPr>
          <w:rFonts w:ascii="Times New Roman" w:hAnsi="Times New Roman"/>
          <w:b/>
          <w:sz w:val="24"/>
          <w:szCs w:val="24"/>
        </w:rPr>
        <w:lastRenderedPageBreak/>
        <w:t>CERTIFICATION</w:t>
      </w:r>
    </w:p>
    <w:p w:rsidR="00E877BA" w:rsidRPr="009479E7" w:rsidRDefault="006C74E4" w:rsidP="00E877BA">
      <w:pPr>
        <w:spacing w:after="0" w:line="480" w:lineRule="auto"/>
        <w:jc w:val="both"/>
        <w:rPr>
          <w:rFonts w:ascii="Times New Roman" w:hAnsi="Times New Roman" w:cs="Times New Roman"/>
          <w:bCs/>
          <w:sz w:val="24"/>
          <w:szCs w:val="24"/>
        </w:rPr>
      </w:pPr>
      <w:r w:rsidRPr="006C74E4">
        <w:rPr>
          <w:rFonts w:ascii="Times New Roman" w:hAnsi="Times New Roman" w:cs="Times New Roman"/>
          <w:bCs/>
          <w:sz w:val="24"/>
          <w:szCs w:val="24"/>
        </w:rPr>
        <w:tab/>
        <w:t xml:space="preserve">This is to certify that this project work was carried out by </w:t>
      </w:r>
      <w:r w:rsidR="00394829">
        <w:rPr>
          <w:rFonts w:ascii="Times New Roman" w:hAnsi="Times New Roman" w:cs="Times New Roman"/>
          <w:bCs/>
          <w:sz w:val="24"/>
          <w:szCs w:val="24"/>
        </w:rPr>
        <w:t>ROQEEB AJIBOLA OLAMIDE</w:t>
      </w:r>
      <w:r>
        <w:rPr>
          <w:rFonts w:ascii="Times New Roman" w:hAnsi="Times New Roman" w:cs="Times New Roman"/>
          <w:bCs/>
          <w:sz w:val="24"/>
          <w:szCs w:val="24"/>
        </w:rPr>
        <w:t xml:space="preserve"> </w:t>
      </w:r>
      <w:r w:rsidRPr="006C74E4">
        <w:rPr>
          <w:rFonts w:ascii="Times New Roman" w:hAnsi="Times New Roman" w:cs="Times New Roman"/>
          <w:bCs/>
          <w:sz w:val="24"/>
          <w:szCs w:val="24"/>
        </w:rPr>
        <w:t>of matriculation Number ND/23/E</w:t>
      </w:r>
      <w:r>
        <w:rPr>
          <w:rFonts w:ascii="Times New Roman" w:hAnsi="Times New Roman" w:cs="Times New Roman"/>
          <w:bCs/>
          <w:sz w:val="24"/>
          <w:szCs w:val="24"/>
        </w:rPr>
        <w:t>TM</w:t>
      </w:r>
      <w:r w:rsidRPr="006C74E4">
        <w:rPr>
          <w:rFonts w:ascii="Times New Roman" w:hAnsi="Times New Roman" w:cs="Times New Roman"/>
          <w:bCs/>
          <w:sz w:val="24"/>
          <w:szCs w:val="24"/>
        </w:rPr>
        <w:t>/PT/00</w:t>
      </w:r>
      <w:r w:rsidR="00394829">
        <w:rPr>
          <w:rFonts w:ascii="Times New Roman" w:hAnsi="Times New Roman" w:cs="Times New Roman"/>
          <w:bCs/>
          <w:sz w:val="24"/>
          <w:szCs w:val="24"/>
        </w:rPr>
        <w:t>66</w:t>
      </w:r>
      <w:r w:rsidRPr="006C74E4">
        <w:rPr>
          <w:rFonts w:ascii="Times New Roman" w:hAnsi="Times New Roman" w:cs="Times New Roman"/>
          <w:bCs/>
          <w:sz w:val="24"/>
          <w:szCs w:val="24"/>
        </w:rPr>
        <w:t xml:space="preserve"> in the</w:t>
      </w:r>
      <w:r w:rsidR="00E877BA" w:rsidRPr="009479E7">
        <w:rPr>
          <w:rFonts w:ascii="Times New Roman" w:hAnsi="Times New Roman" w:cs="Times New Roman"/>
          <w:bCs/>
          <w:sz w:val="24"/>
          <w:szCs w:val="24"/>
        </w:rPr>
        <w:t xml:space="preserve"> Department of </w:t>
      </w:r>
      <w:r w:rsidR="00E877BA">
        <w:rPr>
          <w:rFonts w:ascii="Times New Roman" w:hAnsi="Times New Roman" w:cs="Times New Roman"/>
          <w:bCs/>
          <w:sz w:val="24"/>
          <w:szCs w:val="24"/>
        </w:rPr>
        <w:t xml:space="preserve">estate management is accepted having conform with the  requirement for the </w:t>
      </w:r>
      <w:r w:rsidR="00E877BA" w:rsidRPr="009479E7">
        <w:rPr>
          <w:rFonts w:ascii="Times New Roman" w:hAnsi="Times New Roman" w:cs="Times New Roman"/>
          <w:bCs/>
          <w:sz w:val="24"/>
          <w:szCs w:val="24"/>
        </w:rPr>
        <w:t xml:space="preserve">award of National Diploma (ND) </w:t>
      </w:r>
      <w:r w:rsidR="00E877BA">
        <w:rPr>
          <w:rFonts w:ascii="Times New Roman" w:hAnsi="Times New Roman" w:cs="Times New Roman"/>
          <w:bCs/>
          <w:sz w:val="24"/>
          <w:szCs w:val="24"/>
        </w:rPr>
        <w:t>programme</w:t>
      </w:r>
      <w:r w:rsidR="00E877BA" w:rsidRPr="009479E7">
        <w:rPr>
          <w:rFonts w:ascii="Times New Roman" w:hAnsi="Times New Roman" w:cs="Times New Roman"/>
          <w:bCs/>
          <w:sz w:val="24"/>
          <w:szCs w:val="24"/>
        </w:rPr>
        <w:t xml:space="preserve"> in </w:t>
      </w:r>
      <w:r w:rsidR="00E877BA">
        <w:rPr>
          <w:rFonts w:ascii="Times New Roman" w:hAnsi="Times New Roman" w:cs="Times New Roman"/>
          <w:bCs/>
          <w:sz w:val="24"/>
          <w:szCs w:val="24"/>
        </w:rPr>
        <w:t>estate management.</w:t>
      </w:r>
    </w:p>
    <w:p w:rsidR="007914C5" w:rsidRDefault="007914C5" w:rsidP="007914C5">
      <w:pPr>
        <w:pStyle w:val="ListParagraph"/>
        <w:autoSpaceDE w:val="0"/>
        <w:spacing w:before="0" w:beforeAutospacing="0" w:after="0" w:line="480" w:lineRule="auto"/>
        <w:jc w:val="both"/>
        <w:rPr>
          <w:rFonts w:ascii="Times New Roman" w:hAnsi="Times New Roman"/>
          <w:sz w:val="24"/>
          <w:szCs w:val="24"/>
        </w:rPr>
      </w:pP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Default="00364392" w:rsidP="00702D17">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247650</wp:posOffset>
            </wp:positionH>
            <wp:positionV relativeFrom="paragraph">
              <wp:posOffset>31750</wp:posOffset>
            </wp:positionV>
            <wp:extent cx="2117725" cy="626745"/>
            <wp:effectExtent l="19050" t="0" r="0" b="0"/>
            <wp:wrapNone/>
            <wp:docPr id="1"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10000"/>
                    </a:blip>
                    <a:srcRect t="38614" r="53143" b="35644"/>
                    <a:stretch>
                      <a:fillRect/>
                    </a:stretch>
                  </pic:blipFill>
                  <pic:spPr bwMode="auto">
                    <a:xfrm>
                      <a:off x="0" y="0"/>
                      <a:ext cx="2117725" cy="626745"/>
                    </a:xfrm>
                    <a:prstGeom prst="rect">
                      <a:avLst/>
                    </a:prstGeom>
                    <a:noFill/>
                    <a:ln w="9525">
                      <a:noFill/>
                      <a:miter lim="800000"/>
                      <a:headEnd/>
                      <a:tailEnd/>
                    </a:ln>
                  </pic:spPr>
                </pic:pic>
              </a:graphicData>
            </a:graphic>
          </wp:anchor>
        </w:drawing>
      </w:r>
      <w:r w:rsidR="00CA62C2">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3990310</wp:posOffset>
            </wp:positionH>
            <wp:positionV relativeFrom="paragraph">
              <wp:posOffset>148797</wp:posOffset>
            </wp:positionV>
            <wp:extent cx="1639630" cy="478465"/>
            <wp:effectExtent l="19050" t="0" r="0" b="0"/>
            <wp:wrapNone/>
            <wp:docPr id="3"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7">
                      <a:lum bright="20000"/>
                    </a:blip>
                    <a:srcRect l="46212" t="42605" r="18058" b="39792"/>
                    <a:stretch>
                      <a:fillRect/>
                    </a:stretch>
                  </pic:blipFill>
                  <pic:spPr bwMode="auto">
                    <a:xfrm>
                      <a:off x="0" y="0"/>
                      <a:ext cx="1639630" cy="478465"/>
                    </a:xfrm>
                    <a:prstGeom prst="rect">
                      <a:avLst/>
                    </a:prstGeom>
                    <a:noFill/>
                    <a:ln w="9525">
                      <a:noFill/>
                      <a:miter lim="800000"/>
                      <a:headEnd/>
                      <a:tailEnd/>
                    </a:ln>
                  </pic:spPr>
                </pic:pic>
              </a:graphicData>
            </a:graphic>
          </wp:anchor>
        </w:drawing>
      </w: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Default="00702D17" w:rsidP="00702D17">
      <w:pPr>
        <w:autoSpaceDE w:val="0"/>
        <w:spacing w:before="0" w:beforeAutospacing="0" w:after="0" w:line="240" w:lineRule="auto"/>
        <w:jc w:val="both"/>
        <w:rPr>
          <w:rFonts w:ascii="Times New Roman" w:hAnsi="Times New Roman"/>
          <w:sz w:val="24"/>
          <w:szCs w:val="24"/>
        </w:rPr>
      </w:pPr>
    </w:p>
    <w:p w:rsidR="00702D17" w:rsidRPr="00A00464" w:rsidRDefault="00702D17" w:rsidP="00702D17">
      <w:pPr>
        <w:autoSpaceDE w:val="0"/>
        <w:spacing w:before="0" w:beforeAutospacing="0" w:after="0" w:line="240" w:lineRule="auto"/>
        <w:jc w:val="both"/>
        <w:rPr>
          <w:rFonts w:ascii="Times New Roman" w:hAnsi="Times New Roman"/>
          <w:sz w:val="24"/>
          <w:szCs w:val="24"/>
        </w:rPr>
      </w:pPr>
      <w:r w:rsidRPr="00A00464">
        <w:rPr>
          <w:rFonts w:ascii="Times New Roman" w:hAnsi="Times New Roman"/>
          <w:sz w:val="24"/>
          <w:szCs w:val="24"/>
        </w:rPr>
        <w:t>___________________________________</w:t>
      </w:r>
      <w:r>
        <w:rPr>
          <w:rFonts w:ascii="Times New Roman" w:hAnsi="Times New Roman"/>
          <w:sz w:val="24"/>
          <w:szCs w:val="24"/>
        </w:rPr>
        <w:t>_____</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sz w:val="24"/>
          <w:szCs w:val="24"/>
        </w:rPr>
        <w:tab/>
        <w:t>______________</w:t>
      </w:r>
    </w:p>
    <w:p w:rsidR="00702D17" w:rsidRPr="00A00464" w:rsidRDefault="00702D17" w:rsidP="00702D17">
      <w:pPr>
        <w:spacing w:before="0" w:beforeAutospacing="0" w:after="0" w:line="240" w:lineRule="auto"/>
        <w:rPr>
          <w:rFonts w:ascii="Times New Roman" w:hAnsi="Times New Roman"/>
          <w:b/>
          <w:sz w:val="24"/>
          <w:szCs w:val="24"/>
        </w:rPr>
      </w:pPr>
      <w:r w:rsidRPr="00474119">
        <w:rPr>
          <w:rFonts w:ascii="Times New Roman" w:hAnsi="Times New Roman"/>
          <w:b/>
          <w:sz w:val="24"/>
          <w:szCs w:val="24"/>
        </w:rPr>
        <w:t xml:space="preserve">ESV. </w:t>
      </w:r>
      <w:r>
        <w:rPr>
          <w:rFonts w:ascii="Times New Roman" w:hAnsi="Times New Roman"/>
          <w:b/>
          <w:bCs/>
          <w:color w:val="000000" w:themeColor="text1"/>
          <w:sz w:val="24"/>
          <w:szCs w:val="18"/>
          <w:shd w:val="clear" w:color="auto" w:fill="FFFFFF"/>
        </w:rPr>
        <w:t>ABDULKAREEM RASHIDAT ARIKE</w:t>
      </w:r>
      <w:r>
        <w:rPr>
          <w:rFonts w:ascii="Times New Roman" w:hAnsi="Times New Roman"/>
          <w:b/>
          <w:bCs/>
          <w:color w:val="000000" w:themeColor="text1"/>
          <w:sz w:val="24"/>
          <w:szCs w:val="18"/>
          <w:shd w:val="clear" w:color="auto" w:fill="FFFFFF"/>
        </w:rPr>
        <w:tab/>
      </w:r>
      <w:r w:rsidRPr="00A00464">
        <w:rPr>
          <w:rFonts w:ascii="Times New Roman" w:hAnsi="Times New Roman"/>
          <w:sz w:val="24"/>
          <w:szCs w:val="24"/>
        </w:rPr>
        <w:t xml:space="preserve"> </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b/>
          <w:sz w:val="24"/>
          <w:szCs w:val="24"/>
        </w:rPr>
        <w:tab/>
        <w:t>DATE</w:t>
      </w:r>
    </w:p>
    <w:p w:rsidR="00702D17" w:rsidRPr="00E877BA" w:rsidRDefault="00702D17" w:rsidP="00702D17">
      <w:pPr>
        <w:autoSpaceDE w:val="0"/>
        <w:spacing w:before="0" w:beforeAutospacing="0" w:after="0" w:line="240" w:lineRule="auto"/>
        <w:jc w:val="both"/>
        <w:rPr>
          <w:rFonts w:ascii="Times New Roman" w:hAnsi="Times New Roman"/>
          <w:i/>
          <w:sz w:val="24"/>
          <w:szCs w:val="24"/>
        </w:rPr>
      </w:pPr>
      <w:r>
        <w:rPr>
          <w:rFonts w:ascii="Times New Roman" w:hAnsi="Times New Roman"/>
          <w:i/>
          <w:sz w:val="24"/>
          <w:szCs w:val="24"/>
        </w:rPr>
        <w:t xml:space="preserve">        </w:t>
      </w:r>
      <w:r w:rsidRPr="00E877BA">
        <w:rPr>
          <w:rFonts w:ascii="Times New Roman" w:hAnsi="Times New Roman"/>
          <w:i/>
          <w:sz w:val="24"/>
          <w:szCs w:val="24"/>
        </w:rPr>
        <w:t>Head of Department</w:t>
      </w:r>
      <w:r w:rsidRPr="00E877BA">
        <w:rPr>
          <w:rFonts w:ascii="Times New Roman" w:hAnsi="Times New Roman"/>
          <w:i/>
          <w:sz w:val="24"/>
          <w:szCs w:val="24"/>
        </w:rPr>
        <w:tab/>
        <w:t xml:space="preserve"> </w:t>
      </w:r>
      <w:r w:rsidRPr="00E877BA">
        <w:rPr>
          <w:rFonts w:ascii="Times New Roman" w:hAnsi="Times New Roman"/>
          <w:i/>
          <w:sz w:val="24"/>
          <w:szCs w:val="24"/>
        </w:rPr>
        <w:tab/>
      </w:r>
      <w:r w:rsidRPr="00E877BA">
        <w:rPr>
          <w:rFonts w:ascii="Times New Roman" w:hAnsi="Times New Roman"/>
          <w:i/>
          <w:sz w:val="24"/>
          <w:szCs w:val="24"/>
        </w:rPr>
        <w:tab/>
      </w:r>
    </w:p>
    <w:p w:rsidR="00D748D3" w:rsidRDefault="00D748D3" w:rsidP="00702D17">
      <w:pPr>
        <w:pStyle w:val="ListParagraph"/>
        <w:autoSpaceDE w:val="0"/>
        <w:spacing w:before="0" w:beforeAutospacing="0" w:after="0" w:line="240" w:lineRule="auto"/>
        <w:jc w:val="both"/>
        <w:rPr>
          <w:rFonts w:ascii="Times New Roman" w:hAnsi="Times New Roman"/>
          <w:sz w:val="24"/>
          <w:szCs w:val="24"/>
        </w:rPr>
      </w:pPr>
    </w:p>
    <w:p w:rsidR="00D748D3" w:rsidRPr="0001583F" w:rsidRDefault="00D748D3" w:rsidP="00702D17">
      <w:pPr>
        <w:pStyle w:val="ListParagraph"/>
        <w:autoSpaceDE w:val="0"/>
        <w:spacing w:before="0" w:beforeAutospacing="0" w:after="0" w:line="240" w:lineRule="auto"/>
        <w:jc w:val="both"/>
        <w:rPr>
          <w:rFonts w:ascii="Times New Roman" w:hAnsi="Times New Roman"/>
          <w:sz w:val="2"/>
          <w:szCs w:val="24"/>
        </w:rPr>
      </w:pPr>
    </w:p>
    <w:p w:rsidR="00702D17" w:rsidRDefault="00364392" w:rsidP="00702D17">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587375</wp:posOffset>
            </wp:positionH>
            <wp:positionV relativeFrom="paragraph">
              <wp:posOffset>160020</wp:posOffset>
            </wp:positionV>
            <wp:extent cx="1075690" cy="839470"/>
            <wp:effectExtent l="19050" t="0" r="0" b="0"/>
            <wp:wrapNone/>
            <wp:docPr id="5" name="Picture 5"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jpg"/>
                    <pic:cNvPicPr>
                      <a:picLocks noChangeAspect="1" noChangeArrowheads="1"/>
                    </pic:cNvPicPr>
                  </pic:nvPicPr>
                  <pic:blipFill>
                    <a:blip r:embed="rId8" cstate="print">
                      <a:lum/>
                    </a:blip>
                    <a:srcRect l="9711" t="15423" r="20332" b="21875"/>
                    <a:stretch>
                      <a:fillRect/>
                    </a:stretch>
                  </pic:blipFill>
                  <pic:spPr bwMode="auto">
                    <a:xfrm>
                      <a:off x="0" y="0"/>
                      <a:ext cx="1075690" cy="839470"/>
                    </a:xfrm>
                    <a:prstGeom prst="rect">
                      <a:avLst/>
                    </a:prstGeom>
                    <a:noFill/>
                    <a:ln w="9525">
                      <a:noFill/>
                      <a:miter lim="800000"/>
                      <a:headEnd/>
                      <a:tailEnd/>
                    </a:ln>
                  </pic:spPr>
                </pic:pic>
              </a:graphicData>
            </a:graphic>
          </wp:anchor>
        </w:drawing>
      </w:r>
    </w:p>
    <w:p w:rsidR="00E877BA" w:rsidRDefault="00E877BA" w:rsidP="007914C5">
      <w:pPr>
        <w:pStyle w:val="ListParagraph"/>
        <w:autoSpaceDE w:val="0"/>
        <w:spacing w:before="0" w:beforeAutospacing="0" w:after="0" w:line="480" w:lineRule="auto"/>
        <w:jc w:val="both"/>
        <w:rPr>
          <w:rFonts w:ascii="Times New Roman" w:hAnsi="Times New Roman"/>
          <w:sz w:val="24"/>
          <w:szCs w:val="24"/>
        </w:rPr>
      </w:pPr>
    </w:p>
    <w:p w:rsidR="00364392" w:rsidRDefault="00364392" w:rsidP="00702D17">
      <w:pPr>
        <w:autoSpaceDE w:val="0"/>
        <w:spacing w:before="0" w:beforeAutospacing="0" w:after="0" w:line="240" w:lineRule="auto"/>
        <w:jc w:val="both"/>
        <w:rPr>
          <w:rFonts w:ascii="Times New Roman" w:hAnsi="Times New Roman"/>
          <w:sz w:val="24"/>
          <w:szCs w:val="24"/>
        </w:rPr>
      </w:pPr>
    </w:p>
    <w:p w:rsidR="00364392" w:rsidRDefault="00A12017" w:rsidP="00702D17">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27.15pt;margin-top:3.1pt;width:135.65pt;height:41.05pt;z-index:251665408" filled="f" stroked="f">
            <v:textbox>
              <w:txbxContent>
                <w:p w:rsidR="0001583F" w:rsidRPr="00D748D3" w:rsidRDefault="0001583F">
                  <w:pPr>
                    <w:rPr>
                      <w:rFonts w:ascii="Times New Roman" w:hAnsi="Times New Roman"/>
                      <w:b/>
                      <w:sz w:val="28"/>
                    </w:rPr>
                  </w:pPr>
                  <w:r w:rsidRPr="00D748D3">
                    <w:rPr>
                      <w:rFonts w:ascii="Times New Roman" w:hAnsi="Times New Roman"/>
                      <w:b/>
                      <w:sz w:val="28"/>
                    </w:rPr>
                    <w:t>11/08/2025</w:t>
                  </w:r>
                </w:p>
              </w:txbxContent>
            </v:textbox>
          </v:shape>
        </w:pict>
      </w:r>
    </w:p>
    <w:p w:rsidR="00702D17" w:rsidRPr="00E877BA" w:rsidRDefault="00702D17" w:rsidP="00702D17">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w:t>
      </w:r>
      <w:r>
        <w:rPr>
          <w:rFonts w:ascii="Times New Roman" w:hAnsi="Times New Roman"/>
          <w:sz w:val="24"/>
          <w:szCs w:val="24"/>
        </w:rPr>
        <w:t>_____</w:t>
      </w:r>
      <w:r w:rsidRPr="00E877BA">
        <w:rPr>
          <w:rFonts w:ascii="Times New Roman" w:hAnsi="Times New Roman"/>
          <w:sz w:val="24"/>
          <w:szCs w:val="24"/>
        </w:rPr>
        <w:t>_</w:t>
      </w:r>
      <w:r w:rsidRPr="00E877BA">
        <w:rPr>
          <w:rFonts w:ascii="Times New Roman" w:hAnsi="Times New Roman"/>
          <w:sz w:val="24"/>
          <w:szCs w:val="24"/>
        </w:rPr>
        <w:tab/>
      </w:r>
      <w:r w:rsidRPr="00E877BA">
        <w:rPr>
          <w:rFonts w:ascii="Times New Roman" w:hAnsi="Times New Roman"/>
          <w:sz w:val="24"/>
          <w:szCs w:val="24"/>
        </w:rPr>
        <w:tab/>
      </w:r>
      <w:r>
        <w:rPr>
          <w:rFonts w:ascii="Times New Roman" w:hAnsi="Times New Roman"/>
          <w:sz w:val="24"/>
          <w:szCs w:val="24"/>
        </w:rPr>
        <w:tab/>
      </w:r>
      <w:r w:rsidRPr="00E877BA">
        <w:rPr>
          <w:rFonts w:ascii="Times New Roman" w:hAnsi="Times New Roman"/>
          <w:sz w:val="24"/>
          <w:szCs w:val="24"/>
        </w:rPr>
        <w:tab/>
        <w:t>_______________</w:t>
      </w:r>
    </w:p>
    <w:p w:rsidR="00702D17" w:rsidRPr="00E877BA" w:rsidRDefault="00702D17" w:rsidP="00702D17">
      <w:pPr>
        <w:autoSpaceDE w:val="0"/>
        <w:spacing w:before="0" w:beforeAutospacing="0" w:after="0" w:line="240" w:lineRule="auto"/>
        <w:jc w:val="both"/>
        <w:rPr>
          <w:rFonts w:ascii="Times New Roman" w:hAnsi="Times New Roman"/>
          <w:b/>
          <w:sz w:val="24"/>
          <w:szCs w:val="24"/>
        </w:rPr>
      </w:pPr>
      <w:r>
        <w:rPr>
          <w:rFonts w:ascii="Times New Roman" w:hAnsi="Times New Roman"/>
          <w:b/>
          <w:sz w:val="24"/>
          <w:szCs w:val="24"/>
        </w:rPr>
        <w:t>MR. ABDULAZEEZ ABDULMUMEEN</w:t>
      </w:r>
      <w:r w:rsidRPr="00E877BA">
        <w:rPr>
          <w:rFonts w:ascii="Times New Roman" w:hAnsi="Times New Roman"/>
          <w:b/>
          <w:sz w:val="24"/>
          <w:szCs w:val="24"/>
        </w:rPr>
        <w:t xml:space="preserve">  </w:t>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Pr="00E877BA">
        <w:rPr>
          <w:rFonts w:ascii="Times New Roman" w:hAnsi="Times New Roman"/>
          <w:b/>
          <w:sz w:val="24"/>
          <w:szCs w:val="24"/>
        </w:rPr>
        <w:tab/>
      </w:r>
      <w:r w:rsidR="00D748D3">
        <w:rPr>
          <w:rFonts w:ascii="Times New Roman" w:hAnsi="Times New Roman"/>
          <w:b/>
          <w:sz w:val="24"/>
          <w:szCs w:val="24"/>
        </w:rPr>
        <w:t xml:space="preserve">      </w:t>
      </w:r>
      <w:r>
        <w:rPr>
          <w:rFonts w:ascii="Times New Roman" w:hAnsi="Times New Roman"/>
          <w:b/>
          <w:sz w:val="24"/>
          <w:szCs w:val="24"/>
        </w:rPr>
        <w:t xml:space="preserve"> </w:t>
      </w:r>
      <w:r w:rsidRPr="00E877BA">
        <w:rPr>
          <w:rFonts w:ascii="Times New Roman" w:hAnsi="Times New Roman"/>
          <w:b/>
          <w:sz w:val="24"/>
          <w:szCs w:val="24"/>
        </w:rPr>
        <w:t>DATE</w:t>
      </w:r>
    </w:p>
    <w:p w:rsidR="00702D17" w:rsidRDefault="00702D17" w:rsidP="00702D17">
      <w:pPr>
        <w:autoSpaceDE w:val="0"/>
        <w:spacing w:before="0" w:beforeAutospacing="0" w:after="0" w:line="240" w:lineRule="auto"/>
        <w:jc w:val="both"/>
        <w:rPr>
          <w:rFonts w:ascii="Times New Roman" w:hAnsi="Times New Roman"/>
          <w:sz w:val="24"/>
          <w:szCs w:val="24"/>
        </w:rPr>
      </w:pPr>
      <w:r>
        <w:rPr>
          <w:rFonts w:ascii="Times New Roman" w:hAnsi="Times New Roman"/>
          <w:sz w:val="24"/>
          <w:szCs w:val="24"/>
        </w:rPr>
        <w:t xml:space="preserve">      </w:t>
      </w:r>
      <w:r w:rsidRPr="00E877BA">
        <w:rPr>
          <w:rFonts w:ascii="Times New Roman" w:hAnsi="Times New Roman"/>
          <w:sz w:val="24"/>
          <w:szCs w:val="24"/>
        </w:rPr>
        <w:t>P</w:t>
      </w:r>
      <w:r>
        <w:rPr>
          <w:rFonts w:ascii="Times New Roman" w:hAnsi="Times New Roman"/>
          <w:sz w:val="24"/>
          <w:szCs w:val="24"/>
        </w:rPr>
        <w:t>art-Time</w:t>
      </w:r>
      <w:r w:rsidRPr="00E877BA">
        <w:rPr>
          <w:rFonts w:ascii="Times New Roman" w:hAnsi="Times New Roman"/>
          <w:sz w:val="24"/>
          <w:szCs w:val="24"/>
        </w:rPr>
        <w:t xml:space="preserve"> Coordinator</w:t>
      </w:r>
    </w:p>
    <w:p w:rsidR="00D748D3" w:rsidRPr="0001583F" w:rsidRDefault="00D748D3" w:rsidP="00702D17">
      <w:pPr>
        <w:autoSpaceDE w:val="0"/>
        <w:spacing w:before="0" w:beforeAutospacing="0" w:after="0" w:line="240" w:lineRule="auto"/>
        <w:jc w:val="both"/>
        <w:rPr>
          <w:rFonts w:ascii="Times New Roman" w:hAnsi="Times New Roman"/>
          <w:sz w:val="6"/>
          <w:szCs w:val="24"/>
        </w:rPr>
      </w:pPr>
    </w:p>
    <w:p w:rsidR="00D748D3" w:rsidRPr="00E877BA" w:rsidRDefault="00D748D3" w:rsidP="00702D17">
      <w:pPr>
        <w:autoSpaceDE w:val="0"/>
        <w:spacing w:before="0" w:beforeAutospacing="0" w:after="0" w:line="240" w:lineRule="auto"/>
        <w:jc w:val="both"/>
        <w:rPr>
          <w:rFonts w:ascii="Times New Roman" w:hAnsi="Times New Roman"/>
          <w:sz w:val="24"/>
          <w:szCs w:val="24"/>
        </w:rPr>
      </w:pPr>
    </w:p>
    <w:p w:rsidR="00702D17" w:rsidRDefault="00702D17" w:rsidP="00E877BA">
      <w:pPr>
        <w:autoSpaceDE w:val="0"/>
        <w:spacing w:before="0" w:beforeAutospacing="0" w:after="0" w:line="240" w:lineRule="auto"/>
        <w:jc w:val="both"/>
        <w:rPr>
          <w:rFonts w:ascii="Times New Roman" w:hAnsi="Times New Roman"/>
          <w:sz w:val="24"/>
          <w:szCs w:val="24"/>
        </w:rPr>
      </w:pPr>
    </w:p>
    <w:p w:rsidR="00702D17" w:rsidRDefault="00D748D3" w:rsidP="00E877BA">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0" locked="0" layoutInCell="1" allowOverlap="1">
            <wp:simplePos x="0" y="0"/>
            <wp:positionH relativeFrom="column">
              <wp:posOffset>143540</wp:posOffset>
            </wp:positionH>
            <wp:positionV relativeFrom="paragraph">
              <wp:posOffset>30170</wp:posOffset>
            </wp:positionV>
            <wp:extent cx="2131429" cy="604748"/>
            <wp:effectExtent l="19050" t="0" r="2171" b="0"/>
            <wp:wrapNone/>
            <wp:docPr id="6" name="Picture 6"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jpg"/>
                    <pic:cNvPicPr>
                      <a:picLocks noChangeAspect="1" noChangeArrowheads="1"/>
                    </pic:cNvPicPr>
                  </pic:nvPicPr>
                  <pic:blipFill>
                    <a:blip r:embed="rId9">
                      <a:lum/>
                    </a:blip>
                    <a:srcRect l="3027" t="34435" r="12662" b="45478"/>
                    <a:stretch>
                      <a:fillRect/>
                    </a:stretch>
                  </pic:blipFill>
                  <pic:spPr bwMode="auto">
                    <a:xfrm>
                      <a:off x="0" y="0"/>
                      <a:ext cx="2132864" cy="605155"/>
                    </a:xfrm>
                    <a:prstGeom prst="rect">
                      <a:avLst/>
                    </a:prstGeom>
                    <a:noFill/>
                    <a:ln w="9525">
                      <a:noFill/>
                      <a:miter lim="800000"/>
                      <a:headEnd/>
                      <a:tailEnd/>
                    </a:ln>
                  </pic:spPr>
                </pic:pic>
              </a:graphicData>
            </a:graphic>
          </wp:anchor>
        </w:drawing>
      </w:r>
    </w:p>
    <w:p w:rsidR="00702D17" w:rsidRDefault="00702D17" w:rsidP="00E877BA">
      <w:pPr>
        <w:autoSpaceDE w:val="0"/>
        <w:spacing w:before="0" w:beforeAutospacing="0" w:after="0" w:line="240" w:lineRule="auto"/>
        <w:jc w:val="both"/>
        <w:rPr>
          <w:rFonts w:ascii="Times New Roman" w:hAnsi="Times New Roman"/>
          <w:sz w:val="24"/>
          <w:szCs w:val="24"/>
        </w:rPr>
      </w:pPr>
    </w:p>
    <w:p w:rsidR="00702D17" w:rsidRDefault="00A12017" w:rsidP="00E877BA">
      <w:pPr>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27" type="#_x0000_t202" style="position:absolute;left:0;text-align:left;margin-left:325.65pt;margin-top:1.9pt;width:135.65pt;height:41.05pt;z-index:251668480" filled="f" stroked="f">
            <v:textbox>
              <w:txbxContent>
                <w:p w:rsidR="0001583F" w:rsidRPr="00D748D3" w:rsidRDefault="0001583F">
                  <w:pPr>
                    <w:rPr>
                      <w:rFonts w:ascii="Times New Roman" w:hAnsi="Times New Roman"/>
                      <w:b/>
                      <w:sz w:val="28"/>
                    </w:rPr>
                  </w:pPr>
                  <w:r>
                    <w:rPr>
                      <w:rFonts w:ascii="Times New Roman" w:hAnsi="Times New Roman"/>
                      <w:b/>
                      <w:sz w:val="28"/>
                    </w:rPr>
                    <w:t>21</w:t>
                  </w:r>
                  <w:r w:rsidRPr="00D748D3">
                    <w:rPr>
                      <w:rFonts w:ascii="Times New Roman" w:hAnsi="Times New Roman"/>
                      <w:b/>
                      <w:sz w:val="28"/>
                    </w:rPr>
                    <w:t>/0</w:t>
                  </w:r>
                  <w:r>
                    <w:rPr>
                      <w:rFonts w:ascii="Times New Roman" w:hAnsi="Times New Roman"/>
                      <w:b/>
                      <w:sz w:val="28"/>
                    </w:rPr>
                    <w:t>7</w:t>
                  </w:r>
                  <w:r w:rsidRPr="00D748D3">
                    <w:rPr>
                      <w:rFonts w:ascii="Times New Roman" w:hAnsi="Times New Roman"/>
                      <w:b/>
                      <w:sz w:val="28"/>
                    </w:rPr>
                    <w:t>/2025</w:t>
                  </w:r>
                </w:p>
              </w:txbxContent>
            </v:textbox>
          </v:shape>
        </w:pict>
      </w:r>
    </w:p>
    <w:p w:rsidR="007914C5" w:rsidRPr="00E877BA" w:rsidRDefault="007914C5" w:rsidP="00E877BA">
      <w:pPr>
        <w:autoSpaceDE w:val="0"/>
        <w:spacing w:before="0" w:beforeAutospacing="0" w:after="0" w:line="240" w:lineRule="auto"/>
        <w:jc w:val="both"/>
        <w:rPr>
          <w:rFonts w:ascii="Times New Roman" w:hAnsi="Times New Roman"/>
          <w:sz w:val="24"/>
          <w:szCs w:val="24"/>
        </w:rPr>
      </w:pPr>
      <w:r w:rsidRPr="00E877BA">
        <w:rPr>
          <w:rFonts w:ascii="Times New Roman" w:hAnsi="Times New Roman"/>
          <w:sz w:val="24"/>
          <w:szCs w:val="24"/>
        </w:rPr>
        <w:t>___________________________________</w:t>
      </w:r>
      <w:r w:rsidRPr="00E877BA">
        <w:rPr>
          <w:rFonts w:ascii="Times New Roman" w:hAnsi="Times New Roman"/>
          <w:sz w:val="24"/>
          <w:szCs w:val="24"/>
        </w:rPr>
        <w:tab/>
      </w:r>
      <w:r w:rsidRPr="00E877BA">
        <w:rPr>
          <w:rFonts w:ascii="Times New Roman" w:hAnsi="Times New Roman"/>
          <w:sz w:val="24"/>
          <w:szCs w:val="24"/>
        </w:rPr>
        <w:tab/>
      </w:r>
      <w:r w:rsidR="00E877BA">
        <w:rPr>
          <w:rFonts w:ascii="Times New Roman" w:hAnsi="Times New Roman"/>
          <w:sz w:val="24"/>
          <w:szCs w:val="24"/>
        </w:rPr>
        <w:tab/>
      </w:r>
      <w:r w:rsidRPr="00E877BA">
        <w:rPr>
          <w:rFonts w:ascii="Times New Roman" w:hAnsi="Times New Roman"/>
          <w:sz w:val="24"/>
          <w:szCs w:val="24"/>
        </w:rPr>
        <w:tab/>
        <w:t>______________</w:t>
      </w:r>
    </w:p>
    <w:p w:rsidR="007914C5" w:rsidRPr="00E877BA" w:rsidRDefault="007914C5" w:rsidP="00E877BA">
      <w:pPr>
        <w:autoSpaceDE w:val="0"/>
        <w:spacing w:before="0" w:beforeAutospacing="0" w:after="0" w:line="240" w:lineRule="auto"/>
        <w:jc w:val="both"/>
        <w:rPr>
          <w:rFonts w:ascii="Times New Roman" w:hAnsi="Times New Roman"/>
          <w:b/>
          <w:sz w:val="24"/>
          <w:szCs w:val="24"/>
        </w:rPr>
      </w:pPr>
      <w:r w:rsidRPr="00E877BA">
        <w:rPr>
          <w:rFonts w:ascii="Times New Roman" w:hAnsi="Times New Roman"/>
          <w:b/>
          <w:sz w:val="24"/>
          <w:szCs w:val="24"/>
        </w:rPr>
        <w:t>MR. MUHAMMAD SOLIU AKEWULA</w:t>
      </w:r>
      <w:r w:rsidRPr="00E877BA">
        <w:rPr>
          <w:rFonts w:ascii="Times New Roman" w:hAnsi="Times New Roman"/>
          <w:sz w:val="24"/>
          <w:szCs w:val="24"/>
        </w:rPr>
        <w:t xml:space="preserve"> </w:t>
      </w:r>
      <w:r w:rsidRPr="00E877BA">
        <w:rPr>
          <w:rFonts w:ascii="Times New Roman" w:hAnsi="Times New Roman"/>
          <w:sz w:val="24"/>
          <w:szCs w:val="24"/>
        </w:rPr>
        <w:tab/>
      </w:r>
      <w:r w:rsidRPr="00E877BA">
        <w:rPr>
          <w:rFonts w:ascii="Times New Roman" w:hAnsi="Times New Roman"/>
          <w:sz w:val="24"/>
          <w:szCs w:val="24"/>
        </w:rPr>
        <w:tab/>
      </w:r>
      <w:r w:rsidRPr="00E877BA">
        <w:rPr>
          <w:rFonts w:ascii="Times New Roman" w:hAnsi="Times New Roman"/>
          <w:sz w:val="24"/>
          <w:szCs w:val="24"/>
        </w:rPr>
        <w:tab/>
      </w:r>
      <w:r w:rsidR="00E877BA">
        <w:rPr>
          <w:rFonts w:ascii="Times New Roman" w:hAnsi="Times New Roman"/>
          <w:sz w:val="24"/>
          <w:szCs w:val="24"/>
        </w:rPr>
        <w:tab/>
      </w:r>
      <w:r w:rsidRPr="00E877BA">
        <w:rPr>
          <w:rFonts w:ascii="Times New Roman" w:hAnsi="Times New Roman"/>
          <w:b/>
          <w:sz w:val="24"/>
          <w:szCs w:val="24"/>
        </w:rPr>
        <w:tab/>
      </w:r>
      <w:r w:rsidR="00E877BA" w:rsidRPr="00E877BA">
        <w:rPr>
          <w:rFonts w:ascii="Times New Roman" w:hAnsi="Times New Roman"/>
          <w:b/>
          <w:sz w:val="24"/>
          <w:szCs w:val="24"/>
        </w:rPr>
        <w:t>DATE</w:t>
      </w:r>
    </w:p>
    <w:p w:rsidR="007914C5" w:rsidRPr="00E877BA" w:rsidRDefault="007914C5" w:rsidP="00E877BA">
      <w:pPr>
        <w:autoSpaceDE w:val="0"/>
        <w:spacing w:before="0" w:beforeAutospacing="0" w:after="0" w:line="240" w:lineRule="auto"/>
        <w:ind w:firstLine="720"/>
        <w:jc w:val="both"/>
        <w:rPr>
          <w:rFonts w:ascii="Times New Roman" w:hAnsi="Times New Roman"/>
          <w:i/>
          <w:sz w:val="24"/>
          <w:szCs w:val="24"/>
        </w:rPr>
      </w:pPr>
      <w:r w:rsidRPr="00E877BA">
        <w:rPr>
          <w:rFonts w:ascii="Times New Roman" w:hAnsi="Times New Roman"/>
          <w:i/>
          <w:sz w:val="24"/>
          <w:szCs w:val="24"/>
        </w:rPr>
        <w:t xml:space="preserve">Project Supervisor  </w:t>
      </w:r>
    </w:p>
    <w:p w:rsidR="0001583F" w:rsidRDefault="0001583F" w:rsidP="007914C5">
      <w:pPr>
        <w:pStyle w:val="ListParagraph"/>
        <w:autoSpaceDE w:val="0"/>
        <w:spacing w:before="0" w:beforeAutospacing="0" w:after="0" w:line="240" w:lineRule="auto"/>
        <w:jc w:val="both"/>
        <w:rPr>
          <w:rFonts w:ascii="Times New Roman" w:hAnsi="Times New Roman"/>
          <w:sz w:val="24"/>
          <w:szCs w:val="24"/>
        </w:rPr>
      </w:pPr>
    </w:p>
    <w:p w:rsidR="007914C5" w:rsidRDefault="0001583F" w:rsidP="007914C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70528" behindDoc="0" locked="0" layoutInCell="1" allowOverlap="1">
            <wp:simplePos x="0" y="0"/>
            <wp:positionH relativeFrom="column">
              <wp:posOffset>3100</wp:posOffset>
            </wp:positionH>
            <wp:positionV relativeFrom="paragraph">
              <wp:posOffset>116648</wp:posOffset>
            </wp:positionV>
            <wp:extent cx="2011769" cy="552638"/>
            <wp:effectExtent l="19050" t="0" r="7531" b="0"/>
            <wp:wrapNone/>
            <wp:docPr id="7" name="Picture 7"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jpg"/>
                    <pic:cNvPicPr>
                      <a:picLocks noChangeAspect="1" noChangeArrowheads="1"/>
                    </pic:cNvPicPr>
                  </pic:nvPicPr>
                  <pic:blipFill>
                    <a:blip r:embed="rId10"/>
                    <a:srcRect l="24696" t="59884" r="37934" b="14026"/>
                    <a:stretch>
                      <a:fillRect/>
                    </a:stretch>
                  </pic:blipFill>
                  <pic:spPr bwMode="auto">
                    <a:xfrm>
                      <a:off x="0" y="0"/>
                      <a:ext cx="2011085" cy="552450"/>
                    </a:xfrm>
                    <a:prstGeom prst="rect">
                      <a:avLst/>
                    </a:prstGeom>
                    <a:noFill/>
                    <a:ln w="9525">
                      <a:noFill/>
                      <a:miter lim="800000"/>
                      <a:headEnd/>
                      <a:tailEnd/>
                    </a:ln>
                  </pic:spPr>
                </pic:pic>
              </a:graphicData>
            </a:graphic>
          </wp:anchor>
        </w:drawing>
      </w:r>
    </w:p>
    <w:p w:rsidR="007914C5" w:rsidRDefault="007914C5" w:rsidP="007914C5">
      <w:pPr>
        <w:pStyle w:val="ListParagraph"/>
        <w:autoSpaceDE w:val="0"/>
        <w:spacing w:before="0" w:beforeAutospacing="0" w:after="0" w:line="240" w:lineRule="auto"/>
        <w:jc w:val="both"/>
        <w:rPr>
          <w:rFonts w:ascii="Times New Roman" w:hAnsi="Times New Roman"/>
          <w:sz w:val="24"/>
          <w:szCs w:val="24"/>
        </w:rPr>
      </w:pPr>
    </w:p>
    <w:p w:rsidR="007914C5" w:rsidRDefault="00A12017" w:rsidP="007914C5">
      <w:pPr>
        <w:pStyle w:val="ListParagraph"/>
        <w:autoSpaceDE w:val="0"/>
        <w:spacing w:before="0" w:beforeAutospacing="0" w:after="0" w:line="240" w:lineRule="auto"/>
        <w:jc w:val="both"/>
        <w:rPr>
          <w:rFonts w:ascii="Times New Roman" w:hAnsi="Times New Roman"/>
          <w:sz w:val="24"/>
          <w:szCs w:val="24"/>
        </w:rPr>
      </w:pPr>
      <w:r>
        <w:rPr>
          <w:rFonts w:ascii="Times New Roman" w:hAnsi="Times New Roman"/>
          <w:noProof/>
          <w:sz w:val="24"/>
          <w:szCs w:val="24"/>
        </w:rPr>
        <w:pict>
          <v:shape id="_x0000_s1028" type="#_x0000_t202" style="position:absolute;left:0;text-align:left;margin-left:325.75pt;margin-top:6.05pt;width:135.65pt;height:41.05pt;z-index:251671552" filled="f" stroked="f">
            <v:textbox>
              <w:txbxContent>
                <w:p w:rsidR="0001583F" w:rsidRPr="00D748D3" w:rsidRDefault="0001583F">
                  <w:pPr>
                    <w:rPr>
                      <w:rFonts w:ascii="Times New Roman" w:hAnsi="Times New Roman"/>
                      <w:b/>
                      <w:sz w:val="28"/>
                    </w:rPr>
                  </w:pPr>
                  <w:r>
                    <w:rPr>
                      <w:rFonts w:ascii="Times New Roman" w:hAnsi="Times New Roman"/>
                      <w:b/>
                      <w:sz w:val="28"/>
                    </w:rPr>
                    <w:t>11</w:t>
                  </w:r>
                  <w:r w:rsidRPr="00D748D3">
                    <w:rPr>
                      <w:rFonts w:ascii="Times New Roman" w:hAnsi="Times New Roman"/>
                      <w:b/>
                      <w:sz w:val="28"/>
                    </w:rPr>
                    <w:t>/0</w:t>
                  </w:r>
                  <w:r>
                    <w:rPr>
                      <w:rFonts w:ascii="Times New Roman" w:hAnsi="Times New Roman"/>
                      <w:b/>
                      <w:sz w:val="28"/>
                    </w:rPr>
                    <w:t>8</w:t>
                  </w:r>
                  <w:r w:rsidRPr="00D748D3">
                    <w:rPr>
                      <w:rFonts w:ascii="Times New Roman" w:hAnsi="Times New Roman"/>
                      <w:b/>
                      <w:sz w:val="28"/>
                    </w:rPr>
                    <w:t>/2025</w:t>
                  </w:r>
                </w:p>
              </w:txbxContent>
            </v:textbox>
          </v:shape>
        </w:pict>
      </w:r>
    </w:p>
    <w:p w:rsidR="00702D17" w:rsidRPr="003B6B1D" w:rsidRDefault="00702D17" w:rsidP="00702D17">
      <w:pPr>
        <w:autoSpaceDE w:val="0"/>
        <w:spacing w:before="0" w:beforeAutospacing="0" w:after="0" w:line="240" w:lineRule="auto"/>
        <w:jc w:val="both"/>
        <w:rPr>
          <w:rFonts w:ascii="Times New Roman" w:hAnsi="Times New Roman"/>
          <w:sz w:val="24"/>
          <w:szCs w:val="24"/>
        </w:rPr>
      </w:pPr>
      <w:r w:rsidRPr="003B6B1D">
        <w:rPr>
          <w:rFonts w:ascii="Times New Roman" w:hAnsi="Times New Roman"/>
          <w:sz w:val="24"/>
          <w:szCs w:val="24"/>
        </w:rPr>
        <w:t>____________________________</w:t>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r>
      <w:r w:rsidRPr="003B6B1D">
        <w:rPr>
          <w:rFonts w:ascii="Times New Roman" w:hAnsi="Times New Roman"/>
          <w:sz w:val="24"/>
          <w:szCs w:val="24"/>
        </w:rPr>
        <w:tab/>
        <w:t>_______________</w:t>
      </w:r>
    </w:p>
    <w:p w:rsidR="00702D17" w:rsidRPr="003B6B1D" w:rsidRDefault="00702D17" w:rsidP="00702D17">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ESV. ABDUL SULE AYINLA</w:t>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r>
      <w:r w:rsidRPr="003B6B1D">
        <w:rPr>
          <w:rFonts w:ascii="Times New Roman" w:hAnsi="Times New Roman"/>
          <w:b/>
          <w:sz w:val="24"/>
          <w:szCs w:val="24"/>
        </w:rPr>
        <w:tab/>
        <w:t>DATE</w:t>
      </w:r>
    </w:p>
    <w:p w:rsidR="00702D17" w:rsidRPr="003B6B1D" w:rsidRDefault="00702D17" w:rsidP="00702D17">
      <w:pPr>
        <w:autoSpaceDE w:val="0"/>
        <w:spacing w:before="0" w:beforeAutospacing="0" w:after="0" w:line="240" w:lineRule="auto"/>
        <w:jc w:val="both"/>
        <w:rPr>
          <w:rFonts w:ascii="Times New Roman" w:hAnsi="Times New Roman"/>
          <w:b/>
          <w:sz w:val="24"/>
          <w:szCs w:val="24"/>
        </w:rPr>
      </w:pPr>
      <w:r w:rsidRPr="003B6B1D">
        <w:rPr>
          <w:rFonts w:ascii="Times New Roman" w:hAnsi="Times New Roman"/>
          <w:b/>
          <w:sz w:val="24"/>
          <w:szCs w:val="24"/>
        </w:rPr>
        <w:t>(ANIVS/RSV)</w:t>
      </w:r>
    </w:p>
    <w:p w:rsidR="00702D17" w:rsidRPr="007B1833" w:rsidRDefault="00702D17" w:rsidP="00702D17">
      <w:pPr>
        <w:autoSpaceDE w:val="0"/>
        <w:spacing w:before="0" w:beforeAutospacing="0" w:after="0" w:line="240" w:lineRule="auto"/>
        <w:jc w:val="both"/>
        <w:rPr>
          <w:rFonts w:ascii="Times New Roman" w:hAnsi="Times New Roman"/>
          <w:i/>
          <w:sz w:val="24"/>
          <w:szCs w:val="24"/>
        </w:rPr>
      </w:pPr>
      <w:r w:rsidRPr="007B1833">
        <w:rPr>
          <w:rFonts w:ascii="Times New Roman" w:hAnsi="Times New Roman"/>
          <w:i/>
          <w:sz w:val="24"/>
          <w:szCs w:val="24"/>
        </w:rPr>
        <w:t>External Examiner</w:t>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r w:rsidRPr="007B1833">
        <w:rPr>
          <w:rFonts w:ascii="Times New Roman" w:hAnsi="Times New Roman"/>
          <w:i/>
          <w:sz w:val="24"/>
          <w:szCs w:val="24"/>
        </w:rPr>
        <w:tab/>
      </w:r>
    </w:p>
    <w:p w:rsidR="007914C5" w:rsidRDefault="007914C5" w:rsidP="00702D17">
      <w:pPr>
        <w:spacing w:before="0" w:beforeAutospacing="0" w:line="240" w:lineRule="auto"/>
        <w:rPr>
          <w:rFonts w:ascii="Times New Roman" w:hAnsi="Times New Roman"/>
          <w:sz w:val="24"/>
          <w:szCs w:val="24"/>
        </w:rPr>
      </w:pPr>
      <w:r>
        <w:rPr>
          <w:rFonts w:ascii="Times New Roman" w:hAnsi="Times New Roman"/>
          <w:sz w:val="24"/>
          <w:szCs w:val="24"/>
        </w:rPr>
        <w:br w:type="page"/>
      </w:r>
    </w:p>
    <w:p w:rsidR="00E877BA" w:rsidRPr="009479E7" w:rsidRDefault="00E877BA" w:rsidP="00E877BA">
      <w:pPr>
        <w:spacing w:after="0" w:line="24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E877BA" w:rsidRPr="009479E7" w:rsidRDefault="00E877BA" w:rsidP="00E877B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God, the owner of Universe for His special grace on us, right from Birth to this Moment and also to our Lovely and Caring Parents.</w:t>
      </w:r>
    </w:p>
    <w:p w:rsidR="00E877BA" w:rsidRPr="009479E7" w:rsidRDefault="00E877BA" w:rsidP="00E877BA">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E877BA" w:rsidRPr="009479E7" w:rsidRDefault="00E877BA" w:rsidP="00720625">
      <w:pPr>
        <w:pStyle w:val="ListParagraph"/>
        <w:autoSpaceDE w:val="0"/>
        <w:spacing w:before="0" w:beforeAutospacing="0"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ACKNOWLEDGEMENT</w:t>
      </w:r>
    </w:p>
    <w:p w:rsidR="00E877BA" w:rsidRPr="009479E7" w:rsidRDefault="0001583F" w:rsidP="0001583F">
      <w:pPr>
        <w:spacing w:before="0" w:beforeAutospacing="0"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E877BA">
        <w:rPr>
          <w:rFonts w:ascii="Times New Roman" w:hAnsi="Times New Roman" w:cs="Times New Roman"/>
          <w:bCs/>
          <w:sz w:val="24"/>
          <w:szCs w:val="24"/>
        </w:rPr>
        <w:t>All praise, Glory and Honour to Almighty God, The Author and the Finisher of our Faiths, The one who Remains in Existence after everything seized to exist. We thank Him for His grace and Strength giving to us for the successful completion of this Project.</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Our sincere appreciation goes to our wonderful loving and caring parents, friends and families for their moral, financial and spiritual supports from our childhood till date, may they live long to eat the fruit of their labour.</w:t>
      </w:r>
    </w:p>
    <w:p w:rsidR="00E877BA" w:rsidRDefault="00E877BA" w:rsidP="0001583F">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Furthermore, our profound gratitude goes to our project supervisor in person of </w:t>
      </w:r>
      <w:r w:rsidRPr="00E877BA">
        <w:rPr>
          <w:rFonts w:ascii="Times New Roman" w:hAnsi="Times New Roman"/>
          <w:b/>
          <w:sz w:val="24"/>
          <w:szCs w:val="24"/>
        </w:rPr>
        <w:t>MR. MUHAMMAD SOLIU AKEWULA</w:t>
      </w:r>
      <w:r>
        <w:rPr>
          <w:rFonts w:ascii="Times New Roman" w:hAnsi="Times New Roman" w:cs="Times New Roman"/>
          <w:b/>
          <w:bCs/>
          <w:sz w:val="24"/>
          <w:szCs w:val="24"/>
        </w:rPr>
        <w:t xml:space="preserve"> </w:t>
      </w:r>
      <w:r>
        <w:rPr>
          <w:rFonts w:ascii="Times New Roman" w:hAnsi="Times New Roman" w:cs="Times New Roman"/>
          <w:bCs/>
          <w:sz w:val="24"/>
          <w:szCs w:val="24"/>
        </w:rPr>
        <w:t>for his fatherly advice and guidance before, during and after this project work. May God continue to bless you and be with you and your family all days. We also tender</w:t>
      </w:r>
      <w:r w:rsidR="00521C42">
        <w:rPr>
          <w:rFonts w:ascii="Times New Roman" w:hAnsi="Times New Roman" w:cs="Times New Roman"/>
          <w:bCs/>
          <w:sz w:val="24"/>
          <w:szCs w:val="24"/>
        </w:rPr>
        <w:t xml:space="preserve"> our sincere appreciation to our</w:t>
      </w:r>
      <w:r>
        <w:rPr>
          <w:rFonts w:ascii="Times New Roman" w:hAnsi="Times New Roman" w:cs="Times New Roman"/>
          <w:bCs/>
          <w:sz w:val="24"/>
          <w:szCs w:val="24"/>
        </w:rPr>
        <w:t xml:space="preserve"> </w:t>
      </w:r>
      <w:r w:rsidR="00702D17">
        <w:rPr>
          <w:rFonts w:ascii="Times New Roman" w:hAnsi="Times New Roman" w:cs="Times New Roman"/>
          <w:bCs/>
          <w:sz w:val="24"/>
          <w:szCs w:val="24"/>
        </w:rPr>
        <w:t xml:space="preserve">(Coordinator) in person of </w:t>
      </w:r>
      <w:r w:rsidR="00702D17">
        <w:rPr>
          <w:rFonts w:ascii="Times New Roman" w:hAnsi="Times New Roman"/>
          <w:b/>
          <w:bCs/>
          <w:color w:val="000000" w:themeColor="text1"/>
          <w:sz w:val="24"/>
          <w:szCs w:val="18"/>
          <w:shd w:val="clear" w:color="auto" w:fill="FFFFFF"/>
        </w:rPr>
        <w:t>MR. ABDULAZEEZ ABDULMUMEEN</w:t>
      </w:r>
      <w:r>
        <w:rPr>
          <w:rFonts w:ascii="Times New Roman" w:hAnsi="Times New Roman" w:cs="Times New Roman"/>
          <w:b/>
          <w:bCs/>
          <w:sz w:val="24"/>
          <w:szCs w:val="24"/>
        </w:rPr>
        <w:t xml:space="preserve"> </w:t>
      </w:r>
      <w:r w:rsidR="0068293B">
        <w:rPr>
          <w:rFonts w:ascii="Times New Roman" w:hAnsi="Times New Roman" w:cs="Times New Roman"/>
          <w:bCs/>
          <w:sz w:val="24"/>
          <w:szCs w:val="24"/>
        </w:rPr>
        <w:t>and</w:t>
      </w:r>
      <w:r>
        <w:rPr>
          <w:rFonts w:ascii="Times New Roman" w:hAnsi="Times New Roman" w:cs="Times New Roman"/>
          <w:bCs/>
          <w:sz w:val="24"/>
          <w:szCs w:val="24"/>
        </w:rPr>
        <w:t xml:space="preserve"> other lecturers in our department, God’s mercy will always be with you all (Amen).</w:t>
      </w:r>
    </w:p>
    <w:p w:rsidR="0001583F" w:rsidRPr="009479E7" w:rsidRDefault="0001583F" w:rsidP="0001583F">
      <w:pPr>
        <w:spacing w:before="0" w:beforeAutospacing="0"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Mr and Mrs. </w:t>
      </w:r>
      <w:r w:rsidR="00394829">
        <w:rPr>
          <w:rFonts w:ascii="Times New Roman" w:hAnsi="Times New Roman" w:cs="Times New Roman"/>
          <w:bCs/>
          <w:sz w:val="24"/>
          <w:szCs w:val="24"/>
        </w:rPr>
        <w:t>ROQEEB</w:t>
      </w:r>
      <w:r w:rsidRPr="009479E7">
        <w:rPr>
          <w:rFonts w:ascii="Times New Roman" w:hAnsi="Times New Roman" w:cs="Times New Roman"/>
          <w:bCs/>
          <w:sz w:val="24"/>
          <w:szCs w:val="24"/>
        </w:rPr>
        <w:t>.  I pray that you live long to reap the fruit of your labour (Amen).</w:t>
      </w:r>
    </w:p>
    <w:p w:rsidR="00E877BA" w:rsidRDefault="00E877BA" w:rsidP="00394829">
      <w:pPr>
        <w:spacing w:before="0" w:beforeAutospacing="0"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Finally, we return all praise and honor to Almighty God for preserving our life to witness the end of this programme.</w:t>
      </w:r>
    </w:p>
    <w:p w:rsidR="00E877BA" w:rsidRDefault="00E877BA" w:rsidP="00E877BA">
      <w:pPr>
        <w:spacing w:before="0" w:beforeAutospacing="0"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May your name be praise in our life forever (Amen).</w:t>
      </w:r>
    </w:p>
    <w:p w:rsidR="00E877BA" w:rsidRDefault="00E877BA" w:rsidP="00E877BA">
      <w:pPr>
        <w:spacing w:after="0" w:line="480" w:lineRule="auto"/>
        <w:ind w:firstLine="418"/>
        <w:jc w:val="both"/>
        <w:rPr>
          <w:rFonts w:ascii="Times New Roman" w:hAnsi="Times New Roman" w:cs="Times New Roman"/>
          <w:bCs/>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Default="007914C5" w:rsidP="007914C5">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7914C5" w:rsidP="007914C5">
      <w:pPr>
        <w:pStyle w:val="ListParagraph"/>
        <w:autoSpaceDE w:val="0"/>
        <w:spacing w:before="0" w:beforeAutospacing="0" w:after="0" w:line="480" w:lineRule="auto"/>
        <w:jc w:val="center"/>
        <w:rPr>
          <w:rFonts w:ascii="Times New Roman" w:hAnsi="Times New Roman"/>
          <w:b/>
          <w:sz w:val="24"/>
          <w:szCs w:val="24"/>
        </w:rPr>
      </w:pPr>
      <w:r w:rsidRPr="008D209D">
        <w:rPr>
          <w:rFonts w:ascii="Times New Roman" w:hAnsi="Times New Roman"/>
          <w:b/>
          <w:sz w:val="24"/>
          <w:szCs w:val="24"/>
        </w:rPr>
        <w:lastRenderedPageBreak/>
        <w:t>TABLE OF CONTENT</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Title page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Certification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Dedication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iii</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Acknowledgement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iv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Table of content </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Synopsis</w:t>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r>
      <w:r w:rsidRPr="00541783">
        <w:rPr>
          <w:rFonts w:ascii="Times New Roman" w:hAnsi="Times New Roman"/>
          <w:sz w:val="24"/>
          <w:szCs w:val="24"/>
        </w:rPr>
        <w:tab/>
        <w:t>vi</w:t>
      </w:r>
    </w:p>
    <w:p w:rsidR="007914C5" w:rsidRPr="00C90D57" w:rsidRDefault="007914C5" w:rsidP="007914C5">
      <w:pPr>
        <w:pStyle w:val="ListParagraph"/>
        <w:autoSpaceDE w:val="0"/>
        <w:spacing w:before="0" w:beforeAutospacing="0" w:after="0" w:line="480" w:lineRule="auto"/>
        <w:jc w:val="both"/>
        <w:rPr>
          <w:rFonts w:ascii="Times New Roman" w:hAnsi="Times New Roman"/>
          <w:b/>
          <w:sz w:val="24"/>
          <w:szCs w:val="24"/>
        </w:rPr>
      </w:pPr>
      <w:r w:rsidRPr="00C90D57">
        <w:rPr>
          <w:rFonts w:ascii="Times New Roman" w:hAnsi="Times New Roman"/>
          <w:b/>
          <w:sz w:val="24"/>
          <w:szCs w:val="24"/>
        </w:rPr>
        <w:t>CHAPTER ONE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1.0</w:t>
      </w:r>
      <w:r>
        <w:rPr>
          <w:rFonts w:ascii="Times New Roman" w:hAnsi="Times New Roman"/>
          <w:sz w:val="24"/>
          <w:szCs w:val="24"/>
        </w:rPr>
        <w:tab/>
      </w:r>
      <w:r w:rsidRPr="00541783">
        <w:rPr>
          <w:rFonts w:ascii="Times New Roman" w:hAnsi="Times New Roman"/>
          <w:sz w:val="24"/>
          <w:szCs w:val="24"/>
        </w:rPr>
        <w:t>Introduction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1.1</w:t>
      </w:r>
      <w:r w:rsidRPr="00541783">
        <w:rPr>
          <w:rFonts w:ascii="Times New Roman" w:hAnsi="Times New Roman"/>
          <w:sz w:val="24"/>
          <w:szCs w:val="24"/>
        </w:rPr>
        <w:tab/>
        <w:t>Statement of problem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1.2</w:t>
      </w:r>
      <w:r w:rsidRPr="00541783">
        <w:rPr>
          <w:rFonts w:ascii="Times New Roman" w:hAnsi="Times New Roman"/>
          <w:sz w:val="24"/>
          <w:szCs w:val="24"/>
        </w:rPr>
        <w:tab/>
        <w:t>Aim and objective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1.3</w:t>
      </w:r>
      <w:r w:rsidRPr="00541783">
        <w:rPr>
          <w:rFonts w:ascii="Times New Roman" w:hAnsi="Times New Roman"/>
          <w:sz w:val="24"/>
          <w:szCs w:val="24"/>
        </w:rPr>
        <w:tab/>
        <w:t>Significant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1.4</w:t>
      </w:r>
      <w:r w:rsidRPr="00541783">
        <w:rPr>
          <w:rFonts w:ascii="Times New Roman" w:hAnsi="Times New Roman"/>
          <w:sz w:val="24"/>
          <w:szCs w:val="24"/>
        </w:rPr>
        <w:tab/>
        <w:t>Scope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1.5</w:t>
      </w:r>
      <w:r w:rsidRPr="00541783">
        <w:rPr>
          <w:rFonts w:ascii="Times New Roman" w:hAnsi="Times New Roman"/>
          <w:sz w:val="24"/>
          <w:szCs w:val="24"/>
        </w:rPr>
        <w:tab/>
        <w:t>Limitation of the study</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1.6</w:t>
      </w:r>
      <w:r w:rsidRPr="00541783">
        <w:rPr>
          <w:rFonts w:ascii="Times New Roman" w:hAnsi="Times New Roman"/>
          <w:sz w:val="24"/>
          <w:szCs w:val="24"/>
        </w:rPr>
        <w:tab/>
        <w:t>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1.7</w:t>
      </w:r>
      <w:r w:rsidRPr="00541783">
        <w:rPr>
          <w:rFonts w:ascii="Times New Roman" w:hAnsi="Times New Roman"/>
          <w:sz w:val="24"/>
          <w:szCs w:val="24"/>
        </w:rPr>
        <w:tab/>
        <w:t>Definition of term</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4</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TWO: LITERATURE REVIEW/CONCEPT/THEORETICAL FRAME WORK</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2.1</w:t>
      </w:r>
      <w:r w:rsidR="00E877BA">
        <w:rPr>
          <w:rFonts w:ascii="Times New Roman" w:hAnsi="Times New Roman"/>
          <w:sz w:val="24"/>
          <w:szCs w:val="24"/>
        </w:rPr>
        <w:tab/>
        <w:t>G</w:t>
      </w:r>
      <w:r w:rsidRPr="00E877BA">
        <w:rPr>
          <w:rFonts w:ascii="Times New Roman" w:hAnsi="Times New Roman"/>
          <w:sz w:val="24"/>
          <w:szCs w:val="24"/>
        </w:rPr>
        <w:t>eneral principle of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2.2</w:t>
      </w:r>
      <w:r w:rsidR="00E877BA">
        <w:rPr>
          <w:rFonts w:ascii="Times New Roman" w:hAnsi="Times New Roman"/>
          <w:sz w:val="24"/>
          <w:szCs w:val="24"/>
        </w:rPr>
        <w:tab/>
      </w:r>
      <w:r w:rsidRPr="00E877BA">
        <w:rPr>
          <w:rFonts w:ascii="Times New Roman" w:hAnsi="Times New Roman"/>
          <w:sz w:val="24"/>
          <w:szCs w:val="24"/>
        </w:rPr>
        <w:t>Management functions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6</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2.3</w:t>
      </w:r>
      <w:r w:rsidR="00E877BA">
        <w:rPr>
          <w:rFonts w:ascii="Times New Roman" w:hAnsi="Times New Roman"/>
          <w:sz w:val="24"/>
          <w:szCs w:val="24"/>
        </w:rPr>
        <w:tab/>
      </w:r>
      <w:r w:rsidRPr="00E877BA">
        <w:rPr>
          <w:rFonts w:ascii="Times New Roman" w:hAnsi="Times New Roman"/>
          <w:sz w:val="24"/>
          <w:szCs w:val="24"/>
        </w:rPr>
        <w:t>Concept of property management</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2.4</w:t>
      </w:r>
      <w:r w:rsidR="00E877BA">
        <w:rPr>
          <w:rFonts w:ascii="Times New Roman" w:hAnsi="Times New Roman"/>
          <w:sz w:val="24"/>
          <w:szCs w:val="24"/>
        </w:rPr>
        <w:tab/>
      </w:r>
      <w:r w:rsidRPr="00E877BA">
        <w:rPr>
          <w:rFonts w:ascii="Times New Roman" w:hAnsi="Times New Roman"/>
          <w:sz w:val="24"/>
          <w:szCs w:val="24"/>
        </w:rPr>
        <w:t>Property maintenance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7</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2.5</w:t>
      </w:r>
      <w:r w:rsidR="00E877BA">
        <w:rPr>
          <w:rFonts w:ascii="Times New Roman" w:hAnsi="Times New Roman"/>
          <w:sz w:val="24"/>
          <w:szCs w:val="24"/>
        </w:rPr>
        <w:tab/>
      </w:r>
      <w:r w:rsidRPr="00E877BA">
        <w:rPr>
          <w:rFonts w:ascii="Times New Roman" w:hAnsi="Times New Roman"/>
          <w:sz w:val="24"/>
          <w:szCs w:val="24"/>
        </w:rPr>
        <w:t>Functions of property manager</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lastRenderedPageBreak/>
        <w:t>2.6</w:t>
      </w:r>
      <w:r w:rsidR="00E877BA">
        <w:rPr>
          <w:rFonts w:ascii="Times New Roman" w:hAnsi="Times New Roman"/>
          <w:sz w:val="24"/>
          <w:szCs w:val="24"/>
        </w:rPr>
        <w:tab/>
      </w:r>
      <w:r w:rsidRPr="00E877BA">
        <w:rPr>
          <w:rFonts w:ascii="Times New Roman" w:hAnsi="Times New Roman"/>
          <w:sz w:val="24"/>
          <w:szCs w:val="24"/>
        </w:rPr>
        <w:t>Concept of private resident estate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9</w:t>
      </w:r>
    </w:p>
    <w:p w:rsidR="007914C5" w:rsidRPr="00E877BA" w:rsidRDefault="00E877BA"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THREE: RESEARCH METHODOLOGY</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3.1</w:t>
      </w:r>
      <w:r w:rsidRPr="00E877BA">
        <w:rPr>
          <w:rFonts w:ascii="Times New Roman" w:hAnsi="Times New Roman"/>
          <w:sz w:val="24"/>
          <w:szCs w:val="24"/>
        </w:rPr>
        <w:tab/>
        <w:t>Research design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3.2</w:t>
      </w:r>
      <w:r w:rsidRPr="00E877BA">
        <w:rPr>
          <w:rFonts w:ascii="Times New Roman" w:hAnsi="Times New Roman"/>
          <w:sz w:val="24"/>
          <w:szCs w:val="24"/>
        </w:rPr>
        <w:tab/>
        <w:t>Data types and source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11</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3.3</w:t>
      </w:r>
      <w:r w:rsidRPr="00E877BA">
        <w:rPr>
          <w:rFonts w:ascii="Times New Roman" w:hAnsi="Times New Roman"/>
          <w:sz w:val="24"/>
          <w:szCs w:val="24"/>
        </w:rPr>
        <w:tab/>
        <w:t>Instrumentation for data collection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3.4</w:t>
      </w:r>
      <w:r w:rsidRPr="00E877BA">
        <w:rPr>
          <w:rFonts w:ascii="Times New Roman" w:hAnsi="Times New Roman"/>
          <w:sz w:val="24"/>
          <w:szCs w:val="24"/>
        </w:rPr>
        <w:tab/>
        <w:t>Sample frame, sample size and sampling procedure</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12</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3.5</w:t>
      </w:r>
      <w:r w:rsidRPr="00E877BA">
        <w:rPr>
          <w:rFonts w:ascii="Times New Roman" w:hAnsi="Times New Roman"/>
          <w:sz w:val="24"/>
          <w:szCs w:val="24"/>
        </w:rPr>
        <w:tab/>
        <w:t xml:space="preserve">Method of data collection </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3.6</w:t>
      </w:r>
      <w:r w:rsidRPr="00E877BA">
        <w:rPr>
          <w:rFonts w:ascii="Times New Roman" w:hAnsi="Times New Roman"/>
          <w:sz w:val="24"/>
          <w:szCs w:val="24"/>
        </w:rPr>
        <w:tab/>
        <w:t>Method of data analysis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14</w:t>
      </w:r>
    </w:p>
    <w:p w:rsidR="007914C5" w:rsidRPr="00E877BA" w:rsidRDefault="007914C5" w:rsidP="00E877BA">
      <w:pPr>
        <w:autoSpaceDE w:val="0"/>
        <w:spacing w:before="0" w:beforeAutospacing="0" w:after="0" w:line="480" w:lineRule="auto"/>
        <w:jc w:val="both"/>
        <w:rPr>
          <w:rFonts w:ascii="Times New Roman" w:hAnsi="Times New Roman"/>
          <w:b/>
          <w:sz w:val="24"/>
          <w:szCs w:val="24"/>
        </w:rPr>
      </w:pPr>
      <w:r w:rsidRPr="00E877BA">
        <w:rPr>
          <w:rFonts w:ascii="Times New Roman" w:hAnsi="Times New Roman"/>
          <w:b/>
          <w:sz w:val="24"/>
          <w:szCs w:val="24"/>
        </w:rPr>
        <w:t>CHAPTER FOUR</w:t>
      </w:r>
      <w:r w:rsidR="00E877BA" w:rsidRPr="00E877BA">
        <w:rPr>
          <w:rFonts w:ascii="Times New Roman" w:hAnsi="Times New Roman"/>
          <w:b/>
          <w:sz w:val="24"/>
          <w:szCs w:val="24"/>
        </w:rPr>
        <w:t>: DATA PRESENTATION AND ANALYSIS</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4.1</w:t>
      </w:r>
      <w:r w:rsidR="00E877BA">
        <w:rPr>
          <w:rFonts w:ascii="Times New Roman" w:hAnsi="Times New Roman"/>
          <w:sz w:val="24"/>
          <w:szCs w:val="24"/>
        </w:rPr>
        <w:tab/>
      </w:r>
      <w:r w:rsidRPr="00E877BA">
        <w:rPr>
          <w:rFonts w:ascii="Times New Roman" w:hAnsi="Times New Roman"/>
          <w:sz w:val="24"/>
          <w:szCs w:val="24"/>
        </w:rPr>
        <w:t>Facilities and services in the study area</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4.2</w:t>
      </w:r>
      <w:r w:rsidR="00E877BA">
        <w:rPr>
          <w:rFonts w:ascii="Times New Roman" w:hAnsi="Times New Roman"/>
          <w:sz w:val="24"/>
          <w:szCs w:val="24"/>
        </w:rPr>
        <w:tab/>
      </w:r>
      <w:r w:rsidRPr="00E877BA">
        <w:rPr>
          <w:rFonts w:ascii="Times New Roman" w:hAnsi="Times New Roman"/>
          <w:sz w:val="24"/>
          <w:szCs w:val="24"/>
        </w:rPr>
        <w:t>Management procedure employed in the management of the study area.</w:t>
      </w:r>
      <w:r w:rsidR="00E877BA">
        <w:rPr>
          <w:rFonts w:ascii="Times New Roman" w:hAnsi="Times New Roman"/>
          <w:sz w:val="24"/>
          <w:szCs w:val="24"/>
        </w:rPr>
        <w:tab/>
        <w:t>1</w:t>
      </w:r>
      <w:r w:rsidR="000864E4">
        <w:rPr>
          <w:rFonts w:ascii="Times New Roman" w:hAnsi="Times New Roman"/>
          <w:sz w:val="24"/>
          <w:szCs w:val="24"/>
        </w:rPr>
        <w:t>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4.3</w:t>
      </w:r>
      <w:r w:rsidR="00E877BA">
        <w:rPr>
          <w:rFonts w:ascii="Times New Roman" w:hAnsi="Times New Roman"/>
          <w:sz w:val="24"/>
          <w:szCs w:val="24"/>
        </w:rPr>
        <w:tab/>
      </w:r>
      <w:r w:rsidRPr="00E877BA">
        <w:rPr>
          <w:rFonts w:ascii="Times New Roman" w:hAnsi="Times New Roman"/>
          <w:sz w:val="24"/>
          <w:szCs w:val="24"/>
        </w:rPr>
        <w:t>Analysis of response in the facilities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r w:rsidR="00E877BA">
        <w:rPr>
          <w:rFonts w:ascii="Times New Roman" w:hAnsi="Times New Roman"/>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4.4</w:t>
      </w:r>
      <w:r w:rsidR="00E877BA">
        <w:rPr>
          <w:rFonts w:ascii="Times New Roman" w:hAnsi="Times New Roman"/>
          <w:sz w:val="24"/>
          <w:szCs w:val="24"/>
        </w:rPr>
        <w:tab/>
      </w:r>
      <w:r w:rsidRPr="00E877BA">
        <w:rPr>
          <w:rFonts w:ascii="Times New Roman" w:hAnsi="Times New Roman"/>
          <w:sz w:val="24"/>
          <w:szCs w:val="24"/>
        </w:rPr>
        <w:t>Condition of the building and services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20</w:t>
      </w:r>
    </w:p>
    <w:p w:rsidR="007914C5" w:rsidRPr="00E877BA" w:rsidRDefault="00E877BA" w:rsidP="00E877BA">
      <w:pPr>
        <w:autoSpaceDE w:val="0"/>
        <w:spacing w:before="0" w:beforeAutospacing="0" w:after="0" w:line="480" w:lineRule="auto"/>
        <w:rPr>
          <w:rFonts w:ascii="Times New Roman" w:hAnsi="Times New Roman"/>
          <w:b/>
          <w:sz w:val="24"/>
          <w:szCs w:val="24"/>
        </w:rPr>
      </w:pPr>
      <w:r w:rsidRPr="00E877BA">
        <w:rPr>
          <w:rFonts w:ascii="Times New Roman" w:hAnsi="Times New Roman"/>
          <w:b/>
          <w:sz w:val="24"/>
          <w:szCs w:val="24"/>
        </w:rPr>
        <w:t>CHAPTER FIVE: SUMMARY OF FINDING, RECOMMENDATION AND CONCLUSION</w:t>
      </w:r>
      <w:r>
        <w:rPr>
          <w:rFonts w:ascii="Times New Roman" w:hAnsi="Times New Roman"/>
          <w:b/>
          <w:sz w:val="24"/>
          <w:szCs w:val="24"/>
        </w:rPr>
        <w:tab/>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5.1</w:t>
      </w:r>
      <w:r w:rsidR="00E877BA">
        <w:rPr>
          <w:rFonts w:ascii="Times New Roman" w:hAnsi="Times New Roman"/>
          <w:sz w:val="24"/>
          <w:szCs w:val="24"/>
        </w:rPr>
        <w:tab/>
      </w:r>
      <w:r w:rsidRPr="00E877BA">
        <w:rPr>
          <w:rFonts w:ascii="Times New Roman" w:hAnsi="Times New Roman"/>
          <w:sz w:val="24"/>
          <w:szCs w:val="24"/>
        </w:rPr>
        <w:t>Summary of findings</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t>2</w:t>
      </w:r>
      <w:r w:rsidR="000864E4">
        <w:rPr>
          <w:rFonts w:ascii="Times New Roman" w:hAnsi="Times New Roman"/>
          <w:sz w:val="24"/>
          <w:szCs w:val="24"/>
        </w:rPr>
        <w:t>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5.2</w:t>
      </w:r>
      <w:r w:rsidR="00E877BA">
        <w:rPr>
          <w:rFonts w:ascii="Times New Roman" w:hAnsi="Times New Roman"/>
          <w:sz w:val="24"/>
          <w:szCs w:val="24"/>
        </w:rPr>
        <w:tab/>
      </w:r>
      <w:r w:rsidRPr="00E877BA">
        <w:rPr>
          <w:rFonts w:ascii="Times New Roman" w:hAnsi="Times New Roman"/>
          <w:sz w:val="24"/>
          <w:szCs w:val="24"/>
        </w:rPr>
        <w:t>Recommendation</w:t>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E877BA">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22</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5.3</w:t>
      </w:r>
      <w:r w:rsidR="00E877BA">
        <w:rPr>
          <w:rFonts w:ascii="Times New Roman" w:hAnsi="Times New Roman"/>
          <w:sz w:val="24"/>
          <w:szCs w:val="24"/>
        </w:rPr>
        <w:tab/>
      </w:r>
      <w:r w:rsidRPr="00E877BA">
        <w:rPr>
          <w:rFonts w:ascii="Times New Roman" w:hAnsi="Times New Roman"/>
          <w:sz w:val="24"/>
          <w:szCs w:val="24"/>
        </w:rPr>
        <w:t>Conclusion</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25</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5.4</w:t>
      </w:r>
      <w:r w:rsidR="00E877BA">
        <w:rPr>
          <w:rFonts w:ascii="Times New Roman" w:hAnsi="Times New Roman"/>
          <w:sz w:val="24"/>
          <w:szCs w:val="24"/>
        </w:rPr>
        <w:tab/>
      </w:r>
      <w:r w:rsidRPr="00E877BA">
        <w:rPr>
          <w:rFonts w:ascii="Times New Roman" w:hAnsi="Times New Roman"/>
          <w:sz w:val="24"/>
          <w:szCs w:val="24"/>
        </w:rPr>
        <w:t>References</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28</w:t>
      </w:r>
    </w:p>
    <w:p w:rsidR="007914C5" w:rsidRPr="00E877BA" w:rsidRDefault="007914C5" w:rsidP="00E877BA">
      <w:pPr>
        <w:autoSpaceDE w:val="0"/>
        <w:spacing w:before="0" w:beforeAutospacing="0" w:after="0" w:line="480" w:lineRule="auto"/>
        <w:jc w:val="both"/>
        <w:rPr>
          <w:rFonts w:ascii="Times New Roman" w:hAnsi="Times New Roman"/>
          <w:sz w:val="24"/>
          <w:szCs w:val="24"/>
        </w:rPr>
      </w:pPr>
      <w:r w:rsidRPr="00E877BA">
        <w:rPr>
          <w:rFonts w:ascii="Times New Roman" w:hAnsi="Times New Roman"/>
          <w:sz w:val="24"/>
          <w:szCs w:val="24"/>
        </w:rPr>
        <w:t>5.5</w:t>
      </w:r>
      <w:r w:rsidR="00E877BA">
        <w:rPr>
          <w:rFonts w:ascii="Times New Roman" w:hAnsi="Times New Roman"/>
          <w:sz w:val="24"/>
          <w:szCs w:val="24"/>
        </w:rPr>
        <w:tab/>
      </w:r>
      <w:r w:rsidRPr="00E877BA">
        <w:rPr>
          <w:rFonts w:ascii="Times New Roman" w:hAnsi="Times New Roman"/>
          <w:sz w:val="24"/>
          <w:szCs w:val="24"/>
        </w:rPr>
        <w:t>Appendix i-iii</w:t>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r>
      <w:r w:rsidR="000864E4">
        <w:rPr>
          <w:rFonts w:ascii="Times New Roman" w:hAnsi="Times New Roman"/>
          <w:sz w:val="24"/>
          <w:szCs w:val="24"/>
        </w:rPr>
        <w:tab/>
        <w:t>33</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0864E4" w:rsidRDefault="000864E4">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1"/>
          <w:footerReference w:type="default" r:id="rId12"/>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w:t>
      </w:r>
      <w:r w:rsidRPr="00541783">
        <w:rPr>
          <w:rFonts w:ascii="Times New Roman" w:hAnsi="Times New Roman"/>
          <w:sz w:val="24"/>
          <w:szCs w:val="24"/>
        </w:rPr>
        <w:lastRenderedPageBreak/>
        <w:t>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 xml:space="preserve">Property owners known as client may create problems for the property manager and there by frustrate the achievement of the objectives of property management. Infact, </w:t>
      </w:r>
      <w:r w:rsidRPr="00541783">
        <w:rPr>
          <w:rFonts w:ascii="Times New Roman" w:hAnsi="Times New Roman"/>
          <w:sz w:val="24"/>
          <w:szCs w:val="24"/>
        </w:rPr>
        <w:lastRenderedPageBreak/>
        <w:t>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xml:space="preserve">: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w:t>
      </w:r>
      <w:r w:rsidRPr="00541783">
        <w:rPr>
          <w:rFonts w:ascii="Times New Roman" w:hAnsi="Times New Roman"/>
          <w:sz w:val="24"/>
          <w:szCs w:val="24"/>
        </w:rPr>
        <w:lastRenderedPageBreak/>
        <w:t>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w:t>
      </w:r>
      <w:r w:rsidRPr="00541783">
        <w:rPr>
          <w:rFonts w:ascii="Times New Roman" w:hAnsi="Times New Roman"/>
          <w:sz w:val="24"/>
          <w:szCs w:val="24"/>
        </w:rPr>
        <w:lastRenderedPageBreak/>
        <w:t xml:space="preserve">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r>
      <w:r w:rsidRPr="00541783">
        <w:rPr>
          <w:rFonts w:ascii="Times New Roman" w:hAnsi="Times New Roman"/>
          <w:b/>
          <w:sz w:val="24"/>
          <w:szCs w:val="24"/>
        </w:rPr>
        <w:lastRenderedPageBreak/>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w:t>
      </w:r>
      <w:r w:rsidRPr="00541783">
        <w:rPr>
          <w:rFonts w:ascii="Times New Roman" w:hAnsi="Times New Roman"/>
          <w:sz w:val="24"/>
          <w:szCs w:val="24"/>
        </w:rPr>
        <w:lastRenderedPageBreak/>
        <w:t xml:space="preserve">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lastRenderedPageBreak/>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lastRenderedPageBreak/>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lastRenderedPageBreak/>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induely for </w:t>
      </w:r>
      <w:r w:rsidRPr="00541783">
        <w:rPr>
          <w:rFonts w:ascii="Times New Roman" w:hAnsi="Times New Roman"/>
          <w:sz w:val="24"/>
          <w:szCs w:val="24"/>
        </w:rPr>
        <w:lastRenderedPageBreak/>
        <w:t>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Alhaji Oseni Olanrewaju estate has to be considered as a major priority because the study his established that most property owner are not </w:t>
      </w:r>
      <w:r w:rsidRPr="00541783">
        <w:rPr>
          <w:rFonts w:ascii="Times New Roman" w:hAnsi="Times New Roman"/>
          <w:sz w:val="24"/>
          <w:szCs w:val="24"/>
        </w:rPr>
        <w:lastRenderedPageBreak/>
        <w:t>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lastRenderedPageBreak/>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lastRenderedPageBreak/>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lastRenderedPageBreak/>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At the expiration or sooner determination of the term hereby granted to yield up peaceably and surrender to the landlord the demised premises including the said </w:t>
      </w:r>
      <w:r w:rsidRPr="00541783">
        <w:rPr>
          <w:rFonts w:ascii="Times New Roman" w:hAnsi="Times New Roman"/>
          <w:sz w:val="24"/>
          <w:szCs w:val="24"/>
        </w:rPr>
        <w:lastRenderedPageBreak/>
        <w:t>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That in the event of the demised premises or any part thereof act any time during the term hereby granted being damaged or destroyed buy tornado, earthquake to any </w:t>
      </w:r>
      <w:r w:rsidRPr="00541783">
        <w:rPr>
          <w:rFonts w:ascii="Times New Roman" w:hAnsi="Times New Roman"/>
          <w:sz w:val="24"/>
          <w:szCs w:val="24"/>
        </w:rPr>
        <w:lastRenderedPageBreak/>
        <w:t>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lastRenderedPageBreak/>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lastRenderedPageBreak/>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lastRenderedPageBreak/>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7A7" w:rsidRDefault="00FE67A7" w:rsidP="00C83F3B">
      <w:pPr>
        <w:spacing w:before="0" w:after="0" w:line="240" w:lineRule="auto"/>
      </w:pPr>
      <w:r>
        <w:separator/>
      </w:r>
    </w:p>
  </w:endnote>
  <w:endnote w:type="continuationSeparator" w:id="1">
    <w:p w:rsidR="00FE67A7" w:rsidRDefault="00FE67A7"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A12017" w:rsidP="00ED41BF">
    <w:pPr>
      <w:pStyle w:val="Footer"/>
      <w:framePr w:wrap="around" w:vAnchor="text" w:hAnchor="margin" w:xAlign="center" w:y="1"/>
      <w:rPr>
        <w:rStyle w:val="PageNumber"/>
      </w:rPr>
    </w:pPr>
    <w:r>
      <w:rPr>
        <w:rStyle w:val="PageNumber"/>
      </w:rPr>
      <w:fldChar w:fldCharType="begin"/>
    </w:r>
    <w:r w:rsidR="0001583F">
      <w:rPr>
        <w:rStyle w:val="PageNumber"/>
      </w:rPr>
      <w:instrText xml:space="preserve">PAGE  </w:instrText>
    </w:r>
    <w:r>
      <w:rPr>
        <w:rStyle w:val="PageNumber"/>
      </w:rPr>
      <w:fldChar w:fldCharType="end"/>
    </w:r>
  </w:p>
  <w:p w:rsidR="0001583F" w:rsidRDefault="0001583F"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3F" w:rsidRDefault="00A12017" w:rsidP="00ED41BF">
    <w:pPr>
      <w:pStyle w:val="Footer"/>
      <w:framePr w:wrap="around" w:vAnchor="text" w:hAnchor="margin" w:xAlign="center" w:y="1"/>
      <w:jc w:val="center"/>
      <w:rPr>
        <w:rStyle w:val="PageNumber"/>
      </w:rPr>
    </w:pPr>
    <w:r>
      <w:rPr>
        <w:rStyle w:val="PageNumber"/>
      </w:rPr>
      <w:fldChar w:fldCharType="begin"/>
    </w:r>
    <w:r w:rsidR="0001583F">
      <w:rPr>
        <w:rStyle w:val="PageNumber"/>
      </w:rPr>
      <w:instrText xml:space="preserve">PAGE  </w:instrText>
    </w:r>
    <w:r>
      <w:rPr>
        <w:rStyle w:val="PageNumber"/>
      </w:rPr>
      <w:fldChar w:fldCharType="separate"/>
    </w:r>
    <w:r w:rsidR="00394829">
      <w:rPr>
        <w:rStyle w:val="PageNumber"/>
        <w:noProof/>
      </w:rPr>
      <w:t>v</w:t>
    </w:r>
    <w:r>
      <w:rPr>
        <w:rStyle w:val="PageNumber"/>
      </w:rPr>
      <w:fldChar w:fldCharType="end"/>
    </w:r>
  </w:p>
  <w:p w:rsidR="0001583F" w:rsidRDefault="0001583F" w:rsidP="00ED41BF">
    <w:pPr>
      <w:pStyle w:val="Footer"/>
      <w:framePr w:wrap="around" w:vAnchor="text" w:hAnchor="margin" w:xAlign="center" w:y="1"/>
      <w:rPr>
        <w:rStyle w:val="PageNumber"/>
      </w:rPr>
    </w:pPr>
  </w:p>
  <w:p w:rsidR="0001583F" w:rsidRDefault="0001583F"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7A7" w:rsidRDefault="00FE67A7" w:rsidP="00C83F3B">
      <w:pPr>
        <w:spacing w:before="0" w:after="0" w:line="240" w:lineRule="auto"/>
      </w:pPr>
      <w:r>
        <w:separator/>
      </w:r>
    </w:p>
  </w:footnote>
  <w:footnote w:type="continuationSeparator" w:id="1">
    <w:p w:rsidR="00FE67A7" w:rsidRDefault="00FE67A7"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4">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0">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1">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5">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8">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29">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1">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2">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6">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04EDF"/>
    <w:rsid w:val="0001583F"/>
    <w:rsid w:val="00022243"/>
    <w:rsid w:val="0002665F"/>
    <w:rsid w:val="000864E4"/>
    <w:rsid w:val="000962AD"/>
    <w:rsid w:val="000B3627"/>
    <w:rsid w:val="00232414"/>
    <w:rsid w:val="00236634"/>
    <w:rsid w:val="0024061E"/>
    <w:rsid w:val="002944C6"/>
    <w:rsid w:val="002D56B8"/>
    <w:rsid w:val="00364392"/>
    <w:rsid w:val="003748AD"/>
    <w:rsid w:val="00394829"/>
    <w:rsid w:val="003A14A9"/>
    <w:rsid w:val="003B2266"/>
    <w:rsid w:val="00457AB6"/>
    <w:rsid w:val="004C10F0"/>
    <w:rsid w:val="004C485D"/>
    <w:rsid w:val="00521C42"/>
    <w:rsid w:val="00541783"/>
    <w:rsid w:val="00586C27"/>
    <w:rsid w:val="0068293B"/>
    <w:rsid w:val="00694E96"/>
    <w:rsid w:val="006B1E97"/>
    <w:rsid w:val="006C3F3F"/>
    <w:rsid w:val="006C74E4"/>
    <w:rsid w:val="00701CF8"/>
    <w:rsid w:val="00702D17"/>
    <w:rsid w:val="00720625"/>
    <w:rsid w:val="00760B4C"/>
    <w:rsid w:val="007759A9"/>
    <w:rsid w:val="007914C5"/>
    <w:rsid w:val="008954DB"/>
    <w:rsid w:val="008D209D"/>
    <w:rsid w:val="008D5D93"/>
    <w:rsid w:val="00967616"/>
    <w:rsid w:val="009B0F4D"/>
    <w:rsid w:val="00A12017"/>
    <w:rsid w:val="00A3729A"/>
    <w:rsid w:val="00A85885"/>
    <w:rsid w:val="00AB2BA3"/>
    <w:rsid w:val="00AC6E89"/>
    <w:rsid w:val="00AF7C27"/>
    <w:rsid w:val="00B5402E"/>
    <w:rsid w:val="00B87D99"/>
    <w:rsid w:val="00BA4F96"/>
    <w:rsid w:val="00BC610D"/>
    <w:rsid w:val="00BE0124"/>
    <w:rsid w:val="00C83F3B"/>
    <w:rsid w:val="00C90D57"/>
    <w:rsid w:val="00C917A0"/>
    <w:rsid w:val="00CA4077"/>
    <w:rsid w:val="00CA62C2"/>
    <w:rsid w:val="00CE7400"/>
    <w:rsid w:val="00D725BB"/>
    <w:rsid w:val="00D748D3"/>
    <w:rsid w:val="00DC49D5"/>
    <w:rsid w:val="00DC71DC"/>
    <w:rsid w:val="00E06222"/>
    <w:rsid w:val="00E55516"/>
    <w:rsid w:val="00E877BA"/>
    <w:rsid w:val="00EA0857"/>
    <w:rsid w:val="00EB7A1E"/>
    <w:rsid w:val="00ED41BF"/>
    <w:rsid w:val="00F02BF1"/>
    <w:rsid w:val="00F07E86"/>
    <w:rsid w:val="00FE6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894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8755</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2025-07-18T10:13:00Z</cp:lastPrinted>
  <dcterms:created xsi:type="dcterms:W3CDTF">2025-08-15T08:29:00Z</dcterms:created>
  <dcterms:modified xsi:type="dcterms:W3CDTF">2025-08-15T08:31:00Z</dcterms:modified>
</cp:coreProperties>
</file>