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E0D1" w14:textId="77777777" w:rsidR="00591A09" w:rsidRDefault="00591A09" w:rsidP="00591A09">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 POTENCY OF STAPHYLOCOCCUS ENTEROTOXIN</w:t>
      </w:r>
    </w:p>
    <w:p w14:paraId="12157A03" w14:textId="77777777" w:rsidR="00591A09" w:rsidRDefault="00591A09" w:rsidP="00591A09">
      <w:pPr>
        <w:spacing w:after="0" w:line="360" w:lineRule="auto"/>
        <w:rPr>
          <w:rFonts w:ascii="Times New Roman" w:hAnsi="Times New Roman" w:cs="Times New Roman"/>
          <w:b/>
          <w:sz w:val="28"/>
          <w:szCs w:val="28"/>
        </w:rPr>
      </w:pPr>
    </w:p>
    <w:p w14:paraId="5CF66E86" w14:textId="77777777" w:rsidR="00591A09" w:rsidRPr="002270FA" w:rsidRDefault="00591A09" w:rsidP="00591A09">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74FAF5AD" w14:textId="77777777" w:rsidR="00591A09" w:rsidRPr="006A21FC" w:rsidRDefault="00591A09" w:rsidP="00591A09">
      <w:pPr>
        <w:spacing w:line="240" w:lineRule="auto"/>
        <w:rPr>
          <w:rFonts w:ascii="Arial Black" w:hAnsi="Arial Black" w:cs="Times New Roman"/>
          <w:sz w:val="28"/>
          <w:szCs w:val="28"/>
        </w:rPr>
      </w:pPr>
    </w:p>
    <w:p w14:paraId="5AAFD65F" w14:textId="77777777" w:rsidR="00591A09" w:rsidRDefault="00591A09" w:rsidP="00591A09">
      <w:pPr>
        <w:spacing w:line="240" w:lineRule="auto"/>
        <w:jc w:val="center"/>
        <w:rPr>
          <w:rFonts w:ascii="Times New Roman" w:hAnsi="Times New Roman" w:cs="Times New Roman"/>
          <w:b/>
          <w:sz w:val="28"/>
          <w:szCs w:val="28"/>
        </w:rPr>
      </w:pPr>
      <w:bookmarkStart w:id="1" w:name="_Hlk204180793"/>
      <w:r w:rsidRPr="00735DEB">
        <w:rPr>
          <w:rFonts w:ascii="Times New Roman" w:hAnsi="Times New Roman" w:cs="Times New Roman"/>
          <w:b/>
          <w:sz w:val="28"/>
          <w:szCs w:val="28"/>
        </w:rPr>
        <w:t xml:space="preserve">ABDULSALAM NAFISAT OLUWADAMILOLA </w:t>
      </w:r>
    </w:p>
    <w:bookmarkEnd w:id="1"/>
    <w:p w14:paraId="26BFE357" w14:textId="77777777" w:rsidR="00591A09" w:rsidRDefault="00591A09" w:rsidP="00591A09">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273</w:t>
      </w:r>
    </w:p>
    <w:p w14:paraId="2A813881" w14:textId="77777777" w:rsidR="00591A09" w:rsidRPr="00BF66D0" w:rsidRDefault="00591A09" w:rsidP="00591A09">
      <w:pPr>
        <w:spacing w:line="240" w:lineRule="auto"/>
        <w:jc w:val="center"/>
        <w:rPr>
          <w:rFonts w:ascii="Times New Roman" w:hAnsi="Times New Roman" w:cs="Times New Roman"/>
          <w:b/>
          <w:sz w:val="28"/>
          <w:szCs w:val="28"/>
        </w:rPr>
      </w:pPr>
    </w:p>
    <w:p w14:paraId="3A6173AC" w14:textId="77777777" w:rsidR="00591A09" w:rsidRDefault="00591A09" w:rsidP="00591A0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79F59E9" w14:textId="77777777" w:rsidR="00591A09" w:rsidRDefault="00591A09" w:rsidP="00591A0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74923F9" w14:textId="77777777" w:rsidR="00591A09" w:rsidRDefault="00591A09" w:rsidP="00591A0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BF5E99D" w14:textId="77777777" w:rsidR="00591A09" w:rsidRDefault="00591A09" w:rsidP="00591A09">
      <w:pPr>
        <w:spacing w:after="0" w:line="360" w:lineRule="auto"/>
        <w:jc w:val="center"/>
        <w:rPr>
          <w:rFonts w:ascii="Times New Roman" w:hAnsi="Times New Roman" w:cs="Times New Roman"/>
          <w:b/>
          <w:sz w:val="28"/>
          <w:szCs w:val="28"/>
        </w:rPr>
      </w:pPr>
    </w:p>
    <w:p w14:paraId="041003EE" w14:textId="77777777" w:rsidR="00591A09" w:rsidRDefault="00591A09" w:rsidP="00591A09">
      <w:pPr>
        <w:spacing w:after="0" w:line="360" w:lineRule="auto"/>
        <w:jc w:val="right"/>
        <w:rPr>
          <w:rFonts w:ascii="Times New Roman" w:hAnsi="Times New Roman" w:cs="Times New Roman"/>
          <w:b/>
          <w:bCs/>
          <w:sz w:val="28"/>
          <w:szCs w:val="28"/>
        </w:rPr>
      </w:pPr>
    </w:p>
    <w:p w14:paraId="75737768" w14:textId="77777777" w:rsidR="00591A09" w:rsidRDefault="00591A09" w:rsidP="00591A09">
      <w:pPr>
        <w:spacing w:after="0" w:line="360" w:lineRule="auto"/>
        <w:jc w:val="right"/>
        <w:rPr>
          <w:rFonts w:ascii="Times New Roman" w:hAnsi="Times New Roman" w:cs="Times New Roman"/>
          <w:b/>
          <w:bCs/>
          <w:sz w:val="28"/>
          <w:szCs w:val="28"/>
        </w:rPr>
      </w:pPr>
    </w:p>
    <w:p w14:paraId="69B8C897" w14:textId="77777777" w:rsidR="00591A09" w:rsidRDefault="00591A09" w:rsidP="00591A09">
      <w:pPr>
        <w:spacing w:after="0" w:line="360" w:lineRule="auto"/>
        <w:jc w:val="right"/>
        <w:rPr>
          <w:rFonts w:ascii="Times New Roman" w:hAnsi="Times New Roman" w:cs="Times New Roman"/>
          <w:b/>
          <w:bCs/>
          <w:sz w:val="28"/>
          <w:szCs w:val="28"/>
        </w:rPr>
      </w:pPr>
    </w:p>
    <w:p w14:paraId="70F433C7" w14:textId="77777777" w:rsidR="00591A09" w:rsidRDefault="00591A09" w:rsidP="00591A09">
      <w:pPr>
        <w:spacing w:after="0" w:line="360" w:lineRule="auto"/>
        <w:jc w:val="right"/>
        <w:rPr>
          <w:rFonts w:ascii="Times New Roman" w:hAnsi="Times New Roman" w:cs="Times New Roman"/>
          <w:b/>
          <w:bCs/>
          <w:sz w:val="28"/>
          <w:szCs w:val="28"/>
        </w:rPr>
      </w:pPr>
    </w:p>
    <w:p w14:paraId="63733AD9" w14:textId="77777777" w:rsidR="00591A09" w:rsidRDefault="00591A09" w:rsidP="00591A09">
      <w:pPr>
        <w:spacing w:after="0" w:line="360" w:lineRule="auto"/>
        <w:jc w:val="right"/>
        <w:rPr>
          <w:rFonts w:ascii="Times New Roman" w:hAnsi="Times New Roman" w:cs="Times New Roman"/>
          <w:b/>
          <w:bCs/>
          <w:sz w:val="28"/>
          <w:szCs w:val="28"/>
        </w:rPr>
      </w:pPr>
    </w:p>
    <w:p w14:paraId="56A583DA" w14:textId="77777777" w:rsidR="00591A09" w:rsidRDefault="00591A09" w:rsidP="00591A09">
      <w:pPr>
        <w:spacing w:after="0" w:line="360" w:lineRule="auto"/>
        <w:jc w:val="right"/>
        <w:rPr>
          <w:rFonts w:ascii="Times New Roman" w:hAnsi="Times New Roman" w:cs="Times New Roman"/>
          <w:b/>
          <w:bCs/>
          <w:sz w:val="28"/>
          <w:szCs w:val="28"/>
        </w:rPr>
      </w:pPr>
    </w:p>
    <w:p w14:paraId="26C0270D" w14:textId="77777777" w:rsidR="00591A09" w:rsidRDefault="00591A09" w:rsidP="00591A09">
      <w:pPr>
        <w:spacing w:after="0" w:line="360" w:lineRule="auto"/>
        <w:jc w:val="right"/>
        <w:rPr>
          <w:rFonts w:ascii="Times New Roman" w:hAnsi="Times New Roman" w:cs="Times New Roman"/>
          <w:b/>
          <w:bCs/>
          <w:sz w:val="28"/>
          <w:szCs w:val="28"/>
        </w:rPr>
      </w:pPr>
    </w:p>
    <w:p w14:paraId="34A6E3EE" w14:textId="77777777" w:rsidR="00591A09" w:rsidRDefault="00591A09" w:rsidP="00591A09">
      <w:pPr>
        <w:spacing w:after="0" w:line="360" w:lineRule="auto"/>
        <w:jc w:val="right"/>
        <w:rPr>
          <w:rFonts w:ascii="Times New Roman" w:hAnsi="Times New Roman" w:cs="Times New Roman"/>
          <w:b/>
          <w:bCs/>
          <w:sz w:val="28"/>
          <w:szCs w:val="28"/>
        </w:rPr>
      </w:pPr>
    </w:p>
    <w:p w14:paraId="018302DF" w14:textId="77777777" w:rsidR="00591A09" w:rsidRDefault="00591A09" w:rsidP="00591A09">
      <w:pPr>
        <w:spacing w:after="0" w:line="360" w:lineRule="auto"/>
        <w:jc w:val="right"/>
        <w:rPr>
          <w:rFonts w:ascii="Times New Roman" w:hAnsi="Times New Roman" w:cs="Times New Roman"/>
          <w:b/>
          <w:bCs/>
          <w:sz w:val="28"/>
          <w:szCs w:val="28"/>
        </w:rPr>
      </w:pPr>
    </w:p>
    <w:p w14:paraId="1A11DD96" w14:textId="77777777" w:rsidR="00591A09" w:rsidRDefault="00591A09" w:rsidP="00591A09">
      <w:pPr>
        <w:spacing w:after="0" w:line="360" w:lineRule="auto"/>
        <w:jc w:val="center"/>
        <w:rPr>
          <w:rFonts w:ascii="Times New Roman" w:hAnsi="Times New Roman" w:cs="Times New Roman"/>
          <w:b/>
          <w:bCs/>
          <w:sz w:val="28"/>
          <w:szCs w:val="28"/>
        </w:rPr>
        <w:sectPr w:rsidR="00591A09"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A6E7C4A" w14:textId="584AE113" w:rsidR="00591A09" w:rsidRDefault="000A0B4C" w:rsidP="00591A09">
      <w:pPr>
        <w:spacing w:after="0" w:line="240" w:lineRule="auto"/>
      </w:pPr>
      <w:bookmarkStart w:id="2" w:name="_GoBack"/>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6E679A05" wp14:editId="4044DD51">
            <wp:simplePos x="0" y="0"/>
            <wp:positionH relativeFrom="column">
              <wp:posOffset>-553720</wp:posOffset>
            </wp:positionH>
            <wp:positionV relativeFrom="paragraph">
              <wp:posOffset>-226695</wp:posOffset>
            </wp:positionV>
            <wp:extent cx="7216775" cy="72434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 cert.jpg"/>
                    <pic:cNvPicPr/>
                  </pic:nvPicPr>
                  <pic:blipFill rotWithShape="1">
                    <a:blip r:embed="rId9">
                      <a:extLst>
                        <a:ext uri="{28A0092B-C50C-407E-A947-70E740481C1C}">
                          <a14:useLocalDpi xmlns:a14="http://schemas.microsoft.com/office/drawing/2010/main" val="0"/>
                        </a:ext>
                      </a:extLst>
                    </a:blip>
                    <a:srcRect t="6810" b="24134"/>
                    <a:stretch/>
                  </pic:blipFill>
                  <pic:spPr bwMode="auto">
                    <a:xfrm>
                      <a:off x="0" y="0"/>
                      <a:ext cx="7216775" cy="724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p>
    <w:p w14:paraId="7E998EC1" w14:textId="7C515C32" w:rsidR="00591A09" w:rsidRPr="000A0B4C" w:rsidRDefault="00591A09" w:rsidP="000A0B4C">
      <w:pPr>
        <w:ind w:left="2160" w:firstLine="720"/>
        <w:jc w:val="both"/>
        <w:rPr>
          <w:rFonts w:ascii="Times New Roman" w:hAnsi="Times New Roman" w:cs="Times New Roman"/>
          <w:b/>
          <w:bCs/>
          <w:sz w:val="28"/>
          <w:szCs w:val="28"/>
        </w:rPr>
      </w:pPr>
    </w:p>
    <w:p w14:paraId="6F913FF6" w14:textId="77777777" w:rsidR="000A0B4C" w:rsidRDefault="000A0B4C" w:rsidP="000A0B4C">
      <w:pPr>
        <w:spacing w:before="100" w:beforeAutospacing="1" w:line="360" w:lineRule="auto"/>
        <w:rPr>
          <w:rFonts w:ascii="Times New Roman" w:eastAsia="Calibri" w:hAnsi="Times New Roman" w:cs="Times New Roman"/>
          <w:b/>
          <w:sz w:val="28"/>
          <w:szCs w:val="28"/>
        </w:rPr>
      </w:pPr>
    </w:p>
    <w:p w14:paraId="64066B9C" w14:textId="77777777" w:rsidR="00591A09" w:rsidRPr="00D6009D" w:rsidRDefault="00591A09" w:rsidP="00591A0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55B3648" w14:textId="77777777" w:rsidR="00591A09" w:rsidRPr="00735DEB" w:rsidRDefault="00591A09" w:rsidP="00591A09">
      <w:pPr>
        <w:spacing w:before="100" w:beforeAutospacing="1" w:line="360" w:lineRule="auto"/>
        <w:jc w:val="both"/>
        <w:rPr>
          <w:rFonts w:ascii="Times New Roman" w:eastAsia="Calibri" w:hAnsi="Times New Roman" w:cs="Times New Roman"/>
          <w:sz w:val="28"/>
          <w:szCs w:val="28"/>
        </w:rPr>
      </w:pPr>
      <w:r w:rsidRPr="00735DEB">
        <w:rPr>
          <w:rFonts w:ascii="Times New Roman" w:eastAsia="Calibri" w:hAnsi="Times New Roman" w:cs="Times New Roman"/>
          <w:sz w:val="28"/>
          <w:szCs w:val="28"/>
        </w:rPr>
        <w:t>I dedicate this work to Almighty Allah who is the holder of my breaths, without his order nothing is possible.</w:t>
      </w:r>
    </w:p>
    <w:p w14:paraId="773E5699"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r w:rsidRPr="00735DEB">
        <w:rPr>
          <w:rFonts w:ascii="Times New Roman" w:eastAsia="Calibri" w:hAnsi="Times New Roman" w:cs="Times New Roman"/>
          <w:sz w:val="28"/>
          <w:szCs w:val="28"/>
        </w:rPr>
        <w:t>To my pillars of strength, my parents, whose unwavering love, support, and sacrifices have shaped me into the person I am today. Your guidance, wisdom, and encouragement have been my North Star, I'm blessed to have you all in my life and I'm forever grateful.</w:t>
      </w:r>
      <w:r>
        <w:rPr>
          <w:rFonts w:ascii="Times New Roman" w:eastAsia="Calibri" w:hAnsi="Times New Roman" w:cs="Times New Roman"/>
          <w:sz w:val="28"/>
          <w:szCs w:val="28"/>
        </w:rPr>
        <w:t xml:space="preserve"> </w:t>
      </w:r>
      <w:r w:rsidRPr="00735DEB">
        <w:rPr>
          <w:rFonts w:ascii="Times New Roman" w:eastAsia="Calibri" w:hAnsi="Times New Roman" w:cs="Times New Roman"/>
          <w:sz w:val="28"/>
          <w:szCs w:val="28"/>
        </w:rPr>
        <w:t>And to my soulmate, my forever partner, my biggest supporter, you're not just my husband, you're my everything.... I'm so lucky to have you by my side. Your love, support, and encouragement have given me the strength to pursue my dreams. Your presence in my life is a blessing, and I'm grateful for every moment we share.</w:t>
      </w:r>
    </w:p>
    <w:p w14:paraId="2D8D21BF" w14:textId="77777777" w:rsidR="00591A09" w:rsidRPr="00735DEB" w:rsidRDefault="00591A09" w:rsidP="00591A09">
      <w:pPr>
        <w:spacing w:before="100" w:beforeAutospacing="1" w:line="360" w:lineRule="auto"/>
        <w:jc w:val="both"/>
        <w:rPr>
          <w:rFonts w:ascii="Times New Roman" w:eastAsia="Calibri" w:hAnsi="Times New Roman" w:cs="Times New Roman"/>
          <w:sz w:val="28"/>
          <w:szCs w:val="28"/>
        </w:rPr>
      </w:pPr>
      <w:r w:rsidRPr="00735DEB">
        <w:rPr>
          <w:rFonts w:ascii="Times New Roman" w:eastAsia="Calibri" w:hAnsi="Times New Roman" w:cs="Times New Roman"/>
          <w:sz w:val="28"/>
          <w:szCs w:val="28"/>
        </w:rPr>
        <w:t>This project is a testament to your love, support, and sacrifices. I dedicate it to you, with all my love and gratitude.</w:t>
      </w:r>
    </w:p>
    <w:p w14:paraId="1A546119"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321DC537"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3B238D3F"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5DEE818D"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21ECEBFF"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19264D16"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6D68085A" w14:textId="77777777" w:rsidR="00591A09" w:rsidRDefault="00591A09" w:rsidP="00591A09">
      <w:pPr>
        <w:spacing w:line="480" w:lineRule="auto"/>
        <w:jc w:val="both"/>
        <w:rPr>
          <w:rFonts w:ascii="Times New Roman" w:hAnsi="Times New Roman" w:cs="Times New Roman"/>
          <w:b/>
          <w:bCs/>
          <w:sz w:val="28"/>
          <w:szCs w:val="28"/>
        </w:rPr>
      </w:pPr>
    </w:p>
    <w:p w14:paraId="4B1549D9" w14:textId="77777777" w:rsidR="00591A09" w:rsidRDefault="00591A09" w:rsidP="00591A0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ABEEC11" w14:textId="77777777" w:rsidR="00591A09" w:rsidRPr="00735DEB" w:rsidRDefault="00591A09" w:rsidP="00591A09">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First and foremost, I give all glory and honor to Almighty Allah, the source of my strength, wisdom, and guidance. Your divine presence has been my constant source of inspiration and comfort throughout this journey.</w:t>
      </w:r>
    </w:p>
    <w:p w14:paraId="597300AC" w14:textId="77777777" w:rsidR="00591A09" w:rsidRPr="00735DEB" w:rsidRDefault="00591A09" w:rsidP="00591A09">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 xml:space="preserve">To my beloved parents, I'm eternally grateful for your unwavering support, love, and prayers. Your guidance and encouragement have shaped me into the person I am today. I’m also thankful to my supervisor, Mr. </w:t>
      </w:r>
      <w:proofErr w:type="spellStart"/>
      <w:r w:rsidRPr="00735DEB">
        <w:rPr>
          <w:rFonts w:ascii="Times New Roman" w:hAnsi="Times New Roman" w:cs="Times New Roman"/>
          <w:bCs/>
          <w:sz w:val="28"/>
          <w:szCs w:val="28"/>
        </w:rPr>
        <w:t>Olaroungbe</w:t>
      </w:r>
      <w:proofErr w:type="spellEnd"/>
      <w:r w:rsidRPr="00735DEB">
        <w:rPr>
          <w:rFonts w:ascii="Times New Roman" w:hAnsi="Times New Roman" w:cs="Times New Roman"/>
          <w:bCs/>
          <w:sz w:val="28"/>
          <w:szCs w:val="28"/>
        </w:rPr>
        <w:t xml:space="preserve"> G. O, for their expert guidance, feedback, and support. Your expertise has been invaluable to me.</w:t>
      </w:r>
    </w:p>
    <w:p w14:paraId="2BED9EAD" w14:textId="77777777" w:rsidR="00591A09" w:rsidRPr="00735DEB" w:rsidRDefault="00591A09" w:rsidP="00591A09">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To my husband, thank you for being my rock, my partner, and my best friend. Your love, patience, and understanding have been my anchor in times of turmoil.</w:t>
      </w:r>
      <w:r>
        <w:rPr>
          <w:rFonts w:ascii="Times New Roman" w:hAnsi="Times New Roman" w:cs="Times New Roman"/>
          <w:bCs/>
          <w:sz w:val="28"/>
          <w:szCs w:val="28"/>
        </w:rPr>
        <w:t xml:space="preserve"> </w:t>
      </w:r>
      <w:r w:rsidRPr="00735DEB">
        <w:rPr>
          <w:rFonts w:ascii="Times New Roman" w:hAnsi="Times New Roman" w:cs="Times New Roman"/>
          <w:bCs/>
          <w:sz w:val="28"/>
          <w:szCs w:val="28"/>
        </w:rPr>
        <w:t>To my lovely brother, Most Influential Comrade, I'm so blessed to have you in my life, thank you for everything you do. I really appreciate it and I don't take it for granted.</w:t>
      </w:r>
    </w:p>
    <w:p w14:paraId="55ED24AB" w14:textId="77777777" w:rsidR="00591A09" w:rsidRPr="00735DEB" w:rsidRDefault="00591A09" w:rsidP="00591A09">
      <w:pPr>
        <w:spacing w:before="100" w:beforeAutospacing="1" w:line="480" w:lineRule="auto"/>
        <w:jc w:val="both"/>
        <w:rPr>
          <w:rFonts w:ascii="Times New Roman" w:hAnsi="Times New Roman" w:cs="Times New Roman"/>
          <w:bCs/>
          <w:sz w:val="28"/>
          <w:szCs w:val="28"/>
        </w:rPr>
      </w:pPr>
      <w:r w:rsidRPr="00735DEB">
        <w:rPr>
          <w:rFonts w:ascii="Times New Roman" w:hAnsi="Times New Roman" w:cs="Times New Roman"/>
          <w:bCs/>
          <w:sz w:val="28"/>
          <w:szCs w:val="28"/>
        </w:rPr>
        <w:t>Special appreciation goes to my boss, Mr. Kazeem J. Azeez CEO Northgate prints, thank you so much for your support always, I sincerely appreciate and I'm so grateful. Lastly, I appreciate the support and contributions from friends and colleagues who've helped me along the way. May God bless you all</w:t>
      </w:r>
      <w:r>
        <w:rPr>
          <w:rFonts w:ascii="Times New Roman" w:hAnsi="Times New Roman" w:cs="Times New Roman"/>
          <w:bCs/>
          <w:sz w:val="28"/>
          <w:szCs w:val="28"/>
        </w:rPr>
        <w:t>.</w:t>
      </w:r>
    </w:p>
    <w:p w14:paraId="05A49B73" w14:textId="77777777" w:rsidR="00591A09" w:rsidRDefault="00591A09" w:rsidP="00591A09">
      <w:pPr>
        <w:spacing w:before="100" w:beforeAutospacing="1" w:line="480" w:lineRule="auto"/>
        <w:jc w:val="both"/>
        <w:rPr>
          <w:rFonts w:ascii="Times New Roman" w:eastAsia="Calibri" w:hAnsi="Times New Roman" w:cs="Times New Roman"/>
          <w:sz w:val="28"/>
          <w:szCs w:val="28"/>
        </w:rPr>
      </w:pPr>
    </w:p>
    <w:p w14:paraId="16EC50C3" w14:textId="77777777" w:rsidR="00591A09" w:rsidRPr="00D02E93" w:rsidRDefault="00591A09" w:rsidP="00591A09">
      <w:pPr>
        <w:spacing w:before="100" w:beforeAutospacing="1" w:line="480" w:lineRule="auto"/>
        <w:jc w:val="both"/>
        <w:rPr>
          <w:rFonts w:ascii="Times New Roman" w:eastAsia="Calibri" w:hAnsi="Times New Roman" w:cs="Times New Roman"/>
          <w:sz w:val="28"/>
          <w:szCs w:val="28"/>
        </w:rPr>
      </w:pPr>
    </w:p>
    <w:p w14:paraId="02E31558" w14:textId="77777777" w:rsidR="00591A09" w:rsidRDefault="00591A09" w:rsidP="00591A0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5CB695E7"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3A19CF4"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4A0F2BE9"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314595E"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7EB54F2D"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0CAB5DFF"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2541C1CD"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66B497DB"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3932AA37"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14:paraId="67B8CAE8" w14:textId="77777777" w:rsidR="00591A09" w:rsidRDefault="00591A09" w:rsidP="00591A0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74D18B3"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23B94C84"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16B9345B"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5A1A36B6"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AB1D20A"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Objectives---------------------------------------------------------------10</w:t>
      </w:r>
    </w:p>
    <w:p w14:paraId="52D38F04" w14:textId="77777777" w:rsidR="00591A09" w:rsidRDefault="00591A09" w:rsidP="00591A09">
      <w:pPr>
        <w:spacing w:line="480" w:lineRule="auto"/>
        <w:jc w:val="both"/>
        <w:rPr>
          <w:rFonts w:ascii="Times New Roman" w:hAnsi="Times New Roman" w:cs="Times New Roman"/>
          <w:b/>
          <w:bCs/>
          <w:sz w:val="28"/>
          <w:szCs w:val="28"/>
        </w:rPr>
      </w:pPr>
    </w:p>
    <w:p w14:paraId="19226DF0" w14:textId="77777777" w:rsidR="00591A09" w:rsidRDefault="00591A09" w:rsidP="00591A0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8E04FBA"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305F6D9C"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57FCC7BF"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1787CE92"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14:paraId="500C64E5"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14:paraId="06878554" w14:textId="77777777" w:rsidR="00591A09" w:rsidRDefault="00591A09" w:rsidP="00591A0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14:paraId="18129CB8" w14:textId="77777777" w:rsidR="00591A09" w:rsidRPr="008E3E32" w:rsidRDefault="00591A09" w:rsidP="00591A09">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14:paraId="1D12F0F9" w14:textId="77777777" w:rsidR="00591A09" w:rsidRDefault="00591A09" w:rsidP="00591A0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14:paraId="7AB347C9" w14:textId="77777777" w:rsidR="00591A09" w:rsidRDefault="00591A09" w:rsidP="00591A0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14:paraId="4AD5E739"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B1463A1"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83EDCE0"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14:paraId="0EAC387F" w14:textId="77777777" w:rsidR="00591A09" w:rsidRPr="00A874C5" w:rsidRDefault="00591A09" w:rsidP="00591A0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Pr>
          <w:rFonts w:ascii="Times New Roman" w:hAnsi="Times New Roman" w:cs="Times New Roman"/>
          <w:sz w:val="28"/>
          <w:szCs w:val="28"/>
        </w:rPr>
        <w:t>---------------------------20</w:t>
      </w:r>
    </w:p>
    <w:p w14:paraId="00001FAE"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Post-Mortem Gross Pathological Findings -------------------------------------22                                                          </w:t>
      </w:r>
    </w:p>
    <w:p w14:paraId="1FCC0AE3" w14:textId="77777777" w:rsidR="00591A09" w:rsidRDefault="00591A09" w:rsidP="00591A0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1CA748A" w14:textId="77777777" w:rsidR="00591A09" w:rsidRPr="00A874C5" w:rsidRDefault="00591A09" w:rsidP="00591A0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7EE5C418"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14:paraId="4FA0D78F"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14:paraId="687A791D"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14:paraId="3D854A84"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3D8882E5"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391255F8"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0F78EF93"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2D8BA422"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61247C00"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4FB5E90F" w14:textId="77777777" w:rsidR="00591A09" w:rsidRDefault="00591A09" w:rsidP="00591A09">
      <w:pPr>
        <w:spacing w:before="100" w:beforeAutospacing="1" w:line="360" w:lineRule="auto"/>
        <w:jc w:val="both"/>
        <w:rPr>
          <w:rFonts w:ascii="Times New Roman" w:hAnsi="Times New Roman" w:cs="Times New Roman"/>
          <w:sz w:val="28"/>
          <w:szCs w:val="28"/>
        </w:rPr>
      </w:pPr>
    </w:p>
    <w:p w14:paraId="10BAD538" w14:textId="77777777" w:rsidR="00591A09" w:rsidRDefault="00591A09" w:rsidP="00591A09">
      <w:pPr>
        <w:spacing w:before="100" w:beforeAutospacing="1" w:line="360" w:lineRule="auto"/>
        <w:jc w:val="both"/>
        <w:rPr>
          <w:rFonts w:ascii="Times New Roman" w:hAnsi="Times New Roman" w:cs="Times New Roman"/>
          <w:sz w:val="28"/>
          <w:szCs w:val="28"/>
        </w:rPr>
      </w:pPr>
    </w:p>
    <w:p w14:paraId="6A9286FB" w14:textId="77777777" w:rsidR="00591A09" w:rsidRDefault="00591A09" w:rsidP="00591A09">
      <w:pPr>
        <w:spacing w:before="100" w:beforeAutospacing="1" w:line="360" w:lineRule="auto"/>
        <w:jc w:val="both"/>
        <w:rPr>
          <w:rFonts w:ascii="Times New Roman" w:hAnsi="Times New Roman" w:cs="Times New Roman"/>
          <w:sz w:val="28"/>
          <w:szCs w:val="28"/>
        </w:rPr>
      </w:pPr>
    </w:p>
    <w:p w14:paraId="12512985" w14:textId="77777777" w:rsidR="00591A09" w:rsidRDefault="00591A09" w:rsidP="00591A09">
      <w:pPr>
        <w:spacing w:before="100" w:beforeAutospacing="1" w:line="360" w:lineRule="auto"/>
        <w:jc w:val="both"/>
        <w:rPr>
          <w:rFonts w:ascii="Times New Roman" w:hAnsi="Times New Roman" w:cs="Times New Roman"/>
          <w:sz w:val="28"/>
          <w:szCs w:val="28"/>
        </w:rPr>
      </w:pPr>
    </w:p>
    <w:p w14:paraId="4EB2A117" w14:textId="77777777" w:rsidR="00591A09" w:rsidRDefault="00591A09" w:rsidP="00591A09">
      <w:pPr>
        <w:spacing w:before="100" w:beforeAutospacing="1" w:line="360" w:lineRule="auto"/>
        <w:jc w:val="both"/>
        <w:rPr>
          <w:rFonts w:ascii="Times New Roman" w:eastAsia="Calibri" w:hAnsi="Times New Roman" w:cs="Times New Roman"/>
          <w:sz w:val="28"/>
          <w:szCs w:val="28"/>
        </w:rPr>
      </w:pPr>
    </w:p>
    <w:p w14:paraId="35DADE07" w14:textId="77777777" w:rsidR="00591A09" w:rsidRDefault="00591A09" w:rsidP="00591A0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288470E3"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7BEB6CBC" w14:textId="77777777" w:rsidR="00591A09" w:rsidRDefault="00591A09" w:rsidP="00591A0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11B751F3" w14:textId="77777777" w:rsidR="00591A09" w:rsidRPr="00A633C9" w:rsidRDefault="00591A09" w:rsidP="00591A0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40CF8F40" w14:textId="77777777" w:rsidR="00591A09" w:rsidRDefault="00591A09" w:rsidP="00591A0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5B75806" w14:textId="77777777" w:rsidR="00591A09" w:rsidRDefault="00591A09" w:rsidP="00591A0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5B8CCDA" w14:textId="77777777" w:rsidR="00591A09" w:rsidRDefault="00591A09" w:rsidP="00591A0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6D97859C" w14:textId="77777777" w:rsidR="00591A09" w:rsidRDefault="00591A09" w:rsidP="00591A09">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68ED9746"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7DD13DF4"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5F42BE90"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1E957D25"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67EEBE52"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4D082D60"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4DC190B1" w14:textId="77777777" w:rsidR="00591A09" w:rsidRDefault="00591A09" w:rsidP="00591A09">
      <w:pPr>
        <w:tabs>
          <w:tab w:val="left" w:pos="3780"/>
        </w:tabs>
        <w:spacing w:line="480" w:lineRule="auto"/>
        <w:jc w:val="both"/>
        <w:rPr>
          <w:rFonts w:ascii="Times New Roman" w:hAnsi="Times New Roman" w:cs="Times New Roman"/>
          <w:sz w:val="28"/>
          <w:szCs w:val="28"/>
        </w:rPr>
      </w:pPr>
    </w:p>
    <w:p w14:paraId="15D8C7D2" w14:textId="77777777" w:rsidR="00591A09" w:rsidRDefault="00591A09" w:rsidP="00591A0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38767DE2" w14:textId="77777777" w:rsidR="00591A09" w:rsidRPr="0026505B" w:rsidRDefault="00591A09" w:rsidP="00591A09">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w:t>
      </w:r>
      <w:r w:rsidRPr="0026505B">
        <w:rPr>
          <w:rFonts w:ascii="Times New Roman" w:eastAsia="Calibri" w:hAnsi="Times New Roman" w:cs="Times New Roman"/>
          <w:sz w:val="28"/>
          <w:szCs w:val="28"/>
        </w:rPr>
        <w:lastRenderedPageBreak/>
        <w:t>effective public health strategies designed to prevent staphylococcal food poisoning in at-risk regions.</w:t>
      </w:r>
    </w:p>
    <w:p w14:paraId="34C82297" w14:textId="77777777" w:rsidR="00591A09" w:rsidRPr="0026505B" w:rsidRDefault="00591A09" w:rsidP="00591A09">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7CE3CC60" w14:textId="77777777" w:rsidR="00591A09" w:rsidRPr="0026505B" w:rsidRDefault="00591A09" w:rsidP="00591A09">
      <w:pPr>
        <w:spacing w:before="100" w:beforeAutospacing="1" w:line="480" w:lineRule="auto"/>
        <w:jc w:val="both"/>
        <w:rPr>
          <w:rFonts w:ascii="Times New Roman" w:eastAsia="Calibri" w:hAnsi="Times New Roman" w:cs="Times New Roman"/>
          <w:sz w:val="28"/>
          <w:szCs w:val="28"/>
        </w:rPr>
      </w:pPr>
    </w:p>
    <w:p w14:paraId="58EA07C4" w14:textId="5C56CD96" w:rsidR="00591A09" w:rsidRDefault="00591A09" w:rsidP="00E64ABA">
      <w:pPr>
        <w:spacing w:line="480" w:lineRule="auto"/>
        <w:ind w:left="2880" w:firstLine="720"/>
        <w:jc w:val="both"/>
        <w:rPr>
          <w:rFonts w:ascii="Times New Roman" w:hAnsi="Times New Roman" w:cs="Times New Roman"/>
          <w:b/>
          <w:sz w:val="28"/>
          <w:szCs w:val="28"/>
        </w:rPr>
      </w:pPr>
    </w:p>
    <w:p w14:paraId="639FF649" w14:textId="77777777" w:rsidR="00591A09" w:rsidRDefault="00591A09" w:rsidP="00591A09">
      <w:pPr>
        <w:spacing w:line="480" w:lineRule="auto"/>
        <w:jc w:val="both"/>
        <w:rPr>
          <w:rFonts w:ascii="Times New Roman" w:hAnsi="Times New Roman" w:cs="Times New Roman"/>
          <w:b/>
          <w:sz w:val="28"/>
          <w:szCs w:val="28"/>
        </w:rPr>
        <w:sectPr w:rsidR="00591A09" w:rsidSect="00591A09">
          <w:footerReference w:type="default" r:id="rId10"/>
          <w:pgSz w:w="12240" w:h="15840"/>
          <w:pgMar w:top="1440" w:right="1440" w:bottom="1440" w:left="1440" w:header="720" w:footer="720" w:gutter="0"/>
          <w:pgNumType w:fmt="lowerRoman" w:start="2"/>
          <w:cols w:space="720"/>
          <w:docGrid w:linePitch="360"/>
        </w:sectPr>
      </w:pPr>
    </w:p>
    <w:p w14:paraId="0B74C856" w14:textId="77777777" w:rsidR="00591A09" w:rsidRDefault="00591A09" w:rsidP="00591A09">
      <w:pPr>
        <w:spacing w:line="480" w:lineRule="auto"/>
        <w:jc w:val="both"/>
        <w:rPr>
          <w:rFonts w:ascii="Times New Roman" w:hAnsi="Times New Roman" w:cs="Times New Roman"/>
          <w:b/>
          <w:sz w:val="28"/>
          <w:szCs w:val="28"/>
        </w:rPr>
      </w:pPr>
    </w:p>
    <w:p w14:paraId="3C3508CB" w14:textId="1164890A"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xml:space="preserve">,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w:t>
      </w:r>
      <w:r w:rsidR="00DD5031" w:rsidRPr="00DD5031">
        <w:rPr>
          <w:rFonts w:ascii="Times New Roman" w:hAnsi="Times New Roman" w:cs="Times New Roman"/>
          <w:sz w:val="28"/>
          <w:szCs w:val="28"/>
        </w:rPr>
        <w:lastRenderedPageBreak/>
        <w:t>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food, but its capacity to produce a range of heat-stable enterotoxins. Among these, Staphylococcal Enterotoxin A (SEA) is the most commonly implicated in staphylococcal food poisoning outbreaks globally. SEA is a potent superantigen that bypasses normal antigen presentation and induces a massive activation of T lymphocytes, leading to the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w:t>
      </w:r>
      <w:r w:rsidR="00DD5031" w:rsidRPr="00DD5031">
        <w:rPr>
          <w:rFonts w:ascii="Times New Roman" w:hAnsi="Times New Roman" w:cs="Times New Roman"/>
          <w:sz w:val="28"/>
          <w:szCs w:val="28"/>
        </w:rPr>
        <w:lastRenderedPageBreak/>
        <w:t xml:space="preserve">Nigeria and similar settings have focused only on isolating the organism and not on evaluating the toxigenic potency or biological effects of SEA. While molecular 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w:t>
      </w:r>
      <w:r w:rsidRPr="00BA3F0B">
        <w:rPr>
          <w:rFonts w:ascii="Times New Roman" w:hAnsi="Times New Roman" w:cs="Times New Roman"/>
          <w:sz w:val="28"/>
          <w:szCs w:val="28"/>
        </w:rPr>
        <w:lastRenderedPageBreak/>
        <w:t xml:space="preserve">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highly heat-stable and retains biological activity even after exposure to cooking </w:t>
      </w:r>
      <w:r w:rsidRPr="00BA3F0B">
        <w:rPr>
          <w:rFonts w:ascii="Times New Roman" w:hAnsi="Times New Roman" w:cs="Times New Roman"/>
          <w:sz w:val="28"/>
          <w:szCs w:val="28"/>
        </w:rPr>
        <w:lastRenderedPageBreak/>
        <w:t>temperatures and gastric enzymes. They demonstrated that toxin concentrations as low as 20–100 ng are sufficient to cause acute symptoms such as vomiting, 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the reliability of MSA in differentiating mannitol-fermenting </w:t>
      </w:r>
      <w:r w:rsidRPr="00BA3F0B">
        <w:rPr>
          <w:rFonts w:ascii="Times New Roman" w:hAnsi="Times New Roman" w:cs="Times New Roman"/>
          <w:i/>
          <w:sz w:val="28"/>
          <w:szCs w:val="28"/>
        </w:rPr>
        <w:t xml:space="preserve">S. </w:t>
      </w:r>
      <w:proofErr w:type="spellStart"/>
      <w:r w:rsidRPr="00BA3F0B">
        <w:rPr>
          <w:rFonts w:ascii="Times New Roman" w:hAnsi="Times New Roman" w:cs="Times New Roman"/>
          <w:i/>
          <w:sz w:val="28"/>
          <w:szCs w:val="28"/>
        </w:rPr>
        <w:t>aureus</w:t>
      </w:r>
      <w:proofErr w:type="spellEnd"/>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w:t>
      </w:r>
      <w:r w:rsidRPr="00BA3F0B">
        <w:rPr>
          <w:rFonts w:ascii="Times New Roman" w:hAnsi="Times New Roman" w:cs="Times New Roman"/>
          <w:sz w:val="28"/>
          <w:szCs w:val="28"/>
        </w:rPr>
        <w:lastRenderedPageBreak/>
        <w:t xml:space="preserve">catalase and coagulase, the latter being particularly important since most toxigenic strains are coagulase-positive. However, these methods are limited in that they 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confirm active toxin production, immunological methods like enzyme-linked immunosorbent assay (ELISA) have become the gold standard. ELISA detects and quantifies SEA protein concentrations as low as 0.1 </w:t>
      </w:r>
      <w:proofErr w:type="spellStart"/>
      <w:r w:rsidRPr="00BA3F0B">
        <w:rPr>
          <w:rFonts w:ascii="Times New Roman" w:hAnsi="Times New Roman" w:cs="Times New Roman"/>
          <w:sz w:val="28"/>
          <w:szCs w:val="28"/>
        </w:rPr>
        <w:t>ng</w:t>
      </w:r>
      <w:proofErr w:type="spellEnd"/>
      <w:r w:rsidRPr="00BA3F0B">
        <w:rPr>
          <w:rFonts w:ascii="Times New Roman" w:hAnsi="Times New Roman" w:cs="Times New Roman"/>
          <w:sz w:val="28"/>
          <w:szCs w:val="28"/>
        </w:rPr>
        <w:t>/mL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w:t>
      </w:r>
      <w:r w:rsidRPr="00BA3F0B">
        <w:rPr>
          <w:rFonts w:ascii="Times New Roman" w:hAnsi="Times New Roman" w:cs="Times New Roman"/>
          <w:sz w:val="28"/>
          <w:szCs w:val="28"/>
        </w:rPr>
        <w:lastRenderedPageBreak/>
        <w:t>2021), offering critical value in processed foods where the bacterium may no longer be viable. Tang et al. (2021) demonstrated ELISA’s reliability in outbreak 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 xml:space="preserve">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w:t>
      </w:r>
      <w:r w:rsidRPr="00BA3F0B">
        <w:rPr>
          <w:rFonts w:ascii="Times New Roman" w:hAnsi="Times New Roman" w:cs="Times New Roman"/>
          <w:sz w:val="28"/>
          <w:szCs w:val="28"/>
        </w:rPr>
        <w:lastRenderedPageBreak/>
        <w:t>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w:t>
      </w:r>
      <w:proofErr w:type="spellStart"/>
      <w:r w:rsidRPr="00BA3F0B">
        <w:rPr>
          <w:rFonts w:ascii="Times New Roman" w:hAnsi="Times New Roman" w:cs="Times New Roman"/>
          <w:sz w:val="28"/>
          <w:szCs w:val="28"/>
        </w:rPr>
        <w:t>Balaban</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lastRenderedPageBreak/>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 xml:space="preserve">he milk was transferred </w:t>
      </w:r>
      <w:proofErr w:type="gramStart"/>
      <w:r w:rsidRPr="0058585F">
        <w:rPr>
          <w:rFonts w:ascii="Times New Roman" w:hAnsi="Times New Roman" w:cs="Times New Roman"/>
          <w:sz w:val="28"/>
          <w:szCs w:val="28"/>
        </w:rPr>
        <w:t>into a</w:t>
      </w:r>
      <w:r>
        <w:rPr>
          <w:rFonts w:ascii="Times New Roman" w:hAnsi="Times New Roman" w:cs="Times New Roman"/>
          <w:sz w:val="28"/>
          <w:szCs w:val="28"/>
        </w:rPr>
        <w:t xml:space="preserve"> </w:t>
      </w:r>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each plates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lastRenderedPageBreak/>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 xml:space="preserve">staphylococcus </w:t>
      </w:r>
      <w:proofErr w:type="spellStart"/>
      <w:r w:rsidRPr="000549E4">
        <w:rPr>
          <w:rFonts w:ascii="Times New Roman" w:hAnsi="Times New Roman" w:cs="Times New Roman"/>
          <w:i/>
          <w:sz w:val="28"/>
          <w:szCs w:val="28"/>
        </w:rPr>
        <w:t>aureus</w:t>
      </w:r>
      <w:proofErr w:type="spellEnd"/>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lastRenderedPageBreak/>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11"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lastRenderedPageBreak/>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lastRenderedPageBreak/>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exhibited the earliest and most severe signs of intoxication. By the fifth day, the rat </w:t>
      </w:r>
      <w:r w:rsidRPr="00F376F1">
        <w:rPr>
          <w:rFonts w:ascii="Times New Roman" w:hAnsi="Times New Roman" w:cs="Times New Roman"/>
          <w:sz w:val="28"/>
          <w:szCs w:val="28"/>
        </w:rPr>
        <w:lastRenderedPageBreak/>
        <w:t xml:space="preserve">(Green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such as α-</w:t>
      </w:r>
      <w:proofErr w:type="spellStart"/>
      <w:r w:rsidRPr="00F376F1">
        <w:rPr>
          <w:rFonts w:ascii="Times New Roman" w:hAnsi="Times New Roman" w:cs="Times New Roman"/>
          <w:sz w:val="28"/>
          <w:szCs w:val="28"/>
        </w:rPr>
        <w:t>hemolysin</w:t>
      </w:r>
      <w:proofErr w:type="spellEnd"/>
      <w:r w:rsidRPr="00F376F1">
        <w:rPr>
          <w:rFonts w:ascii="Times New Roman" w:hAnsi="Times New Roman" w:cs="Times New Roman"/>
          <w:sz w:val="28"/>
          <w:szCs w:val="28"/>
        </w:rPr>
        <w:t xml:space="preserve">,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w:t>
      </w:r>
      <w:r w:rsidRPr="00BE4664">
        <w:rPr>
          <w:rFonts w:ascii="Times New Roman" w:hAnsi="Times New Roman" w:cs="Times New Roman"/>
          <w:sz w:val="28"/>
          <w:szCs w:val="28"/>
        </w:rPr>
        <w:lastRenderedPageBreak/>
        <w:t xml:space="preserve">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 xml:space="preserve">Emerging evidence suggests that methicillin-resistant S. aureus (MRSA) </w:t>
      </w:r>
      <w:r w:rsidRPr="002E5139">
        <w:rPr>
          <w:rFonts w:ascii="Times New Roman" w:hAnsi="Times New Roman" w:cs="Times New Roman"/>
          <w:sz w:val="28"/>
          <w:szCs w:val="28"/>
        </w:rPr>
        <w:lastRenderedPageBreak/>
        <w:t>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r w:rsidRPr="00167B07">
        <w:rPr>
          <w:rFonts w:ascii="Times New Roman" w:hAnsi="Times New Roman" w:cs="Times New Roman"/>
          <w:b/>
          <w:sz w:val="28"/>
          <w:szCs w:val="28"/>
        </w:rPr>
        <w:t>4.3</w:t>
      </w:r>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13"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4"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5"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6"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7"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8"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African Journal of 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lastRenderedPageBreak/>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9"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lastRenderedPageBreak/>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rsidSect="00591A0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246B5" w14:textId="77777777" w:rsidR="00427289" w:rsidRDefault="00427289" w:rsidP="00427289">
      <w:pPr>
        <w:spacing w:after="0" w:line="240" w:lineRule="auto"/>
      </w:pPr>
      <w:r>
        <w:separator/>
      </w:r>
    </w:p>
  </w:endnote>
  <w:endnote w:type="continuationSeparator" w:id="0">
    <w:p w14:paraId="40534F5C" w14:textId="77777777" w:rsidR="00427289" w:rsidRDefault="00427289"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46812"/>
      <w:docPartObj>
        <w:docPartGallery w:val="Page Numbers (Bottom of Page)"/>
        <w:docPartUnique/>
      </w:docPartObj>
    </w:sdtPr>
    <w:sdtEndPr>
      <w:rPr>
        <w:noProof/>
      </w:rPr>
    </w:sdtEndPr>
    <w:sdtContent>
      <w:p w14:paraId="4A2470B1" w14:textId="77777777" w:rsidR="00591A09" w:rsidRDefault="00591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40CD7" w14:textId="77777777" w:rsidR="00591A09" w:rsidRDefault="00591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059095"/>
      <w:docPartObj>
        <w:docPartGallery w:val="Page Numbers (Bottom of Page)"/>
        <w:docPartUnique/>
      </w:docPartObj>
    </w:sdtPr>
    <w:sdtEndPr>
      <w:rPr>
        <w:noProof/>
      </w:rPr>
    </w:sdtEndPr>
    <w:sdtContent>
      <w:p w14:paraId="3F56A90C" w14:textId="672588DB" w:rsidR="00591A09" w:rsidRDefault="00591A09">
        <w:pPr>
          <w:pStyle w:val="Footer"/>
          <w:jc w:val="center"/>
        </w:pPr>
        <w:r>
          <w:fldChar w:fldCharType="begin"/>
        </w:r>
        <w:r>
          <w:instrText xml:space="preserve"> PAGE   \* MERGEFORMAT </w:instrText>
        </w:r>
        <w:r>
          <w:fldChar w:fldCharType="separate"/>
        </w:r>
        <w:r w:rsidR="00B1222C">
          <w:rPr>
            <w:noProof/>
          </w:rPr>
          <w:t>ii</w:t>
        </w:r>
        <w:r>
          <w:rPr>
            <w:noProof/>
          </w:rPr>
          <w:fldChar w:fldCharType="end"/>
        </w:r>
      </w:p>
    </w:sdtContent>
  </w:sdt>
  <w:p w14:paraId="53E3B36F" w14:textId="77777777" w:rsidR="00427289" w:rsidRDefault="00427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8E4A8" w14:textId="77777777" w:rsidR="00427289" w:rsidRDefault="00427289" w:rsidP="00427289">
      <w:pPr>
        <w:spacing w:after="0" w:line="240" w:lineRule="auto"/>
      </w:pPr>
      <w:r>
        <w:separator/>
      </w:r>
    </w:p>
  </w:footnote>
  <w:footnote w:type="continuationSeparator" w:id="0">
    <w:p w14:paraId="5ECE6E76" w14:textId="77777777" w:rsidR="00427289" w:rsidRDefault="00427289" w:rsidP="00427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E04"/>
    <w:rsid w:val="00045C23"/>
    <w:rsid w:val="000549E4"/>
    <w:rsid w:val="00070B87"/>
    <w:rsid w:val="00070DB5"/>
    <w:rsid w:val="0007184F"/>
    <w:rsid w:val="000A0B4C"/>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3307D"/>
    <w:rsid w:val="003516C5"/>
    <w:rsid w:val="003F1726"/>
    <w:rsid w:val="004265A7"/>
    <w:rsid w:val="00427289"/>
    <w:rsid w:val="00485367"/>
    <w:rsid w:val="00496DD3"/>
    <w:rsid w:val="004E2E23"/>
    <w:rsid w:val="00524E15"/>
    <w:rsid w:val="00536D57"/>
    <w:rsid w:val="00575F06"/>
    <w:rsid w:val="00591A09"/>
    <w:rsid w:val="005A2CBF"/>
    <w:rsid w:val="005A36D3"/>
    <w:rsid w:val="005B70BC"/>
    <w:rsid w:val="005D0E30"/>
    <w:rsid w:val="005D7C8E"/>
    <w:rsid w:val="005F40DB"/>
    <w:rsid w:val="006570A5"/>
    <w:rsid w:val="00690A1C"/>
    <w:rsid w:val="00700E04"/>
    <w:rsid w:val="00702477"/>
    <w:rsid w:val="007426E9"/>
    <w:rsid w:val="0075274A"/>
    <w:rsid w:val="007B7968"/>
    <w:rsid w:val="00820328"/>
    <w:rsid w:val="008D304D"/>
    <w:rsid w:val="008D3D3A"/>
    <w:rsid w:val="008E33D9"/>
    <w:rsid w:val="008E623D"/>
    <w:rsid w:val="008F4EE1"/>
    <w:rsid w:val="0095733E"/>
    <w:rsid w:val="009B7662"/>
    <w:rsid w:val="00A74063"/>
    <w:rsid w:val="00A761FD"/>
    <w:rsid w:val="00AF104D"/>
    <w:rsid w:val="00B1222C"/>
    <w:rsid w:val="00BA0098"/>
    <w:rsid w:val="00BA3F0B"/>
    <w:rsid w:val="00BB675C"/>
    <w:rsid w:val="00BF00B1"/>
    <w:rsid w:val="00D933D2"/>
    <w:rsid w:val="00DA1A82"/>
    <w:rsid w:val="00DD5031"/>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customStyle="1"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11/jfs.12981" TargetMode="External"/><Relationship Id="rId18" Type="http://schemas.openxmlformats.org/officeDocument/2006/relationships/hyperlink" Target="https://doi.org/10.5897/AJFS2023.22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11/jram.12578" TargetMode="External"/><Relationship Id="rId2" Type="http://schemas.openxmlformats.org/officeDocument/2006/relationships/styles" Target="styles.xml"/><Relationship Id="rId16" Type="http://schemas.openxmlformats.org/officeDocument/2006/relationships/hyperlink" Target="https://doi.org/10.1016/j.micpath.2022.1056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16/j.fm.2021.103685" TargetMode="External"/><Relationship Id="rId10" Type="http://schemas.openxmlformats.org/officeDocument/2006/relationships/footer" Target="footer2.xml"/><Relationship Id="rId19" Type="http://schemas.openxmlformats.org/officeDocument/2006/relationships/hyperlink" Target="https://doi.org/10.2131/jts.47.85"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016/S0168-1605(00)00377-9"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xmlns:c16r2="http://schemas.microsoft.com/office/drawing/2015/06/char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xmlns:c16r2="http://schemas.microsoft.com/office/drawing/2015/06/char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xmlns:c16r2="http://schemas.microsoft.com/office/drawing/2015/06/char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xmlns:c16r2="http://schemas.microsoft.com/office/drawing/2015/06/char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xmlns:c16r2="http://schemas.microsoft.com/office/drawing/2015/06/char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189316480"/>
        <c:axId val="189322368"/>
      </c:barChart>
      <c:catAx>
        <c:axId val="18931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22368"/>
        <c:crosses val="autoZero"/>
        <c:auto val="1"/>
        <c:lblAlgn val="ctr"/>
        <c:lblOffset val="100"/>
        <c:noMultiLvlLbl val="0"/>
      </c:catAx>
      <c:valAx>
        <c:axId val="18932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42</Pages>
  <Words>6414</Words>
  <Characters>36566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2025-06-01T20:58:00Z</dcterms:created>
  <dcterms:modified xsi:type="dcterms:W3CDTF">2025-08-08T02:27:00Z</dcterms:modified>
</cp:coreProperties>
</file>