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8F9" w:rsidRPr="00A978F9" w:rsidRDefault="00F240D6">
      <w:pPr>
        <w:jc w:val="center"/>
        <w:rPr>
          <w:rFonts w:eastAsia="Arial Unicode MS"/>
          <w:b/>
          <w:sz w:val="32"/>
          <w:szCs w:val="32"/>
        </w:rPr>
      </w:pPr>
      <w:r w:rsidRPr="00A978F9">
        <w:rPr>
          <w:rFonts w:eastAsia="Arial Unicode MS"/>
          <w:b/>
          <w:sz w:val="32"/>
          <w:szCs w:val="32"/>
        </w:rPr>
        <w:t xml:space="preserve">IMPACT OF OUTSOURCING ON </w:t>
      </w:r>
      <w:r w:rsidR="00A978F9" w:rsidRPr="00A978F9">
        <w:rPr>
          <w:rFonts w:eastAsia="Arial Unicode MS"/>
          <w:b/>
          <w:sz w:val="32"/>
          <w:szCs w:val="32"/>
        </w:rPr>
        <w:t xml:space="preserve">ORGANIZATIONAL </w:t>
      </w:r>
      <w:r w:rsidRPr="00A978F9">
        <w:rPr>
          <w:rFonts w:eastAsia="Arial Unicode MS"/>
          <w:b/>
          <w:sz w:val="32"/>
          <w:szCs w:val="32"/>
        </w:rPr>
        <w:t xml:space="preserve">PRODUCTIVITY </w:t>
      </w:r>
    </w:p>
    <w:p w:rsidR="00F8580B" w:rsidRPr="00A978F9" w:rsidRDefault="005C563F">
      <w:pPr>
        <w:jc w:val="center"/>
        <w:rPr>
          <w:rFonts w:eastAsia="Arial Unicode MS"/>
          <w:b/>
          <w:sz w:val="32"/>
          <w:szCs w:val="32"/>
        </w:rPr>
      </w:pPr>
      <w:r w:rsidRPr="00A978F9">
        <w:rPr>
          <w:rFonts w:eastAsia="Arial Unicode MS"/>
          <w:b/>
          <w:sz w:val="32"/>
          <w:szCs w:val="32"/>
        </w:rPr>
        <w:t>(A STUDY OF TUYIL AND BIORAJ PHARMACEUTICAL</w:t>
      </w:r>
      <w:r w:rsidR="00A978F9" w:rsidRPr="00A978F9">
        <w:rPr>
          <w:rFonts w:eastAsia="Arial Unicode MS"/>
          <w:b/>
          <w:sz w:val="32"/>
          <w:szCs w:val="32"/>
        </w:rPr>
        <w:t xml:space="preserve"> INDUSTRY, ILORIN</w:t>
      </w:r>
      <w:r w:rsidRPr="00A978F9">
        <w:rPr>
          <w:rFonts w:eastAsia="Arial Unicode MS"/>
          <w:b/>
          <w:sz w:val="32"/>
          <w:szCs w:val="32"/>
        </w:rPr>
        <w:t>)</w:t>
      </w:r>
    </w:p>
    <w:p w:rsidR="00F8580B" w:rsidRPr="00A978F9" w:rsidRDefault="00F8580B">
      <w:pPr>
        <w:rPr>
          <w:rFonts w:eastAsia="Arial Unicode MS"/>
          <w:b/>
          <w:bCs/>
          <w:sz w:val="32"/>
          <w:szCs w:val="32"/>
        </w:rPr>
      </w:pPr>
    </w:p>
    <w:p w:rsidR="00F8580B" w:rsidRPr="00A978F9" w:rsidRDefault="005C563F">
      <w:pPr>
        <w:spacing w:line="360" w:lineRule="auto"/>
        <w:jc w:val="center"/>
        <w:rPr>
          <w:rFonts w:eastAsia="Arial Unicode MS"/>
          <w:b/>
          <w:bCs/>
          <w:sz w:val="32"/>
          <w:szCs w:val="32"/>
        </w:rPr>
      </w:pPr>
      <w:r w:rsidRPr="00A978F9">
        <w:rPr>
          <w:rFonts w:eastAsia="Arial Unicode MS"/>
          <w:b/>
          <w:bCs/>
          <w:sz w:val="32"/>
          <w:szCs w:val="32"/>
        </w:rPr>
        <w:t>BY</w:t>
      </w:r>
    </w:p>
    <w:p w:rsidR="00F8580B" w:rsidRPr="00A978F9" w:rsidRDefault="000F6CF9">
      <w:pPr>
        <w:jc w:val="center"/>
        <w:rPr>
          <w:rFonts w:eastAsia="Arial Unicode MS"/>
          <w:b/>
          <w:sz w:val="32"/>
          <w:szCs w:val="32"/>
        </w:rPr>
      </w:pPr>
      <w:r>
        <w:rPr>
          <w:rFonts w:eastAsia="Arial Unicode MS"/>
          <w:b/>
          <w:sz w:val="32"/>
          <w:szCs w:val="32"/>
        </w:rPr>
        <w:t>ABDULKAREEM, MUHEEZ AKOREDE</w:t>
      </w:r>
    </w:p>
    <w:p w:rsidR="00F8580B" w:rsidRDefault="005C563F" w:rsidP="00630A9F">
      <w:pPr>
        <w:jc w:val="center"/>
        <w:rPr>
          <w:rFonts w:eastAsia="Arial Unicode MS"/>
          <w:b/>
          <w:sz w:val="32"/>
          <w:szCs w:val="32"/>
        </w:rPr>
      </w:pPr>
      <w:r w:rsidRPr="00A978F9">
        <w:rPr>
          <w:rFonts w:eastAsia="Arial Unicode MS"/>
          <w:b/>
          <w:sz w:val="32"/>
          <w:szCs w:val="32"/>
        </w:rPr>
        <w:t>ND/2</w:t>
      </w:r>
      <w:r w:rsidR="00630A9F">
        <w:rPr>
          <w:rFonts w:eastAsia="Arial Unicode MS"/>
          <w:b/>
          <w:sz w:val="32"/>
          <w:szCs w:val="32"/>
        </w:rPr>
        <w:t>3</w:t>
      </w:r>
      <w:r w:rsidRPr="00A978F9">
        <w:rPr>
          <w:rFonts w:eastAsia="Arial Unicode MS"/>
          <w:b/>
          <w:sz w:val="32"/>
          <w:szCs w:val="32"/>
        </w:rPr>
        <w:t>/BAM/FT/</w:t>
      </w:r>
      <w:r w:rsidR="000F6CF9">
        <w:rPr>
          <w:rFonts w:eastAsia="Arial Unicode MS"/>
          <w:b/>
          <w:sz w:val="32"/>
          <w:szCs w:val="32"/>
        </w:rPr>
        <w:t>004</w:t>
      </w:r>
    </w:p>
    <w:p w:rsidR="00630A9F" w:rsidRPr="00A978F9" w:rsidRDefault="00630A9F" w:rsidP="00630A9F">
      <w:pPr>
        <w:jc w:val="center"/>
        <w:rPr>
          <w:rFonts w:eastAsia="Arial Unicode MS"/>
          <w:b/>
          <w:sz w:val="32"/>
          <w:szCs w:val="32"/>
        </w:rPr>
      </w:pPr>
    </w:p>
    <w:p w:rsidR="00F8580B" w:rsidRPr="00A978F9" w:rsidRDefault="005C563F">
      <w:pPr>
        <w:tabs>
          <w:tab w:val="left" w:pos="0"/>
        </w:tabs>
        <w:jc w:val="center"/>
        <w:rPr>
          <w:rFonts w:eastAsia="Arial Unicode MS"/>
          <w:b/>
          <w:sz w:val="32"/>
          <w:szCs w:val="32"/>
        </w:rPr>
      </w:pPr>
      <w:r w:rsidRPr="00A978F9">
        <w:rPr>
          <w:rFonts w:eastAsia="Arial Unicode MS"/>
          <w:b/>
          <w:sz w:val="32"/>
          <w:szCs w:val="32"/>
        </w:rPr>
        <w:t xml:space="preserve">BEING A RESEARCH PROJECT SUBMITTED TO THE DEPARTMENT OF BUSINESS ADMINISTRATION, </w:t>
      </w:r>
    </w:p>
    <w:p w:rsidR="00F8580B" w:rsidRPr="00A978F9" w:rsidRDefault="005C563F">
      <w:pPr>
        <w:tabs>
          <w:tab w:val="left" w:pos="0"/>
        </w:tabs>
        <w:jc w:val="center"/>
        <w:rPr>
          <w:rFonts w:eastAsia="Arial Unicode MS"/>
          <w:b/>
          <w:sz w:val="32"/>
          <w:szCs w:val="32"/>
        </w:rPr>
      </w:pPr>
      <w:r w:rsidRPr="00A978F9">
        <w:rPr>
          <w:rFonts w:eastAsia="Arial Unicode MS"/>
          <w:b/>
          <w:sz w:val="32"/>
          <w:szCs w:val="32"/>
        </w:rPr>
        <w:t xml:space="preserve">INSTITUTE OF FINANCE AND MANAGEMENT STUDIES (IFMS) </w:t>
      </w:r>
    </w:p>
    <w:p w:rsidR="00F8580B" w:rsidRPr="00A978F9" w:rsidRDefault="005C563F">
      <w:pPr>
        <w:tabs>
          <w:tab w:val="left" w:pos="0"/>
        </w:tabs>
        <w:jc w:val="center"/>
        <w:rPr>
          <w:rFonts w:eastAsia="Arial Unicode MS"/>
          <w:b/>
          <w:sz w:val="32"/>
          <w:szCs w:val="32"/>
        </w:rPr>
      </w:pPr>
      <w:r w:rsidRPr="00A978F9">
        <w:rPr>
          <w:rFonts w:eastAsia="Arial Unicode MS"/>
          <w:b/>
          <w:sz w:val="32"/>
          <w:szCs w:val="32"/>
        </w:rPr>
        <w:t>KWARA STATE POLYTECHNIC ILORIN, KWARA STATE.</w:t>
      </w:r>
    </w:p>
    <w:p w:rsidR="00F8580B" w:rsidRPr="00A978F9" w:rsidRDefault="00F8580B">
      <w:pPr>
        <w:tabs>
          <w:tab w:val="left" w:pos="5940"/>
        </w:tabs>
        <w:spacing w:line="360" w:lineRule="auto"/>
        <w:jc w:val="both"/>
        <w:rPr>
          <w:rFonts w:eastAsia="Arial Unicode MS"/>
          <w:sz w:val="32"/>
          <w:szCs w:val="32"/>
        </w:rPr>
      </w:pPr>
    </w:p>
    <w:p w:rsidR="00F8580B" w:rsidRPr="00A978F9" w:rsidRDefault="005C563F">
      <w:pPr>
        <w:jc w:val="center"/>
        <w:rPr>
          <w:rFonts w:eastAsia="Arial Unicode MS"/>
          <w:b/>
          <w:sz w:val="32"/>
          <w:szCs w:val="32"/>
        </w:rPr>
      </w:pPr>
      <w:r w:rsidRPr="00A978F9">
        <w:rPr>
          <w:rFonts w:eastAsia="Arial Unicode MS"/>
          <w:b/>
          <w:sz w:val="32"/>
          <w:szCs w:val="32"/>
        </w:rPr>
        <w:t>IN PARTIAL FULFILLMENT OF THE REQUI</w:t>
      </w:r>
      <w:r w:rsidR="000F6CF9">
        <w:rPr>
          <w:rFonts w:eastAsia="Arial Unicode MS"/>
          <w:b/>
          <w:sz w:val="32"/>
          <w:szCs w:val="32"/>
        </w:rPr>
        <w:t xml:space="preserve">REMENTS FOR THE AWARD OF </w:t>
      </w:r>
      <w:r w:rsidRPr="00A978F9">
        <w:rPr>
          <w:rFonts w:eastAsia="Arial Unicode MS"/>
          <w:b/>
          <w:sz w:val="32"/>
          <w:szCs w:val="32"/>
        </w:rPr>
        <w:t>NATIONAL DIPLOMA IN BUSINESS ADMINISTRATION, KWARA STATE POLYTECHNIC ILORIN</w:t>
      </w:r>
    </w:p>
    <w:p w:rsidR="00F8580B" w:rsidRPr="00C41837" w:rsidRDefault="00F8580B">
      <w:pPr>
        <w:spacing w:line="360" w:lineRule="auto"/>
        <w:rPr>
          <w:rFonts w:eastAsia="Arial Unicode MS"/>
        </w:rPr>
      </w:pPr>
    </w:p>
    <w:p w:rsidR="00F8580B" w:rsidRPr="00C41837" w:rsidRDefault="00F8580B">
      <w:pPr>
        <w:jc w:val="both"/>
        <w:rPr>
          <w:b/>
        </w:rPr>
      </w:pPr>
    </w:p>
    <w:p w:rsidR="00F8580B" w:rsidRPr="00A978F9" w:rsidRDefault="00A978F9">
      <w:pPr>
        <w:jc w:val="both"/>
        <w:rPr>
          <w:b/>
          <w:sz w:val="28"/>
          <w:szCs w:val="28"/>
        </w:rPr>
      </w:pPr>
      <w:r>
        <w:rPr>
          <w:b/>
        </w:rPr>
        <w:tab/>
      </w:r>
      <w:r>
        <w:rPr>
          <w:b/>
        </w:rPr>
        <w:tab/>
      </w:r>
      <w:r>
        <w:rPr>
          <w:b/>
        </w:rPr>
        <w:tab/>
      </w:r>
      <w:r>
        <w:rPr>
          <w:b/>
        </w:rPr>
        <w:tab/>
      </w:r>
      <w:r>
        <w:rPr>
          <w:b/>
        </w:rPr>
        <w:tab/>
      </w:r>
      <w:r>
        <w:rPr>
          <w:b/>
        </w:rPr>
        <w:tab/>
      </w:r>
      <w:r>
        <w:rPr>
          <w:b/>
        </w:rPr>
        <w:tab/>
      </w:r>
      <w:r>
        <w:rPr>
          <w:b/>
        </w:rPr>
        <w:tab/>
      </w:r>
      <w:r>
        <w:rPr>
          <w:b/>
        </w:rPr>
        <w:tab/>
      </w:r>
      <w:r>
        <w:rPr>
          <w:b/>
        </w:rPr>
        <w:tab/>
      </w:r>
      <w:r w:rsidRPr="00A978F9">
        <w:rPr>
          <w:b/>
          <w:sz w:val="28"/>
          <w:szCs w:val="28"/>
        </w:rPr>
        <w:t>MAY, 2025</w:t>
      </w:r>
    </w:p>
    <w:p w:rsidR="00F8580B" w:rsidRPr="00C41837" w:rsidRDefault="00F8580B"/>
    <w:p w:rsidR="00F8580B" w:rsidRDefault="00F8580B"/>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A978F9" w:rsidRPr="00DC7102" w:rsidRDefault="00A978F9" w:rsidP="00A978F9">
      <w:pPr>
        <w:spacing w:line="480" w:lineRule="auto"/>
        <w:jc w:val="center"/>
        <w:rPr>
          <w:b/>
          <w:color w:val="000000" w:themeColor="text1"/>
        </w:rPr>
      </w:pPr>
      <w:r w:rsidRPr="00DC7102">
        <w:rPr>
          <w:b/>
          <w:color w:val="000000" w:themeColor="text1"/>
        </w:rPr>
        <w:lastRenderedPageBreak/>
        <w:t>CERTIFICATION</w:t>
      </w:r>
    </w:p>
    <w:p w:rsidR="00A978F9" w:rsidRPr="00DC7102" w:rsidRDefault="00A978F9" w:rsidP="00A978F9">
      <w:pPr>
        <w:spacing w:line="480" w:lineRule="auto"/>
        <w:jc w:val="both"/>
        <w:rPr>
          <w:b/>
          <w:color w:val="000000" w:themeColor="text1"/>
        </w:rPr>
      </w:pPr>
      <w:r w:rsidRPr="00DC7102">
        <w:rPr>
          <w:b/>
          <w:color w:val="000000" w:themeColor="text1"/>
        </w:rPr>
        <w:t xml:space="preserve">This is to certify that this project has been read and approved as meeting </w:t>
      </w:r>
      <w:r>
        <w:rPr>
          <w:b/>
          <w:color w:val="000000" w:themeColor="text1"/>
        </w:rPr>
        <w:t xml:space="preserve">part of the </w:t>
      </w:r>
      <w:r w:rsidRPr="00DC7102">
        <w:rPr>
          <w:b/>
          <w:color w:val="000000" w:themeColor="text1"/>
        </w:rPr>
        <w:t>requirement for the award of</w:t>
      </w:r>
      <w:r w:rsidR="000F6CF9">
        <w:rPr>
          <w:b/>
          <w:color w:val="000000" w:themeColor="text1"/>
        </w:rPr>
        <w:t xml:space="preserve"> </w:t>
      </w:r>
      <w:r w:rsidRPr="00DC7102">
        <w:rPr>
          <w:b/>
          <w:color w:val="000000" w:themeColor="text1"/>
        </w:rPr>
        <w:t>National Diploma (</w:t>
      </w:r>
      <w:r>
        <w:rPr>
          <w:b/>
          <w:color w:val="000000" w:themeColor="text1"/>
        </w:rPr>
        <w:t xml:space="preserve">ND) </w:t>
      </w:r>
      <w:r w:rsidRPr="00DC7102">
        <w:rPr>
          <w:b/>
          <w:color w:val="000000" w:themeColor="text1"/>
        </w:rPr>
        <w:t xml:space="preserve">in Business Administration in the Department of Business Administration and Management, Institute of Finance and Management Studies, </w:t>
      </w:r>
      <w:proofErr w:type="spellStart"/>
      <w:r w:rsidRPr="00DC7102">
        <w:rPr>
          <w:b/>
          <w:color w:val="000000" w:themeColor="text1"/>
        </w:rPr>
        <w:t>Kwara</w:t>
      </w:r>
      <w:proofErr w:type="spellEnd"/>
      <w:r w:rsidRPr="00DC7102">
        <w:rPr>
          <w:b/>
          <w:color w:val="000000" w:themeColor="text1"/>
        </w:rPr>
        <w:t xml:space="preserve"> State Polytechnic, Ilorin.</w:t>
      </w:r>
    </w:p>
    <w:p w:rsidR="00A978F9" w:rsidRPr="00DC7102" w:rsidRDefault="00A978F9" w:rsidP="00A978F9">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rsidR="00A978F9" w:rsidRDefault="00A978F9" w:rsidP="00A978F9">
      <w:pPr>
        <w:pStyle w:val="NoSpacing"/>
        <w:jc w:val="both"/>
        <w:rPr>
          <w:b/>
          <w:color w:val="000000" w:themeColor="text1"/>
        </w:rPr>
      </w:pPr>
      <w:r>
        <w:rPr>
          <w:b/>
          <w:color w:val="000000" w:themeColor="text1"/>
        </w:rPr>
        <w:t>______________________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__________________</w:t>
      </w:r>
    </w:p>
    <w:p w:rsidR="00A978F9" w:rsidRPr="00DC7102" w:rsidRDefault="00A978F9" w:rsidP="00A978F9">
      <w:pPr>
        <w:pStyle w:val="NoSpacing"/>
        <w:jc w:val="both"/>
        <w:rPr>
          <w:b/>
          <w:color w:val="000000" w:themeColor="text1"/>
        </w:rPr>
      </w:pPr>
      <w:r>
        <w:rPr>
          <w:b/>
          <w:color w:val="000000" w:themeColor="text1"/>
        </w:rPr>
        <w:t xml:space="preserve">Mr. </w:t>
      </w:r>
      <w:r w:rsidR="006003EB">
        <w:rPr>
          <w:b/>
          <w:color w:val="000000" w:themeColor="text1"/>
        </w:rPr>
        <w:t>Salman, A. K</w:t>
      </w:r>
      <w:bookmarkStart w:id="0" w:name="_GoBack"/>
      <w:bookmarkEnd w:id="0"/>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rsidR="00A978F9" w:rsidRPr="00DC7102" w:rsidRDefault="00A978F9" w:rsidP="00A978F9">
      <w:pPr>
        <w:pStyle w:val="NoSpacing"/>
        <w:jc w:val="both"/>
        <w:rPr>
          <w:b/>
          <w:color w:val="000000" w:themeColor="text1"/>
        </w:rPr>
      </w:pPr>
      <w:r w:rsidRPr="00DC7102">
        <w:rPr>
          <w:b/>
          <w:color w:val="000000" w:themeColor="text1"/>
        </w:rPr>
        <w:t>Project Supervisor</w:t>
      </w:r>
    </w:p>
    <w:p w:rsidR="00A978F9" w:rsidRPr="00DC7102" w:rsidRDefault="00A978F9" w:rsidP="00A978F9">
      <w:pPr>
        <w:rPr>
          <w:b/>
          <w:color w:val="000000" w:themeColor="text1"/>
        </w:rPr>
      </w:pPr>
    </w:p>
    <w:p w:rsidR="00A978F9" w:rsidRPr="00DC7102" w:rsidRDefault="00A978F9" w:rsidP="00A978F9">
      <w:pPr>
        <w:pStyle w:val="NoSpacing"/>
        <w:jc w:val="both"/>
        <w:rPr>
          <w:b/>
          <w:color w:val="000000" w:themeColor="text1"/>
        </w:rPr>
      </w:pPr>
    </w:p>
    <w:p w:rsidR="00A978F9" w:rsidRPr="00DC7102" w:rsidRDefault="00A978F9" w:rsidP="00A978F9">
      <w:pPr>
        <w:pStyle w:val="NoSpacing"/>
        <w:jc w:val="both"/>
        <w:rPr>
          <w:b/>
          <w:color w:val="000000" w:themeColor="text1"/>
        </w:rPr>
      </w:pPr>
    </w:p>
    <w:p w:rsidR="00A978F9" w:rsidRDefault="00A978F9" w:rsidP="00A978F9">
      <w:pPr>
        <w:pStyle w:val="NoSpacing"/>
        <w:jc w:val="both"/>
        <w:rPr>
          <w:b/>
          <w:color w:val="000000" w:themeColor="text1"/>
        </w:rPr>
      </w:pPr>
      <w:r>
        <w:rPr>
          <w:b/>
          <w:color w:val="000000" w:themeColor="text1"/>
        </w:rPr>
        <w:t>______________________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__________________</w:t>
      </w:r>
    </w:p>
    <w:p w:rsidR="00A978F9" w:rsidRPr="00DC7102" w:rsidRDefault="00A978F9" w:rsidP="00A978F9">
      <w:pPr>
        <w:pStyle w:val="NoSpacing"/>
        <w:jc w:val="both"/>
        <w:rPr>
          <w:b/>
          <w:color w:val="000000" w:themeColor="text1"/>
        </w:rPr>
      </w:pPr>
      <w:r>
        <w:rPr>
          <w:b/>
          <w:color w:val="000000" w:themeColor="text1"/>
        </w:rPr>
        <w:t xml:space="preserve">Mr. </w:t>
      </w:r>
      <w:proofErr w:type="spellStart"/>
      <w:r>
        <w:rPr>
          <w:b/>
          <w:color w:val="000000" w:themeColor="text1"/>
        </w:rPr>
        <w:t>Aliyu</w:t>
      </w:r>
      <w:proofErr w:type="spellEnd"/>
      <w:r>
        <w:rPr>
          <w:b/>
          <w:color w:val="000000" w:themeColor="text1"/>
        </w:rPr>
        <w:t>, U. B</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rsidR="00A978F9" w:rsidRPr="00DC7102" w:rsidRDefault="00A978F9" w:rsidP="00A978F9">
      <w:pPr>
        <w:pStyle w:val="NoSpacing"/>
        <w:jc w:val="both"/>
        <w:rPr>
          <w:b/>
          <w:color w:val="000000" w:themeColor="text1"/>
        </w:rPr>
      </w:pPr>
      <w:r>
        <w:rPr>
          <w:b/>
          <w:color w:val="000000" w:themeColor="text1"/>
        </w:rPr>
        <w:t xml:space="preserve">Project </w:t>
      </w:r>
      <w:r w:rsidR="00C85B06">
        <w:rPr>
          <w:b/>
          <w:color w:val="000000" w:themeColor="text1"/>
        </w:rPr>
        <w:t>Coordinator</w:t>
      </w:r>
    </w:p>
    <w:p w:rsidR="00A978F9" w:rsidRPr="00DC7102" w:rsidRDefault="00A978F9" w:rsidP="00A978F9">
      <w:pPr>
        <w:rPr>
          <w:b/>
          <w:color w:val="000000" w:themeColor="text1"/>
        </w:rPr>
      </w:pPr>
    </w:p>
    <w:p w:rsidR="00A978F9" w:rsidRPr="00DC7102" w:rsidRDefault="00A978F9" w:rsidP="00A978F9">
      <w:pPr>
        <w:pStyle w:val="NoSpacing"/>
        <w:jc w:val="both"/>
        <w:rPr>
          <w:b/>
          <w:color w:val="000000" w:themeColor="text1"/>
        </w:rPr>
      </w:pPr>
    </w:p>
    <w:p w:rsidR="00A978F9" w:rsidRPr="00DC7102" w:rsidRDefault="00A978F9" w:rsidP="00A978F9">
      <w:pPr>
        <w:pStyle w:val="NoSpacing"/>
        <w:jc w:val="both"/>
        <w:rPr>
          <w:b/>
          <w:color w:val="000000" w:themeColor="text1"/>
        </w:rPr>
      </w:pPr>
    </w:p>
    <w:p w:rsidR="00A978F9" w:rsidRPr="00DC7102" w:rsidRDefault="00A978F9" w:rsidP="00A978F9">
      <w:pPr>
        <w:pStyle w:val="NoSpacing"/>
        <w:jc w:val="both"/>
        <w:rPr>
          <w:b/>
          <w:color w:val="000000" w:themeColor="text1"/>
        </w:rPr>
      </w:pPr>
    </w:p>
    <w:p w:rsidR="00A978F9" w:rsidRDefault="00A978F9" w:rsidP="00A978F9">
      <w:pPr>
        <w:pStyle w:val="NoSpacing"/>
        <w:jc w:val="both"/>
        <w:rPr>
          <w:b/>
          <w:color w:val="000000" w:themeColor="text1"/>
        </w:rPr>
      </w:pPr>
      <w:r>
        <w:rPr>
          <w:b/>
          <w:color w:val="000000" w:themeColor="text1"/>
        </w:rPr>
        <w:t>______________________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__________________</w:t>
      </w:r>
    </w:p>
    <w:p w:rsidR="00A978F9" w:rsidRPr="00DC7102" w:rsidRDefault="00A978F9" w:rsidP="00A978F9">
      <w:pPr>
        <w:pStyle w:val="NoSpacing"/>
        <w:jc w:val="both"/>
        <w:rPr>
          <w:b/>
          <w:color w:val="000000" w:themeColor="text1"/>
        </w:rPr>
      </w:pPr>
      <w:r>
        <w:rPr>
          <w:b/>
          <w:color w:val="000000" w:themeColor="text1"/>
        </w:rPr>
        <w:t xml:space="preserve">Mr. </w:t>
      </w:r>
      <w:proofErr w:type="spellStart"/>
      <w:r>
        <w:rPr>
          <w:b/>
          <w:color w:val="000000" w:themeColor="text1"/>
        </w:rPr>
        <w:t>Alakoso</w:t>
      </w:r>
      <w:proofErr w:type="spellEnd"/>
      <w:r>
        <w:rPr>
          <w:b/>
          <w:color w:val="000000" w:themeColor="text1"/>
        </w:rPr>
        <w:t>, I. K</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rsidR="00A978F9" w:rsidRPr="00DC7102" w:rsidRDefault="00A978F9" w:rsidP="00A978F9">
      <w:pPr>
        <w:pStyle w:val="NoSpacing"/>
        <w:jc w:val="both"/>
        <w:rPr>
          <w:b/>
          <w:color w:val="000000" w:themeColor="text1"/>
        </w:rPr>
      </w:pPr>
      <w:r>
        <w:rPr>
          <w:b/>
          <w:color w:val="000000" w:themeColor="text1"/>
        </w:rPr>
        <w:t>Head of Department</w:t>
      </w:r>
    </w:p>
    <w:p w:rsidR="00A978F9" w:rsidRPr="00DC7102" w:rsidRDefault="00A978F9" w:rsidP="00A978F9">
      <w:pPr>
        <w:rPr>
          <w:b/>
          <w:color w:val="000000" w:themeColor="text1"/>
        </w:rPr>
      </w:pPr>
    </w:p>
    <w:p w:rsidR="00A978F9" w:rsidRPr="00DC7102" w:rsidRDefault="00A978F9" w:rsidP="00A978F9">
      <w:pPr>
        <w:pStyle w:val="NoSpacing"/>
        <w:jc w:val="both"/>
        <w:rPr>
          <w:b/>
          <w:color w:val="000000" w:themeColor="text1"/>
        </w:rPr>
      </w:pPr>
    </w:p>
    <w:p w:rsidR="00D63F44" w:rsidRDefault="00D63F44"/>
    <w:p w:rsidR="00D63F44" w:rsidRDefault="00D63F44"/>
    <w:p w:rsidR="00D63F44" w:rsidRDefault="00D63F44"/>
    <w:p w:rsidR="00D63F44" w:rsidRDefault="00D63F44"/>
    <w:p w:rsidR="001D1757" w:rsidRDefault="001D1757" w:rsidP="001D1757">
      <w:pPr>
        <w:pStyle w:val="NoSpacing"/>
        <w:jc w:val="both"/>
        <w:rPr>
          <w:b/>
          <w:color w:val="000000" w:themeColor="text1"/>
        </w:rPr>
      </w:pPr>
      <w:r>
        <w:rPr>
          <w:b/>
          <w:color w:val="000000" w:themeColor="text1"/>
        </w:rPr>
        <w:t>______________________</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__________________</w:t>
      </w:r>
    </w:p>
    <w:p w:rsidR="00D63F44" w:rsidRPr="001D1757" w:rsidRDefault="001D1757" w:rsidP="001D1757">
      <w:pPr>
        <w:pStyle w:val="NoSpacing"/>
        <w:jc w:val="both"/>
        <w:rPr>
          <w:b/>
          <w:color w:val="000000" w:themeColor="text1"/>
        </w:rPr>
      </w:pPr>
      <w:r>
        <w:rPr>
          <w:b/>
          <w:color w:val="000000" w:themeColor="text1"/>
        </w:rPr>
        <w:t>(External Supervisor)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Date</w:t>
      </w:r>
    </w:p>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A978F9" w:rsidRPr="006D46DE" w:rsidRDefault="00A978F9" w:rsidP="00A978F9">
      <w:pPr>
        <w:jc w:val="center"/>
        <w:rPr>
          <w:b/>
          <w:sz w:val="26"/>
          <w:szCs w:val="26"/>
        </w:rPr>
      </w:pPr>
      <w:r w:rsidRPr="006D46DE">
        <w:rPr>
          <w:b/>
          <w:sz w:val="26"/>
          <w:szCs w:val="26"/>
        </w:rPr>
        <w:t>DEDICATION</w:t>
      </w:r>
    </w:p>
    <w:p w:rsidR="00A978F9" w:rsidRPr="00B4071F" w:rsidRDefault="00A978F9" w:rsidP="00A978F9">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rsidR="00A978F9" w:rsidRPr="00471174" w:rsidRDefault="00A978F9" w:rsidP="00A978F9">
      <w:pPr>
        <w:spacing w:line="360" w:lineRule="auto"/>
        <w:rPr>
          <w:bCs/>
          <w:color w:val="000000" w:themeColor="text1"/>
        </w:rPr>
      </w:pPr>
    </w:p>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Pr="00A978F9" w:rsidRDefault="00A978F9" w:rsidP="00A978F9">
      <w:pPr>
        <w:jc w:val="center"/>
        <w:rPr>
          <w:b/>
        </w:rPr>
      </w:pPr>
      <w:r w:rsidRPr="00A978F9">
        <w:rPr>
          <w:b/>
        </w:rPr>
        <w:t>ACKNOWLEDGEMENT</w:t>
      </w:r>
    </w:p>
    <w:p w:rsidR="00A978F9" w:rsidRDefault="00A978F9" w:rsidP="00A978F9">
      <w:pPr>
        <w:jc w:val="center"/>
      </w:pPr>
    </w:p>
    <w:p w:rsidR="00920F03" w:rsidRDefault="00920F03" w:rsidP="00920F03">
      <w:pPr>
        <w:spacing w:line="276" w:lineRule="auto"/>
      </w:pPr>
      <w:r w:rsidRPr="00DF636E">
        <w:t>I give thanks to Almighty God who has been there all through for me.</w:t>
      </w:r>
    </w:p>
    <w:p w:rsidR="00920F03" w:rsidRDefault="00920F03" w:rsidP="00920F03">
      <w:pPr>
        <w:spacing w:line="276" w:lineRule="auto"/>
        <w:ind w:firstLine="720"/>
      </w:pPr>
      <w:r>
        <w:t xml:space="preserve">My sincere appreciation goes to my parent for their financial and moral support from my childhood till now, I pray that you will enjoy the fruit of your </w:t>
      </w:r>
      <w:proofErr w:type="spellStart"/>
      <w:r>
        <w:t>labour</w:t>
      </w:r>
      <w:proofErr w:type="spellEnd"/>
      <w:r>
        <w:t>.</w:t>
      </w:r>
    </w:p>
    <w:p w:rsidR="00920F03" w:rsidRDefault="00920F03" w:rsidP="00920F03">
      <w:pPr>
        <w:spacing w:line="276" w:lineRule="auto"/>
        <w:ind w:firstLine="720"/>
      </w:pPr>
      <w:r>
        <w:t xml:space="preserve">I appreciate my project supervisor </w:t>
      </w:r>
      <w:r w:rsidR="00EC05B3">
        <w:rPr>
          <w:b/>
        </w:rPr>
        <w:t>Mr. Salman, A. K</w:t>
      </w:r>
      <w:r w:rsidRPr="009A666D">
        <w:rPr>
          <w:b/>
        </w:rPr>
        <w:t xml:space="preserve"> </w:t>
      </w:r>
      <w:r>
        <w:t xml:space="preserve">who out his busy schedule took time supervise, correct and guide me throughout this research work. I also acknowledge the head of department </w:t>
      </w:r>
      <w:r w:rsidRPr="009A666D">
        <w:rPr>
          <w:b/>
        </w:rPr>
        <w:t xml:space="preserve">Mr. </w:t>
      </w:r>
      <w:proofErr w:type="spellStart"/>
      <w:r w:rsidRPr="009A666D">
        <w:rPr>
          <w:b/>
        </w:rPr>
        <w:t>Alakoso</w:t>
      </w:r>
      <w:proofErr w:type="spellEnd"/>
      <w:r w:rsidRPr="009A666D">
        <w:rPr>
          <w:b/>
        </w:rPr>
        <w:t xml:space="preserve">, I. K </w:t>
      </w:r>
      <w:r>
        <w:t>and all the entire staffs of the department, thank you all for the knowledge impacted in me.</w:t>
      </w:r>
    </w:p>
    <w:p w:rsidR="00920F03" w:rsidRDefault="00920F03" w:rsidP="00920F03">
      <w:pPr>
        <w:spacing w:line="276" w:lineRule="auto"/>
        <w:ind w:firstLine="720"/>
        <w:rPr>
          <w:b/>
          <w:bCs/>
          <w:sz w:val="27"/>
          <w:szCs w:val="27"/>
        </w:rPr>
      </w:pPr>
      <w:r>
        <w:t>Lastly, I appreciate the presence of my course mates, friends and relatives whose name are not mentioned, god bless you all</w:t>
      </w:r>
    </w:p>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Pr="00A978F9" w:rsidRDefault="00A978F9" w:rsidP="00A978F9">
      <w:pPr>
        <w:jc w:val="center"/>
        <w:rPr>
          <w:i/>
        </w:rPr>
      </w:pPr>
      <w:r>
        <w:rPr>
          <w:i/>
        </w:rPr>
        <w:t>ABSTRACT</w:t>
      </w:r>
    </w:p>
    <w:p w:rsidR="00D63F44" w:rsidRDefault="00D63F44"/>
    <w:p w:rsidR="00D63F44" w:rsidRDefault="00D63F44"/>
    <w:p w:rsidR="00D63F44" w:rsidRDefault="00A978F9">
      <w:r w:rsidRPr="00C41837">
        <w:rPr>
          <w:i/>
        </w:rPr>
        <w:t xml:space="preserve">Globalization of practices driven by accelerated competition among manufacturing and service delivery organizations has pushed firms to create value for money through efficient use of limited resources. Outsourcing is one of the management tools that are gaining currency among managers in addressing the new dynamic business order. This study examined the axiomatic relationship between outsourcing strategy and organizational productivity in Nigerian Pharmaceutical industry. The study adopted a stratified sampling technique to arrive at 92 sample elements for the study. Some of the top and middle level managers of </w:t>
      </w:r>
      <w:proofErr w:type="spellStart"/>
      <w:r w:rsidRPr="00C41837">
        <w:rPr>
          <w:i/>
        </w:rPr>
        <w:t>Tuyil</w:t>
      </w:r>
      <w:proofErr w:type="spellEnd"/>
      <w:r w:rsidRPr="00C41837">
        <w:rPr>
          <w:i/>
        </w:rPr>
        <w:t xml:space="preserve"> Pharmaceutical Ltd and </w:t>
      </w:r>
      <w:proofErr w:type="spellStart"/>
      <w:r w:rsidRPr="00C41837">
        <w:rPr>
          <w:i/>
        </w:rPr>
        <w:t>Bioraj</w:t>
      </w:r>
      <w:proofErr w:type="spellEnd"/>
      <w:r w:rsidRPr="00C41837">
        <w:rPr>
          <w:i/>
        </w:rPr>
        <w:t xml:space="preserve"> Pharmaceutical plc were interviewed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in order to ensure the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company that outsource should continue to monitor the contractor’s activities in order to ensure compliance with best practices. Workers should be made to embrace the strategy before implementation so as to alley the fear of loss of Jobs</w:t>
      </w:r>
    </w:p>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D63F44" w:rsidRDefault="00D63F44"/>
    <w:p w:rsidR="00616494" w:rsidRPr="00C41837" w:rsidRDefault="00616494" w:rsidP="00920F03">
      <w:pPr>
        <w:spacing w:line="480" w:lineRule="auto"/>
        <w:rPr>
          <w:b/>
        </w:rPr>
      </w:pPr>
    </w:p>
    <w:p w:rsidR="00F8580B" w:rsidRPr="00C41837" w:rsidRDefault="005C563F">
      <w:pPr>
        <w:spacing w:line="480" w:lineRule="auto"/>
        <w:ind w:left="2160" w:hanging="2160"/>
        <w:jc w:val="center"/>
        <w:rPr>
          <w:b/>
        </w:rPr>
      </w:pPr>
      <w:r w:rsidRPr="00C41837">
        <w:rPr>
          <w:b/>
        </w:rPr>
        <w:t>TABLE OF CONTENTS</w:t>
      </w:r>
    </w:p>
    <w:p w:rsidR="00F8580B" w:rsidRPr="00C41837" w:rsidRDefault="005C563F">
      <w:pPr>
        <w:spacing w:line="360" w:lineRule="auto"/>
        <w:jc w:val="both"/>
      </w:pPr>
      <w:r w:rsidRPr="00C41837">
        <w:t>Title Page</w:t>
      </w:r>
      <w:r w:rsidRPr="00C41837">
        <w:tab/>
      </w:r>
      <w:r w:rsidRPr="00C41837">
        <w:tab/>
      </w:r>
      <w:r w:rsidRPr="00C41837">
        <w:tab/>
      </w:r>
      <w:r w:rsidRPr="00C41837">
        <w:tab/>
      </w:r>
      <w:r w:rsidRPr="00C41837">
        <w:tab/>
      </w:r>
      <w:r w:rsidRPr="00C41837">
        <w:tab/>
      </w:r>
      <w:r w:rsidRPr="00C41837">
        <w:tab/>
      </w:r>
      <w:r w:rsidRPr="00C41837">
        <w:tab/>
      </w:r>
      <w:r w:rsidRPr="00C41837">
        <w:tab/>
      </w:r>
      <w:proofErr w:type="spellStart"/>
      <w:r w:rsidRPr="00C41837">
        <w:t>i</w:t>
      </w:r>
      <w:proofErr w:type="spellEnd"/>
    </w:p>
    <w:p w:rsidR="00F8580B" w:rsidRPr="00C41837" w:rsidRDefault="005C563F">
      <w:pPr>
        <w:spacing w:line="360" w:lineRule="auto"/>
        <w:jc w:val="both"/>
      </w:pPr>
      <w:r w:rsidRPr="00C41837">
        <w:t>Certification</w:t>
      </w:r>
      <w:r w:rsidRPr="00C41837">
        <w:tab/>
      </w:r>
      <w:r w:rsidRPr="00C41837">
        <w:tab/>
      </w:r>
      <w:r w:rsidRPr="00C41837">
        <w:tab/>
      </w:r>
      <w:r w:rsidRPr="00C41837">
        <w:tab/>
      </w:r>
      <w:r w:rsidRPr="00C41837">
        <w:tab/>
      </w:r>
      <w:r w:rsidRPr="00C41837">
        <w:tab/>
      </w:r>
      <w:r w:rsidRPr="00C41837">
        <w:tab/>
      </w:r>
      <w:r w:rsidRPr="00C41837">
        <w:tab/>
      </w:r>
      <w:r w:rsidRPr="00C41837">
        <w:tab/>
        <w:t>ii</w:t>
      </w:r>
    </w:p>
    <w:p w:rsidR="00F8580B" w:rsidRPr="00C41837" w:rsidRDefault="005C563F">
      <w:pPr>
        <w:spacing w:line="360" w:lineRule="auto"/>
        <w:jc w:val="both"/>
      </w:pPr>
      <w:r w:rsidRPr="00C41837">
        <w:t>Dedication</w:t>
      </w:r>
      <w:r w:rsidRPr="00C41837">
        <w:tab/>
      </w:r>
      <w:r w:rsidRPr="00C41837">
        <w:tab/>
      </w:r>
      <w:r w:rsidRPr="00C41837">
        <w:tab/>
      </w:r>
      <w:r w:rsidRPr="00C41837">
        <w:tab/>
      </w:r>
      <w:r w:rsidRPr="00C41837">
        <w:tab/>
      </w:r>
      <w:r w:rsidRPr="00C41837">
        <w:tab/>
      </w:r>
      <w:r w:rsidRPr="00C41837">
        <w:tab/>
      </w:r>
      <w:r w:rsidRPr="00C41837">
        <w:tab/>
      </w:r>
      <w:r w:rsidRPr="00C41837">
        <w:tab/>
        <w:t>iii</w:t>
      </w:r>
    </w:p>
    <w:p w:rsidR="00F8580B" w:rsidRPr="00C41837" w:rsidRDefault="00D63F44">
      <w:pPr>
        <w:spacing w:line="360" w:lineRule="auto"/>
        <w:jc w:val="both"/>
      </w:pPr>
      <w:r>
        <w:t>Acknowledgement</w:t>
      </w:r>
      <w:r>
        <w:tab/>
      </w:r>
      <w:r>
        <w:tab/>
      </w:r>
      <w:r>
        <w:tab/>
      </w:r>
      <w:r>
        <w:tab/>
      </w:r>
      <w:r>
        <w:tab/>
      </w:r>
      <w:r>
        <w:tab/>
      </w:r>
      <w:r>
        <w:tab/>
      </w:r>
      <w:r>
        <w:tab/>
      </w:r>
      <w:proofErr w:type="gramStart"/>
      <w:r>
        <w:t>iv</w:t>
      </w:r>
      <w:proofErr w:type="gramEnd"/>
      <w:r>
        <w:t xml:space="preserve"> </w:t>
      </w:r>
      <w:r w:rsidR="005C563F" w:rsidRPr="00C41837">
        <w:t xml:space="preserve"> </w:t>
      </w:r>
    </w:p>
    <w:p w:rsidR="00F8580B" w:rsidRPr="00C41837" w:rsidRDefault="005C563F">
      <w:pPr>
        <w:spacing w:line="360" w:lineRule="auto"/>
        <w:jc w:val="both"/>
      </w:pPr>
      <w:r w:rsidRPr="00C41837">
        <w:t>Table of Content</w:t>
      </w:r>
      <w:r w:rsidRPr="00C41837">
        <w:tab/>
      </w:r>
      <w:r w:rsidRPr="00C41837">
        <w:tab/>
      </w:r>
      <w:r w:rsidRPr="00C41837">
        <w:tab/>
      </w:r>
      <w:r w:rsidRPr="00C41837">
        <w:tab/>
      </w:r>
      <w:r w:rsidRPr="00C41837">
        <w:tab/>
      </w:r>
      <w:r w:rsidRPr="00C41837">
        <w:tab/>
      </w:r>
      <w:r w:rsidRPr="00C41837">
        <w:tab/>
      </w:r>
      <w:r w:rsidRPr="00C41837">
        <w:tab/>
      </w:r>
      <w:proofErr w:type="gramStart"/>
      <w:r w:rsidRPr="00C41837">
        <w:t>vi</w:t>
      </w:r>
      <w:proofErr w:type="gramEnd"/>
      <w:r w:rsidRPr="00C41837">
        <w:t xml:space="preserve"> - vii</w:t>
      </w:r>
    </w:p>
    <w:p w:rsidR="00F8580B" w:rsidRPr="00C41837" w:rsidRDefault="005C563F">
      <w:pPr>
        <w:spacing w:line="360" w:lineRule="auto"/>
        <w:ind w:left="2160" w:hanging="2160"/>
        <w:rPr>
          <w:b/>
        </w:rPr>
      </w:pPr>
      <w:r w:rsidRPr="008C3281">
        <w:rPr>
          <w:b/>
        </w:rPr>
        <w:t>CHAPTER ONE</w:t>
      </w:r>
      <w:r w:rsidRPr="00C41837">
        <w:rPr>
          <w:b/>
        </w:rPr>
        <w:t xml:space="preserve">: INTRODUCTION </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Background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1 – 4 </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Statement of the Problem</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ab/>
        <w:t xml:space="preserve">4  </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Research Question</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5</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Objective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5</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Research Hypotheses</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ab/>
        <w:t>5</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Significance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5 – 6 </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Scope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6</w:t>
      </w:r>
    </w:p>
    <w:p w:rsidR="00F8580B" w:rsidRPr="00C41837" w:rsidRDefault="005C563F">
      <w:pPr>
        <w:pStyle w:val="ListParagraph"/>
        <w:numPr>
          <w:ilvl w:val="1"/>
          <w:numId w:val="1"/>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Definition of Terms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6 – 7 </w:t>
      </w:r>
    </w:p>
    <w:p w:rsidR="00F8580B" w:rsidRPr="00C41837" w:rsidRDefault="005C563F">
      <w:pPr>
        <w:spacing w:line="360" w:lineRule="auto"/>
        <w:ind w:left="2160" w:hanging="2160"/>
        <w:rPr>
          <w:b/>
        </w:rPr>
      </w:pPr>
      <w:r w:rsidRPr="008C3281">
        <w:rPr>
          <w:b/>
        </w:rPr>
        <w:t>CHAPTER</w:t>
      </w:r>
      <w:r w:rsidRPr="00C41837">
        <w:rPr>
          <w:b/>
          <w:u w:val="single"/>
        </w:rPr>
        <w:t xml:space="preserve"> </w:t>
      </w:r>
      <w:r w:rsidRPr="008C3281">
        <w:rPr>
          <w:b/>
        </w:rPr>
        <w:t>TWO</w:t>
      </w:r>
      <w:r w:rsidRPr="00C41837">
        <w:rPr>
          <w:b/>
        </w:rPr>
        <w:t xml:space="preserve">: LITERATURE REVIEW </w:t>
      </w:r>
    </w:p>
    <w:p w:rsidR="00F8580B" w:rsidRPr="00C41837" w:rsidRDefault="005C563F">
      <w:pPr>
        <w:spacing w:line="360" w:lineRule="auto"/>
      </w:pPr>
      <w:r w:rsidRPr="00C41837">
        <w:tab/>
        <w:t>2.0</w:t>
      </w:r>
      <w:r w:rsidRPr="00C41837">
        <w:tab/>
        <w:t xml:space="preserve">Literature Review </w:t>
      </w:r>
      <w:r w:rsidRPr="00C41837">
        <w:tab/>
      </w:r>
      <w:r w:rsidRPr="00C41837">
        <w:tab/>
      </w:r>
      <w:r w:rsidRPr="00C41837">
        <w:tab/>
      </w:r>
      <w:r w:rsidRPr="00C41837">
        <w:tab/>
      </w:r>
      <w:r w:rsidRPr="00C41837">
        <w:tab/>
      </w:r>
      <w:r w:rsidRPr="00C41837">
        <w:tab/>
        <w:t>8</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Conceptual Framework</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8 – 10</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Principles of Outsourcing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10 – 14 </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Methods of Outsourcing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14</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Merits of Outsourcing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14 – 17 </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Personnel  outsourcing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17 – 19 </w:t>
      </w:r>
    </w:p>
    <w:p w:rsidR="00F8580B" w:rsidRPr="00C41837" w:rsidRDefault="005C563F">
      <w:pPr>
        <w:pStyle w:val="ListParagraph"/>
        <w:numPr>
          <w:ilvl w:val="1"/>
          <w:numId w:val="15"/>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Theoretical Review</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19 – 21 </w:t>
      </w:r>
    </w:p>
    <w:p w:rsidR="00F8580B" w:rsidRPr="00C41837" w:rsidRDefault="005C563F">
      <w:pPr>
        <w:pStyle w:val="ListParagraph"/>
        <w:numPr>
          <w:ilvl w:val="1"/>
          <w:numId w:val="15"/>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Empirical Review </w:t>
      </w:r>
      <w:r w:rsidRPr="00C41837">
        <w:rPr>
          <w:rFonts w:ascii="Times New Roman" w:hAnsi="Times New Roman"/>
          <w:sz w:val="24"/>
          <w:szCs w:val="24"/>
        </w:rPr>
        <w:tab/>
      </w:r>
      <w:r w:rsidRPr="00C41837">
        <w:rPr>
          <w:rFonts w:ascii="Times New Roman" w:hAnsi="Times New Roman"/>
          <w:sz w:val="24"/>
          <w:szCs w:val="24"/>
        </w:rPr>
        <w:tab/>
        <w:t xml:space="preserve">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21 – 23 </w:t>
      </w:r>
    </w:p>
    <w:p w:rsidR="00F8580B" w:rsidRPr="00C41837" w:rsidRDefault="005C563F">
      <w:pPr>
        <w:spacing w:line="360" w:lineRule="auto"/>
        <w:ind w:left="2160" w:hanging="2160"/>
        <w:rPr>
          <w:b/>
        </w:rPr>
      </w:pPr>
      <w:r w:rsidRPr="008C3281">
        <w:rPr>
          <w:b/>
        </w:rPr>
        <w:t>CHAPTER THREE</w:t>
      </w:r>
      <w:r w:rsidRPr="00C41837">
        <w:rPr>
          <w:b/>
        </w:rPr>
        <w:t xml:space="preserve">:  METHODOLOGY </w:t>
      </w:r>
    </w:p>
    <w:p w:rsidR="00F8580B" w:rsidRPr="00C41837" w:rsidRDefault="005C563F">
      <w:pPr>
        <w:pStyle w:val="ListParagraph"/>
        <w:numPr>
          <w:ilvl w:val="1"/>
          <w:numId w:val="16"/>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Introduction</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24</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lastRenderedPageBreak/>
        <w:t xml:space="preserve">Research Design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24</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Population  of the Study</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24</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Sampling Design and Procedure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24 – 25  </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Method of Data Collection</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25</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Research Instrument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25 – 26 </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Method of Data Analysis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26</w:t>
      </w:r>
    </w:p>
    <w:p w:rsidR="00F8580B" w:rsidRPr="00C41837" w:rsidRDefault="005C563F">
      <w:pPr>
        <w:pStyle w:val="ListParagraph"/>
        <w:numPr>
          <w:ilvl w:val="1"/>
          <w:numId w:val="16"/>
        </w:numPr>
        <w:spacing w:after="0" w:line="360" w:lineRule="auto"/>
        <w:ind w:left="720" w:firstLine="0"/>
        <w:contextualSpacing/>
        <w:rPr>
          <w:rFonts w:ascii="Times New Roman" w:hAnsi="Times New Roman"/>
          <w:sz w:val="24"/>
          <w:szCs w:val="24"/>
        </w:rPr>
      </w:pPr>
      <w:r w:rsidRPr="00C41837">
        <w:rPr>
          <w:rFonts w:ascii="Times New Roman" w:hAnsi="Times New Roman"/>
          <w:sz w:val="24"/>
          <w:szCs w:val="24"/>
        </w:rPr>
        <w:t xml:space="preserve">Historical Background of the Case Study </w:t>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30 </w:t>
      </w:r>
    </w:p>
    <w:p w:rsidR="00F8580B" w:rsidRPr="00C41837" w:rsidRDefault="005C563F">
      <w:pPr>
        <w:spacing w:line="360" w:lineRule="auto"/>
        <w:ind w:left="2160" w:hanging="2160"/>
        <w:rPr>
          <w:b/>
        </w:rPr>
      </w:pPr>
      <w:r w:rsidRPr="008C3281">
        <w:rPr>
          <w:b/>
        </w:rPr>
        <w:t>CHAPTER FOUR</w:t>
      </w:r>
      <w:r w:rsidRPr="00C41837">
        <w:rPr>
          <w:b/>
        </w:rPr>
        <w:t xml:space="preserve">: DATA PRESENTATION AND ANALYSIS </w:t>
      </w:r>
    </w:p>
    <w:p w:rsidR="00F8580B" w:rsidRPr="00C41837" w:rsidRDefault="005C563F">
      <w:pPr>
        <w:spacing w:line="360" w:lineRule="auto"/>
        <w:contextualSpacing/>
      </w:pPr>
      <w:r w:rsidRPr="00C41837">
        <w:tab/>
        <w:t>4.0</w:t>
      </w:r>
      <w:r w:rsidRPr="00C41837">
        <w:tab/>
        <w:t xml:space="preserve">Introduction </w:t>
      </w:r>
      <w:r w:rsidRPr="00C41837">
        <w:tab/>
      </w:r>
      <w:r w:rsidRPr="00C41837">
        <w:tab/>
      </w:r>
      <w:r w:rsidRPr="00C41837">
        <w:tab/>
      </w:r>
      <w:r w:rsidRPr="00C41837">
        <w:tab/>
      </w:r>
      <w:r w:rsidRPr="00C41837">
        <w:tab/>
      </w:r>
      <w:r w:rsidR="00D63F44">
        <w:tab/>
      </w:r>
      <w:r w:rsidRPr="00C41837">
        <w:tab/>
        <w:t xml:space="preserve">28 – 29 </w:t>
      </w:r>
    </w:p>
    <w:p w:rsidR="00F8580B" w:rsidRPr="00C41837" w:rsidRDefault="005C563F">
      <w:pPr>
        <w:pStyle w:val="ListParagraph"/>
        <w:numPr>
          <w:ilvl w:val="1"/>
          <w:numId w:val="17"/>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Demographic Characteristics of Participants </w:t>
      </w:r>
      <w:r w:rsidRPr="00C41837">
        <w:rPr>
          <w:rFonts w:ascii="Times New Roman" w:hAnsi="Times New Roman"/>
          <w:sz w:val="24"/>
          <w:szCs w:val="24"/>
        </w:rPr>
        <w:tab/>
      </w:r>
      <w:r w:rsidRPr="00C41837">
        <w:rPr>
          <w:rFonts w:ascii="Times New Roman" w:hAnsi="Times New Roman"/>
          <w:sz w:val="24"/>
          <w:szCs w:val="24"/>
        </w:rPr>
        <w:tab/>
      </w:r>
      <w:r w:rsidR="00D63F44">
        <w:rPr>
          <w:rFonts w:ascii="Times New Roman" w:hAnsi="Times New Roman"/>
          <w:sz w:val="24"/>
          <w:szCs w:val="24"/>
        </w:rPr>
        <w:tab/>
      </w:r>
      <w:r w:rsidRPr="00C41837">
        <w:rPr>
          <w:rFonts w:ascii="Times New Roman" w:hAnsi="Times New Roman"/>
          <w:sz w:val="24"/>
          <w:szCs w:val="24"/>
        </w:rPr>
        <w:t xml:space="preserve">29 – 31 </w:t>
      </w:r>
    </w:p>
    <w:p w:rsidR="00F8580B" w:rsidRPr="00C41837" w:rsidRDefault="005C563F">
      <w:pPr>
        <w:pStyle w:val="ListParagraph"/>
        <w:numPr>
          <w:ilvl w:val="1"/>
          <w:numId w:val="17"/>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Data Analysis According to Research Questions</w:t>
      </w:r>
      <w:r w:rsidRPr="00C41837">
        <w:rPr>
          <w:rFonts w:ascii="Times New Roman" w:hAnsi="Times New Roman"/>
          <w:sz w:val="24"/>
          <w:szCs w:val="24"/>
        </w:rPr>
        <w:tab/>
        <w:t xml:space="preserve"> </w:t>
      </w:r>
      <w:r w:rsidR="00D63F44">
        <w:rPr>
          <w:rFonts w:ascii="Times New Roman" w:hAnsi="Times New Roman"/>
          <w:sz w:val="24"/>
          <w:szCs w:val="24"/>
        </w:rPr>
        <w:tab/>
      </w:r>
      <w:r w:rsidRPr="00C41837">
        <w:rPr>
          <w:rFonts w:ascii="Times New Roman" w:hAnsi="Times New Roman"/>
          <w:sz w:val="24"/>
          <w:szCs w:val="24"/>
        </w:rPr>
        <w:t xml:space="preserve">32 – 35  </w:t>
      </w:r>
    </w:p>
    <w:p w:rsidR="00F8580B" w:rsidRPr="00C41837" w:rsidRDefault="005C563F">
      <w:pPr>
        <w:pStyle w:val="ListParagraph"/>
        <w:numPr>
          <w:ilvl w:val="1"/>
          <w:numId w:val="17"/>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 xml:space="preserve">Testing of Hypothesis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35 – 44 </w:t>
      </w:r>
    </w:p>
    <w:p w:rsidR="00F8580B" w:rsidRPr="00C41837" w:rsidRDefault="005C563F">
      <w:pPr>
        <w:pStyle w:val="ListParagraph"/>
        <w:numPr>
          <w:ilvl w:val="1"/>
          <w:numId w:val="17"/>
        </w:numPr>
        <w:spacing w:after="0" w:line="360" w:lineRule="auto"/>
        <w:ind w:left="1440" w:hanging="720"/>
        <w:contextualSpacing/>
        <w:rPr>
          <w:rFonts w:ascii="Times New Roman" w:hAnsi="Times New Roman"/>
          <w:sz w:val="24"/>
          <w:szCs w:val="24"/>
        </w:rPr>
      </w:pPr>
      <w:r w:rsidRPr="00C41837">
        <w:rPr>
          <w:rFonts w:ascii="Times New Roman" w:hAnsi="Times New Roman"/>
          <w:sz w:val="24"/>
          <w:szCs w:val="24"/>
        </w:rPr>
        <w:t>Discussion of Findings</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44 – 46  </w:t>
      </w:r>
    </w:p>
    <w:p w:rsidR="00F8580B" w:rsidRPr="00C41837" w:rsidRDefault="005C563F">
      <w:pPr>
        <w:spacing w:line="360" w:lineRule="auto"/>
        <w:ind w:left="2340" w:hanging="2340"/>
        <w:rPr>
          <w:b/>
        </w:rPr>
      </w:pPr>
      <w:r w:rsidRPr="008C3281">
        <w:rPr>
          <w:b/>
        </w:rPr>
        <w:t>CHAPTER FIVE</w:t>
      </w:r>
      <w:r w:rsidRPr="00C41837">
        <w:rPr>
          <w:b/>
        </w:rPr>
        <w:t xml:space="preserve">: </w:t>
      </w:r>
      <w:r w:rsidRPr="00C41837">
        <w:rPr>
          <w:b/>
        </w:rPr>
        <w:tab/>
        <w:t xml:space="preserve">SUMMARY, CONCLUSION AND RECOMMENDATION  </w:t>
      </w:r>
    </w:p>
    <w:p w:rsidR="00F8580B" w:rsidRPr="00C41837" w:rsidRDefault="005C563F">
      <w:pPr>
        <w:pStyle w:val="ListParagraph"/>
        <w:numPr>
          <w:ilvl w:val="1"/>
          <w:numId w:val="17"/>
        </w:numPr>
        <w:spacing w:after="0" w:line="240" w:lineRule="auto"/>
        <w:ind w:left="1440" w:hanging="720"/>
        <w:contextualSpacing/>
        <w:rPr>
          <w:rFonts w:ascii="Times New Roman" w:hAnsi="Times New Roman"/>
          <w:sz w:val="24"/>
          <w:szCs w:val="24"/>
        </w:rPr>
      </w:pPr>
      <w:r w:rsidRPr="00C41837">
        <w:rPr>
          <w:rFonts w:ascii="Times New Roman" w:hAnsi="Times New Roman"/>
          <w:sz w:val="24"/>
          <w:szCs w:val="24"/>
        </w:rPr>
        <w:t xml:space="preserve">Summary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46 </w:t>
      </w:r>
    </w:p>
    <w:p w:rsidR="00F8580B" w:rsidRPr="00C41837" w:rsidRDefault="005C563F">
      <w:pPr>
        <w:pStyle w:val="ListParagraph"/>
        <w:numPr>
          <w:ilvl w:val="1"/>
          <w:numId w:val="17"/>
        </w:numPr>
        <w:spacing w:after="0" w:line="240" w:lineRule="auto"/>
        <w:ind w:left="1440" w:hanging="720"/>
        <w:contextualSpacing/>
        <w:rPr>
          <w:rFonts w:ascii="Times New Roman" w:hAnsi="Times New Roman"/>
          <w:sz w:val="24"/>
          <w:szCs w:val="24"/>
        </w:rPr>
      </w:pPr>
      <w:r w:rsidRPr="00C41837">
        <w:rPr>
          <w:rFonts w:ascii="Times New Roman" w:hAnsi="Times New Roman"/>
          <w:sz w:val="24"/>
          <w:szCs w:val="24"/>
        </w:rPr>
        <w:t xml:space="preserve">Conclusion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46 – 47   </w:t>
      </w:r>
    </w:p>
    <w:p w:rsidR="00F8580B" w:rsidRPr="00C41837" w:rsidRDefault="005C563F">
      <w:pPr>
        <w:pStyle w:val="ListParagraph"/>
        <w:numPr>
          <w:ilvl w:val="1"/>
          <w:numId w:val="17"/>
        </w:numPr>
        <w:spacing w:after="0" w:line="240" w:lineRule="auto"/>
        <w:ind w:left="1440" w:hanging="720"/>
        <w:contextualSpacing/>
        <w:rPr>
          <w:rFonts w:ascii="Times New Roman" w:hAnsi="Times New Roman"/>
          <w:sz w:val="24"/>
          <w:szCs w:val="24"/>
        </w:rPr>
      </w:pPr>
      <w:r w:rsidRPr="00C41837">
        <w:rPr>
          <w:rFonts w:ascii="Times New Roman" w:hAnsi="Times New Roman"/>
          <w:sz w:val="24"/>
          <w:szCs w:val="24"/>
        </w:rPr>
        <w:t>Recommendation</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47 – 48 </w:t>
      </w:r>
      <w:r w:rsidRPr="00C41837">
        <w:rPr>
          <w:rFonts w:ascii="Times New Roman" w:hAnsi="Times New Roman"/>
          <w:sz w:val="24"/>
          <w:szCs w:val="24"/>
        </w:rPr>
        <w:tab/>
      </w:r>
    </w:p>
    <w:p w:rsidR="00F8580B" w:rsidRPr="00C41837" w:rsidRDefault="005C563F">
      <w:pPr>
        <w:pStyle w:val="ListParagraph"/>
        <w:spacing w:line="240" w:lineRule="auto"/>
        <w:ind w:left="1440"/>
        <w:rPr>
          <w:rFonts w:ascii="Times New Roman" w:hAnsi="Times New Roman"/>
          <w:sz w:val="24"/>
          <w:szCs w:val="24"/>
        </w:rPr>
      </w:pPr>
      <w:r w:rsidRPr="00C41837">
        <w:rPr>
          <w:rFonts w:ascii="Times New Roman" w:hAnsi="Times New Roman"/>
          <w:sz w:val="24"/>
          <w:szCs w:val="24"/>
        </w:rPr>
        <w:t xml:space="preserve">Reference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t xml:space="preserve">49 – 53 </w:t>
      </w:r>
    </w:p>
    <w:p w:rsidR="00F8580B" w:rsidRPr="00C41837" w:rsidRDefault="005C563F">
      <w:pPr>
        <w:pStyle w:val="ListParagraph"/>
        <w:spacing w:line="240" w:lineRule="auto"/>
        <w:ind w:left="1440"/>
        <w:rPr>
          <w:rFonts w:ascii="Times New Roman" w:hAnsi="Times New Roman"/>
          <w:sz w:val="24"/>
          <w:szCs w:val="24"/>
        </w:rPr>
      </w:pPr>
      <w:r w:rsidRPr="00C41837">
        <w:rPr>
          <w:rFonts w:ascii="Times New Roman" w:hAnsi="Times New Roman"/>
          <w:sz w:val="24"/>
          <w:szCs w:val="24"/>
        </w:rPr>
        <w:t xml:space="preserve">Questionnaire </w:t>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Pr="00C41837">
        <w:rPr>
          <w:rFonts w:ascii="Times New Roman" w:hAnsi="Times New Roman"/>
          <w:sz w:val="24"/>
          <w:szCs w:val="24"/>
        </w:rPr>
        <w:tab/>
      </w:r>
      <w:r w:rsidR="00141AE9">
        <w:rPr>
          <w:rFonts w:ascii="Times New Roman" w:hAnsi="Times New Roman"/>
          <w:sz w:val="24"/>
          <w:szCs w:val="24"/>
        </w:rPr>
        <w:tab/>
      </w:r>
      <w:r w:rsidRPr="00C41837">
        <w:rPr>
          <w:rFonts w:ascii="Times New Roman" w:hAnsi="Times New Roman"/>
          <w:sz w:val="24"/>
          <w:szCs w:val="24"/>
        </w:rPr>
        <w:tab/>
        <w:t xml:space="preserve">54 – 57 </w:t>
      </w:r>
    </w:p>
    <w:p w:rsidR="00F8580B" w:rsidRDefault="00F8580B">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141AE9" w:rsidRDefault="00141AE9">
      <w:pPr>
        <w:spacing w:line="360" w:lineRule="auto"/>
        <w:jc w:val="center"/>
        <w:rPr>
          <w:b/>
          <w:bCs/>
          <w:i/>
          <w:iCs/>
        </w:rPr>
      </w:pPr>
    </w:p>
    <w:p w:rsidR="00F8580B" w:rsidRPr="00C41837" w:rsidRDefault="00F8580B" w:rsidP="00A978F9">
      <w:pPr>
        <w:widowControl w:val="0"/>
        <w:autoSpaceDE w:val="0"/>
        <w:autoSpaceDN w:val="0"/>
        <w:adjustRightInd w:val="0"/>
        <w:spacing w:line="360" w:lineRule="auto"/>
        <w:rPr>
          <w:i/>
        </w:rPr>
        <w:sectPr w:rsidR="00F8580B" w:rsidRPr="00C41837">
          <w:footerReference w:type="default" r:id="rId7"/>
          <w:pgSz w:w="11520" w:h="14400"/>
          <w:pgMar w:top="1440" w:right="1440" w:bottom="1440" w:left="1440" w:header="720" w:footer="720" w:gutter="0"/>
          <w:pgNumType w:fmt="lowerRoman" w:start="1"/>
          <w:cols w:space="720"/>
          <w:docGrid w:linePitch="360"/>
        </w:sectPr>
      </w:pPr>
    </w:p>
    <w:p w:rsidR="00F8580B" w:rsidRPr="00C41837" w:rsidRDefault="005C563F" w:rsidP="00C41837">
      <w:pPr>
        <w:widowControl w:val="0"/>
        <w:overflowPunct w:val="0"/>
        <w:autoSpaceDE w:val="0"/>
        <w:autoSpaceDN w:val="0"/>
        <w:adjustRightInd w:val="0"/>
        <w:ind w:left="2160" w:firstLine="720"/>
        <w:rPr>
          <w:b/>
          <w:bCs/>
        </w:rPr>
      </w:pPr>
      <w:r w:rsidRPr="00C41837">
        <w:rPr>
          <w:b/>
          <w:bCs/>
        </w:rPr>
        <w:lastRenderedPageBreak/>
        <w:t>CHAPTER ONE</w:t>
      </w:r>
    </w:p>
    <w:p w:rsidR="00F8580B" w:rsidRPr="00C41837" w:rsidRDefault="005C563F" w:rsidP="00C41837">
      <w:pPr>
        <w:widowControl w:val="0"/>
        <w:autoSpaceDE w:val="0"/>
        <w:autoSpaceDN w:val="0"/>
        <w:adjustRightInd w:val="0"/>
        <w:spacing w:line="360" w:lineRule="auto"/>
        <w:ind w:left="2880"/>
        <w:rPr>
          <w:b/>
          <w:bCs/>
        </w:rPr>
      </w:pPr>
      <w:r w:rsidRPr="00C41837">
        <w:rPr>
          <w:b/>
          <w:bCs/>
        </w:rPr>
        <w:t>INTRODUCTION</w:t>
      </w:r>
    </w:p>
    <w:p w:rsidR="00F8580B" w:rsidRPr="00C41837" w:rsidRDefault="005C563F">
      <w:pPr>
        <w:widowControl w:val="0"/>
        <w:autoSpaceDE w:val="0"/>
        <w:autoSpaceDN w:val="0"/>
        <w:adjustRightInd w:val="0"/>
        <w:spacing w:line="360" w:lineRule="auto"/>
      </w:pPr>
      <w:r w:rsidRPr="00C41837">
        <w:rPr>
          <w:b/>
          <w:bCs/>
        </w:rPr>
        <w:t xml:space="preserve">1.1 </w:t>
      </w:r>
      <w:r w:rsidRPr="00C41837">
        <w:rPr>
          <w:b/>
          <w:bCs/>
        </w:rPr>
        <w:tab/>
        <w:t xml:space="preserve">BACKGROUND TO THE STUDY </w:t>
      </w:r>
    </w:p>
    <w:p w:rsidR="00F8580B" w:rsidRPr="00C41837" w:rsidRDefault="005C563F">
      <w:pPr>
        <w:widowControl w:val="0"/>
        <w:autoSpaceDE w:val="0"/>
        <w:autoSpaceDN w:val="0"/>
        <w:adjustRightInd w:val="0"/>
        <w:spacing w:line="360" w:lineRule="auto"/>
        <w:ind w:firstLine="720"/>
        <w:jc w:val="both"/>
      </w:pPr>
      <w:r w:rsidRPr="00C41837">
        <w:t xml:space="preserve">Most firms are in business for the purpose of making profit. These firms then put measures in place to reduce costs in order to increase profits. A common strategy that is commonly used for this purpose which has brought some debate in both academia and professional practice is outsourcing; a common trait of business-to-business firms. </w:t>
      </w:r>
    </w:p>
    <w:p w:rsidR="00F8580B" w:rsidRPr="00C41837" w:rsidRDefault="005C563F">
      <w:pPr>
        <w:widowControl w:val="0"/>
        <w:autoSpaceDE w:val="0"/>
        <w:autoSpaceDN w:val="0"/>
        <w:adjustRightInd w:val="0"/>
        <w:spacing w:line="360" w:lineRule="auto"/>
        <w:ind w:firstLine="720"/>
        <w:jc w:val="both"/>
        <w:rPr>
          <w:b/>
          <w:bCs/>
        </w:rPr>
      </w:pPr>
      <w:r w:rsidRPr="00C41837">
        <w:t>Outsourcing is the process of replacement of in-house provided activities by subcontracting it out to external agents. Consequently, the management and development of innovations in outsourced activities become the responsibility of an agent external to the firm. Outsourcing avails organizations the opportunity to concentrate her core competencies on definable preeminence business area and provide a unique value for customers (</w:t>
      </w:r>
      <w:proofErr w:type="spellStart"/>
      <w:r w:rsidRPr="00C41837">
        <w:t>Behara</w:t>
      </w:r>
      <w:proofErr w:type="spellEnd"/>
      <w:r w:rsidRPr="00C41837">
        <w:t xml:space="preserve">, </w:t>
      </w:r>
      <w:proofErr w:type="spellStart"/>
      <w:r w:rsidRPr="00C41837">
        <w:t>Gundersen</w:t>
      </w:r>
      <w:proofErr w:type="spellEnd"/>
      <w:r w:rsidRPr="00C41837">
        <w:t>, &amp; Capozzoli, 1995). The goals of outsourcing are strategic: improved efficiencies, lower costs, improved flexibility, higher quality, and a greater ability to achieve a competitive advantage.</w:t>
      </w:r>
    </w:p>
    <w:p w:rsidR="00F8580B" w:rsidRPr="00C41837" w:rsidRDefault="005C563F">
      <w:pPr>
        <w:widowControl w:val="0"/>
        <w:overflowPunct w:val="0"/>
        <w:autoSpaceDE w:val="0"/>
        <w:autoSpaceDN w:val="0"/>
        <w:adjustRightInd w:val="0"/>
        <w:spacing w:line="360" w:lineRule="auto"/>
        <w:ind w:right="20" w:firstLine="708"/>
        <w:jc w:val="both"/>
      </w:pPr>
      <w:r w:rsidRPr="00C41837">
        <w:t>The ultimate strategic goal is to develop core competencies that will strengthen barriers of entry for new firms to survive. By focusing on core competencies and utilizing qualified vendors to provide process that are not one of the organization’s core competencies, such that the organization’s risk can be minimized and shared with its suppliers.</w:t>
      </w:r>
    </w:p>
    <w:p w:rsidR="00F8580B" w:rsidRPr="00C41837" w:rsidRDefault="005C563F">
      <w:pPr>
        <w:widowControl w:val="0"/>
        <w:overflowPunct w:val="0"/>
        <w:autoSpaceDE w:val="0"/>
        <w:autoSpaceDN w:val="0"/>
        <w:adjustRightInd w:val="0"/>
        <w:spacing w:line="360" w:lineRule="auto"/>
        <w:ind w:right="20" w:firstLine="708"/>
        <w:jc w:val="both"/>
      </w:pPr>
      <w:r w:rsidRPr="00C41837">
        <w:t>Core competencies are the collective institutional learning capabilities of the company that allow it to supply products and services that uniquely add absolute preeminence in those competencies (</w:t>
      </w:r>
      <w:proofErr w:type="spellStart"/>
      <w:r w:rsidRPr="00C41837">
        <w:t>Hilmer</w:t>
      </w:r>
      <w:proofErr w:type="spellEnd"/>
      <w:r w:rsidRPr="00C41837">
        <w:t xml:space="preserve"> &amp; Quinn, 1994). “Core competencies are the innovative combinations of knowledge, special skills, proprietary technologies, information, and unique operating methods that provide the product or the service that the customer value and want to buy” (</w:t>
      </w:r>
      <w:proofErr w:type="spellStart"/>
      <w:r w:rsidRPr="00C41837">
        <w:t>Greaver</w:t>
      </w:r>
      <w:proofErr w:type="spellEnd"/>
      <w:r w:rsidRPr="00C41837">
        <w:t>, 1999)</w:t>
      </w:r>
    </w:p>
    <w:p w:rsidR="00F8580B" w:rsidRPr="00C41837" w:rsidRDefault="005C563F">
      <w:pPr>
        <w:widowControl w:val="0"/>
        <w:overflowPunct w:val="0"/>
        <w:autoSpaceDE w:val="0"/>
        <w:autoSpaceDN w:val="0"/>
        <w:adjustRightInd w:val="0"/>
        <w:spacing w:line="360" w:lineRule="auto"/>
        <w:ind w:firstLine="706"/>
        <w:jc w:val="both"/>
      </w:pPr>
      <w:r w:rsidRPr="00C41837">
        <w:t xml:space="preserve">Outsourcing is the process whereby firms purchase products and services from other companies than to make the products or perform the services internally (Bearden, </w:t>
      </w:r>
      <w:r w:rsidRPr="00C41837">
        <w:lastRenderedPageBreak/>
        <w:t xml:space="preserve">Ingram, Lafarge, 2007). Some companies believe that this is more cost </w:t>
      </w:r>
      <w:proofErr w:type="spellStart"/>
      <w:r w:rsidR="00F240D6" w:rsidRPr="00C41837">
        <w:t>impact</w:t>
      </w:r>
      <w:r w:rsidRPr="00C41837">
        <w:t>ive</w:t>
      </w:r>
      <w:proofErr w:type="spellEnd"/>
      <w:r w:rsidRPr="00C41837">
        <w:t xml:space="preserve">; as it allows them to concentrate on their core competencies and to purchase the products or services from expert companies than to produce in-house. For example, </w:t>
      </w:r>
      <w:proofErr w:type="spellStart"/>
      <w:r w:rsidRPr="00C41837">
        <w:t>Silverbird</w:t>
      </w:r>
      <w:proofErr w:type="spellEnd"/>
      <w:r w:rsidRPr="00C41837">
        <w:t xml:space="preserve"> TV Nigeria outsources its internet services from DSTV and </w:t>
      </w:r>
      <w:proofErr w:type="spellStart"/>
      <w:r w:rsidRPr="00C41837">
        <w:t>Startime</w:t>
      </w:r>
      <w:proofErr w:type="spellEnd"/>
      <w:r w:rsidRPr="00C41837">
        <w:t xml:space="preserve"> Limited. The television giant does this to cut down on the costs it would incur in creating an internet service and managing it themselves as well as remaining competitive. Some other firms also outsource because they need to improve their quality and speed of software maintenance and development. Others also believe that outsourcing is now offering much value than it previously did.  </w:t>
      </w:r>
    </w:p>
    <w:p w:rsidR="00F8580B" w:rsidRPr="00C41837" w:rsidRDefault="005C563F">
      <w:pPr>
        <w:widowControl w:val="0"/>
        <w:overflowPunct w:val="0"/>
        <w:autoSpaceDE w:val="0"/>
        <w:autoSpaceDN w:val="0"/>
        <w:adjustRightInd w:val="0"/>
        <w:spacing w:line="360" w:lineRule="auto"/>
        <w:ind w:firstLine="706"/>
        <w:jc w:val="both"/>
      </w:pPr>
      <w:r w:rsidRPr="00C41837">
        <w:t xml:space="preserve">Initially, the concept of outsourcing was more popular among the companies found in the manufacturing sector. Companies such as Peugeot, Boeing, BMW, and General Motors, who are in the manufacturing industry, source from smaller companies in Nigeria. However, it has now permeated into other sectors of the economy including services and the government. In the services, telephone answering systems, customer services, </w:t>
      </w:r>
      <w:r w:rsidR="008C3281" w:rsidRPr="00C41837">
        <w:t>and technical</w:t>
      </w:r>
      <w:r w:rsidRPr="00C41837">
        <w:t xml:space="preserve"> support, among others are also being outsourced in Nigeria. The business functions that are commonly outsourced are information technology (IT) and human resources. Any organization that wants to outsource from other companies could do so from another company in the same country or it may choose to follow the example of MTN, who outsource their human resources for handling their call center calls in Saudi Arabian country. This is also a practice that is gaining much ground in the art of outsourcing. (David L. Kurtz, et al. Principles of Marketing, [2006] 12th edition) Companies always make the impact of outsourcing on their financial performance a major priority when taking the decision to outsource. To many firms, the risk of functions may be cut or reduced through outsourcing activities, thereby making it possible to save cost through zero defects in manufacturing components through expert companies. </w:t>
      </w:r>
    </w:p>
    <w:p w:rsidR="00F8580B" w:rsidRPr="00C41837" w:rsidRDefault="005C563F">
      <w:pPr>
        <w:widowControl w:val="0"/>
        <w:autoSpaceDE w:val="0"/>
        <w:autoSpaceDN w:val="0"/>
        <w:adjustRightInd w:val="0"/>
        <w:spacing w:line="360" w:lineRule="auto"/>
        <w:ind w:firstLine="720"/>
        <w:jc w:val="both"/>
      </w:pPr>
      <w:r w:rsidRPr="00C41837">
        <w:t xml:space="preserve">Outsourcing is also used in managing time when non-productive areas that take up the time and efforts of workers are sourced from external suppliers. These are mostly non-value adding areas including support services such as facility management, and contract </w:t>
      </w:r>
      <w:r w:rsidRPr="00C41837">
        <w:lastRenderedPageBreak/>
        <w:t xml:space="preserve">catering services. Problems are better managed where external specialists are trusted with these functions. Management therefore gets enough time to focus on its core competence. Reducing and controlling operation costs is a major factor forcing firms into outsourcing as sourcing from external suppliers is proven to be more cost </w:t>
      </w:r>
      <w:proofErr w:type="spellStart"/>
      <w:r w:rsidR="00F240D6" w:rsidRPr="00C41837">
        <w:t>impact</w:t>
      </w:r>
      <w:r w:rsidRPr="00C41837">
        <w:t>ive</w:t>
      </w:r>
      <w:proofErr w:type="spellEnd"/>
      <w:r w:rsidRPr="00C41837">
        <w:t xml:space="preserve"> than in-house production. The overheads cost on a product or service and sometimes promotional cost may be passed on to the external provider reducing the cost to be incurred when produced in-house. Outsourcing may minimize staff cost for people working on non-routine initiatives such as research and training. The capital requirements such as securing and equipping a new internet server may be reduced through outsourcing. Short term capital can be generated through selling off facilities that are no longer significant as those activities are outsourced. Through this, cash can be generated for other areas of priority thereby enhancing the financial performance of the firm.  </w:t>
      </w:r>
    </w:p>
    <w:p w:rsidR="00F8580B" w:rsidRPr="00C41837" w:rsidRDefault="005C563F">
      <w:pPr>
        <w:widowControl w:val="0"/>
        <w:autoSpaceDE w:val="0"/>
        <w:autoSpaceDN w:val="0"/>
        <w:adjustRightInd w:val="0"/>
        <w:spacing w:line="360" w:lineRule="auto"/>
        <w:ind w:firstLine="720"/>
        <w:jc w:val="both"/>
        <w:rPr>
          <w:b/>
          <w:bCs/>
        </w:rPr>
      </w:pPr>
      <w:r w:rsidRPr="00C41837">
        <w:t>Therefore, it is not surprising to see more than 43% of the pharmaceutical companies using contract service providers as secondary suppliers for clinical materials and other secondary supplies (</w:t>
      </w:r>
      <w:proofErr w:type="spellStart"/>
      <w:r w:rsidRPr="00C41837">
        <w:t>Flatworld</w:t>
      </w:r>
      <w:proofErr w:type="spellEnd"/>
      <w:r w:rsidRPr="00C41837">
        <w:t xml:space="preserve"> Solution, 2018). Some of the new services which are gaining popularity when it comes to pharmaceutical outsourcing include - Analytical and Testing Services, Clinical trials, Phases I-IV API Manufacturing, Solid Dosage Manufacturing, Formulation Development, and Clinical Trials Materials.</w:t>
      </w:r>
    </w:p>
    <w:p w:rsidR="00F8580B" w:rsidRDefault="005C563F">
      <w:pPr>
        <w:widowControl w:val="0"/>
        <w:overflowPunct w:val="0"/>
        <w:autoSpaceDE w:val="0"/>
        <w:autoSpaceDN w:val="0"/>
        <w:adjustRightInd w:val="0"/>
        <w:spacing w:line="360" w:lineRule="auto"/>
        <w:ind w:firstLine="708"/>
        <w:jc w:val="both"/>
      </w:pPr>
      <w:r w:rsidRPr="00C41837">
        <w:t xml:space="preserve">On the other hand, outsourcing may pose a threat when quality is a key concern for the outsourced work as intellectual capital and knowledge could be lost. There is also the issue of damaged morale and motivation in the organization through outsourcing as in-house expertise may be diminished. Confidence and lack of customer knowledge may also be a deciding factor for most firms when considering outsourcing. The performance of external providers may also impact on the firm’s financial performance. However, a manufacturing firm needs to consider several factors that may influence its financial performance through outsourcing in deciding whether or not to outsource. This research work is organized into sections for which this introduction is followed by the problem statement. The next section also deals with the research objectives which are divided into </w:t>
      </w:r>
      <w:r w:rsidRPr="00C41837">
        <w:lastRenderedPageBreak/>
        <w:t>main and sub-objectives. The other sections are research methodology, data analysis, findings, conclusion and recommendations.</w:t>
      </w:r>
    </w:p>
    <w:p w:rsidR="00141AE9" w:rsidRPr="00C41837" w:rsidRDefault="00141AE9">
      <w:pPr>
        <w:widowControl w:val="0"/>
        <w:overflowPunct w:val="0"/>
        <w:autoSpaceDE w:val="0"/>
        <w:autoSpaceDN w:val="0"/>
        <w:adjustRightInd w:val="0"/>
        <w:spacing w:line="360" w:lineRule="auto"/>
        <w:ind w:firstLine="708"/>
        <w:jc w:val="both"/>
      </w:pPr>
    </w:p>
    <w:p w:rsidR="00F8580B" w:rsidRPr="00C41837" w:rsidRDefault="005C563F">
      <w:pPr>
        <w:widowControl w:val="0"/>
        <w:overflowPunct w:val="0"/>
        <w:autoSpaceDE w:val="0"/>
        <w:autoSpaceDN w:val="0"/>
        <w:adjustRightInd w:val="0"/>
        <w:spacing w:line="360" w:lineRule="auto"/>
        <w:jc w:val="both"/>
        <w:rPr>
          <w:b/>
        </w:rPr>
      </w:pPr>
      <w:r w:rsidRPr="00C41837">
        <w:rPr>
          <w:b/>
        </w:rPr>
        <w:t xml:space="preserve">1.2 </w:t>
      </w:r>
      <w:r w:rsidRPr="00C41837">
        <w:rPr>
          <w:b/>
        </w:rPr>
        <w:tab/>
        <w:t>STATEMENT OF THE PROBLEM</w:t>
      </w:r>
    </w:p>
    <w:p w:rsidR="00F8580B" w:rsidRDefault="005C563F">
      <w:pPr>
        <w:widowControl w:val="0"/>
        <w:overflowPunct w:val="0"/>
        <w:autoSpaceDE w:val="0"/>
        <w:autoSpaceDN w:val="0"/>
        <w:adjustRightInd w:val="0"/>
        <w:spacing w:line="360" w:lineRule="auto"/>
        <w:ind w:firstLine="708"/>
        <w:jc w:val="both"/>
      </w:pPr>
      <w:r w:rsidRPr="00C41837">
        <w:t xml:space="preserve">Some manufacturing companies consider it more profitable to produce their products and services in-house whiles others see it more profitable to source from other expert companies. As noted earlier, outsourcing is a strategy that has become very crucial in most firms’ corporate decisions. As far as corporate strategy is concerned, the final decision may always have a positive or negative impact on the organization’s financial position in the long run.  Some firms, after considering some financial benefits with regards to outsourcing, likely decide to go for it. On the other hand, some hold back due to certain misgivings about the entire outsourcing strategy. They are of the view that the organization’s ability to quickly respond to the marketplace will be deeply affected when outsourced. While others say outsourcing is the best way to enhance the organizational productivity, others say in-house production is the best option. This has created the thrust to some degree of uncertainty and the need to conduct a study into the </w:t>
      </w:r>
      <w:r w:rsidR="00F240D6" w:rsidRPr="00C41837">
        <w:t>impact</w:t>
      </w:r>
      <w:r w:rsidRPr="00C41837">
        <w:t>s of outsourcing on organizational productivity.</w:t>
      </w:r>
    </w:p>
    <w:p w:rsidR="00141AE9" w:rsidRPr="00C41837" w:rsidRDefault="00141AE9">
      <w:pPr>
        <w:widowControl w:val="0"/>
        <w:overflowPunct w:val="0"/>
        <w:autoSpaceDE w:val="0"/>
        <w:autoSpaceDN w:val="0"/>
        <w:adjustRightInd w:val="0"/>
        <w:spacing w:line="360" w:lineRule="auto"/>
        <w:ind w:firstLine="708"/>
        <w:jc w:val="both"/>
      </w:pPr>
    </w:p>
    <w:p w:rsidR="00F8580B" w:rsidRPr="00C41837" w:rsidRDefault="005C563F" w:rsidP="00C41837">
      <w:pPr>
        <w:pStyle w:val="ListParagraph"/>
        <w:widowControl w:val="0"/>
        <w:numPr>
          <w:ilvl w:val="1"/>
          <w:numId w:val="20"/>
        </w:numPr>
        <w:overflowPunct w:val="0"/>
        <w:autoSpaceDE w:val="0"/>
        <w:autoSpaceDN w:val="0"/>
        <w:adjustRightInd w:val="0"/>
        <w:spacing w:line="360" w:lineRule="auto"/>
        <w:jc w:val="both"/>
        <w:rPr>
          <w:rFonts w:ascii="Times New Roman" w:hAnsi="Times New Roman"/>
          <w:b/>
          <w:sz w:val="24"/>
          <w:szCs w:val="24"/>
        </w:rPr>
      </w:pPr>
      <w:r w:rsidRPr="00C41837">
        <w:rPr>
          <w:rFonts w:ascii="Times New Roman" w:hAnsi="Times New Roman"/>
          <w:b/>
          <w:sz w:val="24"/>
          <w:szCs w:val="24"/>
        </w:rPr>
        <w:tab/>
        <w:t>RESEARCH QUESTIONS</w:t>
      </w:r>
    </w:p>
    <w:p w:rsidR="00C41837" w:rsidRPr="00C41837" w:rsidRDefault="005C563F" w:rsidP="00C41837">
      <w:pPr>
        <w:pStyle w:val="ListParagraph"/>
        <w:widowControl w:val="0"/>
        <w:numPr>
          <w:ilvl w:val="0"/>
          <w:numId w:val="19"/>
        </w:numPr>
        <w:overflowPunct w:val="0"/>
        <w:autoSpaceDE w:val="0"/>
        <w:autoSpaceDN w:val="0"/>
        <w:adjustRightInd w:val="0"/>
        <w:spacing w:line="360" w:lineRule="auto"/>
        <w:jc w:val="both"/>
        <w:rPr>
          <w:rFonts w:ascii="Times New Roman" w:hAnsi="Times New Roman"/>
          <w:sz w:val="24"/>
          <w:szCs w:val="24"/>
        </w:rPr>
      </w:pPr>
      <w:r w:rsidRPr="00C41837">
        <w:rPr>
          <w:rFonts w:ascii="Times New Roman" w:hAnsi="Times New Roman"/>
          <w:sz w:val="24"/>
          <w:szCs w:val="24"/>
        </w:rPr>
        <w:t>To what extent do outsourcings have impact on sales turnover?</w:t>
      </w:r>
    </w:p>
    <w:p w:rsidR="00C41837" w:rsidRPr="00C41837" w:rsidRDefault="005C563F" w:rsidP="00C41837">
      <w:pPr>
        <w:pStyle w:val="ListParagraph"/>
        <w:widowControl w:val="0"/>
        <w:numPr>
          <w:ilvl w:val="0"/>
          <w:numId w:val="19"/>
        </w:numPr>
        <w:overflowPunct w:val="0"/>
        <w:autoSpaceDE w:val="0"/>
        <w:autoSpaceDN w:val="0"/>
        <w:adjustRightInd w:val="0"/>
        <w:spacing w:line="360" w:lineRule="auto"/>
        <w:jc w:val="both"/>
        <w:rPr>
          <w:rFonts w:ascii="Times New Roman" w:hAnsi="Times New Roman"/>
          <w:sz w:val="24"/>
          <w:szCs w:val="24"/>
        </w:rPr>
      </w:pPr>
      <w:r w:rsidRPr="00C41837">
        <w:rPr>
          <w:rFonts w:ascii="Times New Roman" w:hAnsi="Times New Roman"/>
          <w:sz w:val="24"/>
          <w:szCs w:val="24"/>
        </w:rPr>
        <w:t>Does outsourcing strategy has significant influence on profitability?</w:t>
      </w:r>
    </w:p>
    <w:p w:rsidR="00F8580B" w:rsidRPr="00C41837" w:rsidRDefault="005C563F" w:rsidP="00C41837">
      <w:pPr>
        <w:pStyle w:val="ListParagraph"/>
        <w:widowControl w:val="0"/>
        <w:numPr>
          <w:ilvl w:val="0"/>
          <w:numId w:val="19"/>
        </w:numPr>
        <w:overflowPunct w:val="0"/>
        <w:autoSpaceDE w:val="0"/>
        <w:autoSpaceDN w:val="0"/>
        <w:adjustRightInd w:val="0"/>
        <w:spacing w:line="360" w:lineRule="auto"/>
        <w:jc w:val="both"/>
        <w:rPr>
          <w:rFonts w:ascii="Times New Roman" w:hAnsi="Times New Roman"/>
          <w:sz w:val="24"/>
          <w:szCs w:val="24"/>
        </w:rPr>
      </w:pPr>
      <w:r w:rsidRPr="00C41837">
        <w:rPr>
          <w:rFonts w:ascii="Times New Roman" w:hAnsi="Times New Roman"/>
          <w:sz w:val="24"/>
          <w:szCs w:val="24"/>
        </w:rPr>
        <w:t xml:space="preserve">Does outsourcing strategy has significant </w:t>
      </w:r>
      <w:r w:rsidR="00F240D6" w:rsidRPr="00C41837">
        <w:rPr>
          <w:rFonts w:ascii="Times New Roman" w:hAnsi="Times New Roman"/>
          <w:sz w:val="24"/>
          <w:szCs w:val="24"/>
        </w:rPr>
        <w:t>impact</w:t>
      </w:r>
      <w:r w:rsidRPr="00C41837">
        <w:rPr>
          <w:rFonts w:ascii="Times New Roman" w:hAnsi="Times New Roman"/>
          <w:sz w:val="24"/>
          <w:szCs w:val="24"/>
        </w:rPr>
        <w:t xml:space="preserve"> on customer satisfaction?</w:t>
      </w:r>
    </w:p>
    <w:p w:rsidR="00F8580B" w:rsidRPr="00C41837" w:rsidRDefault="005C563F">
      <w:pPr>
        <w:widowControl w:val="0"/>
        <w:overflowPunct w:val="0"/>
        <w:autoSpaceDE w:val="0"/>
        <w:autoSpaceDN w:val="0"/>
        <w:adjustRightInd w:val="0"/>
        <w:spacing w:line="360" w:lineRule="auto"/>
        <w:jc w:val="both"/>
        <w:rPr>
          <w:b/>
        </w:rPr>
      </w:pPr>
      <w:r w:rsidRPr="00C41837">
        <w:rPr>
          <w:b/>
        </w:rPr>
        <w:t xml:space="preserve">1.4 </w:t>
      </w:r>
      <w:r w:rsidRPr="00C41837">
        <w:rPr>
          <w:b/>
        </w:rPr>
        <w:tab/>
        <w:t xml:space="preserve">OBJECTIVES OF THE STUDY </w:t>
      </w:r>
    </w:p>
    <w:p w:rsidR="00F8580B" w:rsidRPr="00C41837" w:rsidRDefault="005C563F">
      <w:pPr>
        <w:widowControl w:val="0"/>
        <w:overflowPunct w:val="0"/>
        <w:autoSpaceDE w:val="0"/>
        <w:autoSpaceDN w:val="0"/>
        <w:adjustRightInd w:val="0"/>
        <w:spacing w:line="360" w:lineRule="auto"/>
        <w:ind w:firstLine="720"/>
        <w:jc w:val="both"/>
      </w:pPr>
      <w:r w:rsidRPr="00C41837">
        <w:t xml:space="preserve">The general objective of this study is to investigate the impact outsourcing on organizational productivity in </w:t>
      </w:r>
      <w:proofErr w:type="spellStart"/>
      <w:r w:rsidRPr="00C41837">
        <w:t>Tuyil</w:t>
      </w:r>
      <w:proofErr w:type="spellEnd"/>
      <w:r w:rsidRPr="00C41837">
        <w:t xml:space="preserve"> and </w:t>
      </w:r>
      <w:proofErr w:type="spellStart"/>
      <w:r w:rsidRPr="00C41837">
        <w:t>Bioraj</w:t>
      </w:r>
      <w:proofErr w:type="spellEnd"/>
      <w:r w:rsidRPr="00C41837">
        <w:t xml:space="preserve"> Pharmaceutical companies in </w:t>
      </w:r>
      <w:proofErr w:type="spellStart"/>
      <w:r w:rsidRPr="00C41837">
        <w:t>Kwara</w:t>
      </w:r>
      <w:proofErr w:type="spellEnd"/>
      <w:r w:rsidRPr="00C41837">
        <w:t xml:space="preserve"> State. Specific objectives are to: </w:t>
      </w:r>
    </w:p>
    <w:p w:rsidR="00F8580B" w:rsidRPr="00C41837" w:rsidRDefault="005C563F">
      <w:pPr>
        <w:widowControl w:val="0"/>
        <w:numPr>
          <w:ilvl w:val="0"/>
          <w:numId w:val="6"/>
        </w:numPr>
        <w:overflowPunct w:val="0"/>
        <w:autoSpaceDE w:val="0"/>
        <w:autoSpaceDN w:val="0"/>
        <w:adjustRightInd w:val="0"/>
        <w:spacing w:line="360" w:lineRule="auto"/>
        <w:jc w:val="both"/>
      </w:pPr>
      <w:r w:rsidRPr="00C41837">
        <w:lastRenderedPageBreak/>
        <w:t xml:space="preserve">Determine the impact of outsourcing on sales turnover </w:t>
      </w:r>
    </w:p>
    <w:p w:rsidR="00F8580B" w:rsidRPr="00C41837" w:rsidRDefault="005C563F">
      <w:pPr>
        <w:widowControl w:val="0"/>
        <w:numPr>
          <w:ilvl w:val="0"/>
          <w:numId w:val="6"/>
        </w:numPr>
        <w:overflowPunct w:val="0"/>
        <w:autoSpaceDE w:val="0"/>
        <w:autoSpaceDN w:val="0"/>
        <w:adjustRightInd w:val="0"/>
        <w:spacing w:line="360" w:lineRule="auto"/>
        <w:jc w:val="both"/>
      </w:pPr>
      <w:r w:rsidRPr="00C41837">
        <w:t xml:space="preserve">Find out whether outsourcing strategy have impacted on organizational profitability </w:t>
      </w:r>
    </w:p>
    <w:p w:rsidR="00F8580B" w:rsidRPr="00C41837" w:rsidRDefault="005C563F">
      <w:pPr>
        <w:widowControl w:val="0"/>
        <w:numPr>
          <w:ilvl w:val="0"/>
          <w:numId w:val="6"/>
        </w:numPr>
        <w:overflowPunct w:val="0"/>
        <w:autoSpaceDE w:val="0"/>
        <w:autoSpaceDN w:val="0"/>
        <w:adjustRightInd w:val="0"/>
        <w:spacing w:line="360" w:lineRule="auto"/>
        <w:jc w:val="both"/>
      </w:pPr>
      <w:r w:rsidRPr="00C41837">
        <w:t xml:space="preserve">Determine the </w:t>
      </w:r>
      <w:r w:rsidR="00F240D6" w:rsidRPr="00C41837">
        <w:t>impact</w:t>
      </w:r>
      <w:r w:rsidRPr="00C41837">
        <w:t xml:space="preserve"> of outsourcing strategy on customer satisfaction</w:t>
      </w:r>
    </w:p>
    <w:p w:rsidR="00C41837" w:rsidRPr="00C41837" w:rsidRDefault="00C41837" w:rsidP="00C41837">
      <w:pPr>
        <w:widowControl w:val="0"/>
        <w:overflowPunct w:val="0"/>
        <w:autoSpaceDE w:val="0"/>
        <w:autoSpaceDN w:val="0"/>
        <w:adjustRightInd w:val="0"/>
        <w:spacing w:line="360" w:lineRule="auto"/>
        <w:ind w:left="720"/>
        <w:jc w:val="both"/>
      </w:pPr>
    </w:p>
    <w:p w:rsidR="00F8580B" w:rsidRPr="00C41837" w:rsidRDefault="005C563F">
      <w:pPr>
        <w:widowControl w:val="0"/>
        <w:overflowPunct w:val="0"/>
        <w:autoSpaceDE w:val="0"/>
        <w:autoSpaceDN w:val="0"/>
        <w:adjustRightInd w:val="0"/>
        <w:spacing w:line="360" w:lineRule="auto"/>
        <w:jc w:val="both"/>
        <w:rPr>
          <w:b/>
        </w:rPr>
      </w:pPr>
      <w:r w:rsidRPr="00C41837">
        <w:rPr>
          <w:b/>
        </w:rPr>
        <w:t xml:space="preserve">1.5 </w:t>
      </w:r>
      <w:r w:rsidRPr="00C41837">
        <w:rPr>
          <w:b/>
        </w:rPr>
        <w:tab/>
        <w:t>RESEARCH HYPOTHESES</w:t>
      </w:r>
    </w:p>
    <w:p w:rsidR="00F8580B" w:rsidRPr="00C41837" w:rsidRDefault="005C563F">
      <w:pPr>
        <w:widowControl w:val="0"/>
        <w:overflowPunct w:val="0"/>
        <w:autoSpaceDE w:val="0"/>
        <w:autoSpaceDN w:val="0"/>
        <w:adjustRightInd w:val="0"/>
        <w:spacing w:line="360" w:lineRule="auto"/>
        <w:jc w:val="both"/>
      </w:pPr>
      <w:r w:rsidRPr="00141AE9">
        <w:t>H</w:t>
      </w:r>
      <w:r w:rsidRPr="00141AE9">
        <w:rPr>
          <w:vertAlign w:val="subscript"/>
        </w:rPr>
        <w:t>01</w:t>
      </w:r>
      <w:r w:rsidRPr="00C41837">
        <w:rPr>
          <w:b/>
        </w:rPr>
        <w:t>:</w:t>
      </w:r>
      <w:r w:rsidRPr="00C41837">
        <w:t xml:space="preserve"> </w:t>
      </w:r>
      <w:r w:rsidRPr="00C41837">
        <w:tab/>
        <w:t xml:space="preserve">Outsourcing has no significant </w:t>
      </w:r>
      <w:r w:rsidR="00F240D6" w:rsidRPr="00C41837">
        <w:t>impact</w:t>
      </w:r>
      <w:r w:rsidRPr="00C41837">
        <w:t xml:space="preserve"> on sales turnover.</w:t>
      </w:r>
    </w:p>
    <w:p w:rsidR="00F8580B" w:rsidRPr="00C41837" w:rsidRDefault="005C563F">
      <w:pPr>
        <w:widowControl w:val="0"/>
        <w:tabs>
          <w:tab w:val="left" w:pos="700"/>
        </w:tabs>
        <w:autoSpaceDE w:val="0"/>
        <w:autoSpaceDN w:val="0"/>
        <w:adjustRightInd w:val="0"/>
        <w:spacing w:line="360" w:lineRule="auto"/>
        <w:jc w:val="both"/>
      </w:pPr>
      <w:r w:rsidRPr="00141AE9">
        <w:t>H</w:t>
      </w:r>
      <w:r w:rsidRPr="00141AE9">
        <w:rPr>
          <w:vertAlign w:val="subscript"/>
        </w:rPr>
        <w:t>02</w:t>
      </w:r>
      <w:r w:rsidRPr="00C41837">
        <w:rPr>
          <w:b/>
        </w:rPr>
        <w:t>:</w:t>
      </w:r>
      <w:r w:rsidRPr="00C41837">
        <w:t xml:space="preserve"> </w:t>
      </w:r>
      <w:r w:rsidRPr="00C41837">
        <w:tab/>
        <w:t>Outsourcing Strategy has no influence profitability.</w:t>
      </w:r>
    </w:p>
    <w:p w:rsidR="00C41837" w:rsidRPr="00141AE9" w:rsidRDefault="005C563F" w:rsidP="00141AE9">
      <w:pPr>
        <w:widowControl w:val="0"/>
        <w:tabs>
          <w:tab w:val="left" w:pos="700"/>
        </w:tabs>
        <w:autoSpaceDE w:val="0"/>
        <w:autoSpaceDN w:val="0"/>
        <w:adjustRightInd w:val="0"/>
        <w:spacing w:line="360" w:lineRule="auto"/>
        <w:ind w:left="720" w:hanging="720"/>
        <w:jc w:val="both"/>
        <w:rPr>
          <w:bCs/>
        </w:rPr>
      </w:pPr>
      <w:r w:rsidRPr="00141AE9">
        <w:rPr>
          <w:bCs/>
        </w:rPr>
        <w:t>H</w:t>
      </w:r>
      <w:r w:rsidRPr="00141AE9">
        <w:rPr>
          <w:bCs/>
          <w:vertAlign w:val="subscript"/>
        </w:rPr>
        <w:t>03</w:t>
      </w:r>
      <w:r w:rsidRPr="00C41837">
        <w:rPr>
          <w:bCs/>
        </w:rPr>
        <w:t xml:space="preserve">: Outsourcing Strategy has no significant </w:t>
      </w:r>
      <w:r w:rsidR="00F240D6" w:rsidRPr="00C41837">
        <w:rPr>
          <w:bCs/>
        </w:rPr>
        <w:t>impact</w:t>
      </w:r>
      <w:r w:rsidRPr="00C41837">
        <w:rPr>
          <w:bCs/>
        </w:rPr>
        <w:t xml:space="preserve"> on Customer Satisfaction.</w:t>
      </w:r>
    </w:p>
    <w:p w:rsidR="00C41837" w:rsidRPr="00C41837" w:rsidRDefault="00C41837" w:rsidP="00141AE9">
      <w:pPr>
        <w:widowControl w:val="0"/>
        <w:tabs>
          <w:tab w:val="left" w:pos="700"/>
        </w:tabs>
        <w:autoSpaceDE w:val="0"/>
        <w:autoSpaceDN w:val="0"/>
        <w:adjustRightInd w:val="0"/>
        <w:spacing w:line="360" w:lineRule="auto"/>
        <w:jc w:val="both"/>
      </w:pPr>
    </w:p>
    <w:p w:rsidR="00F8580B" w:rsidRPr="00C41837" w:rsidRDefault="005C563F">
      <w:pPr>
        <w:widowControl w:val="0"/>
        <w:overflowPunct w:val="0"/>
        <w:autoSpaceDE w:val="0"/>
        <w:autoSpaceDN w:val="0"/>
        <w:adjustRightInd w:val="0"/>
        <w:spacing w:line="360" w:lineRule="auto"/>
        <w:jc w:val="both"/>
        <w:rPr>
          <w:b/>
        </w:rPr>
      </w:pPr>
      <w:r w:rsidRPr="00C41837">
        <w:rPr>
          <w:b/>
        </w:rPr>
        <w:t>1.6</w:t>
      </w:r>
      <w:r w:rsidRPr="00C41837">
        <w:rPr>
          <w:b/>
        </w:rPr>
        <w:tab/>
        <w:t>SIGNIFICANCE OF THE STUDY</w:t>
      </w:r>
    </w:p>
    <w:p w:rsidR="00F8580B" w:rsidRPr="00C41837" w:rsidRDefault="005C563F">
      <w:pPr>
        <w:spacing w:line="360" w:lineRule="auto"/>
        <w:ind w:firstLine="720"/>
        <w:jc w:val="both"/>
      </w:pPr>
      <w:r w:rsidRPr="00C41837">
        <w:rPr>
          <w:rFonts w:eastAsia="Calibri"/>
        </w:rPr>
        <w:t xml:space="preserve">The </w:t>
      </w:r>
      <w:r w:rsidRPr="00C41837">
        <w:t>study would help pharmaceutical industries to embrace the uniqueness of outsourcing strategy to venture into the business with lesser stress. It will help them to see the opportunities that exist in embracing innovation technique like knowledge process, personnel and business process as outsourcing strategy that could help build customers relationship, increase productivity and core-competency of employee and assist in adoption of outsourcing strategies by Nigerian Pharmaceutical Company to increase turnover and profit. Finally this study becomes significant because it would provide a framework for the managers to be able to adopt outsourcing strategies in a unique manner to stay ahead of competition in their industry and also be able to compete globally with foreign counterpart in developed countries thereby being in a model for the advanced world in any substantial form they desire which could be in form of developing unique medicines and standardized drugs that would be desired and demanded globally by Health organizations.</w:t>
      </w:r>
    </w:p>
    <w:p w:rsidR="00F8580B" w:rsidRPr="00C41837" w:rsidRDefault="005C563F">
      <w:pPr>
        <w:spacing w:line="360" w:lineRule="auto"/>
        <w:jc w:val="both"/>
      </w:pPr>
      <w:r w:rsidRPr="00C41837">
        <w:rPr>
          <w:b/>
        </w:rPr>
        <w:t xml:space="preserve"> </w:t>
      </w:r>
      <w:r w:rsidRPr="00C41837">
        <w:rPr>
          <w:b/>
          <w:bCs/>
        </w:rPr>
        <w:t xml:space="preserve">1.7 </w:t>
      </w:r>
      <w:r w:rsidRPr="00C41837">
        <w:rPr>
          <w:b/>
          <w:bCs/>
        </w:rPr>
        <w:tab/>
        <w:t>SCOPE OF THE STUDY</w:t>
      </w:r>
    </w:p>
    <w:p w:rsidR="00F8580B" w:rsidRDefault="005C563F">
      <w:pPr>
        <w:spacing w:line="360" w:lineRule="auto"/>
        <w:ind w:right="180" w:firstLine="720"/>
        <w:jc w:val="both"/>
      </w:pPr>
      <w:r w:rsidRPr="00C41837">
        <w:t xml:space="preserve">This study focused on the </w:t>
      </w:r>
      <w:r w:rsidR="00F240D6" w:rsidRPr="00C41837">
        <w:t>impact</w:t>
      </w:r>
      <w:r w:rsidRPr="00C41837">
        <w:t xml:space="preserve">s of outsourcing on organizational productivity in manufacturing company in </w:t>
      </w:r>
      <w:proofErr w:type="spellStart"/>
      <w:proofErr w:type="gramStart"/>
      <w:r w:rsidRPr="00C41837">
        <w:t>wara</w:t>
      </w:r>
      <w:proofErr w:type="spellEnd"/>
      <w:proofErr w:type="gramEnd"/>
      <w:r w:rsidRPr="00C41837">
        <w:t xml:space="preserve"> State was the jurisdiction of this study with a major focus on </w:t>
      </w:r>
      <w:proofErr w:type="spellStart"/>
      <w:r w:rsidRPr="00C41837">
        <w:t>Tuyil</w:t>
      </w:r>
      <w:proofErr w:type="spellEnd"/>
      <w:r w:rsidRPr="00C41837">
        <w:t xml:space="preserve"> and </w:t>
      </w:r>
      <w:proofErr w:type="spellStart"/>
      <w:r w:rsidRPr="00C41837">
        <w:t>Bioraj</w:t>
      </w:r>
      <w:proofErr w:type="spellEnd"/>
      <w:r w:rsidRPr="00C41837">
        <w:t xml:space="preserve"> Pharmaceutical Limited Ilorin </w:t>
      </w:r>
      <w:proofErr w:type="spellStart"/>
      <w:r w:rsidRPr="00C41837">
        <w:t>Kwara</w:t>
      </w:r>
      <w:proofErr w:type="spellEnd"/>
      <w:r w:rsidRPr="00C41837">
        <w:t xml:space="preserve"> State.</w:t>
      </w:r>
    </w:p>
    <w:p w:rsidR="00141AE9" w:rsidRDefault="00141AE9">
      <w:pPr>
        <w:spacing w:line="360" w:lineRule="auto"/>
        <w:ind w:right="180" w:firstLine="720"/>
        <w:jc w:val="both"/>
      </w:pPr>
    </w:p>
    <w:p w:rsidR="00141AE9" w:rsidRPr="00C41837" w:rsidRDefault="00141AE9">
      <w:pPr>
        <w:spacing w:line="360" w:lineRule="auto"/>
        <w:ind w:right="180" w:firstLine="720"/>
        <w:jc w:val="both"/>
      </w:pPr>
    </w:p>
    <w:p w:rsidR="00F8580B" w:rsidRPr="00C41837" w:rsidRDefault="005C563F">
      <w:pPr>
        <w:spacing w:line="360" w:lineRule="auto"/>
        <w:jc w:val="both"/>
        <w:rPr>
          <w:b/>
        </w:rPr>
      </w:pPr>
      <w:r w:rsidRPr="00C41837">
        <w:rPr>
          <w:b/>
        </w:rPr>
        <w:lastRenderedPageBreak/>
        <w:t>1.8</w:t>
      </w:r>
      <w:r w:rsidRPr="00C41837">
        <w:rPr>
          <w:b/>
        </w:rPr>
        <w:tab/>
        <w:t>DEFINITIONS OF SOME KEY TERMS</w:t>
      </w:r>
    </w:p>
    <w:p w:rsidR="00F8580B" w:rsidRPr="00C41837" w:rsidRDefault="005C563F">
      <w:pPr>
        <w:widowControl w:val="0"/>
        <w:numPr>
          <w:ilvl w:val="0"/>
          <w:numId w:val="8"/>
        </w:numPr>
        <w:overflowPunct w:val="0"/>
        <w:autoSpaceDE w:val="0"/>
        <w:autoSpaceDN w:val="0"/>
        <w:adjustRightInd w:val="0"/>
        <w:spacing w:line="360" w:lineRule="auto"/>
        <w:jc w:val="both"/>
        <w:rPr>
          <w:b/>
          <w:bCs/>
        </w:rPr>
      </w:pPr>
      <w:r w:rsidRPr="00C41837">
        <w:rPr>
          <w:b/>
          <w:bCs/>
        </w:rPr>
        <w:t xml:space="preserve">Outsourcing Strategy: </w:t>
      </w:r>
      <w:r w:rsidRPr="00C41837">
        <w:t xml:space="preserve">this was measured by the extent of the production activities that subcontracted to other firms in the same industry group. </w:t>
      </w:r>
    </w:p>
    <w:p w:rsidR="00F8580B" w:rsidRPr="00C41837" w:rsidRDefault="005C563F">
      <w:pPr>
        <w:widowControl w:val="0"/>
        <w:numPr>
          <w:ilvl w:val="0"/>
          <w:numId w:val="8"/>
        </w:numPr>
        <w:overflowPunct w:val="0"/>
        <w:autoSpaceDE w:val="0"/>
        <w:autoSpaceDN w:val="0"/>
        <w:adjustRightInd w:val="0"/>
        <w:spacing w:line="360" w:lineRule="auto"/>
        <w:jc w:val="both"/>
        <w:rPr>
          <w:b/>
          <w:bCs/>
        </w:rPr>
      </w:pPr>
      <w:r w:rsidRPr="00C41837">
        <w:rPr>
          <w:b/>
          <w:bCs/>
        </w:rPr>
        <w:t xml:space="preserve">Business Process Outsourcing (BPO): </w:t>
      </w:r>
      <w:r w:rsidRPr="00C41837">
        <w:t>It is a situation in which a particular process task is</w:t>
      </w:r>
      <w:r w:rsidRPr="00C41837">
        <w:rPr>
          <w:b/>
          <w:bCs/>
        </w:rPr>
        <w:t xml:space="preserve"> </w:t>
      </w:r>
      <w:r w:rsidRPr="00C41837">
        <w:t xml:space="preserve">outsourced. An example could be payroll. Business process outsourcing work could be either back office related or front office work. By front office functions it means customer oriented work like marketing, answering calls, technical support and so on, whereas internal work like billing and purchase come in the back office category. Also business process outsourcing would involve the outsourcing of laboratories operation systems, </w:t>
      </w:r>
      <w:proofErr w:type="spellStart"/>
      <w:r w:rsidRPr="00C41837">
        <w:t>equipments</w:t>
      </w:r>
      <w:proofErr w:type="spellEnd"/>
      <w:r w:rsidRPr="00C41837">
        <w:t xml:space="preserve"> or Solid Dose Manufacturing. For example some Pharmaceutical companies outsource their clinical trial to prepare them for solid dose manufacturing and formulation development where they are less competent</w:t>
      </w:r>
    </w:p>
    <w:p w:rsidR="00F8580B" w:rsidRPr="00C41837" w:rsidRDefault="005C563F">
      <w:pPr>
        <w:widowControl w:val="0"/>
        <w:numPr>
          <w:ilvl w:val="0"/>
          <w:numId w:val="8"/>
        </w:numPr>
        <w:overflowPunct w:val="0"/>
        <w:autoSpaceDE w:val="0"/>
        <w:autoSpaceDN w:val="0"/>
        <w:adjustRightInd w:val="0"/>
        <w:spacing w:line="360" w:lineRule="auto"/>
        <w:jc w:val="both"/>
        <w:rPr>
          <w:b/>
          <w:bCs/>
        </w:rPr>
      </w:pPr>
      <w:r w:rsidRPr="00C41837">
        <w:rPr>
          <w:b/>
          <w:bCs/>
        </w:rPr>
        <w:t>Personnel process outsourcing (PPO)</w:t>
      </w:r>
      <w:r w:rsidRPr="00C41837">
        <w:rPr>
          <w:bCs/>
        </w:rPr>
        <w:t xml:space="preserve">: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w:t>
      </w:r>
    </w:p>
    <w:p w:rsidR="00F8580B" w:rsidRPr="00C41837" w:rsidRDefault="005C563F">
      <w:pPr>
        <w:pStyle w:val="ListParagraph"/>
        <w:numPr>
          <w:ilvl w:val="0"/>
          <w:numId w:val="8"/>
        </w:numPr>
        <w:spacing w:after="0" w:line="240" w:lineRule="auto"/>
        <w:ind w:right="14"/>
        <w:jc w:val="both"/>
        <w:rPr>
          <w:rFonts w:ascii="Times New Roman" w:hAnsi="Times New Roman"/>
          <w:b/>
          <w:bCs/>
          <w:sz w:val="24"/>
          <w:szCs w:val="24"/>
        </w:rPr>
      </w:pPr>
      <w:r w:rsidRPr="00C41837">
        <w:rPr>
          <w:rFonts w:ascii="Times New Roman" w:hAnsi="Times New Roman"/>
          <w:b/>
          <w:bCs/>
          <w:sz w:val="24"/>
          <w:szCs w:val="24"/>
        </w:rPr>
        <w:t xml:space="preserve">Knowledge Process Outsourcing (KPO): </w:t>
      </w:r>
      <w:r w:rsidRPr="00C41837">
        <w:rPr>
          <w:rFonts w:ascii="Times New Roman" w:hAnsi="Times New Roman"/>
          <w:sz w:val="24"/>
          <w:szCs w:val="24"/>
        </w:rPr>
        <w:t>A situation of work that needs higher levels of</w:t>
      </w:r>
      <w:r w:rsidRPr="00C41837">
        <w:rPr>
          <w:rFonts w:ascii="Times New Roman" w:hAnsi="Times New Roman"/>
          <w:b/>
          <w:bCs/>
          <w:sz w:val="24"/>
          <w:szCs w:val="24"/>
        </w:rPr>
        <w:t xml:space="preserve"> </w:t>
      </w:r>
      <w:r w:rsidRPr="00C41837">
        <w:rPr>
          <w:rFonts w:ascii="Times New Roman" w:hAnsi="Times New Roman"/>
          <w:sz w:val="24"/>
          <w:szCs w:val="24"/>
        </w:rPr>
        <w:t>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rsidR="00F8580B" w:rsidRPr="00C41837" w:rsidRDefault="005C563F">
      <w:pPr>
        <w:widowControl w:val="0"/>
        <w:numPr>
          <w:ilvl w:val="0"/>
          <w:numId w:val="8"/>
        </w:numPr>
        <w:overflowPunct w:val="0"/>
        <w:autoSpaceDE w:val="0"/>
        <w:autoSpaceDN w:val="0"/>
        <w:adjustRightInd w:val="0"/>
        <w:ind w:right="14"/>
        <w:jc w:val="both"/>
        <w:rPr>
          <w:b/>
          <w:bCs/>
        </w:rPr>
      </w:pPr>
      <w:r w:rsidRPr="00C41837">
        <w:rPr>
          <w:b/>
          <w:bCs/>
        </w:rPr>
        <w:t xml:space="preserve">Customer Satisfaction: </w:t>
      </w:r>
      <w:r w:rsidRPr="00C41837">
        <w:t>this was measured in terms of the number of complaints/and its</w:t>
      </w:r>
      <w:r w:rsidRPr="00C41837">
        <w:rPr>
          <w:b/>
          <w:bCs/>
        </w:rPr>
        <w:t xml:space="preserve"> </w:t>
      </w:r>
      <w:r w:rsidRPr="00C41837">
        <w:t xml:space="preserve">customer repurchase patronage. </w:t>
      </w:r>
    </w:p>
    <w:p w:rsidR="00F8580B" w:rsidRPr="00C41837" w:rsidRDefault="005C563F">
      <w:pPr>
        <w:widowControl w:val="0"/>
        <w:numPr>
          <w:ilvl w:val="0"/>
          <w:numId w:val="8"/>
        </w:numPr>
        <w:overflowPunct w:val="0"/>
        <w:autoSpaceDE w:val="0"/>
        <w:autoSpaceDN w:val="0"/>
        <w:adjustRightInd w:val="0"/>
        <w:ind w:right="20"/>
        <w:jc w:val="both"/>
        <w:rPr>
          <w:bCs/>
        </w:rPr>
      </w:pPr>
      <w:r w:rsidRPr="00C41837">
        <w:rPr>
          <w:b/>
          <w:bCs/>
        </w:rPr>
        <w:t xml:space="preserve">Productivity: </w:t>
      </w:r>
      <w:r w:rsidRPr="00C41837">
        <w:rPr>
          <w:bCs/>
        </w:rPr>
        <w:t xml:space="preserve">Productivity describes various measures of the efficiency of production. A productivity measure is expressed as the ratio of output to inputs used in a production process, i.e. output per unit of input. </w:t>
      </w:r>
    </w:p>
    <w:p w:rsidR="00F8580B" w:rsidRPr="00C41837" w:rsidRDefault="005C563F">
      <w:pPr>
        <w:widowControl w:val="0"/>
        <w:numPr>
          <w:ilvl w:val="0"/>
          <w:numId w:val="8"/>
        </w:numPr>
        <w:overflowPunct w:val="0"/>
        <w:autoSpaceDE w:val="0"/>
        <w:autoSpaceDN w:val="0"/>
        <w:adjustRightInd w:val="0"/>
        <w:ind w:right="20"/>
        <w:jc w:val="both"/>
        <w:rPr>
          <w:b/>
          <w:bCs/>
        </w:rPr>
      </w:pPr>
      <w:r w:rsidRPr="00C41837">
        <w:rPr>
          <w:b/>
          <w:bCs/>
        </w:rPr>
        <w:t xml:space="preserve">Core Competence: </w:t>
      </w:r>
      <w:r w:rsidRPr="00C41837">
        <w:t>this was operationalized as the quality of organization‘s human and</w:t>
      </w:r>
      <w:r w:rsidRPr="00C41837">
        <w:rPr>
          <w:b/>
          <w:bCs/>
        </w:rPr>
        <w:t xml:space="preserve"> </w:t>
      </w:r>
      <w:r w:rsidRPr="00C41837">
        <w:t xml:space="preserve">material resources devoted to the portion of her production process that is retained in-house and is considered very critical to her performance. </w:t>
      </w:r>
    </w:p>
    <w:p w:rsidR="00F8580B" w:rsidRPr="00C41837" w:rsidRDefault="00F8580B">
      <w:pPr>
        <w:spacing w:line="360" w:lineRule="auto"/>
        <w:jc w:val="both"/>
      </w:pPr>
    </w:p>
    <w:p w:rsidR="00F8580B" w:rsidRPr="00C41837" w:rsidRDefault="00F8580B">
      <w:pPr>
        <w:spacing w:line="360" w:lineRule="auto"/>
        <w:rPr>
          <w:b/>
        </w:rPr>
      </w:pPr>
    </w:p>
    <w:p w:rsidR="00F8580B" w:rsidRPr="00C41837" w:rsidRDefault="005C563F">
      <w:pPr>
        <w:spacing w:line="360" w:lineRule="auto"/>
        <w:jc w:val="center"/>
        <w:rPr>
          <w:b/>
        </w:rPr>
      </w:pPr>
      <w:r w:rsidRPr="00C41837">
        <w:rPr>
          <w:b/>
        </w:rPr>
        <w:t>CHAPTER TWO</w:t>
      </w:r>
    </w:p>
    <w:p w:rsidR="00F8580B" w:rsidRPr="00C41837" w:rsidRDefault="005C563F" w:rsidP="00C41837">
      <w:pPr>
        <w:spacing w:line="360" w:lineRule="auto"/>
        <w:ind w:firstLine="720"/>
        <w:jc w:val="center"/>
        <w:rPr>
          <w:b/>
          <w:bCs/>
        </w:rPr>
      </w:pPr>
      <w:r w:rsidRPr="00C41837">
        <w:rPr>
          <w:b/>
          <w:bCs/>
        </w:rPr>
        <w:t>LITERATURE REVIEW</w:t>
      </w:r>
    </w:p>
    <w:p w:rsidR="00F8580B" w:rsidRPr="00C41837" w:rsidRDefault="005C563F">
      <w:pPr>
        <w:spacing w:line="360" w:lineRule="auto"/>
        <w:rPr>
          <w:b/>
        </w:rPr>
      </w:pPr>
      <w:r w:rsidRPr="00C41837">
        <w:rPr>
          <w:b/>
          <w:bCs/>
        </w:rPr>
        <w:t>2.0</w:t>
      </w:r>
      <w:r w:rsidRPr="00C41837">
        <w:rPr>
          <w:b/>
          <w:bCs/>
        </w:rPr>
        <w:tab/>
      </w:r>
      <w:r w:rsidR="00C41837" w:rsidRPr="00C41837">
        <w:rPr>
          <w:b/>
          <w:bCs/>
        </w:rPr>
        <w:t>PREAMBLE</w:t>
      </w:r>
    </w:p>
    <w:p w:rsidR="00F8580B" w:rsidRPr="00C41837" w:rsidRDefault="005C563F">
      <w:pPr>
        <w:spacing w:line="360" w:lineRule="auto"/>
        <w:ind w:firstLine="720"/>
        <w:jc w:val="both"/>
        <w:rPr>
          <w:bCs/>
        </w:rPr>
      </w:pPr>
      <w:r w:rsidRPr="00C41837">
        <w:rPr>
          <w:bCs/>
        </w:rPr>
        <w:t xml:space="preserve">This literature intends to explore the themes in the research topic under the following headings; Conceptual clarification, Theoretical and empirical reviews. </w:t>
      </w:r>
    </w:p>
    <w:p w:rsidR="00F8580B" w:rsidRPr="00C41837" w:rsidRDefault="005C563F">
      <w:pPr>
        <w:numPr>
          <w:ilvl w:val="1"/>
          <w:numId w:val="7"/>
        </w:numPr>
        <w:spacing w:line="360" w:lineRule="auto"/>
        <w:ind w:left="720" w:hanging="720"/>
        <w:jc w:val="both"/>
        <w:rPr>
          <w:b/>
          <w:bCs/>
        </w:rPr>
      </w:pPr>
      <w:r w:rsidRPr="00C41837">
        <w:rPr>
          <w:b/>
          <w:bCs/>
        </w:rPr>
        <w:t>CONCEPTUAL CLARIFICATION</w:t>
      </w:r>
    </w:p>
    <w:p w:rsidR="00F8580B" w:rsidRPr="00C41837" w:rsidRDefault="005C563F">
      <w:pPr>
        <w:spacing w:line="360" w:lineRule="auto"/>
        <w:ind w:firstLine="720"/>
        <w:jc w:val="both"/>
        <w:rPr>
          <w:bCs/>
        </w:rPr>
      </w:pPr>
      <w:r w:rsidRPr="00C41837">
        <w:t>Outsourcing is a management strategy by which an organization delegates major, non-core functions to specialized and efficient service providers. Corbett (1999) outsourcing is nothing less than the holistic restructuring of corporations around core competencies and outside relationships.</w:t>
      </w:r>
      <w:r w:rsidRPr="00C41837">
        <w:rPr>
          <w:bCs/>
        </w:rPr>
        <w:t xml:space="preserve"> Sampson (2007) is the transfer of internal business functions, plus any associated assets, to an external supplier or service provider who offers a defined service for a specified period of time, at an agreed but previously defined price. Outsourcing is often used as an umbrella term for a variety of different arrangements, not all of which involve adding value or the permanent transfer of human resources.  It involves moving some of an organization’s internal activities and decision responsibilities to external service providers.</w:t>
      </w:r>
    </w:p>
    <w:p w:rsidR="00F8580B" w:rsidRPr="00C41837" w:rsidRDefault="005C563F">
      <w:pPr>
        <w:spacing w:line="360" w:lineRule="auto"/>
        <w:ind w:firstLine="720"/>
        <w:jc w:val="both"/>
        <w:rPr>
          <w:bCs/>
        </w:rPr>
      </w:pPr>
      <w:r w:rsidRPr="00C41837">
        <w:rPr>
          <w:bCs/>
        </w:rPr>
        <w:t xml:space="preserve">Outsourcing employs competent individuals or organizations to perform certain functions that are not of the organization’s core competence. In essence, it means contracting some functions or jobs to the competent hand of either an individual or organization. Outsourcing has been introduced as a vehicle for </w:t>
      </w:r>
      <w:r w:rsidR="00F240D6" w:rsidRPr="00C41837">
        <w:rPr>
          <w:bCs/>
        </w:rPr>
        <w:t>impact</w:t>
      </w:r>
      <w:r w:rsidRPr="00C41837">
        <w:rPr>
          <w:bCs/>
        </w:rPr>
        <w:t xml:space="preserve">ing changes that would be hard to implement internally.  While temporary, contingency and executive search firms have provided staffing services for many decades, the concept of outsourcing the management and ownership of part or all of an organization’s human resource process wasn't first realized on a consistent basis until the 1970s. More and more organizations are outsourcing various aspects of their businesses, especially non-core operations such as administrative functions (secretaries, receptionists </w:t>
      </w:r>
      <w:proofErr w:type="spellStart"/>
      <w:r w:rsidRPr="00C41837">
        <w:rPr>
          <w:bCs/>
        </w:rPr>
        <w:t>etc</w:t>
      </w:r>
      <w:proofErr w:type="spellEnd"/>
      <w:r w:rsidRPr="00C41837">
        <w:rPr>
          <w:bCs/>
        </w:rPr>
        <w:t xml:space="preserve">), customer service desks and call </w:t>
      </w:r>
      <w:proofErr w:type="spellStart"/>
      <w:r w:rsidRPr="00C41837">
        <w:rPr>
          <w:bCs/>
        </w:rPr>
        <w:t>centre</w:t>
      </w:r>
      <w:proofErr w:type="spellEnd"/>
      <w:r w:rsidRPr="00C41837">
        <w:rPr>
          <w:bCs/>
        </w:rPr>
        <w:t xml:space="preserve">.  </w:t>
      </w:r>
    </w:p>
    <w:p w:rsidR="00F8580B" w:rsidRPr="00C41837" w:rsidRDefault="005C563F">
      <w:pPr>
        <w:spacing w:line="360" w:lineRule="auto"/>
        <w:ind w:firstLine="720"/>
        <w:jc w:val="both"/>
        <w:rPr>
          <w:bCs/>
        </w:rPr>
      </w:pPr>
      <w:r w:rsidRPr="00C41837">
        <w:rPr>
          <w:bCs/>
        </w:rPr>
        <w:lastRenderedPageBreak/>
        <w:t xml:space="preserve">Outsourced staffing allows the management of the company to dedicate their energies to running the profit </w:t>
      </w:r>
      <w:proofErr w:type="spellStart"/>
      <w:r w:rsidRPr="00C41837">
        <w:rPr>
          <w:bCs/>
        </w:rPr>
        <w:t>centre</w:t>
      </w:r>
      <w:proofErr w:type="spellEnd"/>
      <w:r w:rsidRPr="00C41837">
        <w:rPr>
          <w:bCs/>
        </w:rPr>
        <w:t xml:space="preserve">, which results in </w:t>
      </w:r>
      <w:proofErr w:type="spellStart"/>
      <w:r w:rsidR="00F240D6" w:rsidRPr="00C41837">
        <w:rPr>
          <w:bCs/>
        </w:rPr>
        <w:t>impact</w:t>
      </w:r>
      <w:r w:rsidRPr="00C41837">
        <w:rPr>
          <w:bCs/>
        </w:rPr>
        <w:t>ive</w:t>
      </w:r>
      <w:proofErr w:type="spellEnd"/>
      <w:r w:rsidRPr="00C41837">
        <w:rPr>
          <w:bCs/>
        </w:rPr>
        <w:t xml:space="preserve"> service delivery. Human resource functions such as pensions, payroll and recruitment have typically been outsourced. But more specialist aspects such as training and performance appraisals have been subject to outsourcing too.  Basically, outsourcing human resources functions can offer many advantages some of which include improved communications, faster feedback, rapid problem solving, computerized training, do it yourself, human resource development </w:t>
      </w:r>
      <w:proofErr w:type="spellStart"/>
      <w:r w:rsidRPr="00C41837">
        <w:rPr>
          <w:bCs/>
        </w:rPr>
        <w:t>programmes</w:t>
      </w:r>
      <w:proofErr w:type="spellEnd"/>
      <w:r w:rsidRPr="00C41837">
        <w:rPr>
          <w:bCs/>
        </w:rPr>
        <w:t xml:space="preserve"> among others. These elements can help improve employee morale and service levels with </w:t>
      </w:r>
      <w:proofErr w:type="spellStart"/>
      <w:r w:rsidR="00F240D6" w:rsidRPr="00C41837">
        <w:rPr>
          <w:bCs/>
        </w:rPr>
        <w:t>impact</w:t>
      </w:r>
      <w:r w:rsidRPr="00C41837">
        <w:rPr>
          <w:bCs/>
        </w:rPr>
        <w:t>ive</w:t>
      </w:r>
      <w:proofErr w:type="spellEnd"/>
      <w:r w:rsidRPr="00C41837">
        <w:rPr>
          <w:bCs/>
        </w:rPr>
        <w:t xml:space="preserve"> professionalism.  The delivery channels for outsourcing human resource functions involve e-human resource and human resource service </w:t>
      </w:r>
      <w:proofErr w:type="spellStart"/>
      <w:r w:rsidRPr="00C41837">
        <w:rPr>
          <w:bCs/>
        </w:rPr>
        <w:t>centre</w:t>
      </w:r>
      <w:proofErr w:type="spellEnd"/>
      <w:r w:rsidRPr="00C41837">
        <w:rPr>
          <w:bCs/>
        </w:rPr>
        <w:t xml:space="preserve">. The drivers for outsourcing human resources are frequently quoted as reducing costs and improving service delivery. </w:t>
      </w:r>
    </w:p>
    <w:p w:rsidR="00F8580B" w:rsidRPr="00C41837" w:rsidRDefault="005C563F">
      <w:pPr>
        <w:spacing w:line="360" w:lineRule="auto"/>
        <w:ind w:firstLine="720"/>
        <w:jc w:val="both"/>
        <w:rPr>
          <w:bCs/>
        </w:rPr>
      </w:pPr>
      <w:r w:rsidRPr="00C41837">
        <w:rPr>
          <w:bCs/>
        </w:rPr>
        <w:t xml:space="preserve">Outsourcing appears to encourage the measurement of the value of human resources, and Gregg (2004), suggests that this comes about through the need for service level agreements and key performance indicators with a greater focus on customer satisfaction. A further advantage that is claimed is that the internal human resource functions can now concentrate on driving the direction of human resources rather than carrying out more mundane tasks.  From a global perspective, there are various opportunities for tapping into human resource skills from different countries around the world. Countries are provided with the needed employment and investment opportunities.  Obviously, there are possible job repercussions of outsourcing.  There are job losses and outsourcing trends have been blamed for these events. Management outsources mainly to cut costs; reduce management and operational problems to more manageable levels and to take advantage of cheap but quality human resource skills available elsewhere.  All of these factors greatly contribute to uneasiness and loss of job security. As businesses continue to </w:t>
      </w:r>
      <w:r w:rsidR="00C41837" w:rsidRPr="00C41837">
        <w:rPr>
          <w:bCs/>
        </w:rPr>
        <w:t>reevaluate</w:t>
      </w:r>
      <w:r w:rsidRPr="00C41837">
        <w:rPr>
          <w:bCs/>
        </w:rPr>
        <w:t xml:space="preserve"> their, efficiencies, and core competencies, outsourcing continues to influence their overall corporate strategies. Human Resources departments are outsourcing a large </w:t>
      </w:r>
      <w:r w:rsidRPr="00C41837">
        <w:rPr>
          <w:bCs/>
        </w:rPr>
        <w:lastRenderedPageBreak/>
        <w:t xml:space="preserve">portion of their functions and activities to third-party firms capable of performing their jobs. </w:t>
      </w:r>
    </w:p>
    <w:p w:rsidR="00F8580B" w:rsidRPr="00C41837" w:rsidRDefault="005C563F">
      <w:pPr>
        <w:spacing w:line="360" w:lineRule="auto"/>
        <w:ind w:firstLine="720"/>
        <w:jc w:val="both"/>
        <w:rPr>
          <w:b/>
          <w:bCs/>
        </w:rPr>
      </w:pPr>
      <w:proofErr w:type="spellStart"/>
      <w:r w:rsidRPr="00C41837">
        <w:rPr>
          <w:bCs/>
        </w:rPr>
        <w:t>Elmuti</w:t>
      </w:r>
      <w:proofErr w:type="spellEnd"/>
      <w:r w:rsidRPr="00C41837">
        <w:rPr>
          <w:bCs/>
        </w:rPr>
        <w:t xml:space="preserve"> (2003) reports that more than two thirds of large U.S. corporations have outsourced five or more of their human resource function.  Globalization came with the deregulation of not only the product markets but also the </w:t>
      </w:r>
      <w:proofErr w:type="spellStart"/>
      <w:r w:rsidRPr="00C41837">
        <w:rPr>
          <w:bCs/>
        </w:rPr>
        <w:t>labour</w:t>
      </w:r>
      <w:proofErr w:type="spellEnd"/>
      <w:r w:rsidRPr="00C41837">
        <w:rPr>
          <w:bCs/>
        </w:rPr>
        <w:t xml:space="preserve"> market. It promoted outsourcing. With globalization, outsourcing provides an easier way to cut costs and run off competition. This practice has become a gold rush for many organizations in recent times. Today, if an employer was to outsource either human resource or production components, such employer no longer needed as much permanent employees as before. Rather, the popular practice is to cut the number of permanent employees and replace them with casuals. The abundance or excess supply of human resource also played a major role in </w:t>
      </w:r>
      <w:proofErr w:type="spellStart"/>
      <w:r w:rsidRPr="00C41837">
        <w:rPr>
          <w:bCs/>
        </w:rPr>
        <w:t>fuelling</w:t>
      </w:r>
      <w:proofErr w:type="spellEnd"/>
      <w:r w:rsidRPr="00C41837">
        <w:rPr>
          <w:bCs/>
        </w:rPr>
        <w:t xml:space="preserve"> outsourcing.  </w:t>
      </w:r>
    </w:p>
    <w:p w:rsidR="00F8580B" w:rsidRPr="00C41837" w:rsidRDefault="005C563F">
      <w:pPr>
        <w:numPr>
          <w:ilvl w:val="1"/>
          <w:numId w:val="7"/>
        </w:numPr>
        <w:spacing w:line="360" w:lineRule="auto"/>
        <w:ind w:left="720" w:hanging="720"/>
        <w:jc w:val="both"/>
        <w:rPr>
          <w:b/>
          <w:bCs/>
        </w:rPr>
      </w:pPr>
      <w:r w:rsidRPr="00C41837">
        <w:rPr>
          <w:b/>
          <w:bCs/>
        </w:rPr>
        <w:t xml:space="preserve">PRINCIPLES OF OUTSOURCING  </w:t>
      </w:r>
    </w:p>
    <w:p w:rsidR="00F8580B" w:rsidRPr="00C41837" w:rsidRDefault="005C563F">
      <w:pPr>
        <w:spacing w:line="360" w:lineRule="auto"/>
        <w:ind w:firstLine="720"/>
        <w:jc w:val="both"/>
        <w:rPr>
          <w:bCs/>
        </w:rPr>
      </w:pPr>
      <w:r w:rsidRPr="00C41837">
        <w:rPr>
          <w:bCs/>
        </w:rPr>
        <w:t xml:space="preserve">Goldfarb &amp; </w:t>
      </w:r>
      <w:proofErr w:type="spellStart"/>
      <w:r w:rsidRPr="00C41837">
        <w:rPr>
          <w:bCs/>
        </w:rPr>
        <w:t>Naasz</w:t>
      </w:r>
      <w:proofErr w:type="spellEnd"/>
      <w:r w:rsidRPr="00C41837">
        <w:rPr>
          <w:bCs/>
        </w:rPr>
        <w:t xml:space="preserve"> (1995) developed the sourcing opportunities map to determine which functions have the highest outsourcing potentials and which should remain under an organization’s control. The less proprietary and the more common a function is, the stronger a candidate it is for outsourcing. Outsourcing is built around basic principles like corporate focus on core competencies; make or buy decision, clarity of outsourcing needs, choosing the right outsourcing provider, attention to details of service agreement, knowledge transfer, evaluation systems, </w:t>
      </w:r>
      <w:proofErr w:type="spellStart"/>
      <w:r w:rsidR="00F240D6" w:rsidRPr="00C41837">
        <w:rPr>
          <w:bCs/>
        </w:rPr>
        <w:t>impact</w:t>
      </w:r>
      <w:r w:rsidRPr="00C41837">
        <w:rPr>
          <w:bCs/>
        </w:rPr>
        <w:t>ive</w:t>
      </w:r>
      <w:proofErr w:type="spellEnd"/>
      <w:r w:rsidRPr="00C41837">
        <w:rPr>
          <w:bCs/>
        </w:rPr>
        <w:t xml:space="preserve"> communication strategy, gaining employee support and cooperation.  </w:t>
      </w:r>
    </w:p>
    <w:p w:rsidR="00F8580B" w:rsidRPr="00C41837" w:rsidRDefault="005C563F">
      <w:pPr>
        <w:spacing w:line="360" w:lineRule="auto"/>
        <w:ind w:firstLine="720"/>
        <w:jc w:val="both"/>
        <w:rPr>
          <w:bCs/>
        </w:rPr>
      </w:pPr>
      <w:r w:rsidRPr="00C41837">
        <w:rPr>
          <w:bCs/>
        </w:rPr>
        <w:t xml:space="preserve">Hamel (2004) affirms that a core competence is a bundle of skills and technologies that enables a company to provide a particular benefit to customers. Today’s organizations focus on what they are good at which means a careful assessment of core competences and strategically outsourcing many other activities. It is strategically restructuring the organizations around core competencies. Outsourcing also allows organizations to focus on other business issues while having the details taken care of by outside experts. This means that a large amount of resources and attention, which might fall on the shoulders of </w:t>
      </w:r>
      <w:r w:rsidRPr="00C41837">
        <w:rPr>
          <w:bCs/>
        </w:rPr>
        <w:lastRenderedPageBreak/>
        <w:t>management professionals, can be used for more important, broader issues within the company. The outsourcing partner is often streamlined, and has capabilities and access to new technology that an organization couldn't afford to buy on its own. Again, in cases of expansion, outsourcing is a cost-</w:t>
      </w:r>
      <w:proofErr w:type="spellStart"/>
      <w:r w:rsidR="00F240D6" w:rsidRPr="00C41837">
        <w:rPr>
          <w:bCs/>
        </w:rPr>
        <w:t>impact</w:t>
      </w:r>
      <w:r w:rsidRPr="00C41837">
        <w:rPr>
          <w:bCs/>
        </w:rPr>
        <w:t>ive</w:t>
      </w:r>
      <w:proofErr w:type="spellEnd"/>
      <w:r w:rsidRPr="00C41837">
        <w:rPr>
          <w:bCs/>
        </w:rPr>
        <w:t xml:space="preserve"> way to start building foundations in other locations.   </w:t>
      </w:r>
    </w:p>
    <w:p w:rsidR="00F8580B" w:rsidRPr="00C41837" w:rsidRDefault="005C563F">
      <w:pPr>
        <w:spacing w:line="360" w:lineRule="auto"/>
        <w:ind w:firstLine="720"/>
        <w:jc w:val="both"/>
        <w:rPr>
          <w:bCs/>
        </w:rPr>
      </w:pPr>
      <w:r w:rsidRPr="00C41837">
        <w:rPr>
          <w:bCs/>
        </w:rPr>
        <w:t xml:space="preserve">The make or buy policy is mainly about cost reduction and profitability. The decision to make or buy some component parts or services is important. The most powerful argument for partnership is that it enables synergy of different competencies of different organizations to be formed thereby providing maximum returns from investment, than when an organization does it alone. It reduces </w:t>
      </w:r>
      <w:proofErr w:type="spellStart"/>
      <w:r w:rsidRPr="00C41837">
        <w:rPr>
          <w:bCs/>
        </w:rPr>
        <w:t>labour</w:t>
      </w:r>
      <w:proofErr w:type="spellEnd"/>
      <w:r w:rsidRPr="00C41837">
        <w:rPr>
          <w:bCs/>
        </w:rPr>
        <w:t xml:space="preserve"> costs, frees up capital, and improves workers productivity.   </w:t>
      </w:r>
    </w:p>
    <w:p w:rsidR="00F8580B" w:rsidRPr="00C41837" w:rsidRDefault="005C563F" w:rsidP="00D63F44">
      <w:pPr>
        <w:spacing w:line="360" w:lineRule="auto"/>
        <w:jc w:val="both"/>
        <w:rPr>
          <w:bCs/>
        </w:rPr>
      </w:pPr>
      <w:r w:rsidRPr="00C41837">
        <w:rPr>
          <w:b/>
          <w:bCs/>
        </w:rPr>
        <w:t xml:space="preserve">2.2.1 Clarity on Outsourcing Needs: </w:t>
      </w:r>
      <w:r w:rsidRPr="00C41837">
        <w:rPr>
          <w:bCs/>
        </w:rPr>
        <w:t xml:space="preserve">A specific principle of outsourcing is clarity about outsourcing needs. With clear reasons an organization is able to achieve the full benefits of outsourcing functions.   </w:t>
      </w:r>
    </w:p>
    <w:p w:rsidR="00C41837" w:rsidRPr="00C41837" w:rsidRDefault="00C41837">
      <w:pPr>
        <w:spacing w:line="360" w:lineRule="auto"/>
        <w:ind w:firstLine="720"/>
        <w:jc w:val="both"/>
        <w:rPr>
          <w:bCs/>
        </w:rPr>
      </w:pPr>
    </w:p>
    <w:p w:rsidR="00F8580B" w:rsidRPr="00C41837" w:rsidRDefault="005C563F">
      <w:pPr>
        <w:spacing w:line="360" w:lineRule="auto"/>
        <w:jc w:val="both"/>
        <w:rPr>
          <w:b/>
          <w:bCs/>
        </w:rPr>
      </w:pPr>
      <w:r w:rsidRPr="00C41837">
        <w:rPr>
          <w:b/>
          <w:bCs/>
        </w:rPr>
        <w:t xml:space="preserve">2.2.2 Choosing the right Outsourcing Provider: </w:t>
      </w:r>
    </w:p>
    <w:p w:rsidR="00F8580B" w:rsidRPr="00C41837" w:rsidRDefault="005C563F">
      <w:pPr>
        <w:spacing w:line="360" w:lineRule="auto"/>
        <w:ind w:firstLine="720"/>
        <w:jc w:val="both"/>
        <w:rPr>
          <w:bCs/>
        </w:rPr>
      </w:pPr>
      <w:r w:rsidRPr="00C41837">
        <w:rPr>
          <w:bCs/>
        </w:rPr>
        <w:t xml:space="preserve">    To gain the full benefit from outsourcing, organizations must ensure that outsourcing providers meet the requirements in terms of qualifications, skills, and knowledge. This could be done by requesting for a trial period or a demonstration, or a track record and detailed references from outsourcing providers.  </w:t>
      </w:r>
    </w:p>
    <w:p w:rsidR="00F8580B" w:rsidRPr="00C41837" w:rsidRDefault="005C563F">
      <w:pPr>
        <w:pStyle w:val="ListParagraph"/>
        <w:numPr>
          <w:ilvl w:val="0"/>
          <w:numId w:val="11"/>
        </w:numPr>
        <w:spacing w:after="0" w:line="360" w:lineRule="auto"/>
        <w:jc w:val="both"/>
        <w:rPr>
          <w:rFonts w:ascii="Times New Roman" w:hAnsi="Times New Roman"/>
          <w:bCs/>
          <w:sz w:val="24"/>
          <w:szCs w:val="24"/>
        </w:rPr>
      </w:pPr>
      <w:r w:rsidRPr="00C41837">
        <w:rPr>
          <w:rFonts w:ascii="Times New Roman" w:hAnsi="Times New Roman"/>
          <w:b/>
          <w:bCs/>
          <w:sz w:val="24"/>
          <w:szCs w:val="24"/>
        </w:rPr>
        <w:t>Attention to Details of Service Agreement:</w:t>
      </w:r>
      <w:r w:rsidRPr="00C41837">
        <w:rPr>
          <w:rFonts w:ascii="Times New Roman" w:hAnsi="Times New Roman"/>
          <w:bCs/>
          <w:sz w:val="24"/>
          <w:szCs w:val="24"/>
        </w:rPr>
        <w:t xml:space="preserve"> Close attention must be paid to the details of the service agreement. Where clear and specific contracts are not created the resultant </w:t>
      </w:r>
      <w:r w:rsidR="00F240D6" w:rsidRPr="00C41837">
        <w:rPr>
          <w:rFonts w:ascii="Times New Roman" w:hAnsi="Times New Roman"/>
          <w:bCs/>
          <w:sz w:val="24"/>
          <w:szCs w:val="24"/>
        </w:rPr>
        <w:t>impact</w:t>
      </w:r>
      <w:r w:rsidRPr="00C41837">
        <w:rPr>
          <w:rFonts w:ascii="Times New Roman" w:hAnsi="Times New Roman"/>
          <w:bCs/>
          <w:sz w:val="24"/>
          <w:szCs w:val="24"/>
        </w:rPr>
        <w:t xml:space="preserve">s could include lack of attention to the outsourcing process, inability to meet business requirements and timeframes, and low service standards. Unclear agreements or contracts increase the risks involved in an outsourcing relationship and lead to conflict and a lack of cooperation between the provider and internal employees. Consequently, nothing should be assumed and everything should be written in the service agreement with the contract clearly defining the </w:t>
      </w:r>
      <w:r w:rsidRPr="00C41837">
        <w:rPr>
          <w:rFonts w:ascii="Times New Roman" w:hAnsi="Times New Roman"/>
          <w:bCs/>
          <w:sz w:val="24"/>
          <w:szCs w:val="24"/>
        </w:rPr>
        <w:lastRenderedPageBreak/>
        <w:t xml:space="preserve">scope of work, cost, duration, performance measures, penalties, and evaluation proposals. </w:t>
      </w:r>
    </w:p>
    <w:p w:rsidR="00F8580B" w:rsidRPr="00C41837" w:rsidRDefault="005C563F">
      <w:pPr>
        <w:pStyle w:val="ListParagraph"/>
        <w:numPr>
          <w:ilvl w:val="0"/>
          <w:numId w:val="11"/>
        </w:numPr>
        <w:spacing w:after="0" w:line="360" w:lineRule="auto"/>
        <w:jc w:val="both"/>
        <w:rPr>
          <w:rFonts w:ascii="Times New Roman" w:hAnsi="Times New Roman"/>
          <w:bCs/>
          <w:sz w:val="24"/>
          <w:szCs w:val="24"/>
        </w:rPr>
      </w:pPr>
      <w:r w:rsidRPr="00C41837">
        <w:rPr>
          <w:rFonts w:ascii="Times New Roman" w:hAnsi="Times New Roman"/>
          <w:b/>
          <w:bCs/>
          <w:sz w:val="24"/>
          <w:szCs w:val="24"/>
        </w:rPr>
        <w:t>Knowledge Transfer:</w:t>
      </w:r>
      <w:r w:rsidRPr="00C41837">
        <w:rPr>
          <w:rFonts w:ascii="Times New Roman" w:hAnsi="Times New Roman"/>
          <w:bCs/>
          <w:sz w:val="24"/>
          <w:szCs w:val="24"/>
        </w:rPr>
        <w:t xml:space="preserve"> Attention must be paid to knowledge transfer. It is important that knowledge or techniques used by the outsourcing provider be transferred to the internal employees; otherwise organizations would lose internal skills and knowledge.  </w:t>
      </w:r>
    </w:p>
    <w:p w:rsidR="00F8580B" w:rsidRPr="00C41837" w:rsidRDefault="005C563F">
      <w:pPr>
        <w:pStyle w:val="ListParagraph"/>
        <w:numPr>
          <w:ilvl w:val="0"/>
          <w:numId w:val="11"/>
        </w:numPr>
        <w:spacing w:after="0" w:line="360" w:lineRule="auto"/>
        <w:jc w:val="both"/>
        <w:rPr>
          <w:rFonts w:ascii="Times New Roman" w:hAnsi="Times New Roman"/>
          <w:bCs/>
          <w:sz w:val="24"/>
          <w:szCs w:val="24"/>
        </w:rPr>
      </w:pPr>
      <w:r w:rsidRPr="00C41837">
        <w:rPr>
          <w:rFonts w:ascii="Times New Roman" w:hAnsi="Times New Roman"/>
          <w:b/>
          <w:bCs/>
          <w:sz w:val="24"/>
          <w:szCs w:val="24"/>
        </w:rPr>
        <w:t>Evaluation Systems:</w:t>
      </w:r>
      <w:r w:rsidRPr="00C41837">
        <w:rPr>
          <w:rFonts w:ascii="Times New Roman" w:hAnsi="Times New Roman"/>
          <w:bCs/>
          <w:sz w:val="24"/>
          <w:szCs w:val="24"/>
        </w:rPr>
        <w:t xml:space="preserve"> Paying close attention to evaluation systems is very important in any successful outsourcing efforts. Organizations should establish and keep an eye on evaluation systems as a follow up activity after implementing the outsourcing service. There is need to evaluate how the outsourcing function can be modeled to fit the overall business strategy and objectives so that focus is maintained and employees take necessary ownership. The evaluation should involve checking on the outsourcing progress in all targeted categories, such as skill acquisition, timing, problems encountered, and means elected to resolve any conflicts. Evaluating and reviewing with 360-degree feedback ensures a more holistic view and systematic evaluation of the success of the outsourcing service. </w:t>
      </w:r>
      <w:proofErr w:type="spellStart"/>
      <w:r w:rsidR="00F240D6" w:rsidRPr="00C41837">
        <w:rPr>
          <w:rFonts w:ascii="Times New Roman" w:hAnsi="Times New Roman"/>
          <w:bCs/>
          <w:sz w:val="24"/>
          <w:szCs w:val="24"/>
        </w:rPr>
        <w:t>Impact</w:t>
      </w:r>
      <w:r w:rsidRPr="00C41837">
        <w:rPr>
          <w:rFonts w:ascii="Times New Roman" w:hAnsi="Times New Roman"/>
          <w:bCs/>
          <w:sz w:val="24"/>
          <w:szCs w:val="24"/>
        </w:rPr>
        <w:t>ive</w:t>
      </w:r>
      <w:proofErr w:type="spellEnd"/>
      <w:r w:rsidRPr="00C41837">
        <w:rPr>
          <w:rFonts w:ascii="Times New Roman" w:hAnsi="Times New Roman"/>
          <w:bCs/>
          <w:sz w:val="24"/>
          <w:szCs w:val="24"/>
        </w:rPr>
        <w:t xml:space="preserve"> Communication Strategy: There is a need to create an </w:t>
      </w:r>
      <w:proofErr w:type="spellStart"/>
      <w:r w:rsidR="00F240D6" w:rsidRPr="00C41837">
        <w:rPr>
          <w:rFonts w:ascii="Times New Roman" w:hAnsi="Times New Roman"/>
          <w:bCs/>
          <w:sz w:val="24"/>
          <w:szCs w:val="24"/>
        </w:rPr>
        <w:t>impact</w:t>
      </w:r>
      <w:r w:rsidRPr="00C41837">
        <w:rPr>
          <w:rFonts w:ascii="Times New Roman" w:hAnsi="Times New Roman"/>
          <w:bCs/>
          <w:sz w:val="24"/>
          <w:szCs w:val="24"/>
        </w:rPr>
        <w:t>ive</w:t>
      </w:r>
      <w:proofErr w:type="spellEnd"/>
      <w:r w:rsidRPr="00C41837">
        <w:rPr>
          <w:rFonts w:ascii="Times New Roman" w:hAnsi="Times New Roman"/>
          <w:bCs/>
          <w:sz w:val="24"/>
          <w:szCs w:val="24"/>
        </w:rPr>
        <w:t xml:space="preserve"> communication strategy for outsourcing to be successful. In order to gain full support and cooperation from employees, the organization should consider the </w:t>
      </w:r>
      <w:r w:rsidR="00F240D6" w:rsidRPr="00C41837">
        <w:rPr>
          <w:rFonts w:ascii="Times New Roman" w:hAnsi="Times New Roman"/>
          <w:bCs/>
          <w:sz w:val="24"/>
          <w:szCs w:val="24"/>
        </w:rPr>
        <w:t>impact</w:t>
      </w:r>
      <w:r w:rsidRPr="00C41837">
        <w:rPr>
          <w:rFonts w:ascii="Times New Roman" w:hAnsi="Times New Roman"/>
          <w:bCs/>
          <w:sz w:val="24"/>
          <w:szCs w:val="24"/>
        </w:rPr>
        <w:t xml:space="preserve">s of outsourcing on the employees and communicate these issues to them. Two-way communication is a key in the relationship between managers and employees, or employees and the outsourcing provider.  </w:t>
      </w:r>
    </w:p>
    <w:p w:rsidR="00F8580B" w:rsidRPr="00C41837" w:rsidRDefault="005C563F">
      <w:pPr>
        <w:spacing w:line="360" w:lineRule="auto"/>
        <w:ind w:firstLine="720"/>
        <w:jc w:val="both"/>
        <w:rPr>
          <w:bCs/>
        </w:rPr>
      </w:pPr>
      <w:proofErr w:type="spellStart"/>
      <w:r w:rsidRPr="00C41837">
        <w:rPr>
          <w:bCs/>
        </w:rPr>
        <w:t>Elmuti</w:t>
      </w:r>
      <w:proofErr w:type="spellEnd"/>
      <w:r w:rsidRPr="00C41837">
        <w:rPr>
          <w:bCs/>
        </w:rPr>
        <w:t xml:space="preserve"> (2003) asserts that organizations could decrease a negative </w:t>
      </w:r>
      <w:r w:rsidR="00F240D6" w:rsidRPr="00C41837">
        <w:rPr>
          <w:bCs/>
        </w:rPr>
        <w:t>impact</w:t>
      </w:r>
      <w:r w:rsidRPr="00C41837">
        <w:rPr>
          <w:bCs/>
        </w:rPr>
        <w:t xml:space="preserve">, like low levels of morale and employee performance, by creating </w:t>
      </w:r>
      <w:proofErr w:type="spellStart"/>
      <w:r w:rsidR="00F240D6" w:rsidRPr="00C41837">
        <w:rPr>
          <w:bCs/>
        </w:rPr>
        <w:t>impact</w:t>
      </w:r>
      <w:r w:rsidRPr="00C41837">
        <w:rPr>
          <w:bCs/>
        </w:rPr>
        <w:t>ive</w:t>
      </w:r>
      <w:proofErr w:type="spellEnd"/>
      <w:r w:rsidRPr="00C41837">
        <w:rPr>
          <w:bCs/>
        </w:rPr>
        <w:t xml:space="preserve"> communication across organizations. With an </w:t>
      </w:r>
      <w:proofErr w:type="spellStart"/>
      <w:r w:rsidR="00F240D6" w:rsidRPr="00C41837">
        <w:rPr>
          <w:bCs/>
        </w:rPr>
        <w:t>impact</w:t>
      </w:r>
      <w:r w:rsidRPr="00C41837">
        <w:rPr>
          <w:bCs/>
        </w:rPr>
        <w:t>ive</w:t>
      </w:r>
      <w:proofErr w:type="spellEnd"/>
      <w:r w:rsidRPr="00C41837">
        <w:rPr>
          <w:bCs/>
        </w:rPr>
        <w:t xml:space="preserve"> communication strategy the organization maintains a high level of process performance; avoids a negative feeling from employees (e.g. job insecurity); protects organizational reputation by avoiding propaganda or gossip issues; helps organization to build a good relationship between internal employees and outsourcing </w:t>
      </w:r>
      <w:r w:rsidRPr="00C41837">
        <w:rPr>
          <w:bCs/>
        </w:rPr>
        <w:lastRenderedPageBreak/>
        <w:t xml:space="preserve">provider, and maintains high levels of morale and energy of employees. Creating </w:t>
      </w:r>
      <w:proofErr w:type="spellStart"/>
      <w:r w:rsidR="00F240D6" w:rsidRPr="00C41837">
        <w:rPr>
          <w:bCs/>
        </w:rPr>
        <w:t>impact</w:t>
      </w:r>
      <w:r w:rsidRPr="00C41837">
        <w:rPr>
          <w:bCs/>
        </w:rPr>
        <w:t>ive</w:t>
      </w:r>
      <w:proofErr w:type="spellEnd"/>
      <w:r w:rsidRPr="00C41837">
        <w:rPr>
          <w:bCs/>
        </w:rPr>
        <w:t xml:space="preserve"> communication strategy involves dealing with the communication strategy.  The details of the outsourcing must be communicated across the organization using a range of management tactics. Training courses and seminar sessions could create a good relationship leading to a positive work outcome. Also, organizational announcements, regular meetings, and seminars with employees are a best practice solution to ensure a high degree of communication and reduce any signs of negativity towards the outsourcing. Regular and precise communication could create a high level of trust between all parties.  </w:t>
      </w:r>
    </w:p>
    <w:p w:rsidR="00C41837" w:rsidRPr="00C41837" w:rsidRDefault="00C41837">
      <w:pPr>
        <w:spacing w:line="360" w:lineRule="auto"/>
        <w:ind w:firstLine="720"/>
        <w:jc w:val="both"/>
        <w:rPr>
          <w:bCs/>
        </w:rPr>
      </w:pPr>
    </w:p>
    <w:p w:rsidR="00F8580B" w:rsidRPr="00C41837" w:rsidRDefault="005C563F">
      <w:pPr>
        <w:spacing w:line="360" w:lineRule="auto"/>
        <w:jc w:val="both"/>
        <w:rPr>
          <w:b/>
          <w:bCs/>
        </w:rPr>
      </w:pPr>
      <w:r w:rsidRPr="00C41837">
        <w:rPr>
          <w:b/>
          <w:bCs/>
        </w:rPr>
        <w:t xml:space="preserve">2.3 Methods of Outsourcing </w:t>
      </w:r>
    </w:p>
    <w:p w:rsidR="00F8580B" w:rsidRPr="00C41837" w:rsidRDefault="005C563F">
      <w:pPr>
        <w:spacing w:line="360" w:lineRule="auto"/>
        <w:ind w:firstLine="720"/>
        <w:jc w:val="both"/>
        <w:rPr>
          <w:bCs/>
        </w:rPr>
      </w:pPr>
      <w:r w:rsidRPr="00C41837">
        <w:rPr>
          <w:bCs/>
        </w:rPr>
        <w:t xml:space="preserve">In practice, there are two major approaches to outsourcing each with different objectives and involving different levels of value. </w:t>
      </w:r>
    </w:p>
    <w:p w:rsidR="00F8580B" w:rsidRPr="00C41837" w:rsidRDefault="005C563F">
      <w:pPr>
        <w:pStyle w:val="ListParagraph"/>
        <w:numPr>
          <w:ilvl w:val="0"/>
          <w:numId w:val="12"/>
        </w:numPr>
        <w:spacing w:after="0" w:line="360" w:lineRule="auto"/>
        <w:jc w:val="both"/>
        <w:rPr>
          <w:rFonts w:ascii="Times New Roman" w:hAnsi="Times New Roman"/>
          <w:bCs/>
          <w:sz w:val="24"/>
          <w:szCs w:val="24"/>
        </w:rPr>
      </w:pPr>
      <w:r w:rsidRPr="00C41837">
        <w:rPr>
          <w:rFonts w:ascii="Times New Roman" w:hAnsi="Times New Roman"/>
          <w:b/>
          <w:bCs/>
          <w:sz w:val="24"/>
          <w:szCs w:val="24"/>
        </w:rPr>
        <w:t>Traditional Method:</w:t>
      </w:r>
      <w:r w:rsidRPr="00C41837">
        <w:rPr>
          <w:rFonts w:ascii="Times New Roman" w:hAnsi="Times New Roman"/>
          <w:bCs/>
          <w:sz w:val="24"/>
          <w:szCs w:val="24"/>
        </w:rPr>
        <w:t xml:space="preserve"> This focuses on cost reduction, imposing control and aligning with fundamentally uncharged business processes. It focuses on avoiding doing internally what others could do more efficiently and </w:t>
      </w:r>
      <w:proofErr w:type="spellStart"/>
      <w:r w:rsidR="00F240D6" w:rsidRPr="00C41837">
        <w:rPr>
          <w:rFonts w:ascii="Times New Roman" w:hAnsi="Times New Roman"/>
          <w:bCs/>
          <w:sz w:val="24"/>
          <w:szCs w:val="24"/>
        </w:rPr>
        <w:t>impact</w:t>
      </w:r>
      <w:r w:rsidRPr="00C41837">
        <w:rPr>
          <w:rFonts w:ascii="Times New Roman" w:hAnsi="Times New Roman"/>
          <w:bCs/>
          <w:sz w:val="24"/>
          <w:szCs w:val="24"/>
        </w:rPr>
        <w:t>ively</w:t>
      </w:r>
      <w:proofErr w:type="spellEnd"/>
      <w:r w:rsidRPr="00C41837">
        <w:rPr>
          <w:rFonts w:ascii="Times New Roman" w:hAnsi="Times New Roman"/>
          <w:bCs/>
          <w:sz w:val="24"/>
          <w:szCs w:val="24"/>
        </w:rPr>
        <w:t xml:space="preserve"> externally. It is about leveraging economies of scale, skill and technology access to cut costs and deliver enhanced properly managed service levels. </w:t>
      </w:r>
    </w:p>
    <w:p w:rsidR="00F8580B" w:rsidRDefault="005C563F">
      <w:pPr>
        <w:pStyle w:val="ListParagraph"/>
        <w:numPr>
          <w:ilvl w:val="0"/>
          <w:numId w:val="12"/>
        </w:numPr>
        <w:spacing w:after="0" w:line="360" w:lineRule="auto"/>
        <w:jc w:val="both"/>
        <w:rPr>
          <w:rFonts w:ascii="Times New Roman" w:hAnsi="Times New Roman"/>
          <w:bCs/>
          <w:sz w:val="24"/>
          <w:szCs w:val="24"/>
        </w:rPr>
      </w:pPr>
      <w:r w:rsidRPr="00C41837">
        <w:rPr>
          <w:rFonts w:ascii="Times New Roman" w:hAnsi="Times New Roman"/>
          <w:b/>
          <w:bCs/>
          <w:sz w:val="24"/>
          <w:szCs w:val="24"/>
        </w:rPr>
        <w:t>Transformational method:</w:t>
      </w:r>
      <w:r w:rsidRPr="00C41837">
        <w:rPr>
          <w:rFonts w:ascii="Times New Roman" w:hAnsi="Times New Roman"/>
          <w:bCs/>
          <w:sz w:val="24"/>
          <w:szCs w:val="24"/>
        </w:rPr>
        <w:t xml:space="preserve"> This targets and enables paradigm shift. While the traditional method involves doing the same thing better, cheaper and better, the transformational method helps to create a new business model and a new management approach. It draws the attention of management from the </w:t>
      </w:r>
      <w:r w:rsidR="001D1757" w:rsidRPr="00C41837">
        <w:rPr>
          <w:rFonts w:ascii="Times New Roman" w:hAnsi="Times New Roman"/>
          <w:bCs/>
          <w:sz w:val="24"/>
          <w:szCs w:val="24"/>
        </w:rPr>
        <w:t>non-core</w:t>
      </w:r>
      <w:r w:rsidRPr="00C41837">
        <w:rPr>
          <w:rFonts w:ascii="Times New Roman" w:hAnsi="Times New Roman"/>
          <w:bCs/>
          <w:sz w:val="24"/>
          <w:szCs w:val="24"/>
        </w:rPr>
        <w:t xml:space="preserve"> areas of the business to the core areas of the business.  </w:t>
      </w:r>
    </w:p>
    <w:p w:rsidR="00D63F44" w:rsidRDefault="00D63F44">
      <w:pPr>
        <w:spacing w:line="360" w:lineRule="auto"/>
        <w:jc w:val="both"/>
        <w:rPr>
          <w:b/>
          <w:bCs/>
        </w:rPr>
      </w:pPr>
    </w:p>
    <w:p w:rsidR="00F8580B" w:rsidRPr="00C41837" w:rsidRDefault="005C563F">
      <w:pPr>
        <w:spacing w:line="360" w:lineRule="auto"/>
        <w:jc w:val="both"/>
        <w:rPr>
          <w:b/>
          <w:bCs/>
        </w:rPr>
      </w:pPr>
      <w:r w:rsidRPr="00C41837">
        <w:rPr>
          <w:b/>
          <w:bCs/>
        </w:rPr>
        <w:t xml:space="preserve">2.4 </w:t>
      </w:r>
      <w:r w:rsidRPr="00C41837">
        <w:rPr>
          <w:b/>
          <w:bCs/>
        </w:rPr>
        <w:tab/>
        <w:t xml:space="preserve">MERITS OF OUTSOURCING </w:t>
      </w:r>
    </w:p>
    <w:p w:rsidR="00F8580B" w:rsidRPr="00C41837" w:rsidRDefault="005C563F">
      <w:pPr>
        <w:spacing w:line="360" w:lineRule="auto"/>
        <w:ind w:firstLine="720"/>
        <w:jc w:val="both"/>
        <w:rPr>
          <w:bCs/>
        </w:rPr>
      </w:pPr>
      <w:r w:rsidRPr="00C41837">
        <w:rPr>
          <w:bCs/>
        </w:rPr>
        <w:t xml:space="preserve">The drivers for the outsourcing decision especially in terms of human resource outsourcing are frequently quoted as reducing costs and improving service delivery. Organizations outsource various jobs for different reasons, but the most prominent advantage as previously mentioned seems to be the fact that it often saves money. </w:t>
      </w:r>
      <w:r w:rsidRPr="00C41837">
        <w:rPr>
          <w:bCs/>
        </w:rPr>
        <w:lastRenderedPageBreak/>
        <w:t xml:space="preserve">Organizations that provide outsourcing services are able to do the work for considerably less money, as they don't have to provide benefits to their workers and have fewer overhead expenses to worry about.  Outsourcing appears to encourage the measurement of the value of human resources, and Gregg (2004), suggests that this comes about through the needs for service level agreements and key performance indicators with a greater focus on customer satisfaction. </w:t>
      </w:r>
    </w:p>
    <w:p w:rsidR="00F8580B" w:rsidRPr="00C41837" w:rsidRDefault="005C563F">
      <w:pPr>
        <w:spacing w:line="360" w:lineRule="auto"/>
        <w:ind w:firstLine="720"/>
        <w:jc w:val="both"/>
        <w:rPr>
          <w:bCs/>
        </w:rPr>
      </w:pPr>
      <w:proofErr w:type="spellStart"/>
      <w:r w:rsidRPr="00C41837">
        <w:rPr>
          <w:bCs/>
        </w:rPr>
        <w:t>Aswathappa</w:t>
      </w:r>
      <w:proofErr w:type="spellEnd"/>
      <w:r w:rsidRPr="00C41837">
        <w:rPr>
          <w:bCs/>
        </w:rPr>
        <w:t xml:space="preserve"> (2006) asserts that it allows a firm to focus on activities that represent its core competencies thereby creating competitive advantage while reducing cost. Bowersox (1994);  </w:t>
      </w:r>
      <w:proofErr w:type="spellStart"/>
      <w:r w:rsidRPr="00C41837">
        <w:rPr>
          <w:bCs/>
        </w:rPr>
        <w:t>Elmuti</w:t>
      </w:r>
      <w:proofErr w:type="spellEnd"/>
      <w:r w:rsidRPr="00C41837">
        <w:rPr>
          <w:bCs/>
        </w:rPr>
        <w:t xml:space="preserve"> (2003) and </w:t>
      </w:r>
      <w:proofErr w:type="spellStart"/>
      <w:r w:rsidRPr="00C41837">
        <w:rPr>
          <w:bCs/>
        </w:rPr>
        <w:t>Lojeski</w:t>
      </w:r>
      <w:proofErr w:type="spellEnd"/>
      <w:r w:rsidRPr="00C41837">
        <w:rPr>
          <w:bCs/>
        </w:rPr>
        <w:t xml:space="preserve"> (2004) indicate that the decision to outsource is often made with a view to reducing cost, improving quality, improving delivery and reliability, gaining access to resources, establishing presence in foreign markets, focusing on core competencies and reducing the size of specialized skills and knowledge needed for operations.   </w:t>
      </w:r>
    </w:p>
    <w:p w:rsidR="00F8580B" w:rsidRPr="00C41837" w:rsidRDefault="005C563F">
      <w:pPr>
        <w:spacing w:line="360" w:lineRule="auto"/>
        <w:ind w:firstLine="720"/>
        <w:jc w:val="both"/>
        <w:rPr>
          <w:bCs/>
        </w:rPr>
      </w:pPr>
      <w:proofErr w:type="spellStart"/>
      <w:r w:rsidRPr="00C41837">
        <w:rPr>
          <w:bCs/>
        </w:rPr>
        <w:t>Elmuti</w:t>
      </w:r>
      <w:proofErr w:type="spellEnd"/>
      <w:r w:rsidRPr="00C41837">
        <w:rPr>
          <w:bCs/>
        </w:rPr>
        <w:t xml:space="preserve"> (2003) identifies ten reasons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  Wikipedia (2009) notes that organizations that outsource seek to realize benefits or address issues like: cost savings, focus on core business, cost restructuring, improved quality, knowledge, contract, operational expertise, access to operational best practices that would be too difficult or time consuming to develop in-house, access to a larger talent pool, capacity management, serving as catalyst for change, enhancing capacity for innovation, reducing time to market, commoditization, risk management, venture capital, and tax benefit.</w:t>
      </w:r>
    </w:p>
    <w:p w:rsidR="00C41837" w:rsidRPr="00C41837" w:rsidRDefault="005C563F" w:rsidP="00D63F44">
      <w:pPr>
        <w:spacing w:line="360" w:lineRule="auto"/>
        <w:ind w:firstLine="720"/>
        <w:jc w:val="both"/>
        <w:rPr>
          <w:bCs/>
        </w:rPr>
      </w:pPr>
      <w:proofErr w:type="spellStart"/>
      <w:r w:rsidRPr="00C41837">
        <w:rPr>
          <w:bCs/>
        </w:rPr>
        <w:t>Goffredson</w:t>
      </w:r>
      <w:proofErr w:type="spellEnd"/>
      <w:r w:rsidRPr="00C41837">
        <w:rPr>
          <w:bCs/>
        </w:rPr>
        <w:t xml:space="preserve">, </w:t>
      </w:r>
      <w:proofErr w:type="spellStart"/>
      <w:r w:rsidRPr="00C41837">
        <w:rPr>
          <w:bCs/>
        </w:rPr>
        <w:t>Puryear</w:t>
      </w:r>
      <w:proofErr w:type="spellEnd"/>
      <w:r w:rsidRPr="00C41837">
        <w:rPr>
          <w:bCs/>
        </w:rPr>
        <w:t xml:space="preserve">, &amp; Philips (2005) identifies reasons for outsourcing and entering a strategic alliance to include: improved access to capital and new business; </w:t>
      </w:r>
      <w:r w:rsidRPr="00C41837">
        <w:rPr>
          <w:bCs/>
        </w:rPr>
        <w:lastRenderedPageBreak/>
        <w:t xml:space="preserve">greater technical critical mass, sharing risk and liability; better relationships with strategic partners; technology transfer benefits; reduced research and development costs; use of distribution skills; access to marketing strengths; access to technology; standardization; by-product utilization and  management skills. The foregoing implies that cost reduction and cost structure optimization is one of the major driving forces of outsourcing. In low income countries </w:t>
      </w:r>
      <w:proofErr w:type="spellStart"/>
      <w:r w:rsidRPr="00C41837">
        <w:rPr>
          <w:bCs/>
        </w:rPr>
        <w:t>labour</w:t>
      </w:r>
      <w:proofErr w:type="spellEnd"/>
      <w:r w:rsidRPr="00C41837">
        <w:rPr>
          <w:bCs/>
        </w:rPr>
        <w:t xml:space="preserve"> is cheap compared to wages in developed countries. Again </w:t>
      </w:r>
      <w:proofErr w:type="spellStart"/>
      <w:r w:rsidRPr="00C41837">
        <w:rPr>
          <w:bCs/>
        </w:rPr>
        <w:t>labour</w:t>
      </w:r>
      <w:proofErr w:type="spellEnd"/>
      <w:r w:rsidRPr="00C41837">
        <w:rPr>
          <w:bCs/>
        </w:rPr>
        <w:t xml:space="preserve">, overhead costs are also often much lower in low income countries. Further, by outsourcing, organizations can lower and also re-engineer and optimize their cost structures. Outsourcing can also help to achieve more predictable cost levels.  Next is immediate access to technology. Technology changes rapidly and following all the developments is very time and resource consuming. Outsourcing can shorten the learning curve of new technologies and reduce cost spent on training. Added to this is immediate access to technical staff. One of the advantages of off-shore outsourcing is the immediate availability of the required number of qualified technical staff.  As opposed to where sometimes there are challenges of finding the right people at the right time or keeping them with an organization, low income (or developing) countries often have qualified, </w:t>
      </w:r>
      <w:r w:rsidR="001D1757" w:rsidRPr="00C41837">
        <w:rPr>
          <w:bCs/>
        </w:rPr>
        <w:t>well-educated</w:t>
      </w:r>
      <w:r w:rsidRPr="00C41837">
        <w:rPr>
          <w:bCs/>
        </w:rPr>
        <w:t xml:space="preserve"> technical staff in abundance. There is also focus on core competences. By outsourcing non-core activities, an organization can free up resources to sharpen its focus on core competences. Immediate access to business domain expertise is another driving force for outsourcing.  Another is flexibility and scalability. Sometimes flexibility and scalability becomes more important than saving cost and outsourcing provides flexibility and scalability both in terms of people and technology. There is also the hour work cycle advantage.  </w:t>
      </w:r>
    </w:p>
    <w:p w:rsidR="00C41837" w:rsidRPr="00C41837" w:rsidRDefault="00C41837">
      <w:pPr>
        <w:spacing w:line="360" w:lineRule="auto"/>
        <w:jc w:val="both"/>
        <w:rPr>
          <w:bCs/>
        </w:rPr>
      </w:pPr>
    </w:p>
    <w:p w:rsidR="00F8580B" w:rsidRPr="00C41837" w:rsidRDefault="005C563F">
      <w:pPr>
        <w:spacing w:line="360" w:lineRule="auto"/>
        <w:jc w:val="both"/>
        <w:rPr>
          <w:b/>
          <w:bCs/>
        </w:rPr>
      </w:pPr>
      <w:r w:rsidRPr="00C41837">
        <w:rPr>
          <w:b/>
          <w:bCs/>
        </w:rPr>
        <w:t xml:space="preserve">2.4.1 </w:t>
      </w:r>
      <w:r w:rsidRPr="00C41837">
        <w:rPr>
          <w:b/>
          <w:bCs/>
        </w:rPr>
        <w:tab/>
        <w:t xml:space="preserve">DEMERITS OF OUTSOURCING </w:t>
      </w:r>
    </w:p>
    <w:p w:rsidR="00F8580B" w:rsidRPr="00C41837" w:rsidRDefault="005C563F">
      <w:pPr>
        <w:spacing w:line="360" w:lineRule="auto"/>
        <w:ind w:firstLine="720"/>
        <w:jc w:val="both"/>
        <w:rPr>
          <w:bCs/>
        </w:rPr>
      </w:pPr>
      <w:r w:rsidRPr="00C41837">
        <w:rPr>
          <w:bCs/>
        </w:rPr>
        <w:t xml:space="preserve">Outsourcing is not without demerits. Typically, the demerits bother mainly on lack of trust, risk and uncertainty the market, longevity and poor performance and the use of hard power as well as issues of complaint about internal alliances. In addition outsourcing </w:t>
      </w:r>
      <w:r w:rsidRPr="00C41837">
        <w:rPr>
          <w:bCs/>
        </w:rPr>
        <w:lastRenderedPageBreak/>
        <w:t xml:space="preserve">often eliminates direct communication between an organization and its clients preventing it from building solid relationships with its customers often leading to dissatisfaction on one or both sides.  Next is the danger of not being able to control some aspects of the organization, as outsourcing may lead to delayed communications and project implementation. Again, sensitive information becomes more vulnerable, and an organization may become very dependent on </w:t>
      </w:r>
      <w:proofErr w:type="spellStart"/>
      <w:r w:rsidR="001D1757" w:rsidRPr="00C41837">
        <w:rPr>
          <w:bCs/>
        </w:rPr>
        <w:t>it’s</w:t>
      </w:r>
      <w:proofErr w:type="spellEnd"/>
      <w:r w:rsidRPr="00C41837">
        <w:rPr>
          <w:bCs/>
        </w:rPr>
        <w:t xml:space="preserve"> outsource providers, leading to problems should the outsource provider back out on their contract suddenly. </w:t>
      </w:r>
    </w:p>
    <w:p w:rsidR="00F8580B" w:rsidRPr="00C41837" w:rsidRDefault="005C563F">
      <w:pPr>
        <w:spacing w:line="360" w:lineRule="auto"/>
        <w:ind w:firstLine="720"/>
        <w:jc w:val="both"/>
        <w:rPr>
          <w:bCs/>
        </w:rPr>
      </w:pPr>
      <w:r w:rsidRPr="00C41837">
        <w:rPr>
          <w:bCs/>
        </w:rPr>
        <w:t xml:space="preserve">In Nigeria, the outsourcing human resources has often led to disparity in the conditions of work, causing a great deal of unhealthy relationship amongst staff. Disparities in wages and conditions of employment, has opened up division on the ‘shop floor’ between workers in different categories and affects the ways workers view themselves in the workplace. Outsourced workers often feel detached from their jobs.  Internal workers may also feel that outsourced workers are threatening their jobs. Consequently there could be job dissatisfaction which has been identified as the bane of poor employee commitment and lower productivity.  </w:t>
      </w:r>
    </w:p>
    <w:p w:rsidR="00C41837" w:rsidRPr="00C41837" w:rsidRDefault="00C41837">
      <w:pPr>
        <w:spacing w:line="360" w:lineRule="auto"/>
        <w:ind w:firstLine="720"/>
        <w:jc w:val="both"/>
        <w:rPr>
          <w:bCs/>
        </w:rPr>
      </w:pPr>
    </w:p>
    <w:p w:rsidR="00F8580B" w:rsidRPr="00C41837" w:rsidRDefault="005C563F">
      <w:pPr>
        <w:spacing w:line="360" w:lineRule="auto"/>
        <w:jc w:val="both"/>
        <w:rPr>
          <w:b/>
          <w:bCs/>
        </w:rPr>
      </w:pPr>
      <w:r w:rsidRPr="00C41837">
        <w:rPr>
          <w:b/>
          <w:bCs/>
        </w:rPr>
        <w:t xml:space="preserve">2.5 </w:t>
      </w:r>
      <w:r w:rsidRPr="00C41837">
        <w:rPr>
          <w:b/>
          <w:bCs/>
        </w:rPr>
        <w:tab/>
        <w:t xml:space="preserve">PERSONNEL OUTSOURCING  </w:t>
      </w:r>
    </w:p>
    <w:p w:rsidR="00F8580B" w:rsidRPr="00C41837" w:rsidRDefault="005C563F">
      <w:pPr>
        <w:spacing w:line="360" w:lineRule="auto"/>
        <w:ind w:firstLine="720"/>
        <w:jc w:val="both"/>
        <w:rPr>
          <w:bCs/>
        </w:rPr>
      </w:pPr>
      <w:r w:rsidRPr="00C41837">
        <w:rPr>
          <w:bCs/>
        </w:rPr>
        <w:t xml:space="preserve">Personnel outsourcing is the contracting out or parts of the whole of the functions of personnel to external providers, rather than performing all the personnel functions in-house (Adler, 2003). </w:t>
      </w:r>
    </w:p>
    <w:p w:rsidR="00F8580B" w:rsidRPr="00C41837" w:rsidRDefault="005C563F">
      <w:pPr>
        <w:spacing w:line="360" w:lineRule="auto"/>
        <w:ind w:firstLine="720"/>
        <w:jc w:val="both"/>
        <w:rPr>
          <w:bCs/>
        </w:rPr>
      </w:pPr>
      <w:r w:rsidRPr="00C41837">
        <w:rPr>
          <w:bCs/>
        </w:rPr>
        <w:t xml:space="preserve">Personnel outsourcing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as a way of meeting these demands.  </w:t>
      </w:r>
    </w:p>
    <w:p w:rsidR="00D63F44" w:rsidRDefault="00D63F44">
      <w:pPr>
        <w:spacing w:line="360" w:lineRule="auto"/>
        <w:jc w:val="both"/>
        <w:rPr>
          <w:b/>
          <w:bCs/>
        </w:rPr>
      </w:pPr>
    </w:p>
    <w:p w:rsidR="00D63F44" w:rsidRDefault="00D63F44">
      <w:pPr>
        <w:spacing w:line="360" w:lineRule="auto"/>
        <w:jc w:val="both"/>
        <w:rPr>
          <w:b/>
          <w:bCs/>
        </w:rPr>
      </w:pPr>
    </w:p>
    <w:p w:rsidR="00F8580B" w:rsidRPr="00C41837" w:rsidRDefault="005C563F">
      <w:pPr>
        <w:spacing w:line="360" w:lineRule="auto"/>
        <w:jc w:val="both"/>
        <w:rPr>
          <w:b/>
          <w:bCs/>
        </w:rPr>
      </w:pPr>
      <w:r w:rsidRPr="00C41837">
        <w:rPr>
          <w:b/>
          <w:bCs/>
        </w:rPr>
        <w:lastRenderedPageBreak/>
        <w:t xml:space="preserve">2.5.1 </w:t>
      </w:r>
      <w:r w:rsidRPr="00C41837">
        <w:rPr>
          <w:b/>
          <w:bCs/>
        </w:rPr>
        <w:tab/>
        <w:t>REASONS TO OUTSOURCE PERSONNEL</w:t>
      </w:r>
    </w:p>
    <w:p w:rsidR="00F8580B" w:rsidRPr="00C41837" w:rsidRDefault="005C563F">
      <w:pPr>
        <w:spacing w:line="360" w:lineRule="auto"/>
        <w:ind w:firstLine="720"/>
        <w:jc w:val="both"/>
        <w:rPr>
          <w:bCs/>
        </w:rPr>
      </w:pPr>
      <w:r w:rsidRPr="00C41837">
        <w:rPr>
          <w:bCs/>
        </w:rPr>
        <w:t>Outsourcing appears to offer an opportunity for organizations to address the following goals:</w:t>
      </w:r>
    </w:p>
    <w:p w:rsidR="00F8580B" w:rsidRPr="00C41837" w:rsidRDefault="005C563F">
      <w:pPr>
        <w:pStyle w:val="ListParagraph"/>
        <w:numPr>
          <w:ilvl w:val="0"/>
          <w:numId w:val="10"/>
        </w:numPr>
        <w:spacing w:after="0" w:line="360" w:lineRule="auto"/>
        <w:jc w:val="both"/>
        <w:rPr>
          <w:rFonts w:ascii="Times New Roman" w:hAnsi="Times New Roman"/>
          <w:bCs/>
          <w:sz w:val="24"/>
          <w:szCs w:val="24"/>
        </w:rPr>
      </w:pPr>
      <w:r w:rsidRPr="00C41837">
        <w:rPr>
          <w:rFonts w:ascii="Times New Roman" w:hAnsi="Times New Roman"/>
          <w:b/>
          <w:bCs/>
          <w:sz w:val="24"/>
          <w:szCs w:val="24"/>
        </w:rPr>
        <w:t xml:space="preserve">COST </w:t>
      </w:r>
      <w:r w:rsidR="00F240D6" w:rsidRPr="00C41837">
        <w:rPr>
          <w:rFonts w:ascii="Times New Roman" w:hAnsi="Times New Roman"/>
          <w:b/>
          <w:bCs/>
          <w:sz w:val="24"/>
          <w:szCs w:val="24"/>
        </w:rPr>
        <w:t>IMPACT</w:t>
      </w:r>
      <w:r w:rsidRPr="00C41837">
        <w:rPr>
          <w:rFonts w:ascii="Times New Roman" w:hAnsi="Times New Roman"/>
          <w:b/>
          <w:bCs/>
          <w:sz w:val="24"/>
          <w:szCs w:val="24"/>
        </w:rPr>
        <w:t xml:space="preserve">IVENESS: </w:t>
      </w:r>
      <w:r w:rsidRPr="00C41837">
        <w:rPr>
          <w:rFonts w:ascii="Times New Roman" w:hAnsi="Times New Roman"/>
          <w:bCs/>
          <w:sz w:val="24"/>
          <w:szCs w:val="24"/>
        </w:rPr>
        <w:t>Although assets costs are increasing due to the impact of the global financial crisis (Mouhammed, 2008), organizations cannot increase their production cost due to the high level of competition in today’s markets. It is necessary for organizations therefore to search for strategies which lower asset costs. Outsourcing their non-core competencies whilst still maintaining customer service, and thereby gaining a competitive advantage (Thompson, Strickland &amp; Gamble, 2005)</w:t>
      </w:r>
    </w:p>
    <w:p w:rsidR="00F8580B" w:rsidRPr="00C41837" w:rsidRDefault="005C563F">
      <w:pPr>
        <w:pStyle w:val="ListParagraph"/>
        <w:numPr>
          <w:ilvl w:val="0"/>
          <w:numId w:val="10"/>
        </w:numPr>
        <w:spacing w:after="0" w:line="360" w:lineRule="auto"/>
        <w:jc w:val="both"/>
        <w:rPr>
          <w:rFonts w:ascii="Times New Roman" w:hAnsi="Times New Roman"/>
          <w:b/>
          <w:bCs/>
          <w:sz w:val="24"/>
          <w:szCs w:val="24"/>
        </w:rPr>
      </w:pPr>
      <w:r w:rsidRPr="00C41837">
        <w:rPr>
          <w:rFonts w:ascii="Times New Roman" w:hAnsi="Times New Roman"/>
          <w:b/>
          <w:bCs/>
          <w:sz w:val="24"/>
          <w:szCs w:val="24"/>
        </w:rPr>
        <w:t xml:space="preserve">FOCUS ON CORE COMPETENCIES: </w:t>
      </w:r>
      <w:r w:rsidRPr="00C41837">
        <w:rPr>
          <w:rFonts w:ascii="Times New Roman" w:hAnsi="Times New Roman"/>
          <w:bCs/>
          <w:sz w:val="24"/>
          <w:szCs w:val="24"/>
        </w:rPr>
        <w:t>Therefore, there are variety of factors that motivates the trend towards HR outsourcing, including a focus on cost saving, and the need to concentrate on core competencies (Reilly, 2006). However, the focus on personnel as a value-adding function at the strategic level is seen as a significant driver for outsourcing personnel activities</w:t>
      </w:r>
    </w:p>
    <w:p w:rsidR="00F8580B" w:rsidRPr="00C41837" w:rsidRDefault="005C563F">
      <w:pPr>
        <w:pStyle w:val="ListParagraph"/>
        <w:numPr>
          <w:ilvl w:val="0"/>
          <w:numId w:val="10"/>
        </w:numPr>
        <w:spacing w:after="0" w:line="360" w:lineRule="auto"/>
        <w:jc w:val="both"/>
        <w:rPr>
          <w:rFonts w:ascii="Times New Roman" w:hAnsi="Times New Roman"/>
          <w:bCs/>
          <w:sz w:val="24"/>
          <w:szCs w:val="24"/>
        </w:rPr>
      </w:pPr>
      <w:r w:rsidRPr="00C41837">
        <w:rPr>
          <w:rFonts w:ascii="Times New Roman" w:hAnsi="Times New Roman"/>
          <w:b/>
          <w:bCs/>
          <w:sz w:val="24"/>
          <w:szCs w:val="24"/>
        </w:rPr>
        <w:t xml:space="preserve">STRATEGIC PERSONNEL: </w:t>
      </w:r>
      <w:r w:rsidRPr="00C41837">
        <w:rPr>
          <w:rFonts w:ascii="Times New Roman" w:hAnsi="Times New Roman"/>
          <w:bCs/>
          <w:sz w:val="24"/>
          <w:szCs w:val="24"/>
        </w:rPr>
        <w:t>Organizations increasingly acknowledge the strategic importance of the personnel function. As personnel management perspectives change from operational and administrative, to strategic, personnel becomes more aligned with organizational goals and strategy. This change has increased the focus of outsourcing the personnel function, and it is steadily building momentum in many organizations (Merritt, 2007). Hence, outsourcing the personnel function is seen as a significant part of contemporary HR strategy (</w:t>
      </w:r>
      <w:proofErr w:type="spellStart"/>
      <w:r w:rsidRPr="00C41837">
        <w:rPr>
          <w:rFonts w:ascii="Times New Roman" w:hAnsi="Times New Roman"/>
          <w:bCs/>
          <w:sz w:val="24"/>
          <w:szCs w:val="24"/>
        </w:rPr>
        <w:t>Lohr</w:t>
      </w:r>
      <w:proofErr w:type="spellEnd"/>
      <w:r w:rsidRPr="00C41837">
        <w:rPr>
          <w:rFonts w:ascii="Times New Roman" w:hAnsi="Times New Roman"/>
          <w:bCs/>
          <w:sz w:val="24"/>
          <w:szCs w:val="24"/>
        </w:rPr>
        <w:t>, 2007). It has been suggested that by specifically isolating the personnel management function, organizations can give an edge over competitors (</w:t>
      </w:r>
      <w:proofErr w:type="spellStart"/>
      <w:r w:rsidRPr="00C41837">
        <w:rPr>
          <w:rFonts w:ascii="Times New Roman" w:hAnsi="Times New Roman"/>
          <w:bCs/>
          <w:sz w:val="24"/>
          <w:szCs w:val="24"/>
        </w:rPr>
        <w:t>Beardwell</w:t>
      </w:r>
      <w:proofErr w:type="spellEnd"/>
      <w:r w:rsidRPr="00C41837">
        <w:rPr>
          <w:rFonts w:ascii="Times New Roman" w:hAnsi="Times New Roman"/>
          <w:bCs/>
          <w:sz w:val="24"/>
          <w:szCs w:val="24"/>
        </w:rPr>
        <w:t xml:space="preserve"> &amp; </w:t>
      </w:r>
      <w:proofErr w:type="spellStart"/>
      <w:r w:rsidRPr="00C41837">
        <w:rPr>
          <w:rFonts w:ascii="Times New Roman" w:hAnsi="Times New Roman"/>
          <w:bCs/>
          <w:sz w:val="24"/>
          <w:szCs w:val="24"/>
        </w:rPr>
        <w:t>Claydon</w:t>
      </w:r>
      <w:proofErr w:type="spellEnd"/>
      <w:r w:rsidRPr="00C41837">
        <w:rPr>
          <w:rFonts w:ascii="Times New Roman" w:hAnsi="Times New Roman"/>
          <w:bCs/>
          <w:sz w:val="24"/>
          <w:szCs w:val="24"/>
        </w:rPr>
        <w:t xml:space="preserve">, 2007). For instance, in a study by Gilley, Greer and Rasheed (2004) outsourcing the personnel function had an impact on organizational performance. Specifically, the research showed that outsourcing both training and payroll led to a higher propensity for organizational </w:t>
      </w:r>
      <w:r w:rsidRPr="00C41837">
        <w:rPr>
          <w:rFonts w:ascii="Times New Roman" w:hAnsi="Times New Roman"/>
          <w:bCs/>
          <w:sz w:val="24"/>
          <w:szCs w:val="24"/>
        </w:rPr>
        <w:lastRenderedPageBreak/>
        <w:t xml:space="preserve">innovation. Moreover, outsourcing the training activity led to high stakeholder performance and an increased ability to add value to the stakeholder. Furthermore, outsourcing the training activity also led to improved supplier-customer relations, because employees were well trained by expert professionals.  </w:t>
      </w:r>
    </w:p>
    <w:p w:rsidR="00C41837" w:rsidRPr="00C41837" w:rsidRDefault="00C41837" w:rsidP="00C41837">
      <w:pPr>
        <w:pStyle w:val="ListParagraph"/>
        <w:spacing w:after="0" w:line="360" w:lineRule="auto"/>
        <w:ind w:left="1080"/>
        <w:jc w:val="both"/>
        <w:rPr>
          <w:rFonts w:ascii="Times New Roman" w:hAnsi="Times New Roman"/>
          <w:bCs/>
          <w:sz w:val="24"/>
          <w:szCs w:val="24"/>
        </w:rPr>
      </w:pPr>
    </w:p>
    <w:p w:rsidR="00F8580B" w:rsidRPr="00C41837" w:rsidRDefault="005C563F">
      <w:pPr>
        <w:spacing w:line="360" w:lineRule="auto"/>
        <w:jc w:val="both"/>
        <w:rPr>
          <w:b/>
          <w:bCs/>
        </w:rPr>
      </w:pPr>
      <w:r w:rsidRPr="00C41837">
        <w:rPr>
          <w:b/>
          <w:bCs/>
        </w:rPr>
        <w:t xml:space="preserve">2.6 </w:t>
      </w:r>
      <w:r w:rsidRPr="00C41837">
        <w:rPr>
          <w:b/>
          <w:bCs/>
        </w:rPr>
        <w:tab/>
        <w:t xml:space="preserve">THEORETICAL REVIEWS </w:t>
      </w:r>
    </w:p>
    <w:p w:rsidR="00F8580B" w:rsidRPr="00C41837" w:rsidRDefault="005C563F">
      <w:pPr>
        <w:spacing w:line="360" w:lineRule="auto"/>
        <w:ind w:firstLine="720"/>
        <w:jc w:val="both"/>
        <w:rPr>
          <w:bCs/>
        </w:rPr>
      </w:pPr>
      <w:r w:rsidRPr="00C41837">
        <w:rPr>
          <w:bCs/>
        </w:rPr>
        <w:t>This study focuses on the resource-based theory (RBT) to understanding how Human Resource outsourcing activity can best gain competitive advantage. The resource-based theory (RBT) is often used to shed light on the beneﬁts and implications of HR outsourcing as well as the typologies of HR functions mostly and frequently outsourced (</w:t>
      </w:r>
      <w:proofErr w:type="spellStart"/>
      <w:r w:rsidRPr="00C41837">
        <w:rPr>
          <w:bCs/>
        </w:rPr>
        <w:t>Klass</w:t>
      </w:r>
      <w:proofErr w:type="spellEnd"/>
      <w:r w:rsidRPr="00C41837">
        <w:rPr>
          <w:bCs/>
        </w:rPr>
        <w:t xml:space="preserve">, McClendon &amp; Gainey, 2001). This theory was first propounded by Penrose (1959); then rediscovered by </w:t>
      </w:r>
      <w:proofErr w:type="spellStart"/>
      <w:r w:rsidRPr="00C41837">
        <w:rPr>
          <w:bCs/>
        </w:rPr>
        <w:t>Wernerfelt</w:t>
      </w:r>
      <w:proofErr w:type="spellEnd"/>
      <w:r w:rsidRPr="00C41837">
        <w:rPr>
          <w:bCs/>
        </w:rPr>
        <w:t xml:space="preserve"> (1984) and finally developed into a more robust theory by Barney (1991). The basic assumption of this theory is that organizations can gain competitive advantage by concentrating on their core internal resources (abilities, skills, knowledge, capabilities and competencies). These core internal strengths can be properly developed through internal investment than simply saying “where can we buy them”. Barney (1991) has argued that organizations can achieve sustained competitive advantage by implementing those strategies that utilize their internal strengths which demand an appropriate level of response to their environmental opportunities while neutralizing their external threats and avoiding internal weaknesses. Arguably, it is strategically insufficient for organizations to outsource their Human Resource functions with the aim of building internal strengths. It is further recognized that responding to the environmental opportunities and threats through Human Resource devolution is cheaper in the short term but costly in the long term. Since the basic tenants of this theory are building capabilities and creating value, it would be extremely difficult for organizations to build internal capabilities and create value by losing its internal strengths, experts and their expertise through Human Resource outsourcing (</w:t>
      </w:r>
      <w:proofErr w:type="spellStart"/>
      <w:r w:rsidRPr="00C41837">
        <w:rPr>
          <w:bCs/>
        </w:rPr>
        <w:t>Kakabadse</w:t>
      </w:r>
      <w:proofErr w:type="spellEnd"/>
      <w:r w:rsidRPr="00C41837">
        <w:rPr>
          <w:bCs/>
        </w:rPr>
        <w:t xml:space="preserve"> &amp; </w:t>
      </w:r>
      <w:proofErr w:type="spellStart"/>
      <w:r w:rsidRPr="00C41837">
        <w:rPr>
          <w:bCs/>
        </w:rPr>
        <w:t>Kakabadse</w:t>
      </w:r>
      <w:proofErr w:type="spellEnd"/>
      <w:r w:rsidRPr="00C41837">
        <w:rPr>
          <w:bCs/>
        </w:rPr>
        <w:t xml:space="preserve">, 2002).  </w:t>
      </w:r>
    </w:p>
    <w:p w:rsidR="00F8580B" w:rsidRPr="00C41837" w:rsidRDefault="005C563F">
      <w:pPr>
        <w:spacing w:line="360" w:lineRule="auto"/>
        <w:ind w:firstLine="720"/>
        <w:jc w:val="both"/>
        <w:rPr>
          <w:bCs/>
        </w:rPr>
      </w:pPr>
      <w:r w:rsidRPr="00C41837">
        <w:rPr>
          <w:bCs/>
        </w:rPr>
        <w:lastRenderedPageBreak/>
        <w:t xml:space="preserve">This theory argues that investing in strategic training and development can help build internal capabilities and capacities and create internal value rather than buying competencies and capabilities externally. Therefore, the ideology of out letting Human Resource services to external parties obviously may have implications for the corporate citizenship behaviors of employees such as organizational commitment, employee turnover, employee job involvement and job satisfaction. The above theoretical perspectives provide a lens for analyzing the implications of Human Resource outsourcing for Human Resource Practitioners work behaviors in the </w:t>
      </w:r>
      <w:r w:rsidR="00B13039" w:rsidRPr="00C41837">
        <w:rPr>
          <w:bCs/>
        </w:rPr>
        <w:t>pharmaceutical industry</w:t>
      </w:r>
      <w:r w:rsidRPr="00C41837">
        <w:rPr>
          <w:bCs/>
        </w:rPr>
        <w:t>.</w:t>
      </w:r>
    </w:p>
    <w:p w:rsidR="00F8580B" w:rsidRPr="00C41837" w:rsidRDefault="005C563F">
      <w:pPr>
        <w:spacing w:line="360" w:lineRule="auto"/>
        <w:ind w:firstLine="720"/>
        <w:jc w:val="both"/>
        <w:rPr>
          <w:bCs/>
        </w:rPr>
      </w:pPr>
      <w:r w:rsidRPr="00C41837">
        <w:rPr>
          <w:bCs/>
        </w:rPr>
        <w:t>Human Resource outsourcing suggests the practice of obtaining Human Resource Management services from an external vendors or consultancy firms (Brown &amp; Wilson, 2005). Outsourcing Human Resource Management functions must be done within the context of controlled and flexible relationship. Empirical evidence exists to show that a controlled and flexible contractual relationship guarantees cost-</w:t>
      </w:r>
      <w:proofErr w:type="spellStart"/>
      <w:r w:rsidR="00F240D6" w:rsidRPr="00C41837">
        <w:rPr>
          <w:bCs/>
        </w:rPr>
        <w:t>impact</w:t>
      </w:r>
      <w:r w:rsidRPr="00C41837">
        <w:rPr>
          <w:bCs/>
        </w:rPr>
        <w:t>iveness</w:t>
      </w:r>
      <w:proofErr w:type="spellEnd"/>
      <w:r w:rsidRPr="00C41837">
        <w:rPr>
          <w:bCs/>
        </w:rPr>
        <w:t xml:space="preserve">, quality and speed, otherwise, outsourcing organizations may not benefit from this contractual agreement of “buying” Human Resource Management services from an external party (Linder, 2004; Reed, 2001). It is expected that in any business transaction the “seller” must provide quality and speedy services at a reduced price (cost). Without reduced price, it would be a strategic business decision for outsourcing organizations to rather look inside for Human Resource Management services. In this case, Human Resource Practitioners in organizations are required to take the task of providing quality and speedy Human Resource Management services at a reduced cost. This is consistent with the position of Greer et al. (1999) that Human Resource outsourcing connotes letting out Human Resource Management activities that would otherwise be performed in-house. Thus, most of these Human Resource Management services can be provided internally through capacity building (Greer et al., 1999). Cooke et al. (2005) argued that organizations, practitioners and academics could apply both the resource-based and institutional-based theories when making Human Resource outsourcing decisions. </w:t>
      </w:r>
    </w:p>
    <w:p w:rsidR="00C41837" w:rsidRPr="00C41837" w:rsidRDefault="00C41837">
      <w:pPr>
        <w:spacing w:line="360" w:lineRule="auto"/>
        <w:ind w:firstLine="720"/>
        <w:jc w:val="both"/>
        <w:rPr>
          <w:bCs/>
        </w:rPr>
      </w:pPr>
    </w:p>
    <w:p w:rsidR="00F8580B" w:rsidRPr="00C41837" w:rsidRDefault="005C563F">
      <w:pPr>
        <w:spacing w:line="360" w:lineRule="auto"/>
        <w:jc w:val="both"/>
        <w:rPr>
          <w:b/>
          <w:bCs/>
        </w:rPr>
      </w:pPr>
      <w:r w:rsidRPr="00C41837">
        <w:rPr>
          <w:b/>
          <w:bCs/>
        </w:rPr>
        <w:lastRenderedPageBreak/>
        <w:t xml:space="preserve">2.7 </w:t>
      </w:r>
      <w:r w:rsidRPr="00C41837">
        <w:rPr>
          <w:b/>
          <w:bCs/>
        </w:rPr>
        <w:tab/>
        <w:t>EMPIRICAL REVIEW</w:t>
      </w:r>
    </w:p>
    <w:p w:rsidR="00F8580B" w:rsidRPr="00C41837" w:rsidRDefault="005C563F">
      <w:pPr>
        <w:spacing w:line="360" w:lineRule="auto"/>
        <w:ind w:firstLine="708"/>
        <w:jc w:val="both"/>
        <w:rPr>
          <w:b/>
          <w:bCs/>
        </w:rPr>
      </w:pPr>
      <w:r w:rsidRPr="00C41837">
        <w:t>Dwindling resources and market competitiveness have forced organizations to scrutinize their methods of producing goods and services and make changes in their processes in order to maximize economic returns. To be able to survive and be profitable in current globalization era, organizations have pursued continuous improvement, leaned up production, reengineered business processes, and integrated supply chains (</w:t>
      </w:r>
      <w:proofErr w:type="spellStart"/>
      <w:r w:rsidRPr="00C41837">
        <w:t>Brannemo</w:t>
      </w:r>
      <w:proofErr w:type="spellEnd"/>
      <w:r w:rsidRPr="00C41837">
        <w:t>, 2006). Over the past decades there is a growing realization of the important contribution of sourcing strategy on organizational performance (Cousins et al., 2006).</w:t>
      </w:r>
    </w:p>
    <w:p w:rsidR="00F8580B" w:rsidRPr="00C41837" w:rsidRDefault="005C563F">
      <w:pPr>
        <w:spacing w:line="360" w:lineRule="auto"/>
        <w:ind w:firstLine="708"/>
        <w:jc w:val="both"/>
      </w:pPr>
      <w:r w:rsidRPr="00C41837">
        <w:t xml:space="preserve">Lau and Hurley (1997) examined the relationship between outsourcing and profitability margin and they found that Chrysler’s profit margin is four times as high as that of GM due to </w:t>
      </w:r>
      <w:proofErr w:type="spellStart"/>
      <w:r w:rsidR="00F240D6" w:rsidRPr="00C41837">
        <w:t>impact</w:t>
      </w:r>
      <w:r w:rsidRPr="00C41837">
        <w:t>ive</w:t>
      </w:r>
      <w:proofErr w:type="spellEnd"/>
      <w:r w:rsidRPr="00C41837">
        <w:t xml:space="preserve"> outsourcing strategy. </w:t>
      </w:r>
    </w:p>
    <w:p w:rsidR="00F8580B" w:rsidRPr="00C41837" w:rsidRDefault="005C563F">
      <w:pPr>
        <w:spacing w:line="360" w:lineRule="auto"/>
        <w:ind w:firstLine="708"/>
        <w:jc w:val="both"/>
        <w:rPr>
          <w:b/>
          <w:bCs/>
        </w:rPr>
      </w:pPr>
      <w:r w:rsidRPr="00C41837">
        <w:t>Foster (1999) argue from a different perspective, obstacles such as poor choices of sourcing partners, inadequate planning and training/skills needed to manage outsourcing activities and poor organizational communication have also been identified as key determinant of the success of outsourcing projects .</w:t>
      </w:r>
    </w:p>
    <w:p w:rsidR="00F8580B" w:rsidRPr="00C41837" w:rsidRDefault="005C563F">
      <w:pPr>
        <w:spacing w:line="360" w:lineRule="auto"/>
        <w:ind w:firstLine="708"/>
        <w:jc w:val="both"/>
      </w:pPr>
      <w:proofErr w:type="spellStart"/>
      <w:r w:rsidRPr="00C41837">
        <w:t>Steensma</w:t>
      </w:r>
      <w:proofErr w:type="spellEnd"/>
      <w:r w:rsidRPr="00C41837">
        <w:t>, Kevin and Corley (2000) suggest that the outcomes from technology partnerships for sourcing firms depend on the interaction between technology attributes and the interdependence between source and sourcing firms.</w:t>
      </w:r>
    </w:p>
    <w:p w:rsidR="00F8580B" w:rsidRPr="00C41837" w:rsidRDefault="005C563F">
      <w:pPr>
        <w:spacing w:line="360" w:lineRule="auto"/>
        <w:ind w:firstLine="708"/>
        <w:jc w:val="both"/>
        <w:rPr>
          <w:b/>
          <w:bCs/>
        </w:rPr>
      </w:pPr>
      <w:proofErr w:type="spellStart"/>
      <w:r w:rsidRPr="00C41837">
        <w:t>Kotabe</w:t>
      </w:r>
      <w:proofErr w:type="spellEnd"/>
      <w:r w:rsidRPr="00C41837">
        <w:t xml:space="preserve"> (1998) identifies three types of performance measures as necessary components in any outsourcing performance measurement system: strategic measures; financial measures; and quality measures. </w:t>
      </w:r>
      <w:proofErr w:type="spellStart"/>
      <w:r w:rsidRPr="00C41837">
        <w:t>Malhorta</w:t>
      </w:r>
      <w:proofErr w:type="spellEnd"/>
      <w:r w:rsidRPr="00C41837">
        <w:t xml:space="preserve"> (1997) used additional dimensions of market performance such as costs savings, cycle time, customer satisfaction, and productivity to measure the </w:t>
      </w:r>
      <w:proofErr w:type="spellStart"/>
      <w:r w:rsidR="00F240D6" w:rsidRPr="00C41837">
        <w:t>impact</w:t>
      </w:r>
      <w:r w:rsidRPr="00C41837">
        <w:t>iveness</w:t>
      </w:r>
      <w:proofErr w:type="spellEnd"/>
      <w:r w:rsidRPr="00C41837">
        <w:t xml:space="preserve"> of outsourcing strategy.</w:t>
      </w:r>
    </w:p>
    <w:p w:rsidR="00F8580B" w:rsidRPr="00C41837" w:rsidRDefault="005C563F">
      <w:pPr>
        <w:spacing w:line="360" w:lineRule="auto"/>
        <w:ind w:firstLine="708"/>
        <w:jc w:val="both"/>
      </w:pPr>
      <w:proofErr w:type="spellStart"/>
      <w:r w:rsidRPr="00C41837">
        <w:t>Javaligi</w:t>
      </w:r>
      <w:proofErr w:type="spellEnd"/>
      <w:r w:rsidRPr="00C41837">
        <w:t xml:space="preserve"> (1998) noted that successful implementation of an outsourcing strategy has been credited with helping to cut cost increase capacity, improve capacity and improve quality.</w:t>
      </w:r>
    </w:p>
    <w:p w:rsidR="00F8580B" w:rsidRPr="00C41837" w:rsidRDefault="005C563F">
      <w:pPr>
        <w:spacing w:line="360" w:lineRule="auto"/>
        <w:ind w:firstLine="708"/>
        <w:jc w:val="both"/>
      </w:pPr>
      <w:proofErr w:type="spellStart"/>
      <w:r w:rsidRPr="00C41837">
        <w:t>Kotabe</w:t>
      </w:r>
      <w:proofErr w:type="spellEnd"/>
      <w:r w:rsidRPr="00C41837">
        <w:t xml:space="preserve"> (1998) argued that there could be negative long-term consequences of outsourcing resulting from a company’s dependence on independent suppliers. Such </w:t>
      </w:r>
      <w:r w:rsidRPr="00C41837">
        <w:lastRenderedPageBreak/>
        <w:t xml:space="preserve">reliance on outsourcing may make it inherently difficult for the company to sustain its long-term competitive advantage without engaging in the developmental activities of the constantly evolving design and engineering technologies. This view point was corroborated by Corley (2000) when examined the outcomes of technology-sourcing partnerships from the sourcing firms’ point of view and found out that, equity-based alliances were more </w:t>
      </w:r>
      <w:proofErr w:type="spellStart"/>
      <w:r w:rsidR="00F240D6" w:rsidRPr="00C41837">
        <w:t>impact</w:t>
      </w:r>
      <w:r w:rsidRPr="00C41837">
        <w:t>ive</w:t>
      </w:r>
      <w:proofErr w:type="spellEnd"/>
      <w:r w:rsidRPr="00C41837">
        <w:t xml:space="preserve"> than contract-based outsourcing.</w:t>
      </w:r>
    </w:p>
    <w:p w:rsidR="00F8580B" w:rsidRPr="00C41837" w:rsidRDefault="005C563F">
      <w:pPr>
        <w:spacing w:line="360" w:lineRule="auto"/>
        <w:ind w:firstLine="708"/>
        <w:jc w:val="both"/>
      </w:pPr>
      <w:proofErr w:type="spellStart"/>
      <w:r w:rsidRPr="00C41837">
        <w:t>Yankelovih</w:t>
      </w:r>
      <w:proofErr w:type="spellEnd"/>
      <w:r w:rsidRPr="00C41837">
        <w:t xml:space="preserve"> (2003) indicated that two-third of companies world-wide outsource at least one business process to an external third party. This practice appears to be most common in the U.S., Canada, and Australia, where 72 percent of outsourcing is being sought. </w:t>
      </w:r>
    </w:p>
    <w:p w:rsidR="00F8580B" w:rsidRPr="00C41837" w:rsidRDefault="005C563F">
      <w:pPr>
        <w:spacing w:line="360" w:lineRule="auto"/>
        <w:ind w:firstLine="708"/>
        <w:jc w:val="both"/>
        <w:rPr>
          <w:b/>
          <w:bCs/>
        </w:rPr>
      </w:pPr>
      <w:proofErr w:type="spellStart"/>
      <w:r w:rsidRPr="00C41837">
        <w:t>Klaas</w:t>
      </w:r>
      <w:proofErr w:type="spellEnd"/>
      <w:r w:rsidRPr="00C41837">
        <w:t xml:space="preserve">, </w:t>
      </w:r>
      <w:proofErr w:type="spellStart"/>
      <w:r w:rsidRPr="00C41837">
        <w:t>McGlendon</w:t>
      </w:r>
      <w:proofErr w:type="spellEnd"/>
      <w:r w:rsidRPr="00C41837">
        <w:t xml:space="preserve"> &amp; Gainey (2001), suggest that the influence of organizational characteristics is highly contingent, suggesting that organizational characteristics have different </w:t>
      </w:r>
      <w:r w:rsidR="00F240D6" w:rsidRPr="00C41837">
        <w:t>impact</w:t>
      </w:r>
      <w:r w:rsidRPr="00C41837">
        <w:t>s on various types of outsourcing activities outsourced. As such, it appears that many factors such as pay level, promotional opportunities and demand uncertainty should be considered when deciding to outsource functions or activities.</w:t>
      </w:r>
    </w:p>
    <w:p w:rsidR="00F8580B" w:rsidRPr="00C41837" w:rsidRDefault="005C563F">
      <w:pPr>
        <w:spacing w:line="360" w:lineRule="auto"/>
        <w:ind w:firstLine="708"/>
        <w:jc w:val="both"/>
        <w:rPr>
          <w:b/>
          <w:bCs/>
        </w:rPr>
      </w:pPr>
      <w:proofErr w:type="spellStart"/>
      <w:r w:rsidRPr="00C41837">
        <w:t>Frayer</w:t>
      </w:r>
      <w:proofErr w:type="spellEnd"/>
      <w:r w:rsidRPr="00C41837">
        <w:t xml:space="preserve">, </w:t>
      </w:r>
      <w:proofErr w:type="spellStart"/>
      <w:r w:rsidRPr="00C41837">
        <w:t>Scannell</w:t>
      </w:r>
      <w:proofErr w:type="spellEnd"/>
      <w:r w:rsidRPr="00C41837">
        <w:t>, and Thomas (2000) suggest that companies are</w:t>
      </w:r>
      <w:bookmarkStart w:id="1" w:name="page5"/>
      <w:bookmarkEnd w:id="1"/>
      <w:r w:rsidRPr="00C41837">
        <w:t xml:space="preserve"> increasingly viewing outsourcing strategies as a means of reducing costs, increasing quality, and enhancing a firm’s overall competitive position.</w:t>
      </w:r>
    </w:p>
    <w:p w:rsidR="00C41837" w:rsidRPr="00C41837" w:rsidRDefault="00C41837" w:rsidP="00C41837">
      <w:pPr>
        <w:spacing w:line="360" w:lineRule="auto"/>
        <w:rPr>
          <w:b/>
        </w:rPr>
      </w:pPr>
    </w:p>
    <w:p w:rsidR="00C41837" w:rsidRPr="00C41837" w:rsidRDefault="00C41837" w:rsidP="00C41837">
      <w:pPr>
        <w:spacing w:line="360" w:lineRule="auto"/>
        <w:rPr>
          <w:b/>
        </w:rPr>
      </w:pPr>
    </w:p>
    <w:p w:rsidR="00C41837" w:rsidRDefault="00C41837">
      <w:pPr>
        <w:spacing w:line="360" w:lineRule="auto"/>
        <w:jc w:val="center"/>
        <w:rPr>
          <w:b/>
        </w:rPr>
      </w:pPr>
    </w:p>
    <w:p w:rsidR="00D63F44" w:rsidRDefault="00D63F44">
      <w:pPr>
        <w:spacing w:line="360" w:lineRule="auto"/>
        <w:jc w:val="center"/>
        <w:rPr>
          <w:b/>
        </w:rPr>
      </w:pPr>
    </w:p>
    <w:p w:rsidR="00D63F44" w:rsidRDefault="00D63F44">
      <w:pPr>
        <w:spacing w:line="360" w:lineRule="auto"/>
        <w:jc w:val="center"/>
        <w:rPr>
          <w:b/>
        </w:rPr>
      </w:pPr>
    </w:p>
    <w:p w:rsidR="00D63F44" w:rsidRDefault="00D63F44">
      <w:pPr>
        <w:spacing w:line="360" w:lineRule="auto"/>
        <w:jc w:val="center"/>
        <w:rPr>
          <w:b/>
        </w:rPr>
      </w:pPr>
    </w:p>
    <w:p w:rsidR="00D63F44" w:rsidRPr="00C41837" w:rsidRDefault="00D63F44">
      <w:pPr>
        <w:spacing w:line="360" w:lineRule="auto"/>
        <w:jc w:val="center"/>
        <w:rPr>
          <w:b/>
        </w:rPr>
      </w:pPr>
    </w:p>
    <w:p w:rsidR="00C41837" w:rsidRPr="00C41837" w:rsidRDefault="00C41837">
      <w:pPr>
        <w:spacing w:line="360" w:lineRule="auto"/>
        <w:jc w:val="center"/>
        <w:rPr>
          <w:b/>
        </w:rPr>
      </w:pPr>
    </w:p>
    <w:p w:rsidR="00C41837" w:rsidRPr="00C41837" w:rsidRDefault="00C41837">
      <w:pPr>
        <w:spacing w:line="360" w:lineRule="auto"/>
        <w:jc w:val="center"/>
        <w:rPr>
          <w:b/>
        </w:rPr>
      </w:pPr>
    </w:p>
    <w:p w:rsidR="00C41837" w:rsidRPr="00C41837" w:rsidRDefault="00C41837">
      <w:pPr>
        <w:spacing w:line="360" w:lineRule="auto"/>
        <w:jc w:val="center"/>
        <w:rPr>
          <w:b/>
        </w:rPr>
      </w:pPr>
    </w:p>
    <w:p w:rsidR="00F8580B" w:rsidRPr="00C41837" w:rsidRDefault="005C563F">
      <w:pPr>
        <w:spacing w:line="360" w:lineRule="auto"/>
        <w:jc w:val="center"/>
        <w:rPr>
          <w:b/>
        </w:rPr>
      </w:pPr>
      <w:r w:rsidRPr="00C41837">
        <w:rPr>
          <w:b/>
        </w:rPr>
        <w:lastRenderedPageBreak/>
        <w:t>CHAPTER THREE</w:t>
      </w:r>
    </w:p>
    <w:p w:rsidR="00F8580B" w:rsidRPr="00C41837" w:rsidRDefault="005C563F">
      <w:pPr>
        <w:spacing w:line="360" w:lineRule="auto"/>
        <w:jc w:val="center"/>
        <w:rPr>
          <w:b/>
        </w:rPr>
      </w:pPr>
      <w:r w:rsidRPr="00C41837">
        <w:rPr>
          <w:b/>
        </w:rPr>
        <w:t>METHODOLOGY</w:t>
      </w:r>
    </w:p>
    <w:p w:rsidR="00F8580B" w:rsidRPr="00C41837" w:rsidRDefault="005C563F">
      <w:pPr>
        <w:spacing w:line="360" w:lineRule="auto"/>
        <w:rPr>
          <w:b/>
        </w:rPr>
      </w:pPr>
      <w:r w:rsidRPr="00C41837">
        <w:rPr>
          <w:b/>
        </w:rPr>
        <w:t>3.</w:t>
      </w:r>
      <w:r w:rsidR="00C41837" w:rsidRPr="00C41837">
        <w:rPr>
          <w:b/>
        </w:rPr>
        <w:t>0</w:t>
      </w:r>
      <w:r w:rsidR="00C41837" w:rsidRPr="00C41837">
        <w:rPr>
          <w:b/>
        </w:rPr>
        <w:tab/>
        <w:t>PREAMBLE</w:t>
      </w:r>
    </w:p>
    <w:p w:rsidR="00F8580B" w:rsidRPr="00C41837" w:rsidRDefault="005C563F">
      <w:pPr>
        <w:spacing w:line="360" w:lineRule="auto"/>
        <w:ind w:firstLine="720"/>
        <w:jc w:val="both"/>
      </w:pPr>
      <w:r w:rsidRPr="00C41837">
        <w:t xml:space="preserve">This chapter describes the research method adopted in the study. It focuses on research designs, population of study, characteristics of the study, samples size and sampling technique, sources of data, methods of data collection, data collection instruments and data analysis. </w:t>
      </w:r>
    </w:p>
    <w:p w:rsidR="00F8580B" w:rsidRPr="00C41837" w:rsidRDefault="005C563F">
      <w:pPr>
        <w:spacing w:line="360" w:lineRule="auto"/>
        <w:jc w:val="both"/>
        <w:rPr>
          <w:b/>
        </w:rPr>
      </w:pPr>
      <w:r w:rsidRPr="00C41837">
        <w:rPr>
          <w:b/>
        </w:rPr>
        <w:t>3.</w:t>
      </w:r>
      <w:r w:rsidR="00C41837" w:rsidRPr="00C41837">
        <w:rPr>
          <w:b/>
        </w:rPr>
        <w:t>1</w:t>
      </w:r>
      <w:r w:rsidRPr="00C41837">
        <w:rPr>
          <w:b/>
        </w:rPr>
        <w:t xml:space="preserve"> </w:t>
      </w:r>
      <w:r w:rsidRPr="00C41837">
        <w:rPr>
          <w:b/>
        </w:rPr>
        <w:tab/>
        <w:t>RESEARCH DESIGN</w:t>
      </w:r>
    </w:p>
    <w:p w:rsidR="00F8580B" w:rsidRPr="00C41837" w:rsidRDefault="005C563F">
      <w:pPr>
        <w:spacing w:line="360" w:lineRule="auto"/>
        <w:ind w:firstLine="360"/>
        <w:jc w:val="both"/>
      </w:pPr>
      <w:r w:rsidRPr="00C41837">
        <w:t xml:space="preserve">A survey research design was adopted for the study. The justification for the use of survey research for this study according to </w:t>
      </w:r>
      <w:proofErr w:type="spellStart"/>
      <w:r w:rsidRPr="00C41837">
        <w:t>Asika</w:t>
      </w:r>
      <w:proofErr w:type="spellEnd"/>
      <w:r w:rsidRPr="00C41837">
        <w:t xml:space="preserve"> (2004) is the convenience with which the survey can be conducted and inferences for larger population can be made from the result. </w:t>
      </w:r>
    </w:p>
    <w:p w:rsidR="00F8580B" w:rsidRPr="00C41837" w:rsidRDefault="005C563F">
      <w:pPr>
        <w:spacing w:line="360" w:lineRule="auto"/>
        <w:jc w:val="both"/>
        <w:rPr>
          <w:b/>
        </w:rPr>
      </w:pPr>
      <w:r w:rsidRPr="00C41837">
        <w:rPr>
          <w:b/>
        </w:rPr>
        <w:t>3.</w:t>
      </w:r>
      <w:r w:rsidR="00C41837" w:rsidRPr="00C41837">
        <w:rPr>
          <w:b/>
        </w:rPr>
        <w:t>2</w:t>
      </w:r>
      <w:r w:rsidRPr="00C41837">
        <w:rPr>
          <w:b/>
        </w:rPr>
        <w:t xml:space="preserve"> </w:t>
      </w:r>
      <w:r w:rsidRPr="00C41837">
        <w:rPr>
          <w:b/>
        </w:rPr>
        <w:tab/>
        <w:t>POPULATION OF THE STUDY</w:t>
      </w:r>
    </w:p>
    <w:p w:rsidR="00F8580B" w:rsidRPr="00C41837" w:rsidRDefault="005C563F">
      <w:pPr>
        <w:spacing w:line="360" w:lineRule="auto"/>
        <w:ind w:firstLine="720"/>
        <w:jc w:val="both"/>
      </w:pPr>
      <w:r w:rsidRPr="00C41837">
        <w:t xml:space="preserve">The target population for this study consisted of all staffs of the two selected pharmaceutical companies in </w:t>
      </w:r>
      <w:proofErr w:type="spellStart"/>
      <w:r w:rsidRPr="00C41837">
        <w:t>Kwara</w:t>
      </w:r>
      <w:proofErr w:type="spellEnd"/>
      <w:r w:rsidRPr="00C41837">
        <w:t xml:space="preserve"> State. The staff strength of the two companies (</w:t>
      </w:r>
      <w:proofErr w:type="spellStart"/>
      <w:r w:rsidRPr="00C41837">
        <w:t>Tuyil</w:t>
      </w:r>
      <w:proofErr w:type="spellEnd"/>
      <w:r w:rsidRPr="00C41837">
        <w:t xml:space="preserve"> Pharmaceutical Ltd., and </w:t>
      </w:r>
      <w:proofErr w:type="spellStart"/>
      <w:r w:rsidRPr="00C41837">
        <w:t>Bioraj</w:t>
      </w:r>
      <w:proofErr w:type="spellEnd"/>
      <w:r w:rsidRPr="00C41837">
        <w:t xml:space="preserve"> Pharmaceutical plc.) is 80 and 40 totaling 120 respectively. The choice of these two companies in the industry was borne out of the fact that they are the leading adopters of prospectors’ strategy in the pharmaceutical industry in </w:t>
      </w:r>
      <w:proofErr w:type="spellStart"/>
      <w:r w:rsidRPr="00C41837">
        <w:t>Kwara</w:t>
      </w:r>
      <w:proofErr w:type="spellEnd"/>
      <w:r w:rsidRPr="00C41837">
        <w:t xml:space="preserve"> State. </w:t>
      </w:r>
    </w:p>
    <w:p w:rsidR="00F8580B" w:rsidRPr="00C41837" w:rsidRDefault="005C563F">
      <w:pPr>
        <w:spacing w:line="360" w:lineRule="auto"/>
        <w:jc w:val="both"/>
        <w:rPr>
          <w:b/>
        </w:rPr>
      </w:pPr>
      <w:r w:rsidRPr="00C41837">
        <w:rPr>
          <w:b/>
        </w:rPr>
        <w:t>3.</w:t>
      </w:r>
      <w:r w:rsidR="00C41837" w:rsidRPr="00C41837">
        <w:rPr>
          <w:b/>
        </w:rPr>
        <w:t>3</w:t>
      </w:r>
      <w:r w:rsidRPr="00C41837">
        <w:rPr>
          <w:b/>
        </w:rPr>
        <w:t xml:space="preserve"> </w:t>
      </w:r>
      <w:r w:rsidRPr="00C41837">
        <w:rPr>
          <w:b/>
        </w:rPr>
        <w:tab/>
        <w:t>SAMPLE SIZE DETERMINATION</w:t>
      </w:r>
    </w:p>
    <w:p w:rsidR="00F8580B" w:rsidRPr="00C41837" w:rsidRDefault="005C563F">
      <w:pPr>
        <w:spacing w:line="360" w:lineRule="auto"/>
        <w:ind w:firstLine="720"/>
        <w:jc w:val="both"/>
      </w:pPr>
      <w:r w:rsidRPr="00C41837">
        <w:t>The sample size for this study shall be drawn from the entire population of one hundred and twenty (120) staffs in the sampled firms. The required sample size for this study shall be derived using the Yamane (1967) Formula, as stated below;</w:t>
      </w:r>
    </w:p>
    <w:p w:rsidR="00F8580B" w:rsidRPr="00C41837" w:rsidRDefault="005C563F">
      <w:pPr>
        <w:spacing w:line="360" w:lineRule="auto"/>
        <w:jc w:val="both"/>
      </w:pPr>
      <w:r w:rsidRPr="00C41837">
        <w:t xml:space="preserve">Formula n = </w:t>
      </w:r>
      <m:oMath>
        <m:f>
          <m:fPr>
            <m:ctrlPr>
              <w:rPr>
                <w:rFonts w:ascii="Cambria Math" w:hAnsi="Cambria Math"/>
              </w:rPr>
            </m:ctrlPr>
          </m:fPr>
          <m:num>
            <m:r>
              <m:rPr>
                <m:sty m:val="p"/>
              </m:rPr>
              <w:rPr>
                <w:rFonts w:ascii="Cambria Math" w:hAnsi="Cambria Math"/>
              </w:rPr>
              <m:t>N</m:t>
            </m:r>
          </m:num>
          <m:den>
            <m:r>
              <m:rPr>
                <m:sty m:val="p"/>
              </m:rPr>
              <w:rPr>
                <w:rFonts w:ascii="Cambria Math" w:hAnsi="Cambria Math"/>
              </w:rPr>
              <m:t>1+N(e</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den>
        </m:f>
      </m:oMath>
    </w:p>
    <w:p w:rsidR="00F8580B" w:rsidRPr="00C41837" w:rsidRDefault="005C563F">
      <w:pPr>
        <w:spacing w:line="360" w:lineRule="auto"/>
        <w:jc w:val="both"/>
      </w:pPr>
      <w:r w:rsidRPr="00C41837">
        <w:t>Where;</w:t>
      </w:r>
    </w:p>
    <w:p w:rsidR="00F8580B" w:rsidRPr="00C41837" w:rsidRDefault="005C563F">
      <w:pPr>
        <w:spacing w:line="360" w:lineRule="auto"/>
        <w:ind w:firstLine="720"/>
        <w:jc w:val="both"/>
      </w:pPr>
      <w:r w:rsidRPr="00C41837">
        <w:t>n = desired sample size</w:t>
      </w:r>
    </w:p>
    <w:p w:rsidR="00F8580B" w:rsidRPr="00C41837" w:rsidRDefault="005C563F">
      <w:pPr>
        <w:spacing w:line="360" w:lineRule="auto"/>
        <w:jc w:val="both"/>
      </w:pPr>
      <w:r w:rsidRPr="00C41837">
        <w:tab/>
        <w:t>N = population size</w:t>
      </w:r>
    </w:p>
    <w:p w:rsidR="00F8580B" w:rsidRPr="00C41837" w:rsidRDefault="005C563F">
      <w:pPr>
        <w:spacing w:line="360" w:lineRule="auto"/>
        <w:jc w:val="both"/>
      </w:pPr>
      <w:r w:rsidRPr="00C41837">
        <w:tab/>
        <w:t>e = margin error</w:t>
      </w:r>
    </w:p>
    <w:p w:rsidR="00F8580B" w:rsidRPr="00C41837" w:rsidRDefault="005C563F">
      <w:pPr>
        <w:spacing w:line="360" w:lineRule="auto"/>
        <w:ind w:firstLine="720"/>
        <w:jc w:val="both"/>
      </w:pPr>
      <w:r w:rsidRPr="00C41837">
        <w:lastRenderedPageBreak/>
        <w:t>For the purpose of this research study, the margin of error is taken to be 5%. From the total population of N = 120, this implies the e = 0.05. Using the Yamane Formula, substituting into the Yamane’s Formula, hence the sample size for the research study is computed below as;</w:t>
      </w:r>
    </w:p>
    <w:p w:rsidR="00F8580B" w:rsidRPr="00C41837" w:rsidRDefault="005C563F">
      <w:pPr>
        <w:spacing w:line="360" w:lineRule="auto"/>
        <w:jc w:val="both"/>
      </w:pPr>
      <m:oMath>
        <m:r>
          <w:rPr>
            <w:rFonts w:ascii="Cambria Math" w:hAnsi="Cambria Math"/>
          </w:rPr>
          <m:t xml:space="preserve">n= </m:t>
        </m:r>
        <m:f>
          <m:fPr>
            <m:ctrlPr>
              <w:rPr>
                <w:rFonts w:ascii="Cambria Math" w:hAnsi="Cambria Math"/>
                <w:i/>
              </w:rPr>
            </m:ctrlPr>
          </m:fPr>
          <m:num>
            <m:r>
              <w:rPr>
                <w:rFonts w:ascii="Cambria Math" w:hAnsi="Cambria Math"/>
              </w:rPr>
              <m:t>120</m:t>
            </m:r>
          </m:num>
          <m:den>
            <m:r>
              <w:rPr>
                <w:rFonts w:ascii="Cambria Math" w:hAnsi="Cambria Math"/>
              </w:rPr>
              <m:t>1+120</m:t>
            </m:r>
            <m:d>
              <m:dPr>
                <m:ctrlPr>
                  <w:rPr>
                    <w:rFonts w:ascii="Cambria Math" w:hAnsi="Cambria Math"/>
                    <w:i/>
                  </w:rPr>
                </m:ctrlPr>
              </m:dPr>
              <m:e>
                <m:r>
                  <w:rPr>
                    <w:rFonts w:ascii="Cambria Math" w:hAnsi="Cambria Math"/>
                  </w:rPr>
                  <m:t>0.05</m:t>
                </m:r>
              </m:e>
            </m:d>
            <m:r>
              <w:rPr>
                <w:rFonts w:ascii="Cambria Math" w:hAnsi="Cambria Math"/>
              </w:rPr>
              <m:t>(0.05)</m:t>
            </m:r>
          </m:den>
        </m:f>
        <m:r>
          <w:rPr>
            <w:rFonts w:ascii="Cambria Math" w:hAnsi="Cambria Math"/>
          </w:rPr>
          <m:t xml:space="preserve"> </m:t>
        </m:r>
      </m:oMath>
      <w:r w:rsidRPr="00C41837">
        <w:t>=</w:t>
      </w:r>
      <m:oMath>
        <m:r>
          <w:rPr>
            <w:rFonts w:ascii="Cambria Math" w:hAnsi="Cambria Math"/>
          </w:rPr>
          <m:t xml:space="preserve"> </m:t>
        </m:r>
        <m:f>
          <m:fPr>
            <m:ctrlPr>
              <w:rPr>
                <w:rFonts w:ascii="Cambria Math" w:hAnsi="Cambria Math"/>
                <w:i/>
              </w:rPr>
            </m:ctrlPr>
          </m:fPr>
          <m:num>
            <m:r>
              <w:rPr>
                <w:rFonts w:ascii="Cambria Math" w:hAnsi="Cambria Math"/>
              </w:rPr>
              <m:t>120</m:t>
            </m:r>
          </m:num>
          <m:den>
            <m:r>
              <w:rPr>
                <w:rFonts w:ascii="Cambria Math" w:hAnsi="Cambria Math"/>
              </w:rPr>
              <m:t>1.3</m:t>
            </m:r>
          </m:den>
        </m:f>
      </m:oMath>
      <w:r w:rsidRPr="00C41837">
        <w:t xml:space="preserve"> = 92.3</w:t>
      </w:r>
    </w:p>
    <w:p w:rsidR="00F8580B" w:rsidRPr="00C41837" w:rsidRDefault="005C563F">
      <w:pPr>
        <w:spacing w:line="360" w:lineRule="auto"/>
        <w:jc w:val="both"/>
      </w:pPr>
      <w:r w:rsidRPr="00C41837">
        <w:t>n = 92</w:t>
      </w:r>
    </w:p>
    <w:p w:rsidR="00F8580B" w:rsidRPr="00C41837" w:rsidRDefault="005C563F">
      <w:pPr>
        <w:spacing w:line="360" w:lineRule="auto"/>
        <w:ind w:firstLine="720"/>
        <w:jc w:val="both"/>
      </w:pPr>
      <w:r w:rsidRPr="00C41837">
        <w:t>This implies that a sample size of 92 will be required in this study to achieve a 95% precision from utilizing information and data collected from the sample.</w:t>
      </w:r>
    </w:p>
    <w:p w:rsidR="00F8580B" w:rsidRPr="00C41837" w:rsidRDefault="005C563F">
      <w:pPr>
        <w:spacing w:line="360" w:lineRule="auto"/>
        <w:ind w:firstLine="720"/>
        <w:jc w:val="both"/>
      </w:pPr>
      <w:r w:rsidRPr="00C41837">
        <w:t>The sampling technique that shall be employed in this research is stratified random sampling techniques. This is to enable the study to obtain reasonable conclusion from which generalization shall be ascertained from the two companies</w:t>
      </w:r>
    </w:p>
    <w:p w:rsidR="00F8580B" w:rsidRPr="00C41837" w:rsidRDefault="00C41837">
      <w:pPr>
        <w:spacing w:line="360" w:lineRule="auto"/>
        <w:jc w:val="both"/>
        <w:rPr>
          <w:b/>
        </w:rPr>
      </w:pPr>
      <w:r w:rsidRPr="00C41837">
        <w:rPr>
          <w:b/>
          <w:bCs/>
        </w:rPr>
        <w:t>3.4</w:t>
      </w:r>
      <w:r w:rsidR="005C563F" w:rsidRPr="00C41837">
        <w:rPr>
          <w:b/>
          <w:bCs/>
        </w:rPr>
        <w:t xml:space="preserve"> </w:t>
      </w:r>
      <w:r w:rsidR="005C563F" w:rsidRPr="00C41837">
        <w:rPr>
          <w:b/>
          <w:bCs/>
        </w:rPr>
        <w:tab/>
      </w:r>
      <w:r w:rsidR="005C563F" w:rsidRPr="00C41837">
        <w:rPr>
          <w:b/>
        </w:rPr>
        <w:t>METHOD OF DATA COLLECTION</w:t>
      </w:r>
    </w:p>
    <w:p w:rsidR="00F8580B" w:rsidRPr="00C41837" w:rsidRDefault="005C563F">
      <w:pPr>
        <w:spacing w:line="360" w:lineRule="auto"/>
        <w:jc w:val="both"/>
      </w:pPr>
      <w:r w:rsidRPr="00C41837">
        <w:tab/>
        <w:t>The method for garnering data for this study is primary data. The data shall be collected through the administration of questionnaires.</w:t>
      </w:r>
      <w:r w:rsidRPr="00C41837">
        <w:tab/>
      </w:r>
    </w:p>
    <w:p w:rsidR="00F8580B" w:rsidRPr="00C41837" w:rsidRDefault="00C41837">
      <w:pPr>
        <w:spacing w:line="360" w:lineRule="auto"/>
        <w:jc w:val="both"/>
        <w:rPr>
          <w:b/>
        </w:rPr>
      </w:pPr>
      <w:r w:rsidRPr="00C41837">
        <w:rPr>
          <w:b/>
        </w:rPr>
        <w:t>3.5</w:t>
      </w:r>
      <w:r w:rsidR="005C563F" w:rsidRPr="00C41837">
        <w:rPr>
          <w:b/>
        </w:rPr>
        <w:tab/>
        <w:t>RESEARCH INSTRUMENT</w:t>
      </w:r>
    </w:p>
    <w:p w:rsidR="00F8580B" w:rsidRPr="00C41837" w:rsidRDefault="005C563F">
      <w:pPr>
        <w:spacing w:line="360" w:lineRule="auto"/>
        <w:ind w:firstLine="720"/>
        <w:jc w:val="both"/>
      </w:pPr>
      <w:r w:rsidRPr="00C41837">
        <w:t>The research instrument that shall be used for this study is questionnaire structured into five Likert scale of strongly agree (5) to strongly disagree (1). The questionnaire is well structured in accordance with the stated research questions and objectives. The questionnaire is divided into two sections. Section A comprises of questions relating to the demographic characteristics of the respondents, while section B comprises of questions relating to outsourcing strategy and organizational productivity.</w:t>
      </w:r>
    </w:p>
    <w:p w:rsidR="00F8580B" w:rsidRPr="00C41837" w:rsidRDefault="005C563F">
      <w:pPr>
        <w:spacing w:line="360" w:lineRule="auto"/>
        <w:jc w:val="both"/>
        <w:rPr>
          <w:b/>
        </w:rPr>
      </w:pPr>
      <w:r w:rsidRPr="00C41837">
        <w:rPr>
          <w:b/>
        </w:rPr>
        <w:t>3.7</w:t>
      </w:r>
      <w:r w:rsidRPr="00C41837">
        <w:rPr>
          <w:b/>
        </w:rPr>
        <w:tab/>
        <w:t>METHOD OF DATA ANALYSIS</w:t>
      </w:r>
    </w:p>
    <w:p w:rsidR="00F8580B" w:rsidRPr="00C41837" w:rsidRDefault="005C563F">
      <w:pPr>
        <w:spacing w:line="360" w:lineRule="auto"/>
        <w:ind w:firstLine="720"/>
        <w:jc w:val="both"/>
        <w:rPr>
          <w:b/>
        </w:rPr>
      </w:pPr>
      <w:r w:rsidRPr="00C41837">
        <w:t xml:space="preserve">This study will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23.0. </w:t>
      </w:r>
      <w:r w:rsidRPr="00C41837">
        <w:rPr>
          <w:color w:val="1F1A17"/>
        </w:rPr>
        <w:t>The rational for using Regression Analysis was</w:t>
      </w:r>
      <w:r w:rsidRPr="00C41837">
        <w:t xml:space="preserve"> because it is a statistical tool </w:t>
      </w:r>
      <w:r w:rsidRPr="00C41837">
        <w:lastRenderedPageBreak/>
        <w:t>that does not only explore the relationship between two or more variables but also</w:t>
      </w:r>
      <w:r w:rsidRPr="00C41837">
        <w:rPr>
          <w:bCs/>
        </w:rPr>
        <w:t xml:space="preserve"> assessing the contribution of individual predictors in the given model. </w:t>
      </w:r>
      <w:r w:rsidRPr="00C41837">
        <w:rPr>
          <w:color w:val="1F1A17"/>
        </w:rPr>
        <w:t xml:space="preserve"> </w:t>
      </w:r>
    </w:p>
    <w:p w:rsidR="00F8580B" w:rsidRPr="00C41837" w:rsidRDefault="00F8580B" w:rsidP="00D63F44">
      <w:pPr>
        <w:spacing w:line="360" w:lineRule="auto"/>
        <w:jc w:val="both"/>
      </w:pPr>
    </w:p>
    <w:p w:rsidR="00F8580B" w:rsidRDefault="00F8580B">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Default="00D63F44">
      <w:pPr>
        <w:tabs>
          <w:tab w:val="left" w:pos="2970"/>
        </w:tabs>
        <w:spacing w:line="360" w:lineRule="auto"/>
        <w:jc w:val="both"/>
        <w:rPr>
          <w:b/>
          <w:bCs/>
        </w:rPr>
      </w:pPr>
    </w:p>
    <w:p w:rsidR="00D63F44" w:rsidRPr="00C41837" w:rsidRDefault="00D63F44">
      <w:pPr>
        <w:tabs>
          <w:tab w:val="left" w:pos="2970"/>
        </w:tabs>
        <w:spacing w:line="360" w:lineRule="auto"/>
        <w:jc w:val="both"/>
        <w:rPr>
          <w:b/>
          <w:bCs/>
        </w:rPr>
      </w:pPr>
    </w:p>
    <w:p w:rsidR="00F8580B" w:rsidRPr="00C41837" w:rsidRDefault="00F8580B">
      <w:pPr>
        <w:tabs>
          <w:tab w:val="left" w:pos="2970"/>
        </w:tabs>
        <w:spacing w:line="360" w:lineRule="auto"/>
        <w:jc w:val="both"/>
        <w:rPr>
          <w:b/>
          <w:bCs/>
        </w:rPr>
      </w:pPr>
    </w:p>
    <w:p w:rsidR="00F8580B" w:rsidRPr="00C41837" w:rsidRDefault="005C563F">
      <w:pPr>
        <w:tabs>
          <w:tab w:val="left" w:pos="2970"/>
        </w:tabs>
        <w:spacing w:line="360" w:lineRule="auto"/>
        <w:jc w:val="center"/>
        <w:rPr>
          <w:b/>
          <w:bCs/>
        </w:rPr>
      </w:pPr>
      <w:r w:rsidRPr="00C41837">
        <w:rPr>
          <w:b/>
          <w:bCs/>
        </w:rPr>
        <w:lastRenderedPageBreak/>
        <w:t>CHAPTER FOUR</w:t>
      </w:r>
    </w:p>
    <w:p w:rsidR="00F8580B" w:rsidRPr="00C41837" w:rsidRDefault="005C563F">
      <w:pPr>
        <w:tabs>
          <w:tab w:val="left" w:pos="2970"/>
        </w:tabs>
        <w:spacing w:line="360" w:lineRule="auto"/>
        <w:jc w:val="center"/>
        <w:rPr>
          <w:b/>
          <w:bCs/>
        </w:rPr>
      </w:pPr>
      <w:r w:rsidRPr="00C41837">
        <w:rPr>
          <w:b/>
          <w:bCs/>
        </w:rPr>
        <w:t>DATA PRESENTATION, ANALYSIS AND INTERPRETATION</w:t>
      </w:r>
    </w:p>
    <w:p w:rsidR="00F8580B" w:rsidRPr="00C41837" w:rsidRDefault="005C563F">
      <w:pPr>
        <w:pStyle w:val="Default"/>
        <w:spacing w:line="360" w:lineRule="auto"/>
        <w:jc w:val="both"/>
      </w:pPr>
      <w:r w:rsidRPr="00C41837">
        <w:rPr>
          <w:b/>
          <w:bCs/>
        </w:rPr>
        <w:t xml:space="preserve">4.0 </w:t>
      </w:r>
      <w:r w:rsidRPr="00C41837">
        <w:rPr>
          <w:b/>
          <w:bCs/>
        </w:rPr>
        <w:tab/>
      </w:r>
      <w:r w:rsidR="00D63F44">
        <w:rPr>
          <w:b/>
          <w:bCs/>
        </w:rPr>
        <w:t>PREAMBLE</w:t>
      </w:r>
    </w:p>
    <w:p w:rsidR="00F8580B" w:rsidRPr="00C41837" w:rsidRDefault="005C563F">
      <w:pPr>
        <w:pStyle w:val="Default"/>
        <w:spacing w:line="360" w:lineRule="auto"/>
        <w:ind w:firstLine="720"/>
        <w:jc w:val="both"/>
      </w:pPr>
      <w:r w:rsidRPr="00C41837">
        <w:t xml:space="preserve">This study examined the impact outsourcing strategy through business process, personnel and core-competency on organizational productivity of pharmaceutical industry as a point of reference. In the first place, the study aimed at identifying the dimensions of sales turnover, customer satisfaction and profitability of the selected industries and examines how outsourcing these outputs are in the business environment. Secondly, the study examined the </w:t>
      </w:r>
      <w:r w:rsidR="00F240D6" w:rsidRPr="00C41837">
        <w:t>impact</w:t>
      </w:r>
      <w:r w:rsidRPr="00C41837">
        <w:t xml:space="preserve"> of business process, personnel and environmental driven to find out if customers are satisfied with highest degree of loyalty to the industries. The next was to determine whether the perception of customers prior to the introduction of these services has changed for the better. </w:t>
      </w:r>
    </w:p>
    <w:p w:rsidR="00F8580B" w:rsidRPr="00C41837" w:rsidRDefault="005C563F">
      <w:pPr>
        <w:pStyle w:val="Default"/>
        <w:spacing w:line="360" w:lineRule="auto"/>
        <w:ind w:firstLine="720"/>
        <w:jc w:val="both"/>
      </w:pPr>
      <w:r w:rsidRPr="00C41837">
        <w:t>In this chapter, the data collected for the study were analyzed and interpreted. The data is presented in tables beginning with demographic variables and then research questions were formulated to guide the research hypotheses. The first part of the chapter considered the demographic background of the respondents, focusing on sex, level of education and working experience. The second part presented the findings from the study in relation to the research questions. Regarding the nature of the data collected, all 13 items were closed ended with measurement on a 5-point Likert scale.</w:t>
      </w:r>
    </w:p>
    <w:p w:rsidR="00F8580B" w:rsidRPr="00C41837" w:rsidRDefault="005C563F">
      <w:pPr>
        <w:jc w:val="both"/>
        <w:rPr>
          <w:b/>
        </w:rPr>
      </w:pPr>
      <w:r w:rsidRPr="00C41837">
        <w:rPr>
          <w:b/>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820"/>
        <w:gridCol w:w="2857"/>
      </w:tblGrid>
      <w:tr w:rsidR="00F8580B" w:rsidRPr="00C41837">
        <w:tc>
          <w:tcPr>
            <w:tcW w:w="3192" w:type="dxa"/>
            <w:shd w:val="clear" w:color="auto" w:fill="auto"/>
          </w:tcPr>
          <w:p w:rsidR="00F8580B" w:rsidRPr="00C41837" w:rsidRDefault="005C563F">
            <w:pPr>
              <w:jc w:val="both"/>
              <w:rPr>
                <w:b/>
              </w:rPr>
            </w:pPr>
            <w:r w:rsidRPr="00C41837">
              <w:rPr>
                <w:b/>
              </w:rPr>
              <w:t xml:space="preserve">QUESTIONNAIRE </w:t>
            </w:r>
          </w:p>
        </w:tc>
        <w:tc>
          <w:tcPr>
            <w:tcW w:w="3192" w:type="dxa"/>
            <w:shd w:val="clear" w:color="auto" w:fill="auto"/>
          </w:tcPr>
          <w:p w:rsidR="00F8580B" w:rsidRPr="00C41837" w:rsidRDefault="005C563F">
            <w:pPr>
              <w:jc w:val="center"/>
              <w:rPr>
                <w:b/>
              </w:rPr>
            </w:pPr>
            <w:r w:rsidRPr="00C41837">
              <w:rPr>
                <w:b/>
              </w:rPr>
              <w:t>FREQUENCY</w:t>
            </w:r>
          </w:p>
        </w:tc>
        <w:tc>
          <w:tcPr>
            <w:tcW w:w="3192" w:type="dxa"/>
            <w:shd w:val="clear" w:color="auto" w:fill="auto"/>
          </w:tcPr>
          <w:p w:rsidR="00F8580B" w:rsidRPr="00C41837" w:rsidRDefault="005C563F">
            <w:pPr>
              <w:jc w:val="center"/>
              <w:rPr>
                <w:b/>
              </w:rPr>
            </w:pPr>
            <w:r w:rsidRPr="00C41837">
              <w:rPr>
                <w:b/>
              </w:rPr>
              <w:t>PERCENTAGE</w:t>
            </w:r>
          </w:p>
        </w:tc>
      </w:tr>
      <w:tr w:rsidR="00F8580B" w:rsidRPr="00C41837">
        <w:tc>
          <w:tcPr>
            <w:tcW w:w="3192" w:type="dxa"/>
            <w:shd w:val="clear" w:color="auto" w:fill="auto"/>
          </w:tcPr>
          <w:p w:rsidR="00F8580B" w:rsidRPr="00C41837" w:rsidRDefault="005C563F">
            <w:pPr>
              <w:jc w:val="both"/>
            </w:pPr>
            <w:r w:rsidRPr="00C41837">
              <w:t>Returned</w:t>
            </w:r>
          </w:p>
        </w:tc>
        <w:tc>
          <w:tcPr>
            <w:tcW w:w="3192" w:type="dxa"/>
            <w:shd w:val="clear" w:color="auto" w:fill="auto"/>
          </w:tcPr>
          <w:p w:rsidR="00F8580B" w:rsidRPr="00C41837" w:rsidRDefault="005C563F">
            <w:pPr>
              <w:jc w:val="center"/>
            </w:pPr>
            <w:r w:rsidRPr="00C41837">
              <w:t>92</w:t>
            </w:r>
          </w:p>
        </w:tc>
        <w:tc>
          <w:tcPr>
            <w:tcW w:w="3192" w:type="dxa"/>
            <w:shd w:val="clear" w:color="auto" w:fill="auto"/>
          </w:tcPr>
          <w:p w:rsidR="00F8580B" w:rsidRPr="00C41837" w:rsidRDefault="005C563F">
            <w:pPr>
              <w:jc w:val="center"/>
            </w:pPr>
            <w:r w:rsidRPr="00C41837">
              <w:t>100%</w:t>
            </w:r>
          </w:p>
        </w:tc>
      </w:tr>
      <w:tr w:rsidR="00F8580B" w:rsidRPr="00C41837">
        <w:tc>
          <w:tcPr>
            <w:tcW w:w="3192" w:type="dxa"/>
            <w:shd w:val="clear" w:color="auto" w:fill="auto"/>
          </w:tcPr>
          <w:p w:rsidR="00F8580B" w:rsidRPr="00C41837" w:rsidRDefault="005C563F">
            <w:pPr>
              <w:jc w:val="both"/>
            </w:pPr>
            <w:r w:rsidRPr="00C41837">
              <w:t>Not-returned</w:t>
            </w:r>
          </w:p>
        </w:tc>
        <w:tc>
          <w:tcPr>
            <w:tcW w:w="3192" w:type="dxa"/>
            <w:shd w:val="clear" w:color="auto" w:fill="auto"/>
          </w:tcPr>
          <w:p w:rsidR="00F8580B" w:rsidRPr="00C41837" w:rsidRDefault="005C563F">
            <w:pPr>
              <w:jc w:val="center"/>
            </w:pPr>
            <w:r w:rsidRPr="00C41837">
              <w:t>0</w:t>
            </w:r>
          </w:p>
        </w:tc>
        <w:tc>
          <w:tcPr>
            <w:tcW w:w="3192" w:type="dxa"/>
            <w:shd w:val="clear" w:color="auto" w:fill="auto"/>
          </w:tcPr>
          <w:p w:rsidR="00F8580B" w:rsidRPr="00C41837" w:rsidRDefault="005C563F">
            <w:pPr>
              <w:jc w:val="center"/>
            </w:pPr>
            <w:r w:rsidRPr="00C41837">
              <w:t>0%</w:t>
            </w:r>
          </w:p>
        </w:tc>
      </w:tr>
      <w:tr w:rsidR="00F8580B" w:rsidRPr="00C41837">
        <w:tc>
          <w:tcPr>
            <w:tcW w:w="3192" w:type="dxa"/>
            <w:shd w:val="clear" w:color="auto" w:fill="auto"/>
          </w:tcPr>
          <w:p w:rsidR="00F8580B" w:rsidRPr="00C41837" w:rsidRDefault="005C563F">
            <w:pPr>
              <w:jc w:val="both"/>
              <w:rPr>
                <w:b/>
              </w:rPr>
            </w:pPr>
            <w:r w:rsidRPr="00C41837">
              <w:rPr>
                <w:b/>
              </w:rPr>
              <w:t xml:space="preserve">Total </w:t>
            </w:r>
          </w:p>
        </w:tc>
        <w:tc>
          <w:tcPr>
            <w:tcW w:w="3192" w:type="dxa"/>
            <w:shd w:val="clear" w:color="auto" w:fill="auto"/>
          </w:tcPr>
          <w:p w:rsidR="00F8580B" w:rsidRPr="00C41837" w:rsidRDefault="005C563F">
            <w:pPr>
              <w:jc w:val="center"/>
              <w:rPr>
                <w:b/>
              </w:rPr>
            </w:pPr>
            <w:r w:rsidRPr="00C41837">
              <w:rPr>
                <w:b/>
              </w:rPr>
              <w:t>92</w:t>
            </w:r>
          </w:p>
        </w:tc>
        <w:tc>
          <w:tcPr>
            <w:tcW w:w="3192" w:type="dxa"/>
            <w:shd w:val="clear" w:color="auto" w:fill="auto"/>
          </w:tcPr>
          <w:p w:rsidR="00F8580B" w:rsidRPr="00C41837" w:rsidRDefault="005C563F">
            <w:pPr>
              <w:jc w:val="center"/>
              <w:rPr>
                <w:b/>
              </w:rPr>
            </w:pPr>
            <w:r w:rsidRPr="00C41837">
              <w:rPr>
                <w:b/>
              </w:rPr>
              <w:t>100%</w:t>
            </w:r>
          </w:p>
        </w:tc>
      </w:tr>
    </w:tbl>
    <w:p w:rsidR="00F8580B" w:rsidRPr="00C41837" w:rsidRDefault="005C563F">
      <w:pPr>
        <w:jc w:val="both"/>
      </w:pPr>
      <w:r w:rsidRPr="00C41837">
        <w:rPr>
          <w:b/>
          <w:i/>
        </w:rPr>
        <w:t>Source:</w:t>
      </w:r>
      <w:r w:rsidRPr="00C41837">
        <w:t xml:space="preserve"> </w:t>
      </w:r>
      <w:r w:rsidR="00C41837">
        <w:t>Author’s Computation, 2025</w:t>
      </w:r>
    </w:p>
    <w:p w:rsidR="00F8580B" w:rsidRPr="00C41837" w:rsidRDefault="005C563F">
      <w:pPr>
        <w:spacing w:line="360" w:lineRule="auto"/>
        <w:ind w:firstLine="720"/>
        <w:jc w:val="both"/>
      </w:pPr>
      <w:r w:rsidRPr="00C41837">
        <w:t>Table 1 show that out of the 92 copies of questionnaire administered at the selected industries all that is 100% were returned as duly completed and used for further statistical analysis and by implication the response rate was good to further enhance the accuracy of the results.</w:t>
      </w:r>
    </w:p>
    <w:p w:rsidR="00D63F44" w:rsidRDefault="00D63F44">
      <w:pPr>
        <w:pStyle w:val="Default"/>
        <w:spacing w:line="360" w:lineRule="auto"/>
        <w:jc w:val="both"/>
        <w:rPr>
          <w:b/>
          <w:bCs/>
        </w:rPr>
      </w:pPr>
    </w:p>
    <w:p w:rsidR="00F8580B" w:rsidRPr="00C41837" w:rsidRDefault="005C563F">
      <w:pPr>
        <w:pStyle w:val="Default"/>
        <w:spacing w:line="360" w:lineRule="auto"/>
        <w:jc w:val="both"/>
      </w:pPr>
      <w:r w:rsidRPr="00C41837">
        <w:rPr>
          <w:b/>
          <w:bCs/>
        </w:rPr>
        <w:lastRenderedPageBreak/>
        <w:t xml:space="preserve">4.1. </w:t>
      </w:r>
      <w:r w:rsidRPr="00C41837">
        <w:rPr>
          <w:b/>
          <w:bCs/>
        </w:rPr>
        <w:tab/>
        <w:t xml:space="preserve">Demographic Characteristics of Participants </w:t>
      </w:r>
    </w:p>
    <w:p w:rsidR="00F8580B" w:rsidRPr="00C41837" w:rsidRDefault="005C563F">
      <w:pPr>
        <w:pStyle w:val="Default"/>
        <w:spacing w:line="360" w:lineRule="auto"/>
        <w:ind w:firstLine="720"/>
        <w:jc w:val="both"/>
      </w:pPr>
      <w:r w:rsidRPr="00C41837">
        <w:t>The study collected information on demographic characteristics. Detailed results on each of the demographic profiles of respondents are presented below:</w:t>
      </w:r>
    </w:p>
    <w:p w:rsidR="00F8580B" w:rsidRPr="00C41837" w:rsidRDefault="005C563F">
      <w:pPr>
        <w:widowControl w:val="0"/>
        <w:autoSpaceDE w:val="0"/>
        <w:autoSpaceDN w:val="0"/>
        <w:adjustRightInd w:val="0"/>
        <w:spacing w:line="360" w:lineRule="auto"/>
        <w:rPr>
          <w:b/>
          <w:bCs/>
        </w:rPr>
      </w:pPr>
      <w:r w:rsidRPr="00C41837">
        <w:rPr>
          <w:b/>
          <w:bCs/>
        </w:rPr>
        <w:t xml:space="preserve">TABLE 2: Demographic Characteristics of the Respondents </w:t>
      </w:r>
    </w:p>
    <w:tbl>
      <w:tblPr>
        <w:tblW w:w="0" w:type="auto"/>
        <w:tblInd w:w="108" w:type="dxa"/>
        <w:tblLayout w:type="fixed"/>
        <w:tblLook w:val="0000" w:firstRow="0" w:lastRow="0" w:firstColumn="0" w:lastColumn="0" w:noHBand="0" w:noVBand="0"/>
      </w:tblPr>
      <w:tblGrid>
        <w:gridCol w:w="1915"/>
        <w:gridCol w:w="2135"/>
        <w:gridCol w:w="1890"/>
        <w:gridCol w:w="2520"/>
      </w:tblGrid>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rPr>
                <w:b/>
              </w:rPr>
            </w:pPr>
            <w:r w:rsidRPr="00C41837">
              <w:rPr>
                <w:b/>
              </w:rPr>
              <w:t>QUESTION</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rPr>
                <w:b/>
              </w:rPr>
            </w:pPr>
            <w:r w:rsidRPr="00C41837">
              <w:rPr>
                <w:b/>
              </w:rPr>
              <w:t>RESPONSE</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rPr>
                <w:b/>
              </w:rPr>
            </w:pPr>
            <w:r w:rsidRPr="00C41837">
              <w:rPr>
                <w:b/>
              </w:rPr>
              <w:t>FREQUENCY</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rPr>
                <w:b/>
              </w:rPr>
            </w:pPr>
            <w:r w:rsidRPr="00C41837">
              <w:rPr>
                <w:b/>
              </w:rPr>
              <w:t>PERCENTAGE (%)</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Gender</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Male</w:t>
            </w:r>
          </w:p>
          <w:p w:rsidR="00F8580B" w:rsidRPr="00C41837" w:rsidRDefault="005C563F">
            <w:pPr>
              <w:widowControl w:val="0"/>
              <w:autoSpaceDE w:val="0"/>
              <w:autoSpaceDN w:val="0"/>
              <w:adjustRightInd w:val="0"/>
              <w:spacing w:line="360" w:lineRule="auto"/>
            </w:pPr>
            <w:r w:rsidRPr="00C41837">
              <w:t>Female</w:t>
            </w:r>
          </w:p>
          <w:p w:rsidR="00F8580B" w:rsidRPr="00C41837" w:rsidRDefault="005C563F">
            <w:pPr>
              <w:widowControl w:val="0"/>
              <w:autoSpaceDE w:val="0"/>
              <w:autoSpaceDN w:val="0"/>
              <w:adjustRightInd w:val="0"/>
              <w:spacing w:line="360" w:lineRule="auto"/>
            </w:pPr>
            <w:r w:rsidRPr="00C41837">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47</w:t>
            </w:r>
          </w:p>
          <w:p w:rsidR="00F8580B" w:rsidRPr="00C41837" w:rsidRDefault="005C563F">
            <w:pPr>
              <w:widowControl w:val="0"/>
              <w:autoSpaceDE w:val="0"/>
              <w:autoSpaceDN w:val="0"/>
              <w:adjustRightInd w:val="0"/>
              <w:spacing w:line="360" w:lineRule="auto"/>
            </w:pPr>
            <w:r w:rsidRPr="00C41837">
              <w:t>45</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51%</w:t>
            </w:r>
          </w:p>
          <w:p w:rsidR="00F8580B" w:rsidRPr="00C41837" w:rsidRDefault="005C563F">
            <w:pPr>
              <w:widowControl w:val="0"/>
              <w:autoSpaceDE w:val="0"/>
              <w:autoSpaceDN w:val="0"/>
              <w:adjustRightInd w:val="0"/>
              <w:spacing w:line="360" w:lineRule="auto"/>
            </w:pPr>
            <w:r w:rsidRPr="00C41837">
              <w:t>49%</w:t>
            </w:r>
          </w:p>
          <w:p w:rsidR="00F8580B" w:rsidRPr="00C41837" w:rsidRDefault="005C563F">
            <w:pPr>
              <w:widowControl w:val="0"/>
              <w:autoSpaceDE w:val="0"/>
              <w:autoSpaceDN w:val="0"/>
              <w:adjustRightInd w:val="0"/>
              <w:spacing w:line="360" w:lineRule="auto"/>
            </w:pPr>
            <w:r w:rsidRPr="00C41837">
              <w:t>100%</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Age</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21-30</w:t>
            </w:r>
          </w:p>
          <w:p w:rsidR="00F8580B" w:rsidRPr="00C41837" w:rsidRDefault="005C563F">
            <w:pPr>
              <w:widowControl w:val="0"/>
              <w:autoSpaceDE w:val="0"/>
              <w:autoSpaceDN w:val="0"/>
              <w:adjustRightInd w:val="0"/>
              <w:spacing w:line="360" w:lineRule="auto"/>
            </w:pPr>
            <w:r w:rsidRPr="00C41837">
              <w:t>31-40</w:t>
            </w:r>
          </w:p>
          <w:p w:rsidR="00F8580B" w:rsidRPr="00C41837" w:rsidRDefault="005C563F">
            <w:pPr>
              <w:widowControl w:val="0"/>
              <w:autoSpaceDE w:val="0"/>
              <w:autoSpaceDN w:val="0"/>
              <w:adjustRightInd w:val="0"/>
              <w:spacing w:line="360" w:lineRule="auto"/>
            </w:pPr>
            <w:r w:rsidRPr="00C41837">
              <w:t>41- 50</w:t>
            </w:r>
          </w:p>
          <w:p w:rsidR="00F8580B" w:rsidRPr="00C41837" w:rsidRDefault="005C563F">
            <w:pPr>
              <w:widowControl w:val="0"/>
              <w:autoSpaceDE w:val="0"/>
              <w:autoSpaceDN w:val="0"/>
              <w:adjustRightInd w:val="0"/>
              <w:spacing w:line="360" w:lineRule="auto"/>
            </w:pPr>
            <w:r w:rsidRPr="00C41837">
              <w:t>50years &amp; above</w:t>
            </w:r>
          </w:p>
          <w:p w:rsidR="00F8580B" w:rsidRPr="00C41837" w:rsidRDefault="005C563F">
            <w:pPr>
              <w:widowControl w:val="0"/>
              <w:autoSpaceDE w:val="0"/>
              <w:autoSpaceDN w:val="0"/>
              <w:adjustRightInd w:val="0"/>
              <w:spacing w:line="360" w:lineRule="auto"/>
            </w:pPr>
            <w:r w:rsidRPr="00C41837">
              <w:t xml:space="preserve">Total </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26</w:t>
            </w:r>
          </w:p>
          <w:p w:rsidR="00F8580B" w:rsidRPr="00C41837" w:rsidRDefault="005C563F">
            <w:pPr>
              <w:widowControl w:val="0"/>
              <w:autoSpaceDE w:val="0"/>
              <w:autoSpaceDN w:val="0"/>
              <w:adjustRightInd w:val="0"/>
              <w:spacing w:line="360" w:lineRule="auto"/>
            </w:pPr>
            <w:r w:rsidRPr="00C41837">
              <w:t>44</w:t>
            </w:r>
          </w:p>
          <w:p w:rsidR="00F8580B" w:rsidRPr="00C41837" w:rsidRDefault="005C563F">
            <w:pPr>
              <w:widowControl w:val="0"/>
              <w:autoSpaceDE w:val="0"/>
              <w:autoSpaceDN w:val="0"/>
              <w:adjustRightInd w:val="0"/>
              <w:spacing w:line="360" w:lineRule="auto"/>
            </w:pPr>
            <w:r w:rsidRPr="00C41837">
              <w:t>20</w:t>
            </w:r>
          </w:p>
          <w:p w:rsidR="00F8580B" w:rsidRPr="00C41837" w:rsidRDefault="005C563F">
            <w:pPr>
              <w:widowControl w:val="0"/>
              <w:autoSpaceDE w:val="0"/>
              <w:autoSpaceDN w:val="0"/>
              <w:adjustRightInd w:val="0"/>
              <w:spacing w:line="360" w:lineRule="auto"/>
            </w:pPr>
            <w:r w:rsidRPr="00C41837">
              <w:t>2</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28%</w:t>
            </w:r>
          </w:p>
          <w:p w:rsidR="00F8580B" w:rsidRPr="00C41837" w:rsidRDefault="005C563F">
            <w:pPr>
              <w:widowControl w:val="0"/>
              <w:autoSpaceDE w:val="0"/>
              <w:autoSpaceDN w:val="0"/>
              <w:adjustRightInd w:val="0"/>
              <w:spacing w:line="360" w:lineRule="auto"/>
            </w:pPr>
            <w:r w:rsidRPr="00C41837">
              <w:t>48%</w:t>
            </w:r>
          </w:p>
          <w:p w:rsidR="00F8580B" w:rsidRPr="00C41837" w:rsidRDefault="005C563F">
            <w:pPr>
              <w:widowControl w:val="0"/>
              <w:autoSpaceDE w:val="0"/>
              <w:autoSpaceDN w:val="0"/>
              <w:adjustRightInd w:val="0"/>
              <w:spacing w:line="360" w:lineRule="auto"/>
            </w:pPr>
            <w:r w:rsidRPr="00C41837">
              <w:t>22%</w:t>
            </w:r>
          </w:p>
          <w:p w:rsidR="00F8580B" w:rsidRPr="00C41837" w:rsidRDefault="005C563F">
            <w:pPr>
              <w:widowControl w:val="0"/>
              <w:autoSpaceDE w:val="0"/>
              <w:autoSpaceDN w:val="0"/>
              <w:adjustRightInd w:val="0"/>
              <w:spacing w:line="360" w:lineRule="auto"/>
            </w:pPr>
            <w:r w:rsidRPr="00C41837">
              <w:t>2%</w:t>
            </w:r>
          </w:p>
          <w:p w:rsidR="00F8580B" w:rsidRPr="00C41837" w:rsidRDefault="005C563F">
            <w:pPr>
              <w:widowControl w:val="0"/>
              <w:autoSpaceDE w:val="0"/>
              <w:autoSpaceDN w:val="0"/>
              <w:adjustRightInd w:val="0"/>
              <w:spacing w:line="360" w:lineRule="auto"/>
            </w:pPr>
            <w:r w:rsidRPr="00C41837">
              <w:t>100%</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Educational level</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SSCE O/L</w:t>
            </w:r>
          </w:p>
          <w:p w:rsidR="00F8580B" w:rsidRPr="00C41837" w:rsidRDefault="005C563F">
            <w:pPr>
              <w:widowControl w:val="0"/>
              <w:autoSpaceDE w:val="0"/>
              <w:autoSpaceDN w:val="0"/>
              <w:adjustRightInd w:val="0"/>
              <w:spacing w:line="360" w:lineRule="auto"/>
            </w:pPr>
            <w:r w:rsidRPr="00C41837">
              <w:t>OND/Diploma</w:t>
            </w:r>
          </w:p>
          <w:p w:rsidR="00F8580B" w:rsidRPr="00C41837" w:rsidRDefault="005C563F">
            <w:pPr>
              <w:widowControl w:val="0"/>
              <w:autoSpaceDE w:val="0"/>
              <w:autoSpaceDN w:val="0"/>
              <w:adjustRightInd w:val="0"/>
              <w:spacing w:line="360" w:lineRule="auto"/>
            </w:pPr>
            <w:proofErr w:type="spellStart"/>
            <w:r w:rsidRPr="00C41837">
              <w:t>Bsc</w:t>
            </w:r>
            <w:proofErr w:type="spellEnd"/>
            <w:r w:rsidRPr="00C41837">
              <w:t>/</w:t>
            </w:r>
            <w:proofErr w:type="spellStart"/>
            <w:r w:rsidRPr="00C41837">
              <w:t>B.Phar</w:t>
            </w:r>
            <w:proofErr w:type="spellEnd"/>
          </w:p>
          <w:p w:rsidR="00F8580B" w:rsidRPr="00C41837" w:rsidRDefault="005C563F">
            <w:pPr>
              <w:widowControl w:val="0"/>
              <w:autoSpaceDE w:val="0"/>
              <w:autoSpaceDN w:val="0"/>
              <w:adjustRightInd w:val="0"/>
              <w:spacing w:line="360" w:lineRule="auto"/>
            </w:pPr>
            <w:r w:rsidRPr="00C41837">
              <w:t>MSc/</w:t>
            </w:r>
            <w:proofErr w:type="spellStart"/>
            <w:r w:rsidRPr="00C41837">
              <w:t>M.Pharm</w:t>
            </w:r>
            <w:proofErr w:type="spellEnd"/>
            <w:r w:rsidRPr="00C41837">
              <w:t xml:space="preserve"> </w:t>
            </w:r>
          </w:p>
          <w:p w:rsidR="00F8580B" w:rsidRPr="00C41837" w:rsidRDefault="005C563F">
            <w:pPr>
              <w:widowControl w:val="0"/>
              <w:autoSpaceDE w:val="0"/>
              <w:autoSpaceDN w:val="0"/>
              <w:adjustRightInd w:val="0"/>
              <w:spacing w:line="360" w:lineRule="auto"/>
            </w:pPr>
            <w:r w:rsidRPr="00C41837">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16</w:t>
            </w:r>
          </w:p>
          <w:p w:rsidR="00F8580B" w:rsidRPr="00C41837" w:rsidRDefault="005C563F">
            <w:pPr>
              <w:widowControl w:val="0"/>
              <w:autoSpaceDE w:val="0"/>
              <w:autoSpaceDN w:val="0"/>
              <w:adjustRightInd w:val="0"/>
              <w:spacing w:line="360" w:lineRule="auto"/>
            </w:pPr>
            <w:r w:rsidRPr="00C41837">
              <w:t>7</w:t>
            </w:r>
          </w:p>
          <w:p w:rsidR="00F8580B" w:rsidRPr="00C41837" w:rsidRDefault="005C563F">
            <w:pPr>
              <w:widowControl w:val="0"/>
              <w:autoSpaceDE w:val="0"/>
              <w:autoSpaceDN w:val="0"/>
              <w:adjustRightInd w:val="0"/>
              <w:spacing w:line="360" w:lineRule="auto"/>
            </w:pPr>
            <w:r w:rsidRPr="00C41837">
              <w:t>50</w:t>
            </w:r>
          </w:p>
          <w:p w:rsidR="00F8580B" w:rsidRPr="00C41837" w:rsidRDefault="005C563F">
            <w:pPr>
              <w:widowControl w:val="0"/>
              <w:autoSpaceDE w:val="0"/>
              <w:autoSpaceDN w:val="0"/>
              <w:adjustRightInd w:val="0"/>
              <w:spacing w:line="360" w:lineRule="auto"/>
            </w:pPr>
            <w:r w:rsidRPr="00C41837">
              <w:t>19</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17%</w:t>
            </w:r>
          </w:p>
          <w:p w:rsidR="00F8580B" w:rsidRPr="00C41837" w:rsidRDefault="005C563F">
            <w:pPr>
              <w:widowControl w:val="0"/>
              <w:autoSpaceDE w:val="0"/>
              <w:autoSpaceDN w:val="0"/>
              <w:adjustRightInd w:val="0"/>
              <w:spacing w:line="360" w:lineRule="auto"/>
            </w:pPr>
            <w:r w:rsidRPr="00C41837">
              <w:t>8%</w:t>
            </w:r>
          </w:p>
          <w:p w:rsidR="00F8580B" w:rsidRPr="00C41837" w:rsidRDefault="005C563F">
            <w:pPr>
              <w:widowControl w:val="0"/>
              <w:autoSpaceDE w:val="0"/>
              <w:autoSpaceDN w:val="0"/>
              <w:adjustRightInd w:val="0"/>
              <w:spacing w:line="360" w:lineRule="auto"/>
            </w:pPr>
            <w:r w:rsidRPr="00C41837">
              <w:t>54%</w:t>
            </w:r>
          </w:p>
          <w:p w:rsidR="00F8580B" w:rsidRPr="00C41837" w:rsidRDefault="005C563F">
            <w:pPr>
              <w:widowControl w:val="0"/>
              <w:autoSpaceDE w:val="0"/>
              <w:autoSpaceDN w:val="0"/>
              <w:adjustRightInd w:val="0"/>
              <w:spacing w:line="360" w:lineRule="auto"/>
            </w:pPr>
            <w:r w:rsidRPr="00C41837">
              <w:t>21%</w:t>
            </w:r>
          </w:p>
          <w:p w:rsidR="00F8580B" w:rsidRPr="00C41837" w:rsidRDefault="005C563F">
            <w:pPr>
              <w:widowControl w:val="0"/>
              <w:autoSpaceDE w:val="0"/>
              <w:autoSpaceDN w:val="0"/>
              <w:adjustRightInd w:val="0"/>
              <w:spacing w:line="360" w:lineRule="auto"/>
            </w:pPr>
            <w:r w:rsidRPr="00C41837">
              <w:t>100%</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Working experience</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Below 5 years</w:t>
            </w:r>
          </w:p>
          <w:p w:rsidR="00F8580B" w:rsidRPr="00C41837" w:rsidRDefault="005C563F">
            <w:pPr>
              <w:widowControl w:val="0"/>
              <w:autoSpaceDE w:val="0"/>
              <w:autoSpaceDN w:val="0"/>
              <w:adjustRightInd w:val="0"/>
              <w:spacing w:line="360" w:lineRule="auto"/>
            </w:pPr>
            <w:r w:rsidRPr="00C41837">
              <w:t>6 – 10 years</w:t>
            </w:r>
          </w:p>
          <w:p w:rsidR="00F8580B" w:rsidRPr="00C41837" w:rsidRDefault="005C563F">
            <w:pPr>
              <w:widowControl w:val="0"/>
              <w:autoSpaceDE w:val="0"/>
              <w:autoSpaceDN w:val="0"/>
              <w:adjustRightInd w:val="0"/>
              <w:spacing w:line="360" w:lineRule="auto"/>
            </w:pPr>
            <w:r w:rsidRPr="00C41837">
              <w:t>11-15years</w:t>
            </w:r>
          </w:p>
          <w:p w:rsidR="00F8580B" w:rsidRPr="00C41837" w:rsidRDefault="005C563F">
            <w:pPr>
              <w:widowControl w:val="0"/>
              <w:autoSpaceDE w:val="0"/>
              <w:autoSpaceDN w:val="0"/>
              <w:adjustRightInd w:val="0"/>
              <w:spacing w:line="360" w:lineRule="auto"/>
            </w:pPr>
            <w:r w:rsidRPr="00C41837">
              <w:t>16-20years above</w:t>
            </w:r>
          </w:p>
          <w:p w:rsidR="00F8580B" w:rsidRPr="00C41837" w:rsidRDefault="005C563F">
            <w:pPr>
              <w:widowControl w:val="0"/>
              <w:autoSpaceDE w:val="0"/>
              <w:autoSpaceDN w:val="0"/>
              <w:adjustRightInd w:val="0"/>
              <w:spacing w:line="360" w:lineRule="auto"/>
            </w:pPr>
            <w:r w:rsidRPr="00C41837">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23</w:t>
            </w:r>
          </w:p>
          <w:p w:rsidR="00F8580B" w:rsidRPr="00C41837" w:rsidRDefault="005C563F">
            <w:pPr>
              <w:widowControl w:val="0"/>
              <w:autoSpaceDE w:val="0"/>
              <w:autoSpaceDN w:val="0"/>
              <w:adjustRightInd w:val="0"/>
              <w:spacing w:line="360" w:lineRule="auto"/>
            </w:pPr>
            <w:r w:rsidRPr="00C41837">
              <w:t>9</w:t>
            </w:r>
          </w:p>
          <w:p w:rsidR="00F8580B" w:rsidRPr="00C41837" w:rsidRDefault="005C563F">
            <w:pPr>
              <w:widowControl w:val="0"/>
              <w:autoSpaceDE w:val="0"/>
              <w:autoSpaceDN w:val="0"/>
              <w:adjustRightInd w:val="0"/>
              <w:spacing w:line="360" w:lineRule="auto"/>
            </w:pPr>
            <w:r w:rsidRPr="00C41837">
              <w:t>45</w:t>
            </w:r>
          </w:p>
          <w:p w:rsidR="00F8580B" w:rsidRPr="00C41837" w:rsidRDefault="005C563F">
            <w:pPr>
              <w:widowControl w:val="0"/>
              <w:autoSpaceDE w:val="0"/>
              <w:autoSpaceDN w:val="0"/>
              <w:adjustRightInd w:val="0"/>
              <w:spacing w:line="360" w:lineRule="auto"/>
            </w:pPr>
            <w:r w:rsidRPr="00C41837">
              <w:t>15</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25%</w:t>
            </w:r>
          </w:p>
          <w:p w:rsidR="00F8580B" w:rsidRPr="00C41837" w:rsidRDefault="005C563F">
            <w:pPr>
              <w:widowControl w:val="0"/>
              <w:autoSpaceDE w:val="0"/>
              <w:autoSpaceDN w:val="0"/>
              <w:adjustRightInd w:val="0"/>
              <w:spacing w:line="360" w:lineRule="auto"/>
            </w:pPr>
            <w:r w:rsidRPr="00C41837">
              <w:t>10%</w:t>
            </w:r>
          </w:p>
          <w:p w:rsidR="00F8580B" w:rsidRPr="00C41837" w:rsidRDefault="005C563F">
            <w:pPr>
              <w:widowControl w:val="0"/>
              <w:autoSpaceDE w:val="0"/>
              <w:autoSpaceDN w:val="0"/>
              <w:adjustRightInd w:val="0"/>
              <w:spacing w:line="360" w:lineRule="auto"/>
            </w:pPr>
            <w:r w:rsidRPr="00C41837">
              <w:t>49%</w:t>
            </w:r>
          </w:p>
          <w:p w:rsidR="00F8580B" w:rsidRPr="00C41837" w:rsidRDefault="005C563F">
            <w:pPr>
              <w:widowControl w:val="0"/>
              <w:autoSpaceDE w:val="0"/>
              <w:autoSpaceDN w:val="0"/>
              <w:adjustRightInd w:val="0"/>
              <w:spacing w:line="360" w:lineRule="auto"/>
            </w:pPr>
            <w:r w:rsidRPr="00C41837">
              <w:t>16%</w:t>
            </w:r>
          </w:p>
          <w:p w:rsidR="00F8580B" w:rsidRPr="00C41837" w:rsidRDefault="005C563F">
            <w:pPr>
              <w:widowControl w:val="0"/>
              <w:autoSpaceDE w:val="0"/>
              <w:autoSpaceDN w:val="0"/>
              <w:adjustRightInd w:val="0"/>
              <w:spacing w:line="360" w:lineRule="auto"/>
            </w:pPr>
            <w:r w:rsidRPr="00C41837">
              <w:t>100%</w:t>
            </w:r>
          </w:p>
        </w:tc>
      </w:tr>
      <w:tr w:rsidR="00F8580B" w:rsidRPr="00C41837">
        <w:trPr>
          <w:trHeight w:val="1"/>
        </w:trPr>
        <w:tc>
          <w:tcPr>
            <w:tcW w:w="191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Classes of Management</w:t>
            </w:r>
          </w:p>
        </w:tc>
        <w:tc>
          <w:tcPr>
            <w:tcW w:w="2135"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Lower level</w:t>
            </w:r>
          </w:p>
          <w:p w:rsidR="00F8580B" w:rsidRPr="00C41837" w:rsidRDefault="005C563F">
            <w:pPr>
              <w:widowControl w:val="0"/>
              <w:autoSpaceDE w:val="0"/>
              <w:autoSpaceDN w:val="0"/>
              <w:adjustRightInd w:val="0"/>
              <w:spacing w:line="360" w:lineRule="auto"/>
            </w:pPr>
            <w:r w:rsidRPr="00C41837">
              <w:t>Middle level</w:t>
            </w:r>
          </w:p>
          <w:p w:rsidR="00F8580B" w:rsidRPr="00C41837" w:rsidRDefault="005C563F">
            <w:pPr>
              <w:widowControl w:val="0"/>
              <w:autoSpaceDE w:val="0"/>
              <w:autoSpaceDN w:val="0"/>
              <w:adjustRightInd w:val="0"/>
              <w:spacing w:line="360" w:lineRule="auto"/>
            </w:pPr>
            <w:r w:rsidRPr="00C41837">
              <w:t>Top level</w:t>
            </w:r>
          </w:p>
          <w:p w:rsidR="00F8580B" w:rsidRPr="00C41837" w:rsidRDefault="005C563F">
            <w:pPr>
              <w:widowControl w:val="0"/>
              <w:autoSpaceDE w:val="0"/>
              <w:autoSpaceDN w:val="0"/>
              <w:adjustRightInd w:val="0"/>
              <w:spacing w:line="360" w:lineRule="auto"/>
            </w:pPr>
            <w:r w:rsidRPr="00C41837">
              <w:t>TOTAL</w:t>
            </w:r>
          </w:p>
        </w:tc>
        <w:tc>
          <w:tcPr>
            <w:tcW w:w="189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18</w:t>
            </w:r>
          </w:p>
          <w:p w:rsidR="00F8580B" w:rsidRPr="00C41837" w:rsidRDefault="005C563F">
            <w:pPr>
              <w:widowControl w:val="0"/>
              <w:autoSpaceDE w:val="0"/>
              <w:autoSpaceDN w:val="0"/>
              <w:adjustRightInd w:val="0"/>
              <w:spacing w:line="360" w:lineRule="auto"/>
            </w:pPr>
            <w:r w:rsidRPr="00C41837">
              <w:t>49</w:t>
            </w:r>
          </w:p>
          <w:p w:rsidR="00F8580B" w:rsidRPr="00C41837" w:rsidRDefault="005C563F">
            <w:pPr>
              <w:widowControl w:val="0"/>
              <w:autoSpaceDE w:val="0"/>
              <w:autoSpaceDN w:val="0"/>
              <w:adjustRightInd w:val="0"/>
              <w:spacing w:line="360" w:lineRule="auto"/>
            </w:pPr>
            <w:r w:rsidRPr="00C41837">
              <w:t>25</w:t>
            </w:r>
          </w:p>
          <w:p w:rsidR="00F8580B" w:rsidRPr="00C41837" w:rsidRDefault="005C563F">
            <w:pPr>
              <w:widowControl w:val="0"/>
              <w:autoSpaceDE w:val="0"/>
              <w:autoSpaceDN w:val="0"/>
              <w:adjustRightInd w:val="0"/>
              <w:spacing w:line="360" w:lineRule="auto"/>
            </w:pPr>
            <w:r w:rsidRPr="00C41837">
              <w:t>92</w:t>
            </w:r>
          </w:p>
        </w:tc>
        <w:tc>
          <w:tcPr>
            <w:tcW w:w="2520" w:type="dxa"/>
            <w:tcBorders>
              <w:top w:val="single" w:sz="3" w:space="0" w:color="000000"/>
              <w:left w:val="single" w:sz="3" w:space="0" w:color="000000"/>
              <w:bottom w:val="single" w:sz="3" w:space="0" w:color="000000"/>
              <w:right w:val="single" w:sz="3" w:space="0" w:color="000000"/>
            </w:tcBorders>
          </w:tcPr>
          <w:p w:rsidR="00F8580B" w:rsidRPr="00C41837" w:rsidRDefault="005C563F">
            <w:pPr>
              <w:widowControl w:val="0"/>
              <w:autoSpaceDE w:val="0"/>
              <w:autoSpaceDN w:val="0"/>
              <w:adjustRightInd w:val="0"/>
              <w:spacing w:line="360" w:lineRule="auto"/>
            </w:pPr>
            <w:r w:rsidRPr="00C41837">
              <w:t>20%</w:t>
            </w:r>
          </w:p>
          <w:p w:rsidR="00F8580B" w:rsidRPr="00C41837" w:rsidRDefault="005C563F">
            <w:pPr>
              <w:widowControl w:val="0"/>
              <w:autoSpaceDE w:val="0"/>
              <w:autoSpaceDN w:val="0"/>
              <w:adjustRightInd w:val="0"/>
              <w:spacing w:line="360" w:lineRule="auto"/>
            </w:pPr>
            <w:r w:rsidRPr="00C41837">
              <w:t>53%</w:t>
            </w:r>
          </w:p>
          <w:p w:rsidR="00F8580B" w:rsidRPr="00C41837" w:rsidRDefault="005C563F">
            <w:pPr>
              <w:widowControl w:val="0"/>
              <w:autoSpaceDE w:val="0"/>
              <w:autoSpaceDN w:val="0"/>
              <w:adjustRightInd w:val="0"/>
              <w:spacing w:line="360" w:lineRule="auto"/>
            </w:pPr>
            <w:r w:rsidRPr="00C41837">
              <w:t>27%</w:t>
            </w:r>
          </w:p>
          <w:p w:rsidR="00F8580B" w:rsidRPr="00C41837" w:rsidRDefault="005C563F">
            <w:pPr>
              <w:widowControl w:val="0"/>
              <w:autoSpaceDE w:val="0"/>
              <w:autoSpaceDN w:val="0"/>
              <w:adjustRightInd w:val="0"/>
              <w:spacing w:line="360" w:lineRule="auto"/>
            </w:pPr>
            <w:r w:rsidRPr="00C41837">
              <w:t>100%</w:t>
            </w:r>
          </w:p>
        </w:tc>
      </w:tr>
    </w:tbl>
    <w:p w:rsidR="00F8580B" w:rsidRPr="00C41837" w:rsidRDefault="005C563F">
      <w:pPr>
        <w:widowControl w:val="0"/>
        <w:autoSpaceDE w:val="0"/>
        <w:autoSpaceDN w:val="0"/>
        <w:adjustRightInd w:val="0"/>
        <w:spacing w:line="360" w:lineRule="auto"/>
      </w:pPr>
      <w:r w:rsidRPr="00C41837">
        <w:rPr>
          <w:b/>
          <w:bCs/>
          <w:i/>
          <w:iCs/>
        </w:rPr>
        <w:t xml:space="preserve">Source: </w:t>
      </w:r>
      <w:r w:rsidR="00C41837">
        <w:t>Author’s Computation, 2025</w:t>
      </w:r>
    </w:p>
    <w:p w:rsidR="00F8580B" w:rsidRPr="00C41837" w:rsidRDefault="005C563F">
      <w:pPr>
        <w:pStyle w:val="Default"/>
        <w:spacing w:line="360" w:lineRule="auto"/>
        <w:jc w:val="both"/>
        <w:rPr>
          <w:b/>
        </w:rPr>
      </w:pPr>
      <w:r w:rsidRPr="00C41837">
        <w:rPr>
          <w:b/>
          <w:i/>
          <w:iCs/>
        </w:rPr>
        <w:lastRenderedPageBreak/>
        <w:t xml:space="preserve">Sex of Respondents </w:t>
      </w:r>
    </w:p>
    <w:p w:rsidR="00F8580B" w:rsidRPr="00C41837" w:rsidRDefault="005C563F">
      <w:pPr>
        <w:pStyle w:val="Default"/>
        <w:spacing w:line="360" w:lineRule="auto"/>
        <w:ind w:firstLine="720"/>
        <w:jc w:val="both"/>
      </w:pPr>
      <w:r w:rsidRPr="00C41837">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rsidR="00F8580B" w:rsidRPr="00C41837" w:rsidRDefault="005C563F">
      <w:pPr>
        <w:pStyle w:val="Default"/>
        <w:spacing w:line="360" w:lineRule="auto"/>
        <w:jc w:val="both"/>
        <w:rPr>
          <w:b/>
        </w:rPr>
      </w:pPr>
      <w:r w:rsidRPr="00C41837">
        <w:rPr>
          <w:b/>
          <w:i/>
          <w:iCs/>
        </w:rPr>
        <w:t xml:space="preserve">Age of Respondents </w:t>
      </w:r>
    </w:p>
    <w:p w:rsidR="00F8580B" w:rsidRPr="00C41837" w:rsidRDefault="005C563F">
      <w:pPr>
        <w:pStyle w:val="Default"/>
        <w:spacing w:line="360" w:lineRule="auto"/>
        <w:ind w:firstLine="720"/>
        <w:jc w:val="both"/>
      </w:pPr>
      <w:r w:rsidRPr="00C41837">
        <w:t>The next variable examined was participants’ ages. The results showed that, the majority of respondents were in the age bracket of 31 – 40 years. This was followed by 21 – 30 year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rsidR="00F8580B" w:rsidRPr="00C41837" w:rsidRDefault="005C563F">
      <w:pPr>
        <w:pStyle w:val="Default"/>
        <w:spacing w:line="360" w:lineRule="auto"/>
        <w:jc w:val="both"/>
        <w:rPr>
          <w:b/>
        </w:rPr>
      </w:pPr>
      <w:r w:rsidRPr="00C41837">
        <w:rPr>
          <w:b/>
          <w:i/>
          <w:iCs/>
        </w:rPr>
        <w:t xml:space="preserve">Educational Level of Respondents </w:t>
      </w:r>
    </w:p>
    <w:p w:rsidR="00F8580B" w:rsidRPr="00C41837" w:rsidRDefault="005C563F">
      <w:pPr>
        <w:pStyle w:val="Default"/>
        <w:spacing w:line="360" w:lineRule="auto"/>
        <w:ind w:firstLine="720"/>
        <w:jc w:val="both"/>
        <w:rPr>
          <w:b/>
          <w:bCs/>
        </w:rPr>
      </w:pPr>
      <w:r w:rsidRPr="00C41837">
        <w:t>The next characteristic examined was the educational level of the respondents. Analysis showed that, the majority of the respondents were degree holders. There were 50 BSc/</w:t>
      </w:r>
      <w:proofErr w:type="spellStart"/>
      <w:r w:rsidRPr="00C41837">
        <w:t>B.Pharm</w:t>
      </w:r>
      <w:proofErr w:type="spellEnd"/>
      <w:r w:rsidRPr="00C41837">
        <w:t xml:space="preserve"> representing 54% while 19 representing 21% were Master holders in Pharmacy. In addition, 17% were High School graduates and 7 representing 8% were Diploma holders.</w:t>
      </w:r>
    </w:p>
    <w:p w:rsidR="00F8580B" w:rsidRPr="00C41837" w:rsidRDefault="005C563F">
      <w:pPr>
        <w:pStyle w:val="Default"/>
        <w:spacing w:line="360" w:lineRule="auto"/>
        <w:jc w:val="both"/>
        <w:rPr>
          <w:b/>
        </w:rPr>
      </w:pPr>
      <w:r w:rsidRPr="00C41837">
        <w:rPr>
          <w:b/>
          <w:i/>
          <w:iCs/>
        </w:rPr>
        <w:t xml:space="preserve">Working experience </w:t>
      </w:r>
    </w:p>
    <w:p w:rsidR="00F8580B" w:rsidRPr="00C41837" w:rsidRDefault="005C563F">
      <w:pPr>
        <w:pStyle w:val="Default"/>
        <w:spacing w:line="360" w:lineRule="auto"/>
        <w:ind w:firstLine="720"/>
        <w:jc w:val="both"/>
      </w:pPr>
      <w:r w:rsidRPr="00C41837">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rsidR="00F8580B" w:rsidRPr="00C41837" w:rsidRDefault="005C563F">
      <w:pPr>
        <w:pStyle w:val="Default"/>
        <w:spacing w:line="360" w:lineRule="auto"/>
        <w:jc w:val="both"/>
        <w:rPr>
          <w:b/>
          <w:i/>
        </w:rPr>
      </w:pPr>
      <w:r w:rsidRPr="00C41837">
        <w:rPr>
          <w:b/>
          <w:i/>
        </w:rPr>
        <w:t>Management category</w:t>
      </w:r>
    </w:p>
    <w:p w:rsidR="00F8580B" w:rsidRPr="00C41837" w:rsidRDefault="005C563F">
      <w:pPr>
        <w:spacing w:line="360" w:lineRule="auto"/>
        <w:ind w:firstLine="720"/>
        <w:jc w:val="both"/>
      </w:pPr>
      <w:r w:rsidRPr="00C41837">
        <w:t xml:space="preserve">It is however point of note that top management level and the intermediate were the dominant participants in this study and by implication of the above analysis, there is high </w:t>
      </w:r>
      <w:r w:rsidRPr="00C41837">
        <w:lastRenderedPageBreak/>
        <w:t xml:space="preserve">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w:t>
      </w:r>
      <w:proofErr w:type="spellStart"/>
      <w:r w:rsidR="00F240D6" w:rsidRPr="00C41837">
        <w:t>impact</w:t>
      </w:r>
      <w:r w:rsidRPr="00C41837">
        <w:t>iveness</w:t>
      </w:r>
      <w:proofErr w:type="spellEnd"/>
      <w:r w:rsidRPr="00C41837">
        <w:t xml:space="preserve"> and thus made them provide unbiased responses to the questions contained in the questionnaires.</w:t>
      </w:r>
    </w:p>
    <w:p w:rsidR="00F8580B" w:rsidRPr="00C41837" w:rsidRDefault="00F8580B" w:rsidP="00D63F44">
      <w:pPr>
        <w:spacing w:line="360" w:lineRule="auto"/>
        <w:jc w:val="both"/>
      </w:pPr>
    </w:p>
    <w:p w:rsidR="00F8580B" w:rsidRPr="00C41837" w:rsidRDefault="005C563F">
      <w:pPr>
        <w:widowControl w:val="0"/>
        <w:overflowPunct w:val="0"/>
        <w:autoSpaceDE w:val="0"/>
        <w:autoSpaceDN w:val="0"/>
        <w:adjustRightInd w:val="0"/>
        <w:spacing w:line="360" w:lineRule="auto"/>
        <w:jc w:val="both"/>
        <w:rPr>
          <w:b/>
        </w:rPr>
      </w:pPr>
      <w:r w:rsidRPr="00C41837">
        <w:rPr>
          <w:b/>
        </w:rPr>
        <w:t xml:space="preserve">4.3 </w:t>
      </w:r>
      <w:r w:rsidRPr="00C41837">
        <w:rPr>
          <w:b/>
        </w:rPr>
        <w:tab/>
        <w:t>DATA ANALYSIS ACCORDING TO RESEARCH QUESTIONS</w:t>
      </w:r>
    </w:p>
    <w:p w:rsidR="00F8580B" w:rsidRPr="00C41837" w:rsidRDefault="005C563F">
      <w:pPr>
        <w:widowControl w:val="0"/>
        <w:overflowPunct w:val="0"/>
        <w:autoSpaceDE w:val="0"/>
        <w:autoSpaceDN w:val="0"/>
        <w:adjustRightInd w:val="0"/>
        <w:spacing w:line="360" w:lineRule="auto"/>
        <w:ind w:firstLine="720"/>
        <w:jc w:val="both"/>
        <w:rPr>
          <w:b/>
        </w:rPr>
      </w:pPr>
      <w:r w:rsidRPr="00C41837">
        <w:rPr>
          <w:b/>
        </w:rPr>
        <w:t>RESEARCH QUESTION 1: To what extent does outsourcing impact positively on sales turnover?</w:t>
      </w:r>
    </w:p>
    <w:p w:rsidR="00F8580B" w:rsidRPr="00C41837" w:rsidRDefault="005C563F">
      <w:pPr>
        <w:spacing w:line="360" w:lineRule="auto"/>
        <w:ind w:firstLine="720"/>
        <w:rPr>
          <w:b/>
        </w:rPr>
      </w:pPr>
      <w:r w:rsidRPr="00C41837">
        <w:rPr>
          <w:b/>
        </w:rPr>
        <w:t xml:space="preserve">Question 10: </w:t>
      </w:r>
      <w:r w:rsidRPr="00C41837">
        <w:rPr>
          <w:rFonts w:eastAsia="Calibri"/>
        </w:rPr>
        <w:t>Business turnover has been satisfactory</w:t>
      </w:r>
      <w:r w:rsidRPr="00C41837">
        <w:t xml:space="preserve"> with outsourcing</w:t>
      </w:r>
      <w:r w:rsidRPr="00C41837">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15"/>
        <w:gridCol w:w="2934"/>
      </w:tblGrid>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RESPONSES </w:t>
            </w:r>
          </w:p>
        </w:tc>
        <w:tc>
          <w:tcPr>
            <w:tcW w:w="3192" w:type="dxa"/>
          </w:tcPr>
          <w:p w:rsidR="00F8580B" w:rsidRPr="00C41837" w:rsidRDefault="005C563F">
            <w:pPr>
              <w:spacing w:line="360" w:lineRule="auto"/>
              <w:jc w:val="center"/>
              <w:rPr>
                <w:rFonts w:eastAsia="Calibri"/>
                <w:b/>
              </w:rPr>
            </w:pPr>
            <w:r w:rsidRPr="00C41837">
              <w:rPr>
                <w:rFonts w:eastAsia="Calibri"/>
                <w:b/>
              </w:rPr>
              <w:t>NUMBER</w:t>
            </w:r>
          </w:p>
        </w:tc>
        <w:tc>
          <w:tcPr>
            <w:tcW w:w="3192" w:type="dxa"/>
          </w:tcPr>
          <w:p w:rsidR="00F8580B" w:rsidRPr="00C41837" w:rsidRDefault="005C563F">
            <w:pPr>
              <w:spacing w:line="360" w:lineRule="auto"/>
              <w:jc w:val="center"/>
              <w:rPr>
                <w:rFonts w:eastAsia="Calibri"/>
                <w:b/>
              </w:rPr>
            </w:pPr>
            <w:r w:rsidRPr="00C41837">
              <w:rPr>
                <w:rFonts w:eastAsia="Calibri"/>
                <w:b/>
              </w:rPr>
              <w:t>PERCENTAGE (%)</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agreed</w:t>
            </w:r>
          </w:p>
        </w:tc>
        <w:tc>
          <w:tcPr>
            <w:tcW w:w="3192" w:type="dxa"/>
          </w:tcPr>
          <w:p w:rsidR="00F8580B" w:rsidRPr="00C41837" w:rsidRDefault="005C563F">
            <w:pPr>
              <w:spacing w:line="360" w:lineRule="auto"/>
              <w:jc w:val="center"/>
              <w:rPr>
                <w:rFonts w:eastAsia="Calibri"/>
                <w:b/>
              </w:rPr>
            </w:pPr>
            <w:r w:rsidRPr="00C41837">
              <w:rPr>
                <w:rFonts w:eastAsia="Calibri"/>
                <w:b/>
              </w:rPr>
              <w:t>50</w:t>
            </w:r>
          </w:p>
        </w:tc>
        <w:tc>
          <w:tcPr>
            <w:tcW w:w="3192" w:type="dxa"/>
          </w:tcPr>
          <w:p w:rsidR="00F8580B" w:rsidRPr="00C41837" w:rsidRDefault="005C563F">
            <w:pPr>
              <w:spacing w:line="360" w:lineRule="auto"/>
              <w:jc w:val="center"/>
              <w:rPr>
                <w:rFonts w:eastAsia="Calibri"/>
                <w:b/>
              </w:rPr>
            </w:pPr>
            <w:r w:rsidRPr="00C41837">
              <w:rPr>
                <w:rFonts w:eastAsia="Calibri"/>
                <w:b/>
              </w:rPr>
              <w:t>54.3</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Agreed</w:t>
            </w:r>
          </w:p>
        </w:tc>
        <w:tc>
          <w:tcPr>
            <w:tcW w:w="3192" w:type="dxa"/>
          </w:tcPr>
          <w:p w:rsidR="00F8580B" w:rsidRPr="00C41837" w:rsidRDefault="005C563F">
            <w:pPr>
              <w:spacing w:line="360" w:lineRule="auto"/>
              <w:jc w:val="center"/>
              <w:rPr>
                <w:rFonts w:eastAsia="Calibri"/>
                <w:b/>
              </w:rPr>
            </w:pPr>
            <w:r w:rsidRPr="00C41837">
              <w:rPr>
                <w:rFonts w:eastAsia="Calibri"/>
                <w:b/>
              </w:rPr>
              <w:t>33</w:t>
            </w:r>
          </w:p>
        </w:tc>
        <w:tc>
          <w:tcPr>
            <w:tcW w:w="3192" w:type="dxa"/>
          </w:tcPr>
          <w:p w:rsidR="00F8580B" w:rsidRPr="00C41837" w:rsidRDefault="005C563F">
            <w:pPr>
              <w:spacing w:line="360" w:lineRule="auto"/>
              <w:jc w:val="center"/>
              <w:rPr>
                <w:rFonts w:eastAsia="Calibri"/>
                <w:b/>
              </w:rPr>
            </w:pPr>
            <w:r w:rsidRPr="00C41837">
              <w:rPr>
                <w:rFonts w:eastAsia="Calibri"/>
                <w:b/>
              </w:rPr>
              <w:t>35.8</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Neutral</w:t>
            </w:r>
          </w:p>
        </w:tc>
        <w:tc>
          <w:tcPr>
            <w:tcW w:w="3192" w:type="dxa"/>
          </w:tcPr>
          <w:p w:rsidR="00F8580B" w:rsidRPr="00C41837" w:rsidRDefault="005C563F">
            <w:pPr>
              <w:spacing w:line="360" w:lineRule="auto"/>
              <w:jc w:val="center"/>
              <w:rPr>
                <w:rFonts w:eastAsia="Calibri"/>
                <w:b/>
              </w:rPr>
            </w:pPr>
            <w:r w:rsidRPr="00C41837">
              <w:rPr>
                <w:rFonts w:eastAsia="Calibri"/>
                <w:b/>
              </w:rPr>
              <w:t>7</w:t>
            </w:r>
          </w:p>
        </w:tc>
        <w:tc>
          <w:tcPr>
            <w:tcW w:w="3192" w:type="dxa"/>
          </w:tcPr>
          <w:p w:rsidR="00F8580B" w:rsidRPr="00C41837" w:rsidRDefault="005C563F">
            <w:pPr>
              <w:spacing w:line="360" w:lineRule="auto"/>
              <w:jc w:val="center"/>
              <w:rPr>
                <w:rFonts w:eastAsia="Calibri"/>
                <w:b/>
              </w:rPr>
            </w:pPr>
            <w:r w:rsidRPr="00C41837">
              <w:rPr>
                <w:rFonts w:eastAsia="Calibri"/>
                <w:b/>
              </w:rPr>
              <w:t>7.6</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Disagree</w:t>
            </w:r>
          </w:p>
        </w:tc>
        <w:tc>
          <w:tcPr>
            <w:tcW w:w="3192" w:type="dxa"/>
          </w:tcPr>
          <w:p w:rsidR="00F8580B" w:rsidRPr="00C41837" w:rsidRDefault="005C563F">
            <w:pPr>
              <w:spacing w:line="360" w:lineRule="auto"/>
              <w:jc w:val="center"/>
              <w:rPr>
                <w:rFonts w:eastAsia="Calibri"/>
                <w:b/>
              </w:rPr>
            </w:pPr>
            <w:r w:rsidRPr="00C41837">
              <w:rPr>
                <w:rFonts w:eastAsia="Calibri"/>
                <w:b/>
              </w:rPr>
              <w:t>3</w:t>
            </w:r>
          </w:p>
        </w:tc>
        <w:tc>
          <w:tcPr>
            <w:tcW w:w="3192" w:type="dxa"/>
          </w:tcPr>
          <w:p w:rsidR="00F8580B" w:rsidRPr="00C41837" w:rsidRDefault="005C563F">
            <w:pPr>
              <w:spacing w:line="360" w:lineRule="auto"/>
              <w:jc w:val="center"/>
              <w:rPr>
                <w:rFonts w:eastAsia="Calibri"/>
                <w:b/>
              </w:rPr>
            </w:pPr>
            <w:r w:rsidRPr="00C41837">
              <w:rPr>
                <w:rFonts w:eastAsia="Calibri"/>
                <w:b/>
              </w:rPr>
              <w:t>3.3</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disagree</w:t>
            </w:r>
          </w:p>
        </w:tc>
        <w:tc>
          <w:tcPr>
            <w:tcW w:w="3192" w:type="dxa"/>
          </w:tcPr>
          <w:p w:rsidR="00F8580B" w:rsidRPr="00C41837" w:rsidRDefault="005C563F">
            <w:pPr>
              <w:spacing w:line="360" w:lineRule="auto"/>
              <w:jc w:val="center"/>
              <w:rPr>
                <w:rFonts w:eastAsia="Calibri"/>
                <w:b/>
              </w:rPr>
            </w:pPr>
            <w:r w:rsidRPr="00C41837">
              <w:rPr>
                <w:rFonts w:eastAsia="Calibri"/>
                <w:b/>
              </w:rPr>
              <w:t>0</w:t>
            </w:r>
          </w:p>
        </w:tc>
        <w:tc>
          <w:tcPr>
            <w:tcW w:w="3192"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Total </w:t>
            </w:r>
          </w:p>
        </w:tc>
        <w:tc>
          <w:tcPr>
            <w:tcW w:w="3192" w:type="dxa"/>
          </w:tcPr>
          <w:p w:rsidR="00F8580B" w:rsidRPr="00C41837" w:rsidRDefault="005C563F">
            <w:pPr>
              <w:spacing w:line="360" w:lineRule="auto"/>
              <w:jc w:val="center"/>
              <w:rPr>
                <w:rFonts w:eastAsia="Calibri"/>
                <w:b/>
              </w:rPr>
            </w:pPr>
            <w:r w:rsidRPr="00C41837">
              <w:rPr>
                <w:rFonts w:eastAsia="Calibri"/>
                <w:b/>
              </w:rPr>
              <w:t>92</w:t>
            </w:r>
          </w:p>
        </w:tc>
        <w:tc>
          <w:tcPr>
            <w:tcW w:w="3192" w:type="dxa"/>
          </w:tcPr>
          <w:p w:rsidR="00F8580B" w:rsidRPr="00C41837" w:rsidRDefault="005C563F">
            <w:pPr>
              <w:spacing w:line="360" w:lineRule="auto"/>
              <w:jc w:val="center"/>
              <w:rPr>
                <w:rFonts w:eastAsia="Calibri"/>
                <w:b/>
              </w:rPr>
            </w:pPr>
            <w:r w:rsidRPr="00C41837">
              <w:rPr>
                <w:rFonts w:eastAsia="Calibri"/>
                <w:b/>
              </w:rPr>
              <w:t>100</w:t>
            </w:r>
          </w:p>
        </w:tc>
      </w:tr>
    </w:tbl>
    <w:p w:rsidR="00F8580B" w:rsidRPr="00C41837" w:rsidRDefault="005C563F">
      <w:pPr>
        <w:spacing w:line="360" w:lineRule="auto"/>
      </w:pPr>
      <w:r w:rsidRPr="00C41837">
        <w:rPr>
          <w:b/>
        </w:rPr>
        <w:t>Source:</w:t>
      </w:r>
      <w:r w:rsidRPr="00C41837">
        <w:t xml:space="preserve"> </w:t>
      </w:r>
      <w:r w:rsidR="00C41837">
        <w:t>Author’s Computation, 2025</w:t>
      </w:r>
    </w:p>
    <w:p w:rsidR="00F8580B" w:rsidRPr="00C41837" w:rsidRDefault="005C563F">
      <w:pPr>
        <w:spacing w:line="360" w:lineRule="auto"/>
        <w:jc w:val="both"/>
      </w:pPr>
      <w:r w:rsidRPr="00C41837">
        <w:t>In the above table (table 7) 54.3% of the respondents strongly agreed, 35.8% agreed, 7.6% were undecided and a negligible 3.3% disagreed with the argument that sales turnover have been satisfactory by outsourcing.</w:t>
      </w:r>
    </w:p>
    <w:p w:rsidR="00F8580B" w:rsidRPr="00C41837" w:rsidRDefault="005C563F">
      <w:pPr>
        <w:spacing w:line="360" w:lineRule="auto"/>
        <w:rPr>
          <w:b/>
        </w:rPr>
      </w:pPr>
      <w:r w:rsidRPr="00C41837">
        <w:rPr>
          <w:b/>
        </w:rPr>
        <w:t>Question 11:</w:t>
      </w:r>
      <w:r w:rsidRPr="00C41837">
        <w:t xml:space="preserve"> </w:t>
      </w:r>
      <w:r w:rsidRPr="00C41837">
        <w:rPr>
          <w:rFonts w:eastAsia="Calibri"/>
        </w:rPr>
        <w:t>Corporate revenue has significantly increased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15"/>
        <w:gridCol w:w="2934"/>
      </w:tblGrid>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RESPONSES </w:t>
            </w:r>
          </w:p>
        </w:tc>
        <w:tc>
          <w:tcPr>
            <w:tcW w:w="3192" w:type="dxa"/>
          </w:tcPr>
          <w:p w:rsidR="00F8580B" w:rsidRPr="00C41837" w:rsidRDefault="005C563F">
            <w:pPr>
              <w:spacing w:line="360" w:lineRule="auto"/>
              <w:jc w:val="center"/>
              <w:rPr>
                <w:rFonts w:eastAsia="Calibri"/>
                <w:b/>
              </w:rPr>
            </w:pPr>
            <w:r w:rsidRPr="00C41837">
              <w:rPr>
                <w:rFonts w:eastAsia="Calibri"/>
                <w:b/>
              </w:rPr>
              <w:t>NUMBER</w:t>
            </w:r>
          </w:p>
        </w:tc>
        <w:tc>
          <w:tcPr>
            <w:tcW w:w="3192" w:type="dxa"/>
          </w:tcPr>
          <w:p w:rsidR="00F8580B" w:rsidRPr="00C41837" w:rsidRDefault="005C563F">
            <w:pPr>
              <w:spacing w:line="360" w:lineRule="auto"/>
              <w:jc w:val="center"/>
              <w:rPr>
                <w:rFonts w:eastAsia="Calibri"/>
                <w:b/>
              </w:rPr>
            </w:pPr>
            <w:r w:rsidRPr="00C41837">
              <w:rPr>
                <w:rFonts w:eastAsia="Calibri"/>
                <w:b/>
              </w:rPr>
              <w:t>PERCENTAGE (%)</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agreed</w:t>
            </w:r>
          </w:p>
        </w:tc>
        <w:tc>
          <w:tcPr>
            <w:tcW w:w="3192" w:type="dxa"/>
          </w:tcPr>
          <w:p w:rsidR="00F8580B" w:rsidRPr="00C41837" w:rsidRDefault="005C563F">
            <w:pPr>
              <w:spacing w:line="360" w:lineRule="auto"/>
              <w:jc w:val="center"/>
              <w:rPr>
                <w:rFonts w:eastAsia="Calibri"/>
                <w:b/>
              </w:rPr>
            </w:pPr>
            <w:r w:rsidRPr="00C41837">
              <w:rPr>
                <w:rFonts w:eastAsia="Calibri"/>
                <w:b/>
              </w:rPr>
              <w:t>37</w:t>
            </w:r>
          </w:p>
        </w:tc>
        <w:tc>
          <w:tcPr>
            <w:tcW w:w="3192" w:type="dxa"/>
          </w:tcPr>
          <w:p w:rsidR="00F8580B" w:rsidRPr="00C41837" w:rsidRDefault="005C563F">
            <w:pPr>
              <w:spacing w:line="360" w:lineRule="auto"/>
              <w:jc w:val="center"/>
              <w:rPr>
                <w:rFonts w:eastAsia="Calibri"/>
                <w:b/>
              </w:rPr>
            </w:pPr>
            <w:r w:rsidRPr="00C41837">
              <w:rPr>
                <w:rFonts w:eastAsia="Calibri"/>
                <w:b/>
              </w:rPr>
              <w:t>40.3</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Agreed</w:t>
            </w:r>
          </w:p>
        </w:tc>
        <w:tc>
          <w:tcPr>
            <w:tcW w:w="3192" w:type="dxa"/>
          </w:tcPr>
          <w:p w:rsidR="00F8580B" w:rsidRPr="00C41837" w:rsidRDefault="005C563F">
            <w:pPr>
              <w:spacing w:line="360" w:lineRule="auto"/>
              <w:jc w:val="center"/>
              <w:rPr>
                <w:rFonts w:eastAsia="Calibri"/>
                <w:b/>
              </w:rPr>
            </w:pPr>
            <w:r w:rsidRPr="00C41837">
              <w:rPr>
                <w:rFonts w:eastAsia="Calibri"/>
                <w:b/>
              </w:rPr>
              <w:t>43</w:t>
            </w:r>
          </w:p>
        </w:tc>
        <w:tc>
          <w:tcPr>
            <w:tcW w:w="3192" w:type="dxa"/>
          </w:tcPr>
          <w:p w:rsidR="00F8580B" w:rsidRPr="00C41837" w:rsidRDefault="005C563F">
            <w:pPr>
              <w:spacing w:line="360" w:lineRule="auto"/>
              <w:jc w:val="center"/>
              <w:rPr>
                <w:rFonts w:eastAsia="Calibri"/>
                <w:b/>
              </w:rPr>
            </w:pPr>
            <w:r w:rsidRPr="00C41837">
              <w:rPr>
                <w:rFonts w:eastAsia="Calibri"/>
                <w:b/>
              </w:rPr>
              <w:t>46.7</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Neutral</w:t>
            </w:r>
          </w:p>
        </w:tc>
        <w:tc>
          <w:tcPr>
            <w:tcW w:w="3192" w:type="dxa"/>
          </w:tcPr>
          <w:p w:rsidR="00F8580B" w:rsidRPr="00C41837" w:rsidRDefault="005C563F">
            <w:pPr>
              <w:spacing w:line="360" w:lineRule="auto"/>
              <w:jc w:val="center"/>
              <w:rPr>
                <w:rFonts w:eastAsia="Calibri"/>
                <w:b/>
              </w:rPr>
            </w:pPr>
            <w:r w:rsidRPr="00C41837">
              <w:rPr>
                <w:rFonts w:eastAsia="Calibri"/>
                <w:b/>
              </w:rPr>
              <w:t>5</w:t>
            </w:r>
          </w:p>
        </w:tc>
        <w:tc>
          <w:tcPr>
            <w:tcW w:w="3192" w:type="dxa"/>
          </w:tcPr>
          <w:p w:rsidR="00F8580B" w:rsidRPr="00C41837" w:rsidRDefault="005C563F">
            <w:pPr>
              <w:spacing w:line="360" w:lineRule="auto"/>
              <w:jc w:val="center"/>
              <w:rPr>
                <w:rFonts w:eastAsia="Calibri"/>
                <w:b/>
              </w:rPr>
            </w:pPr>
            <w:r w:rsidRPr="00C41837">
              <w:rPr>
                <w:rFonts w:eastAsia="Calibri"/>
                <w:b/>
              </w:rPr>
              <w:t>5.0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Disagree</w:t>
            </w:r>
          </w:p>
        </w:tc>
        <w:tc>
          <w:tcPr>
            <w:tcW w:w="3192" w:type="dxa"/>
          </w:tcPr>
          <w:p w:rsidR="00F8580B" w:rsidRPr="00C41837" w:rsidRDefault="005C563F">
            <w:pPr>
              <w:spacing w:line="360" w:lineRule="auto"/>
              <w:jc w:val="center"/>
              <w:rPr>
                <w:rFonts w:eastAsia="Calibri"/>
                <w:b/>
              </w:rPr>
            </w:pPr>
            <w:r w:rsidRPr="00C41837">
              <w:rPr>
                <w:rFonts w:eastAsia="Calibri"/>
                <w:b/>
              </w:rPr>
              <w:t>7</w:t>
            </w:r>
          </w:p>
        </w:tc>
        <w:tc>
          <w:tcPr>
            <w:tcW w:w="3192" w:type="dxa"/>
          </w:tcPr>
          <w:p w:rsidR="00F8580B" w:rsidRPr="00C41837" w:rsidRDefault="005C563F">
            <w:pPr>
              <w:spacing w:line="360" w:lineRule="auto"/>
              <w:jc w:val="center"/>
              <w:rPr>
                <w:rFonts w:eastAsia="Calibri"/>
                <w:b/>
              </w:rPr>
            </w:pPr>
            <w:r w:rsidRPr="00C41837">
              <w:rPr>
                <w:rFonts w:eastAsia="Calibri"/>
                <w:b/>
              </w:rPr>
              <w:t>8.0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lastRenderedPageBreak/>
              <w:t>Strongly disagree</w:t>
            </w:r>
          </w:p>
        </w:tc>
        <w:tc>
          <w:tcPr>
            <w:tcW w:w="3192" w:type="dxa"/>
          </w:tcPr>
          <w:p w:rsidR="00F8580B" w:rsidRPr="00C41837" w:rsidRDefault="005C563F">
            <w:pPr>
              <w:spacing w:line="360" w:lineRule="auto"/>
              <w:jc w:val="center"/>
              <w:rPr>
                <w:rFonts w:eastAsia="Calibri"/>
                <w:b/>
              </w:rPr>
            </w:pPr>
            <w:r w:rsidRPr="00C41837">
              <w:rPr>
                <w:rFonts w:eastAsia="Calibri"/>
                <w:b/>
              </w:rPr>
              <w:t>0</w:t>
            </w:r>
          </w:p>
        </w:tc>
        <w:tc>
          <w:tcPr>
            <w:tcW w:w="3192"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Total </w:t>
            </w:r>
          </w:p>
        </w:tc>
        <w:tc>
          <w:tcPr>
            <w:tcW w:w="3192" w:type="dxa"/>
          </w:tcPr>
          <w:p w:rsidR="00F8580B" w:rsidRPr="00C41837" w:rsidRDefault="005C563F">
            <w:pPr>
              <w:spacing w:line="360" w:lineRule="auto"/>
              <w:jc w:val="center"/>
              <w:rPr>
                <w:rFonts w:eastAsia="Calibri"/>
                <w:b/>
              </w:rPr>
            </w:pPr>
            <w:r w:rsidRPr="00C41837">
              <w:rPr>
                <w:rFonts w:eastAsia="Calibri"/>
                <w:b/>
              </w:rPr>
              <w:t>92</w:t>
            </w:r>
          </w:p>
        </w:tc>
        <w:tc>
          <w:tcPr>
            <w:tcW w:w="3192" w:type="dxa"/>
          </w:tcPr>
          <w:p w:rsidR="00F8580B" w:rsidRPr="00C41837" w:rsidRDefault="005C563F">
            <w:pPr>
              <w:spacing w:line="360" w:lineRule="auto"/>
              <w:jc w:val="center"/>
              <w:rPr>
                <w:rFonts w:eastAsia="Calibri"/>
                <w:b/>
              </w:rPr>
            </w:pPr>
            <w:r w:rsidRPr="00C41837">
              <w:rPr>
                <w:rFonts w:eastAsia="Calibri"/>
                <w:b/>
              </w:rPr>
              <w:t>100</w:t>
            </w:r>
          </w:p>
        </w:tc>
      </w:tr>
    </w:tbl>
    <w:p w:rsidR="00F8580B" w:rsidRPr="00C41837" w:rsidRDefault="005C563F">
      <w:pPr>
        <w:spacing w:line="360" w:lineRule="auto"/>
      </w:pPr>
      <w:r w:rsidRPr="00C41837">
        <w:t xml:space="preserve">    </w:t>
      </w:r>
      <w:r w:rsidRPr="00C41837">
        <w:rPr>
          <w:b/>
        </w:rPr>
        <w:t>Source:</w:t>
      </w:r>
      <w:r w:rsidRPr="00C41837">
        <w:t xml:space="preserve"> </w:t>
      </w:r>
      <w:r w:rsidR="00C41837">
        <w:t>Author’s Computation, 2025</w:t>
      </w:r>
    </w:p>
    <w:p w:rsidR="00F8580B" w:rsidRPr="00C41837" w:rsidRDefault="00F8580B">
      <w:pPr>
        <w:spacing w:line="360" w:lineRule="auto"/>
      </w:pPr>
    </w:p>
    <w:p w:rsidR="00F8580B" w:rsidRPr="00C41837" w:rsidRDefault="005C563F">
      <w:pPr>
        <w:spacing w:line="360" w:lineRule="auto"/>
        <w:ind w:firstLine="720"/>
        <w:jc w:val="both"/>
      </w:pPr>
      <w:r w:rsidRPr="00C41837">
        <w:t xml:space="preserve">The table above shows that 46.7% of the respondents agreed that corporate revenue has significantly increase through outsourcing, 40.3% strongly agreed and 8.0% disagreed.  </w:t>
      </w:r>
    </w:p>
    <w:p w:rsidR="00F8580B" w:rsidRPr="00C41837" w:rsidRDefault="005C563F">
      <w:pPr>
        <w:widowControl w:val="0"/>
        <w:overflowPunct w:val="0"/>
        <w:autoSpaceDE w:val="0"/>
        <w:autoSpaceDN w:val="0"/>
        <w:adjustRightInd w:val="0"/>
        <w:spacing w:line="360" w:lineRule="auto"/>
        <w:jc w:val="both"/>
        <w:rPr>
          <w:b/>
        </w:rPr>
      </w:pPr>
      <w:r w:rsidRPr="00C41837">
        <w:rPr>
          <w:b/>
        </w:rPr>
        <w:t>RESEARCH QUESTION 2: Does outsourcing strategy have significance influence on profitability?</w:t>
      </w:r>
    </w:p>
    <w:p w:rsidR="00F8580B" w:rsidRPr="00C41837" w:rsidRDefault="005C563F">
      <w:pPr>
        <w:spacing w:line="360" w:lineRule="auto"/>
        <w:ind w:firstLine="720"/>
        <w:rPr>
          <w:b/>
        </w:rPr>
      </w:pPr>
      <w:r w:rsidRPr="00C41837">
        <w:rPr>
          <w:b/>
        </w:rPr>
        <w:t>Question 13: Outsourcing strategy adopted by the organizations enhances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39"/>
        <w:gridCol w:w="2909"/>
      </w:tblGrid>
      <w:tr w:rsidR="00F8580B" w:rsidRPr="00C41837">
        <w:tc>
          <w:tcPr>
            <w:tcW w:w="2957" w:type="dxa"/>
          </w:tcPr>
          <w:p w:rsidR="00F8580B" w:rsidRPr="00C41837" w:rsidRDefault="005C563F">
            <w:pPr>
              <w:spacing w:line="360" w:lineRule="auto"/>
              <w:rPr>
                <w:rFonts w:eastAsia="Calibri"/>
                <w:b/>
              </w:rPr>
            </w:pPr>
            <w:r w:rsidRPr="00C41837">
              <w:rPr>
                <w:rFonts w:eastAsia="Calibri"/>
                <w:b/>
              </w:rPr>
              <w:t xml:space="preserve">RESPONSES </w:t>
            </w:r>
          </w:p>
        </w:tc>
        <w:tc>
          <w:tcPr>
            <w:tcW w:w="2930" w:type="dxa"/>
          </w:tcPr>
          <w:p w:rsidR="00F8580B" w:rsidRPr="00C41837" w:rsidRDefault="005C563F">
            <w:pPr>
              <w:spacing w:line="360" w:lineRule="auto"/>
              <w:jc w:val="center"/>
              <w:rPr>
                <w:rFonts w:eastAsia="Calibri"/>
                <w:b/>
              </w:rPr>
            </w:pPr>
            <w:r w:rsidRPr="00C41837">
              <w:rPr>
                <w:rFonts w:eastAsia="Calibri"/>
                <w:b/>
              </w:rPr>
              <w:t>NUMBER</w:t>
            </w:r>
          </w:p>
        </w:tc>
        <w:tc>
          <w:tcPr>
            <w:tcW w:w="2969" w:type="dxa"/>
          </w:tcPr>
          <w:p w:rsidR="00F8580B" w:rsidRPr="00C41837" w:rsidRDefault="005C563F">
            <w:pPr>
              <w:spacing w:line="360" w:lineRule="auto"/>
              <w:jc w:val="center"/>
              <w:rPr>
                <w:rFonts w:eastAsia="Calibri"/>
                <w:b/>
              </w:rPr>
            </w:pPr>
            <w:r w:rsidRPr="00C41837">
              <w:rPr>
                <w:rFonts w:eastAsia="Calibri"/>
                <w:b/>
              </w:rPr>
              <w:t>PERCENTAGE (%)</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Strongly agreed</w:t>
            </w:r>
          </w:p>
        </w:tc>
        <w:tc>
          <w:tcPr>
            <w:tcW w:w="2930" w:type="dxa"/>
          </w:tcPr>
          <w:p w:rsidR="00F8580B" w:rsidRPr="00C41837" w:rsidRDefault="005C563F">
            <w:pPr>
              <w:spacing w:line="360" w:lineRule="auto"/>
              <w:jc w:val="center"/>
              <w:rPr>
                <w:rFonts w:eastAsia="Calibri"/>
                <w:b/>
              </w:rPr>
            </w:pPr>
            <w:r w:rsidRPr="00C41837">
              <w:rPr>
                <w:rFonts w:eastAsia="Calibri"/>
                <w:b/>
              </w:rPr>
              <w:t>17</w:t>
            </w:r>
          </w:p>
        </w:tc>
        <w:tc>
          <w:tcPr>
            <w:tcW w:w="2969" w:type="dxa"/>
          </w:tcPr>
          <w:p w:rsidR="00F8580B" w:rsidRPr="00C41837" w:rsidRDefault="005C563F">
            <w:pPr>
              <w:spacing w:line="360" w:lineRule="auto"/>
              <w:jc w:val="center"/>
              <w:rPr>
                <w:rFonts w:eastAsia="Calibri"/>
                <w:b/>
              </w:rPr>
            </w:pPr>
            <w:r w:rsidRPr="00C41837">
              <w:rPr>
                <w:rFonts w:eastAsia="Calibri"/>
                <w:b/>
              </w:rPr>
              <w:t>19.0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Agreed</w:t>
            </w:r>
          </w:p>
        </w:tc>
        <w:tc>
          <w:tcPr>
            <w:tcW w:w="2930" w:type="dxa"/>
          </w:tcPr>
          <w:p w:rsidR="00F8580B" w:rsidRPr="00C41837" w:rsidRDefault="005C563F">
            <w:pPr>
              <w:spacing w:line="360" w:lineRule="auto"/>
              <w:jc w:val="center"/>
              <w:rPr>
                <w:rFonts w:eastAsia="Calibri"/>
                <w:b/>
              </w:rPr>
            </w:pPr>
            <w:r w:rsidRPr="00C41837">
              <w:rPr>
                <w:rFonts w:eastAsia="Calibri"/>
                <w:b/>
              </w:rPr>
              <w:t>69</w:t>
            </w:r>
          </w:p>
        </w:tc>
        <w:tc>
          <w:tcPr>
            <w:tcW w:w="2969" w:type="dxa"/>
          </w:tcPr>
          <w:p w:rsidR="00F8580B" w:rsidRPr="00C41837" w:rsidRDefault="005C563F">
            <w:pPr>
              <w:spacing w:line="360" w:lineRule="auto"/>
              <w:jc w:val="center"/>
              <w:rPr>
                <w:rFonts w:eastAsia="Calibri"/>
                <w:b/>
              </w:rPr>
            </w:pPr>
            <w:r w:rsidRPr="00C41837">
              <w:rPr>
                <w:rFonts w:eastAsia="Calibri"/>
                <w:b/>
              </w:rPr>
              <w:t>74.0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Neutral</w:t>
            </w:r>
          </w:p>
        </w:tc>
        <w:tc>
          <w:tcPr>
            <w:tcW w:w="2930" w:type="dxa"/>
          </w:tcPr>
          <w:p w:rsidR="00F8580B" w:rsidRPr="00C41837" w:rsidRDefault="005C563F">
            <w:pPr>
              <w:spacing w:line="360" w:lineRule="auto"/>
              <w:jc w:val="center"/>
              <w:rPr>
                <w:rFonts w:eastAsia="Calibri"/>
                <w:b/>
              </w:rPr>
            </w:pPr>
            <w:r w:rsidRPr="00C41837">
              <w:rPr>
                <w:rFonts w:eastAsia="Calibri"/>
                <w:b/>
              </w:rPr>
              <w:t>6</w:t>
            </w:r>
          </w:p>
        </w:tc>
        <w:tc>
          <w:tcPr>
            <w:tcW w:w="2969" w:type="dxa"/>
          </w:tcPr>
          <w:p w:rsidR="00F8580B" w:rsidRPr="00C41837" w:rsidRDefault="005C563F">
            <w:pPr>
              <w:spacing w:line="360" w:lineRule="auto"/>
              <w:jc w:val="center"/>
              <w:rPr>
                <w:rFonts w:eastAsia="Calibri"/>
                <w:b/>
              </w:rPr>
            </w:pPr>
            <w:r w:rsidRPr="00C41837">
              <w:rPr>
                <w:rFonts w:eastAsia="Calibri"/>
                <w:b/>
              </w:rPr>
              <w:t>7.0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Disagree</w:t>
            </w:r>
          </w:p>
        </w:tc>
        <w:tc>
          <w:tcPr>
            <w:tcW w:w="2930" w:type="dxa"/>
          </w:tcPr>
          <w:p w:rsidR="00F8580B" w:rsidRPr="00C41837" w:rsidRDefault="005C563F">
            <w:pPr>
              <w:spacing w:line="360" w:lineRule="auto"/>
              <w:jc w:val="center"/>
              <w:rPr>
                <w:rFonts w:eastAsia="Calibri"/>
                <w:b/>
              </w:rPr>
            </w:pPr>
            <w:r w:rsidRPr="00C41837">
              <w:rPr>
                <w:rFonts w:eastAsia="Calibri"/>
                <w:b/>
              </w:rPr>
              <w:t>0</w:t>
            </w:r>
          </w:p>
        </w:tc>
        <w:tc>
          <w:tcPr>
            <w:tcW w:w="2969"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Strongly disagree</w:t>
            </w:r>
          </w:p>
        </w:tc>
        <w:tc>
          <w:tcPr>
            <w:tcW w:w="2930" w:type="dxa"/>
          </w:tcPr>
          <w:p w:rsidR="00F8580B" w:rsidRPr="00C41837" w:rsidRDefault="005C563F">
            <w:pPr>
              <w:spacing w:line="360" w:lineRule="auto"/>
              <w:jc w:val="center"/>
              <w:rPr>
                <w:rFonts w:eastAsia="Calibri"/>
                <w:b/>
              </w:rPr>
            </w:pPr>
            <w:r w:rsidRPr="00C41837">
              <w:rPr>
                <w:rFonts w:eastAsia="Calibri"/>
                <w:b/>
              </w:rPr>
              <w:t>0</w:t>
            </w:r>
          </w:p>
        </w:tc>
        <w:tc>
          <w:tcPr>
            <w:tcW w:w="2969"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2957" w:type="dxa"/>
          </w:tcPr>
          <w:p w:rsidR="00F8580B" w:rsidRPr="00C41837" w:rsidRDefault="005C563F">
            <w:pPr>
              <w:spacing w:line="360" w:lineRule="auto"/>
              <w:rPr>
                <w:rFonts w:eastAsia="Calibri"/>
                <w:b/>
              </w:rPr>
            </w:pPr>
            <w:r w:rsidRPr="00C41837">
              <w:rPr>
                <w:rFonts w:eastAsia="Calibri"/>
                <w:b/>
              </w:rPr>
              <w:t xml:space="preserve">Total </w:t>
            </w:r>
          </w:p>
        </w:tc>
        <w:tc>
          <w:tcPr>
            <w:tcW w:w="2930" w:type="dxa"/>
          </w:tcPr>
          <w:p w:rsidR="00F8580B" w:rsidRPr="00C41837" w:rsidRDefault="005C563F">
            <w:pPr>
              <w:spacing w:line="360" w:lineRule="auto"/>
              <w:jc w:val="center"/>
              <w:rPr>
                <w:rFonts w:eastAsia="Calibri"/>
                <w:b/>
              </w:rPr>
            </w:pPr>
            <w:r w:rsidRPr="00C41837">
              <w:rPr>
                <w:rFonts w:eastAsia="Calibri"/>
                <w:b/>
              </w:rPr>
              <w:t>92</w:t>
            </w:r>
          </w:p>
        </w:tc>
        <w:tc>
          <w:tcPr>
            <w:tcW w:w="2969" w:type="dxa"/>
          </w:tcPr>
          <w:p w:rsidR="00F8580B" w:rsidRPr="00C41837" w:rsidRDefault="005C563F">
            <w:pPr>
              <w:spacing w:line="360" w:lineRule="auto"/>
              <w:jc w:val="center"/>
              <w:rPr>
                <w:rFonts w:eastAsia="Calibri"/>
                <w:b/>
              </w:rPr>
            </w:pPr>
            <w:r w:rsidRPr="00C41837">
              <w:rPr>
                <w:rFonts w:eastAsia="Calibri"/>
                <w:b/>
              </w:rPr>
              <w:t>100</w:t>
            </w:r>
          </w:p>
        </w:tc>
      </w:tr>
    </w:tbl>
    <w:p w:rsidR="00F8580B" w:rsidRPr="00C41837" w:rsidRDefault="005C563F">
      <w:pPr>
        <w:spacing w:line="360" w:lineRule="auto"/>
      </w:pPr>
      <w:r w:rsidRPr="00C41837">
        <w:t xml:space="preserve">     </w:t>
      </w:r>
      <w:r w:rsidRPr="00C41837">
        <w:rPr>
          <w:b/>
        </w:rPr>
        <w:t>Source:</w:t>
      </w:r>
      <w:r w:rsidRPr="00C41837">
        <w:t xml:space="preserve"> </w:t>
      </w:r>
      <w:r w:rsidR="00C41837">
        <w:t>Author’s Computation, 2025</w:t>
      </w:r>
    </w:p>
    <w:p w:rsidR="00F8580B" w:rsidRPr="00C41837" w:rsidRDefault="005C563F">
      <w:pPr>
        <w:spacing w:line="360" w:lineRule="auto"/>
        <w:ind w:firstLine="720"/>
      </w:pPr>
      <w:r w:rsidRPr="00C41837">
        <w:t xml:space="preserve">In the table above 19% of the respondents strongly agreed, 74% agreed and 7% undecided with the argument that outsourcing strategy adopted enhances the organizational profitability. </w:t>
      </w:r>
    </w:p>
    <w:p w:rsidR="00F8580B" w:rsidRPr="00C41837" w:rsidRDefault="005C563F">
      <w:pPr>
        <w:rPr>
          <w:b/>
        </w:rPr>
      </w:pPr>
      <w:r w:rsidRPr="00C41837">
        <w:rPr>
          <w:b/>
        </w:rPr>
        <w:t xml:space="preserve">Question 4:  </w:t>
      </w:r>
      <w:r w:rsidRPr="00C41837">
        <w:rPr>
          <w:rFonts w:eastAsia="Calibri"/>
          <w:b/>
        </w:rPr>
        <w:t>Outsourcing of some personnel functions of Human capital reduces our costs of operation</w:t>
      </w:r>
      <w:r w:rsidRPr="00C41837">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15"/>
        <w:gridCol w:w="2934"/>
      </w:tblGrid>
      <w:tr w:rsidR="00F8580B" w:rsidRPr="00C41837">
        <w:tc>
          <w:tcPr>
            <w:tcW w:w="3192" w:type="dxa"/>
          </w:tcPr>
          <w:p w:rsidR="00F8580B" w:rsidRPr="00C41837" w:rsidRDefault="005C563F">
            <w:pPr>
              <w:rPr>
                <w:rFonts w:eastAsia="Calibri"/>
                <w:b/>
              </w:rPr>
            </w:pPr>
            <w:r w:rsidRPr="00C41837">
              <w:rPr>
                <w:rFonts w:eastAsia="Calibri"/>
                <w:b/>
              </w:rPr>
              <w:t xml:space="preserve">RESPONSES </w:t>
            </w:r>
          </w:p>
        </w:tc>
        <w:tc>
          <w:tcPr>
            <w:tcW w:w="3192" w:type="dxa"/>
          </w:tcPr>
          <w:p w:rsidR="00F8580B" w:rsidRPr="00C41837" w:rsidRDefault="005C563F">
            <w:pPr>
              <w:rPr>
                <w:rFonts w:eastAsia="Calibri"/>
                <w:b/>
              </w:rPr>
            </w:pPr>
            <w:r w:rsidRPr="00C41837">
              <w:rPr>
                <w:rFonts w:eastAsia="Calibri"/>
                <w:b/>
              </w:rPr>
              <w:t>NUMBER</w:t>
            </w:r>
          </w:p>
        </w:tc>
        <w:tc>
          <w:tcPr>
            <w:tcW w:w="3192" w:type="dxa"/>
          </w:tcPr>
          <w:p w:rsidR="00F8580B" w:rsidRPr="00C41837" w:rsidRDefault="005C563F">
            <w:pPr>
              <w:rPr>
                <w:rFonts w:eastAsia="Calibri"/>
                <w:b/>
              </w:rPr>
            </w:pPr>
            <w:r w:rsidRPr="00C41837">
              <w:rPr>
                <w:rFonts w:eastAsia="Calibri"/>
                <w:b/>
              </w:rPr>
              <w:t>PERCENTAGE (%)</w:t>
            </w:r>
          </w:p>
        </w:tc>
      </w:tr>
      <w:tr w:rsidR="00F8580B" w:rsidRPr="00C41837">
        <w:tc>
          <w:tcPr>
            <w:tcW w:w="3192" w:type="dxa"/>
          </w:tcPr>
          <w:p w:rsidR="00F8580B" w:rsidRPr="00C41837" w:rsidRDefault="005C563F">
            <w:pPr>
              <w:rPr>
                <w:rFonts w:eastAsia="Calibri"/>
                <w:b/>
              </w:rPr>
            </w:pPr>
            <w:r w:rsidRPr="00C41837">
              <w:rPr>
                <w:rFonts w:eastAsia="Calibri"/>
                <w:b/>
              </w:rPr>
              <w:t>Strongly agreed</w:t>
            </w:r>
          </w:p>
        </w:tc>
        <w:tc>
          <w:tcPr>
            <w:tcW w:w="3192" w:type="dxa"/>
          </w:tcPr>
          <w:p w:rsidR="00F8580B" w:rsidRPr="00C41837" w:rsidRDefault="005C563F">
            <w:pPr>
              <w:jc w:val="center"/>
              <w:rPr>
                <w:rFonts w:eastAsia="Calibri"/>
                <w:b/>
              </w:rPr>
            </w:pPr>
            <w:r w:rsidRPr="00C41837">
              <w:rPr>
                <w:rFonts w:eastAsia="Calibri"/>
                <w:b/>
              </w:rPr>
              <w:t>33</w:t>
            </w:r>
          </w:p>
        </w:tc>
        <w:tc>
          <w:tcPr>
            <w:tcW w:w="3192" w:type="dxa"/>
          </w:tcPr>
          <w:p w:rsidR="00F8580B" w:rsidRPr="00C41837" w:rsidRDefault="005C563F">
            <w:pPr>
              <w:jc w:val="center"/>
              <w:rPr>
                <w:rFonts w:eastAsia="Calibri"/>
                <w:b/>
              </w:rPr>
            </w:pPr>
            <w:r w:rsidRPr="00C41837">
              <w:rPr>
                <w:rFonts w:eastAsia="Calibri"/>
                <w:b/>
              </w:rPr>
              <w:t>35.9</w:t>
            </w:r>
          </w:p>
        </w:tc>
      </w:tr>
      <w:tr w:rsidR="00F8580B" w:rsidRPr="00C41837">
        <w:tc>
          <w:tcPr>
            <w:tcW w:w="3192" w:type="dxa"/>
          </w:tcPr>
          <w:p w:rsidR="00F8580B" w:rsidRPr="00C41837" w:rsidRDefault="005C563F">
            <w:pPr>
              <w:rPr>
                <w:rFonts w:eastAsia="Calibri"/>
                <w:b/>
              </w:rPr>
            </w:pPr>
            <w:r w:rsidRPr="00C41837">
              <w:rPr>
                <w:rFonts w:eastAsia="Calibri"/>
                <w:b/>
              </w:rPr>
              <w:t>Agreed</w:t>
            </w:r>
          </w:p>
        </w:tc>
        <w:tc>
          <w:tcPr>
            <w:tcW w:w="3192" w:type="dxa"/>
          </w:tcPr>
          <w:p w:rsidR="00F8580B" w:rsidRPr="00C41837" w:rsidRDefault="005C563F">
            <w:pPr>
              <w:jc w:val="center"/>
              <w:rPr>
                <w:rFonts w:eastAsia="Calibri"/>
                <w:b/>
              </w:rPr>
            </w:pPr>
            <w:r w:rsidRPr="00C41837">
              <w:rPr>
                <w:rFonts w:eastAsia="Calibri"/>
                <w:b/>
              </w:rPr>
              <w:t>44</w:t>
            </w:r>
          </w:p>
        </w:tc>
        <w:tc>
          <w:tcPr>
            <w:tcW w:w="3192" w:type="dxa"/>
          </w:tcPr>
          <w:p w:rsidR="00F8580B" w:rsidRPr="00C41837" w:rsidRDefault="005C563F">
            <w:pPr>
              <w:jc w:val="center"/>
              <w:rPr>
                <w:rFonts w:eastAsia="Calibri"/>
                <w:b/>
              </w:rPr>
            </w:pPr>
            <w:r w:rsidRPr="00C41837">
              <w:rPr>
                <w:rFonts w:eastAsia="Calibri"/>
                <w:b/>
              </w:rPr>
              <w:t>47.8</w:t>
            </w:r>
          </w:p>
        </w:tc>
      </w:tr>
      <w:tr w:rsidR="00F8580B" w:rsidRPr="00C41837">
        <w:tc>
          <w:tcPr>
            <w:tcW w:w="3192" w:type="dxa"/>
          </w:tcPr>
          <w:p w:rsidR="00F8580B" w:rsidRPr="00C41837" w:rsidRDefault="005C563F">
            <w:pPr>
              <w:rPr>
                <w:rFonts w:eastAsia="Calibri"/>
                <w:b/>
              </w:rPr>
            </w:pPr>
            <w:r w:rsidRPr="00C41837">
              <w:rPr>
                <w:rFonts w:eastAsia="Calibri"/>
                <w:b/>
              </w:rPr>
              <w:t>Neutral</w:t>
            </w:r>
          </w:p>
        </w:tc>
        <w:tc>
          <w:tcPr>
            <w:tcW w:w="3192" w:type="dxa"/>
          </w:tcPr>
          <w:p w:rsidR="00F8580B" w:rsidRPr="00C41837" w:rsidRDefault="005C563F">
            <w:pPr>
              <w:jc w:val="center"/>
              <w:rPr>
                <w:rFonts w:eastAsia="Calibri"/>
                <w:b/>
              </w:rPr>
            </w:pPr>
            <w:r w:rsidRPr="00C41837">
              <w:rPr>
                <w:rFonts w:eastAsia="Calibri"/>
                <w:b/>
              </w:rPr>
              <w:t>12</w:t>
            </w:r>
          </w:p>
        </w:tc>
        <w:tc>
          <w:tcPr>
            <w:tcW w:w="3192" w:type="dxa"/>
          </w:tcPr>
          <w:p w:rsidR="00F8580B" w:rsidRPr="00C41837" w:rsidRDefault="005C563F">
            <w:pPr>
              <w:jc w:val="center"/>
              <w:rPr>
                <w:rFonts w:eastAsia="Calibri"/>
                <w:b/>
              </w:rPr>
            </w:pPr>
            <w:r w:rsidRPr="00C41837">
              <w:rPr>
                <w:rFonts w:eastAsia="Calibri"/>
                <w:b/>
              </w:rPr>
              <w:t>13.0</w:t>
            </w:r>
          </w:p>
        </w:tc>
      </w:tr>
      <w:tr w:rsidR="00F8580B" w:rsidRPr="00C41837">
        <w:tc>
          <w:tcPr>
            <w:tcW w:w="3192" w:type="dxa"/>
          </w:tcPr>
          <w:p w:rsidR="00F8580B" w:rsidRPr="00C41837" w:rsidRDefault="005C563F">
            <w:pPr>
              <w:rPr>
                <w:rFonts w:eastAsia="Calibri"/>
                <w:b/>
              </w:rPr>
            </w:pPr>
            <w:r w:rsidRPr="00C41837">
              <w:rPr>
                <w:rFonts w:eastAsia="Calibri"/>
                <w:b/>
              </w:rPr>
              <w:t>Disagree</w:t>
            </w:r>
          </w:p>
        </w:tc>
        <w:tc>
          <w:tcPr>
            <w:tcW w:w="3192" w:type="dxa"/>
          </w:tcPr>
          <w:p w:rsidR="00F8580B" w:rsidRPr="00C41837" w:rsidRDefault="005C563F">
            <w:pPr>
              <w:jc w:val="center"/>
              <w:rPr>
                <w:rFonts w:eastAsia="Calibri"/>
                <w:b/>
              </w:rPr>
            </w:pPr>
            <w:r w:rsidRPr="00C41837">
              <w:rPr>
                <w:rFonts w:eastAsia="Calibri"/>
                <w:b/>
              </w:rPr>
              <w:t>3</w:t>
            </w:r>
          </w:p>
        </w:tc>
        <w:tc>
          <w:tcPr>
            <w:tcW w:w="3192" w:type="dxa"/>
          </w:tcPr>
          <w:p w:rsidR="00F8580B" w:rsidRPr="00C41837" w:rsidRDefault="005C563F">
            <w:pPr>
              <w:jc w:val="center"/>
              <w:rPr>
                <w:rFonts w:eastAsia="Calibri"/>
                <w:b/>
              </w:rPr>
            </w:pPr>
            <w:r w:rsidRPr="00C41837">
              <w:rPr>
                <w:rFonts w:eastAsia="Calibri"/>
                <w:b/>
              </w:rPr>
              <w:t>3.3</w:t>
            </w:r>
          </w:p>
        </w:tc>
      </w:tr>
      <w:tr w:rsidR="00F8580B" w:rsidRPr="00C41837">
        <w:tc>
          <w:tcPr>
            <w:tcW w:w="3192" w:type="dxa"/>
          </w:tcPr>
          <w:p w:rsidR="00F8580B" w:rsidRPr="00C41837" w:rsidRDefault="005C563F">
            <w:pPr>
              <w:rPr>
                <w:rFonts w:eastAsia="Calibri"/>
                <w:b/>
              </w:rPr>
            </w:pPr>
            <w:r w:rsidRPr="00C41837">
              <w:rPr>
                <w:rFonts w:eastAsia="Calibri"/>
                <w:b/>
              </w:rPr>
              <w:t>Strongly disagree</w:t>
            </w:r>
          </w:p>
        </w:tc>
        <w:tc>
          <w:tcPr>
            <w:tcW w:w="3192" w:type="dxa"/>
          </w:tcPr>
          <w:p w:rsidR="00F8580B" w:rsidRPr="00C41837" w:rsidRDefault="005C563F">
            <w:pPr>
              <w:jc w:val="center"/>
              <w:rPr>
                <w:rFonts w:eastAsia="Calibri"/>
                <w:b/>
              </w:rPr>
            </w:pPr>
            <w:r w:rsidRPr="00C41837">
              <w:rPr>
                <w:rFonts w:eastAsia="Calibri"/>
                <w:b/>
              </w:rPr>
              <w:t>0</w:t>
            </w:r>
          </w:p>
        </w:tc>
        <w:tc>
          <w:tcPr>
            <w:tcW w:w="3192" w:type="dxa"/>
          </w:tcPr>
          <w:p w:rsidR="00F8580B" w:rsidRPr="00C41837" w:rsidRDefault="005C563F">
            <w:pPr>
              <w:jc w:val="center"/>
              <w:rPr>
                <w:rFonts w:eastAsia="Calibri"/>
                <w:b/>
              </w:rPr>
            </w:pPr>
            <w:r w:rsidRPr="00C41837">
              <w:rPr>
                <w:rFonts w:eastAsia="Calibri"/>
                <w:b/>
              </w:rPr>
              <w:t>0.0</w:t>
            </w:r>
          </w:p>
        </w:tc>
      </w:tr>
      <w:tr w:rsidR="00F8580B" w:rsidRPr="00C41837">
        <w:tc>
          <w:tcPr>
            <w:tcW w:w="3192" w:type="dxa"/>
          </w:tcPr>
          <w:p w:rsidR="00F8580B" w:rsidRPr="00C41837" w:rsidRDefault="005C563F">
            <w:pPr>
              <w:rPr>
                <w:rFonts w:eastAsia="Calibri"/>
                <w:b/>
              </w:rPr>
            </w:pPr>
            <w:r w:rsidRPr="00C41837">
              <w:rPr>
                <w:rFonts w:eastAsia="Calibri"/>
                <w:b/>
              </w:rPr>
              <w:t xml:space="preserve">Total </w:t>
            </w:r>
          </w:p>
        </w:tc>
        <w:tc>
          <w:tcPr>
            <w:tcW w:w="3192" w:type="dxa"/>
          </w:tcPr>
          <w:p w:rsidR="00F8580B" w:rsidRPr="00C41837" w:rsidRDefault="005C563F">
            <w:pPr>
              <w:jc w:val="center"/>
              <w:rPr>
                <w:rFonts w:eastAsia="Calibri"/>
                <w:b/>
              </w:rPr>
            </w:pPr>
            <w:r w:rsidRPr="00C41837">
              <w:rPr>
                <w:rFonts w:eastAsia="Calibri"/>
                <w:b/>
              </w:rPr>
              <w:t>92</w:t>
            </w:r>
          </w:p>
        </w:tc>
        <w:tc>
          <w:tcPr>
            <w:tcW w:w="3192" w:type="dxa"/>
          </w:tcPr>
          <w:p w:rsidR="00F8580B" w:rsidRPr="00C41837" w:rsidRDefault="005C563F">
            <w:pPr>
              <w:jc w:val="center"/>
              <w:rPr>
                <w:rFonts w:eastAsia="Calibri"/>
                <w:b/>
              </w:rPr>
            </w:pPr>
            <w:r w:rsidRPr="00C41837">
              <w:rPr>
                <w:rFonts w:eastAsia="Calibri"/>
                <w:b/>
              </w:rPr>
              <w:t>100</w:t>
            </w:r>
          </w:p>
        </w:tc>
      </w:tr>
    </w:tbl>
    <w:p w:rsidR="00F8580B" w:rsidRPr="00C41837" w:rsidRDefault="005C563F">
      <w:r w:rsidRPr="00C41837">
        <w:rPr>
          <w:b/>
        </w:rPr>
        <w:lastRenderedPageBreak/>
        <w:t>Source:</w:t>
      </w:r>
      <w:r w:rsidRPr="00C41837">
        <w:t xml:space="preserve"> </w:t>
      </w:r>
      <w:r w:rsidR="00C41837">
        <w:t>Author’s Computation, 2025</w:t>
      </w:r>
    </w:p>
    <w:p w:rsidR="00F8580B" w:rsidRPr="00C41837" w:rsidRDefault="005C563F">
      <w:pPr>
        <w:widowControl w:val="0"/>
        <w:overflowPunct w:val="0"/>
        <w:autoSpaceDE w:val="0"/>
        <w:autoSpaceDN w:val="0"/>
        <w:adjustRightInd w:val="0"/>
        <w:spacing w:line="360" w:lineRule="auto"/>
        <w:ind w:firstLine="720"/>
        <w:jc w:val="both"/>
      </w:pPr>
      <w:r w:rsidRPr="00C41837">
        <w:t xml:space="preserve">In the table above 47.8% of the respondents agreed, 13% were undecided, 35.9% strongly agreed and 3.3% disagreed with the argument that </w:t>
      </w:r>
      <w:r w:rsidRPr="00C41837">
        <w:rPr>
          <w:rFonts w:eastAsia="Calibri"/>
        </w:rPr>
        <w:t>Outsourcing of some personnel functions of Human capital reduces organizations’ costs of operation</w:t>
      </w:r>
      <w:r w:rsidRPr="00C41837">
        <w:t>.</w:t>
      </w:r>
    </w:p>
    <w:p w:rsidR="00F8580B" w:rsidRPr="00C41837" w:rsidRDefault="005C563F">
      <w:pPr>
        <w:widowControl w:val="0"/>
        <w:overflowPunct w:val="0"/>
        <w:autoSpaceDE w:val="0"/>
        <w:autoSpaceDN w:val="0"/>
        <w:adjustRightInd w:val="0"/>
        <w:ind w:firstLine="720"/>
        <w:jc w:val="both"/>
        <w:rPr>
          <w:b/>
        </w:rPr>
      </w:pPr>
      <w:r w:rsidRPr="00C41837">
        <w:rPr>
          <w:b/>
        </w:rPr>
        <w:t xml:space="preserve">RESEARCH QUESTION 3: Does outsourcing strategy have significant </w:t>
      </w:r>
      <w:r w:rsidR="00F240D6" w:rsidRPr="00C41837">
        <w:rPr>
          <w:b/>
        </w:rPr>
        <w:t>impact</w:t>
      </w:r>
      <w:r w:rsidRPr="00C41837">
        <w:rPr>
          <w:b/>
        </w:rPr>
        <w:t xml:space="preserve"> on customer’s satisfaction?</w:t>
      </w:r>
    </w:p>
    <w:p w:rsidR="00F8580B" w:rsidRPr="00C41837" w:rsidRDefault="005C563F">
      <w:pPr>
        <w:ind w:firstLine="720"/>
        <w:rPr>
          <w:b/>
        </w:rPr>
      </w:pPr>
      <w:r w:rsidRPr="00C41837">
        <w:rPr>
          <w:b/>
        </w:rPr>
        <w:t xml:space="preserve">Question 6: </w:t>
      </w:r>
      <w:r w:rsidRPr="00C41837">
        <w:rPr>
          <w:rFonts w:eastAsia="Calibri"/>
          <w:b/>
        </w:rPr>
        <w:t>Outsourcing advertisement has assisted in building up good customer relationship</w:t>
      </w:r>
      <w:r w:rsidRPr="00C41837">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482"/>
        <w:gridCol w:w="3267"/>
      </w:tblGrid>
      <w:tr w:rsidR="00F8580B" w:rsidRPr="00C41837">
        <w:tc>
          <w:tcPr>
            <w:tcW w:w="2956" w:type="dxa"/>
          </w:tcPr>
          <w:p w:rsidR="00F8580B" w:rsidRPr="00C41837" w:rsidRDefault="005C563F">
            <w:pPr>
              <w:rPr>
                <w:rFonts w:eastAsia="Calibri"/>
                <w:b/>
              </w:rPr>
            </w:pPr>
            <w:r w:rsidRPr="00C41837">
              <w:rPr>
                <w:rFonts w:eastAsia="Calibri"/>
                <w:b/>
              </w:rPr>
              <w:t xml:space="preserve">RESPONSES </w:t>
            </w:r>
          </w:p>
        </w:tc>
        <w:tc>
          <w:tcPr>
            <w:tcW w:w="2552" w:type="dxa"/>
          </w:tcPr>
          <w:p w:rsidR="00F8580B" w:rsidRPr="00C41837" w:rsidRDefault="005C563F">
            <w:pPr>
              <w:rPr>
                <w:rFonts w:eastAsia="Calibri"/>
                <w:b/>
              </w:rPr>
            </w:pPr>
            <w:r w:rsidRPr="00C41837">
              <w:rPr>
                <w:rFonts w:eastAsia="Calibri"/>
                <w:b/>
              </w:rPr>
              <w:t>NUMBER</w:t>
            </w:r>
          </w:p>
        </w:tc>
        <w:tc>
          <w:tcPr>
            <w:tcW w:w="3348" w:type="dxa"/>
          </w:tcPr>
          <w:p w:rsidR="00F8580B" w:rsidRPr="00C41837" w:rsidRDefault="005C563F">
            <w:pPr>
              <w:rPr>
                <w:rFonts w:eastAsia="Calibri"/>
                <w:b/>
              </w:rPr>
            </w:pPr>
            <w:r w:rsidRPr="00C41837">
              <w:rPr>
                <w:rFonts w:eastAsia="Calibri"/>
                <w:b/>
              </w:rPr>
              <w:t>PERCENTAGE (%)</w:t>
            </w:r>
          </w:p>
        </w:tc>
      </w:tr>
      <w:tr w:rsidR="00F8580B" w:rsidRPr="00C41837">
        <w:tc>
          <w:tcPr>
            <w:tcW w:w="2956" w:type="dxa"/>
          </w:tcPr>
          <w:p w:rsidR="00F8580B" w:rsidRPr="00C41837" w:rsidRDefault="005C563F">
            <w:pPr>
              <w:rPr>
                <w:rFonts w:eastAsia="Calibri"/>
                <w:b/>
              </w:rPr>
            </w:pPr>
            <w:r w:rsidRPr="00C41837">
              <w:rPr>
                <w:rFonts w:eastAsia="Calibri"/>
                <w:b/>
              </w:rPr>
              <w:t>Strongly agreed</w:t>
            </w:r>
          </w:p>
        </w:tc>
        <w:tc>
          <w:tcPr>
            <w:tcW w:w="2552" w:type="dxa"/>
          </w:tcPr>
          <w:p w:rsidR="00F8580B" w:rsidRPr="00C41837" w:rsidRDefault="005C563F">
            <w:pPr>
              <w:jc w:val="center"/>
              <w:rPr>
                <w:rFonts w:eastAsia="Calibri"/>
                <w:b/>
              </w:rPr>
            </w:pPr>
            <w:r w:rsidRPr="00C41837">
              <w:rPr>
                <w:rFonts w:eastAsia="Calibri"/>
                <w:b/>
              </w:rPr>
              <w:t>20</w:t>
            </w:r>
          </w:p>
        </w:tc>
        <w:tc>
          <w:tcPr>
            <w:tcW w:w="3348" w:type="dxa"/>
          </w:tcPr>
          <w:p w:rsidR="00F8580B" w:rsidRPr="00C41837" w:rsidRDefault="005C563F">
            <w:pPr>
              <w:jc w:val="center"/>
              <w:rPr>
                <w:rFonts w:eastAsia="Calibri"/>
                <w:b/>
              </w:rPr>
            </w:pPr>
            <w:r w:rsidRPr="00C41837">
              <w:rPr>
                <w:rFonts w:eastAsia="Calibri"/>
                <w:b/>
              </w:rPr>
              <w:t>21.7</w:t>
            </w:r>
          </w:p>
        </w:tc>
      </w:tr>
      <w:tr w:rsidR="00F8580B" w:rsidRPr="00C41837">
        <w:tc>
          <w:tcPr>
            <w:tcW w:w="2956" w:type="dxa"/>
          </w:tcPr>
          <w:p w:rsidR="00F8580B" w:rsidRPr="00C41837" w:rsidRDefault="005C563F">
            <w:pPr>
              <w:rPr>
                <w:rFonts w:eastAsia="Calibri"/>
                <w:b/>
              </w:rPr>
            </w:pPr>
            <w:r w:rsidRPr="00C41837">
              <w:rPr>
                <w:rFonts w:eastAsia="Calibri"/>
                <w:b/>
              </w:rPr>
              <w:t>Agreed</w:t>
            </w:r>
          </w:p>
        </w:tc>
        <w:tc>
          <w:tcPr>
            <w:tcW w:w="2552" w:type="dxa"/>
          </w:tcPr>
          <w:p w:rsidR="00F8580B" w:rsidRPr="00C41837" w:rsidRDefault="005C563F">
            <w:pPr>
              <w:jc w:val="center"/>
              <w:rPr>
                <w:rFonts w:eastAsia="Calibri"/>
                <w:b/>
              </w:rPr>
            </w:pPr>
            <w:r w:rsidRPr="00C41837">
              <w:rPr>
                <w:rFonts w:eastAsia="Calibri"/>
                <w:b/>
              </w:rPr>
              <w:t>55</w:t>
            </w:r>
          </w:p>
        </w:tc>
        <w:tc>
          <w:tcPr>
            <w:tcW w:w="3348" w:type="dxa"/>
          </w:tcPr>
          <w:p w:rsidR="00F8580B" w:rsidRPr="00C41837" w:rsidRDefault="005C563F">
            <w:pPr>
              <w:jc w:val="center"/>
              <w:rPr>
                <w:rFonts w:eastAsia="Calibri"/>
                <w:b/>
              </w:rPr>
            </w:pPr>
            <w:r w:rsidRPr="00C41837">
              <w:rPr>
                <w:rFonts w:eastAsia="Calibri"/>
                <w:b/>
              </w:rPr>
              <w:t>59.8</w:t>
            </w:r>
          </w:p>
        </w:tc>
      </w:tr>
      <w:tr w:rsidR="00F8580B" w:rsidRPr="00C41837">
        <w:tc>
          <w:tcPr>
            <w:tcW w:w="2956" w:type="dxa"/>
          </w:tcPr>
          <w:p w:rsidR="00F8580B" w:rsidRPr="00C41837" w:rsidRDefault="005C563F">
            <w:pPr>
              <w:rPr>
                <w:rFonts w:eastAsia="Calibri"/>
                <w:b/>
              </w:rPr>
            </w:pPr>
            <w:r w:rsidRPr="00C41837">
              <w:rPr>
                <w:rFonts w:eastAsia="Calibri"/>
                <w:b/>
              </w:rPr>
              <w:t>Neutral</w:t>
            </w:r>
          </w:p>
        </w:tc>
        <w:tc>
          <w:tcPr>
            <w:tcW w:w="2552" w:type="dxa"/>
          </w:tcPr>
          <w:p w:rsidR="00F8580B" w:rsidRPr="00C41837" w:rsidRDefault="005C563F">
            <w:pPr>
              <w:jc w:val="center"/>
              <w:rPr>
                <w:rFonts w:eastAsia="Calibri"/>
                <w:b/>
              </w:rPr>
            </w:pPr>
            <w:r w:rsidRPr="00C41837">
              <w:rPr>
                <w:rFonts w:eastAsia="Calibri"/>
                <w:b/>
              </w:rPr>
              <w:t>17</w:t>
            </w:r>
          </w:p>
        </w:tc>
        <w:tc>
          <w:tcPr>
            <w:tcW w:w="3348" w:type="dxa"/>
          </w:tcPr>
          <w:p w:rsidR="00F8580B" w:rsidRPr="00C41837" w:rsidRDefault="005C563F">
            <w:pPr>
              <w:jc w:val="center"/>
              <w:rPr>
                <w:rFonts w:eastAsia="Calibri"/>
                <w:b/>
              </w:rPr>
            </w:pPr>
            <w:r w:rsidRPr="00C41837">
              <w:rPr>
                <w:rFonts w:eastAsia="Calibri"/>
                <w:b/>
              </w:rPr>
              <w:t>18.5</w:t>
            </w:r>
          </w:p>
        </w:tc>
      </w:tr>
      <w:tr w:rsidR="00F8580B" w:rsidRPr="00C41837">
        <w:tc>
          <w:tcPr>
            <w:tcW w:w="2956" w:type="dxa"/>
          </w:tcPr>
          <w:p w:rsidR="00F8580B" w:rsidRPr="00C41837" w:rsidRDefault="005C563F">
            <w:pPr>
              <w:rPr>
                <w:rFonts w:eastAsia="Calibri"/>
                <w:b/>
              </w:rPr>
            </w:pPr>
            <w:r w:rsidRPr="00C41837">
              <w:rPr>
                <w:rFonts w:eastAsia="Calibri"/>
                <w:b/>
              </w:rPr>
              <w:t>Disagree</w:t>
            </w:r>
          </w:p>
        </w:tc>
        <w:tc>
          <w:tcPr>
            <w:tcW w:w="2552" w:type="dxa"/>
          </w:tcPr>
          <w:p w:rsidR="00F8580B" w:rsidRPr="00C41837" w:rsidRDefault="005C563F">
            <w:pPr>
              <w:jc w:val="center"/>
              <w:rPr>
                <w:rFonts w:eastAsia="Calibri"/>
                <w:b/>
              </w:rPr>
            </w:pPr>
            <w:r w:rsidRPr="00C41837">
              <w:rPr>
                <w:rFonts w:eastAsia="Calibri"/>
                <w:b/>
              </w:rPr>
              <w:t>0</w:t>
            </w:r>
          </w:p>
        </w:tc>
        <w:tc>
          <w:tcPr>
            <w:tcW w:w="3348" w:type="dxa"/>
          </w:tcPr>
          <w:p w:rsidR="00F8580B" w:rsidRPr="00C41837" w:rsidRDefault="005C563F">
            <w:pPr>
              <w:jc w:val="center"/>
              <w:rPr>
                <w:rFonts w:eastAsia="Calibri"/>
                <w:b/>
              </w:rPr>
            </w:pPr>
            <w:r w:rsidRPr="00C41837">
              <w:rPr>
                <w:rFonts w:eastAsia="Calibri"/>
                <w:b/>
              </w:rPr>
              <w:t>0.0</w:t>
            </w:r>
          </w:p>
        </w:tc>
      </w:tr>
      <w:tr w:rsidR="00F8580B" w:rsidRPr="00C41837">
        <w:tc>
          <w:tcPr>
            <w:tcW w:w="2956" w:type="dxa"/>
          </w:tcPr>
          <w:p w:rsidR="00F8580B" w:rsidRPr="00C41837" w:rsidRDefault="005C563F">
            <w:pPr>
              <w:rPr>
                <w:rFonts w:eastAsia="Calibri"/>
                <w:b/>
              </w:rPr>
            </w:pPr>
            <w:r w:rsidRPr="00C41837">
              <w:rPr>
                <w:rFonts w:eastAsia="Calibri"/>
                <w:b/>
              </w:rPr>
              <w:t>Strongly disagree</w:t>
            </w:r>
          </w:p>
        </w:tc>
        <w:tc>
          <w:tcPr>
            <w:tcW w:w="2552" w:type="dxa"/>
          </w:tcPr>
          <w:p w:rsidR="00F8580B" w:rsidRPr="00C41837" w:rsidRDefault="005C563F">
            <w:pPr>
              <w:jc w:val="center"/>
              <w:rPr>
                <w:rFonts w:eastAsia="Calibri"/>
                <w:b/>
              </w:rPr>
            </w:pPr>
            <w:r w:rsidRPr="00C41837">
              <w:rPr>
                <w:rFonts w:eastAsia="Calibri"/>
                <w:b/>
              </w:rPr>
              <w:t>0</w:t>
            </w:r>
          </w:p>
        </w:tc>
        <w:tc>
          <w:tcPr>
            <w:tcW w:w="3348" w:type="dxa"/>
          </w:tcPr>
          <w:p w:rsidR="00F8580B" w:rsidRPr="00C41837" w:rsidRDefault="005C563F">
            <w:pPr>
              <w:jc w:val="center"/>
              <w:rPr>
                <w:rFonts w:eastAsia="Calibri"/>
                <w:b/>
              </w:rPr>
            </w:pPr>
            <w:r w:rsidRPr="00C41837">
              <w:rPr>
                <w:rFonts w:eastAsia="Calibri"/>
                <w:b/>
              </w:rPr>
              <w:t>0.0</w:t>
            </w:r>
          </w:p>
        </w:tc>
      </w:tr>
      <w:tr w:rsidR="00F8580B" w:rsidRPr="00C41837">
        <w:tc>
          <w:tcPr>
            <w:tcW w:w="2956" w:type="dxa"/>
          </w:tcPr>
          <w:p w:rsidR="00F8580B" w:rsidRPr="00C41837" w:rsidRDefault="005C563F">
            <w:pPr>
              <w:rPr>
                <w:rFonts w:eastAsia="Calibri"/>
                <w:b/>
              </w:rPr>
            </w:pPr>
            <w:r w:rsidRPr="00C41837">
              <w:rPr>
                <w:rFonts w:eastAsia="Calibri"/>
                <w:b/>
              </w:rPr>
              <w:t xml:space="preserve">Total </w:t>
            </w:r>
          </w:p>
        </w:tc>
        <w:tc>
          <w:tcPr>
            <w:tcW w:w="2552" w:type="dxa"/>
          </w:tcPr>
          <w:p w:rsidR="00F8580B" w:rsidRPr="00C41837" w:rsidRDefault="005C563F">
            <w:pPr>
              <w:jc w:val="center"/>
              <w:rPr>
                <w:rFonts w:eastAsia="Calibri"/>
                <w:b/>
              </w:rPr>
            </w:pPr>
            <w:r w:rsidRPr="00C41837">
              <w:rPr>
                <w:rFonts w:eastAsia="Calibri"/>
                <w:b/>
              </w:rPr>
              <w:t>92</w:t>
            </w:r>
          </w:p>
        </w:tc>
        <w:tc>
          <w:tcPr>
            <w:tcW w:w="3348" w:type="dxa"/>
          </w:tcPr>
          <w:p w:rsidR="00F8580B" w:rsidRPr="00C41837" w:rsidRDefault="005C563F">
            <w:pPr>
              <w:jc w:val="center"/>
              <w:rPr>
                <w:rFonts w:eastAsia="Calibri"/>
                <w:b/>
              </w:rPr>
            </w:pPr>
            <w:r w:rsidRPr="00C41837">
              <w:rPr>
                <w:rFonts w:eastAsia="Calibri"/>
                <w:b/>
              </w:rPr>
              <w:t>100</w:t>
            </w:r>
          </w:p>
        </w:tc>
      </w:tr>
    </w:tbl>
    <w:p w:rsidR="00F8580B" w:rsidRPr="00C41837" w:rsidRDefault="005C563F">
      <w:pPr>
        <w:spacing w:line="360" w:lineRule="auto"/>
      </w:pPr>
      <w:r w:rsidRPr="00C41837">
        <w:rPr>
          <w:b/>
        </w:rPr>
        <w:t>Source:</w:t>
      </w:r>
      <w:r w:rsidRPr="00C41837">
        <w:t xml:space="preserve"> </w:t>
      </w:r>
      <w:r w:rsidR="00C41837">
        <w:t>Author’s Computation, 2025</w:t>
      </w:r>
    </w:p>
    <w:p w:rsidR="00F8580B" w:rsidRPr="00C41837" w:rsidRDefault="005C563F">
      <w:pPr>
        <w:spacing w:line="360" w:lineRule="auto"/>
        <w:ind w:firstLine="720"/>
        <w:jc w:val="both"/>
      </w:pPr>
      <w:r w:rsidRPr="00C41837">
        <w:t xml:space="preserve">In the above table 21.7% of the respondents strongly agreed, 59.8% agreed, 18.5% were undecided and no respondents disagreed with the argument that </w:t>
      </w:r>
      <w:r w:rsidRPr="00C41837">
        <w:rPr>
          <w:rFonts w:eastAsia="Calibri"/>
        </w:rPr>
        <w:t>outsourcing advertisement has assisted in building up good customer relationship</w:t>
      </w:r>
      <w:r w:rsidRPr="00C41837">
        <w:rPr>
          <w:b/>
        </w:rPr>
        <w:t>.</w:t>
      </w:r>
    </w:p>
    <w:p w:rsidR="00F8580B" w:rsidRPr="00C41837" w:rsidRDefault="005C563F">
      <w:pPr>
        <w:spacing w:line="360" w:lineRule="auto"/>
        <w:rPr>
          <w:b/>
        </w:rPr>
      </w:pPr>
      <w:r w:rsidRPr="00C41837">
        <w:rPr>
          <w:b/>
        </w:rPr>
        <w:t>Question 7:</w:t>
      </w:r>
      <w:r w:rsidRPr="00C41837">
        <w:t xml:space="preserve"> </w:t>
      </w:r>
      <w:r w:rsidRPr="00C41837">
        <w:rPr>
          <w:rFonts w:eastAsia="Calibri"/>
          <w:b/>
        </w:rPr>
        <w:t>outsource of brand image has increased industry customers’ loyalty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15"/>
        <w:gridCol w:w="2934"/>
      </w:tblGrid>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RESPONSES </w:t>
            </w:r>
          </w:p>
        </w:tc>
        <w:tc>
          <w:tcPr>
            <w:tcW w:w="3192" w:type="dxa"/>
          </w:tcPr>
          <w:p w:rsidR="00F8580B" w:rsidRPr="00C41837" w:rsidRDefault="005C563F">
            <w:pPr>
              <w:spacing w:line="360" w:lineRule="auto"/>
              <w:jc w:val="center"/>
              <w:rPr>
                <w:rFonts w:eastAsia="Calibri"/>
                <w:b/>
              </w:rPr>
            </w:pPr>
            <w:r w:rsidRPr="00C41837">
              <w:rPr>
                <w:rFonts w:eastAsia="Calibri"/>
                <w:b/>
              </w:rPr>
              <w:t>NUMBER</w:t>
            </w:r>
          </w:p>
        </w:tc>
        <w:tc>
          <w:tcPr>
            <w:tcW w:w="3192" w:type="dxa"/>
          </w:tcPr>
          <w:p w:rsidR="00F8580B" w:rsidRPr="00C41837" w:rsidRDefault="005C563F">
            <w:pPr>
              <w:spacing w:line="360" w:lineRule="auto"/>
              <w:jc w:val="center"/>
              <w:rPr>
                <w:rFonts w:eastAsia="Calibri"/>
                <w:b/>
              </w:rPr>
            </w:pPr>
            <w:r w:rsidRPr="00C41837">
              <w:rPr>
                <w:rFonts w:eastAsia="Calibri"/>
                <w:b/>
              </w:rPr>
              <w:t>PERCENTAGE (%)</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agreed</w:t>
            </w:r>
          </w:p>
        </w:tc>
        <w:tc>
          <w:tcPr>
            <w:tcW w:w="3192" w:type="dxa"/>
          </w:tcPr>
          <w:p w:rsidR="00F8580B" w:rsidRPr="00C41837" w:rsidRDefault="005C563F">
            <w:pPr>
              <w:spacing w:line="360" w:lineRule="auto"/>
              <w:jc w:val="center"/>
              <w:rPr>
                <w:rFonts w:eastAsia="Calibri"/>
                <w:b/>
              </w:rPr>
            </w:pPr>
            <w:r w:rsidRPr="00C41837">
              <w:rPr>
                <w:rFonts w:eastAsia="Calibri"/>
                <w:b/>
              </w:rPr>
              <w:t>37</w:t>
            </w:r>
          </w:p>
        </w:tc>
        <w:tc>
          <w:tcPr>
            <w:tcW w:w="3192" w:type="dxa"/>
          </w:tcPr>
          <w:p w:rsidR="00F8580B" w:rsidRPr="00C41837" w:rsidRDefault="005C563F">
            <w:pPr>
              <w:spacing w:line="360" w:lineRule="auto"/>
              <w:jc w:val="center"/>
              <w:rPr>
                <w:rFonts w:eastAsia="Calibri"/>
                <w:b/>
              </w:rPr>
            </w:pPr>
            <w:r w:rsidRPr="00C41837">
              <w:rPr>
                <w:rFonts w:eastAsia="Calibri"/>
                <w:b/>
              </w:rPr>
              <w:t>40.3</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Agreed</w:t>
            </w:r>
          </w:p>
        </w:tc>
        <w:tc>
          <w:tcPr>
            <w:tcW w:w="3192" w:type="dxa"/>
          </w:tcPr>
          <w:p w:rsidR="00F8580B" w:rsidRPr="00C41837" w:rsidRDefault="005C563F">
            <w:pPr>
              <w:spacing w:line="360" w:lineRule="auto"/>
              <w:jc w:val="center"/>
              <w:rPr>
                <w:rFonts w:eastAsia="Calibri"/>
                <w:b/>
              </w:rPr>
            </w:pPr>
            <w:r w:rsidRPr="00C41837">
              <w:rPr>
                <w:rFonts w:eastAsia="Calibri"/>
                <w:b/>
              </w:rPr>
              <w:t>43</w:t>
            </w:r>
          </w:p>
        </w:tc>
        <w:tc>
          <w:tcPr>
            <w:tcW w:w="3192" w:type="dxa"/>
          </w:tcPr>
          <w:p w:rsidR="00F8580B" w:rsidRPr="00C41837" w:rsidRDefault="005C563F">
            <w:pPr>
              <w:spacing w:line="360" w:lineRule="auto"/>
              <w:jc w:val="center"/>
              <w:rPr>
                <w:rFonts w:eastAsia="Calibri"/>
                <w:b/>
              </w:rPr>
            </w:pPr>
            <w:r w:rsidRPr="00C41837">
              <w:rPr>
                <w:rFonts w:eastAsia="Calibri"/>
                <w:b/>
              </w:rPr>
              <w:t>46.7</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Neutral</w:t>
            </w:r>
          </w:p>
        </w:tc>
        <w:tc>
          <w:tcPr>
            <w:tcW w:w="3192" w:type="dxa"/>
          </w:tcPr>
          <w:p w:rsidR="00F8580B" w:rsidRPr="00C41837" w:rsidRDefault="005C563F">
            <w:pPr>
              <w:spacing w:line="360" w:lineRule="auto"/>
              <w:jc w:val="center"/>
              <w:rPr>
                <w:rFonts w:eastAsia="Calibri"/>
                <w:b/>
              </w:rPr>
            </w:pPr>
            <w:r w:rsidRPr="00C41837">
              <w:rPr>
                <w:rFonts w:eastAsia="Calibri"/>
                <w:b/>
              </w:rPr>
              <w:t>7</w:t>
            </w:r>
          </w:p>
        </w:tc>
        <w:tc>
          <w:tcPr>
            <w:tcW w:w="3192" w:type="dxa"/>
          </w:tcPr>
          <w:p w:rsidR="00F8580B" w:rsidRPr="00C41837" w:rsidRDefault="005C563F">
            <w:pPr>
              <w:spacing w:line="360" w:lineRule="auto"/>
              <w:jc w:val="center"/>
              <w:rPr>
                <w:rFonts w:eastAsia="Calibri"/>
                <w:b/>
              </w:rPr>
            </w:pPr>
            <w:r w:rsidRPr="00C41837">
              <w:rPr>
                <w:rFonts w:eastAsia="Calibri"/>
                <w:b/>
              </w:rPr>
              <w:t>8.0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Disagree</w:t>
            </w:r>
          </w:p>
        </w:tc>
        <w:tc>
          <w:tcPr>
            <w:tcW w:w="3192" w:type="dxa"/>
          </w:tcPr>
          <w:p w:rsidR="00F8580B" w:rsidRPr="00C41837" w:rsidRDefault="005C563F">
            <w:pPr>
              <w:spacing w:line="360" w:lineRule="auto"/>
              <w:jc w:val="center"/>
              <w:rPr>
                <w:rFonts w:eastAsia="Calibri"/>
                <w:b/>
              </w:rPr>
            </w:pPr>
            <w:r w:rsidRPr="00C41837">
              <w:rPr>
                <w:rFonts w:eastAsia="Calibri"/>
                <w:b/>
              </w:rPr>
              <w:t>5</w:t>
            </w:r>
          </w:p>
        </w:tc>
        <w:tc>
          <w:tcPr>
            <w:tcW w:w="3192" w:type="dxa"/>
          </w:tcPr>
          <w:p w:rsidR="00F8580B" w:rsidRPr="00C41837" w:rsidRDefault="005C563F">
            <w:pPr>
              <w:spacing w:line="360" w:lineRule="auto"/>
              <w:jc w:val="center"/>
              <w:rPr>
                <w:rFonts w:eastAsia="Calibri"/>
                <w:b/>
              </w:rPr>
            </w:pPr>
            <w:r w:rsidRPr="00C41837">
              <w:rPr>
                <w:rFonts w:eastAsia="Calibri"/>
                <w:b/>
              </w:rPr>
              <w:t>5.0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Strongly disagree</w:t>
            </w:r>
          </w:p>
        </w:tc>
        <w:tc>
          <w:tcPr>
            <w:tcW w:w="3192" w:type="dxa"/>
          </w:tcPr>
          <w:p w:rsidR="00F8580B" w:rsidRPr="00C41837" w:rsidRDefault="005C563F">
            <w:pPr>
              <w:spacing w:line="360" w:lineRule="auto"/>
              <w:jc w:val="center"/>
              <w:rPr>
                <w:rFonts w:eastAsia="Calibri"/>
                <w:b/>
              </w:rPr>
            </w:pPr>
            <w:r w:rsidRPr="00C41837">
              <w:rPr>
                <w:rFonts w:eastAsia="Calibri"/>
                <w:b/>
              </w:rPr>
              <w:t>0</w:t>
            </w:r>
          </w:p>
        </w:tc>
        <w:tc>
          <w:tcPr>
            <w:tcW w:w="3192" w:type="dxa"/>
          </w:tcPr>
          <w:p w:rsidR="00F8580B" w:rsidRPr="00C41837" w:rsidRDefault="005C563F">
            <w:pPr>
              <w:spacing w:line="360" w:lineRule="auto"/>
              <w:jc w:val="center"/>
              <w:rPr>
                <w:rFonts w:eastAsia="Calibri"/>
                <w:b/>
              </w:rPr>
            </w:pPr>
            <w:r w:rsidRPr="00C41837">
              <w:rPr>
                <w:rFonts w:eastAsia="Calibri"/>
                <w:b/>
              </w:rPr>
              <w:t>0.0</w:t>
            </w:r>
          </w:p>
        </w:tc>
      </w:tr>
      <w:tr w:rsidR="00F8580B" w:rsidRPr="00C41837">
        <w:tc>
          <w:tcPr>
            <w:tcW w:w="3192" w:type="dxa"/>
          </w:tcPr>
          <w:p w:rsidR="00F8580B" w:rsidRPr="00C41837" w:rsidRDefault="005C563F">
            <w:pPr>
              <w:spacing w:line="360" w:lineRule="auto"/>
              <w:rPr>
                <w:rFonts w:eastAsia="Calibri"/>
                <w:b/>
              </w:rPr>
            </w:pPr>
            <w:r w:rsidRPr="00C41837">
              <w:rPr>
                <w:rFonts w:eastAsia="Calibri"/>
                <w:b/>
              </w:rPr>
              <w:t xml:space="preserve">Total </w:t>
            </w:r>
          </w:p>
        </w:tc>
        <w:tc>
          <w:tcPr>
            <w:tcW w:w="3192" w:type="dxa"/>
          </w:tcPr>
          <w:p w:rsidR="00F8580B" w:rsidRPr="00C41837" w:rsidRDefault="005C563F">
            <w:pPr>
              <w:spacing w:line="360" w:lineRule="auto"/>
              <w:jc w:val="center"/>
              <w:rPr>
                <w:rFonts w:eastAsia="Calibri"/>
                <w:b/>
              </w:rPr>
            </w:pPr>
            <w:r w:rsidRPr="00C41837">
              <w:rPr>
                <w:rFonts w:eastAsia="Calibri"/>
                <w:b/>
              </w:rPr>
              <w:t>92</w:t>
            </w:r>
          </w:p>
        </w:tc>
        <w:tc>
          <w:tcPr>
            <w:tcW w:w="3192" w:type="dxa"/>
          </w:tcPr>
          <w:p w:rsidR="00F8580B" w:rsidRPr="00C41837" w:rsidRDefault="005C563F">
            <w:pPr>
              <w:spacing w:line="360" w:lineRule="auto"/>
              <w:jc w:val="center"/>
              <w:rPr>
                <w:rFonts w:eastAsia="Calibri"/>
                <w:b/>
              </w:rPr>
            </w:pPr>
            <w:r w:rsidRPr="00C41837">
              <w:rPr>
                <w:rFonts w:eastAsia="Calibri"/>
                <w:b/>
              </w:rPr>
              <w:t>100</w:t>
            </w:r>
          </w:p>
        </w:tc>
      </w:tr>
    </w:tbl>
    <w:p w:rsidR="00F8580B" w:rsidRPr="00C41837" w:rsidRDefault="005C563F">
      <w:pPr>
        <w:spacing w:line="360" w:lineRule="auto"/>
      </w:pPr>
      <w:r w:rsidRPr="00C41837">
        <w:t xml:space="preserve">    </w:t>
      </w:r>
      <w:r w:rsidRPr="00C41837">
        <w:rPr>
          <w:b/>
        </w:rPr>
        <w:t>Source:</w:t>
      </w:r>
      <w:r w:rsidRPr="00C41837">
        <w:t xml:space="preserve"> </w:t>
      </w:r>
      <w:r w:rsidR="00C41837">
        <w:t>Author’s Computation, 2025</w:t>
      </w:r>
    </w:p>
    <w:p w:rsidR="00F8580B" w:rsidRPr="00C41837" w:rsidRDefault="005C563F">
      <w:pPr>
        <w:spacing w:line="360" w:lineRule="auto"/>
        <w:ind w:firstLine="720"/>
        <w:jc w:val="both"/>
      </w:pPr>
      <w:r w:rsidRPr="00C41837">
        <w:t xml:space="preserve">The table above shows that 40.3% of the respondents strongly agreed, 46.7% agreed, 7% undecided and a negligible 5% disagreed that </w:t>
      </w:r>
      <w:r w:rsidRPr="00C41837">
        <w:rPr>
          <w:rFonts w:eastAsia="Calibri"/>
        </w:rPr>
        <w:t>outsource of brand image has increased industry customers’ loyalty</w:t>
      </w:r>
      <w:r w:rsidRPr="00C41837">
        <w:t>.</w:t>
      </w:r>
    </w:p>
    <w:p w:rsidR="00F8580B" w:rsidRPr="00C41837" w:rsidRDefault="005C563F">
      <w:pPr>
        <w:widowControl w:val="0"/>
        <w:autoSpaceDE w:val="0"/>
        <w:autoSpaceDN w:val="0"/>
        <w:adjustRightInd w:val="0"/>
        <w:spacing w:line="360" w:lineRule="auto"/>
        <w:jc w:val="both"/>
      </w:pPr>
      <w:r w:rsidRPr="00C41837">
        <w:rPr>
          <w:b/>
          <w:bCs/>
        </w:rPr>
        <w:lastRenderedPageBreak/>
        <w:t xml:space="preserve">4.4 </w:t>
      </w:r>
      <w:r w:rsidRPr="00C41837">
        <w:rPr>
          <w:b/>
          <w:bCs/>
        </w:rPr>
        <w:tab/>
        <w:t>TESTING OF HYPOTHESES</w:t>
      </w:r>
    </w:p>
    <w:p w:rsidR="00F8580B" w:rsidRPr="00C41837" w:rsidRDefault="005C563F">
      <w:pPr>
        <w:widowControl w:val="0"/>
        <w:overflowPunct w:val="0"/>
        <w:autoSpaceDE w:val="0"/>
        <w:autoSpaceDN w:val="0"/>
        <w:adjustRightInd w:val="0"/>
        <w:spacing w:line="360" w:lineRule="auto"/>
        <w:ind w:firstLine="708"/>
        <w:jc w:val="both"/>
      </w:pPr>
      <w:r w:rsidRPr="00C41837">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rsidR="00F8580B" w:rsidRPr="00C41837" w:rsidRDefault="005C563F">
      <w:pPr>
        <w:widowControl w:val="0"/>
        <w:overflowPunct w:val="0"/>
        <w:autoSpaceDE w:val="0"/>
        <w:autoSpaceDN w:val="0"/>
        <w:adjustRightInd w:val="0"/>
        <w:spacing w:line="360" w:lineRule="auto"/>
        <w:ind w:right="20"/>
        <w:jc w:val="center"/>
        <w:rPr>
          <w:b/>
        </w:rPr>
      </w:pPr>
      <w:r w:rsidRPr="00C41837">
        <w:rPr>
          <w:b/>
        </w:rPr>
        <w:t xml:space="preserve">4.4.1 </w:t>
      </w:r>
      <w:r w:rsidRPr="00C41837">
        <w:rPr>
          <w:b/>
        </w:rPr>
        <w:tab/>
        <w:t>A mean index of performance variable was adopted to summarize the data. This is shown in table 1 below.</w:t>
      </w:r>
    </w:p>
    <w:p w:rsidR="00F8580B" w:rsidRPr="00C41837" w:rsidRDefault="005C563F">
      <w:pPr>
        <w:widowControl w:val="0"/>
        <w:autoSpaceDE w:val="0"/>
        <w:autoSpaceDN w:val="0"/>
        <w:adjustRightInd w:val="0"/>
        <w:spacing w:line="360" w:lineRule="auto"/>
        <w:ind w:left="2600"/>
      </w:pPr>
      <w:r w:rsidRPr="00C41837">
        <w:rPr>
          <w:b/>
          <w:bCs/>
        </w:rPr>
        <w:t xml:space="preserve">Table 4.4.1: </w:t>
      </w:r>
      <w:r w:rsidRPr="00C41837">
        <w:t>Mean index of corporate performance.</w:t>
      </w:r>
    </w:p>
    <w:p w:rsidR="00F8580B" w:rsidRPr="00C41837" w:rsidRDefault="005C563F">
      <w:pPr>
        <w:widowControl w:val="0"/>
        <w:autoSpaceDE w:val="0"/>
        <w:autoSpaceDN w:val="0"/>
        <w:adjustRightInd w:val="0"/>
        <w:spacing w:line="360" w:lineRule="auto"/>
        <w:ind w:left="3620"/>
      </w:pPr>
      <w:r w:rsidRPr="00C41837">
        <w:rPr>
          <w:b/>
          <w:bCs/>
        </w:rPr>
        <w:t>Descriptive Statistics</w:t>
      </w:r>
    </w:p>
    <w:p w:rsidR="00F8580B" w:rsidRPr="00C41837" w:rsidRDefault="00B13039">
      <w:pPr>
        <w:widowControl w:val="0"/>
        <w:autoSpaceDE w:val="0"/>
        <w:autoSpaceDN w:val="0"/>
        <w:adjustRightInd w:val="0"/>
        <w:spacing w:line="360" w:lineRule="auto"/>
      </w:pPr>
      <w:r w:rsidRPr="00C41837">
        <w:rPr>
          <w:noProof/>
        </w:rPr>
        <mc:AlternateContent>
          <mc:Choice Requires="wps">
            <w:drawing>
              <wp:anchor distT="0" distB="0" distL="0" distR="0" simplePos="0" relativeHeight="251635712" behindDoc="1" locked="0" layoutInCell="0" allowOverlap="1">
                <wp:simplePos x="0" y="0"/>
                <wp:positionH relativeFrom="column">
                  <wp:posOffset>2345055</wp:posOffset>
                </wp:positionH>
                <wp:positionV relativeFrom="paragraph">
                  <wp:posOffset>53975</wp:posOffset>
                </wp:positionV>
                <wp:extent cx="12065" cy="19685"/>
                <wp:effectExtent l="1905" t="1270" r="0" b="0"/>
                <wp:wrapNone/>
                <wp:docPr id="44"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D80C" id="1026" o:spid="_x0000_s1026" style="position:absolute;margin-left:184.65pt;margin-top:4.25pt;width:.95pt;height:1.5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z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VFg&#10;pEgHNcrSfBI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" o:allowincell="f" fillcolor="black" stroked="f"/>
            </w:pict>
          </mc:Fallback>
        </mc:AlternateContent>
      </w:r>
      <w:r w:rsidRPr="00C41837">
        <w:rPr>
          <w:noProof/>
        </w:rPr>
        <mc:AlternateContent>
          <mc:Choice Requires="wps">
            <w:drawing>
              <wp:anchor distT="0" distB="0" distL="0" distR="0" simplePos="0" relativeHeight="251636736" behindDoc="1" locked="0" layoutInCell="0" allowOverlap="1">
                <wp:simplePos x="0" y="0"/>
                <wp:positionH relativeFrom="column">
                  <wp:posOffset>97155</wp:posOffset>
                </wp:positionH>
                <wp:positionV relativeFrom="paragraph">
                  <wp:posOffset>41910</wp:posOffset>
                </wp:positionV>
                <wp:extent cx="5535295" cy="0"/>
                <wp:effectExtent l="20955" t="17780" r="15875" b="20320"/>
                <wp:wrapNone/>
                <wp:docPr id="4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7B630" id="1027"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3.3pt" to="4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" o:allowincell="f" strokeweight="1.92pt"/>
            </w:pict>
          </mc:Fallback>
        </mc:AlternateContent>
      </w:r>
      <w:r w:rsidRPr="00C41837">
        <w:rPr>
          <w:noProof/>
        </w:rPr>
        <mc:AlternateContent>
          <mc:Choice Requires="wps">
            <w:drawing>
              <wp:anchor distT="0" distB="0" distL="0" distR="0" simplePos="0" relativeHeight="251637760" behindDoc="1" locked="0" layoutInCell="0" allowOverlap="1">
                <wp:simplePos x="0" y="0"/>
                <wp:positionH relativeFrom="column">
                  <wp:posOffset>109220</wp:posOffset>
                </wp:positionH>
                <wp:positionV relativeFrom="paragraph">
                  <wp:posOffset>29845</wp:posOffset>
                </wp:positionV>
                <wp:extent cx="0" cy="996315"/>
                <wp:effectExtent l="13970" t="15240" r="14605" b="17145"/>
                <wp:wrapNone/>
                <wp:docPr id="4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1E429" id="1028"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pt,2.35pt" to="8.6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" o:allowincell="f" strokeweight="1.92pt"/>
            </w:pict>
          </mc:Fallback>
        </mc:AlternateContent>
      </w:r>
      <w:r w:rsidRPr="00C41837">
        <w:rPr>
          <w:noProof/>
        </w:rPr>
        <mc:AlternateContent>
          <mc:Choice Requires="wps">
            <w:drawing>
              <wp:anchor distT="0" distB="0" distL="0" distR="0" simplePos="0" relativeHeight="251638784" behindDoc="1" locked="0" layoutInCell="0" allowOverlap="1">
                <wp:simplePos x="0" y="0"/>
                <wp:positionH relativeFrom="column">
                  <wp:posOffset>1630045</wp:posOffset>
                </wp:positionH>
                <wp:positionV relativeFrom="paragraph">
                  <wp:posOffset>29845</wp:posOffset>
                </wp:positionV>
                <wp:extent cx="0" cy="996315"/>
                <wp:effectExtent l="20320" t="15240" r="17780" b="17145"/>
                <wp:wrapNone/>
                <wp:docPr id="41"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3DF98" id="1029"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8.35pt,2.35pt" to="128.3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" o:allowincell="f" strokeweight="1.92pt"/>
            </w:pict>
          </mc:Fallback>
        </mc:AlternateContent>
      </w:r>
    </w:p>
    <w:tbl>
      <w:tblPr>
        <w:tblW w:w="0" w:type="auto"/>
        <w:tblInd w:w="160" w:type="dxa"/>
        <w:tblLayout w:type="fixed"/>
        <w:tblCellMar>
          <w:left w:w="0" w:type="dxa"/>
          <w:right w:w="0" w:type="dxa"/>
        </w:tblCellMar>
        <w:tblLook w:val="0000" w:firstRow="0" w:lastRow="0" w:firstColumn="0" w:lastColumn="0" w:noHBand="0" w:noVBand="0"/>
      </w:tblPr>
      <w:tblGrid>
        <w:gridCol w:w="2400"/>
        <w:gridCol w:w="1220"/>
        <w:gridCol w:w="940"/>
        <w:gridCol w:w="1240"/>
        <w:gridCol w:w="320"/>
        <w:gridCol w:w="1060"/>
        <w:gridCol w:w="1500"/>
        <w:gridCol w:w="40"/>
        <w:gridCol w:w="20"/>
      </w:tblGrid>
      <w:tr w:rsidR="00F8580B" w:rsidRPr="00C41837">
        <w:trPr>
          <w:trHeight w:val="64"/>
        </w:trPr>
        <w:tc>
          <w:tcPr>
            <w:tcW w:w="240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Performance indicators</w:t>
            </w:r>
          </w:p>
        </w:tc>
        <w:tc>
          <w:tcPr>
            <w:tcW w:w="122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480"/>
              <w:jc w:val="right"/>
              <w:rPr>
                <w:rFonts w:eastAsia="SimSun"/>
              </w:rPr>
            </w:pPr>
            <w:r w:rsidRPr="00C41837">
              <w:rPr>
                <w:rFonts w:eastAsia="SimSun"/>
              </w:rPr>
              <w:t>N</w:t>
            </w:r>
          </w:p>
        </w:tc>
        <w:tc>
          <w:tcPr>
            <w:tcW w:w="94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120"/>
              <w:rPr>
                <w:rFonts w:eastAsia="SimSun"/>
              </w:rPr>
            </w:pPr>
            <w:r w:rsidRPr="00C41837">
              <w:rPr>
                <w:rFonts w:eastAsia="SimSun"/>
                <w:w w:val="99"/>
              </w:rPr>
              <w:t>Minimum</w:t>
            </w:r>
          </w:p>
        </w:tc>
        <w:tc>
          <w:tcPr>
            <w:tcW w:w="124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Maximum</w:t>
            </w:r>
          </w:p>
        </w:tc>
        <w:tc>
          <w:tcPr>
            <w:tcW w:w="32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06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320"/>
              <w:jc w:val="right"/>
              <w:rPr>
                <w:rFonts w:eastAsia="SimSun"/>
              </w:rPr>
            </w:pPr>
            <w:r w:rsidRPr="00C41837">
              <w:rPr>
                <w:rFonts w:eastAsia="SimSun"/>
              </w:rPr>
              <w:t>Mean</w:t>
            </w:r>
          </w:p>
        </w:tc>
        <w:tc>
          <w:tcPr>
            <w:tcW w:w="1500" w:type="dxa"/>
            <w:vMerge w:val="restart"/>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20"/>
              <w:jc w:val="right"/>
              <w:rPr>
                <w:rFonts w:eastAsia="SimSun"/>
              </w:rPr>
            </w:pPr>
            <w:r w:rsidRPr="00C41837">
              <w:rPr>
                <w:rFonts w:eastAsia="SimSun"/>
              </w:rPr>
              <w:t>Std. Deviation</w:t>
            </w:r>
          </w:p>
        </w:tc>
        <w:tc>
          <w:tcPr>
            <w:tcW w:w="4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78"/>
        </w:trPr>
        <w:tc>
          <w:tcPr>
            <w:tcW w:w="240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2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94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2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06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00" w:type="dxa"/>
            <w:vMerge/>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4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74"/>
        </w:trPr>
        <w:tc>
          <w:tcPr>
            <w:tcW w:w="24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Sales turnover</w:t>
            </w:r>
          </w:p>
        </w:tc>
        <w:tc>
          <w:tcPr>
            <w:tcW w:w="12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92</w:t>
            </w:r>
          </w:p>
        </w:tc>
        <w:tc>
          <w:tcPr>
            <w:tcW w:w="9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0"/>
              <w:rPr>
                <w:rFonts w:eastAsia="SimSun"/>
              </w:rPr>
            </w:pPr>
            <w:r w:rsidRPr="00C41837">
              <w:rPr>
                <w:rFonts w:eastAsia="SimSun"/>
              </w:rPr>
              <w:t>1</w:t>
            </w:r>
          </w:p>
        </w:tc>
        <w:tc>
          <w:tcPr>
            <w:tcW w:w="3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
              <w:rPr>
                <w:rFonts w:eastAsia="SimSun"/>
              </w:rPr>
            </w:pPr>
            <w:r w:rsidRPr="00C41837">
              <w:rPr>
                <w:rFonts w:eastAsia="SimSun"/>
                <w:w w:val="99"/>
              </w:rPr>
              <w:t>5</w:t>
            </w:r>
          </w:p>
        </w:tc>
        <w:tc>
          <w:tcPr>
            <w:tcW w:w="106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20"/>
              <w:jc w:val="center"/>
              <w:rPr>
                <w:rFonts w:eastAsia="SimSun"/>
              </w:rPr>
            </w:pPr>
            <w:r w:rsidRPr="00C41837">
              <w:rPr>
                <w:rFonts w:eastAsia="SimSun"/>
              </w:rPr>
              <w:t>4.09</w:t>
            </w:r>
          </w:p>
        </w:tc>
        <w:tc>
          <w:tcPr>
            <w:tcW w:w="15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1.129</w:t>
            </w:r>
          </w:p>
        </w:tc>
        <w:tc>
          <w:tcPr>
            <w:tcW w:w="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88"/>
        </w:trPr>
        <w:tc>
          <w:tcPr>
            <w:tcW w:w="24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Profitability</w:t>
            </w:r>
          </w:p>
        </w:tc>
        <w:tc>
          <w:tcPr>
            <w:tcW w:w="12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92</w:t>
            </w:r>
          </w:p>
        </w:tc>
        <w:tc>
          <w:tcPr>
            <w:tcW w:w="9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0"/>
              <w:rPr>
                <w:rFonts w:eastAsia="SimSun"/>
              </w:rPr>
            </w:pPr>
            <w:r w:rsidRPr="00C41837">
              <w:rPr>
                <w:rFonts w:eastAsia="SimSun"/>
              </w:rPr>
              <w:t>1</w:t>
            </w:r>
          </w:p>
        </w:tc>
        <w:tc>
          <w:tcPr>
            <w:tcW w:w="3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
              <w:rPr>
                <w:rFonts w:eastAsia="SimSun"/>
              </w:rPr>
            </w:pPr>
            <w:r w:rsidRPr="00C41837">
              <w:rPr>
                <w:rFonts w:eastAsia="SimSun"/>
                <w:w w:val="99"/>
              </w:rPr>
              <w:t>5</w:t>
            </w:r>
          </w:p>
        </w:tc>
        <w:tc>
          <w:tcPr>
            <w:tcW w:w="106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20"/>
              <w:jc w:val="center"/>
              <w:rPr>
                <w:rFonts w:eastAsia="SimSun"/>
              </w:rPr>
            </w:pPr>
            <w:r w:rsidRPr="00C41837">
              <w:rPr>
                <w:rFonts w:eastAsia="SimSun"/>
              </w:rPr>
              <w:t>4.26</w:t>
            </w:r>
          </w:p>
        </w:tc>
        <w:tc>
          <w:tcPr>
            <w:tcW w:w="15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.966</w:t>
            </w:r>
          </w:p>
        </w:tc>
        <w:tc>
          <w:tcPr>
            <w:tcW w:w="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90"/>
        </w:trPr>
        <w:tc>
          <w:tcPr>
            <w:tcW w:w="24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Customer Satisfaction</w:t>
            </w:r>
          </w:p>
        </w:tc>
        <w:tc>
          <w:tcPr>
            <w:tcW w:w="12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92</w:t>
            </w:r>
          </w:p>
        </w:tc>
        <w:tc>
          <w:tcPr>
            <w:tcW w:w="9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0"/>
              <w:rPr>
                <w:rFonts w:eastAsia="SimSun"/>
              </w:rPr>
            </w:pPr>
            <w:r w:rsidRPr="00C41837">
              <w:rPr>
                <w:rFonts w:eastAsia="SimSun"/>
              </w:rPr>
              <w:t>1</w:t>
            </w:r>
          </w:p>
        </w:tc>
        <w:tc>
          <w:tcPr>
            <w:tcW w:w="3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100"/>
              <w:rPr>
                <w:rFonts w:eastAsia="SimSun"/>
              </w:rPr>
            </w:pPr>
            <w:r w:rsidRPr="00C41837">
              <w:rPr>
                <w:rFonts w:eastAsia="SimSun"/>
                <w:w w:val="99"/>
              </w:rPr>
              <w:t>5</w:t>
            </w:r>
          </w:p>
        </w:tc>
        <w:tc>
          <w:tcPr>
            <w:tcW w:w="106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20"/>
              <w:jc w:val="center"/>
              <w:rPr>
                <w:rFonts w:eastAsia="SimSun"/>
              </w:rPr>
            </w:pPr>
            <w:r w:rsidRPr="00C41837">
              <w:rPr>
                <w:rFonts w:eastAsia="SimSun"/>
              </w:rPr>
              <w:t>4.16</w:t>
            </w:r>
          </w:p>
        </w:tc>
        <w:tc>
          <w:tcPr>
            <w:tcW w:w="15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.947</w:t>
            </w:r>
          </w:p>
        </w:tc>
        <w:tc>
          <w:tcPr>
            <w:tcW w:w="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90"/>
        </w:trPr>
        <w:tc>
          <w:tcPr>
            <w:tcW w:w="24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Valid N (</w:t>
            </w:r>
            <w:proofErr w:type="spellStart"/>
            <w:r w:rsidRPr="00C41837">
              <w:rPr>
                <w:rFonts w:eastAsia="SimSun"/>
              </w:rPr>
              <w:t>listwise</w:t>
            </w:r>
            <w:proofErr w:type="spellEnd"/>
            <w:r w:rsidRPr="00C41837">
              <w:rPr>
                <w:rFonts w:eastAsia="SimSun"/>
              </w:rPr>
              <w:t>)</w:t>
            </w:r>
          </w:p>
        </w:tc>
        <w:tc>
          <w:tcPr>
            <w:tcW w:w="12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92</w:t>
            </w:r>
          </w:p>
        </w:tc>
        <w:tc>
          <w:tcPr>
            <w:tcW w:w="9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2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0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0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B13039">
      <w:pPr>
        <w:widowControl w:val="0"/>
        <w:autoSpaceDE w:val="0"/>
        <w:autoSpaceDN w:val="0"/>
        <w:adjustRightInd w:val="0"/>
        <w:spacing w:line="360" w:lineRule="auto"/>
      </w:pPr>
      <w:r w:rsidRPr="00C41837">
        <w:rPr>
          <w:noProof/>
        </w:rPr>
        <mc:AlternateContent>
          <mc:Choice Requires="wps">
            <w:drawing>
              <wp:anchor distT="0" distB="0" distL="0" distR="0" simplePos="0" relativeHeight="251639808" behindDoc="1" locked="0" layoutInCell="0" allowOverlap="1">
                <wp:simplePos x="0" y="0"/>
                <wp:positionH relativeFrom="column">
                  <wp:posOffset>3099435</wp:posOffset>
                </wp:positionH>
                <wp:positionV relativeFrom="paragraph">
                  <wp:posOffset>-934085</wp:posOffset>
                </wp:positionV>
                <wp:extent cx="12065" cy="19685"/>
                <wp:effectExtent l="3810" t="0" r="3175" b="0"/>
                <wp:wrapNone/>
                <wp:docPr id="40"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346C" id="1030" o:spid="_x0000_s1026" style="position:absolute;margin-left:244.05pt;margin-top:-73.55pt;width:.95pt;height:1.5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" o:allowincell="f" fillcolor="black" stroked="f"/>
            </w:pict>
          </mc:Fallback>
        </mc:AlternateContent>
      </w:r>
      <w:r w:rsidRPr="00C41837">
        <w:rPr>
          <w:noProof/>
        </w:rPr>
        <mc:AlternateContent>
          <mc:Choice Requires="wps">
            <w:drawing>
              <wp:anchor distT="0" distB="0" distL="0" distR="0" simplePos="0" relativeHeight="251640832" behindDoc="1" locked="0" layoutInCell="0" allowOverlap="1">
                <wp:simplePos x="0" y="0"/>
                <wp:positionH relativeFrom="column">
                  <wp:posOffset>3877945</wp:posOffset>
                </wp:positionH>
                <wp:positionV relativeFrom="paragraph">
                  <wp:posOffset>-934085</wp:posOffset>
                </wp:positionV>
                <wp:extent cx="12700" cy="19685"/>
                <wp:effectExtent l="1270" t="0" r="0" b="0"/>
                <wp:wrapNone/>
                <wp:docPr id="39"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49130" id="1031" o:spid="_x0000_s1026" style="position:absolute;margin-left:305.35pt;margin-top:-73.55pt;width:1pt;height:1.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" o:allowincell="f" fillcolor="black" stroked="f"/>
            </w:pict>
          </mc:Fallback>
        </mc:AlternateContent>
      </w:r>
      <w:r w:rsidRPr="00C41837">
        <w:rPr>
          <w:noProof/>
        </w:rPr>
        <mc:AlternateContent>
          <mc:Choice Requires="wps">
            <w:drawing>
              <wp:anchor distT="0" distB="0" distL="0" distR="0" simplePos="0" relativeHeight="251641856" behindDoc="1" locked="0" layoutInCell="0" allowOverlap="1">
                <wp:simplePos x="0" y="0"/>
                <wp:positionH relativeFrom="column">
                  <wp:posOffset>4597400</wp:posOffset>
                </wp:positionH>
                <wp:positionV relativeFrom="paragraph">
                  <wp:posOffset>-934085</wp:posOffset>
                </wp:positionV>
                <wp:extent cx="12065" cy="19685"/>
                <wp:effectExtent l="0" t="0" r="635" b="0"/>
                <wp:wrapNone/>
                <wp:docPr id="38"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8BF0D" id="1032" o:spid="_x0000_s1026" style="position:absolute;margin-left:362pt;margin-top:-73.55pt;width:.95pt;height:1.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" o:allowincell="f" fillcolor="black" stroked="f"/>
            </w:pict>
          </mc:Fallback>
        </mc:AlternateContent>
      </w:r>
      <w:r w:rsidRPr="00C41837">
        <w:rPr>
          <w:noProof/>
        </w:rPr>
        <mc:AlternateContent>
          <mc:Choice Requires="wps">
            <w:drawing>
              <wp:anchor distT="0" distB="0" distL="0" distR="0" simplePos="0" relativeHeight="251642880" behindDoc="1" locked="0" layoutInCell="0" allowOverlap="1">
                <wp:simplePos x="0" y="0"/>
                <wp:positionH relativeFrom="column">
                  <wp:posOffset>2351405</wp:posOffset>
                </wp:positionH>
                <wp:positionV relativeFrom="paragraph">
                  <wp:posOffset>-914400</wp:posOffset>
                </wp:positionV>
                <wp:extent cx="0" cy="952500"/>
                <wp:effectExtent l="8255" t="10160" r="10795" b="8890"/>
                <wp:wrapNone/>
                <wp:docPr id="3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50DF" id="1033"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15pt,-1in" to="18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iD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R4wU&#10;6UCjLJ1MQm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" o:allowincell="f" strokeweight=".96pt"/>
            </w:pict>
          </mc:Fallback>
        </mc:AlternateContent>
      </w:r>
      <w:r w:rsidRPr="00C41837">
        <w:rPr>
          <w:noProof/>
        </w:rPr>
        <mc:AlternateContent>
          <mc:Choice Requires="wps">
            <w:drawing>
              <wp:anchor distT="0" distB="0" distL="0" distR="0" simplePos="0" relativeHeight="251643904" behindDoc="1" locked="0" layoutInCell="0" allowOverlap="1">
                <wp:simplePos x="0" y="0"/>
                <wp:positionH relativeFrom="column">
                  <wp:posOffset>3884295</wp:posOffset>
                </wp:positionH>
                <wp:positionV relativeFrom="paragraph">
                  <wp:posOffset>-914400</wp:posOffset>
                </wp:positionV>
                <wp:extent cx="0" cy="952500"/>
                <wp:effectExtent l="7620" t="10160" r="11430" b="8890"/>
                <wp:wrapNone/>
                <wp:docPr id="36"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F43E" id="1034"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5.85pt,-1in" to="30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" o:allowincell="f" strokeweight=".96pt"/>
            </w:pict>
          </mc:Fallback>
        </mc:AlternateContent>
      </w:r>
      <w:r w:rsidRPr="00C41837">
        <w:rPr>
          <w:noProof/>
        </w:rPr>
        <mc:AlternateContent>
          <mc:Choice Requires="wps">
            <w:drawing>
              <wp:anchor distT="0" distB="0" distL="0" distR="0" simplePos="0" relativeHeight="251644928" behindDoc="1" locked="0" layoutInCell="0" allowOverlap="1">
                <wp:simplePos x="0" y="0"/>
                <wp:positionH relativeFrom="column">
                  <wp:posOffset>4603750</wp:posOffset>
                </wp:positionH>
                <wp:positionV relativeFrom="paragraph">
                  <wp:posOffset>-914400</wp:posOffset>
                </wp:positionV>
                <wp:extent cx="0" cy="952500"/>
                <wp:effectExtent l="12700" t="10160" r="6350" b="8890"/>
                <wp:wrapNone/>
                <wp:docPr id="3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7735F" id="1035"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2.5pt,-1in" to="3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" o:allowincell="f" strokeweight=".96pt"/>
            </w:pict>
          </mc:Fallback>
        </mc:AlternateContent>
      </w:r>
      <w:r w:rsidRPr="00C41837">
        <w:rPr>
          <w:noProof/>
        </w:rPr>
        <mc:AlternateContent>
          <mc:Choice Requires="wps">
            <w:drawing>
              <wp:anchor distT="0" distB="0" distL="0" distR="0" simplePos="0" relativeHeight="251645952" behindDoc="1" locked="0" layoutInCell="0" allowOverlap="1">
                <wp:simplePos x="0" y="0"/>
                <wp:positionH relativeFrom="column">
                  <wp:posOffset>5620385</wp:posOffset>
                </wp:positionH>
                <wp:positionV relativeFrom="paragraph">
                  <wp:posOffset>-914400</wp:posOffset>
                </wp:positionV>
                <wp:extent cx="0" cy="952500"/>
                <wp:effectExtent l="19685" t="19685" r="18415" b="18415"/>
                <wp:wrapNone/>
                <wp:docPr id="34"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159DB" id="1036"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42.55pt,-1in" to="44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LEg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" o:allowincell="f" strokeweight="1.92pt"/>
            </w:pict>
          </mc:Fallback>
        </mc:AlternateContent>
      </w:r>
      <w:r w:rsidRPr="00C41837">
        <w:rPr>
          <w:noProof/>
        </w:rPr>
        <mc:AlternateContent>
          <mc:Choice Requires="wps">
            <w:drawing>
              <wp:anchor distT="0" distB="0" distL="0" distR="0" simplePos="0" relativeHeight="251646976" behindDoc="1" locked="0" layoutInCell="0" allowOverlap="1">
                <wp:simplePos x="0" y="0"/>
                <wp:positionH relativeFrom="column">
                  <wp:posOffset>3105785</wp:posOffset>
                </wp:positionH>
                <wp:positionV relativeFrom="paragraph">
                  <wp:posOffset>-914400</wp:posOffset>
                </wp:positionV>
                <wp:extent cx="0" cy="952500"/>
                <wp:effectExtent l="10160" t="10160" r="8890" b="8890"/>
                <wp:wrapNone/>
                <wp:docPr id="3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09C6B" id="1037"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4.55pt,-1in" to="244.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5c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CUaK&#10;dKBRlk4eQ2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" o:allowincell="f" strokeweight=".96pt"/>
            </w:pict>
          </mc:Fallback>
        </mc:AlternateContent>
      </w:r>
      <w:r w:rsidRPr="00C41837">
        <w:rPr>
          <w:noProof/>
        </w:rPr>
        <mc:AlternateContent>
          <mc:Choice Requires="wps">
            <w:drawing>
              <wp:anchor distT="0" distB="0" distL="0" distR="0" simplePos="0" relativeHeight="251648000" behindDoc="1" locked="0" layoutInCell="0" allowOverlap="1">
                <wp:simplePos x="0" y="0"/>
                <wp:positionH relativeFrom="column">
                  <wp:posOffset>2357120</wp:posOffset>
                </wp:positionH>
                <wp:positionV relativeFrom="paragraph">
                  <wp:posOffset>-530225</wp:posOffset>
                </wp:positionV>
                <wp:extent cx="742315" cy="0"/>
                <wp:effectExtent l="13970" t="13335" r="15240" b="15240"/>
                <wp:wrapNone/>
                <wp:docPr id="32"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B1C9" id="103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41.75pt" to="244.0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" o:allowincell="f" strokecolor="white" strokeweight="1.68pt"/>
            </w:pict>
          </mc:Fallback>
        </mc:AlternateContent>
      </w:r>
      <w:r w:rsidRPr="00C41837">
        <w:rPr>
          <w:noProof/>
        </w:rPr>
        <mc:AlternateContent>
          <mc:Choice Requires="wps">
            <w:drawing>
              <wp:anchor distT="0" distB="0" distL="0" distR="0" simplePos="0" relativeHeight="251649024" behindDoc="1" locked="0" layoutInCell="0" allowOverlap="1">
                <wp:simplePos x="0" y="0"/>
                <wp:positionH relativeFrom="column">
                  <wp:posOffset>2357120</wp:posOffset>
                </wp:positionH>
                <wp:positionV relativeFrom="paragraph">
                  <wp:posOffset>-345440</wp:posOffset>
                </wp:positionV>
                <wp:extent cx="742315" cy="0"/>
                <wp:effectExtent l="13970" t="17145" r="15240" b="11430"/>
                <wp:wrapNone/>
                <wp:docPr id="3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6DECD" id="1039"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27.2pt" to="244.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AbFAIAACc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" o:allowincell="f" strokecolor="white" strokeweight="1.68pt"/>
            </w:pict>
          </mc:Fallback>
        </mc:AlternateContent>
      </w:r>
      <w:r w:rsidRPr="00C41837">
        <w:rPr>
          <w:noProof/>
        </w:rPr>
        <mc:AlternateContent>
          <mc:Choice Requires="wps">
            <w:drawing>
              <wp:anchor distT="0" distB="0" distL="0" distR="0" simplePos="0" relativeHeight="251650048" behindDoc="1" locked="0" layoutInCell="0" allowOverlap="1">
                <wp:simplePos x="0" y="0"/>
                <wp:positionH relativeFrom="column">
                  <wp:posOffset>2357120</wp:posOffset>
                </wp:positionH>
                <wp:positionV relativeFrom="paragraph">
                  <wp:posOffset>-161290</wp:posOffset>
                </wp:positionV>
                <wp:extent cx="742315" cy="0"/>
                <wp:effectExtent l="13970" t="10795" r="15240" b="17780"/>
                <wp:wrapNone/>
                <wp:docPr id="30"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F424" id="1040"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12.7pt" to="244.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" o:allowincell="f" strokecolor="white" strokeweight="1.68pt"/>
            </w:pict>
          </mc:Fallback>
        </mc:AlternateContent>
      </w:r>
      <w:r w:rsidRPr="00C41837">
        <w:rPr>
          <w:noProof/>
        </w:rPr>
        <mc:AlternateContent>
          <mc:Choice Requires="wps">
            <w:drawing>
              <wp:anchor distT="0" distB="0" distL="0" distR="0" simplePos="0" relativeHeight="251651072" behindDoc="1" locked="0" layoutInCell="0" allowOverlap="1">
                <wp:simplePos x="0" y="0"/>
                <wp:positionH relativeFrom="column">
                  <wp:posOffset>3099435</wp:posOffset>
                </wp:positionH>
                <wp:positionV relativeFrom="paragraph">
                  <wp:posOffset>-170180</wp:posOffset>
                </wp:positionV>
                <wp:extent cx="12065" cy="19685"/>
                <wp:effectExtent l="3810" t="1905" r="3175" b="0"/>
                <wp:wrapNone/>
                <wp:docPr id="29"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0D76D" id="1041" o:spid="_x0000_s1026" style="position:absolute;margin-left:244.05pt;margin-top:-13.4pt;width:.95pt;height:1.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KpcAIAAPI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" o:allowincell="f" fillcolor="black" stroked="f"/>
            </w:pict>
          </mc:Fallback>
        </mc:AlternateContent>
      </w:r>
      <w:r w:rsidRPr="00C41837">
        <w:rPr>
          <w:noProof/>
        </w:rPr>
        <mc:AlternateContent>
          <mc:Choice Requires="wps">
            <w:drawing>
              <wp:anchor distT="0" distB="0" distL="0" distR="0" simplePos="0" relativeHeight="251652096" behindDoc="1" locked="0" layoutInCell="0" allowOverlap="1">
                <wp:simplePos x="0" y="0"/>
                <wp:positionH relativeFrom="column">
                  <wp:posOffset>97155</wp:posOffset>
                </wp:positionH>
                <wp:positionV relativeFrom="paragraph">
                  <wp:posOffset>25400</wp:posOffset>
                </wp:positionV>
                <wp:extent cx="5535295" cy="0"/>
                <wp:effectExtent l="20955" t="16510" r="15875" b="21590"/>
                <wp:wrapNone/>
                <wp:docPr id="28"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19727" id="104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2pt" to="4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" o:allowincell="f" strokeweight="1.92pt"/>
            </w:pict>
          </mc:Fallback>
        </mc:AlternateContent>
      </w:r>
    </w:p>
    <w:p w:rsidR="00F8580B" w:rsidRPr="00C41837" w:rsidRDefault="005C563F">
      <w:pPr>
        <w:spacing w:line="360" w:lineRule="auto"/>
        <w:ind w:firstLine="720"/>
      </w:pPr>
      <w:r w:rsidRPr="00C41837">
        <w:rPr>
          <w:b/>
        </w:rPr>
        <w:t>Source:</w:t>
      </w:r>
      <w:r w:rsidR="00C41837">
        <w:t xml:space="preserve"> SPSS Computation, 2025</w:t>
      </w:r>
    </w:p>
    <w:p w:rsidR="00F8580B" w:rsidRPr="00C41837" w:rsidRDefault="005C563F">
      <w:pPr>
        <w:widowControl w:val="0"/>
        <w:overflowPunct w:val="0"/>
        <w:autoSpaceDE w:val="0"/>
        <w:autoSpaceDN w:val="0"/>
        <w:adjustRightInd w:val="0"/>
        <w:spacing w:line="360" w:lineRule="auto"/>
        <w:ind w:firstLine="708"/>
        <w:jc w:val="both"/>
      </w:pPr>
      <w:r w:rsidRPr="00C41837">
        <w:t xml:space="preserve">Table 1 indicates that 92 respondents that form the entire population sample frame of this study agreed that the benefit of outsourcing strategy on account of sales turnover, profitability and customer satisfaction were extremely high as the mean values of 4.09, 4.26 and 4.16 were all larger than 4 but close to 5 </w:t>
      </w:r>
      <w:proofErr w:type="spellStart"/>
      <w:r w:rsidRPr="00C41837">
        <w:t>i.e</w:t>
      </w:r>
      <w:proofErr w:type="spellEnd"/>
      <w:r w:rsidRPr="00C41837">
        <w:t xml:space="preserve"> 4&lt;</w:t>
      </w:r>
      <w:proofErr w:type="spellStart"/>
      <w:r w:rsidRPr="00C41837">
        <w:rPr>
          <w:b/>
        </w:rPr>
        <w:t>Performance_indicators</w:t>
      </w:r>
      <w:proofErr w:type="spellEnd"/>
      <w:r w:rsidRPr="00C41837">
        <w:t xml:space="preserve">&lt;5. Also there is consistency in number of agreement as the standard deviation is close to unity </w:t>
      </w:r>
      <w:proofErr w:type="spellStart"/>
      <w:r w:rsidRPr="00C41837">
        <w:t>i.e</w:t>
      </w:r>
      <w:proofErr w:type="spellEnd"/>
      <w:r w:rsidRPr="00C41837">
        <w:t xml:space="preserve"> 1 and the fact that there is no significance difference in the opinion of respondents that outsourcing is a core measure of performance in the selected firm. The coefficients of variation voiding these core performances of the firms with regards to number of </w:t>
      </w:r>
      <w:r w:rsidRPr="00C41837">
        <w:lastRenderedPageBreak/>
        <w:t xml:space="preserve">respondents are 3, 4, and 5 respectively. i.e. </w:t>
      </w:r>
      <w:r w:rsidRPr="00C41837">
        <w:rPr>
          <w:b/>
          <w:i/>
        </w:rPr>
        <w:t>(mean/variance x 100%)</w:t>
      </w:r>
    </w:p>
    <w:p w:rsidR="00F8580B" w:rsidRPr="00C41837" w:rsidRDefault="005C563F">
      <w:pPr>
        <w:widowControl w:val="0"/>
        <w:tabs>
          <w:tab w:val="left" w:pos="700"/>
        </w:tabs>
        <w:autoSpaceDE w:val="0"/>
        <w:autoSpaceDN w:val="0"/>
        <w:adjustRightInd w:val="0"/>
        <w:spacing w:line="360" w:lineRule="auto"/>
        <w:rPr>
          <w:b/>
        </w:rPr>
      </w:pPr>
      <w:r w:rsidRPr="00C41837">
        <w:rPr>
          <w:b/>
        </w:rPr>
        <w:t>H</w:t>
      </w:r>
      <w:r w:rsidRPr="00C41837">
        <w:rPr>
          <w:b/>
          <w:vertAlign w:val="subscript"/>
        </w:rPr>
        <w:t>01</w:t>
      </w:r>
      <w:r w:rsidRPr="00C41837">
        <w:rPr>
          <w:b/>
        </w:rPr>
        <w:t>:</w:t>
      </w:r>
      <w:r w:rsidRPr="00C41837">
        <w:rPr>
          <w:b/>
        </w:rPr>
        <w:tab/>
        <w:t xml:space="preserve">Outsourcing has no significant </w:t>
      </w:r>
      <w:r w:rsidR="00F240D6" w:rsidRPr="00C41837">
        <w:rPr>
          <w:b/>
        </w:rPr>
        <w:t>impact</w:t>
      </w:r>
      <w:r w:rsidRPr="00C41837">
        <w:rPr>
          <w:b/>
        </w:rPr>
        <w:t xml:space="preserve"> on sales turnover.</w:t>
      </w:r>
    </w:p>
    <w:p w:rsidR="00F8580B" w:rsidRPr="00C41837" w:rsidRDefault="005C563F">
      <w:pPr>
        <w:widowControl w:val="0"/>
        <w:autoSpaceDE w:val="0"/>
        <w:autoSpaceDN w:val="0"/>
        <w:adjustRightInd w:val="0"/>
        <w:spacing w:line="360" w:lineRule="auto"/>
        <w:ind w:left="3800"/>
      </w:pPr>
      <w:r w:rsidRPr="00C41837">
        <w:rPr>
          <w:b/>
          <w:bCs/>
        </w:rPr>
        <w:t>Table 4.4.2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rsidRPr="00C41837">
        <w:trPr>
          <w:trHeight w:val="274"/>
        </w:trPr>
        <w:tc>
          <w:tcPr>
            <w:tcW w:w="860" w:type="dxa"/>
            <w:tcBorders>
              <w:top w:val="single" w:sz="8" w:space="0" w:color="auto"/>
              <w:left w:val="single" w:sz="8" w:space="0" w:color="auto"/>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20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Std. Error of the</w:t>
            </w:r>
          </w:p>
        </w:tc>
      </w:tr>
      <w:tr w:rsidR="00F8580B" w:rsidRPr="00C41837">
        <w:trPr>
          <w:trHeight w:val="298"/>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0"/>
              <w:rPr>
                <w:rFonts w:eastAsia="SimSun"/>
              </w:rPr>
            </w:pPr>
            <w:r w:rsidRPr="00C41837">
              <w:rPr>
                <w:rFonts w:eastAsia="SimSun"/>
              </w:rPr>
              <w:t>Model</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480"/>
              <w:rPr>
                <w:rFonts w:eastAsia="SimSun"/>
              </w:rPr>
            </w:pPr>
            <w:r w:rsidRPr="00C41837">
              <w:rPr>
                <w:rFonts w:eastAsia="SimSun"/>
              </w:rPr>
              <w:t>R</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Adjusted 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Estimate</w:t>
            </w:r>
          </w:p>
        </w:tc>
      </w:tr>
      <w:tr w:rsidR="00F8580B" w:rsidRPr="00C41837">
        <w:trPr>
          <w:trHeight w:val="311"/>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0"/>
              <w:rPr>
                <w:rFonts w:eastAsia="SimSun"/>
              </w:rPr>
            </w:pPr>
            <w:r w:rsidRPr="00C41837">
              <w:rPr>
                <w:rFonts w:eastAsia="SimSun"/>
              </w:rPr>
              <w:t>1</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4"/>
              </w:rPr>
              <w:t>.850</w:t>
            </w:r>
            <w:r w:rsidRPr="00C41837">
              <w:rPr>
                <w:rFonts w:eastAsia="SimSun"/>
                <w:w w:val="94"/>
                <w:vertAlign w:val="superscript"/>
              </w:rPr>
              <w:t>a</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.722</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.719</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.599</w:t>
            </w:r>
          </w:p>
        </w:tc>
      </w:tr>
      <w:tr w:rsidR="00F8580B" w:rsidRPr="00C41837">
        <w:trPr>
          <w:trHeight w:val="260"/>
        </w:trPr>
        <w:tc>
          <w:tcPr>
            <w:tcW w:w="1980" w:type="dxa"/>
            <w:gridSpan w:val="2"/>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rPr>
                <w:rFonts w:eastAsia="SimSun"/>
              </w:rPr>
            </w:pPr>
            <w:r w:rsidRPr="00C41837">
              <w:rPr>
                <w:rFonts w:eastAsia="SimSun"/>
                <w:w w:val="93"/>
              </w:rPr>
              <w:t>a. Predictors: (Constant),</w:t>
            </w:r>
          </w:p>
        </w:tc>
        <w:tc>
          <w:tcPr>
            <w:tcW w:w="12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Outsourcing</w:t>
            </w:r>
          </w:p>
        </w:tc>
        <w:tc>
          <w:tcPr>
            <w:tcW w:w="16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ind w:right="940"/>
              <w:rPr>
                <w:rFonts w:eastAsia="SimSun"/>
              </w:rPr>
            </w:pPr>
            <w:r w:rsidRPr="00C41837">
              <w:rPr>
                <w:rFonts w:eastAsia="SimSun"/>
                <w:w w:val="91"/>
              </w:rPr>
              <w:t>strategy</w:t>
            </w:r>
          </w:p>
        </w:tc>
        <w:tc>
          <w:tcPr>
            <w:tcW w:w="16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spacing w:line="360" w:lineRule="auto"/>
        <w:ind w:firstLine="720"/>
        <w:jc w:val="both"/>
      </w:pPr>
      <w:r w:rsidRPr="00C41837">
        <w:t xml:space="preserve">The results from the model summary table above revealed that the extent to which the variance in sales turnover can be explained by business process outsourcing is 72.2% </w:t>
      </w:r>
      <w:proofErr w:type="spellStart"/>
      <w:r w:rsidRPr="00C41837">
        <w:t>i.e</w:t>
      </w:r>
      <w:proofErr w:type="spellEnd"/>
      <w:r w:rsidRPr="00C41837">
        <w:t xml:space="preserve"> (R-square = 0.722). The ANOVA table that follows shows the </w:t>
      </w:r>
      <w:proofErr w:type="spellStart"/>
      <w:r w:rsidRPr="00C41837">
        <w:t>Fcal</w:t>
      </w:r>
      <w:proofErr w:type="spellEnd"/>
      <w:r w:rsidRPr="00C41837">
        <w:t xml:space="preserve"> 233.248 at 0.05 significance level. Business process outsourcing significantly assists the selected pharmaceutical industries to increase in sales turnover.</w:t>
      </w:r>
      <w:r w:rsidRPr="00C41837">
        <w:rPr>
          <w:b/>
          <w:bCs/>
        </w:rPr>
        <w:t xml:space="preserve"> </w:t>
      </w:r>
      <w:r w:rsidR="00B13039" w:rsidRPr="00C41837">
        <w:rPr>
          <w:noProof/>
        </w:rPr>
        <mc:AlternateContent>
          <mc:Choice Requires="wps">
            <w:drawing>
              <wp:anchor distT="0" distB="0" distL="0" distR="0" simplePos="0" relativeHeight="251653120" behindDoc="1" locked="0" layoutInCell="0" allowOverlap="1">
                <wp:simplePos x="0" y="0"/>
                <wp:positionH relativeFrom="column">
                  <wp:posOffset>2058670</wp:posOffset>
                </wp:positionH>
                <wp:positionV relativeFrom="paragraph">
                  <wp:posOffset>-375285</wp:posOffset>
                </wp:positionV>
                <wp:extent cx="12065" cy="19685"/>
                <wp:effectExtent l="1270" t="0" r="0" b="2540"/>
                <wp:wrapNone/>
                <wp:docPr id="27"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8043" id="1043" o:spid="_x0000_s1026" style="position:absolute;margin-left:162.1pt;margin-top:-29.55pt;width:.95pt;height: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rEcAIAAPI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" o:allowincell="f" fillcolor="black" stroked="f"/>
            </w:pict>
          </mc:Fallback>
        </mc:AlternateContent>
      </w:r>
      <w:r w:rsidR="00B13039" w:rsidRPr="00C41837">
        <w:rPr>
          <w:noProof/>
        </w:rPr>
        <mc:AlternateContent>
          <mc:Choice Requires="wps">
            <w:drawing>
              <wp:anchor distT="0" distB="0" distL="0" distR="0" simplePos="0" relativeHeight="251654144" behindDoc="1" locked="0" layoutInCell="0" allowOverlap="1">
                <wp:simplePos x="0" y="0"/>
                <wp:positionH relativeFrom="column">
                  <wp:posOffset>2825115</wp:posOffset>
                </wp:positionH>
                <wp:positionV relativeFrom="paragraph">
                  <wp:posOffset>-375285</wp:posOffset>
                </wp:positionV>
                <wp:extent cx="12065" cy="19685"/>
                <wp:effectExtent l="0" t="0" r="1270" b="2540"/>
                <wp:wrapNone/>
                <wp:docPr id="26"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4D7AE" id="1044" o:spid="_x0000_s1026" style="position:absolute;margin-left:222.45pt;margin-top:-29.55pt;width:.95pt;height:1.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UW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T7B&#10;SJEOapSlRRE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" o:allowincell="f" fillcolor="black" stroked="f"/>
            </w:pict>
          </mc:Fallback>
        </mc:AlternateContent>
      </w:r>
      <w:r w:rsidR="00B13039" w:rsidRPr="00C41837">
        <w:rPr>
          <w:noProof/>
        </w:rPr>
        <mc:AlternateContent>
          <mc:Choice Requires="wps">
            <w:drawing>
              <wp:anchor distT="0" distB="0" distL="0" distR="0" simplePos="0" relativeHeight="251655168" behindDoc="1" locked="0" layoutInCell="0" allowOverlap="1">
                <wp:simplePos x="0" y="0"/>
                <wp:positionH relativeFrom="column">
                  <wp:posOffset>3861435</wp:posOffset>
                </wp:positionH>
                <wp:positionV relativeFrom="paragraph">
                  <wp:posOffset>-375285</wp:posOffset>
                </wp:positionV>
                <wp:extent cx="12065" cy="19685"/>
                <wp:effectExtent l="3810" t="0" r="3175" b="2540"/>
                <wp:wrapNone/>
                <wp:docPr id="25"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2250B" id="1045" o:spid="_x0000_s1026" style="position:absolute;margin-left:304.05pt;margin-top:-29.55pt;width:.95pt;height:1.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" o:allowincell="f" fillcolor="black" stroked="f"/>
            </w:pict>
          </mc:Fallback>
        </mc:AlternateContent>
      </w:r>
      <w:r w:rsidR="00B13039" w:rsidRPr="00C41837">
        <w:rPr>
          <w:noProof/>
        </w:rPr>
        <mc:AlternateContent>
          <mc:Choice Requires="wps">
            <w:drawing>
              <wp:anchor distT="0" distB="0" distL="0" distR="0" simplePos="0" relativeHeight="251656192" behindDoc="1" locked="0" layoutInCell="0" allowOverlap="1">
                <wp:simplePos x="0" y="0"/>
                <wp:positionH relativeFrom="column">
                  <wp:posOffset>863600</wp:posOffset>
                </wp:positionH>
                <wp:positionV relativeFrom="paragraph">
                  <wp:posOffset>-163830</wp:posOffset>
                </wp:positionV>
                <wp:extent cx="467995" cy="0"/>
                <wp:effectExtent l="6350" t="8255" r="11430" b="10795"/>
                <wp:wrapNone/>
                <wp:docPr id="24"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D058B" id="104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12.9pt" to="10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" o:allowincell="f" strokecolor="white" strokeweight=".12pt"/>
            </w:pict>
          </mc:Fallback>
        </mc:AlternateContent>
      </w:r>
      <w:r w:rsidR="00B13039" w:rsidRPr="00C41837">
        <w:rPr>
          <w:noProof/>
        </w:rPr>
        <mc:AlternateContent>
          <mc:Choice Requires="wps">
            <w:drawing>
              <wp:anchor distT="0" distB="0" distL="0" distR="0" simplePos="0" relativeHeight="251657216" behindDoc="1" locked="0" layoutInCell="0" allowOverlap="1">
                <wp:simplePos x="0" y="0"/>
                <wp:positionH relativeFrom="column">
                  <wp:posOffset>1356360</wp:posOffset>
                </wp:positionH>
                <wp:positionV relativeFrom="paragraph">
                  <wp:posOffset>-163830</wp:posOffset>
                </wp:positionV>
                <wp:extent cx="1468755" cy="0"/>
                <wp:effectExtent l="13335" t="8255" r="13335" b="10795"/>
                <wp:wrapNone/>
                <wp:docPr id="23"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7727B" id="1047"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12.9pt" to="222.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p9EwIAACc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" o:allowincell="f" strokecolor="white" strokeweight=".12pt"/>
            </w:pict>
          </mc:Fallback>
        </mc:AlternateContent>
      </w:r>
      <w:r w:rsidR="00B13039" w:rsidRPr="00C41837">
        <w:rPr>
          <w:noProof/>
        </w:rPr>
        <mc:AlternateContent>
          <mc:Choice Requires="wps">
            <w:drawing>
              <wp:anchor distT="0" distB="0" distL="0" distR="0" simplePos="0" relativeHeight="251658240" behindDoc="1" locked="0" layoutInCell="0" allowOverlap="1">
                <wp:simplePos x="0" y="0"/>
                <wp:positionH relativeFrom="column">
                  <wp:posOffset>2849245</wp:posOffset>
                </wp:positionH>
                <wp:positionV relativeFrom="paragraph">
                  <wp:posOffset>-163830</wp:posOffset>
                </wp:positionV>
                <wp:extent cx="2054860" cy="0"/>
                <wp:effectExtent l="10795" t="8255" r="10795" b="10795"/>
                <wp:wrapNone/>
                <wp:docPr id="22"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1BB5" id="104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12.9pt" to="386.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PvEgIAACc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" o:allowincell="f" strokecolor="white" strokeweight=".12pt"/>
            </w:pict>
          </mc:Fallback>
        </mc:AlternateContent>
      </w:r>
    </w:p>
    <w:p w:rsidR="00F8580B" w:rsidRPr="00C41837" w:rsidRDefault="005C563F">
      <w:pPr>
        <w:widowControl w:val="0"/>
        <w:autoSpaceDE w:val="0"/>
        <w:autoSpaceDN w:val="0"/>
        <w:adjustRightInd w:val="0"/>
        <w:spacing w:line="360" w:lineRule="auto"/>
        <w:ind w:left="2880" w:firstLine="720"/>
      </w:pPr>
      <w:r w:rsidRPr="00C41837">
        <w:rPr>
          <w:b/>
          <w:bCs/>
        </w:rPr>
        <w:t xml:space="preserve">Table 4.4.3 </w:t>
      </w:r>
      <w:proofErr w:type="spellStart"/>
      <w:r w:rsidRPr="00C41837">
        <w:rPr>
          <w:b/>
          <w:bCs/>
        </w:rPr>
        <w:t>ANOVA</w:t>
      </w:r>
      <w:r w:rsidRPr="00C41837">
        <w:rPr>
          <w:b/>
          <w:bCs/>
          <w:vertAlign w:val="superscript"/>
        </w:rPr>
        <w:t>b</w:t>
      </w:r>
      <w:proofErr w:type="spellEnd"/>
    </w:p>
    <w:tbl>
      <w:tblPr>
        <w:tblW w:w="8910" w:type="dxa"/>
        <w:tblInd w:w="90" w:type="dxa"/>
        <w:tblLayout w:type="fixed"/>
        <w:tblCellMar>
          <w:left w:w="0" w:type="dxa"/>
          <w:right w:w="0" w:type="dxa"/>
        </w:tblCellMar>
        <w:tblLook w:val="0000" w:firstRow="0" w:lastRow="0" w:firstColumn="0" w:lastColumn="0" w:noHBand="0" w:noVBand="0"/>
      </w:tblPr>
      <w:tblGrid>
        <w:gridCol w:w="720"/>
        <w:gridCol w:w="1560"/>
        <w:gridCol w:w="1600"/>
        <w:gridCol w:w="20"/>
        <w:gridCol w:w="760"/>
        <w:gridCol w:w="380"/>
        <w:gridCol w:w="1540"/>
        <w:gridCol w:w="20"/>
        <w:gridCol w:w="1120"/>
        <w:gridCol w:w="20"/>
        <w:gridCol w:w="1140"/>
        <w:gridCol w:w="30"/>
      </w:tblGrid>
      <w:tr w:rsidR="00F8580B" w:rsidRPr="00C41837">
        <w:trPr>
          <w:trHeight w:val="50"/>
        </w:trPr>
        <w:tc>
          <w:tcPr>
            <w:tcW w:w="720" w:type="dxa"/>
            <w:vMerge w:val="restart"/>
            <w:tcBorders>
              <w:top w:val="single" w:sz="8" w:space="0" w:color="auto"/>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Model</w:t>
            </w:r>
          </w:p>
        </w:tc>
        <w:tc>
          <w:tcPr>
            <w:tcW w:w="156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00" w:type="dxa"/>
            <w:vMerge w:val="restart"/>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right="80"/>
              <w:jc w:val="right"/>
              <w:rPr>
                <w:rFonts w:eastAsia="SimSun"/>
              </w:rPr>
            </w:pPr>
            <w:r w:rsidRPr="00C41837">
              <w:rPr>
                <w:rFonts w:eastAsia="SimSun"/>
              </w:rPr>
              <w:t>Sum of Squares</w:t>
            </w:r>
          </w:p>
        </w:tc>
        <w:tc>
          <w:tcPr>
            <w:tcW w:w="2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760" w:type="dxa"/>
            <w:vMerge w:val="restart"/>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left="460"/>
              <w:rPr>
                <w:rFonts w:eastAsia="SimSun"/>
              </w:rPr>
            </w:pPr>
            <w:proofErr w:type="spellStart"/>
            <w:r w:rsidRPr="00C41837">
              <w:rPr>
                <w:rFonts w:eastAsia="SimSun"/>
              </w:rPr>
              <w:t>df</w:t>
            </w:r>
            <w:proofErr w:type="spellEnd"/>
          </w:p>
        </w:tc>
        <w:tc>
          <w:tcPr>
            <w:tcW w:w="38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40" w:type="dxa"/>
            <w:vMerge w:val="restart"/>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right="140"/>
              <w:jc w:val="right"/>
              <w:rPr>
                <w:rFonts w:eastAsia="SimSun"/>
              </w:rPr>
            </w:pPr>
            <w:r w:rsidRPr="00C41837">
              <w:rPr>
                <w:rFonts w:eastAsia="SimSun"/>
              </w:rPr>
              <w:t>Mean Square</w:t>
            </w:r>
          </w:p>
        </w:tc>
        <w:tc>
          <w:tcPr>
            <w:tcW w:w="2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vMerge w:val="restart"/>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right="420"/>
              <w:jc w:val="right"/>
              <w:rPr>
                <w:rFonts w:eastAsia="SimSun"/>
              </w:rPr>
            </w:pPr>
            <w:r w:rsidRPr="00C41837">
              <w:rPr>
                <w:rFonts w:eastAsia="SimSun"/>
              </w:rPr>
              <w:t>F</w:t>
            </w:r>
          </w:p>
        </w:tc>
        <w:tc>
          <w:tcPr>
            <w:tcW w:w="2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vMerge w:val="restart"/>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380"/>
              <w:rPr>
                <w:rFonts w:eastAsia="SimSun"/>
              </w:rPr>
            </w:pPr>
            <w:r w:rsidRPr="00C41837">
              <w:rPr>
                <w:rFonts w:eastAsia="SimSun"/>
              </w:rPr>
              <w:t>Sig.</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40"/>
        </w:trPr>
        <w:tc>
          <w:tcPr>
            <w:tcW w:w="720" w:type="dxa"/>
            <w:vMerge/>
            <w:tcBorders>
              <w:top w:val="nil"/>
              <w:left w:val="single" w:sz="8" w:space="0" w:color="auto"/>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00" w:type="dxa"/>
            <w:vMerge/>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vMerge/>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40" w:type="dxa"/>
            <w:vMerge/>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vMerge/>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vMerge/>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40"/>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0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4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Regression</w:t>
            </w:r>
          </w:p>
        </w:tc>
        <w:tc>
          <w:tcPr>
            <w:tcW w:w="16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84.669</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1</w:t>
            </w:r>
          </w:p>
        </w:tc>
        <w:tc>
          <w:tcPr>
            <w:tcW w:w="15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84.669</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233.248</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8"/>
              </w:rPr>
              <w:t>.000</w:t>
            </w:r>
            <w:r w:rsidRPr="00C41837">
              <w:rPr>
                <w:rFonts w:eastAsia="SimSun"/>
                <w:w w:val="98"/>
                <w:vertAlign w:val="superscript"/>
              </w:rPr>
              <w:t>a</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Residual</w:t>
            </w:r>
          </w:p>
        </w:tc>
        <w:tc>
          <w:tcPr>
            <w:tcW w:w="160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32.643</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90</w:t>
            </w:r>
          </w:p>
        </w:tc>
        <w:tc>
          <w:tcPr>
            <w:tcW w:w="1540" w:type="dxa"/>
            <w:tcBorders>
              <w:top w:val="nil"/>
              <w:left w:val="nil"/>
              <w:bottom w:val="nil"/>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.363</w:t>
            </w: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nil"/>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69"/>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Total</w:t>
            </w:r>
          </w:p>
        </w:tc>
        <w:tc>
          <w:tcPr>
            <w:tcW w:w="1600" w:type="dxa"/>
            <w:tcBorders>
              <w:top w:val="nil"/>
              <w:left w:val="nil"/>
              <w:bottom w:val="single" w:sz="8" w:space="0" w:color="auto"/>
              <w:right w:val="nil"/>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117.312</w:t>
            </w: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91</w:t>
            </w:r>
          </w:p>
        </w:tc>
        <w:tc>
          <w:tcPr>
            <w:tcW w:w="154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20" w:type="dxa"/>
            <w:tcBorders>
              <w:top w:val="nil"/>
              <w:left w:val="nil"/>
              <w:bottom w:val="single" w:sz="8" w:space="0" w:color="auto"/>
              <w:right w:val="nil"/>
            </w:tcBorders>
            <w:shd w:val="clear" w:color="auto" w:fill="000000"/>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spacing w:line="360" w:lineRule="auto"/>
        <w:ind w:firstLine="125"/>
      </w:pPr>
      <w:r w:rsidRPr="00C41837">
        <w:rPr>
          <w:b/>
        </w:rPr>
        <w:t>Source:</w:t>
      </w:r>
      <w:r w:rsidR="00C41837">
        <w:t xml:space="preserve"> SPSS Computation, 2025</w:t>
      </w:r>
    </w:p>
    <w:p w:rsidR="00F8580B" w:rsidRPr="00C41837" w:rsidRDefault="00B13039">
      <w:pPr>
        <w:widowControl w:val="0"/>
        <w:numPr>
          <w:ilvl w:val="0"/>
          <w:numId w:val="2"/>
        </w:numPr>
        <w:tabs>
          <w:tab w:val="left" w:pos="720"/>
        </w:tabs>
        <w:overflowPunct w:val="0"/>
        <w:autoSpaceDE w:val="0"/>
        <w:autoSpaceDN w:val="0"/>
        <w:adjustRightInd w:val="0"/>
        <w:spacing w:line="360" w:lineRule="auto"/>
        <w:ind w:left="720" w:hanging="720"/>
        <w:jc w:val="both"/>
      </w:pPr>
      <w:r w:rsidRPr="00C41837">
        <w:rPr>
          <w:noProof/>
        </w:rPr>
        <mc:AlternateContent>
          <mc:Choice Requires="wps">
            <w:drawing>
              <wp:anchor distT="0" distB="0" distL="0" distR="0" simplePos="0" relativeHeight="251659264" behindDoc="1" locked="0" layoutInCell="0" allowOverlap="1">
                <wp:simplePos x="0" y="0"/>
                <wp:positionH relativeFrom="column">
                  <wp:posOffset>2512695</wp:posOffset>
                </wp:positionH>
                <wp:positionV relativeFrom="paragraph">
                  <wp:posOffset>-838200</wp:posOffset>
                </wp:positionV>
                <wp:extent cx="12065" cy="20320"/>
                <wp:effectExtent l="0" t="635" r="0" b="0"/>
                <wp:wrapNone/>
                <wp:docPr id="21"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FFE8" id="1049" o:spid="_x0000_s1026" style="position:absolute;margin-left:197.85pt;margin-top:-66pt;width:.95pt;height:1.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Ci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" o:allowincell="f" fillcolor="black" stroked="f"/>
            </w:pict>
          </mc:Fallback>
        </mc:AlternateContent>
      </w:r>
      <w:r w:rsidRPr="00C41837">
        <w:rPr>
          <w:noProof/>
        </w:rPr>
        <mc:AlternateContent>
          <mc:Choice Requires="wps">
            <w:drawing>
              <wp:anchor distT="0" distB="0" distL="0" distR="0" simplePos="0" relativeHeight="251660288" behindDoc="1" locked="0" layoutInCell="0" allowOverlap="1">
                <wp:simplePos x="0" y="0"/>
                <wp:positionH relativeFrom="column">
                  <wp:posOffset>3232150</wp:posOffset>
                </wp:positionH>
                <wp:positionV relativeFrom="paragraph">
                  <wp:posOffset>-838200</wp:posOffset>
                </wp:positionV>
                <wp:extent cx="12065" cy="20320"/>
                <wp:effectExtent l="3175" t="635" r="3810" b="0"/>
                <wp:wrapNone/>
                <wp:docPr id="20"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82D1A" id="1050" o:spid="_x0000_s1026" style="position:absolute;margin-left:254.5pt;margin-top:-66pt;width:.95pt;height:1.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" o:allowincell="f" fillcolor="black" stroked="f"/>
            </w:pict>
          </mc:Fallback>
        </mc:AlternateContent>
      </w:r>
      <w:r w:rsidRPr="00C41837">
        <w:rPr>
          <w:noProof/>
        </w:rPr>
        <mc:AlternateContent>
          <mc:Choice Requires="wps">
            <w:drawing>
              <wp:anchor distT="0" distB="0" distL="0" distR="0" simplePos="0" relativeHeight="251661312" behindDoc="1" locked="0" layoutInCell="0" allowOverlap="1">
                <wp:simplePos x="0" y="0"/>
                <wp:positionH relativeFrom="column">
                  <wp:posOffset>4227195</wp:posOffset>
                </wp:positionH>
                <wp:positionV relativeFrom="paragraph">
                  <wp:posOffset>-838200</wp:posOffset>
                </wp:positionV>
                <wp:extent cx="12065" cy="20320"/>
                <wp:effectExtent l="0" t="635" r="0" b="0"/>
                <wp:wrapNone/>
                <wp:docPr id="19" name="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86A9" id="1051" o:spid="_x0000_s1026" style="position:absolute;margin-left:332.85pt;margin-top:-66pt;width:.95pt;height:1.6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" o:allowincell="f" fillcolor="black" stroked="f"/>
            </w:pict>
          </mc:Fallback>
        </mc:AlternateContent>
      </w:r>
      <w:r w:rsidRPr="00C41837">
        <w:rPr>
          <w:noProof/>
        </w:rPr>
        <mc:AlternateContent>
          <mc:Choice Requires="wps">
            <w:drawing>
              <wp:anchor distT="0" distB="0" distL="0" distR="0" simplePos="0" relativeHeight="251662336" behindDoc="1" locked="0" layoutInCell="0" allowOverlap="1">
                <wp:simplePos x="0" y="0"/>
                <wp:positionH relativeFrom="column">
                  <wp:posOffset>4946650</wp:posOffset>
                </wp:positionH>
                <wp:positionV relativeFrom="paragraph">
                  <wp:posOffset>-838200</wp:posOffset>
                </wp:positionV>
                <wp:extent cx="12065" cy="20320"/>
                <wp:effectExtent l="3175" t="635" r="3810" b="0"/>
                <wp:wrapNone/>
                <wp:docPr id="18"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FCC7" id="1052" o:spid="_x0000_s1026" style="position:absolute;margin-left:389.5pt;margin-top:-66pt;width:.95pt;height:1.6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dT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" o:allowincell="f" fillcolor="black" stroked="f"/>
            </w:pict>
          </mc:Fallback>
        </mc:AlternateContent>
      </w:r>
      <w:r w:rsidRPr="00C41837">
        <w:rPr>
          <w:noProof/>
        </w:rPr>
        <mc:AlternateContent>
          <mc:Choice Requires="wps">
            <w:drawing>
              <wp:anchor distT="0" distB="0" distL="0" distR="0" simplePos="0" relativeHeight="251663360" behindDoc="1" locked="0" layoutInCell="0" allowOverlap="1">
                <wp:simplePos x="0" y="0"/>
                <wp:positionH relativeFrom="column">
                  <wp:posOffset>2512695</wp:posOffset>
                </wp:positionH>
                <wp:positionV relativeFrom="paragraph">
                  <wp:posOffset>-627380</wp:posOffset>
                </wp:positionV>
                <wp:extent cx="12065" cy="19685"/>
                <wp:effectExtent l="0" t="1905" r="0" b="0"/>
                <wp:wrapNone/>
                <wp:docPr id="17"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F8B7" id="1053" o:spid="_x0000_s1026" style="position:absolute;margin-left:197.85pt;margin-top:-49.4pt;width:.95pt;height:1.5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" o:allowincell="f" fillcolor="black" stroked="f"/>
            </w:pict>
          </mc:Fallback>
        </mc:AlternateContent>
      </w:r>
      <w:r w:rsidRPr="00C41837">
        <w:rPr>
          <w:noProof/>
        </w:rPr>
        <mc:AlternateContent>
          <mc:Choice Requires="wps">
            <w:drawing>
              <wp:anchor distT="0" distB="0" distL="0" distR="0" simplePos="0" relativeHeight="251664384" behindDoc="1" locked="0" layoutInCell="0" allowOverlap="1">
                <wp:simplePos x="0" y="0"/>
                <wp:positionH relativeFrom="column">
                  <wp:posOffset>3232150</wp:posOffset>
                </wp:positionH>
                <wp:positionV relativeFrom="paragraph">
                  <wp:posOffset>-627380</wp:posOffset>
                </wp:positionV>
                <wp:extent cx="12065" cy="19685"/>
                <wp:effectExtent l="3175" t="1905" r="3810" b="0"/>
                <wp:wrapNone/>
                <wp:docPr id="16"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E663B" id="1054" o:spid="_x0000_s1026" style="position:absolute;margin-left:254.5pt;margin-top:-49.4pt;width:.95pt;height:1.5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Tb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N0U&#10;I0V6qFGWlkV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" o:allowincell="f" fillcolor="black" stroked="f"/>
            </w:pict>
          </mc:Fallback>
        </mc:AlternateContent>
      </w:r>
      <w:r w:rsidRPr="00C41837">
        <w:rPr>
          <w:noProof/>
        </w:rPr>
        <mc:AlternateContent>
          <mc:Choice Requires="wps">
            <w:drawing>
              <wp:anchor distT="0" distB="0" distL="0" distR="0" simplePos="0" relativeHeight="251665408" behindDoc="1" locked="0" layoutInCell="0" allowOverlap="1">
                <wp:simplePos x="0" y="0"/>
                <wp:positionH relativeFrom="column">
                  <wp:posOffset>4227195</wp:posOffset>
                </wp:positionH>
                <wp:positionV relativeFrom="paragraph">
                  <wp:posOffset>-627380</wp:posOffset>
                </wp:positionV>
                <wp:extent cx="12065" cy="19685"/>
                <wp:effectExtent l="0" t="1905" r="0" b="0"/>
                <wp:wrapNone/>
                <wp:docPr id="15" name="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C538" id="1055" o:spid="_x0000_s1026" style="position:absolute;margin-left:332.85pt;margin-top:-49.4pt;width:.95pt;height:1.5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" o:allowincell="f" fillcolor="black" stroked="f"/>
            </w:pict>
          </mc:Fallback>
        </mc:AlternateContent>
      </w:r>
      <w:r w:rsidRPr="00C41837">
        <w:rPr>
          <w:noProof/>
        </w:rPr>
        <mc:AlternateContent>
          <mc:Choice Requires="wps">
            <w:drawing>
              <wp:anchor distT="0" distB="0" distL="0" distR="0" simplePos="0" relativeHeight="251666432" behindDoc="1" locked="0" layoutInCell="0" allowOverlap="1">
                <wp:simplePos x="0" y="0"/>
                <wp:positionH relativeFrom="column">
                  <wp:posOffset>4946650</wp:posOffset>
                </wp:positionH>
                <wp:positionV relativeFrom="paragraph">
                  <wp:posOffset>-627380</wp:posOffset>
                </wp:positionV>
                <wp:extent cx="12065" cy="19685"/>
                <wp:effectExtent l="3175" t="1905" r="3810" b="0"/>
                <wp:wrapNone/>
                <wp:docPr id="14" name="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A4A7F" id="1056" o:spid="_x0000_s1026" style="position:absolute;margin-left:389.5pt;margin-top:-49.4pt;width:.95pt;height:1.5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1q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F2B&#10;kSI91ChLy2l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" o:allowincell="f" fillcolor="black" stroked="f"/>
            </w:pict>
          </mc:Fallback>
        </mc:AlternateContent>
      </w:r>
      <w:r w:rsidR="005C563F" w:rsidRPr="00C41837">
        <w:t xml:space="preserve">Predictors: (Constant), Outsourcing strategy </w:t>
      </w:r>
    </w:p>
    <w:p w:rsidR="00F8580B" w:rsidRPr="00C41837" w:rsidRDefault="005C563F">
      <w:pPr>
        <w:widowControl w:val="0"/>
        <w:numPr>
          <w:ilvl w:val="0"/>
          <w:numId w:val="2"/>
        </w:numPr>
        <w:tabs>
          <w:tab w:val="clear" w:pos="915"/>
        </w:tabs>
        <w:overflowPunct w:val="0"/>
        <w:autoSpaceDE w:val="0"/>
        <w:autoSpaceDN w:val="0"/>
        <w:adjustRightInd w:val="0"/>
        <w:spacing w:line="360" w:lineRule="auto"/>
        <w:ind w:left="720" w:hanging="720"/>
        <w:jc w:val="both"/>
      </w:pPr>
      <w:r w:rsidRPr="00C41837">
        <w:t xml:space="preserve">Dependent Variable: Sales turnover </w:t>
      </w:r>
    </w:p>
    <w:p w:rsidR="00F8580B" w:rsidRPr="00C41837" w:rsidRDefault="005C563F">
      <w:pPr>
        <w:widowControl w:val="0"/>
        <w:overflowPunct w:val="0"/>
        <w:autoSpaceDE w:val="0"/>
        <w:autoSpaceDN w:val="0"/>
        <w:adjustRightInd w:val="0"/>
        <w:spacing w:line="360" w:lineRule="auto"/>
        <w:ind w:firstLine="720"/>
        <w:jc w:val="both"/>
      </w:pPr>
      <w:r w:rsidRPr="00C41837">
        <w:t xml:space="preserve">Table 3 above shows that the analysis of variance for linear regression data </w:t>
      </w:r>
      <w:r w:rsidRPr="00C41837">
        <w:lastRenderedPageBreak/>
        <w:t>produced F-ratio of 233.248 which is significant at 0.05. Therefore there exist a model fitness as the regression sum of square to total sum of square gives the precise estimate R</w:t>
      </w:r>
      <w:r w:rsidRPr="00C41837">
        <w:rPr>
          <w:vertAlign w:val="superscript"/>
        </w:rPr>
        <w:t>2</w:t>
      </w:r>
      <w:r w:rsidRPr="00C41837">
        <w:t>-value=0.722 in the model summary above.</w:t>
      </w:r>
    </w:p>
    <w:p w:rsidR="00F8580B" w:rsidRPr="00C41837" w:rsidRDefault="005C563F">
      <w:pPr>
        <w:spacing w:line="360" w:lineRule="auto"/>
        <w:ind w:right="360"/>
        <w:jc w:val="center"/>
      </w:pPr>
      <w:r w:rsidRPr="00C41837">
        <w:rPr>
          <w:b/>
          <w:bCs/>
        </w:rPr>
        <w:t xml:space="preserve">Table 4.4.4 Regression </w:t>
      </w:r>
      <w:proofErr w:type="gramStart"/>
      <w:r w:rsidRPr="00C41837">
        <w:rPr>
          <w:b/>
          <w:bCs/>
        </w:rPr>
        <w:t>Coefficient</w:t>
      </w:r>
      <w:r w:rsidRPr="00C41837">
        <w:rPr>
          <w:b/>
          <w:bCs/>
          <w:vertAlign w:val="superscript"/>
        </w:rPr>
        <w:t>(</w:t>
      </w:r>
      <w:proofErr w:type="gramEnd"/>
      <w:r w:rsidRPr="00C41837">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400"/>
        <w:gridCol w:w="680"/>
        <w:gridCol w:w="1080"/>
        <w:gridCol w:w="1460"/>
        <w:gridCol w:w="1080"/>
        <w:gridCol w:w="1060"/>
      </w:tblGrid>
      <w:tr w:rsidR="00F8580B" w:rsidRPr="00C41837">
        <w:trPr>
          <w:trHeight w:val="219"/>
        </w:trPr>
        <w:tc>
          <w:tcPr>
            <w:tcW w:w="760" w:type="dxa"/>
            <w:tcBorders>
              <w:top w:val="single" w:sz="8" w:space="0" w:color="auto"/>
              <w:left w:val="single" w:sz="8" w:space="0" w:color="auto"/>
            </w:tcBorders>
            <w:vAlign w:val="bottom"/>
          </w:tcPr>
          <w:p w:rsidR="00F8580B" w:rsidRPr="00C41837" w:rsidRDefault="00F8580B"/>
        </w:tc>
        <w:tc>
          <w:tcPr>
            <w:tcW w:w="1180" w:type="dxa"/>
            <w:tcBorders>
              <w:top w:val="single" w:sz="8" w:space="0" w:color="auto"/>
              <w:right w:val="single" w:sz="8" w:space="0" w:color="auto"/>
            </w:tcBorders>
            <w:vAlign w:val="bottom"/>
          </w:tcPr>
          <w:p w:rsidR="00F8580B" w:rsidRPr="00C41837" w:rsidRDefault="00F8580B"/>
        </w:tc>
        <w:tc>
          <w:tcPr>
            <w:tcW w:w="400" w:type="dxa"/>
            <w:tcBorders>
              <w:top w:val="single" w:sz="8" w:space="0" w:color="auto"/>
            </w:tcBorders>
            <w:vAlign w:val="bottom"/>
          </w:tcPr>
          <w:p w:rsidR="00F8580B" w:rsidRPr="00C41837" w:rsidRDefault="00F8580B"/>
        </w:tc>
        <w:tc>
          <w:tcPr>
            <w:tcW w:w="1760" w:type="dxa"/>
            <w:gridSpan w:val="2"/>
            <w:tcBorders>
              <w:top w:val="single" w:sz="8" w:space="0" w:color="auto"/>
              <w:right w:val="single" w:sz="8" w:space="0" w:color="auto"/>
            </w:tcBorders>
            <w:vAlign w:val="bottom"/>
          </w:tcPr>
          <w:p w:rsidR="00F8580B" w:rsidRPr="00C41837" w:rsidRDefault="005C563F">
            <w:pPr>
              <w:ind w:right="380"/>
              <w:jc w:val="right"/>
            </w:pPr>
            <w:r w:rsidRPr="00C41837">
              <w:t>Unstandardized</w:t>
            </w:r>
          </w:p>
        </w:tc>
        <w:tc>
          <w:tcPr>
            <w:tcW w:w="1460" w:type="dxa"/>
            <w:tcBorders>
              <w:top w:val="single" w:sz="8" w:space="0" w:color="auto"/>
              <w:right w:val="single" w:sz="8" w:space="0" w:color="auto"/>
            </w:tcBorders>
            <w:vAlign w:val="bottom"/>
          </w:tcPr>
          <w:p w:rsidR="00F8580B" w:rsidRPr="00C41837" w:rsidRDefault="005C563F">
            <w:pPr>
              <w:jc w:val="center"/>
            </w:pPr>
            <w:r w:rsidRPr="00C41837">
              <w:rPr>
                <w:w w:val="99"/>
              </w:rPr>
              <w:t>Standardized</w:t>
            </w:r>
          </w:p>
        </w:tc>
        <w:tc>
          <w:tcPr>
            <w:tcW w:w="1080" w:type="dxa"/>
            <w:tcBorders>
              <w:top w:val="single" w:sz="8" w:space="0" w:color="auto"/>
              <w:right w:val="single" w:sz="8" w:space="0" w:color="auto"/>
            </w:tcBorders>
            <w:vAlign w:val="bottom"/>
          </w:tcPr>
          <w:p w:rsidR="00F8580B" w:rsidRPr="00C41837" w:rsidRDefault="00F8580B"/>
        </w:tc>
        <w:tc>
          <w:tcPr>
            <w:tcW w:w="1060" w:type="dxa"/>
            <w:tcBorders>
              <w:top w:val="single" w:sz="8" w:space="0" w:color="auto"/>
              <w:right w:val="single" w:sz="8" w:space="0" w:color="auto"/>
            </w:tcBorders>
            <w:vAlign w:val="bottom"/>
          </w:tcPr>
          <w:p w:rsidR="00F8580B" w:rsidRPr="00C41837" w:rsidRDefault="00F8580B"/>
        </w:tc>
      </w:tr>
      <w:tr w:rsidR="00F8580B" w:rsidRPr="00C41837">
        <w:trPr>
          <w:trHeight w:val="251"/>
        </w:trPr>
        <w:tc>
          <w:tcPr>
            <w:tcW w:w="760" w:type="dxa"/>
            <w:tcBorders>
              <w:left w:val="single" w:sz="8" w:space="0" w:color="auto"/>
            </w:tcBorders>
            <w:vAlign w:val="bottom"/>
          </w:tcPr>
          <w:p w:rsidR="00F8580B" w:rsidRPr="00C41837" w:rsidRDefault="00F8580B"/>
        </w:tc>
        <w:tc>
          <w:tcPr>
            <w:tcW w:w="1180" w:type="dxa"/>
            <w:tcBorders>
              <w:right w:val="single" w:sz="8" w:space="0" w:color="auto"/>
            </w:tcBorders>
            <w:vAlign w:val="bottom"/>
          </w:tcPr>
          <w:p w:rsidR="00F8580B" w:rsidRPr="00C41837" w:rsidRDefault="00F8580B"/>
        </w:tc>
        <w:tc>
          <w:tcPr>
            <w:tcW w:w="400" w:type="dxa"/>
            <w:tcBorders>
              <w:bottom w:val="single" w:sz="8" w:space="0" w:color="auto"/>
            </w:tcBorders>
            <w:vAlign w:val="bottom"/>
          </w:tcPr>
          <w:p w:rsidR="00F8580B" w:rsidRPr="00C41837" w:rsidRDefault="00F8580B"/>
        </w:tc>
        <w:tc>
          <w:tcPr>
            <w:tcW w:w="1760" w:type="dxa"/>
            <w:gridSpan w:val="2"/>
            <w:tcBorders>
              <w:bottom w:val="single" w:sz="8" w:space="0" w:color="auto"/>
              <w:right w:val="single" w:sz="8" w:space="0" w:color="auto"/>
            </w:tcBorders>
            <w:vAlign w:val="bottom"/>
          </w:tcPr>
          <w:p w:rsidR="00F8580B" w:rsidRPr="00C41837" w:rsidRDefault="005C563F">
            <w:pPr>
              <w:ind w:right="520"/>
              <w:jc w:val="right"/>
            </w:pPr>
            <w:r w:rsidRPr="00C41837">
              <w:t>Coefficients</w:t>
            </w:r>
          </w:p>
        </w:tc>
        <w:tc>
          <w:tcPr>
            <w:tcW w:w="1460" w:type="dxa"/>
            <w:tcBorders>
              <w:bottom w:val="single" w:sz="8" w:space="0" w:color="auto"/>
              <w:right w:val="single" w:sz="8" w:space="0" w:color="auto"/>
            </w:tcBorders>
            <w:vAlign w:val="bottom"/>
          </w:tcPr>
          <w:p w:rsidR="00F8580B" w:rsidRPr="00C41837" w:rsidRDefault="005C563F">
            <w:pPr>
              <w:jc w:val="center"/>
            </w:pPr>
            <w:r w:rsidRPr="00C41837">
              <w:t>Coefficients</w:t>
            </w:r>
          </w:p>
        </w:tc>
        <w:tc>
          <w:tcPr>
            <w:tcW w:w="1080" w:type="dxa"/>
            <w:tcBorders>
              <w:bottom w:val="single" w:sz="8" w:space="0" w:color="auto"/>
              <w:right w:val="single" w:sz="8" w:space="0" w:color="auto"/>
            </w:tcBorders>
            <w:vAlign w:val="bottom"/>
          </w:tcPr>
          <w:p w:rsidR="00F8580B" w:rsidRPr="00C41837" w:rsidRDefault="005C563F">
            <w:pPr>
              <w:ind w:right="400"/>
              <w:jc w:val="right"/>
            </w:pPr>
            <w:r w:rsidRPr="00C41837">
              <w:t>T</w:t>
            </w:r>
          </w:p>
        </w:tc>
        <w:tc>
          <w:tcPr>
            <w:tcW w:w="1060" w:type="dxa"/>
            <w:tcBorders>
              <w:bottom w:val="single" w:sz="8" w:space="0" w:color="auto"/>
              <w:right w:val="single" w:sz="8" w:space="0" w:color="auto"/>
            </w:tcBorders>
            <w:vAlign w:val="bottom"/>
          </w:tcPr>
          <w:p w:rsidR="00F8580B" w:rsidRPr="00C41837" w:rsidRDefault="005C563F">
            <w:pPr>
              <w:ind w:right="300"/>
              <w:jc w:val="right"/>
            </w:pPr>
            <w:r w:rsidRPr="00C41837">
              <w:t>Sig.</w:t>
            </w:r>
          </w:p>
        </w:tc>
      </w:tr>
      <w:tr w:rsidR="00F8580B" w:rsidRPr="00C41837">
        <w:trPr>
          <w:trHeight w:val="406"/>
        </w:trPr>
        <w:tc>
          <w:tcPr>
            <w:tcW w:w="760" w:type="dxa"/>
            <w:tcBorders>
              <w:left w:val="single" w:sz="8" w:space="0" w:color="auto"/>
              <w:bottom w:val="single" w:sz="8" w:space="0" w:color="auto"/>
            </w:tcBorders>
            <w:vAlign w:val="bottom"/>
          </w:tcPr>
          <w:p w:rsidR="00F8580B" w:rsidRPr="00C41837" w:rsidRDefault="005C563F">
            <w:pPr>
              <w:ind w:left="120"/>
            </w:pPr>
            <w:r w:rsidRPr="00C41837">
              <w:t>Model</w:t>
            </w:r>
          </w:p>
        </w:tc>
        <w:tc>
          <w:tcPr>
            <w:tcW w:w="1180" w:type="dxa"/>
            <w:tcBorders>
              <w:bottom w:val="single" w:sz="8" w:space="0" w:color="auto"/>
              <w:right w:val="single" w:sz="8" w:space="0" w:color="auto"/>
            </w:tcBorders>
            <w:vAlign w:val="bottom"/>
          </w:tcPr>
          <w:p w:rsidR="00F8580B" w:rsidRPr="00C41837" w:rsidRDefault="00F8580B"/>
        </w:tc>
        <w:tc>
          <w:tcPr>
            <w:tcW w:w="400" w:type="dxa"/>
            <w:tcBorders>
              <w:bottom w:val="single" w:sz="8" w:space="0" w:color="auto"/>
            </w:tcBorders>
            <w:vAlign w:val="bottom"/>
          </w:tcPr>
          <w:p w:rsidR="00F8580B" w:rsidRPr="00C41837" w:rsidRDefault="00F8580B"/>
        </w:tc>
        <w:tc>
          <w:tcPr>
            <w:tcW w:w="680" w:type="dxa"/>
            <w:tcBorders>
              <w:bottom w:val="single" w:sz="8" w:space="0" w:color="auto"/>
              <w:right w:val="single" w:sz="8" w:space="0" w:color="auto"/>
            </w:tcBorders>
            <w:vAlign w:val="bottom"/>
          </w:tcPr>
          <w:p w:rsidR="00F8580B" w:rsidRPr="00C41837" w:rsidRDefault="005C563F">
            <w:pPr>
              <w:ind w:right="400"/>
              <w:jc w:val="right"/>
            </w:pPr>
            <w:r w:rsidRPr="00C41837">
              <w:t>B</w:t>
            </w:r>
          </w:p>
        </w:tc>
        <w:tc>
          <w:tcPr>
            <w:tcW w:w="1080" w:type="dxa"/>
            <w:tcBorders>
              <w:bottom w:val="single" w:sz="8" w:space="0" w:color="auto"/>
              <w:right w:val="single" w:sz="8" w:space="0" w:color="auto"/>
            </w:tcBorders>
            <w:vAlign w:val="bottom"/>
          </w:tcPr>
          <w:p w:rsidR="00F8580B" w:rsidRPr="00C41837" w:rsidRDefault="005C563F">
            <w:pPr>
              <w:ind w:right="60"/>
              <w:jc w:val="right"/>
            </w:pPr>
            <w:r w:rsidRPr="00C41837">
              <w:t>Std. Error</w:t>
            </w:r>
          </w:p>
        </w:tc>
        <w:tc>
          <w:tcPr>
            <w:tcW w:w="1460" w:type="dxa"/>
            <w:tcBorders>
              <w:bottom w:val="single" w:sz="8" w:space="0" w:color="auto"/>
              <w:right w:val="single" w:sz="8" w:space="0" w:color="auto"/>
            </w:tcBorders>
            <w:vAlign w:val="bottom"/>
          </w:tcPr>
          <w:p w:rsidR="00F8580B" w:rsidRPr="00C41837" w:rsidRDefault="005C563F">
            <w:pPr>
              <w:jc w:val="center"/>
            </w:pPr>
            <w:r w:rsidRPr="00C41837">
              <w:rPr>
                <w:w w:val="98"/>
              </w:rPr>
              <w:t>Beta</w:t>
            </w:r>
          </w:p>
        </w:tc>
        <w:tc>
          <w:tcPr>
            <w:tcW w:w="1080" w:type="dxa"/>
            <w:tcBorders>
              <w:bottom w:val="single" w:sz="8" w:space="0" w:color="auto"/>
              <w:right w:val="single" w:sz="8" w:space="0" w:color="auto"/>
            </w:tcBorders>
            <w:vAlign w:val="bottom"/>
          </w:tcPr>
          <w:p w:rsidR="00F8580B" w:rsidRPr="00C41837" w:rsidRDefault="005C563F">
            <w:pPr>
              <w:ind w:right="400"/>
              <w:jc w:val="right"/>
            </w:pPr>
            <w:r w:rsidRPr="00C41837">
              <w:t>B</w:t>
            </w:r>
          </w:p>
        </w:tc>
        <w:tc>
          <w:tcPr>
            <w:tcW w:w="1060" w:type="dxa"/>
            <w:tcBorders>
              <w:bottom w:val="single" w:sz="8" w:space="0" w:color="auto"/>
              <w:right w:val="single" w:sz="8" w:space="0" w:color="auto"/>
            </w:tcBorders>
            <w:vAlign w:val="bottom"/>
          </w:tcPr>
          <w:p w:rsidR="00F8580B" w:rsidRPr="00C41837" w:rsidRDefault="005C563F">
            <w:pPr>
              <w:ind w:right="60"/>
              <w:jc w:val="right"/>
            </w:pPr>
            <w:r w:rsidRPr="00C41837">
              <w:t>Std. Error</w:t>
            </w:r>
          </w:p>
        </w:tc>
      </w:tr>
      <w:tr w:rsidR="00F8580B" w:rsidRPr="00C41837">
        <w:trPr>
          <w:trHeight w:val="256"/>
        </w:trPr>
        <w:tc>
          <w:tcPr>
            <w:tcW w:w="760" w:type="dxa"/>
            <w:tcBorders>
              <w:left w:val="single" w:sz="8" w:space="0" w:color="auto"/>
            </w:tcBorders>
            <w:vAlign w:val="bottom"/>
          </w:tcPr>
          <w:p w:rsidR="00F8580B" w:rsidRPr="00C41837" w:rsidRDefault="005C563F">
            <w:pPr>
              <w:ind w:left="120"/>
            </w:pPr>
            <w:r w:rsidRPr="00C41837">
              <w:t>1</w:t>
            </w:r>
          </w:p>
        </w:tc>
        <w:tc>
          <w:tcPr>
            <w:tcW w:w="1180" w:type="dxa"/>
            <w:tcBorders>
              <w:right w:val="single" w:sz="8" w:space="0" w:color="auto"/>
            </w:tcBorders>
            <w:vAlign w:val="bottom"/>
          </w:tcPr>
          <w:p w:rsidR="00F8580B" w:rsidRPr="00C41837" w:rsidRDefault="005C563F">
            <w:pPr>
              <w:ind w:left="120"/>
            </w:pPr>
            <w:r w:rsidRPr="00C41837">
              <w:t>(Constant)</w:t>
            </w:r>
          </w:p>
        </w:tc>
        <w:tc>
          <w:tcPr>
            <w:tcW w:w="400" w:type="dxa"/>
            <w:vAlign w:val="bottom"/>
          </w:tcPr>
          <w:p w:rsidR="00F8580B" w:rsidRPr="00C41837" w:rsidRDefault="00F8580B"/>
        </w:tc>
        <w:tc>
          <w:tcPr>
            <w:tcW w:w="680" w:type="dxa"/>
            <w:tcBorders>
              <w:right w:val="single" w:sz="8" w:space="0" w:color="auto"/>
            </w:tcBorders>
            <w:vAlign w:val="bottom"/>
          </w:tcPr>
          <w:p w:rsidR="00F8580B" w:rsidRPr="00C41837" w:rsidRDefault="005C563F">
            <w:pPr>
              <w:ind w:right="20"/>
              <w:jc w:val="right"/>
            </w:pPr>
            <w:r w:rsidRPr="00C41837">
              <w:t>2.913</w:t>
            </w:r>
          </w:p>
        </w:tc>
        <w:tc>
          <w:tcPr>
            <w:tcW w:w="1080" w:type="dxa"/>
            <w:tcBorders>
              <w:right w:val="single" w:sz="8" w:space="0" w:color="auto"/>
            </w:tcBorders>
            <w:vAlign w:val="bottom"/>
          </w:tcPr>
          <w:p w:rsidR="00F8580B" w:rsidRPr="00C41837" w:rsidRDefault="005C563F">
            <w:pPr>
              <w:ind w:right="20"/>
              <w:jc w:val="right"/>
            </w:pPr>
            <w:r w:rsidRPr="00C41837">
              <w:t>.817</w:t>
            </w:r>
          </w:p>
        </w:tc>
        <w:tc>
          <w:tcPr>
            <w:tcW w:w="1460" w:type="dxa"/>
            <w:tcBorders>
              <w:right w:val="single" w:sz="8" w:space="0" w:color="auto"/>
            </w:tcBorders>
            <w:vAlign w:val="bottom"/>
          </w:tcPr>
          <w:p w:rsidR="00F8580B" w:rsidRPr="00C41837" w:rsidRDefault="00F8580B"/>
        </w:tc>
        <w:tc>
          <w:tcPr>
            <w:tcW w:w="1080" w:type="dxa"/>
            <w:tcBorders>
              <w:right w:val="single" w:sz="8" w:space="0" w:color="auto"/>
            </w:tcBorders>
            <w:vAlign w:val="bottom"/>
          </w:tcPr>
          <w:p w:rsidR="00F8580B" w:rsidRPr="00C41837" w:rsidRDefault="005C563F">
            <w:pPr>
              <w:ind w:right="20"/>
              <w:jc w:val="right"/>
            </w:pPr>
            <w:r w:rsidRPr="00C41837">
              <w:t>3.566</w:t>
            </w:r>
          </w:p>
        </w:tc>
        <w:tc>
          <w:tcPr>
            <w:tcW w:w="1060" w:type="dxa"/>
            <w:tcBorders>
              <w:right w:val="single" w:sz="8" w:space="0" w:color="auto"/>
            </w:tcBorders>
            <w:vAlign w:val="bottom"/>
          </w:tcPr>
          <w:p w:rsidR="00F8580B" w:rsidRPr="00C41837" w:rsidRDefault="005C563F">
            <w:pPr>
              <w:jc w:val="right"/>
            </w:pPr>
            <w:r w:rsidRPr="00C41837">
              <w:t>.000</w:t>
            </w:r>
          </w:p>
        </w:tc>
      </w:tr>
      <w:tr w:rsidR="00F8580B" w:rsidRPr="00C41837">
        <w:trPr>
          <w:trHeight w:val="302"/>
        </w:trPr>
        <w:tc>
          <w:tcPr>
            <w:tcW w:w="760" w:type="dxa"/>
            <w:tcBorders>
              <w:left w:val="single" w:sz="8" w:space="0" w:color="auto"/>
              <w:bottom w:val="single" w:sz="8" w:space="0" w:color="auto"/>
            </w:tcBorders>
            <w:vAlign w:val="bottom"/>
          </w:tcPr>
          <w:p w:rsidR="00F8580B" w:rsidRPr="00C41837" w:rsidRDefault="00F8580B"/>
        </w:tc>
        <w:tc>
          <w:tcPr>
            <w:tcW w:w="1180" w:type="dxa"/>
            <w:tcBorders>
              <w:bottom w:val="single" w:sz="8" w:space="0" w:color="auto"/>
              <w:right w:val="single" w:sz="8" w:space="0" w:color="auto"/>
            </w:tcBorders>
            <w:vAlign w:val="bottom"/>
          </w:tcPr>
          <w:p w:rsidR="00F8580B" w:rsidRPr="00C41837" w:rsidRDefault="005C563F">
            <w:pPr>
              <w:ind w:left="120"/>
            </w:pPr>
            <w:r w:rsidRPr="00C41837">
              <w:t>BPO</w:t>
            </w:r>
          </w:p>
        </w:tc>
        <w:tc>
          <w:tcPr>
            <w:tcW w:w="400" w:type="dxa"/>
            <w:tcBorders>
              <w:bottom w:val="single" w:sz="8" w:space="0" w:color="auto"/>
            </w:tcBorders>
            <w:vAlign w:val="bottom"/>
          </w:tcPr>
          <w:p w:rsidR="00F8580B" w:rsidRPr="00C41837" w:rsidRDefault="00F8580B"/>
        </w:tc>
        <w:tc>
          <w:tcPr>
            <w:tcW w:w="680" w:type="dxa"/>
            <w:tcBorders>
              <w:bottom w:val="single" w:sz="8" w:space="0" w:color="auto"/>
              <w:right w:val="single" w:sz="8" w:space="0" w:color="auto"/>
            </w:tcBorders>
            <w:vAlign w:val="bottom"/>
          </w:tcPr>
          <w:p w:rsidR="00F8580B" w:rsidRPr="00C41837" w:rsidRDefault="005C563F">
            <w:pPr>
              <w:ind w:right="20"/>
              <w:jc w:val="right"/>
            </w:pPr>
            <w:r w:rsidRPr="00C41837">
              <w:t>.803</w:t>
            </w:r>
          </w:p>
        </w:tc>
        <w:tc>
          <w:tcPr>
            <w:tcW w:w="1080" w:type="dxa"/>
            <w:tcBorders>
              <w:bottom w:val="single" w:sz="8" w:space="0" w:color="auto"/>
              <w:right w:val="single" w:sz="8" w:space="0" w:color="auto"/>
            </w:tcBorders>
            <w:vAlign w:val="bottom"/>
          </w:tcPr>
          <w:p w:rsidR="00F8580B" w:rsidRPr="00C41837" w:rsidRDefault="005C563F">
            <w:pPr>
              <w:ind w:right="20"/>
              <w:jc w:val="right"/>
            </w:pPr>
            <w:r w:rsidRPr="00C41837">
              <w:t>.059</w:t>
            </w:r>
          </w:p>
        </w:tc>
        <w:tc>
          <w:tcPr>
            <w:tcW w:w="1460" w:type="dxa"/>
            <w:tcBorders>
              <w:bottom w:val="single" w:sz="8" w:space="0" w:color="auto"/>
              <w:right w:val="single" w:sz="8" w:space="0" w:color="auto"/>
            </w:tcBorders>
            <w:vAlign w:val="bottom"/>
          </w:tcPr>
          <w:p w:rsidR="00F8580B" w:rsidRPr="00C41837" w:rsidRDefault="005C563F">
            <w:pPr>
              <w:ind w:right="20"/>
              <w:jc w:val="center"/>
            </w:pPr>
            <w:r w:rsidRPr="00C41837">
              <w:t>.850</w:t>
            </w:r>
          </w:p>
        </w:tc>
        <w:tc>
          <w:tcPr>
            <w:tcW w:w="1080" w:type="dxa"/>
            <w:tcBorders>
              <w:bottom w:val="single" w:sz="8" w:space="0" w:color="auto"/>
              <w:right w:val="single" w:sz="8" w:space="0" w:color="auto"/>
            </w:tcBorders>
            <w:vAlign w:val="bottom"/>
          </w:tcPr>
          <w:p w:rsidR="00F8580B" w:rsidRPr="00C41837" w:rsidRDefault="005C563F">
            <w:pPr>
              <w:ind w:right="20"/>
              <w:jc w:val="right"/>
            </w:pPr>
            <w:r w:rsidRPr="00C41837">
              <w:t>13.610</w:t>
            </w:r>
          </w:p>
        </w:tc>
        <w:tc>
          <w:tcPr>
            <w:tcW w:w="1060" w:type="dxa"/>
            <w:tcBorders>
              <w:bottom w:val="single" w:sz="8" w:space="0" w:color="auto"/>
              <w:right w:val="single" w:sz="8" w:space="0" w:color="auto"/>
            </w:tcBorders>
            <w:vAlign w:val="bottom"/>
          </w:tcPr>
          <w:p w:rsidR="00F8580B" w:rsidRPr="00C41837" w:rsidRDefault="005C563F">
            <w:pPr>
              <w:jc w:val="right"/>
            </w:pPr>
            <w:r w:rsidRPr="00C41837">
              <w:t>.000</w:t>
            </w:r>
          </w:p>
        </w:tc>
      </w:tr>
    </w:tbl>
    <w:p w:rsidR="00F8580B" w:rsidRPr="00C41837" w:rsidRDefault="005C563F">
      <w:pPr>
        <w:ind w:firstLine="720"/>
      </w:pPr>
      <w:r w:rsidRPr="00C41837">
        <w:rPr>
          <w:b/>
        </w:rPr>
        <w:t>Source:</w:t>
      </w:r>
      <w:r w:rsidRPr="00C41837">
        <w:t xml:space="preserve"> SPSS Computation, </w:t>
      </w:r>
      <w:r w:rsidR="00C41837">
        <w:t>2025</w:t>
      </w:r>
    </w:p>
    <w:p w:rsidR="00F8580B" w:rsidRPr="00C41837" w:rsidRDefault="005C563F">
      <w:pPr>
        <w:spacing w:line="360" w:lineRule="auto"/>
        <w:ind w:left="720"/>
        <w:jc w:val="both"/>
      </w:pPr>
      <w:r w:rsidRPr="00C41837">
        <w:t>Dependent variable: Sales turnover</w:t>
      </w:r>
    </w:p>
    <w:p w:rsidR="00F8580B" w:rsidRPr="00C41837" w:rsidRDefault="005C563F">
      <w:pPr>
        <w:spacing w:line="360" w:lineRule="auto"/>
        <w:ind w:firstLine="720"/>
        <w:jc w:val="both"/>
      </w:pPr>
      <w:r w:rsidRPr="00C41837">
        <w:t xml:space="preserve">The coefficient table above shows the simple model that expresses how Business process outsourcing assists managers of Pharmaceutical firms to increase in sales turnover. The model is shown mathematically as follows; Y = </w:t>
      </w:r>
      <w:proofErr w:type="spellStart"/>
      <w:r w:rsidRPr="00C41837">
        <w:t>a+bx</w:t>
      </w:r>
      <w:proofErr w:type="spellEnd"/>
      <w:r w:rsidRPr="00C41837">
        <w:t xml:space="preserve"> where y is increase in sales turnover and x is business process outsourcing, “a” is constant factor and “b” is the value of coefficient. From this table therefore, sales turnover = 2.913 +0.803BPO. This means that for every 100% change in sales turnover, business process outsourcing contributed 60.3%</w:t>
      </w:r>
    </w:p>
    <w:p w:rsidR="00F8580B" w:rsidRPr="00C41837" w:rsidRDefault="005C563F">
      <w:pPr>
        <w:spacing w:line="360" w:lineRule="auto"/>
        <w:jc w:val="both"/>
        <w:rPr>
          <w:b/>
          <w:bCs/>
          <w:u w:val="single"/>
        </w:rPr>
      </w:pPr>
      <w:r w:rsidRPr="00C41837">
        <w:rPr>
          <w:b/>
          <w:bCs/>
          <w:u w:val="single"/>
        </w:rPr>
        <w:t>Decision:</w:t>
      </w:r>
    </w:p>
    <w:p w:rsidR="00F8580B" w:rsidRPr="00C41837" w:rsidRDefault="005C563F">
      <w:pPr>
        <w:spacing w:line="360" w:lineRule="auto"/>
        <w:ind w:firstLine="720"/>
        <w:jc w:val="both"/>
        <w:rPr>
          <w:b/>
          <w:bCs/>
        </w:rPr>
      </w:pPr>
      <w:r w:rsidRPr="00C41837">
        <w:t>The significance level below 0.05 implies a statistical confidence of above 95%. This implies that business process outsourcing assists the selected firms to increase in sales turnover. Thus, the decision would be to reject the null hypothesis (H</w:t>
      </w:r>
      <w:r w:rsidRPr="00C41837">
        <w:rPr>
          <w:vertAlign w:val="subscript"/>
        </w:rPr>
        <w:t>01</w:t>
      </w:r>
      <w:r w:rsidRPr="00C41837">
        <w:t>), and accept the alternative hypothesis (H</w:t>
      </w:r>
      <w:r w:rsidRPr="00C41837">
        <w:rPr>
          <w:vertAlign w:val="subscript"/>
        </w:rPr>
        <w:t>a1</w:t>
      </w:r>
      <w:r w:rsidRPr="00C41837">
        <w:t>).</w:t>
      </w:r>
    </w:p>
    <w:p w:rsidR="00F8580B" w:rsidRPr="00C41837" w:rsidRDefault="005C563F">
      <w:pPr>
        <w:spacing w:line="360" w:lineRule="auto"/>
        <w:jc w:val="both"/>
        <w:rPr>
          <w:b/>
        </w:rPr>
      </w:pPr>
      <w:r w:rsidRPr="00C41837">
        <w:rPr>
          <w:b/>
        </w:rPr>
        <w:t>Regression analysis for research hypothesis 2</w:t>
      </w:r>
    </w:p>
    <w:p w:rsidR="00F8580B" w:rsidRPr="00C41837" w:rsidRDefault="005C563F">
      <w:pPr>
        <w:widowControl w:val="0"/>
        <w:overflowPunct w:val="0"/>
        <w:autoSpaceDE w:val="0"/>
        <w:autoSpaceDN w:val="0"/>
        <w:adjustRightInd w:val="0"/>
        <w:spacing w:line="360" w:lineRule="auto"/>
        <w:jc w:val="both"/>
        <w:rPr>
          <w:b/>
        </w:rPr>
      </w:pPr>
      <w:r w:rsidRPr="00C41837">
        <w:rPr>
          <w:b/>
        </w:rPr>
        <w:t>H</w:t>
      </w:r>
      <w:r w:rsidRPr="00C41837">
        <w:rPr>
          <w:b/>
          <w:vertAlign w:val="subscript"/>
        </w:rPr>
        <w:t>02</w:t>
      </w:r>
      <w:r w:rsidRPr="00C41837">
        <w:rPr>
          <w:b/>
        </w:rPr>
        <w:t>: Outsourcing Strategy has no significance influence on organizational profitability.</w:t>
      </w:r>
    </w:p>
    <w:p w:rsidR="00F8580B" w:rsidRPr="00C41837" w:rsidRDefault="005C563F">
      <w:pPr>
        <w:widowControl w:val="0"/>
        <w:autoSpaceDE w:val="0"/>
        <w:autoSpaceDN w:val="0"/>
        <w:adjustRightInd w:val="0"/>
        <w:spacing w:line="360" w:lineRule="auto"/>
        <w:ind w:left="3800"/>
      </w:pPr>
      <w:r w:rsidRPr="00C41837">
        <w:rPr>
          <w:b/>
          <w:bCs/>
        </w:rPr>
        <w:t>Table 4.4.5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gridCol w:w="30"/>
      </w:tblGrid>
      <w:tr w:rsidR="00F8580B" w:rsidRPr="00C41837">
        <w:trPr>
          <w:trHeight w:val="64"/>
        </w:trPr>
        <w:tc>
          <w:tcPr>
            <w:tcW w:w="860" w:type="dxa"/>
            <w:tcBorders>
              <w:top w:val="single" w:sz="8" w:space="0" w:color="auto"/>
              <w:left w:val="single" w:sz="8" w:space="0" w:color="auto"/>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20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vMerge w:val="restart"/>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Std. Error of the</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10"/>
        </w:trPr>
        <w:tc>
          <w:tcPr>
            <w:tcW w:w="860" w:type="dxa"/>
            <w:tcBorders>
              <w:top w:val="nil"/>
              <w:left w:val="single" w:sz="8" w:space="0" w:color="auto"/>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20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vMerge/>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98"/>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0"/>
              <w:rPr>
                <w:rFonts w:eastAsia="SimSun"/>
              </w:rPr>
            </w:pPr>
            <w:r w:rsidRPr="00C41837">
              <w:rPr>
                <w:rFonts w:eastAsia="SimSun"/>
              </w:rPr>
              <w:t>Model</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480"/>
              <w:rPr>
                <w:rFonts w:eastAsia="SimSun"/>
              </w:rPr>
            </w:pPr>
            <w:r w:rsidRPr="00C41837">
              <w:rPr>
                <w:rFonts w:eastAsia="SimSun"/>
              </w:rPr>
              <w:t>R</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140"/>
              <w:jc w:val="right"/>
              <w:rPr>
                <w:rFonts w:eastAsia="SimSun"/>
              </w:rPr>
            </w:pPr>
            <w:r w:rsidRPr="00C41837">
              <w:rPr>
                <w:rFonts w:eastAsia="SimSun"/>
              </w:rPr>
              <w:t>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Adjusted 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Estimate</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11"/>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0"/>
              <w:rPr>
                <w:rFonts w:eastAsia="SimSun"/>
              </w:rPr>
            </w:pPr>
            <w:r w:rsidRPr="00C41837">
              <w:rPr>
                <w:rFonts w:eastAsia="SimSun"/>
              </w:rPr>
              <w:t>1</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4"/>
              </w:rPr>
              <w:t>.764</w:t>
            </w:r>
            <w:r w:rsidRPr="00C41837">
              <w:rPr>
                <w:rFonts w:eastAsia="SimSun"/>
                <w:w w:val="94"/>
                <w:vertAlign w:val="superscript"/>
              </w:rPr>
              <w:t>a</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.584</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.579</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.627</w:t>
            </w: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260"/>
        </w:trPr>
        <w:tc>
          <w:tcPr>
            <w:tcW w:w="4820" w:type="dxa"/>
            <w:gridSpan w:val="4"/>
            <w:tcBorders>
              <w:top w:val="nil"/>
              <w:left w:val="nil"/>
              <w:bottom w:val="nil"/>
              <w:right w:val="nil"/>
            </w:tcBorders>
            <w:vAlign w:val="bottom"/>
          </w:tcPr>
          <w:p w:rsidR="00F8580B" w:rsidRPr="00C41837" w:rsidRDefault="005C563F">
            <w:pPr>
              <w:spacing w:line="360" w:lineRule="auto"/>
            </w:pPr>
            <w:r w:rsidRPr="00C41837">
              <w:rPr>
                <w:b/>
              </w:rPr>
              <w:t>Source:</w:t>
            </w:r>
            <w:r w:rsidR="00C41837">
              <w:t xml:space="preserve"> SPSS Computation, 2025</w:t>
            </w:r>
          </w:p>
          <w:p w:rsidR="00F8580B" w:rsidRPr="00C41837" w:rsidRDefault="005C563F">
            <w:pPr>
              <w:widowControl w:val="0"/>
              <w:autoSpaceDE w:val="0"/>
              <w:autoSpaceDN w:val="0"/>
              <w:adjustRightInd w:val="0"/>
              <w:spacing w:line="360" w:lineRule="auto"/>
              <w:rPr>
                <w:rFonts w:eastAsia="SimSun"/>
              </w:rPr>
            </w:pPr>
            <w:r w:rsidRPr="00C41837">
              <w:rPr>
                <w:rFonts w:eastAsia="SimSun"/>
              </w:rPr>
              <w:t>Predictors: (Constant), Outsourcing strategy</w:t>
            </w:r>
          </w:p>
        </w:tc>
        <w:tc>
          <w:tcPr>
            <w:tcW w:w="164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widowControl w:val="0"/>
        <w:overflowPunct w:val="0"/>
        <w:autoSpaceDE w:val="0"/>
        <w:autoSpaceDN w:val="0"/>
        <w:adjustRightInd w:val="0"/>
        <w:spacing w:line="360" w:lineRule="auto"/>
        <w:ind w:right="100" w:firstLine="708"/>
        <w:jc w:val="both"/>
      </w:pPr>
      <w:r w:rsidRPr="00C41837">
        <w:t>Table 4 shows that outsourcing yields a coefficient of linear regression R</w:t>
      </w:r>
      <w:r w:rsidRPr="00C41837">
        <w:rPr>
          <w:vertAlign w:val="superscript"/>
        </w:rPr>
        <w:t>2</w:t>
      </w:r>
      <w:r w:rsidRPr="00C41837">
        <w:t xml:space="preserve"> of 0.584 accounting for 58.4% of the variance in adoption of personnel outsourcing by the selected pharmaceutical firms in </w:t>
      </w:r>
      <w:proofErr w:type="spellStart"/>
      <w:r w:rsidRPr="00C41837">
        <w:t>Kwara</w:t>
      </w:r>
      <w:proofErr w:type="spellEnd"/>
      <w:r w:rsidRPr="00C41837">
        <w:t xml:space="preserve"> State. Table 5 that follow shows an F-ratio of 126.1 which is also significant at 0.05.The results from the model summary table above revealed that the extent to which the variance in personnel process outsourcing can be explained by organizations profitability is 58.4% </w:t>
      </w:r>
      <w:proofErr w:type="spellStart"/>
      <w:r w:rsidRPr="00C41837">
        <w:t>i.e</w:t>
      </w:r>
      <w:proofErr w:type="spellEnd"/>
      <w:r w:rsidRPr="00C41837">
        <w:t xml:space="preserve"> (R-square = 0.584). </w:t>
      </w:r>
    </w:p>
    <w:p w:rsidR="00F8580B" w:rsidRPr="00C41837" w:rsidRDefault="005C563F">
      <w:pPr>
        <w:widowControl w:val="0"/>
        <w:autoSpaceDE w:val="0"/>
        <w:autoSpaceDN w:val="0"/>
        <w:adjustRightInd w:val="0"/>
        <w:spacing w:line="360" w:lineRule="auto"/>
        <w:ind w:left="2880" w:firstLine="720"/>
      </w:pPr>
      <w:r w:rsidRPr="00C41837">
        <w:rPr>
          <w:b/>
          <w:bCs/>
        </w:rPr>
        <w:t xml:space="preserve">Table 4.4.6 </w:t>
      </w:r>
      <w:proofErr w:type="spellStart"/>
      <w:r w:rsidRPr="00C41837">
        <w:rPr>
          <w:b/>
          <w:bCs/>
        </w:rPr>
        <w:t>ANOVA</w:t>
      </w:r>
      <w:r w:rsidRPr="00C41837">
        <w:rPr>
          <w:b/>
          <w:bCs/>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rsidRPr="00C41837">
        <w:trPr>
          <w:trHeight w:val="330"/>
        </w:trPr>
        <w:tc>
          <w:tcPr>
            <w:tcW w:w="720" w:type="dxa"/>
            <w:tcBorders>
              <w:top w:val="single" w:sz="8" w:space="0" w:color="auto"/>
              <w:left w:val="single" w:sz="8" w:space="0" w:color="auto"/>
              <w:bottom w:val="single" w:sz="8" w:space="0" w:color="auto"/>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Model</w:t>
            </w:r>
          </w:p>
        </w:tc>
        <w:tc>
          <w:tcPr>
            <w:tcW w:w="1560" w:type="dxa"/>
            <w:tcBorders>
              <w:top w:val="single" w:sz="8" w:space="0" w:color="auto"/>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20" w:type="dxa"/>
            <w:tcBorders>
              <w:top w:val="single" w:sz="8" w:space="0" w:color="auto"/>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100"/>
              <w:jc w:val="right"/>
              <w:rPr>
                <w:rFonts w:eastAsia="SimSun"/>
              </w:rPr>
            </w:pPr>
            <w:r w:rsidRPr="00C41837">
              <w:rPr>
                <w:rFonts w:eastAsia="SimSun"/>
              </w:rPr>
              <w:t>Sum of Squares</w:t>
            </w:r>
          </w:p>
        </w:tc>
        <w:tc>
          <w:tcPr>
            <w:tcW w:w="760" w:type="dxa"/>
            <w:tcBorders>
              <w:top w:val="single" w:sz="8" w:space="0" w:color="auto"/>
              <w:left w:val="nil"/>
              <w:bottom w:val="single" w:sz="8" w:space="0" w:color="auto"/>
              <w:right w:val="nil"/>
            </w:tcBorders>
            <w:vAlign w:val="bottom"/>
          </w:tcPr>
          <w:p w:rsidR="00F8580B" w:rsidRPr="00C41837" w:rsidRDefault="005C563F">
            <w:pPr>
              <w:widowControl w:val="0"/>
              <w:autoSpaceDE w:val="0"/>
              <w:autoSpaceDN w:val="0"/>
              <w:adjustRightInd w:val="0"/>
              <w:spacing w:line="360" w:lineRule="auto"/>
              <w:ind w:left="460"/>
              <w:rPr>
                <w:rFonts w:eastAsia="SimSun"/>
              </w:rPr>
            </w:pPr>
            <w:proofErr w:type="spellStart"/>
            <w:r w:rsidRPr="00C41837">
              <w:rPr>
                <w:rFonts w:eastAsia="SimSun"/>
              </w:rPr>
              <w:t>df</w:t>
            </w:r>
            <w:proofErr w:type="spellEnd"/>
          </w:p>
        </w:tc>
        <w:tc>
          <w:tcPr>
            <w:tcW w:w="380" w:type="dxa"/>
            <w:tcBorders>
              <w:top w:val="single" w:sz="8" w:space="0" w:color="auto"/>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single" w:sz="8" w:space="0" w:color="auto"/>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160"/>
              <w:jc w:val="right"/>
              <w:rPr>
                <w:rFonts w:eastAsia="SimSun"/>
              </w:rPr>
            </w:pPr>
            <w:r w:rsidRPr="00C41837">
              <w:rPr>
                <w:rFonts w:eastAsia="SimSun"/>
              </w:rPr>
              <w:t>Mean Square</w:t>
            </w:r>
          </w:p>
        </w:tc>
        <w:tc>
          <w:tcPr>
            <w:tcW w:w="1140" w:type="dxa"/>
            <w:tcBorders>
              <w:top w:val="single" w:sz="8" w:space="0" w:color="auto"/>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440"/>
              <w:jc w:val="right"/>
              <w:rPr>
                <w:rFonts w:eastAsia="SimSun"/>
              </w:rPr>
            </w:pPr>
            <w:r w:rsidRPr="00C41837">
              <w:rPr>
                <w:rFonts w:eastAsia="SimSun"/>
              </w:rPr>
              <w:t>F</w:t>
            </w:r>
          </w:p>
        </w:tc>
        <w:tc>
          <w:tcPr>
            <w:tcW w:w="1140" w:type="dxa"/>
            <w:tcBorders>
              <w:top w:val="single" w:sz="8" w:space="0" w:color="auto"/>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380"/>
              <w:rPr>
                <w:rFonts w:eastAsia="SimSun"/>
              </w:rPr>
            </w:pPr>
            <w:r w:rsidRPr="00C41837">
              <w:rPr>
                <w:rFonts w:eastAsia="SimSun"/>
              </w:rPr>
              <w:t>Sig.</w:t>
            </w: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Regression</w:t>
            </w:r>
          </w:p>
        </w:tc>
        <w:tc>
          <w:tcPr>
            <w:tcW w:w="162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50.070</w:t>
            </w: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50.070</w:t>
            </w: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126.121</w:t>
            </w: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8"/>
              </w:rPr>
              <w:t>.000</w:t>
            </w:r>
            <w:r w:rsidRPr="00C41837">
              <w:rPr>
                <w:rFonts w:eastAsia="SimSun"/>
                <w:w w:val="98"/>
                <w:vertAlign w:val="superscript"/>
              </w:rPr>
              <w:t>a</w:t>
            </w:r>
          </w:p>
        </w:tc>
      </w:tr>
      <w:tr w:rsidR="00F8580B" w:rsidRPr="00C41837">
        <w:trPr>
          <w:trHeight w:val="302"/>
        </w:trPr>
        <w:tc>
          <w:tcPr>
            <w:tcW w:w="720" w:type="dxa"/>
            <w:tcBorders>
              <w:top w:val="nil"/>
              <w:left w:val="single" w:sz="8" w:space="0" w:color="auto"/>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Residual</w:t>
            </w:r>
          </w:p>
        </w:tc>
        <w:tc>
          <w:tcPr>
            <w:tcW w:w="162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35.736</w:t>
            </w: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90</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.397</w:t>
            </w: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66"/>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Total</w:t>
            </w:r>
          </w:p>
        </w:tc>
        <w:tc>
          <w:tcPr>
            <w:tcW w:w="16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85.806</w:t>
            </w: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91</w:t>
            </w: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spacing w:line="360" w:lineRule="auto"/>
      </w:pPr>
      <w:r w:rsidRPr="00C41837">
        <w:rPr>
          <w:b/>
        </w:rPr>
        <w:t xml:space="preserve"> Source:</w:t>
      </w:r>
      <w:r w:rsidRPr="00C41837">
        <w:t xml:space="preserve"> SPSS Computation, </w:t>
      </w:r>
      <w:r w:rsidR="00C41837">
        <w:t>2025</w:t>
      </w:r>
    </w:p>
    <w:p w:rsidR="00F8580B" w:rsidRPr="00C41837" w:rsidRDefault="00B13039">
      <w:pPr>
        <w:widowControl w:val="0"/>
        <w:numPr>
          <w:ilvl w:val="0"/>
          <w:numId w:val="3"/>
        </w:numPr>
        <w:tabs>
          <w:tab w:val="clear" w:pos="720"/>
        </w:tabs>
        <w:overflowPunct w:val="0"/>
        <w:autoSpaceDE w:val="0"/>
        <w:autoSpaceDN w:val="0"/>
        <w:adjustRightInd w:val="0"/>
        <w:spacing w:line="360" w:lineRule="auto"/>
        <w:ind w:left="320" w:hanging="195"/>
        <w:jc w:val="both"/>
      </w:pPr>
      <w:r w:rsidRPr="00C41837">
        <w:rPr>
          <w:noProof/>
        </w:rPr>
        <mc:AlternateContent>
          <mc:Choice Requires="wps">
            <w:drawing>
              <wp:anchor distT="0" distB="0" distL="0" distR="0" simplePos="0" relativeHeight="251667456" behindDoc="1" locked="0" layoutInCell="0" allowOverlap="1">
                <wp:simplePos x="0" y="0"/>
                <wp:positionH relativeFrom="column">
                  <wp:posOffset>95885</wp:posOffset>
                </wp:positionH>
                <wp:positionV relativeFrom="paragraph">
                  <wp:posOffset>635</wp:posOffset>
                </wp:positionV>
                <wp:extent cx="481330" cy="0"/>
                <wp:effectExtent l="10160" t="8255" r="13335" b="10795"/>
                <wp:wrapNone/>
                <wp:docPr id="13" name="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9B303" id="1057"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fQEQIAACY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" o:allowincell="f" strokecolor="white" strokeweight=".12pt"/>
            </w:pict>
          </mc:Fallback>
        </mc:AlternateContent>
      </w:r>
      <w:r w:rsidRPr="00C41837">
        <w:rPr>
          <w:noProof/>
        </w:rPr>
        <mc:AlternateContent>
          <mc:Choice Requires="wps">
            <w:drawing>
              <wp:anchor distT="0" distB="0" distL="0" distR="0" simplePos="0" relativeHeight="251668480" behindDoc="1" locked="0" layoutInCell="0" allowOverlap="1">
                <wp:simplePos x="0" y="0"/>
                <wp:positionH relativeFrom="column">
                  <wp:posOffset>601980</wp:posOffset>
                </wp:positionH>
                <wp:positionV relativeFrom="paragraph">
                  <wp:posOffset>635</wp:posOffset>
                </wp:positionV>
                <wp:extent cx="5069840" cy="0"/>
                <wp:effectExtent l="11430" t="8255" r="5080" b="10795"/>
                <wp:wrapNone/>
                <wp:docPr id="12" name="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AE5C9" id="1058"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iMEgIAACc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" o:allowincell="f" strokecolor="white" strokeweight=".12pt"/>
            </w:pict>
          </mc:Fallback>
        </mc:AlternateContent>
      </w:r>
      <w:r w:rsidR="005C563F" w:rsidRPr="00C41837">
        <w:t xml:space="preserve">Predictors: (Constant), Outsourcing strategy </w:t>
      </w:r>
    </w:p>
    <w:p w:rsidR="00F8580B" w:rsidRPr="00C41837" w:rsidRDefault="005C563F">
      <w:pPr>
        <w:widowControl w:val="0"/>
        <w:numPr>
          <w:ilvl w:val="0"/>
          <w:numId w:val="3"/>
        </w:numPr>
        <w:tabs>
          <w:tab w:val="clear" w:pos="720"/>
        </w:tabs>
        <w:overflowPunct w:val="0"/>
        <w:autoSpaceDE w:val="0"/>
        <w:autoSpaceDN w:val="0"/>
        <w:adjustRightInd w:val="0"/>
        <w:spacing w:line="360" w:lineRule="auto"/>
        <w:ind w:left="320" w:hanging="195"/>
        <w:jc w:val="both"/>
      </w:pPr>
      <w:r w:rsidRPr="00C41837">
        <w:t xml:space="preserve">Dependent Variable: Profitability </w:t>
      </w:r>
    </w:p>
    <w:p w:rsidR="00D63F44" w:rsidRDefault="005C563F">
      <w:pPr>
        <w:widowControl w:val="0"/>
        <w:overflowPunct w:val="0"/>
        <w:autoSpaceDE w:val="0"/>
        <w:autoSpaceDN w:val="0"/>
        <w:adjustRightInd w:val="0"/>
        <w:spacing w:line="360" w:lineRule="auto"/>
        <w:ind w:right="100" w:firstLine="720"/>
      </w:pPr>
      <w:r w:rsidRPr="00C41837">
        <w:t>The ANOVA table shows the F-calculated to be 126.121 at 0.05 significance level. The implication is that personnel process outsourcing significantly associated with organizations profitability.</w:t>
      </w:r>
    </w:p>
    <w:p w:rsidR="00F8580B" w:rsidRPr="00C41837" w:rsidRDefault="00B13039">
      <w:pPr>
        <w:widowControl w:val="0"/>
        <w:overflowPunct w:val="0"/>
        <w:autoSpaceDE w:val="0"/>
        <w:autoSpaceDN w:val="0"/>
        <w:adjustRightInd w:val="0"/>
        <w:spacing w:line="360" w:lineRule="auto"/>
        <w:ind w:right="100" w:firstLine="720"/>
      </w:pPr>
      <w:r w:rsidRPr="00C41837">
        <w:rPr>
          <w:noProof/>
        </w:rPr>
        <mc:AlternateContent>
          <mc:Choice Requires="wps">
            <w:drawing>
              <wp:anchor distT="0" distB="0" distL="0" distR="0" simplePos="0" relativeHeight="251669504" behindDoc="1" locked="0" layoutInCell="0" allowOverlap="1">
                <wp:simplePos x="0" y="0"/>
                <wp:positionH relativeFrom="column">
                  <wp:posOffset>2058670</wp:posOffset>
                </wp:positionH>
                <wp:positionV relativeFrom="paragraph">
                  <wp:posOffset>-730250</wp:posOffset>
                </wp:positionV>
                <wp:extent cx="12065" cy="19685"/>
                <wp:effectExtent l="1270" t="0" r="0" b="635"/>
                <wp:wrapNone/>
                <wp:docPr id="11" name="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77AEB" id="1059" o:spid="_x0000_s1026" style="position:absolute;margin-left:162.1pt;margin-top:-57.5pt;width:.95pt;height:1.5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" o:allowincell="f" fillcolor="black" stroked="f"/>
            </w:pict>
          </mc:Fallback>
        </mc:AlternateContent>
      </w:r>
      <w:r w:rsidRPr="00C41837">
        <w:rPr>
          <w:noProof/>
        </w:rPr>
        <mc:AlternateContent>
          <mc:Choice Requires="wps">
            <w:drawing>
              <wp:anchor distT="0" distB="0" distL="0" distR="0" simplePos="0" relativeHeight="251670528" behindDoc="1" locked="0" layoutInCell="0" allowOverlap="1">
                <wp:simplePos x="0" y="0"/>
                <wp:positionH relativeFrom="column">
                  <wp:posOffset>2825115</wp:posOffset>
                </wp:positionH>
                <wp:positionV relativeFrom="paragraph">
                  <wp:posOffset>-730250</wp:posOffset>
                </wp:positionV>
                <wp:extent cx="12065" cy="19685"/>
                <wp:effectExtent l="0" t="0" r="1270" b="635"/>
                <wp:wrapNone/>
                <wp:docPr id="10" name="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635DC" id="1060" o:spid="_x0000_s1026" style="position:absolute;margin-left:222.45pt;margin-top:-57.5pt;width:.95pt;height:1.5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" o:allowincell="f" fillcolor="black" stroked="f"/>
            </w:pict>
          </mc:Fallback>
        </mc:AlternateContent>
      </w:r>
      <w:r w:rsidRPr="00C41837">
        <w:rPr>
          <w:noProof/>
        </w:rPr>
        <mc:AlternateContent>
          <mc:Choice Requires="wps">
            <w:drawing>
              <wp:anchor distT="0" distB="0" distL="0" distR="0" simplePos="0" relativeHeight="251671552" behindDoc="1" locked="0" layoutInCell="0" allowOverlap="1">
                <wp:simplePos x="0" y="0"/>
                <wp:positionH relativeFrom="column">
                  <wp:posOffset>3861435</wp:posOffset>
                </wp:positionH>
                <wp:positionV relativeFrom="paragraph">
                  <wp:posOffset>-730250</wp:posOffset>
                </wp:positionV>
                <wp:extent cx="12065" cy="19685"/>
                <wp:effectExtent l="3810" t="0" r="3175" b="635"/>
                <wp:wrapNone/>
                <wp:docPr id="9" name="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F9BD" id="1061" o:spid="_x0000_s1026" style="position:absolute;margin-left:304.05pt;margin-top:-57.5pt;width:.95pt;height:1.55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5tbwIAAPE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" o:allowincell="f" fillcolor="black" stroked="f"/>
            </w:pict>
          </mc:Fallback>
        </mc:AlternateContent>
      </w:r>
    </w:p>
    <w:p w:rsidR="00F8580B" w:rsidRPr="00C41837" w:rsidRDefault="005C563F">
      <w:pPr>
        <w:ind w:left="2880" w:firstLine="720"/>
      </w:pPr>
      <w:r w:rsidRPr="00C41837">
        <w:rPr>
          <w:b/>
          <w:bCs/>
        </w:rPr>
        <w:lastRenderedPageBreak/>
        <w:t xml:space="preserve">Table 4.4.7 </w:t>
      </w:r>
      <w:proofErr w:type="gramStart"/>
      <w:r w:rsidRPr="00C41837">
        <w:rPr>
          <w:b/>
          <w:bCs/>
        </w:rPr>
        <w:t>Coefficients</w:t>
      </w:r>
      <w:r w:rsidRPr="00C41837">
        <w:rPr>
          <w:b/>
          <w:bCs/>
          <w:vertAlign w:val="superscript"/>
        </w:rPr>
        <w:t>(</w:t>
      </w:r>
      <w:proofErr w:type="gramEnd"/>
      <w:r w:rsidRPr="00C41837">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rsidRPr="00C41837">
        <w:trPr>
          <w:trHeight w:val="219"/>
        </w:trPr>
        <w:tc>
          <w:tcPr>
            <w:tcW w:w="760" w:type="dxa"/>
            <w:tcBorders>
              <w:top w:val="single" w:sz="8" w:space="0" w:color="auto"/>
              <w:left w:val="single" w:sz="8" w:space="0" w:color="auto"/>
            </w:tcBorders>
            <w:vAlign w:val="bottom"/>
          </w:tcPr>
          <w:p w:rsidR="00F8580B" w:rsidRPr="00C41837" w:rsidRDefault="00F8580B"/>
        </w:tc>
        <w:tc>
          <w:tcPr>
            <w:tcW w:w="1180" w:type="dxa"/>
            <w:tcBorders>
              <w:top w:val="single" w:sz="8" w:space="0" w:color="auto"/>
              <w:right w:val="single" w:sz="8" w:space="0" w:color="auto"/>
            </w:tcBorders>
            <w:vAlign w:val="bottom"/>
          </w:tcPr>
          <w:p w:rsidR="00F8580B" w:rsidRPr="00C41837" w:rsidRDefault="00F8580B"/>
        </w:tc>
        <w:tc>
          <w:tcPr>
            <w:tcW w:w="340" w:type="dxa"/>
            <w:tcBorders>
              <w:top w:val="single" w:sz="8" w:space="0" w:color="auto"/>
            </w:tcBorders>
            <w:vAlign w:val="bottom"/>
          </w:tcPr>
          <w:p w:rsidR="00F8580B" w:rsidRPr="00C41837" w:rsidRDefault="00F8580B"/>
        </w:tc>
        <w:tc>
          <w:tcPr>
            <w:tcW w:w="1820" w:type="dxa"/>
            <w:gridSpan w:val="2"/>
            <w:tcBorders>
              <w:top w:val="single" w:sz="8" w:space="0" w:color="auto"/>
              <w:right w:val="single" w:sz="8" w:space="0" w:color="auto"/>
            </w:tcBorders>
            <w:vAlign w:val="bottom"/>
          </w:tcPr>
          <w:p w:rsidR="00F8580B" w:rsidRPr="00C41837" w:rsidRDefault="005C563F">
            <w:pPr>
              <w:ind w:right="380"/>
              <w:jc w:val="right"/>
            </w:pPr>
            <w:r w:rsidRPr="00C41837">
              <w:t>Unstandardized</w:t>
            </w:r>
          </w:p>
        </w:tc>
        <w:tc>
          <w:tcPr>
            <w:tcW w:w="1460" w:type="dxa"/>
            <w:tcBorders>
              <w:top w:val="single" w:sz="8" w:space="0" w:color="auto"/>
              <w:right w:val="single" w:sz="8" w:space="0" w:color="auto"/>
            </w:tcBorders>
            <w:vAlign w:val="bottom"/>
          </w:tcPr>
          <w:p w:rsidR="00F8580B" w:rsidRPr="00C41837" w:rsidRDefault="005C563F">
            <w:pPr>
              <w:jc w:val="center"/>
            </w:pPr>
            <w:r w:rsidRPr="00C41837">
              <w:rPr>
                <w:w w:val="99"/>
              </w:rPr>
              <w:t>Standardized</w:t>
            </w:r>
          </w:p>
        </w:tc>
        <w:tc>
          <w:tcPr>
            <w:tcW w:w="1080" w:type="dxa"/>
            <w:tcBorders>
              <w:top w:val="single" w:sz="8" w:space="0" w:color="auto"/>
              <w:right w:val="single" w:sz="8" w:space="0" w:color="auto"/>
            </w:tcBorders>
            <w:vAlign w:val="bottom"/>
          </w:tcPr>
          <w:p w:rsidR="00F8580B" w:rsidRPr="00C41837" w:rsidRDefault="00F8580B"/>
        </w:tc>
        <w:tc>
          <w:tcPr>
            <w:tcW w:w="1060" w:type="dxa"/>
            <w:tcBorders>
              <w:top w:val="single" w:sz="8" w:space="0" w:color="auto"/>
              <w:right w:val="single" w:sz="8" w:space="0" w:color="auto"/>
            </w:tcBorders>
            <w:vAlign w:val="bottom"/>
          </w:tcPr>
          <w:p w:rsidR="00F8580B" w:rsidRPr="00C41837" w:rsidRDefault="00F8580B"/>
        </w:tc>
      </w:tr>
      <w:tr w:rsidR="00F8580B" w:rsidRPr="00C41837">
        <w:trPr>
          <w:trHeight w:val="251"/>
        </w:trPr>
        <w:tc>
          <w:tcPr>
            <w:tcW w:w="760" w:type="dxa"/>
            <w:tcBorders>
              <w:left w:val="single" w:sz="8" w:space="0" w:color="auto"/>
            </w:tcBorders>
            <w:vAlign w:val="bottom"/>
          </w:tcPr>
          <w:p w:rsidR="00F8580B" w:rsidRPr="00C41837" w:rsidRDefault="00F8580B"/>
        </w:tc>
        <w:tc>
          <w:tcPr>
            <w:tcW w:w="1180" w:type="dxa"/>
            <w:tcBorders>
              <w:right w:val="single" w:sz="8" w:space="0" w:color="auto"/>
            </w:tcBorders>
            <w:vAlign w:val="bottom"/>
          </w:tcPr>
          <w:p w:rsidR="00F8580B" w:rsidRPr="00C41837" w:rsidRDefault="00F8580B"/>
        </w:tc>
        <w:tc>
          <w:tcPr>
            <w:tcW w:w="340" w:type="dxa"/>
            <w:tcBorders>
              <w:bottom w:val="single" w:sz="8" w:space="0" w:color="auto"/>
            </w:tcBorders>
            <w:vAlign w:val="bottom"/>
          </w:tcPr>
          <w:p w:rsidR="00F8580B" w:rsidRPr="00C41837" w:rsidRDefault="00F8580B"/>
        </w:tc>
        <w:tc>
          <w:tcPr>
            <w:tcW w:w="1820" w:type="dxa"/>
            <w:gridSpan w:val="2"/>
            <w:tcBorders>
              <w:bottom w:val="single" w:sz="8" w:space="0" w:color="auto"/>
              <w:right w:val="single" w:sz="8" w:space="0" w:color="auto"/>
            </w:tcBorders>
            <w:vAlign w:val="bottom"/>
          </w:tcPr>
          <w:p w:rsidR="00F8580B" w:rsidRPr="00C41837" w:rsidRDefault="005C563F">
            <w:pPr>
              <w:ind w:right="520"/>
              <w:jc w:val="right"/>
            </w:pPr>
            <w:r w:rsidRPr="00C41837">
              <w:t>Coefficients</w:t>
            </w:r>
          </w:p>
        </w:tc>
        <w:tc>
          <w:tcPr>
            <w:tcW w:w="1460" w:type="dxa"/>
            <w:tcBorders>
              <w:bottom w:val="single" w:sz="8" w:space="0" w:color="auto"/>
              <w:right w:val="single" w:sz="8" w:space="0" w:color="auto"/>
            </w:tcBorders>
            <w:vAlign w:val="bottom"/>
          </w:tcPr>
          <w:p w:rsidR="00F8580B" w:rsidRPr="00C41837" w:rsidRDefault="005C563F">
            <w:pPr>
              <w:jc w:val="center"/>
            </w:pPr>
            <w:r w:rsidRPr="00C41837">
              <w:t>Coefficients</w:t>
            </w:r>
          </w:p>
        </w:tc>
        <w:tc>
          <w:tcPr>
            <w:tcW w:w="1080" w:type="dxa"/>
            <w:tcBorders>
              <w:bottom w:val="single" w:sz="8" w:space="0" w:color="auto"/>
              <w:right w:val="single" w:sz="8" w:space="0" w:color="auto"/>
            </w:tcBorders>
            <w:vAlign w:val="bottom"/>
          </w:tcPr>
          <w:p w:rsidR="00F8580B" w:rsidRPr="00C41837" w:rsidRDefault="005C563F">
            <w:pPr>
              <w:ind w:right="400"/>
              <w:jc w:val="right"/>
            </w:pPr>
            <w:r w:rsidRPr="00C41837">
              <w:t>T</w:t>
            </w:r>
          </w:p>
        </w:tc>
        <w:tc>
          <w:tcPr>
            <w:tcW w:w="1060" w:type="dxa"/>
            <w:tcBorders>
              <w:bottom w:val="single" w:sz="8" w:space="0" w:color="auto"/>
              <w:right w:val="single" w:sz="8" w:space="0" w:color="auto"/>
            </w:tcBorders>
            <w:vAlign w:val="bottom"/>
          </w:tcPr>
          <w:p w:rsidR="00F8580B" w:rsidRPr="00C41837" w:rsidRDefault="005C563F">
            <w:pPr>
              <w:ind w:right="300"/>
              <w:jc w:val="right"/>
            </w:pPr>
            <w:r w:rsidRPr="00C41837">
              <w:t>Sig.</w:t>
            </w:r>
          </w:p>
        </w:tc>
      </w:tr>
      <w:tr w:rsidR="00F8580B" w:rsidRPr="00C41837">
        <w:trPr>
          <w:trHeight w:val="406"/>
        </w:trPr>
        <w:tc>
          <w:tcPr>
            <w:tcW w:w="760" w:type="dxa"/>
            <w:tcBorders>
              <w:left w:val="single" w:sz="8" w:space="0" w:color="auto"/>
              <w:bottom w:val="single" w:sz="8" w:space="0" w:color="auto"/>
            </w:tcBorders>
            <w:vAlign w:val="bottom"/>
          </w:tcPr>
          <w:p w:rsidR="00F8580B" w:rsidRPr="00C41837" w:rsidRDefault="005C563F">
            <w:pPr>
              <w:ind w:left="120"/>
            </w:pPr>
            <w:r w:rsidRPr="00C41837">
              <w:t>Model</w:t>
            </w:r>
          </w:p>
        </w:tc>
        <w:tc>
          <w:tcPr>
            <w:tcW w:w="1180" w:type="dxa"/>
            <w:tcBorders>
              <w:bottom w:val="single" w:sz="8" w:space="0" w:color="auto"/>
              <w:right w:val="single" w:sz="8" w:space="0" w:color="auto"/>
            </w:tcBorders>
            <w:vAlign w:val="bottom"/>
          </w:tcPr>
          <w:p w:rsidR="00F8580B" w:rsidRPr="00C41837" w:rsidRDefault="00F8580B"/>
        </w:tc>
        <w:tc>
          <w:tcPr>
            <w:tcW w:w="340" w:type="dxa"/>
            <w:tcBorders>
              <w:bottom w:val="single" w:sz="8" w:space="0" w:color="auto"/>
            </w:tcBorders>
            <w:vAlign w:val="bottom"/>
          </w:tcPr>
          <w:p w:rsidR="00F8580B" w:rsidRPr="00C41837" w:rsidRDefault="00F8580B"/>
        </w:tc>
        <w:tc>
          <w:tcPr>
            <w:tcW w:w="740" w:type="dxa"/>
            <w:tcBorders>
              <w:bottom w:val="single" w:sz="8" w:space="0" w:color="auto"/>
              <w:right w:val="single" w:sz="8" w:space="0" w:color="auto"/>
            </w:tcBorders>
            <w:vAlign w:val="bottom"/>
          </w:tcPr>
          <w:p w:rsidR="00F8580B" w:rsidRPr="00C41837" w:rsidRDefault="005C563F">
            <w:pPr>
              <w:ind w:right="400"/>
              <w:jc w:val="right"/>
            </w:pPr>
            <w:r w:rsidRPr="00C41837">
              <w:t>B</w:t>
            </w:r>
          </w:p>
        </w:tc>
        <w:tc>
          <w:tcPr>
            <w:tcW w:w="1080" w:type="dxa"/>
            <w:tcBorders>
              <w:bottom w:val="single" w:sz="8" w:space="0" w:color="auto"/>
              <w:right w:val="single" w:sz="8" w:space="0" w:color="auto"/>
            </w:tcBorders>
            <w:vAlign w:val="bottom"/>
          </w:tcPr>
          <w:p w:rsidR="00F8580B" w:rsidRPr="00C41837" w:rsidRDefault="005C563F">
            <w:pPr>
              <w:ind w:right="60"/>
              <w:jc w:val="right"/>
            </w:pPr>
            <w:r w:rsidRPr="00C41837">
              <w:t>Std. Error</w:t>
            </w:r>
          </w:p>
        </w:tc>
        <w:tc>
          <w:tcPr>
            <w:tcW w:w="1460" w:type="dxa"/>
            <w:tcBorders>
              <w:bottom w:val="single" w:sz="8" w:space="0" w:color="auto"/>
              <w:right w:val="single" w:sz="8" w:space="0" w:color="auto"/>
            </w:tcBorders>
            <w:vAlign w:val="bottom"/>
          </w:tcPr>
          <w:p w:rsidR="00F8580B" w:rsidRPr="00C41837" w:rsidRDefault="005C563F">
            <w:pPr>
              <w:jc w:val="center"/>
            </w:pPr>
            <w:r w:rsidRPr="00C41837">
              <w:rPr>
                <w:w w:val="98"/>
              </w:rPr>
              <w:t>Beta</w:t>
            </w:r>
          </w:p>
        </w:tc>
        <w:tc>
          <w:tcPr>
            <w:tcW w:w="1080" w:type="dxa"/>
            <w:tcBorders>
              <w:bottom w:val="single" w:sz="8" w:space="0" w:color="auto"/>
              <w:right w:val="single" w:sz="8" w:space="0" w:color="auto"/>
            </w:tcBorders>
            <w:vAlign w:val="bottom"/>
          </w:tcPr>
          <w:p w:rsidR="00F8580B" w:rsidRPr="00C41837" w:rsidRDefault="005C563F">
            <w:pPr>
              <w:ind w:right="400"/>
              <w:jc w:val="right"/>
            </w:pPr>
            <w:r w:rsidRPr="00C41837">
              <w:t>B</w:t>
            </w:r>
          </w:p>
        </w:tc>
        <w:tc>
          <w:tcPr>
            <w:tcW w:w="1060" w:type="dxa"/>
            <w:tcBorders>
              <w:bottom w:val="single" w:sz="8" w:space="0" w:color="auto"/>
              <w:right w:val="single" w:sz="8" w:space="0" w:color="auto"/>
            </w:tcBorders>
            <w:vAlign w:val="bottom"/>
          </w:tcPr>
          <w:p w:rsidR="00F8580B" w:rsidRPr="00C41837" w:rsidRDefault="005C563F">
            <w:pPr>
              <w:ind w:right="60"/>
              <w:jc w:val="right"/>
            </w:pPr>
            <w:r w:rsidRPr="00C41837">
              <w:t>Std. Error</w:t>
            </w:r>
          </w:p>
        </w:tc>
      </w:tr>
      <w:tr w:rsidR="00F8580B" w:rsidRPr="00C41837">
        <w:trPr>
          <w:trHeight w:val="254"/>
        </w:trPr>
        <w:tc>
          <w:tcPr>
            <w:tcW w:w="760" w:type="dxa"/>
            <w:tcBorders>
              <w:left w:val="single" w:sz="8" w:space="0" w:color="auto"/>
            </w:tcBorders>
            <w:vAlign w:val="bottom"/>
          </w:tcPr>
          <w:p w:rsidR="00F8580B" w:rsidRPr="00C41837" w:rsidRDefault="005C563F">
            <w:pPr>
              <w:ind w:left="120"/>
            </w:pPr>
            <w:r w:rsidRPr="00C41837">
              <w:t>1</w:t>
            </w:r>
          </w:p>
        </w:tc>
        <w:tc>
          <w:tcPr>
            <w:tcW w:w="1180" w:type="dxa"/>
            <w:tcBorders>
              <w:right w:val="single" w:sz="8" w:space="0" w:color="auto"/>
            </w:tcBorders>
            <w:vAlign w:val="bottom"/>
          </w:tcPr>
          <w:p w:rsidR="00F8580B" w:rsidRPr="00C41837" w:rsidRDefault="005C563F">
            <w:pPr>
              <w:ind w:left="120"/>
            </w:pPr>
            <w:r w:rsidRPr="00C41837">
              <w:t>(Constant)</w:t>
            </w:r>
          </w:p>
        </w:tc>
        <w:tc>
          <w:tcPr>
            <w:tcW w:w="340" w:type="dxa"/>
            <w:vAlign w:val="bottom"/>
          </w:tcPr>
          <w:p w:rsidR="00F8580B" w:rsidRPr="00C41837" w:rsidRDefault="00F8580B"/>
        </w:tc>
        <w:tc>
          <w:tcPr>
            <w:tcW w:w="740" w:type="dxa"/>
            <w:tcBorders>
              <w:right w:val="single" w:sz="8" w:space="0" w:color="auto"/>
            </w:tcBorders>
            <w:vAlign w:val="bottom"/>
          </w:tcPr>
          <w:p w:rsidR="00F8580B" w:rsidRPr="00C41837" w:rsidRDefault="005C563F">
            <w:pPr>
              <w:ind w:right="20"/>
              <w:jc w:val="right"/>
            </w:pPr>
            <w:r w:rsidRPr="00C41837">
              <w:t>-.403</w:t>
            </w:r>
          </w:p>
        </w:tc>
        <w:tc>
          <w:tcPr>
            <w:tcW w:w="1080" w:type="dxa"/>
            <w:tcBorders>
              <w:right w:val="single" w:sz="8" w:space="0" w:color="auto"/>
            </w:tcBorders>
            <w:vAlign w:val="bottom"/>
          </w:tcPr>
          <w:p w:rsidR="00F8580B" w:rsidRPr="00C41837" w:rsidRDefault="005C563F">
            <w:pPr>
              <w:ind w:right="20"/>
              <w:jc w:val="right"/>
            </w:pPr>
            <w:r w:rsidRPr="00C41837">
              <w:t>.504</w:t>
            </w:r>
          </w:p>
        </w:tc>
        <w:tc>
          <w:tcPr>
            <w:tcW w:w="1460" w:type="dxa"/>
            <w:tcBorders>
              <w:right w:val="single" w:sz="8" w:space="0" w:color="auto"/>
            </w:tcBorders>
            <w:vAlign w:val="bottom"/>
          </w:tcPr>
          <w:p w:rsidR="00F8580B" w:rsidRPr="00C41837" w:rsidRDefault="00F8580B"/>
        </w:tc>
        <w:tc>
          <w:tcPr>
            <w:tcW w:w="1080" w:type="dxa"/>
            <w:tcBorders>
              <w:right w:val="single" w:sz="8" w:space="0" w:color="auto"/>
            </w:tcBorders>
            <w:vAlign w:val="bottom"/>
          </w:tcPr>
          <w:p w:rsidR="00F8580B" w:rsidRPr="00C41837" w:rsidRDefault="005C563F">
            <w:pPr>
              <w:ind w:right="20"/>
              <w:jc w:val="right"/>
            </w:pPr>
            <w:r w:rsidRPr="00C41837">
              <w:t>-.780</w:t>
            </w:r>
          </w:p>
        </w:tc>
        <w:tc>
          <w:tcPr>
            <w:tcW w:w="1060" w:type="dxa"/>
            <w:tcBorders>
              <w:right w:val="single" w:sz="8" w:space="0" w:color="auto"/>
            </w:tcBorders>
            <w:vAlign w:val="bottom"/>
          </w:tcPr>
          <w:p w:rsidR="00F8580B" w:rsidRPr="00C41837" w:rsidRDefault="005C563F">
            <w:pPr>
              <w:jc w:val="right"/>
            </w:pPr>
            <w:r w:rsidRPr="00C41837">
              <w:t>.019</w:t>
            </w:r>
          </w:p>
        </w:tc>
      </w:tr>
      <w:tr w:rsidR="00F8580B" w:rsidRPr="00C41837">
        <w:trPr>
          <w:trHeight w:val="302"/>
        </w:trPr>
        <w:tc>
          <w:tcPr>
            <w:tcW w:w="760" w:type="dxa"/>
            <w:tcBorders>
              <w:left w:val="single" w:sz="8" w:space="0" w:color="auto"/>
              <w:bottom w:val="single" w:sz="8" w:space="0" w:color="auto"/>
            </w:tcBorders>
            <w:vAlign w:val="bottom"/>
          </w:tcPr>
          <w:p w:rsidR="00F8580B" w:rsidRPr="00C41837" w:rsidRDefault="00F8580B"/>
        </w:tc>
        <w:tc>
          <w:tcPr>
            <w:tcW w:w="1180" w:type="dxa"/>
            <w:tcBorders>
              <w:bottom w:val="single" w:sz="8" w:space="0" w:color="auto"/>
              <w:right w:val="single" w:sz="8" w:space="0" w:color="auto"/>
            </w:tcBorders>
            <w:vAlign w:val="bottom"/>
          </w:tcPr>
          <w:p w:rsidR="00F8580B" w:rsidRPr="00C41837" w:rsidRDefault="005C563F">
            <w:pPr>
              <w:ind w:left="120"/>
            </w:pPr>
            <w:r w:rsidRPr="00C41837">
              <w:t>PPO</w:t>
            </w:r>
          </w:p>
        </w:tc>
        <w:tc>
          <w:tcPr>
            <w:tcW w:w="340" w:type="dxa"/>
            <w:tcBorders>
              <w:bottom w:val="single" w:sz="8" w:space="0" w:color="auto"/>
            </w:tcBorders>
            <w:vAlign w:val="bottom"/>
          </w:tcPr>
          <w:p w:rsidR="00F8580B" w:rsidRPr="00C41837" w:rsidRDefault="00F8580B"/>
        </w:tc>
        <w:tc>
          <w:tcPr>
            <w:tcW w:w="740" w:type="dxa"/>
            <w:tcBorders>
              <w:bottom w:val="single" w:sz="8" w:space="0" w:color="auto"/>
              <w:right w:val="single" w:sz="8" w:space="0" w:color="auto"/>
            </w:tcBorders>
            <w:vAlign w:val="bottom"/>
          </w:tcPr>
          <w:p w:rsidR="00F8580B" w:rsidRPr="00C41837" w:rsidRDefault="005C563F">
            <w:pPr>
              <w:ind w:right="20"/>
              <w:jc w:val="right"/>
            </w:pPr>
            <w:r w:rsidRPr="00C41837">
              <w:t>.779</w:t>
            </w:r>
          </w:p>
        </w:tc>
        <w:tc>
          <w:tcPr>
            <w:tcW w:w="1080" w:type="dxa"/>
            <w:tcBorders>
              <w:bottom w:val="single" w:sz="8" w:space="0" w:color="auto"/>
              <w:right w:val="single" w:sz="8" w:space="0" w:color="auto"/>
            </w:tcBorders>
            <w:vAlign w:val="bottom"/>
          </w:tcPr>
          <w:p w:rsidR="00F8580B" w:rsidRPr="00C41837" w:rsidRDefault="005C563F">
            <w:pPr>
              <w:ind w:right="20"/>
              <w:jc w:val="right"/>
            </w:pPr>
            <w:r w:rsidRPr="00C41837">
              <w:t>.041</w:t>
            </w:r>
          </w:p>
        </w:tc>
        <w:tc>
          <w:tcPr>
            <w:tcW w:w="1460" w:type="dxa"/>
            <w:tcBorders>
              <w:bottom w:val="single" w:sz="8" w:space="0" w:color="auto"/>
              <w:right w:val="single" w:sz="8" w:space="0" w:color="auto"/>
            </w:tcBorders>
            <w:vAlign w:val="bottom"/>
          </w:tcPr>
          <w:p w:rsidR="00F8580B" w:rsidRPr="00C41837" w:rsidRDefault="005C563F">
            <w:pPr>
              <w:ind w:right="20"/>
              <w:jc w:val="right"/>
            </w:pPr>
            <w:r w:rsidRPr="00C41837">
              <w:t>.764</w:t>
            </w:r>
          </w:p>
        </w:tc>
        <w:tc>
          <w:tcPr>
            <w:tcW w:w="1080" w:type="dxa"/>
            <w:tcBorders>
              <w:bottom w:val="single" w:sz="8" w:space="0" w:color="auto"/>
              <w:right w:val="single" w:sz="8" w:space="0" w:color="auto"/>
            </w:tcBorders>
            <w:vAlign w:val="bottom"/>
          </w:tcPr>
          <w:p w:rsidR="00F8580B" w:rsidRPr="00C41837" w:rsidRDefault="005C563F">
            <w:pPr>
              <w:ind w:right="20"/>
              <w:jc w:val="right"/>
            </w:pPr>
            <w:r w:rsidRPr="00C41837">
              <w:t>19.01</w:t>
            </w:r>
          </w:p>
        </w:tc>
        <w:tc>
          <w:tcPr>
            <w:tcW w:w="1060" w:type="dxa"/>
            <w:tcBorders>
              <w:bottom w:val="single" w:sz="8" w:space="0" w:color="auto"/>
              <w:right w:val="single" w:sz="8" w:space="0" w:color="auto"/>
            </w:tcBorders>
            <w:vAlign w:val="bottom"/>
          </w:tcPr>
          <w:p w:rsidR="00F8580B" w:rsidRPr="00C41837" w:rsidRDefault="005C563F">
            <w:pPr>
              <w:jc w:val="right"/>
            </w:pPr>
            <w:r w:rsidRPr="00C41837">
              <w:t>.000</w:t>
            </w:r>
          </w:p>
        </w:tc>
      </w:tr>
    </w:tbl>
    <w:p w:rsidR="00F8580B" w:rsidRPr="00C41837" w:rsidRDefault="005C563F">
      <w:pPr>
        <w:ind w:firstLine="720"/>
      </w:pPr>
      <w:r w:rsidRPr="00C41837">
        <w:rPr>
          <w:b/>
        </w:rPr>
        <w:t>Source:</w:t>
      </w:r>
      <w:r w:rsidR="00C41837">
        <w:t xml:space="preserve"> SPSS Computation, 2025</w:t>
      </w:r>
    </w:p>
    <w:p w:rsidR="00F8580B" w:rsidRPr="00C41837" w:rsidRDefault="005C563F">
      <w:pPr>
        <w:ind w:firstLine="720"/>
        <w:jc w:val="both"/>
        <w:rPr>
          <w:b/>
        </w:rPr>
      </w:pPr>
      <w:r w:rsidRPr="00C41837">
        <w:rPr>
          <w:b/>
        </w:rPr>
        <w:t>Dependent variable: Profitability</w:t>
      </w:r>
    </w:p>
    <w:p w:rsidR="00F8580B" w:rsidRPr="00C41837" w:rsidRDefault="00F8580B">
      <w:pPr>
        <w:spacing w:line="360" w:lineRule="auto"/>
        <w:ind w:firstLine="720"/>
        <w:jc w:val="both"/>
      </w:pPr>
    </w:p>
    <w:p w:rsidR="00F8580B" w:rsidRPr="00C41837" w:rsidRDefault="005C563F">
      <w:pPr>
        <w:spacing w:line="360" w:lineRule="auto"/>
        <w:ind w:firstLine="720"/>
        <w:jc w:val="both"/>
      </w:pPr>
      <w:r w:rsidRPr="00C41837">
        <w:t xml:space="preserve">The coefficient table above shows the simple model that expresses the extent to which Personnel process outsourcing affects organizations profitability. The model is shown mathematically as follows; Y = </w:t>
      </w:r>
      <w:proofErr w:type="spellStart"/>
      <w:r w:rsidRPr="00C41837">
        <w:t>a+bx</w:t>
      </w:r>
      <w:proofErr w:type="spellEnd"/>
      <w:r w:rsidRPr="00C41837">
        <w:t xml:space="preserve">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rsidR="00F8580B" w:rsidRPr="00C41837" w:rsidRDefault="005C563F">
      <w:pPr>
        <w:spacing w:line="360" w:lineRule="auto"/>
        <w:jc w:val="both"/>
        <w:rPr>
          <w:u w:val="single"/>
        </w:rPr>
      </w:pPr>
      <w:r w:rsidRPr="00C41837">
        <w:rPr>
          <w:b/>
          <w:bCs/>
          <w:u w:val="single"/>
        </w:rPr>
        <w:t>Decision</w:t>
      </w:r>
    </w:p>
    <w:p w:rsidR="00F8580B" w:rsidRPr="00C41837" w:rsidRDefault="005C563F">
      <w:pPr>
        <w:spacing w:line="360" w:lineRule="auto"/>
        <w:ind w:firstLine="720"/>
        <w:rPr>
          <w:b/>
          <w:bCs/>
        </w:rPr>
      </w:pPr>
      <w:r w:rsidRPr="00C41837">
        <w:t>The significance level below 0.05 implies a statistical confidence of above 95%. This implies that personnel process outsourcing affects organizational profitability. Thus, the decision would be to reject the null hypothesis (H0), and accept the alternative hypothesis (H1).</w:t>
      </w:r>
    </w:p>
    <w:p w:rsidR="00F8580B" w:rsidRPr="00C41837" w:rsidRDefault="005C563F">
      <w:pPr>
        <w:widowControl w:val="0"/>
        <w:autoSpaceDE w:val="0"/>
        <w:autoSpaceDN w:val="0"/>
        <w:adjustRightInd w:val="0"/>
        <w:spacing w:line="360" w:lineRule="auto"/>
      </w:pPr>
      <w:r w:rsidRPr="00C41837">
        <w:rPr>
          <w:b/>
          <w:bCs/>
        </w:rPr>
        <w:t>H</w:t>
      </w:r>
      <w:r w:rsidRPr="00C41837">
        <w:rPr>
          <w:b/>
          <w:bCs/>
          <w:vertAlign w:val="subscript"/>
        </w:rPr>
        <w:t>03</w:t>
      </w:r>
      <w:r w:rsidRPr="00C41837">
        <w:rPr>
          <w:b/>
          <w:bCs/>
        </w:rPr>
        <w:t xml:space="preserve">:   Outsourcing Strategy has no significant </w:t>
      </w:r>
      <w:r w:rsidR="00F240D6" w:rsidRPr="00C41837">
        <w:rPr>
          <w:b/>
          <w:bCs/>
        </w:rPr>
        <w:t>impact</w:t>
      </w:r>
      <w:r w:rsidRPr="00C41837">
        <w:rPr>
          <w:b/>
          <w:bCs/>
        </w:rPr>
        <w:t xml:space="preserve"> on Customer Satisfaction.</w:t>
      </w:r>
    </w:p>
    <w:p w:rsidR="00F8580B" w:rsidRPr="00C41837" w:rsidRDefault="005C563F">
      <w:pPr>
        <w:widowControl w:val="0"/>
        <w:autoSpaceDE w:val="0"/>
        <w:autoSpaceDN w:val="0"/>
        <w:adjustRightInd w:val="0"/>
        <w:spacing w:line="360" w:lineRule="auto"/>
        <w:ind w:left="2160" w:firstLine="720"/>
      </w:pPr>
      <w:r w:rsidRPr="00C41837">
        <w:rPr>
          <w:b/>
          <w:bCs/>
        </w:rPr>
        <w:t>Table 4.4.8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rsidRPr="00C41837">
        <w:trPr>
          <w:trHeight w:val="276"/>
        </w:trPr>
        <w:tc>
          <w:tcPr>
            <w:tcW w:w="860" w:type="dxa"/>
            <w:tcBorders>
              <w:top w:val="single" w:sz="8" w:space="0" w:color="auto"/>
              <w:left w:val="single" w:sz="8" w:space="0" w:color="auto"/>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2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20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4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Std. Error of the</w:t>
            </w:r>
          </w:p>
        </w:tc>
      </w:tr>
      <w:tr w:rsidR="00F8580B" w:rsidRPr="00C41837">
        <w:trPr>
          <w:trHeight w:val="298"/>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Model</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89"/>
              </w:rPr>
              <w:t>R</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Adjusted R Square</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9"/>
              </w:rPr>
              <w:t>Estimate</w:t>
            </w:r>
          </w:p>
        </w:tc>
      </w:tr>
      <w:tr w:rsidR="00F8580B" w:rsidRPr="00C41837">
        <w:trPr>
          <w:trHeight w:val="311"/>
        </w:trPr>
        <w:tc>
          <w:tcPr>
            <w:tcW w:w="860" w:type="dxa"/>
            <w:tcBorders>
              <w:top w:val="nil"/>
              <w:left w:val="single" w:sz="8" w:space="0" w:color="auto"/>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280"/>
              <w:jc w:val="right"/>
              <w:rPr>
                <w:rFonts w:eastAsia="SimSun"/>
              </w:rPr>
            </w:pPr>
            <w:r w:rsidRPr="00C41837">
              <w:rPr>
                <w:rFonts w:eastAsia="SimSun"/>
              </w:rPr>
              <w:t>1</w:t>
            </w:r>
          </w:p>
        </w:tc>
        <w:tc>
          <w:tcPr>
            <w:tcW w:w="11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w w:val="94"/>
              </w:rPr>
              <w:t>.725</w:t>
            </w:r>
            <w:r w:rsidRPr="00C41837">
              <w:rPr>
                <w:rFonts w:eastAsia="SimSun"/>
                <w:w w:val="94"/>
                <w:vertAlign w:val="superscript"/>
              </w:rPr>
              <w:t>a</w:t>
            </w:r>
          </w:p>
        </w:tc>
        <w:tc>
          <w:tcPr>
            <w:tcW w:w="120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320"/>
              <w:jc w:val="right"/>
              <w:rPr>
                <w:rFonts w:eastAsia="SimSun"/>
              </w:rPr>
            </w:pPr>
            <w:r w:rsidRPr="00C41837">
              <w:rPr>
                <w:rFonts w:eastAsia="SimSun"/>
              </w:rPr>
              <w:t>.525</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right="560"/>
              <w:jc w:val="right"/>
              <w:rPr>
                <w:rFonts w:eastAsia="SimSun"/>
              </w:rPr>
            </w:pPr>
            <w:r w:rsidRPr="00C41837">
              <w:rPr>
                <w:rFonts w:eastAsia="SimSun"/>
              </w:rPr>
              <w:t>.520</w:t>
            </w:r>
          </w:p>
        </w:tc>
        <w:tc>
          <w:tcPr>
            <w:tcW w:w="164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.656</w:t>
            </w:r>
          </w:p>
        </w:tc>
      </w:tr>
    </w:tbl>
    <w:p w:rsidR="00F8580B" w:rsidRPr="00C41837" w:rsidRDefault="005C563F">
      <w:pPr>
        <w:spacing w:line="360" w:lineRule="auto"/>
        <w:ind w:firstLine="720"/>
      </w:pPr>
      <w:r w:rsidRPr="00C41837">
        <w:rPr>
          <w:b/>
        </w:rPr>
        <w:t xml:space="preserve">            Source:</w:t>
      </w:r>
      <w:r w:rsidR="00C41837">
        <w:t xml:space="preserve"> SPSS Computation, 2025</w:t>
      </w:r>
    </w:p>
    <w:p w:rsidR="00F8580B" w:rsidRPr="00C41837" w:rsidRDefault="00B13039">
      <w:pPr>
        <w:widowControl w:val="0"/>
        <w:numPr>
          <w:ilvl w:val="0"/>
          <w:numId w:val="4"/>
        </w:numPr>
        <w:tabs>
          <w:tab w:val="clear" w:pos="720"/>
        </w:tabs>
        <w:overflowPunct w:val="0"/>
        <w:autoSpaceDE w:val="0"/>
        <w:autoSpaceDN w:val="0"/>
        <w:adjustRightInd w:val="0"/>
        <w:spacing w:line="360" w:lineRule="auto"/>
        <w:ind w:left="2040" w:hanging="348"/>
        <w:jc w:val="both"/>
        <w:rPr>
          <w:b/>
        </w:rPr>
      </w:pPr>
      <w:r w:rsidRPr="00C41837">
        <w:rPr>
          <w:b/>
          <w:noProof/>
        </w:rPr>
        <mc:AlternateContent>
          <mc:Choice Requires="wps">
            <w:drawing>
              <wp:anchor distT="0" distB="0" distL="0" distR="0" simplePos="0" relativeHeight="251672576" behindDoc="1" locked="0" layoutInCell="0" allowOverlap="1">
                <wp:simplePos x="0" y="0"/>
                <wp:positionH relativeFrom="column">
                  <wp:posOffset>2058670</wp:posOffset>
                </wp:positionH>
                <wp:positionV relativeFrom="paragraph">
                  <wp:posOffset>-210185</wp:posOffset>
                </wp:positionV>
                <wp:extent cx="12065" cy="19685"/>
                <wp:effectExtent l="1270" t="0" r="0" b="2540"/>
                <wp:wrapNone/>
                <wp:docPr id="8"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DC67E" id="1062" o:spid="_x0000_s1026" style="position:absolute;margin-left:162.1pt;margin-top:-16.55pt;width:.95pt;height:1.5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" o:allowincell="f" fillcolor="black" stroked="f"/>
            </w:pict>
          </mc:Fallback>
        </mc:AlternateContent>
      </w:r>
      <w:r w:rsidRPr="00C41837">
        <w:rPr>
          <w:b/>
          <w:noProof/>
        </w:rPr>
        <mc:AlternateContent>
          <mc:Choice Requires="wps">
            <w:drawing>
              <wp:anchor distT="0" distB="0" distL="0" distR="0" simplePos="0" relativeHeight="251673600" behindDoc="1" locked="0" layoutInCell="0" allowOverlap="1">
                <wp:simplePos x="0" y="0"/>
                <wp:positionH relativeFrom="column">
                  <wp:posOffset>2825115</wp:posOffset>
                </wp:positionH>
                <wp:positionV relativeFrom="paragraph">
                  <wp:posOffset>-210185</wp:posOffset>
                </wp:positionV>
                <wp:extent cx="12065" cy="19685"/>
                <wp:effectExtent l="0" t="0" r="1270" b="2540"/>
                <wp:wrapNone/>
                <wp:docPr id="7" name="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D2816" id="1063" o:spid="_x0000_s1026" style="position:absolute;margin-left:222.45pt;margin-top:-16.55pt;width:.95pt;height:1.5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YAcAIAAPE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" o:allowincell="f" fillcolor="black" stroked="f"/>
            </w:pict>
          </mc:Fallback>
        </mc:AlternateContent>
      </w:r>
      <w:r w:rsidRPr="00C41837">
        <w:rPr>
          <w:b/>
          <w:noProof/>
        </w:rPr>
        <mc:AlternateContent>
          <mc:Choice Requires="wps">
            <w:drawing>
              <wp:anchor distT="0" distB="0" distL="0" distR="0" simplePos="0" relativeHeight="251674624" behindDoc="1" locked="0" layoutInCell="0" allowOverlap="1">
                <wp:simplePos x="0" y="0"/>
                <wp:positionH relativeFrom="column">
                  <wp:posOffset>3861435</wp:posOffset>
                </wp:positionH>
                <wp:positionV relativeFrom="paragraph">
                  <wp:posOffset>-210185</wp:posOffset>
                </wp:positionV>
                <wp:extent cx="12065" cy="19685"/>
                <wp:effectExtent l="3810" t="0" r="3175" b="2540"/>
                <wp:wrapNone/>
                <wp:docPr id="6"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47E1" id="1064" o:spid="_x0000_s1026" style="position:absolute;margin-left:304.05pt;margin-top:-16.55pt;width:.95pt;height:1.55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" o:allowincell="f" fillcolor="black" stroked="f"/>
            </w:pict>
          </mc:Fallback>
        </mc:AlternateContent>
      </w:r>
      <w:r w:rsidRPr="00C41837">
        <w:rPr>
          <w:b/>
          <w:noProof/>
        </w:rPr>
        <mc:AlternateContent>
          <mc:Choice Requires="wps">
            <w:drawing>
              <wp:anchor distT="0" distB="0" distL="0" distR="0" simplePos="0" relativeHeight="251675648" behindDoc="1" locked="0" layoutInCell="0" allowOverlap="1">
                <wp:simplePos x="0" y="0"/>
                <wp:positionH relativeFrom="column">
                  <wp:posOffset>863600</wp:posOffset>
                </wp:positionH>
                <wp:positionV relativeFrom="paragraph">
                  <wp:posOffset>635</wp:posOffset>
                </wp:positionV>
                <wp:extent cx="467995" cy="0"/>
                <wp:effectExtent l="6350" t="7620" r="11430" b="11430"/>
                <wp:wrapNone/>
                <wp:docPr id="5"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FDB3" id="1065" o:spid="_x0000_s1026" style="position:absolute;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05pt" to="10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iWEQIAACU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" o:allowincell="f" strokecolor="white" strokeweight=".12pt"/>
            </w:pict>
          </mc:Fallback>
        </mc:AlternateContent>
      </w:r>
      <w:r w:rsidRPr="00C41837">
        <w:rPr>
          <w:b/>
          <w:noProof/>
        </w:rPr>
        <mc:AlternateContent>
          <mc:Choice Requires="wps">
            <w:drawing>
              <wp:anchor distT="0" distB="0" distL="0" distR="0" simplePos="0" relativeHeight="251676672" behindDoc="1" locked="0" layoutInCell="0" allowOverlap="1">
                <wp:simplePos x="0" y="0"/>
                <wp:positionH relativeFrom="column">
                  <wp:posOffset>1356360</wp:posOffset>
                </wp:positionH>
                <wp:positionV relativeFrom="paragraph">
                  <wp:posOffset>635</wp:posOffset>
                </wp:positionV>
                <wp:extent cx="1468755" cy="0"/>
                <wp:effectExtent l="13335" t="7620" r="13335" b="11430"/>
                <wp:wrapNone/>
                <wp:docPr id="4" name="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23129" id="1066" o:spid="_x0000_s1026" style="position:absolute;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05pt" to="22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19uEQIAACY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" o:allowincell="f" strokecolor="white" strokeweight=".12pt"/>
            </w:pict>
          </mc:Fallback>
        </mc:AlternateContent>
      </w:r>
      <w:r w:rsidRPr="00C41837">
        <w:rPr>
          <w:b/>
          <w:noProof/>
        </w:rPr>
        <mc:AlternateContent>
          <mc:Choice Requires="wps">
            <w:drawing>
              <wp:anchor distT="0" distB="0" distL="0" distR="0" simplePos="0" relativeHeight="251677696" behindDoc="1" locked="0" layoutInCell="0" allowOverlap="1">
                <wp:simplePos x="0" y="0"/>
                <wp:positionH relativeFrom="column">
                  <wp:posOffset>2849245</wp:posOffset>
                </wp:positionH>
                <wp:positionV relativeFrom="paragraph">
                  <wp:posOffset>635</wp:posOffset>
                </wp:positionV>
                <wp:extent cx="2054860" cy="0"/>
                <wp:effectExtent l="10795" t="7620" r="10795" b="11430"/>
                <wp:wrapNone/>
                <wp:docPr id="3"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01960" id="1067" o:spid="_x0000_s1026" style="position:absolute;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05pt" to="3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" o:allowincell="f" strokecolor="white" strokeweight=".12pt"/>
            </w:pict>
          </mc:Fallback>
        </mc:AlternateContent>
      </w:r>
      <w:r w:rsidR="005C563F" w:rsidRPr="00C41837">
        <w:rPr>
          <w:b/>
        </w:rPr>
        <w:t xml:space="preserve">Predictors: (Constant), Outsourcing strategy </w:t>
      </w:r>
    </w:p>
    <w:p w:rsidR="00F8580B" w:rsidRPr="00C41837" w:rsidRDefault="00F8580B">
      <w:pPr>
        <w:spacing w:line="360" w:lineRule="auto"/>
        <w:jc w:val="both"/>
      </w:pPr>
    </w:p>
    <w:p w:rsidR="00F8580B" w:rsidRPr="00C41837" w:rsidRDefault="005C563F">
      <w:pPr>
        <w:spacing w:line="360" w:lineRule="auto"/>
        <w:ind w:firstLine="720"/>
        <w:jc w:val="both"/>
      </w:pPr>
      <w:r w:rsidRPr="00C41837">
        <w:t xml:space="preserve">The results from the model summary table above revealed that the extent to which outsourcing strategy adopted by a firm increases the customers’ satisfaction of the companies is 52.5% </w:t>
      </w:r>
      <w:proofErr w:type="spellStart"/>
      <w:r w:rsidRPr="00C41837">
        <w:t>i.e</w:t>
      </w:r>
      <w:proofErr w:type="spellEnd"/>
      <w:r w:rsidRPr="00C41837">
        <w:t xml:space="preserve"> (R square = 0.525). The ANOVA tables that follow show that the F-</w:t>
      </w:r>
      <w:proofErr w:type="spellStart"/>
      <w:r w:rsidRPr="00C41837">
        <w:t>cal</w:t>
      </w:r>
      <w:proofErr w:type="spellEnd"/>
      <w:r w:rsidRPr="00C41837">
        <w:t xml:space="preserve"> is 100.612 at 0.05 significance level. The implication is that Outsourcing strategy adopted by a firm increases the customers’ satisfaction of the companies.</w:t>
      </w:r>
    </w:p>
    <w:p w:rsidR="00F8580B" w:rsidRPr="00C41837" w:rsidRDefault="005C563F">
      <w:pPr>
        <w:widowControl w:val="0"/>
        <w:autoSpaceDE w:val="0"/>
        <w:autoSpaceDN w:val="0"/>
        <w:adjustRightInd w:val="0"/>
        <w:spacing w:line="360" w:lineRule="auto"/>
      </w:pPr>
      <w:r w:rsidRPr="00C41837">
        <w:rPr>
          <w:b/>
          <w:bCs/>
        </w:rPr>
        <w:t>Table 7</w:t>
      </w:r>
    </w:p>
    <w:p w:rsidR="00F8580B" w:rsidRPr="00C41837" w:rsidRDefault="005C563F">
      <w:pPr>
        <w:widowControl w:val="0"/>
        <w:autoSpaceDE w:val="0"/>
        <w:autoSpaceDN w:val="0"/>
        <w:adjustRightInd w:val="0"/>
        <w:spacing w:line="360" w:lineRule="auto"/>
        <w:ind w:left="4100"/>
      </w:pPr>
      <w:proofErr w:type="spellStart"/>
      <w:r w:rsidRPr="00C41837">
        <w:rPr>
          <w:b/>
          <w:bCs/>
        </w:rPr>
        <w:t>ANOVA</w:t>
      </w:r>
      <w:r w:rsidRPr="00C41837">
        <w:rPr>
          <w:b/>
          <w:bCs/>
          <w:vertAlign w:val="superscript"/>
        </w:rPr>
        <w:t>b</w:t>
      </w:r>
      <w:proofErr w:type="spellEnd"/>
    </w:p>
    <w:tbl>
      <w:tblPr>
        <w:tblW w:w="8880" w:type="dxa"/>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rsidRPr="00C41837">
        <w:trPr>
          <w:trHeight w:val="290"/>
        </w:trPr>
        <w:tc>
          <w:tcPr>
            <w:tcW w:w="720" w:type="dxa"/>
            <w:tcBorders>
              <w:top w:val="single" w:sz="8" w:space="0" w:color="auto"/>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Model</w:t>
            </w:r>
          </w:p>
        </w:tc>
        <w:tc>
          <w:tcPr>
            <w:tcW w:w="156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2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right="100"/>
              <w:jc w:val="right"/>
              <w:rPr>
                <w:rFonts w:eastAsia="SimSun"/>
              </w:rPr>
            </w:pPr>
            <w:r w:rsidRPr="00C41837">
              <w:rPr>
                <w:rFonts w:eastAsia="SimSun"/>
              </w:rPr>
              <w:t>Sum of Squares</w:t>
            </w:r>
          </w:p>
        </w:tc>
        <w:tc>
          <w:tcPr>
            <w:tcW w:w="760" w:type="dxa"/>
            <w:tcBorders>
              <w:top w:val="single" w:sz="8" w:space="0" w:color="auto"/>
              <w:left w:val="nil"/>
              <w:bottom w:val="nil"/>
              <w:right w:val="nil"/>
            </w:tcBorders>
            <w:vAlign w:val="bottom"/>
          </w:tcPr>
          <w:p w:rsidR="00F8580B" w:rsidRPr="00C41837" w:rsidRDefault="005C563F">
            <w:pPr>
              <w:widowControl w:val="0"/>
              <w:autoSpaceDE w:val="0"/>
              <w:autoSpaceDN w:val="0"/>
              <w:adjustRightInd w:val="0"/>
              <w:spacing w:line="360" w:lineRule="auto"/>
              <w:ind w:left="460"/>
              <w:rPr>
                <w:rFonts w:eastAsia="SimSun"/>
              </w:rPr>
            </w:pPr>
            <w:proofErr w:type="spellStart"/>
            <w:r w:rsidRPr="00C41837">
              <w:rPr>
                <w:rFonts w:eastAsia="SimSun"/>
              </w:rPr>
              <w:t>df</w:t>
            </w:r>
            <w:proofErr w:type="spellEnd"/>
          </w:p>
        </w:tc>
        <w:tc>
          <w:tcPr>
            <w:tcW w:w="380" w:type="dxa"/>
            <w:tcBorders>
              <w:top w:val="single" w:sz="8" w:space="0" w:color="auto"/>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right="160"/>
              <w:jc w:val="right"/>
              <w:rPr>
                <w:rFonts w:eastAsia="SimSun"/>
              </w:rPr>
            </w:pPr>
            <w:r w:rsidRPr="00C41837">
              <w:rPr>
                <w:rFonts w:eastAsia="SimSun"/>
              </w:rPr>
              <w:t>Mean Square</w:t>
            </w:r>
          </w:p>
        </w:tc>
        <w:tc>
          <w:tcPr>
            <w:tcW w:w="114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right="440"/>
              <w:jc w:val="right"/>
              <w:rPr>
                <w:rFonts w:eastAsia="SimSun"/>
              </w:rPr>
            </w:pPr>
            <w:r w:rsidRPr="00C41837">
              <w:rPr>
                <w:rFonts w:eastAsia="SimSun"/>
              </w:rPr>
              <w:t>F</w:t>
            </w:r>
          </w:p>
        </w:tc>
        <w:tc>
          <w:tcPr>
            <w:tcW w:w="1140" w:type="dxa"/>
            <w:tcBorders>
              <w:top w:val="single" w:sz="8" w:space="0" w:color="auto"/>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380"/>
              <w:rPr>
                <w:rFonts w:eastAsia="SimSun"/>
              </w:rPr>
            </w:pPr>
            <w:r w:rsidRPr="00C41837">
              <w:rPr>
                <w:rFonts w:eastAsia="SimSun"/>
              </w:rPr>
              <w:t>Sig.</w:t>
            </w:r>
          </w:p>
        </w:tc>
      </w:tr>
      <w:tr w:rsidR="00F8580B" w:rsidRPr="00C41837">
        <w:trPr>
          <w:trHeight w:val="40"/>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62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5C563F">
            <w:pPr>
              <w:widowControl w:val="0"/>
              <w:autoSpaceDE w:val="0"/>
              <w:autoSpaceDN w:val="0"/>
              <w:adjustRightInd w:val="0"/>
              <w:spacing w:line="360" w:lineRule="auto"/>
              <w:ind w:left="40"/>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Regression</w:t>
            </w:r>
          </w:p>
        </w:tc>
        <w:tc>
          <w:tcPr>
            <w:tcW w:w="162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43.362</w:t>
            </w: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1</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43.362</w:t>
            </w: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99.454</w:t>
            </w:r>
          </w:p>
        </w:tc>
        <w:tc>
          <w:tcPr>
            <w:tcW w:w="114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680"/>
              <w:rPr>
                <w:rFonts w:eastAsia="SimSun"/>
              </w:rPr>
            </w:pPr>
            <w:r w:rsidRPr="00C41837">
              <w:rPr>
                <w:rFonts w:eastAsia="SimSun"/>
                <w:w w:val="98"/>
              </w:rPr>
              <w:t>.000</w:t>
            </w:r>
            <w:r w:rsidRPr="00C41837">
              <w:rPr>
                <w:rFonts w:eastAsia="SimSun"/>
                <w:w w:val="98"/>
                <w:vertAlign w:val="superscript"/>
              </w:rPr>
              <w:t>a</w:t>
            </w:r>
          </w:p>
        </w:tc>
      </w:tr>
      <w:tr w:rsidR="00F8580B" w:rsidRPr="00C41837">
        <w:trPr>
          <w:trHeight w:val="300"/>
        </w:trPr>
        <w:tc>
          <w:tcPr>
            <w:tcW w:w="720" w:type="dxa"/>
            <w:tcBorders>
              <w:top w:val="nil"/>
              <w:left w:val="single" w:sz="8" w:space="0" w:color="auto"/>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Residual</w:t>
            </w:r>
          </w:p>
        </w:tc>
        <w:tc>
          <w:tcPr>
            <w:tcW w:w="162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39.219</w:t>
            </w:r>
          </w:p>
        </w:tc>
        <w:tc>
          <w:tcPr>
            <w:tcW w:w="760" w:type="dxa"/>
            <w:tcBorders>
              <w:top w:val="nil"/>
              <w:left w:val="nil"/>
              <w:bottom w:val="nil"/>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90</w:t>
            </w:r>
          </w:p>
        </w:tc>
        <w:tc>
          <w:tcPr>
            <w:tcW w:w="1560" w:type="dxa"/>
            <w:tcBorders>
              <w:top w:val="nil"/>
              <w:left w:val="nil"/>
              <w:bottom w:val="nil"/>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.436</w:t>
            </w: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nil"/>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r w:rsidR="00F8580B" w:rsidRPr="00C41837">
        <w:trPr>
          <w:trHeight w:val="369"/>
        </w:trPr>
        <w:tc>
          <w:tcPr>
            <w:tcW w:w="720" w:type="dxa"/>
            <w:tcBorders>
              <w:top w:val="nil"/>
              <w:left w:val="single" w:sz="8" w:space="0" w:color="auto"/>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156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ind w:left="140"/>
              <w:rPr>
                <w:rFonts w:eastAsia="SimSun"/>
              </w:rPr>
            </w:pPr>
            <w:r w:rsidRPr="00C41837">
              <w:rPr>
                <w:rFonts w:eastAsia="SimSun"/>
              </w:rPr>
              <w:t>Total</w:t>
            </w:r>
          </w:p>
        </w:tc>
        <w:tc>
          <w:tcPr>
            <w:tcW w:w="162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right"/>
              <w:rPr>
                <w:rFonts w:eastAsia="SimSun"/>
              </w:rPr>
            </w:pPr>
            <w:r w:rsidRPr="00C41837">
              <w:rPr>
                <w:rFonts w:eastAsia="SimSun"/>
              </w:rPr>
              <w:t>82.581</w:t>
            </w:r>
          </w:p>
        </w:tc>
        <w:tc>
          <w:tcPr>
            <w:tcW w:w="760" w:type="dxa"/>
            <w:tcBorders>
              <w:top w:val="nil"/>
              <w:left w:val="nil"/>
              <w:bottom w:val="single" w:sz="8" w:space="0" w:color="auto"/>
              <w:right w:val="nil"/>
            </w:tcBorders>
            <w:vAlign w:val="bottom"/>
          </w:tcPr>
          <w:p w:rsidR="00F8580B" w:rsidRPr="00C41837" w:rsidRDefault="00F8580B">
            <w:pPr>
              <w:widowControl w:val="0"/>
              <w:autoSpaceDE w:val="0"/>
              <w:autoSpaceDN w:val="0"/>
              <w:adjustRightInd w:val="0"/>
              <w:spacing w:line="360" w:lineRule="auto"/>
              <w:rPr>
                <w:rFonts w:eastAsia="SimSun"/>
              </w:rPr>
            </w:pPr>
          </w:p>
        </w:tc>
        <w:tc>
          <w:tcPr>
            <w:tcW w:w="380" w:type="dxa"/>
            <w:tcBorders>
              <w:top w:val="nil"/>
              <w:left w:val="nil"/>
              <w:bottom w:val="single" w:sz="8" w:space="0" w:color="auto"/>
              <w:right w:val="single" w:sz="8" w:space="0" w:color="auto"/>
            </w:tcBorders>
            <w:vAlign w:val="bottom"/>
          </w:tcPr>
          <w:p w:rsidR="00F8580B" w:rsidRPr="00C41837" w:rsidRDefault="005C563F">
            <w:pPr>
              <w:widowControl w:val="0"/>
              <w:autoSpaceDE w:val="0"/>
              <w:autoSpaceDN w:val="0"/>
              <w:adjustRightInd w:val="0"/>
              <w:spacing w:line="360" w:lineRule="auto"/>
              <w:jc w:val="center"/>
              <w:rPr>
                <w:rFonts w:eastAsia="SimSun"/>
              </w:rPr>
            </w:pPr>
            <w:r w:rsidRPr="00C41837">
              <w:rPr>
                <w:rFonts w:eastAsia="SimSun"/>
              </w:rPr>
              <w:t>91</w:t>
            </w:r>
          </w:p>
        </w:tc>
        <w:tc>
          <w:tcPr>
            <w:tcW w:w="156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c>
          <w:tcPr>
            <w:tcW w:w="1140" w:type="dxa"/>
            <w:tcBorders>
              <w:top w:val="nil"/>
              <w:left w:val="nil"/>
              <w:bottom w:val="single" w:sz="8" w:space="0" w:color="auto"/>
              <w:right w:val="single" w:sz="8" w:space="0" w:color="auto"/>
            </w:tcBorders>
            <w:vAlign w:val="bottom"/>
          </w:tcPr>
          <w:p w:rsidR="00F8580B" w:rsidRPr="00C41837" w:rsidRDefault="00F8580B">
            <w:pPr>
              <w:widowControl w:val="0"/>
              <w:autoSpaceDE w:val="0"/>
              <w:autoSpaceDN w:val="0"/>
              <w:adjustRightInd w:val="0"/>
              <w:spacing w:line="360" w:lineRule="auto"/>
              <w:rPr>
                <w:rFonts w:eastAsia="SimSun"/>
              </w:rPr>
            </w:pPr>
          </w:p>
        </w:tc>
      </w:tr>
    </w:tbl>
    <w:p w:rsidR="00F8580B" w:rsidRPr="00C41837" w:rsidRDefault="005C563F">
      <w:pPr>
        <w:spacing w:line="360" w:lineRule="auto"/>
        <w:ind w:firstLine="720"/>
      </w:pPr>
      <w:r w:rsidRPr="00C41837">
        <w:rPr>
          <w:b/>
        </w:rPr>
        <w:t>Source:</w:t>
      </w:r>
      <w:r w:rsidR="00C41837">
        <w:t xml:space="preserve"> SPSS Computation, 2025</w:t>
      </w:r>
    </w:p>
    <w:p w:rsidR="00F8580B" w:rsidRPr="00C41837" w:rsidRDefault="00B13039">
      <w:pPr>
        <w:widowControl w:val="0"/>
        <w:numPr>
          <w:ilvl w:val="0"/>
          <w:numId w:val="5"/>
        </w:numPr>
        <w:tabs>
          <w:tab w:val="clear" w:pos="720"/>
        </w:tabs>
        <w:overflowPunct w:val="0"/>
        <w:autoSpaceDE w:val="0"/>
        <w:autoSpaceDN w:val="0"/>
        <w:adjustRightInd w:val="0"/>
        <w:spacing w:line="360" w:lineRule="auto"/>
        <w:ind w:left="320" w:hanging="195"/>
        <w:jc w:val="both"/>
        <w:rPr>
          <w:b/>
        </w:rPr>
      </w:pPr>
      <w:r w:rsidRPr="00C41837">
        <w:rPr>
          <w:b/>
          <w:noProof/>
        </w:rPr>
        <mc:AlternateContent>
          <mc:Choice Requires="wps">
            <w:drawing>
              <wp:anchor distT="0" distB="0" distL="0" distR="0" simplePos="0" relativeHeight="251678720" behindDoc="1" locked="0" layoutInCell="0" allowOverlap="1">
                <wp:simplePos x="0" y="0"/>
                <wp:positionH relativeFrom="column">
                  <wp:posOffset>95885</wp:posOffset>
                </wp:positionH>
                <wp:positionV relativeFrom="paragraph">
                  <wp:posOffset>635</wp:posOffset>
                </wp:positionV>
                <wp:extent cx="481330" cy="0"/>
                <wp:effectExtent l="10160" t="13335" r="13335" b="5715"/>
                <wp:wrapNone/>
                <wp:docPr id="2" name="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DE86" id="1068" o:spid="_x0000_s1026" style="position:absolute;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x9EAIAACU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" o:allowincell="f" strokecolor="white" strokeweight=".12pt"/>
            </w:pict>
          </mc:Fallback>
        </mc:AlternateContent>
      </w:r>
      <w:r w:rsidRPr="00C41837">
        <w:rPr>
          <w:b/>
          <w:noProof/>
        </w:rPr>
        <mc:AlternateContent>
          <mc:Choice Requires="wps">
            <w:drawing>
              <wp:anchor distT="0" distB="0" distL="0" distR="0" simplePos="0" relativeHeight="251679744" behindDoc="1" locked="0" layoutInCell="0" allowOverlap="1">
                <wp:simplePos x="0" y="0"/>
                <wp:positionH relativeFrom="column">
                  <wp:posOffset>601980</wp:posOffset>
                </wp:positionH>
                <wp:positionV relativeFrom="paragraph">
                  <wp:posOffset>635</wp:posOffset>
                </wp:positionV>
                <wp:extent cx="5069840" cy="0"/>
                <wp:effectExtent l="11430" t="13335" r="5080" b="5715"/>
                <wp:wrapNone/>
                <wp:docPr id="1" name="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0CA8" id="1069" o:spid="_x0000_s1026" style="position:absolute;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yJEAIAACY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" o:allowincell="f" strokecolor="white" strokeweight=".12pt"/>
            </w:pict>
          </mc:Fallback>
        </mc:AlternateContent>
      </w:r>
      <w:r w:rsidR="005C563F" w:rsidRPr="00C41837">
        <w:rPr>
          <w:b/>
        </w:rPr>
        <w:t xml:space="preserve">Predictors: (Constant), Outsourcing strategy </w:t>
      </w:r>
    </w:p>
    <w:p w:rsidR="00F8580B" w:rsidRPr="00C41837" w:rsidRDefault="005C563F">
      <w:pPr>
        <w:widowControl w:val="0"/>
        <w:numPr>
          <w:ilvl w:val="0"/>
          <w:numId w:val="5"/>
        </w:numPr>
        <w:tabs>
          <w:tab w:val="clear" w:pos="720"/>
        </w:tabs>
        <w:overflowPunct w:val="0"/>
        <w:autoSpaceDE w:val="0"/>
        <w:autoSpaceDN w:val="0"/>
        <w:adjustRightInd w:val="0"/>
        <w:spacing w:line="360" w:lineRule="auto"/>
        <w:ind w:left="320" w:hanging="195"/>
        <w:jc w:val="both"/>
        <w:rPr>
          <w:b/>
        </w:rPr>
      </w:pPr>
      <w:r w:rsidRPr="00C41837">
        <w:rPr>
          <w:b/>
        </w:rPr>
        <w:t xml:space="preserve">Dependent Variable: Customer Satisfaction </w:t>
      </w:r>
    </w:p>
    <w:p w:rsidR="00F8580B" w:rsidRPr="00C41837" w:rsidRDefault="005C563F">
      <w:pPr>
        <w:tabs>
          <w:tab w:val="left" w:pos="4107"/>
        </w:tabs>
        <w:spacing w:line="360" w:lineRule="auto"/>
        <w:jc w:val="both"/>
      </w:pPr>
      <w:r w:rsidRPr="00C41837">
        <w:t xml:space="preserve">             The analysis of variance (</w:t>
      </w:r>
      <w:proofErr w:type="spellStart"/>
      <w:r w:rsidRPr="00C41837">
        <w:t>Anova</w:t>
      </w:r>
      <w:proofErr w:type="spellEnd"/>
      <w:r w:rsidRPr="00C41837">
        <w:t>)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sidRPr="00C41837">
        <w:rPr>
          <w:vertAlign w:val="superscript"/>
        </w:rPr>
        <w:t>2</w:t>
      </w:r>
      <w:r w:rsidRPr="00C41837">
        <w:t xml:space="preserve">=0.525, and the fact that the final model is significantly improve our ability to predict the outcome variable. However, the significant value of P (0.000) is smaller than (0.05) which means that the independent variable (outsourcing strategy) is positively related with the dependent variable (Customer’ satisfaction). Hence, </w:t>
      </w:r>
      <w:r w:rsidRPr="00C41837">
        <w:lastRenderedPageBreak/>
        <w:t>we posited that there is significant relationship between customer satisfaction and outsourcing strategy at 5% level of significant.</w:t>
      </w:r>
    </w:p>
    <w:p w:rsidR="00F8580B" w:rsidRPr="00C41837" w:rsidRDefault="005C563F">
      <w:pPr>
        <w:widowControl w:val="0"/>
        <w:overflowPunct w:val="0"/>
        <w:autoSpaceDE w:val="0"/>
        <w:autoSpaceDN w:val="0"/>
        <w:adjustRightInd w:val="0"/>
        <w:spacing w:line="360" w:lineRule="auto"/>
        <w:ind w:left="2880" w:firstLine="720"/>
        <w:jc w:val="both"/>
      </w:pPr>
      <w:proofErr w:type="gramStart"/>
      <w:r w:rsidRPr="00C41837">
        <w:rPr>
          <w:b/>
          <w:bCs/>
        </w:rPr>
        <w:t>Coefficients</w:t>
      </w:r>
      <w:r w:rsidRPr="00C41837">
        <w:rPr>
          <w:b/>
          <w:bCs/>
          <w:vertAlign w:val="superscript"/>
        </w:rPr>
        <w:t>(</w:t>
      </w:r>
      <w:proofErr w:type="gramEnd"/>
      <w:r w:rsidRPr="00C41837">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rsidRPr="00C41837">
        <w:trPr>
          <w:trHeight w:val="219"/>
        </w:trPr>
        <w:tc>
          <w:tcPr>
            <w:tcW w:w="760" w:type="dxa"/>
            <w:tcBorders>
              <w:top w:val="single" w:sz="8" w:space="0" w:color="auto"/>
              <w:left w:val="single" w:sz="8" w:space="0" w:color="auto"/>
            </w:tcBorders>
            <w:vAlign w:val="bottom"/>
          </w:tcPr>
          <w:p w:rsidR="00F8580B" w:rsidRPr="00C41837" w:rsidRDefault="00F8580B">
            <w:pPr>
              <w:spacing w:line="360" w:lineRule="auto"/>
            </w:pPr>
          </w:p>
        </w:tc>
        <w:tc>
          <w:tcPr>
            <w:tcW w:w="1180" w:type="dxa"/>
            <w:tcBorders>
              <w:top w:val="single" w:sz="8" w:space="0" w:color="auto"/>
              <w:right w:val="single" w:sz="8" w:space="0" w:color="auto"/>
            </w:tcBorders>
            <w:vAlign w:val="bottom"/>
          </w:tcPr>
          <w:p w:rsidR="00F8580B" w:rsidRPr="00C41837" w:rsidRDefault="00F8580B">
            <w:pPr>
              <w:spacing w:line="360" w:lineRule="auto"/>
            </w:pPr>
          </w:p>
        </w:tc>
        <w:tc>
          <w:tcPr>
            <w:tcW w:w="340" w:type="dxa"/>
            <w:tcBorders>
              <w:top w:val="single" w:sz="8" w:space="0" w:color="auto"/>
            </w:tcBorders>
            <w:vAlign w:val="bottom"/>
          </w:tcPr>
          <w:p w:rsidR="00F8580B" w:rsidRPr="00C41837" w:rsidRDefault="00F8580B">
            <w:pPr>
              <w:spacing w:line="360" w:lineRule="auto"/>
            </w:pPr>
          </w:p>
        </w:tc>
        <w:tc>
          <w:tcPr>
            <w:tcW w:w="1820" w:type="dxa"/>
            <w:gridSpan w:val="2"/>
            <w:tcBorders>
              <w:top w:val="single" w:sz="8" w:space="0" w:color="auto"/>
              <w:right w:val="single" w:sz="8" w:space="0" w:color="auto"/>
            </w:tcBorders>
            <w:vAlign w:val="bottom"/>
          </w:tcPr>
          <w:p w:rsidR="00F8580B" w:rsidRPr="00C41837" w:rsidRDefault="005C563F">
            <w:pPr>
              <w:spacing w:line="360" w:lineRule="auto"/>
              <w:ind w:right="380"/>
              <w:jc w:val="right"/>
            </w:pPr>
            <w:r w:rsidRPr="00C41837">
              <w:t>Unstandardized</w:t>
            </w:r>
          </w:p>
        </w:tc>
        <w:tc>
          <w:tcPr>
            <w:tcW w:w="1460" w:type="dxa"/>
            <w:tcBorders>
              <w:top w:val="single" w:sz="8" w:space="0" w:color="auto"/>
              <w:right w:val="single" w:sz="8" w:space="0" w:color="auto"/>
            </w:tcBorders>
            <w:vAlign w:val="bottom"/>
          </w:tcPr>
          <w:p w:rsidR="00F8580B" w:rsidRPr="00C41837" w:rsidRDefault="005C563F">
            <w:pPr>
              <w:spacing w:line="360" w:lineRule="auto"/>
              <w:jc w:val="center"/>
            </w:pPr>
            <w:r w:rsidRPr="00C41837">
              <w:rPr>
                <w:w w:val="99"/>
              </w:rPr>
              <w:t>Standardized</w:t>
            </w:r>
          </w:p>
        </w:tc>
        <w:tc>
          <w:tcPr>
            <w:tcW w:w="1080" w:type="dxa"/>
            <w:tcBorders>
              <w:top w:val="single" w:sz="8" w:space="0" w:color="auto"/>
              <w:right w:val="single" w:sz="8" w:space="0" w:color="auto"/>
            </w:tcBorders>
            <w:vAlign w:val="bottom"/>
          </w:tcPr>
          <w:p w:rsidR="00F8580B" w:rsidRPr="00C41837" w:rsidRDefault="00F8580B">
            <w:pPr>
              <w:spacing w:line="360" w:lineRule="auto"/>
            </w:pPr>
          </w:p>
        </w:tc>
        <w:tc>
          <w:tcPr>
            <w:tcW w:w="1060" w:type="dxa"/>
            <w:tcBorders>
              <w:top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51"/>
        </w:trPr>
        <w:tc>
          <w:tcPr>
            <w:tcW w:w="760" w:type="dxa"/>
            <w:tcBorders>
              <w:left w:val="single" w:sz="8" w:space="0" w:color="auto"/>
            </w:tcBorders>
            <w:vAlign w:val="bottom"/>
          </w:tcPr>
          <w:p w:rsidR="00F8580B" w:rsidRPr="00C41837" w:rsidRDefault="00F8580B">
            <w:pPr>
              <w:spacing w:line="360" w:lineRule="auto"/>
            </w:pPr>
          </w:p>
        </w:tc>
        <w:tc>
          <w:tcPr>
            <w:tcW w:w="1180" w:type="dxa"/>
            <w:tcBorders>
              <w:right w:val="single" w:sz="8" w:space="0" w:color="auto"/>
            </w:tcBorders>
            <w:vAlign w:val="bottom"/>
          </w:tcPr>
          <w:p w:rsidR="00F8580B" w:rsidRPr="00C41837" w:rsidRDefault="00F8580B">
            <w:pPr>
              <w:spacing w:line="360" w:lineRule="auto"/>
            </w:pPr>
          </w:p>
        </w:tc>
        <w:tc>
          <w:tcPr>
            <w:tcW w:w="340" w:type="dxa"/>
            <w:tcBorders>
              <w:bottom w:val="single" w:sz="8" w:space="0" w:color="auto"/>
            </w:tcBorders>
            <w:vAlign w:val="bottom"/>
          </w:tcPr>
          <w:p w:rsidR="00F8580B" w:rsidRPr="00C41837" w:rsidRDefault="00F8580B">
            <w:pPr>
              <w:spacing w:line="360" w:lineRule="auto"/>
            </w:pPr>
          </w:p>
        </w:tc>
        <w:tc>
          <w:tcPr>
            <w:tcW w:w="1820" w:type="dxa"/>
            <w:gridSpan w:val="2"/>
            <w:tcBorders>
              <w:bottom w:val="single" w:sz="8" w:space="0" w:color="auto"/>
              <w:right w:val="single" w:sz="8" w:space="0" w:color="auto"/>
            </w:tcBorders>
            <w:vAlign w:val="bottom"/>
          </w:tcPr>
          <w:p w:rsidR="00F8580B" w:rsidRPr="00C41837" w:rsidRDefault="005C563F">
            <w:pPr>
              <w:spacing w:line="360" w:lineRule="auto"/>
              <w:ind w:right="520"/>
              <w:jc w:val="right"/>
            </w:pPr>
            <w:r w:rsidRPr="00C41837">
              <w:t>Coefficients</w:t>
            </w:r>
          </w:p>
        </w:tc>
        <w:tc>
          <w:tcPr>
            <w:tcW w:w="1460" w:type="dxa"/>
            <w:tcBorders>
              <w:bottom w:val="single" w:sz="8" w:space="0" w:color="auto"/>
              <w:right w:val="single" w:sz="8" w:space="0" w:color="auto"/>
            </w:tcBorders>
            <w:vAlign w:val="bottom"/>
          </w:tcPr>
          <w:p w:rsidR="00F8580B" w:rsidRPr="00C41837" w:rsidRDefault="005C563F">
            <w:pPr>
              <w:spacing w:line="360" w:lineRule="auto"/>
              <w:jc w:val="center"/>
            </w:pPr>
            <w:r w:rsidRPr="00C41837">
              <w:t>Coefficients</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400"/>
              <w:jc w:val="right"/>
            </w:pPr>
            <w:r w:rsidRPr="00C41837">
              <w:t>T</w:t>
            </w:r>
          </w:p>
        </w:tc>
        <w:tc>
          <w:tcPr>
            <w:tcW w:w="1060" w:type="dxa"/>
            <w:tcBorders>
              <w:bottom w:val="single" w:sz="8" w:space="0" w:color="auto"/>
              <w:right w:val="single" w:sz="8" w:space="0" w:color="auto"/>
            </w:tcBorders>
            <w:vAlign w:val="bottom"/>
          </w:tcPr>
          <w:p w:rsidR="00F8580B" w:rsidRPr="00C41837" w:rsidRDefault="005C563F">
            <w:pPr>
              <w:spacing w:line="360" w:lineRule="auto"/>
              <w:ind w:right="300"/>
              <w:jc w:val="right"/>
            </w:pPr>
            <w:r w:rsidRPr="00C41837">
              <w:t>Sig.</w:t>
            </w:r>
          </w:p>
        </w:tc>
      </w:tr>
      <w:tr w:rsidR="00F8580B" w:rsidRPr="00C41837">
        <w:trPr>
          <w:trHeight w:val="406"/>
        </w:trPr>
        <w:tc>
          <w:tcPr>
            <w:tcW w:w="760" w:type="dxa"/>
            <w:tcBorders>
              <w:left w:val="single" w:sz="8" w:space="0" w:color="auto"/>
              <w:bottom w:val="single" w:sz="8" w:space="0" w:color="auto"/>
            </w:tcBorders>
            <w:vAlign w:val="bottom"/>
          </w:tcPr>
          <w:p w:rsidR="00F8580B" w:rsidRPr="00C41837" w:rsidRDefault="005C563F">
            <w:pPr>
              <w:spacing w:line="360" w:lineRule="auto"/>
              <w:ind w:left="120"/>
            </w:pPr>
            <w:r w:rsidRPr="00C41837">
              <w:t>Model</w:t>
            </w:r>
          </w:p>
        </w:tc>
        <w:tc>
          <w:tcPr>
            <w:tcW w:w="1180" w:type="dxa"/>
            <w:tcBorders>
              <w:bottom w:val="single" w:sz="8" w:space="0" w:color="auto"/>
              <w:right w:val="single" w:sz="8" w:space="0" w:color="auto"/>
            </w:tcBorders>
            <w:vAlign w:val="bottom"/>
          </w:tcPr>
          <w:p w:rsidR="00F8580B" w:rsidRPr="00C41837" w:rsidRDefault="00F8580B">
            <w:pPr>
              <w:spacing w:line="360" w:lineRule="auto"/>
            </w:pPr>
          </w:p>
        </w:tc>
        <w:tc>
          <w:tcPr>
            <w:tcW w:w="340" w:type="dxa"/>
            <w:tcBorders>
              <w:bottom w:val="single" w:sz="8" w:space="0" w:color="auto"/>
            </w:tcBorders>
            <w:vAlign w:val="bottom"/>
          </w:tcPr>
          <w:p w:rsidR="00F8580B" w:rsidRPr="00C41837" w:rsidRDefault="00F8580B">
            <w:pPr>
              <w:spacing w:line="360" w:lineRule="auto"/>
            </w:pPr>
          </w:p>
        </w:tc>
        <w:tc>
          <w:tcPr>
            <w:tcW w:w="740" w:type="dxa"/>
            <w:tcBorders>
              <w:bottom w:val="single" w:sz="8" w:space="0" w:color="auto"/>
              <w:right w:val="single" w:sz="8" w:space="0" w:color="auto"/>
            </w:tcBorders>
            <w:vAlign w:val="bottom"/>
          </w:tcPr>
          <w:p w:rsidR="00F8580B" w:rsidRPr="00C41837" w:rsidRDefault="005C563F">
            <w:pPr>
              <w:spacing w:line="360" w:lineRule="auto"/>
              <w:ind w:right="400"/>
              <w:jc w:val="right"/>
            </w:pPr>
            <w:r w:rsidRPr="00C41837">
              <w:t>B</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60"/>
              <w:jc w:val="right"/>
            </w:pPr>
            <w:r w:rsidRPr="00C41837">
              <w:t>Std. Error</w:t>
            </w:r>
          </w:p>
        </w:tc>
        <w:tc>
          <w:tcPr>
            <w:tcW w:w="1460" w:type="dxa"/>
            <w:tcBorders>
              <w:bottom w:val="single" w:sz="8" w:space="0" w:color="auto"/>
              <w:right w:val="single" w:sz="8" w:space="0" w:color="auto"/>
            </w:tcBorders>
            <w:vAlign w:val="bottom"/>
          </w:tcPr>
          <w:p w:rsidR="00F8580B" w:rsidRPr="00C41837" w:rsidRDefault="005C563F">
            <w:pPr>
              <w:spacing w:line="360" w:lineRule="auto"/>
              <w:jc w:val="center"/>
            </w:pPr>
            <w:r w:rsidRPr="00C41837">
              <w:rPr>
                <w:w w:val="98"/>
              </w:rPr>
              <w:t>Beta</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400"/>
              <w:jc w:val="right"/>
            </w:pPr>
            <w:r w:rsidRPr="00C41837">
              <w:t>B</w:t>
            </w:r>
          </w:p>
        </w:tc>
        <w:tc>
          <w:tcPr>
            <w:tcW w:w="1060" w:type="dxa"/>
            <w:tcBorders>
              <w:bottom w:val="single" w:sz="8" w:space="0" w:color="auto"/>
              <w:right w:val="single" w:sz="8" w:space="0" w:color="auto"/>
            </w:tcBorders>
            <w:vAlign w:val="bottom"/>
          </w:tcPr>
          <w:p w:rsidR="00F8580B" w:rsidRPr="00C41837" w:rsidRDefault="005C563F">
            <w:pPr>
              <w:spacing w:line="360" w:lineRule="auto"/>
              <w:ind w:right="60"/>
              <w:jc w:val="right"/>
            </w:pPr>
            <w:r w:rsidRPr="00C41837">
              <w:t>Std. Error</w:t>
            </w:r>
          </w:p>
        </w:tc>
      </w:tr>
      <w:tr w:rsidR="00F8580B" w:rsidRPr="00C41837">
        <w:trPr>
          <w:trHeight w:val="254"/>
        </w:trPr>
        <w:tc>
          <w:tcPr>
            <w:tcW w:w="760" w:type="dxa"/>
            <w:tcBorders>
              <w:left w:val="single" w:sz="8" w:space="0" w:color="auto"/>
            </w:tcBorders>
            <w:vAlign w:val="bottom"/>
          </w:tcPr>
          <w:p w:rsidR="00F8580B" w:rsidRPr="00C41837" w:rsidRDefault="005C563F">
            <w:pPr>
              <w:spacing w:line="360" w:lineRule="auto"/>
              <w:ind w:left="120"/>
            </w:pPr>
            <w:r w:rsidRPr="00C41837">
              <w:t>1</w:t>
            </w:r>
          </w:p>
        </w:tc>
        <w:tc>
          <w:tcPr>
            <w:tcW w:w="1180" w:type="dxa"/>
            <w:tcBorders>
              <w:right w:val="single" w:sz="8" w:space="0" w:color="auto"/>
            </w:tcBorders>
            <w:vAlign w:val="bottom"/>
          </w:tcPr>
          <w:p w:rsidR="00F8580B" w:rsidRPr="00C41837" w:rsidRDefault="005C563F">
            <w:pPr>
              <w:spacing w:line="360" w:lineRule="auto"/>
              <w:ind w:left="120"/>
            </w:pPr>
            <w:r w:rsidRPr="00C41837">
              <w:t>(Constant)</w:t>
            </w:r>
          </w:p>
        </w:tc>
        <w:tc>
          <w:tcPr>
            <w:tcW w:w="340" w:type="dxa"/>
            <w:vAlign w:val="bottom"/>
          </w:tcPr>
          <w:p w:rsidR="00F8580B" w:rsidRPr="00C41837" w:rsidRDefault="00F8580B">
            <w:pPr>
              <w:spacing w:line="360" w:lineRule="auto"/>
            </w:pPr>
          </w:p>
        </w:tc>
        <w:tc>
          <w:tcPr>
            <w:tcW w:w="740" w:type="dxa"/>
            <w:tcBorders>
              <w:right w:val="single" w:sz="8" w:space="0" w:color="auto"/>
            </w:tcBorders>
            <w:vAlign w:val="bottom"/>
          </w:tcPr>
          <w:p w:rsidR="00F8580B" w:rsidRPr="00C41837" w:rsidRDefault="005C563F">
            <w:pPr>
              <w:spacing w:line="360" w:lineRule="auto"/>
              <w:ind w:right="20"/>
              <w:jc w:val="right"/>
            </w:pPr>
            <w:r w:rsidRPr="00C41837">
              <w:t>-.513</w:t>
            </w:r>
          </w:p>
        </w:tc>
        <w:tc>
          <w:tcPr>
            <w:tcW w:w="1080" w:type="dxa"/>
            <w:tcBorders>
              <w:right w:val="single" w:sz="8" w:space="0" w:color="auto"/>
            </w:tcBorders>
            <w:vAlign w:val="bottom"/>
          </w:tcPr>
          <w:p w:rsidR="00F8580B" w:rsidRPr="00C41837" w:rsidRDefault="005C563F">
            <w:pPr>
              <w:spacing w:line="360" w:lineRule="auto"/>
              <w:ind w:right="20"/>
              <w:jc w:val="right"/>
            </w:pPr>
            <w:r w:rsidRPr="00C41837">
              <w:t>.074</w:t>
            </w:r>
          </w:p>
        </w:tc>
        <w:tc>
          <w:tcPr>
            <w:tcW w:w="1460" w:type="dxa"/>
            <w:tcBorders>
              <w:right w:val="single" w:sz="8" w:space="0" w:color="auto"/>
            </w:tcBorders>
            <w:vAlign w:val="bottom"/>
          </w:tcPr>
          <w:p w:rsidR="00F8580B" w:rsidRPr="00C41837" w:rsidRDefault="00F8580B">
            <w:pPr>
              <w:spacing w:line="360" w:lineRule="auto"/>
            </w:pPr>
          </w:p>
        </w:tc>
        <w:tc>
          <w:tcPr>
            <w:tcW w:w="1080" w:type="dxa"/>
            <w:tcBorders>
              <w:right w:val="single" w:sz="8" w:space="0" w:color="auto"/>
            </w:tcBorders>
            <w:vAlign w:val="bottom"/>
          </w:tcPr>
          <w:p w:rsidR="00F8580B" w:rsidRPr="00C41837" w:rsidRDefault="005C563F">
            <w:pPr>
              <w:spacing w:line="360" w:lineRule="auto"/>
              <w:ind w:right="20"/>
              <w:jc w:val="right"/>
            </w:pPr>
            <w:r w:rsidRPr="00C41837">
              <w:t>-6.932</w:t>
            </w:r>
          </w:p>
        </w:tc>
        <w:tc>
          <w:tcPr>
            <w:tcW w:w="1060" w:type="dxa"/>
            <w:tcBorders>
              <w:right w:val="single" w:sz="8" w:space="0" w:color="auto"/>
            </w:tcBorders>
            <w:vAlign w:val="bottom"/>
          </w:tcPr>
          <w:p w:rsidR="00F8580B" w:rsidRPr="00C41837" w:rsidRDefault="005C563F">
            <w:pPr>
              <w:spacing w:line="360" w:lineRule="auto"/>
              <w:jc w:val="right"/>
            </w:pPr>
            <w:r w:rsidRPr="00C41837">
              <w:t>.001</w:t>
            </w:r>
          </w:p>
        </w:tc>
      </w:tr>
      <w:tr w:rsidR="00F8580B" w:rsidRPr="00C41837">
        <w:trPr>
          <w:trHeight w:val="302"/>
        </w:trPr>
        <w:tc>
          <w:tcPr>
            <w:tcW w:w="760" w:type="dxa"/>
            <w:tcBorders>
              <w:left w:val="single" w:sz="8" w:space="0" w:color="auto"/>
              <w:bottom w:val="single" w:sz="8" w:space="0" w:color="auto"/>
            </w:tcBorders>
            <w:vAlign w:val="bottom"/>
          </w:tcPr>
          <w:p w:rsidR="00F8580B" w:rsidRPr="00C41837" w:rsidRDefault="00F8580B">
            <w:pPr>
              <w:spacing w:line="360" w:lineRule="auto"/>
            </w:pPr>
          </w:p>
        </w:tc>
        <w:tc>
          <w:tcPr>
            <w:tcW w:w="1180" w:type="dxa"/>
            <w:tcBorders>
              <w:bottom w:val="single" w:sz="8" w:space="0" w:color="auto"/>
              <w:right w:val="single" w:sz="8" w:space="0" w:color="auto"/>
            </w:tcBorders>
            <w:vAlign w:val="bottom"/>
          </w:tcPr>
          <w:p w:rsidR="00F8580B" w:rsidRPr="00C41837" w:rsidRDefault="005C563F">
            <w:pPr>
              <w:spacing w:line="360" w:lineRule="auto"/>
              <w:ind w:left="120"/>
            </w:pPr>
            <w:r w:rsidRPr="00C41837">
              <w:t>Outsourcing</w:t>
            </w:r>
          </w:p>
        </w:tc>
        <w:tc>
          <w:tcPr>
            <w:tcW w:w="340" w:type="dxa"/>
            <w:tcBorders>
              <w:bottom w:val="single" w:sz="8" w:space="0" w:color="auto"/>
            </w:tcBorders>
            <w:vAlign w:val="bottom"/>
          </w:tcPr>
          <w:p w:rsidR="00F8580B" w:rsidRPr="00C41837" w:rsidRDefault="00F8580B">
            <w:pPr>
              <w:spacing w:line="360" w:lineRule="auto"/>
            </w:pPr>
          </w:p>
        </w:tc>
        <w:tc>
          <w:tcPr>
            <w:tcW w:w="740" w:type="dxa"/>
            <w:tcBorders>
              <w:bottom w:val="single" w:sz="8" w:space="0" w:color="auto"/>
              <w:right w:val="single" w:sz="8" w:space="0" w:color="auto"/>
            </w:tcBorders>
            <w:vAlign w:val="bottom"/>
          </w:tcPr>
          <w:p w:rsidR="00F8580B" w:rsidRPr="00C41837" w:rsidRDefault="005C563F">
            <w:pPr>
              <w:spacing w:line="360" w:lineRule="auto"/>
              <w:ind w:right="20"/>
              <w:jc w:val="right"/>
            </w:pPr>
            <w:r w:rsidRPr="00C41837">
              <w:t>.789</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20"/>
              <w:jc w:val="right"/>
            </w:pPr>
            <w:r w:rsidRPr="00C41837">
              <w:t>.131</w:t>
            </w:r>
          </w:p>
        </w:tc>
        <w:tc>
          <w:tcPr>
            <w:tcW w:w="1460" w:type="dxa"/>
            <w:tcBorders>
              <w:bottom w:val="single" w:sz="8" w:space="0" w:color="auto"/>
              <w:right w:val="single" w:sz="8" w:space="0" w:color="auto"/>
            </w:tcBorders>
            <w:vAlign w:val="bottom"/>
          </w:tcPr>
          <w:p w:rsidR="00F8580B" w:rsidRPr="00C41837" w:rsidRDefault="005C563F">
            <w:pPr>
              <w:spacing w:line="360" w:lineRule="auto"/>
              <w:ind w:right="20"/>
              <w:jc w:val="right"/>
            </w:pPr>
            <w:r w:rsidRPr="00C41837">
              <w:t>.725</w:t>
            </w:r>
          </w:p>
        </w:tc>
        <w:tc>
          <w:tcPr>
            <w:tcW w:w="1080" w:type="dxa"/>
            <w:tcBorders>
              <w:bottom w:val="single" w:sz="8" w:space="0" w:color="auto"/>
              <w:right w:val="single" w:sz="8" w:space="0" w:color="auto"/>
            </w:tcBorders>
            <w:vAlign w:val="bottom"/>
          </w:tcPr>
          <w:p w:rsidR="00F8580B" w:rsidRPr="00C41837" w:rsidRDefault="005C563F">
            <w:pPr>
              <w:spacing w:line="360" w:lineRule="auto"/>
              <w:ind w:right="20"/>
              <w:jc w:val="right"/>
            </w:pPr>
            <w:r w:rsidRPr="00C41837">
              <w:t>6.023</w:t>
            </w:r>
          </w:p>
        </w:tc>
        <w:tc>
          <w:tcPr>
            <w:tcW w:w="1060" w:type="dxa"/>
            <w:tcBorders>
              <w:bottom w:val="single" w:sz="8" w:space="0" w:color="auto"/>
              <w:right w:val="single" w:sz="8" w:space="0" w:color="auto"/>
            </w:tcBorders>
            <w:vAlign w:val="bottom"/>
          </w:tcPr>
          <w:p w:rsidR="00F8580B" w:rsidRPr="00C41837" w:rsidRDefault="005C563F">
            <w:pPr>
              <w:spacing w:line="360" w:lineRule="auto"/>
              <w:jc w:val="right"/>
            </w:pPr>
            <w:r w:rsidRPr="00C41837">
              <w:t>.000</w:t>
            </w:r>
          </w:p>
        </w:tc>
      </w:tr>
    </w:tbl>
    <w:p w:rsidR="00F8580B" w:rsidRPr="00C41837" w:rsidRDefault="005C563F">
      <w:pPr>
        <w:spacing w:line="360" w:lineRule="auto"/>
        <w:ind w:firstLine="720"/>
      </w:pPr>
      <w:r w:rsidRPr="00C41837">
        <w:t xml:space="preserve">  </w:t>
      </w:r>
      <w:r w:rsidRPr="00C41837">
        <w:rPr>
          <w:b/>
        </w:rPr>
        <w:t>Source:</w:t>
      </w:r>
      <w:r w:rsidR="00C41837">
        <w:t xml:space="preserve"> SPSS Computation, 2025</w:t>
      </w:r>
    </w:p>
    <w:p w:rsidR="00F8580B" w:rsidRPr="00C41837" w:rsidRDefault="005C563F">
      <w:pPr>
        <w:spacing w:line="360" w:lineRule="auto"/>
        <w:ind w:left="720"/>
        <w:jc w:val="both"/>
        <w:rPr>
          <w:b/>
        </w:rPr>
      </w:pPr>
      <w:r w:rsidRPr="00C41837">
        <w:rPr>
          <w:b/>
        </w:rPr>
        <w:t>Dependent variable: Customer satisfaction</w:t>
      </w:r>
    </w:p>
    <w:p w:rsidR="00F8580B" w:rsidRPr="00C41837" w:rsidRDefault="005C563F">
      <w:pPr>
        <w:spacing w:line="360" w:lineRule="auto"/>
        <w:ind w:firstLine="720"/>
        <w:jc w:val="both"/>
      </w:pPr>
      <w:r w:rsidRPr="00C41837">
        <w:t xml:space="preserve">The regression coefficient table above shows the simple model that expresses the extent to which Knowledge process (Branding) outsourcing affects customers’ satisfaction. The model is shown mathematically as follows; Y = </w:t>
      </w:r>
      <w:proofErr w:type="spellStart"/>
      <w:r w:rsidRPr="00C41837">
        <w:t>a+bx</w:t>
      </w:r>
      <w:proofErr w:type="spellEnd"/>
      <w:r w:rsidRPr="00C41837">
        <w:t xml:space="preserve"> where y is customer relationship and x is knowledge process outsourcing, ‘a’ is a constant factor and “b” is the value of coefficient. From this table therefore, Customer satisfaction = -0.403 +0.779KPO. This means that for every 100% increase in customer satisfaction, knowledge process (Branding) outsourcing is responsible for 77.9% of the change. In addition to this, if peradventure the selected companies stop to outsource Knowledge process i.e. KPO=Branding=0; customer satisfaction might reduce by 51.3% as shown in the constant of regression line above and this may cause a serious implication to the market share of the selected companies. Therefore, it is posited that Outsourcing strategy has significant </w:t>
      </w:r>
      <w:r w:rsidR="00F240D6" w:rsidRPr="00C41837">
        <w:t>impact</w:t>
      </w:r>
      <w:r w:rsidRPr="00C41837">
        <w:t>s on Customer satisfaction.</w:t>
      </w:r>
    </w:p>
    <w:p w:rsidR="00F8580B" w:rsidRPr="00C41837" w:rsidRDefault="005C563F">
      <w:pPr>
        <w:spacing w:line="360" w:lineRule="auto"/>
        <w:jc w:val="both"/>
        <w:rPr>
          <w:u w:val="single"/>
        </w:rPr>
      </w:pPr>
      <w:r w:rsidRPr="00C41837">
        <w:rPr>
          <w:b/>
          <w:bCs/>
          <w:u w:val="single"/>
        </w:rPr>
        <w:t>Decision</w:t>
      </w:r>
    </w:p>
    <w:p w:rsidR="00F8580B" w:rsidRPr="00C41837" w:rsidRDefault="005C563F">
      <w:pPr>
        <w:spacing w:line="360" w:lineRule="auto"/>
        <w:ind w:firstLine="720"/>
        <w:rPr>
          <w:b/>
          <w:bCs/>
        </w:rPr>
      </w:pPr>
      <w:r w:rsidRPr="00C41837">
        <w:t xml:space="preserve">The significance level below 0.05 implies a statistical confidence of above 95%. This implies that Knowledge process outsourcing affects Customer satisfaction. Thus, the </w:t>
      </w:r>
      <w:r w:rsidRPr="00C41837">
        <w:lastRenderedPageBreak/>
        <w:t>decision would be to reject the null hypothesis (H</w:t>
      </w:r>
      <w:r w:rsidRPr="00C41837">
        <w:rPr>
          <w:vertAlign w:val="subscript"/>
        </w:rPr>
        <w:t>03</w:t>
      </w:r>
      <w:r w:rsidRPr="00C41837">
        <w:t>), and accept the alternative hypothesis (H</w:t>
      </w:r>
      <w:r w:rsidRPr="00C41837">
        <w:rPr>
          <w:b/>
          <w:vertAlign w:val="subscript"/>
        </w:rPr>
        <w:t>a3</w:t>
      </w:r>
      <w:r w:rsidRPr="00C41837">
        <w:t>).</w:t>
      </w:r>
    </w:p>
    <w:p w:rsidR="00F8580B" w:rsidRPr="00C41837" w:rsidRDefault="005C563F">
      <w:pPr>
        <w:widowControl w:val="0"/>
        <w:autoSpaceDE w:val="0"/>
        <w:autoSpaceDN w:val="0"/>
        <w:adjustRightInd w:val="0"/>
        <w:spacing w:line="360" w:lineRule="auto"/>
      </w:pPr>
      <w:r w:rsidRPr="00C41837">
        <w:rPr>
          <w:b/>
          <w:bCs/>
        </w:rPr>
        <w:t xml:space="preserve">4.3 </w:t>
      </w:r>
      <w:r w:rsidRPr="00C41837">
        <w:rPr>
          <w:b/>
          <w:bCs/>
        </w:rPr>
        <w:tab/>
        <w:t>DISCUSSION OF FINDINGS</w:t>
      </w:r>
    </w:p>
    <w:p w:rsidR="00F8580B" w:rsidRPr="00C41837" w:rsidRDefault="005C563F">
      <w:pPr>
        <w:widowControl w:val="0"/>
        <w:overflowPunct w:val="0"/>
        <w:autoSpaceDE w:val="0"/>
        <w:autoSpaceDN w:val="0"/>
        <w:adjustRightInd w:val="0"/>
        <w:spacing w:line="360" w:lineRule="auto"/>
        <w:ind w:right="20" w:firstLine="708"/>
        <w:jc w:val="both"/>
      </w:pPr>
      <w:r w:rsidRPr="00C41837">
        <w:t>The discussion of findings is based on major issues raised in the hypotheses of the study. All findings were held at a significant level p &lt; 0.05</w:t>
      </w:r>
    </w:p>
    <w:p w:rsidR="00F8580B" w:rsidRPr="00C41837" w:rsidRDefault="005C563F">
      <w:pPr>
        <w:widowControl w:val="0"/>
        <w:autoSpaceDE w:val="0"/>
        <w:autoSpaceDN w:val="0"/>
        <w:adjustRightInd w:val="0"/>
        <w:spacing w:line="360" w:lineRule="auto"/>
      </w:pPr>
      <w:r w:rsidRPr="00C41837">
        <w:rPr>
          <w:b/>
          <w:bCs/>
        </w:rPr>
        <w:t>Hypothesis one</w:t>
      </w:r>
    </w:p>
    <w:p w:rsidR="00F8580B" w:rsidRPr="00C41837" w:rsidRDefault="005C563F">
      <w:pPr>
        <w:widowControl w:val="0"/>
        <w:overflowPunct w:val="0"/>
        <w:autoSpaceDE w:val="0"/>
        <w:autoSpaceDN w:val="0"/>
        <w:adjustRightInd w:val="0"/>
        <w:spacing w:line="360" w:lineRule="auto"/>
        <w:ind w:firstLine="708"/>
        <w:jc w:val="both"/>
      </w:pPr>
      <w:r w:rsidRPr="00C41837">
        <w:t xml:space="preserve">The result presented shows that the implementation of outsourcing strategy by the organizations has significantly and positively influenced sales turnover and subsequently increase the organizational productivity. The findings in hypothesis 1 has </w:t>
      </w:r>
      <w:proofErr w:type="spellStart"/>
      <w:r w:rsidRPr="00C41837">
        <w:t>show</w:t>
      </w:r>
      <w:proofErr w:type="spellEnd"/>
      <w:r w:rsidRPr="00C41837">
        <w:t xml:space="preserve"> that outsourcing business process as a strategy adopted by these organizations has resulted in production cost reduction, competitive selling price and ultimately increased sales turnover. This findings further support resource-based thinking which stipulate that firms–specific resource endowments are determinants of competitive leverage (</w:t>
      </w:r>
      <w:proofErr w:type="spellStart"/>
      <w:r w:rsidRPr="00C41837">
        <w:t>Rumelt</w:t>
      </w:r>
      <w:proofErr w:type="spellEnd"/>
      <w:r w:rsidRPr="00C41837">
        <w:t xml:space="preserve">, 1984; </w:t>
      </w:r>
      <w:proofErr w:type="spellStart"/>
      <w:r w:rsidRPr="00C41837">
        <w:t>Wernerfelt</w:t>
      </w:r>
      <w:proofErr w:type="spellEnd"/>
      <w:r w:rsidRPr="00C41837">
        <w:t>, 1984).</w:t>
      </w:r>
    </w:p>
    <w:p w:rsidR="00F8580B" w:rsidRPr="00C41837" w:rsidRDefault="005C563F">
      <w:pPr>
        <w:widowControl w:val="0"/>
        <w:overflowPunct w:val="0"/>
        <w:autoSpaceDE w:val="0"/>
        <w:autoSpaceDN w:val="0"/>
        <w:adjustRightInd w:val="0"/>
        <w:spacing w:line="360" w:lineRule="auto"/>
        <w:ind w:firstLine="708"/>
        <w:jc w:val="both"/>
      </w:pPr>
      <w:r w:rsidRPr="00C41837">
        <w:t>Sales turn over and corporate/technology reputation is affected by stakeholder integration and capability development.</w:t>
      </w:r>
    </w:p>
    <w:p w:rsidR="00F8580B" w:rsidRPr="00C41837" w:rsidRDefault="00F8580B">
      <w:pPr>
        <w:widowControl w:val="0"/>
        <w:autoSpaceDE w:val="0"/>
        <w:autoSpaceDN w:val="0"/>
        <w:adjustRightInd w:val="0"/>
        <w:spacing w:line="360" w:lineRule="auto"/>
      </w:pPr>
    </w:p>
    <w:p w:rsidR="00F8580B" w:rsidRPr="00C41837" w:rsidRDefault="005C563F">
      <w:pPr>
        <w:widowControl w:val="0"/>
        <w:autoSpaceDE w:val="0"/>
        <w:autoSpaceDN w:val="0"/>
        <w:adjustRightInd w:val="0"/>
        <w:spacing w:line="360" w:lineRule="auto"/>
      </w:pPr>
      <w:r w:rsidRPr="00C41837">
        <w:rPr>
          <w:b/>
          <w:bCs/>
        </w:rPr>
        <w:t>Hypothesis two</w:t>
      </w:r>
    </w:p>
    <w:p w:rsidR="00F8580B" w:rsidRPr="00C41837" w:rsidRDefault="005C563F">
      <w:pPr>
        <w:widowControl w:val="0"/>
        <w:overflowPunct w:val="0"/>
        <w:autoSpaceDE w:val="0"/>
        <w:autoSpaceDN w:val="0"/>
        <w:adjustRightInd w:val="0"/>
        <w:spacing w:line="360" w:lineRule="auto"/>
        <w:ind w:firstLine="708"/>
        <w:jc w:val="both"/>
      </w:pPr>
      <w:r w:rsidRPr="00C41837">
        <w:t>The result of the test analysis on this hypothesis shows that outsourcing 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p>
    <w:p w:rsidR="00F8580B" w:rsidRPr="00C41837" w:rsidRDefault="005C563F">
      <w:pPr>
        <w:widowControl w:val="0"/>
        <w:overflowPunct w:val="0"/>
        <w:autoSpaceDE w:val="0"/>
        <w:autoSpaceDN w:val="0"/>
        <w:adjustRightInd w:val="0"/>
        <w:spacing w:line="360" w:lineRule="auto"/>
        <w:ind w:right="20" w:firstLine="708"/>
        <w:jc w:val="both"/>
      </w:pPr>
      <w:r w:rsidRPr="00C41837">
        <w:t>The above findings also aligns with the work of (Jones, 1995; Jones and Wicks, 1999) which postulates that competitive advantage accrue to firm that contract with their stakeholders on the basis of mutual trust and cooperation.</w:t>
      </w:r>
    </w:p>
    <w:p w:rsidR="00F8580B" w:rsidRPr="00C41837" w:rsidRDefault="005C563F">
      <w:pPr>
        <w:widowControl w:val="0"/>
        <w:autoSpaceDE w:val="0"/>
        <w:autoSpaceDN w:val="0"/>
        <w:adjustRightInd w:val="0"/>
        <w:spacing w:line="360" w:lineRule="auto"/>
      </w:pPr>
      <w:r w:rsidRPr="00C41837">
        <w:rPr>
          <w:b/>
          <w:bCs/>
        </w:rPr>
        <w:lastRenderedPageBreak/>
        <w:t>Hypothesis three</w:t>
      </w:r>
    </w:p>
    <w:p w:rsidR="00F8580B" w:rsidRPr="00C41837" w:rsidRDefault="005C563F" w:rsidP="00C41837">
      <w:pPr>
        <w:widowControl w:val="0"/>
        <w:overflowPunct w:val="0"/>
        <w:autoSpaceDE w:val="0"/>
        <w:autoSpaceDN w:val="0"/>
        <w:adjustRightInd w:val="0"/>
        <w:spacing w:line="360" w:lineRule="auto"/>
        <w:ind w:right="20" w:firstLine="708"/>
        <w:jc w:val="both"/>
      </w:pPr>
      <w:r w:rsidRPr="00C41837">
        <w:t xml:space="preserve">This hypothesis states that outsourcing strategy has no significant </w:t>
      </w:r>
      <w:r w:rsidR="00F240D6" w:rsidRPr="00C41837">
        <w:t>impact</w:t>
      </w:r>
      <w:r w:rsidRPr="00C41837">
        <w:t xml:space="preserve"> on customer satisfaction. After testing the null hypothesis, it was discovered that outsourcing strategy has a positive and significant </w:t>
      </w:r>
      <w:r w:rsidR="00F240D6" w:rsidRPr="00C41837">
        <w:t>impact</w:t>
      </w:r>
      <w:r w:rsidRPr="00C41837">
        <w: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w:t>
      </w:r>
      <w:r w:rsidR="00C41837">
        <w:t>ng by its relevant stakeholders</w:t>
      </w:r>
    </w:p>
    <w:p w:rsidR="00F8580B" w:rsidRDefault="00F8580B">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Default="00D63F44">
      <w:pPr>
        <w:widowControl w:val="0"/>
        <w:overflowPunct w:val="0"/>
        <w:autoSpaceDE w:val="0"/>
        <w:autoSpaceDN w:val="0"/>
        <w:adjustRightInd w:val="0"/>
        <w:spacing w:line="360" w:lineRule="auto"/>
        <w:jc w:val="center"/>
        <w:rPr>
          <w:b/>
        </w:rPr>
      </w:pPr>
    </w:p>
    <w:p w:rsidR="00D63F44" w:rsidRPr="00C41837" w:rsidRDefault="00D63F44">
      <w:pPr>
        <w:widowControl w:val="0"/>
        <w:overflowPunct w:val="0"/>
        <w:autoSpaceDE w:val="0"/>
        <w:autoSpaceDN w:val="0"/>
        <w:adjustRightInd w:val="0"/>
        <w:spacing w:line="360" w:lineRule="auto"/>
        <w:jc w:val="center"/>
        <w:rPr>
          <w:b/>
        </w:rPr>
      </w:pPr>
    </w:p>
    <w:p w:rsidR="00F8580B" w:rsidRPr="00C41837" w:rsidRDefault="00F8580B">
      <w:pPr>
        <w:widowControl w:val="0"/>
        <w:overflowPunct w:val="0"/>
        <w:autoSpaceDE w:val="0"/>
        <w:autoSpaceDN w:val="0"/>
        <w:adjustRightInd w:val="0"/>
        <w:spacing w:line="360" w:lineRule="auto"/>
        <w:jc w:val="center"/>
        <w:rPr>
          <w:b/>
        </w:rPr>
      </w:pPr>
    </w:p>
    <w:p w:rsidR="00F8580B" w:rsidRPr="00C41837" w:rsidRDefault="005C563F">
      <w:pPr>
        <w:widowControl w:val="0"/>
        <w:overflowPunct w:val="0"/>
        <w:autoSpaceDE w:val="0"/>
        <w:autoSpaceDN w:val="0"/>
        <w:adjustRightInd w:val="0"/>
        <w:spacing w:line="360" w:lineRule="auto"/>
        <w:jc w:val="center"/>
        <w:rPr>
          <w:b/>
        </w:rPr>
      </w:pPr>
      <w:r w:rsidRPr="00C41837">
        <w:rPr>
          <w:b/>
        </w:rPr>
        <w:lastRenderedPageBreak/>
        <w:t>CHAPTER FIVE</w:t>
      </w:r>
    </w:p>
    <w:p w:rsidR="00F8580B" w:rsidRPr="00C41837" w:rsidRDefault="005C563F" w:rsidP="00C41837">
      <w:pPr>
        <w:widowControl w:val="0"/>
        <w:overflowPunct w:val="0"/>
        <w:autoSpaceDE w:val="0"/>
        <w:autoSpaceDN w:val="0"/>
        <w:adjustRightInd w:val="0"/>
        <w:spacing w:line="360" w:lineRule="auto"/>
        <w:ind w:left="720" w:firstLine="720"/>
        <w:rPr>
          <w:b/>
        </w:rPr>
      </w:pPr>
      <w:r w:rsidRPr="00C41837">
        <w:rPr>
          <w:b/>
        </w:rPr>
        <w:t>SUMMARY, CONCLUSION AND RECOMMENDATIONS</w:t>
      </w:r>
    </w:p>
    <w:p w:rsidR="00F8580B" w:rsidRPr="00C41837" w:rsidRDefault="005C563F">
      <w:pPr>
        <w:widowControl w:val="0"/>
        <w:overflowPunct w:val="0"/>
        <w:autoSpaceDE w:val="0"/>
        <w:autoSpaceDN w:val="0"/>
        <w:adjustRightInd w:val="0"/>
        <w:spacing w:line="360" w:lineRule="auto"/>
        <w:jc w:val="both"/>
        <w:rPr>
          <w:b/>
        </w:rPr>
      </w:pPr>
      <w:r w:rsidRPr="00C41837">
        <w:rPr>
          <w:b/>
        </w:rPr>
        <w:t>5.1</w:t>
      </w:r>
      <w:r w:rsidRPr="00C41837">
        <w:rPr>
          <w:b/>
        </w:rPr>
        <w:tab/>
        <w:t>SUMMARY OF FINDINGS</w:t>
      </w:r>
    </w:p>
    <w:p w:rsidR="00F8580B" w:rsidRPr="00C41837" w:rsidRDefault="005C563F">
      <w:pPr>
        <w:widowControl w:val="0"/>
        <w:overflowPunct w:val="0"/>
        <w:autoSpaceDE w:val="0"/>
        <w:autoSpaceDN w:val="0"/>
        <w:adjustRightInd w:val="0"/>
        <w:spacing w:line="360" w:lineRule="auto"/>
        <w:ind w:firstLine="708"/>
        <w:jc w:val="both"/>
      </w:pPr>
      <w:r w:rsidRPr="00C41837">
        <w:t xml:space="preserve">Outsourcing strategy is at the center of the process of organizational changes and business structure. In this respect, these processes may be preceded by radical changes which lay the ground work for process re-engineering. The trend towards virtual corporations based on the relationship of co-operation among several firms starts with the identification and exploitation of the concept of business process, personnel and core competences, in such a way that new advantages are obtained from specialization and that the customer receives added value superior to the levels previously offered. The contemporary relationship of firms to their business surroundings are conditioned by the changes in the economic environment. This study found that firms face these alterations to their surroundings by making qualitative change in the way that they perform their activities and structure their organization. Therefore, all three (3) alternative hypotheses were accepted and the null hypotheses were rejected meaning that there is significance impact of outsourcing on organizational productivity through embedded business process, personnel and knowledge process that will increase the core competencies and reduce operating costs of the selected pharmaceutical companies in </w:t>
      </w:r>
      <w:proofErr w:type="spellStart"/>
      <w:r w:rsidRPr="00C41837">
        <w:t>Kwara</w:t>
      </w:r>
      <w:proofErr w:type="spellEnd"/>
      <w:r w:rsidRPr="00C41837">
        <w:t xml:space="preserve"> state.</w:t>
      </w:r>
    </w:p>
    <w:p w:rsidR="00F8580B" w:rsidRPr="00C41837" w:rsidRDefault="005C563F">
      <w:pPr>
        <w:widowControl w:val="0"/>
        <w:autoSpaceDE w:val="0"/>
        <w:autoSpaceDN w:val="0"/>
        <w:adjustRightInd w:val="0"/>
        <w:spacing w:line="360" w:lineRule="auto"/>
      </w:pPr>
      <w:r w:rsidRPr="00C41837">
        <w:rPr>
          <w:b/>
          <w:bCs/>
        </w:rPr>
        <w:t xml:space="preserve">5.2 </w:t>
      </w:r>
      <w:r w:rsidRPr="00C41837">
        <w:rPr>
          <w:b/>
          <w:bCs/>
        </w:rPr>
        <w:tab/>
        <w:t>CONCLUSION</w:t>
      </w:r>
    </w:p>
    <w:p w:rsidR="00F8580B" w:rsidRPr="00C41837" w:rsidRDefault="005C563F">
      <w:pPr>
        <w:widowControl w:val="0"/>
        <w:overflowPunct w:val="0"/>
        <w:autoSpaceDE w:val="0"/>
        <w:autoSpaceDN w:val="0"/>
        <w:adjustRightInd w:val="0"/>
        <w:spacing w:line="360" w:lineRule="auto"/>
        <w:ind w:firstLine="708"/>
        <w:jc w:val="both"/>
      </w:pPr>
      <w:r w:rsidRPr="00C41837">
        <w:t xml:space="preserve">Outsourcing has a series of advantages and disadvantages which can be divided for analytical purposes into strategic and operational nature. The main strategic advantages are the creation of competitive advantages, the reduction of risks, an improved long-term cost structure and an increase in organizational sale turnover and profitability. From a strategic standpoint, outsourcing allows the firm to concentrate its efforts on consolidating and expanding its core competences. On the other hand, among the operational advantages, found in the results of this study was an increase in efficiency as a result of activities being carried out by specialized firms and reductions in the services of permanent staff, which then become variable costs related to the level of </w:t>
      </w:r>
      <w:proofErr w:type="gramStart"/>
      <w:r w:rsidRPr="00C41837">
        <w:t>activities.</w:t>
      </w:r>
      <w:proofErr w:type="gramEnd"/>
      <w:r w:rsidRPr="00C41837">
        <w:t xml:space="preserve"> As for the disadvantages of a </w:t>
      </w:r>
      <w:r w:rsidRPr="00C41837">
        <w:lastRenderedPageBreak/>
        <w:t xml:space="preserve">strategic nature, the most important are the loss of control of activity done through outsourcing, the transfer of sensitive information, the possibility of exorbitant price increase by the suppliers at a future date, along with fluctuations in quality. The operational problems we have observed are difficulties related to the making of the contract arising from the </w:t>
      </w:r>
      <w:r w:rsidR="00F240D6" w:rsidRPr="00C41837">
        <w:t>impact</w:t>
      </w:r>
      <w:r w:rsidRPr="00C41837">
        <w:t>s on human resources.</w:t>
      </w:r>
    </w:p>
    <w:p w:rsidR="00F8580B" w:rsidRPr="00C41837" w:rsidRDefault="005C563F">
      <w:pPr>
        <w:widowControl w:val="0"/>
        <w:overflowPunct w:val="0"/>
        <w:autoSpaceDE w:val="0"/>
        <w:autoSpaceDN w:val="0"/>
        <w:adjustRightInd w:val="0"/>
        <w:spacing w:line="360" w:lineRule="auto"/>
        <w:ind w:firstLine="708"/>
        <w:jc w:val="both"/>
      </w:pPr>
      <w:r w:rsidRPr="00C41837">
        <w:t>With respect to problems of an internal nature, it is concluded in from the findings of this study that pharmaceutical firms have turned to outsourcing as a short-term solution to avoiding the rigidities caused by labor laws. These firms have limit themselves by viewing outsourcing merely as a simple way of freeing themselves of permanent staff. From this perspective, outsourcing could represent a phenomenon of opportunity, while labor legislation is being in accordance with the needs of firms for more flexible organizations and more professional and motivated workers.</w:t>
      </w:r>
    </w:p>
    <w:p w:rsidR="00F8580B" w:rsidRPr="00C41837" w:rsidRDefault="005C563F">
      <w:pPr>
        <w:widowControl w:val="0"/>
        <w:overflowPunct w:val="0"/>
        <w:autoSpaceDE w:val="0"/>
        <w:autoSpaceDN w:val="0"/>
        <w:adjustRightInd w:val="0"/>
        <w:spacing w:line="360" w:lineRule="auto"/>
        <w:ind w:firstLine="708"/>
        <w:jc w:val="both"/>
      </w:pPr>
      <w:r w:rsidRPr="00C41837">
        <w:t>In conclusion, outsourcing facilitates the transition to the new flexible organizational models leading to the virtual corporation using a process which is not free of some uncertainties which affect its conceptualization and empirical analysis.</w:t>
      </w:r>
    </w:p>
    <w:p w:rsidR="00F8580B" w:rsidRPr="00C41837" w:rsidRDefault="005C563F">
      <w:pPr>
        <w:widowControl w:val="0"/>
        <w:autoSpaceDE w:val="0"/>
        <w:autoSpaceDN w:val="0"/>
        <w:adjustRightInd w:val="0"/>
        <w:spacing w:line="360" w:lineRule="auto"/>
      </w:pPr>
      <w:r w:rsidRPr="00C41837">
        <w:rPr>
          <w:b/>
          <w:bCs/>
        </w:rPr>
        <w:t xml:space="preserve">5.3 </w:t>
      </w:r>
      <w:r w:rsidRPr="00C41837">
        <w:rPr>
          <w:b/>
          <w:bCs/>
        </w:rPr>
        <w:tab/>
        <w:t>RECOMMENDATIONS</w:t>
      </w:r>
    </w:p>
    <w:p w:rsidR="00F8580B" w:rsidRPr="00C41837" w:rsidRDefault="005C563F">
      <w:pPr>
        <w:widowControl w:val="0"/>
        <w:overflowPunct w:val="0"/>
        <w:autoSpaceDE w:val="0"/>
        <w:autoSpaceDN w:val="0"/>
        <w:adjustRightInd w:val="0"/>
        <w:spacing w:line="360" w:lineRule="auto"/>
        <w:ind w:firstLine="360"/>
        <w:jc w:val="both"/>
      </w:pPr>
      <w:r w:rsidRPr="00C41837">
        <w:t>The following recommendations were made:</w:t>
      </w:r>
    </w:p>
    <w:p w:rsidR="00F8580B" w:rsidRPr="00C41837"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4"/>
          <w:szCs w:val="24"/>
        </w:rPr>
      </w:pPr>
      <w:r w:rsidRPr="00C41837">
        <w:rPr>
          <w:rFonts w:ascii="Times New Roman" w:hAnsi="Times New Roman"/>
          <w:sz w:val="24"/>
          <w:szCs w:val="24"/>
        </w:rPr>
        <w:t>Companies that outsource should continue to monitor the contractor’s activities and establish constant communication.</w:t>
      </w:r>
    </w:p>
    <w:p w:rsidR="00F8580B" w:rsidRPr="00C41837" w:rsidRDefault="00F8580B">
      <w:pPr>
        <w:widowControl w:val="0"/>
        <w:overflowPunct w:val="0"/>
        <w:autoSpaceDE w:val="0"/>
        <w:autoSpaceDN w:val="0"/>
        <w:adjustRightInd w:val="0"/>
        <w:spacing w:line="360" w:lineRule="auto"/>
        <w:jc w:val="both"/>
      </w:pPr>
    </w:p>
    <w:p w:rsidR="00F8580B" w:rsidRPr="00C41837"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4"/>
          <w:szCs w:val="24"/>
        </w:rPr>
      </w:pPr>
      <w:r w:rsidRPr="00C41837">
        <w:rPr>
          <w:rFonts w:ascii="Times New Roman" w:hAnsi="Times New Roman"/>
          <w:sz w:val="24"/>
          <w:szCs w:val="24"/>
        </w:rPr>
        <w:t>Secondly, outsourcing strategy should come from the workers themselves. That is, workers should be made to embrace the strategy before implementation so as to alley the fear of loss of Jobs.</w:t>
      </w:r>
    </w:p>
    <w:p w:rsidR="00F8580B" w:rsidRPr="00C41837"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4"/>
          <w:szCs w:val="24"/>
        </w:rPr>
      </w:pPr>
      <w:r w:rsidRPr="00C41837">
        <w:rPr>
          <w:rFonts w:ascii="Times New Roman" w:hAnsi="Times New Roman"/>
          <w:sz w:val="24"/>
          <w:szCs w:val="24"/>
        </w:rPr>
        <w:t>Also, successful implementation of an outsourcing strategy has been credited with; cost increase profitability and productivity. Therefore, organizations are system; enjoined to reduce the outsourcing strategy and improve their service delivery.</w:t>
      </w:r>
    </w:p>
    <w:p w:rsidR="00F8580B" w:rsidRPr="00C41837"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4"/>
          <w:szCs w:val="24"/>
        </w:rPr>
      </w:pPr>
      <w:r w:rsidRPr="00C41837">
        <w:rPr>
          <w:rFonts w:ascii="Times New Roman" w:hAnsi="Times New Roman"/>
          <w:sz w:val="24"/>
          <w:szCs w:val="24"/>
        </w:rPr>
        <w:t xml:space="preserve">Company managers agree that successful outsourcing requires a shift in their mindset, which means that they must manage their contractors and workers in order </w:t>
      </w:r>
      <w:r w:rsidRPr="00C41837">
        <w:rPr>
          <w:rFonts w:ascii="Times New Roman" w:hAnsi="Times New Roman"/>
          <w:sz w:val="24"/>
          <w:szCs w:val="24"/>
        </w:rPr>
        <w:lastRenderedPageBreak/>
        <w:t>to improve on efficient service delivery. Integrating and managing a diverse, split work force embodying different corporate cultures and perhaps divided loyalties can be a daunting assignment compared to the more traditional approach to work force management.</w:t>
      </w: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Default="00F8580B">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D63F44" w:rsidRDefault="00D63F44">
      <w:pPr>
        <w:widowControl w:val="0"/>
        <w:autoSpaceDE w:val="0"/>
        <w:autoSpaceDN w:val="0"/>
        <w:adjustRightInd w:val="0"/>
        <w:spacing w:line="360" w:lineRule="auto"/>
        <w:rPr>
          <w:b/>
          <w:bCs/>
        </w:rPr>
      </w:pPr>
    </w:p>
    <w:p w:rsidR="00D63F44" w:rsidRDefault="00D63F44">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Default="00C41837">
      <w:pPr>
        <w:widowControl w:val="0"/>
        <w:autoSpaceDE w:val="0"/>
        <w:autoSpaceDN w:val="0"/>
        <w:adjustRightInd w:val="0"/>
        <w:spacing w:line="360" w:lineRule="auto"/>
        <w:rPr>
          <w:b/>
          <w:bCs/>
        </w:rPr>
      </w:pPr>
    </w:p>
    <w:p w:rsidR="00C41837" w:rsidRPr="00C41837" w:rsidRDefault="00C41837">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5C563F">
      <w:pPr>
        <w:widowControl w:val="0"/>
        <w:autoSpaceDE w:val="0"/>
        <w:autoSpaceDN w:val="0"/>
        <w:adjustRightInd w:val="0"/>
        <w:spacing w:line="360" w:lineRule="auto"/>
        <w:jc w:val="center"/>
      </w:pPr>
      <w:r w:rsidRPr="00C41837">
        <w:rPr>
          <w:b/>
          <w:bCs/>
        </w:rPr>
        <w:lastRenderedPageBreak/>
        <w:t>REFERENCES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Allen S., &amp; </w:t>
      </w:r>
      <w:proofErr w:type="spellStart"/>
      <w:r w:rsidRPr="00C41837">
        <w:rPr>
          <w:b/>
          <w:i/>
        </w:rPr>
        <w:t>Chandrashekar</w:t>
      </w:r>
      <w:proofErr w:type="spellEnd"/>
      <w:r w:rsidRPr="00C41837">
        <w:rPr>
          <w:b/>
          <w:i/>
        </w:rPr>
        <w:t>, A. (2000).</w:t>
      </w:r>
      <w:r w:rsidRPr="00C41837">
        <w:rPr>
          <w:i/>
        </w:rPr>
        <w:t xml:space="preserve"> "Outsourcing services: The Contract Is Just the Beginning." Business Horizons, 43: 25-34.</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Asika</w:t>
      </w:r>
      <w:proofErr w:type="spellEnd"/>
      <w:r w:rsidRPr="00C41837">
        <w:rPr>
          <w:b/>
          <w:i/>
        </w:rPr>
        <w:t>, N. (2004). Research Methodology:</w:t>
      </w:r>
      <w:r w:rsidRPr="00C41837">
        <w:rPr>
          <w:i/>
        </w:rPr>
        <w:t xml:space="preserve"> A Process Approach, Lagos, </w:t>
      </w:r>
      <w:proofErr w:type="spellStart"/>
      <w:r w:rsidRPr="00C41837">
        <w:rPr>
          <w:i/>
        </w:rPr>
        <w:t>Mukugamu</w:t>
      </w:r>
      <w:proofErr w:type="spellEnd"/>
      <w:r w:rsidRPr="00C41837">
        <w:rPr>
          <w:i/>
        </w:rPr>
        <w:t xml:space="preserve"> and Brothers Enterprises.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Bartell S.M. (1998).</w:t>
      </w:r>
      <w:r w:rsidRPr="00C41837">
        <w:rPr>
          <w:i/>
        </w:rPr>
        <w:t xml:space="preserve"> Information systems outsourcing: a literature review and agenda for future research. Inter. J. Organ. Theory. </w:t>
      </w:r>
      <w:proofErr w:type="spellStart"/>
      <w:proofErr w:type="gramStart"/>
      <w:r w:rsidRPr="00C41837">
        <w:rPr>
          <w:i/>
        </w:rPr>
        <w:t>Behav</w:t>
      </w:r>
      <w:proofErr w:type="spellEnd"/>
      <w:r w:rsidRPr="00C41837">
        <w:rPr>
          <w:i/>
        </w:rPr>
        <w:t>.,</w:t>
      </w:r>
      <w:proofErr w:type="gramEnd"/>
      <w:r w:rsidRPr="00C41837">
        <w:rPr>
          <w:i/>
        </w:rPr>
        <w:t xml:space="preserve"> 1(1):17-44.</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Behara</w:t>
      </w:r>
      <w:proofErr w:type="spellEnd"/>
      <w:r w:rsidRPr="00C41837">
        <w:rPr>
          <w:b/>
          <w:i/>
        </w:rPr>
        <w:t xml:space="preserve">, R., </w:t>
      </w:r>
      <w:proofErr w:type="spellStart"/>
      <w:r w:rsidRPr="00C41837">
        <w:rPr>
          <w:b/>
          <w:i/>
        </w:rPr>
        <w:t>Copozzoli</w:t>
      </w:r>
      <w:proofErr w:type="spellEnd"/>
      <w:r w:rsidRPr="00C41837">
        <w:rPr>
          <w:b/>
          <w:i/>
        </w:rPr>
        <w:t xml:space="preserve">, E., &amp; </w:t>
      </w:r>
      <w:proofErr w:type="spellStart"/>
      <w:r w:rsidRPr="00C41837">
        <w:rPr>
          <w:b/>
          <w:i/>
        </w:rPr>
        <w:t>Gundersen</w:t>
      </w:r>
      <w:proofErr w:type="spellEnd"/>
      <w:r w:rsidRPr="00C41837">
        <w:rPr>
          <w:b/>
          <w:i/>
        </w:rPr>
        <w:t>, D. (1995).</w:t>
      </w:r>
      <w:r w:rsidRPr="00C41837">
        <w:rPr>
          <w:i/>
        </w:rPr>
        <w:t xml:space="preserve"> Trends in information systems: Outsourcing. International Journal of Purchasing and Materials, 46-51.</w:t>
      </w:r>
    </w:p>
    <w:p w:rsidR="00F8580B" w:rsidRPr="00C41837" w:rsidRDefault="005C563F">
      <w:pPr>
        <w:widowControl w:val="0"/>
        <w:overflowPunct w:val="0"/>
        <w:autoSpaceDE w:val="0"/>
        <w:autoSpaceDN w:val="0"/>
        <w:adjustRightInd w:val="0"/>
        <w:spacing w:line="360" w:lineRule="auto"/>
        <w:ind w:left="540" w:right="20" w:hanging="540"/>
        <w:jc w:val="both"/>
        <w:rPr>
          <w:i/>
          <w:iCs/>
        </w:rPr>
      </w:pPr>
      <w:proofErr w:type="spellStart"/>
      <w:r w:rsidRPr="00C41837">
        <w:rPr>
          <w:b/>
          <w:i/>
        </w:rPr>
        <w:t>Belcourt</w:t>
      </w:r>
      <w:proofErr w:type="spellEnd"/>
      <w:r w:rsidRPr="00C41837">
        <w:rPr>
          <w:b/>
          <w:i/>
        </w:rPr>
        <w:t>, M. (2006).</w:t>
      </w:r>
      <w:r w:rsidRPr="00C41837">
        <w:rPr>
          <w:i/>
        </w:rPr>
        <w:t xml:space="preserve"> Outsourcing — </w:t>
      </w:r>
      <w:proofErr w:type="gramStart"/>
      <w:r w:rsidRPr="00C41837">
        <w:rPr>
          <w:i/>
        </w:rPr>
        <w:t>The</w:t>
      </w:r>
      <w:proofErr w:type="gramEnd"/>
      <w:r w:rsidRPr="00C41837">
        <w:rPr>
          <w:i/>
        </w:rPr>
        <w:t xml:space="preserve"> benefits and the risks. </w:t>
      </w:r>
      <w:r w:rsidRPr="00C41837">
        <w:rPr>
          <w:i/>
          <w:iCs/>
        </w:rPr>
        <w:t>Human Resource Management</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Berger, A.N., (1993):</w:t>
      </w:r>
      <w:r w:rsidRPr="00C41837">
        <w:rPr>
          <w:i/>
        </w:rPr>
        <w:t xml:space="preserve"> Distribution-Free’ Estimates of Efficiency in the U.S. Banking Industry and Tests of the Standard Distributional Assumptions, </w:t>
      </w:r>
      <w:r w:rsidRPr="00C41837">
        <w:rPr>
          <w:i/>
          <w:iCs/>
        </w:rPr>
        <w:t>Journal of Productivity Analysis</w:t>
      </w:r>
      <w:r w:rsidRPr="00C41837">
        <w:rPr>
          <w:i/>
        </w:rPr>
        <w:t xml:space="preserve"> 4, 261-92.</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Bettis</w:t>
      </w:r>
      <w:proofErr w:type="spellEnd"/>
      <w:r w:rsidRPr="00C41837">
        <w:rPr>
          <w:b/>
          <w:i/>
        </w:rPr>
        <w:t>, R. A., S. P. Bradley, G. Hamel. (1992).</w:t>
      </w:r>
      <w:r w:rsidRPr="00C41837">
        <w:rPr>
          <w:i/>
        </w:rPr>
        <w:t xml:space="preserve"> Outsourcing and    industrial decline. </w:t>
      </w:r>
      <w:r w:rsidRPr="00C41837">
        <w:rPr>
          <w:i/>
          <w:iCs/>
        </w:rPr>
        <w:t xml:space="preserve">Academy of Management Executive </w:t>
      </w:r>
      <w:r w:rsidRPr="00C41837">
        <w:rPr>
          <w:i/>
        </w:rPr>
        <w:t>6(1) 7–22.</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Brannemo</w:t>
      </w:r>
      <w:proofErr w:type="spellEnd"/>
      <w:r w:rsidRPr="00C41837">
        <w:rPr>
          <w:b/>
          <w:i/>
        </w:rPr>
        <w:t xml:space="preserve"> A. (2006).</w:t>
      </w:r>
      <w:r w:rsidRPr="00C41837">
        <w:rPr>
          <w:i/>
        </w:rPr>
        <w:t xml:space="preserve"> How does the industry work with sourcing decisions? Case study at two Swedish companies. J. Manufacturing. Technol. Manage., 17(5): 547-560.</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Carney, W. (1997).</w:t>
      </w:r>
      <w:r w:rsidRPr="00C41837">
        <w:rPr>
          <w:i/>
        </w:rPr>
        <w:t xml:space="preserve"> Outsourcing HR and benefits: Navigating the right course. </w:t>
      </w:r>
      <w:r w:rsidRPr="00C41837">
        <w:rPr>
          <w:i/>
          <w:iCs/>
        </w:rPr>
        <w:t>Compensation</w:t>
      </w:r>
      <w:r w:rsidRPr="00C41837">
        <w:rPr>
          <w:i/>
        </w:rPr>
        <w:t xml:space="preserve"> </w:t>
      </w:r>
      <w:r w:rsidRPr="00C41837">
        <w:rPr>
          <w:i/>
          <w:iCs/>
        </w:rPr>
        <w:t xml:space="preserve">International </w:t>
      </w:r>
      <w:r w:rsidRPr="00C41837">
        <w:rPr>
          <w:i/>
        </w:rPr>
        <w:t>26(7):15-23.</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Chaudhury</w:t>
      </w:r>
      <w:proofErr w:type="spellEnd"/>
      <w:r w:rsidRPr="00C41837">
        <w:rPr>
          <w:b/>
          <w:i/>
        </w:rPr>
        <w:t xml:space="preserve"> A., Nam K. &amp; Rao H.R. (1995).</w:t>
      </w:r>
      <w:r w:rsidRPr="00C41837">
        <w:rPr>
          <w:i/>
        </w:rPr>
        <w:t xml:space="preserve"> Management of information systems outsourcing: a bidding perspective. J. Manage. Info. Syst. 12(2): 131–159.</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Conner, K.R. and C.K. </w:t>
      </w:r>
      <w:proofErr w:type="spellStart"/>
      <w:r w:rsidRPr="00C41837">
        <w:rPr>
          <w:b/>
          <w:i/>
        </w:rPr>
        <w:t>Prahalad</w:t>
      </w:r>
      <w:proofErr w:type="spellEnd"/>
      <w:r w:rsidRPr="00C41837">
        <w:rPr>
          <w:b/>
          <w:i/>
        </w:rPr>
        <w:t xml:space="preserve"> (1996).</w:t>
      </w:r>
      <w:r w:rsidRPr="00C41837">
        <w:rPr>
          <w:i/>
        </w:rPr>
        <w:t xml:space="preserve"> “A Resource-based theory of the firm: Knowledge versus opportunism. </w:t>
      </w:r>
      <w:r w:rsidRPr="00C41837">
        <w:rPr>
          <w:i/>
          <w:iCs/>
        </w:rPr>
        <w:t>Organization Science</w:t>
      </w:r>
      <w:r w:rsidRPr="00C41837">
        <w:rPr>
          <w:i/>
        </w:rPr>
        <w:t xml:space="preserve"> 5:477-501.</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Corbett, M.F. (1999).</w:t>
      </w:r>
      <w:r w:rsidRPr="00C41837">
        <w:rPr>
          <w:i/>
        </w:rPr>
        <w:t xml:space="preserve"> Multiple factors spur outsourcing growth. </w:t>
      </w:r>
      <w:hyperlink r:id="rId8" w:history="1">
        <w:r w:rsidRPr="00C41837">
          <w:rPr>
            <w:rStyle w:val="Hyperlink"/>
            <w:i/>
            <w:iCs/>
          </w:rPr>
          <w:t>www.Outsourcing-Journal.com/issues/jan</w:t>
        </w:r>
        <w:r w:rsidRPr="00C41837">
          <w:rPr>
            <w:rStyle w:val="Hyperlink"/>
            <w:i/>
          </w:rPr>
          <w:t>. 1-6</w:t>
        </w:r>
      </w:hyperlink>
      <w:r w:rsidRPr="00C41837">
        <w:rPr>
          <w:i/>
        </w:rPr>
        <w:t>.</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Cousins, P.D., Lawson, B., &amp; Squire, B. (2006).</w:t>
      </w:r>
      <w:r w:rsidRPr="00C41837">
        <w:rPr>
          <w:i/>
        </w:rPr>
        <w:t xml:space="preserve"> “An Empirical Taxonomy of Purchasing </w:t>
      </w:r>
      <w:proofErr w:type="spellStart"/>
      <w:r w:rsidRPr="00C41837">
        <w:rPr>
          <w:i/>
        </w:rPr>
        <w:t>Functions”</w:t>
      </w:r>
      <w:proofErr w:type="gramStart"/>
      <w:r w:rsidRPr="00C41837">
        <w:rPr>
          <w:i/>
        </w:rPr>
        <w:t>,</w:t>
      </w:r>
      <w:r w:rsidRPr="00C41837">
        <w:rPr>
          <w:i/>
          <w:iCs/>
        </w:rPr>
        <w:t>International</w:t>
      </w:r>
      <w:proofErr w:type="spellEnd"/>
      <w:proofErr w:type="gramEnd"/>
      <w:r w:rsidRPr="00C41837">
        <w:rPr>
          <w:i/>
          <w:iCs/>
        </w:rPr>
        <w:t xml:space="preserve"> Journal of Operations &amp; Production Management</w:t>
      </w:r>
      <w:r w:rsidRPr="00C41837">
        <w:rPr>
          <w:i/>
        </w:rPr>
        <w:t xml:space="preserve">, Vol 26, </w:t>
      </w:r>
      <w:r w:rsidRPr="00C41837">
        <w:rPr>
          <w:i/>
        </w:rPr>
        <w:lastRenderedPageBreak/>
        <w:t>No 7, pp. 775-794.</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David Ulrich. (1996).</w:t>
      </w:r>
      <w:r w:rsidRPr="00C41837">
        <w:rPr>
          <w:i/>
        </w:rPr>
        <w:t xml:space="preserve"> </w:t>
      </w:r>
      <w:r w:rsidRPr="00C41837">
        <w:rPr>
          <w:i/>
          <w:color w:val="222222"/>
        </w:rPr>
        <w:t>Human resource champions,</w:t>
      </w:r>
      <w:r w:rsidRPr="00C41837">
        <w:rPr>
          <w:i/>
        </w:rPr>
        <w:t xml:space="preserve"> Human Resource Development Quarterly, 8: 186– 190. Boston: Harvard Business School Press.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De </w:t>
      </w:r>
      <w:proofErr w:type="spellStart"/>
      <w:r w:rsidRPr="00C41837">
        <w:rPr>
          <w:b/>
          <w:i/>
        </w:rPr>
        <w:t>Bandt</w:t>
      </w:r>
      <w:proofErr w:type="spellEnd"/>
      <w:r w:rsidRPr="00C41837">
        <w:rPr>
          <w:b/>
          <w:i/>
        </w:rPr>
        <w:t>, J. (1996).</w:t>
      </w:r>
      <w:r w:rsidRPr="00C41837">
        <w:rPr>
          <w:i/>
        </w:rPr>
        <w:t xml:space="preserve"> “Business services: Markets and Transactions”, </w:t>
      </w:r>
      <w:r w:rsidRPr="00C41837">
        <w:rPr>
          <w:i/>
          <w:iCs/>
        </w:rPr>
        <w:t>Review of Industrial</w:t>
      </w:r>
      <w:r w:rsidRPr="00C41837">
        <w:rPr>
          <w:i/>
        </w:rPr>
        <w:t xml:space="preserve"> </w:t>
      </w:r>
      <w:r w:rsidRPr="00C41837">
        <w:rPr>
          <w:i/>
          <w:iCs/>
        </w:rPr>
        <w:t xml:space="preserve">Organization </w:t>
      </w:r>
      <w:r w:rsidRPr="00C41837">
        <w:rPr>
          <w:i/>
        </w:rPr>
        <w:t>11, p. 19-33.</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Duncan, D.G. and T. Groves-Rowan. (1997).</w:t>
      </w:r>
      <w:r w:rsidRPr="00C41837">
        <w:rPr>
          <w:i/>
        </w:rPr>
        <w:t xml:space="preserve"> Outsourcing and the bottom line. </w:t>
      </w:r>
      <w:r w:rsidRPr="00C41837">
        <w:rPr>
          <w:i/>
          <w:iCs/>
        </w:rPr>
        <w:t>Mortgage Banking</w:t>
      </w:r>
      <w:r w:rsidRPr="00C41837">
        <w:rPr>
          <w:i/>
        </w:rPr>
        <w:t xml:space="preserve"> 48-56.</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Ellram</w:t>
      </w:r>
      <w:proofErr w:type="spellEnd"/>
      <w:r w:rsidRPr="00C41837">
        <w:rPr>
          <w:b/>
          <w:i/>
        </w:rPr>
        <w:t xml:space="preserve"> L.M., Tate W.L. and </w:t>
      </w:r>
      <w:proofErr w:type="spellStart"/>
      <w:r w:rsidRPr="00C41837">
        <w:rPr>
          <w:b/>
          <w:i/>
        </w:rPr>
        <w:t>Billington</w:t>
      </w:r>
      <w:proofErr w:type="spellEnd"/>
      <w:r w:rsidRPr="00C41837">
        <w:rPr>
          <w:b/>
          <w:i/>
        </w:rPr>
        <w:t xml:space="preserve"> C. (2007).</w:t>
      </w:r>
      <w:r w:rsidRPr="00C41837">
        <w:rPr>
          <w:i/>
        </w:rPr>
        <w:t xml:space="preserve"> Services supply management: the next frontier for improved organizational performances. California. Manage. Rev., 49(4): 44-68.</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European Commission (2003).</w:t>
      </w:r>
      <w:r w:rsidRPr="00C41837">
        <w:rPr>
          <w:i/>
        </w:rPr>
        <w:t xml:space="preserve"> </w:t>
      </w:r>
      <w:r w:rsidRPr="00C41837">
        <w:rPr>
          <w:i/>
          <w:iCs/>
        </w:rPr>
        <w:t>The competitiveness of business related services and their contribution</w:t>
      </w:r>
      <w:r w:rsidRPr="00C41837">
        <w:rPr>
          <w:i/>
        </w:rPr>
        <w:t xml:space="preserve"> </w:t>
      </w:r>
      <w:r w:rsidRPr="00C41837">
        <w:rPr>
          <w:i/>
          <w:iCs/>
        </w:rPr>
        <w:t>to the performance of European enterprises</w:t>
      </w:r>
      <w:r w:rsidRPr="00C41837">
        <w:rPr>
          <w:i/>
        </w:rPr>
        <w:t>, COM (2003) 747 final, Brussels,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Fill C. &amp; </w:t>
      </w:r>
      <w:proofErr w:type="spellStart"/>
      <w:r w:rsidRPr="00C41837">
        <w:rPr>
          <w:b/>
          <w:i/>
        </w:rPr>
        <w:t>Visser</w:t>
      </w:r>
      <w:proofErr w:type="spellEnd"/>
      <w:r w:rsidRPr="00C41837">
        <w:rPr>
          <w:b/>
          <w:i/>
        </w:rPr>
        <w:t xml:space="preserve"> E (2000).</w:t>
      </w:r>
      <w:r w:rsidRPr="00C41837">
        <w:rPr>
          <w:i/>
        </w:rPr>
        <w:t xml:space="preserve"> The outsourcing dilemma: a composite approach to the make or buy decision. Manage. </w:t>
      </w:r>
      <w:proofErr w:type="gramStart"/>
      <w:r w:rsidRPr="00C41837">
        <w:rPr>
          <w:i/>
        </w:rPr>
        <w:t>Decision.,</w:t>
      </w:r>
      <w:proofErr w:type="gramEnd"/>
      <w:r w:rsidRPr="00C41837">
        <w:rPr>
          <w:i/>
        </w:rPr>
        <w:t xml:space="preserve"> 38(1): 43-50.</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Foster, T.A. (1999).</w:t>
      </w:r>
      <w:r w:rsidRPr="00C41837">
        <w:rPr>
          <w:i/>
        </w:rPr>
        <w:t xml:space="preserve"> Lessons learned. </w:t>
      </w:r>
      <w:r w:rsidRPr="00C41837">
        <w:rPr>
          <w:i/>
          <w:iCs/>
        </w:rPr>
        <w:t>Logistics Management and Distribution Journal</w:t>
      </w:r>
      <w:r w:rsidRPr="00C41837">
        <w:rPr>
          <w:i/>
        </w:rPr>
        <w:t xml:space="preserve"> (Apr.) 38(4):67-69.</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Frayer</w:t>
      </w:r>
      <w:proofErr w:type="spellEnd"/>
      <w:r w:rsidRPr="00C41837">
        <w:rPr>
          <w:b/>
          <w:i/>
        </w:rPr>
        <w:t xml:space="preserve"> J.K., </w:t>
      </w:r>
      <w:proofErr w:type="spellStart"/>
      <w:r w:rsidRPr="00C41837">
        <w:rPr>
          <w:b/>
          <w:i/>
        </w:rPr>
        <w:t>Scannell</w:t>
      </w:r>
      <w:proofErr w:type="spellEnd"/>
      <w:r w:rsidRPr="00C41837">
        <w:rPr>
          <w:b/>
          <w:i/>
        </w:rPr>
        <w:t xml:space="preserve"> J.D. and V. Thomas. (2000).</w:t>
      </w:r>
      <w:r w:rsidRPr="00C41837">
        <w:rPr>
          <w:i/>
        </w:rPr>
        <w:t xml:space="preserve"> </w:t>
      </w:r>
      <w:proofErr w:type="gramStart"/>
      <w:r w:rsidRPr="00C41837">
        <w:rPr>
          <w:i/>
        </w:rPr>
        <w:t>An</w:t>
      </w:r>
      <w:proofErr w:type="gramEnd"/>
      <w:r w:rsidRPr="00C41837">
        <w:rPr>
          <w:i/>
        </w:rPr>
        <w:t xml:space="preserve"> empirical investigation of global sourcing strategy </w:t>
      </w:r>
      <w:proofErr w:type="spellStart"/>
      <w:r w:rsidR="00F240D6" w:rsidRPr="00C41837">
        <w:rPr>
          <w:i/>
        </w:rPr>
        <w:t>impact</w:t>
      </w:r>
      <w:r w:rsidRPr="00C41837">
        <w:rPr>
          <w:i/>
        </w:rPr>
        <w:t>iveness</w:t>
      </w:r>
      <w:proofErr w:type="spellEnd"/>
      <w:r w:rsidRPr="00C41837">
        <w:rPr>
          <w:i/>
        </w:rPr>
        <w:t xml:space="preserve">. </w:t>
      </w:r>
      <w:r w:rsidRPr="00C41837">
        <w:rPr>
          <w:i/>
          <w:iCs/>
        </w:rPr>
        <w:t>Journal of Supply Chain Management</w:t>
      </w:r>
      <w:r w:rsidRPr="00C41837">
        <w:rPr>
          <w:i/>
        </w:rPr>
        <w:t xml:space="preserve"> (</w:t>
      </w:r>
      <w:proofErr w:type="gramStart"/>
      <w:r w:rsidRPr="00C41837">
        <w:rPr>
          <w:i/>
        </w:rPr>
        <w:t>Spring</w:t>
      </w:r>
      <w:proofErr w:type="gramEnd"/>
      <w:r w:rsidRPr="00C41837">
        <w:rPr>
          <w:i/>
        </w:rPr>
        <w:t>) 36(2):29-38.</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Ghodeswar</w:t>
      </w:r>
      <w:proofErr w:type="spellEnd"/>
      <w:r w:rsidRPr="00C41837">
        <w:rPr>
          <w:b/>
          <w:i/>
        </w:rPr>
        <w:t xml:space="preserve"> B. &amp; </w:t>
      </w:r>
      <w:proofErr w:type="spellStart"/>
      <w:r w:rsidRPr="00C41837">
        <w:rPr>
          <w:b/>
          <w:i/>
        </w:rPr>
        <w:t>Vaidyanathan</w:t>
      </w:r>
      <w:proofErr w:type="spellEnd"/>
      <w:r w:rsidRPr="00C41837">
        <w:rPr>
          <w:b/>
          <w:i/>
        </w:rPr>
        <w:t xml:space="preserve"> J. (2008).</w:t>
      </w:r>
      <w:r w:rsidRPr="00C41837">
        <w:rPr>
          <w:i/>
        </w:rPr>
        <w:t xml:space="preserve"> Business process outsourcing: an approach to gain access to world-class capabilities. Bus. Process. Manage. J., 14(1): 23-38.</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 xml:space="preserve">Goldfarb, J., &amp; </w:t>
      </w:r>
      <w:proofErr w:type="spellStart"/>
      <w:r w:rsidRPr="00C41837">
        <w:rPr>
          <w:b/>
          <w:i/>
        </w:rPr>
        <w:t>Naasz</w:t>
      </w:r>
      <w:proofErr w:type="spellEnd"/>
      <w:r w:rsidRPr="00C41837">
        <w:rPr>
          <w:b/>
          <w:i/>
        </w:rPr>
        <w:t>, K. (1995</w:t>
      </w:r>
      <w:r w:rsidRPr="00C41837">
        <w:rPr>
          <w:i/>
        </w:rPr>
        <w:t>. "Shrinking Investments in HR Departments Reveal New Outsourcing. Cutting Trends." BNA's Employee Relations Weekly (July 31): 815-816.</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Grant, R. (1996).</w:t>
      </w:r>
      <w:r w:rsidRPr="00C41837">
        <w:rPr>
          <w:i/>
        </w:rPr>
        <w:t xml:space="preserve"> Toward a knowledge-based theory of the firm. </w:t>
      </w:r>
      <w:r w:rsidRPr="00C41837">
        <w:rPr>
          <w:i/>
          <w:iCs/>
        </w:rPr>
        <w:t>Strategic Management Journal</w:t>
      </w:r>
      <w:r w:rsidRPr="00C41837">
        <w:rPr>
          <w:i/>
        </w:rPr>
        <w:t xml:space="preserve"> 17:109-122.</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Greaver</w:t>
      </w:r>
      <w:proofErr w:type="spellEnd"/>
      <w:r w:rsidRPr="00C41837">
        <w:rPr>
          <w:b/>
          <w:i/>
        </w:rPr>
        <w:t>, M. (1999).</w:t>
      </w:r>
      <w:r w:rsidRPr="00C41837">
        <w:rPr>
          <w:i/>
        </w:rPr>
        <w:t xml:space="preserve"> Strategic Outsourcing: A structured approach to outsourcing </w:t>
      </w:r>
      <w:r w:rsidRPr="00C41837">
        <w:rPr>
          <w:i/>
        </w:rPr>
        <w:lastRenderedPageBreak/>
        <w:t>decisions and initiatives. American Management Association, New York.</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Greer, C.R., Youngblood S.A. and Gary D.A. (1999).</w:t>
      </w:r>
      <w:r w:rsidRPr="00C41837">
        <w:rPr>
          <w:i/>
        </w:rPr>
        <w:t xml:space="preserve"> Human resource management outsourcing: The make or buy decision. </w:t>
      </w:r>
      <w:r w:rsidRPr="00C41837">
        <w:rPr>
          <w:i/>
          <w:iCs/>
        </w:rPr>
        <w:t>Academy of Management Executive</w:t>
      </w:r>
      <w:r w:rsidRPr="00C41837">
        <w:rPr>
          <w:i/>
        </w:rPr>
        <w:t xml:space="preserve"> 13(3):85-96.</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Hilmer</w:t>
      </w:r>
      <w:proofErr w:type="spellEnd"/>
      <w:r w:rsidRPr="00C41837">
        <w:rPr>
          <w:b/>
          <w:i/>
        </w:rPr>
        <w:t>, F. &amp; Quinn, J. (1994).</w:t>
      </w:r>
      <w:r w:rsidRPr="00C41837">
        <w:rPr>
          <w:i/>
        </w:rPr>
        <w:t xml:space="preserve"> Strategic Outsourcing, Sloan </w:t>
      </w:r>
      <w:r w:rsidRPr="00C41837">
        <w:rPr>
          <w:i/>
          <w:iCs/>
        </w:rPr>
        <w:t>Management Review</w:t>
      </w:r>
      <w:r w:rsidRPr="00C41837">
        <w:rPr>
          <w:i/>
        </w:rPr>
        <w:t>, 43-55.</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i/>
        </w:rPr>
        <w:t xml:space="preserve">Jennings, D. (1996). Outsourcing opportunities for financial services. </w:t>
      </w:r>
      <w:r w:rsidRPr="00C41837">
        <w:rPr>
          <w:i/>
          <w:iCs/>
        </w:rPr>
        <w:t>International Journal of</w:t>
      </w:r>
      <w:r w:rsidRPr="00C41837">
        <w:rPr>
          <w:i/>
        </w:rPr>
        <w:t xml:space="preserve"> </w:t>
      </w:r>
      <w:r w:rsidRPr="00C41837">
        <w:rPr>
          <w:i/>
          <w:iCs/>
        </w:rPr>
        <w:t xml:space="preserve">Strategic Management </w:t>
      </w:r>
      <w:r w:rsidRPr="00C41837">
        <w:rPr>
          <w:i/>
        </w:rPr>
        <w:t>(June) 29(3): 93-403.</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Johnson J. &amp; Schneider K. (1995).</w:t>
      </w:r>
      <w:r w:rsidRPr="00C41837">
        <w:rPr>
          <w:i/>
        </w:rPr>
        <w:t xml:space="preserve"> Outsourcing in distribution: the growing importance of transportation brokers. Bus. </w:t>
      </w:r>
      <w:proofErr w:type="gramStart"/>
      <w:r w:rsidRPr="00C41837">
        <w:rPr>
          <w:i/>
        </w:rPr>
        <w:t>Horizons.,</w:t>
      </w:r>
      <w:proofErr w:type="gramEnd"/>
      <w:r w:rsidRPr="00C41837">
        <w:rPr>
          <w:i/>
        </w:rPr>
        <w:t xml:space="preserve"> 38(6): 40-49.</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Jones, T.M. and Wicks, A.C. (1999),</w:t>
      </w:r>
      <w:r w:rsidRPr="00C41837">
        <w:rPr>
          <w:i/>
        </w:rPr>
        <w:t xml:space="preserve"> ``Convergent stakeholder theory'', Academy of Management Review, Vol. 24, pp. 206-21.</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Juma’h</w:t>
      </w:r>
      <w:proofErr w:type="spellEnd"/>
      <w:r w:rsidRPr="00C41837">
        <w:rPr>
          <w:b/>
          <w:i/>
        </w:rPr>
        <w:t xml:space="preserve"> A.H. &amp; Wood D. (1999).</w:t>
      </w:r>
      <w:r w:rsidRPr="00C41837">
        <w:rPr>
          <w:i/>
        </w:rPr>
        <w:t xml:space="preserve"> Outsourcing implications for accounting practices. Manage. Auditing. J., 14(8): 383-395.</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Kakouris</w:t>
      </w:r>
      <w:proofErr w:type="spellEnd"/>
      <w:r w:rsidRPr="00C41837">
        <w:rPr>
          <w:b/>
          <w:i/>
        </w:rPr>
        <w:t xml:space="preserve"> A.P., Polychronopoulos G. &amp; </w:t>
      </w:r>
      <w:proofErr w:type="spellStart"/>
      <w:r w:rsidRPr="00C41837">
        <w:rPr>
          <w:b/>
          <w:i/>
        </w:rPr>
        <w:t>Binioris</w:t>
      </w:r>
      <w:proofErr w:type="spellEnd"/>
      <w:r w:rsidRPr="00C41837">
        <w:rPr>
          <w:b/>
          <w:i/>
        </w:rPr>
        <w:t xml:space="preserve"> S. (2006).</w:t>
      </w:r>
      <w:r w:rsidRPr="00C41837">
        <w:rPr>
          <w:i/>
        </w:rPr>
        <w:t xml:space="preserve"> Outsourcing decisions and the purchasing process: a system-oriented approach. Mark. </w:t>
      </w:r>
      <w:proofErr w:type="spellStart"/>
      <w:proofErr w:type="gramStart"/>
      <w:r w:rsidRPr="00C41837">
        <w:rPr>
          <w:i/>
        </w:rPr>
        <w:t>Intell</w:t>
      </w:r>
      <w:proofErr w:type="spellEnd"/>
      <w:r w:rsidRPr="00C41837">
        <w:rPr>
          <w:i/>
        </w:rPr>
        <w:t>.,</w:t>
      </w:r>
      <w:proofErr w:type="gramEnd"/>
      <w:r w:rsidRPr="00C41837">
        <w:rPr>
          <w:i/>
        </w:rPr>
        <w:t xml:space="preserve"> Plan., 24(7): 708-729.</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i/>
        </w:rPr>
        <w:t>Klaas</w:t>
      </w:r>
      <w:proofErr w:type="spellEnd"/>
      <w:r w:rsidRPr="00C41837">
        <w:rPr>
          <w:i/>
        </w:rPr>
        <w:t xml:space="preserve">, S.B., J.A. </w:t>
      </w:r>
      <w:proofErr w:type="spellStart"/>
      <w:r w:rsidRPr="00C41837">
        <w:rPr>
          <w:i/>
        </w:rPr>
        <w:t>McGlendon</w:t>
      </w:r>
      <w:proofErr w:type="spellEnd"/>
      <w:r w:rsidRPr="00C41837">
        <w:rPr>
          <w:i/>
        </w:rPr>
        <w:t xml:space="preserve">, and T.W. Gainey. (2001). Outsourcing HR: The impact of organizational characteristics. </w:t>
      </w:r>
      <w:r w:rsidRPr="00C41837">
        <w:rPr>
          <w:i/>
          <w:iCs/>
        </w:rPr>
        <w:t>Human Resource Management</w:t>
      </w:r>
      <w:r w:rsidRPr="00C41837">
        <w:rPr>
          <w:i/>
        </w:rPr>
        <w:t xml:space="preserve"> (</w:t>
      </w:r>
      <w:proofErr w:type="gramStart"/>
      <w:r w:rsidRPr="00C41837">
        <w:rPr>
          <w:i/>
        </w:rPr>
        <w:t>Summer</w:t>
      </w:r>
      <w:proofErr w:type="gramEnd"/>
      <w:r w:rsidRPr="00C41837">
        <w:rPr>
          <w:i/>
        </w:rPr>
        <w:t>) 40(2):125-138.</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Kotabe</w:t>
      </w:r>
      <w:proofErr w:type="spellEnd"/>
      <w:r w:rsidRPr="00C41837">
        <w:rPr>
          <w:b/>
          <w:i/>
        </w:rPr>
        <w:t xml:space="preserve">, M., Murray J., and </w:t>
      </w:r>
      <w:proofErr w:type="spellStart"/>
      <w:r w:rsidRPr="00C41837">
        <w:rPr>
          <w:b/>
          <w:i/>
        </w:rPr>
        <w:t>Javalagi</w:t>
      </w:r>
      <w:proofErr w:type="spellEnd"/>
      <w:r w:rsidRPr="00C41837">
        <w:rPr>
          <w:b/>
          <w:i/>
        </w:rPr>
        <w:t xml:space="preserve"> R. (1998).</w:t>
      </w:r>
      <w:r w:rsidRPr="00C41837">
        <w:rPr>
          <w:i/>
        </w:rPr>
        <w:t xml:space="preserve"> Global sourcing of service and market performance: Au empirical investigation. </w:t>
      </w:r>
      <w:r w:rsidRPr="00C41837">
        <w:rPr>
          <w:i/>
          <w:iCs/>
        </w:rPr>
        <w:t>Journal of International Marketing</w:t>
      </w:r>
      <w:r w:rsidRPr="00C41837">
        <w:rPr>
          <w:i/>
        </w:rPr>
        <w:t xml:space="preserve"> 6(4): 10-13.</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Lacity</w:t>
      </w:r>
      <w:proofErr w:type="spellEnd"/>
      <w:r w:rsidRPr="00C41837">
        <w:rPr>
          <w:b/>
          <w:i/>
        </w:rPr>
        <w:t>, M. and Willcocks, L. (1998)</w:t>
      </w:r>
      <w:r w:rsidRPr="00C41837">
        <w:rPr>
          <w:i/>
        </w:rPr>
        <w:t xml:space="preserve">. An Empirical Investigation of Information Technology Sourcing Practices: Lessons </w:t>
      </w:r>
      <w:proofErr w:type="gramStart"/>
      <w:r w:rsidRPr="00C41837">
        <w:rPr>
          <w:i/>
        </w:rPr>
        <w:t>From</w:t>
      </w:r>
      <w:proofErr w:type="gramEnd"/>
      <w:r w:rsidRPr="00C41837">
        <w:rPr>
          <w:i/>
        </w:rPr>
        <w:t xml:space="preserve"> Experience. MIS </w:t>
      </w:r>
      <w:proofErr w:type="gramStart"/>
      <w:r w:rsidRPr="00C41837">
        <w:rPr>
          <w:i/>
        </w:rPr>
        <w:t>Quarterly ,</w:t>
      </w:r>
      <w:proofErr w:type="gramEnd"/>
      <w:r w:rsidRPr="00C41837">
        <w:rPr>
          <w:i/>
        </w:rPr>
        <w:t xml:space="preserve"> 22, 3, 363-408.</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Lau, R.S. and C.N. Hurly. (1997).</w:t>
      </w:r>
      <w:r w:rsidRPr="00C41837">
        <w:rPr>
          <w:i/>
        </w:rPr>
        <w:t xml:space="preserve"> Outsourcing through strategic alliances. </w:t>
      </w:r>
      <w:r w:rsidRPr="00C41837">
        <w:rPr>
          <w:i/>
          <w:iCs/>
        </w:rPr>
        <w:t>Management Journal</w:t>
      </w:r>
      <w:r w:rsidRPr="00C41837">
        <w:rPr>
          <w:i/>
        </w:rPr>
        <w:t xml:space="preserve"> 38(2):52-57.</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Lee J.N., Kim Y.G. (1997).</w:t>
      </w:r>
      <w:r w:rsidRPr="00C41837">
        <w:rPr>
          <w:i/>
        </w:rPr>
        <w:t xml:space="preserve"> Information systems outsourcing strategies for affiliated firms </w:t>
      </w:r>
      <w:r w:rsidRPr="00C41837">
        <w:rPr>
          <w:i/>
        </w:rPr>
        <w:lastRenderedPageBreak/>
        <w:t>of the Korean conglomerate type. J. Strategy. Info. Syst., 6(3): 203-228.</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Malhorta</w:t>
      </w:r>
      <w:proofErr w:type="spellEnd"/>
      <w:r w:rsidRPr="00C41837">
        <w:rPr>
          <w:b/>
          <w:i/>
        </w:rPr>
        <w:t>, Y. (1997).</w:t>
      </w:r>
      <w:r w:rsidRPr="00C41837">
        <w:rPr>
          <w:i/>
        </w:rPr>
        <w:t xml:space="preserve"> An empirical analysis of the determinants of information systems productivity and the role of outsourcing policy. </w:t>
      </w:r>
      <w:r w:rsidRPr="00C41837">
        <w:rPr>
          <w:i/>
          <w:iCs/>
        </w:rPr>
        <w:t>www.brint.com/papers/outsource</w:t>
      </w:r>
      <w:r w:rsidRPr="00C41837">
        <w:rPr>
          <w:i/>
        </w:rPr>
        <w:t>. Virtual Institute of Information 38-46.</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Markides</w:t>
      </w:r>
      <w:proofErr w:type="spellEnd"/>
      <w:r w:rsidRPr="00C41837">
        <w:rPr>
          <w:b/>
          <w:i/>
        </w:rPr>
        <w:t xml:space="preserve"> C.C. &amp; Berg N. (1998).</w:t>
      </w:r>
      <w:r w:rsidRPr="00C41837">
        <w:rPr>
          <w:i/>
        </w:rPr>
        <w:t xml:space="preserve"> Manufacturing offshore is bad business. Harvard. Bus. Rev., 66(5): 113-120.</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McIvor R. (2000).</w:t>
      </w:r>
      <w:r w:rsidRPr="00C41837">
        <w:rPr>
          <w:i/>
        </w:rPr>
        <w:t xml:space="preserve"> A practical framework for understanding the outsourcing process. Supply Chain Manage. Int. J., 5(1): 22-36.</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Mol</w:t>
      </w:r>
      <w:proofErr w:type="spellEnd"/>
      <w:r w:rsidRPr="00C41837">
        <w:rPr>
          <w:b/>
          <w:i/>
        </w:rPr>
        <w:t xml:space="preserve"> M.J., </w:t>
      </w:r>
      <w:proofErr w:type="spellStart"/>
      <w:r w:rsidRPr="00C41837">
        <w:rPr>
          <w:b/>
          <w:i/>
        </w:rPr>
        <w:t>Pauwels</w:t>
      </w:r>
      <w:proofErr w:type="spellEnd"/>
      <w:r w:rsidRPr="00C41837">
        <w:rPr>
          <w:b/>
          <w:i/>
        </w:rPr>
        <w:t xml:space="preserve"> P., </w:t>
      </w:r>
      <w:proofErr w:type="spellStart"/>
      <w:r w:rsidRPr="00C41837">
        <w:rPr>
          <w:b/>
          <w:i/>
        </w:rPr>
        <w:t>Matthyssens</w:t>
      </w:r>
      <w:proofErr w:type="spellEnd"/>
      <w:r w:rsidRPr="00C41837">
        <w:rPr>
          <w:b/>
          <w:i/>
        </w:rPr>
        <w:t xml:space="preserve"> P. &amp; </w:t>
      </w:r>
      <w:proofErr w:type="spellStart"/>
      <w:r w:rsidRPr="00C41837">
        <w:rPr>
          <w:b/>
          <w:i/>
        </w:rPr>
        <w:t>Quintens</w:t>
      </w:r>
      <w:proofErr w:type="spellEnd"/>
      <w:r w:rsidRPr="00C41837">
        <w:rPr>
          <w:b/>
          <w:i/>
        </w:rPr>
        <w:t xml:space="preserve"> L. (2004).</w:t>
      </w:r>
      <w:r w:rsidRPr="00C41837">
        <w:rPr>
          <w:i/>
        </w:rPr>
        <w:t xml:space="preserve"> A technological contingency perspective on the depth and scope of international outsourcing. J. Int. Manage., 10(2): 287-305.</w:t>
      </w:r>
    </w:p>
    <w:p w:rsidR="00F8580B" w:rsidRPr="00C41837" w:rsidRDefault="005C563F">
      <w:pPr>
        <w:widowControl w:val="0"/>
        <w:overflowPunct w:val="0"/>
        <w:autoSpaceDE w:val="0"/>
        <w:autoSpaceDN w:val="0"/>
        <w:adjustRightInd w:val="0"/>
        <w:spacing w:line="360" w:lineRule="auto"/>
        <w:ind w:left="540" w:right="20" w:hanging="540"/>
        <w:jc w:val="both"/>
        <w:rPr>
          <w:i/>
          <w:iCs/>
        </w:rPr>
      </w:pPr>
      <w:proofErr w:type="spellStart"/>
      <w:r w:rsidRPr="00C41837">
        <w:rPr>
          <w:b/>
          <w:i/>
          <w:iCs/>
        </w:rPr>
        <w:t>Mook</w:t>
      </w:r>
      <w:proofErr w:type="spellEnd"/>
      <w:r w:rsidRPr="00C41837">
        <w:rPr>
          <w:b/>
          <w:i/>
          <w:iCs/>
        </w:rPr>
        <w:t>, D. G. (1983)</w:t>
      </w:r>
      <w:r w:rsidRPr="00C41837">
        <w:rPr>
          <w:i/>
          <w:iCs/>
        </w:rPr>
        <w:t>. In defense of external validity. American Psychologist, 38, 379–387</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Mucchielli</w:t>
      </w:r>
      <w:proofErr w:type="spellEnd"/>
      <w:r w:rsidRPr="00C41837">
        <w:rPr>
          <w:b/>
          <w:i/>
        </w:rPr>
        <w:t xml:space="preserve"> J.L. (2008).</w:t>
      </w:r>
      <w:r w:rsidRPr="00C41837">
        <w:rPr>
          <w:i/>
        </w:rPr>
        <w:t xml:space="preserve"> </w:t>
      </w:r>
      <w:r w:rsidRPr="00C41837">
        <w:rPr>
          <w:i/>
          <w:iCs/>
        </w:rPr>
        <w:t xml:space="preserve">La </w:t>
      </w:r>
      <w:proofErr w:type="spellStart"/>
      <w:r w:rsidRPr="00C41837">
        <w:rPr>
          <w:i/>
          <w:iCs/>
        </w:rPr>
        <w:t>mondialisation</w:t>
      </w:r>
      <w:proofErr w:type="spellEnd"/>
      <w:r w:rsidRPr="00C41837">
        <w:rPr>
          <w:i/>
          <w:iCs/>
        </w:rPr>
        <w:t xml:space="preserve">. </w:t>
      </w:r>
      <w:proofErr w:type="spellStart"/>
      <w:r w:rsidRPr="00C41837">
        <w:rPr>
          <w:i/>
          <w:iCs/>
        </w:rPr>
        <w:t>Chocs</w:t>
      </w:r>
      <w:proofErr w:type="spellEnd"/>
      <w:r w:rsidRPr="00C41837">
        <w:rPr>
          <w:i/>
          <w:iCs/>
        </w:rPr>
        <w:t xml:space="preserve"> </w:t>
      </w:r>
      <w:proofErr w:type="gramStart"/>
      <w:r w:rsidRPr="00C41837">
        <w:rPr>
          <w:i/>
          <w:iCs/>
        </w:rPr>
        <w:t>et</w:t>
      </w:r>
      <w:proofErr w:type="gramEnd"/>
      <w:r w:rsidRPr="00C41837">
        <w:rPr>
          <w:i/>
          <w:iCs/>
        </w:rPr>
        <w:t xml:space="preserve"> </w:t>
      </w:r>
      <w:proofErr w:type="spellStart"/>
      <w:r w:rsidRPr="00C41837">
        <w:rPr>
          <w:i/>
          <w:iCs/>
        </w:rPr>
        <w:t>mesure</w:t>
      </w:r>
      <w:proofErr w:type="spellEnd"/>
      <w:r w:rsidRPr="00C41837">
        <w:rPr>
          <w:i/>
        </w:rPr>
        <w:t>, Hachette, Paris.</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Quinn, B.J. (2000).</w:t>
      </w:r>
      <w:r w:rsidRPr="00C41837">
        <w:rPr>
          <w:i/>
        </w:rPr>
        <w:t xml:space="preserve"> Outsourcing innovation: The new engine of growth. </w:t>
      </w:r>
      <w:r w:rsidRPr="00C41837">
        <w:rPr>
          <w:i/>
          <w:iCs/>
        </w:rPr>
        <w:t>Sloan Management Review</w:t>
      </w:r>
      <w:r w:rsidRPr="00C41837">
        <w:rPr>
          <w:i/>
        </w:rPr>
        <w:t xml:space="preserve"> 41(14):13-23.</w:t>
      </w:r>
    </w:p>
    <w:p w:rsidR="00F8580B" w:rsidRPr="00C41837" w:rsidRDefault="005C563F">
      <w:pPr>
        <w:widowControl w:val="0"/>
        <w:overflowPunct w:val="0"/>
        <w:autoSpaceDE w:val="0"/>
        <w:autoSpaceDN w:val="0"/>
        <w:adjustRightInd w:val="0"/>
        <w:spacing w:line="360" w:lineRule="auto"/>
        <w:ind w:left="540" w:right="20" w:hanging="540"/>
        <w:jc w:val="both"/>
        <w:rPr>
          <w:i/>
          <w:color w:val="222222"/>
        </w:rPr>
      </w:pPr>
      <w:proofErr w:type="spellStart"/>
      <w:r w:rsidRPr="00C41837">
        <w:rPr>
          <w:b/>
          <w:i/>
        </w:rPr>
        <w:t>Rumelt</w:t>
      </w:r>
      <w:proofErr w:type="spellEnd"/>
      <w:r w:rsidRPr="00C41837">
        <w:rPr>
          <w:b/>
          <w:i/>
        </w:rPr>
        <w:t xml:space="preserve"> </w:t>
      </w:r>
      <w:r w:rsidRPr="00C41837">
        <w:rPr>
          <w:b/>
          <w:i/>
          <w:color w:val="222222"/>
        </w:rPr>
        <w:t>R.</w:t>
      </w:r>
      <w:r w:rsidRPr="00C41837">
        <w:rPr>
          <w:b/>
          <w:i/>
        </w:rPr>
        <w:t xml:space="preserve"> 1984</w:t>
      </w:r>
      <w:r w:rsidRPr="00C41837">
        <w:rPr>
          <w:b/>
          <w:i/>
          <w:color w:val="222222"/>
        </w:rPr>
        <w:t>.</w:t>
      </w:r>
      <w:r w:rsidRPr="00C41837">
        <w:rPr>
          <w:i/>
          <w:color w:val="222222"/>
        </w:rPr>
        <w:t xml:space="preserve"> Toward a strategic theory of the firm. In Competitive Strategic Management, Lamb</w:t>
      </w:r>
      <w:r w:rsidRPr="00C41837">
        <w:rPr>
          <w:i/>
        </w:rPr>
        <w:t xml:space="preserve"> </w:t>
      </w:r>
      <w:r w:rsidRPr="00C41837">
        <w:rPr>
          <w:i/>
          <w:color w:val="222222"/>
        </w:rPr>
        <w:t>R (</w:t>
      </w:r>
      <w:proofErr w:type="gramStart"/>
      <w:r w:rsidRPr="00C41837">
        <w:rPr>
          <w:i/>
          <w:color w:val="222222"/>
        </w:rPr>
        <w:t>ed</w:t>
      </w:r>
      <w:proofErr w:type="gramEnd"/>
      <w:r w:rsidRPr="00C41837">
        <w:rPr>
          <w:i/>
          <w:color w:val="222222"/>
        </w:rPr>
        <w:t>.). Prentice-Hall: Englewood Cliffs, NJ; 556–570.</w:t>
      </w:r>
    </w:p>
    <w:p w:rsidR="00F8580B" w:rsidRPr="00C41837" w:rsidRDefault="005C563F">
      <w:pPr>
        <w:widowControl w:val="0"/>
        <w:overflowPunct w:val="0"/>
        <w:autoSpaceDE w:val="0"/>
        <w:autoSpaceDN w:val="0"/>
        <w:adjustRightInd w:val="0"/>
        <w:spacing w:line="360" w:lineRule="auto"/>
        <w:ind w:left="540" w:right="20" w:hanging="540"/>
        <w:jc w:val="both"/>
        <w:rPr>
          <w:i/>
        </w:rPr>
      </w:pPr>
      <w:r w:rsidRPr="00C41837">
        <w:rPr>
          <w:b/>
          <w:i/>
        </w:rPr>
        <w:t>Spector, P. E. (1997).</w:t>
      </w:r>
      <w:r w:rsidRPr="00C41837">
        <w:rPr>
          <w:i/>
        </w:rPr>
        <w:t xml:space="preserve"> Job Satisfaction: Application, Assessment, Causes, and Consequences. Thousand Oaks, CA: Sage.</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Steensma</w:t>
      </w:r>
      <w:proofErr w:type="spellEnd"/>
      <w:r w:rsidRPr="00C41837">
        <w:rPr>
          <w:b/>
          <w:i/>
        </w:rPr>
        <w:t>, K.R. and K.G. Corley. (2000)</w:t>
      </w:r>
      <w:r w:rsidRPr="00C41837">
        <w:rPr>
          <w:i/>
        </w:rPr>
        <w:t xml:space="preserve">. </w:t>
      </w:r>
      <w:proofErr w:type="gramStart"/>
      <w:r w:rsidRPr="00C41837">
        <w:rPr>
          <w:i/>
        </w:rPr>
        <w:t>On</w:t>
      </w:r>
      <w:proofErr w:type="gramEnd"/>
      <w:r w:rsidRPr="00C41837">
        <w:rPr>
          <w:i/>
        </w:rPr>
        <w:t xml:space="preserve"> the performance of technology-sourcing partnerships: The interaction between partner interdependence and technology attributes. </w:t>
      </w:r>
      <w:r w:rsidRPr="00C41837">
        <w:rPr>
          <w:i/>
          <w:iCs/>
        </w:rPr>
        <w:t>Academy of Management</w:t>
      </w:r>
      <w:r w:rsidRPr="00C41837">
        <w:rPr>
          <w:i/>
        </w:rPr>
        <w:t xml:space="preserve"> </w:t>
      </w:r>
      <w:r w:rsidRPr="00C41837">
        <w:rPr>
          <w:i/>
          <w:iCs/>
        </w:rPr>
        <w:t xml:space="preserve">Journal </w:t>
      </w:r>
      <w:r w:rsidRPr="00C41837">
        <w:rPr>
          <w:i/>
        </w:rPr>
        <w:t>43(6):1045-1067.</w:t>
      </w:r>
    </w:p>
    <w:p w:rsidR="00F8580B" w:rsidRPr="00C41837" w:rsidRDefault="005C563F">
      <w:pPr>
        <w:widowControl w:val="0"/>
        <w:overflowPunct w:val="0"/>
        <w:autoSpaceDE w:val="0"/>
        <w:autoSpaceDN w:val="0"/>
        <w:adjustRightInd w:val="0"/>
        <w:spacing w:line="360" w:lineRule="auto"/>
        <w:ind w:left="540" w:right="20" w:hanging="540"/>
        <w:jc w:val="both"/>
        <w:rPr>
          <w:i/>
        </w:rPr>
      </w:pPr>
      <w:proofErr w:type="spellStart"/>
      <w:r w:rsidRPr="00C41837">
        <w:rPr>
          <w:b/>
          <w:i/>
        </w:rPr>
        <w:t>Wernerfelt</w:t>
      </w:r>
      <w:proofErr w:type="spellEnd"/>
      <w:r w:rsidRPr="00C41837">
        <w:rPr>
          <w:b/>
          <w:i/>
        </w:rPr>
        <w:t xml:space="preserve"> B. 1984.</w:t>
      </w:r>
      <w:r w:rsidRPr="00C41837">
        <w:rPr>
          <w:i/>
        </w:rPr>
        <w:t xml:space="preserve"> A Resource-based View of the Firm. </w:t>
      </w:r>
      <w:r w:rsidRPr="00C41837">
        <w:rPr>
          <w:i/>
          <w:iCs/>
        </w:rPr>
        <w:t>Strategic Management Journal</w:t>
      </w:r>
      <w:r w:rsidRPr="00C41837">
        <w:rPr>
          <w:i/>
        </w:rPr>
        <w:t xml:space="preserve"> </w:t>
      </w:r>
      <w:r w:rsidRPr="00C41837">
        <w:rPr>
          <w:b/>
          <w:bCs/>
          <w:i/>
        </w:rPr>
        <w:t>5</w:t>
      </w:r>
      <w:r w:rsidRPr="00C41837">
        <w:rPr>
          <w:i/>
        </w:rPr>
        <w:t xml:space="preserve">: 171-180 </w:t>
      </w:r>
      <w:proofErr w:type="spellStart"/>
      <w:r w:rsidRPr="00C41837">
        <w:rPr>
          <w:i/>
        </w:rPr>
        <w:t>Yankilovich</w:t>
      </w:r>
      <w:proofErr w:type="spellEnd"/>
      <w:r w:rsidRPr="00C41837">
        <w:rPr>
          <w:i/>
        </w:rPr>
        <w:t xml:space="preserve"> D. (2003). GBC presentation: Outsourcing offshore-balancing the equation (concentric solutions) </w:t>
      </w:r>
    </w:p>
    <w:p w:rsidR="00F8580B" w:rsidRPr="00C41837" w:rsidRDefault="00F8580B" w:rsidP="00C41837">
      <w:pPr>
        <w:widowControl w:val="0"/>
        <w:overflowPunct w:val="0"/>
        <w:autoSpaceDE w:val="0"/>
        <w:autoSpaceDN w:val="0"/>
        <w:adjustRightInd w:val="0"/>
        <w:spacing w:line="360" w:lineRule="auto"/>
        <w:ind w:right="20"/>
        <w:jc w:val="both"/>
        <w:rPr>
          <w:rFonts w:eastAsia="Calibri"/>
          <w:b/>
        </w:rPr>
      </w:pPr>
    </w:p>
    <w:p w:rsidR="00F8580B" w:rsidRPr="00C41837" w:rsidRDefault="00F8580B">
      <w:pPr>
        <w:widowControl w:val="0"/>
        <w:overflowPunct w:val="0"/>
        <w:autoSpaceDE w:val="0"/>
        <w:autoSpaceDN w:val="0"/>
        <w:adjustRightInd w:val="0"/>
        <w:spacing w:line="360" w:lineRule="auto"/>
        <w:ind w:left="540" w:right="20" w:hanging="540"/>
        <w:jc w:val="both"/>
        <w:rPr>
          <w:rFonts w:eastAsia="Calibri"/>
          <w:b/>
        </w:rPr>
      </w:pPr>
    </w:p>
    <w:p w:rsidR="00F8580B" w:rsidRPr="00C41837" w:rsidRDefault="00F8580B">
      <w:pPr>
        <w:widowControl w:val="0"/>
        <w:overflowPunct w:val="0"/>
        <w:autoSpaceDE w:val="0"/>
        <w:autoSpaceDN w:val="0"/>
        <w:adjustRightInd w:val="0"/>
        <w:spacing w:line="360" w:lineRule="auto"/>
        <w:ind w:left="540" w:right="20" w:hanging="540"/>
        <w:jc w:val="both"/>
        <w:rPr>
          <w:rFonts w:eastAsia="Calibri"/>
          <w:b/>
        </w:rPr>
      </w:pPr>
    </w:p>
    <w:p w:rsidR="00F8580B" w:rsidRPr="00C41837" w:rsidRDefault="005C563F">
      <w:pPr>
        <w:widowControl w:val="0"/>
        <w:overflowPunct w:val="0"/>
        <w:autoSpaceDE w:val="0"/>
        <w:autoSpaceDN w:val="0"/>
        <w:adjustRightInd w:val="0"/>
        <w:spacing w:line="360" w:lineRule="auto"/>
        <w:ind w:left="4140" w:right="20"/>
        <w:jc w:val="both"/>
        <w:rPr>
          <w:b/>
        </w:rPr>
      </w:pPr>
      <w:r w:rsidRPr="00C41837">
        <w:rPr>
          <w:rFonts w:eastAsia="Calibri"/>
          <w:b/>
        </w:rPr>
        <w:lastRenderedPageBreak/>
        <w:t>Department of Business Administration,</w:t>
      </w:r>
    </w:p>
    <w:p w:rsidR="00F8580B" w:rsidRPr="00C41837" w:rsidRDefault="005C563F" w:rsidP="00630A9F">
      <w:pPr>
        <w:spacing w:line="360" w:lineRule="auto"/>
        <w:ind w:left="3420" w:right="20" w:firstLine="720"/>
        <w:jc w:val="both"/>
        <w:rPr>
          <w:b/>
        </w:rPr>
      </w:pPr>
      <w:r w:rsidRPr="00C41837">
        <w:rPr>
          <w:rFonts w:eastAsia="Calibri"/>
          <w:b/>
        </w:rPr>
        <w:t>Ins</w:t>
      </w:r>
      <w:r w:rsidR="00C41837">
        <w:rPr>
          <w:rFonts w:eastAsia="Calibri"/>
          <w:b/>
        </w:rPr>
        <w:t>titute of Finance &amp; Management</w:t>
      </w:r>
      <w:r w:rsidR="00630A9F">
        <w:rPr>
          <w:rFonts w:eastAsia="Calibri"/>
          <w:b/>
        </w:rPr>
        <w:t xml:space="preserve"> Studies</w:t>
      </w:r>
      <w:r w:rsidRPr="00C41837">
        <w:rPr>
          <w:rFonts w:eastAsia="Calibri"/>
          <w:b/>
        </w:rPr>
        <w:t>,</w:t>
      </w:r>
    </w:p>
    <w:p w:rsidR="00F8580B" w:rsidRPr="00C41837" w:rsidRDefault="005C563F">
      <w:pPr>
        <w:spacing w:line="360" w:lineRule="auto"/>
        <w:ind w:left="3420" w:firstLine="720"/>
        <w:rPr>
          <w:rFonts w:eastAsia="Calibri"/>
          <w:b/>
        </w:rPr>
      </w:pPr>
      <w:proofErr w:type="spellStart"/>
      <w:r w:rsidRPr="00C41837">
        <w:rPr>
          <w:rFonts w:eastAsia="Calibri"/>
          <w:b/>
        </w:rPr>
        <w:t>Kwara</w:t>
      </w:r>
      <w:proofErr w:type="spellEnd"/>
      <w:r w:rsidRPr="00C41837">
        <w:rPr>
          <w:rFonts w:eastAsia="Calibri"/>
          <w:b/>
        </w:rPr>
        <w:t xml:space="preserve"> State Polytechnic, Ilorin.</w:t>
      </w:r>
    </w:p>
    <w:p w:rsidR="00F8580B" w:rsidRPr="00C41837" w:rsidRDefault="00F8580B">
      <w:pPr>
        <w:spacing w:line="360" w:lineRule="auto"/>
        <w:ind w:left="3420" w:firstLine="720"/>
        <w:rPr>
          <w:b/>
        </w:rPr>
      </w:pPr>
    </w:p>
    <w:p w:rsidR="00F8580B" w:rsidRPr="00C41837" w:rsidRDefault="005C563F">
      <w:pPr>
        <w:spacing w:line="360" w:lineRule="auto"/>
        <w:rPr>
          <w:b/>
        </w:rPr>
      </w:pPr>
      <w:r w:rsidRPr="00C41837">
        <w:rPr>
          <w:rFonts w:eastAsia="Calibri"/>
          <w:b/>
        </w:rPr>
        <w:t>Dear Respondents,</w:t>
      </w:r>
    </w:p>
    <w:p w:rsidR="00F8580B" w:rsidRPr="00C41837" w:rsidRDefault="00F240D6">
      <w:pPr>
        <w:spacing w:line="360" w:lineRule="auto"/>
        <w:ind w:left="720" w:right="-699" w:firstLine="720"/>
      </w:pPr>
      <w:r w:rsidRPr="00C41837">
        <w:rPr>
          <w:rFonts w:eastAsia="Calibri"/>
          <w:b/>
          <w:bCs/>
        </w:rPr>
        <w:t>IMPACT</w:t>
      </w:r>
      <w:r w:rsidR="005C563F" w:rsidRPr="00C41837">
        <w:rPr>
          <w:rFonts w:eastAsia="Calibri"/>
          <w:b/>
          <w:bCs/>
        </w:rPr>
        <w:t xml:space="preserve"> OF OUTSOURCING ON ORGANIZATIONAL PRODUCTIVITY </w:t>
      </w:r>
    </w:p>
    <w:p w:rsidR="00F8580B" w:rsidRPr="00C41837" w:rsidRDefault="005C563F">
      <w:pPr>
        <w:spacing w:line="360" w:lineRule="auto"/>
        <w:ind w:firstLine="720"/>
        <w:jc w:val="both"/>
      </w:pPr>
      <w:r w:rsidRPr="00C41837">
        <w:rPr>
          <w:rFonts w:eastAsia="Calibri"/>
        </w:rPr>
        <w:t xml:space="preserve">I am an undergraduate Student of the Department of Business Administration in </w:t>
      </w:r>
      <w:proofErr w:type="spellStart"/>
      <w:r w:rsidRPr="00C41837">
        <w:rPr>
          <w:rFonts w:eastAsia="Calibri"/>
        </w:rPr>
        <w:t>Kwara</w:t>
      </w:r>
      <w:proofErr w:type="spellEnd"/>
      <w:r w:rsidRPr="00C41837">
        <w:rPr>
          <w:rFonts w:eastAsia="Calibri"/>
        </w:rPr>
        <w:t xml:space="preserve"> State Polytechnic Ilorin. I am conducting a research on the above topic</w:t>
      </w:r>
      <w:r w:rsidRPr="00C41837">
        <w:rPr>
          <w:rFonts w:eastAsia="Calibri"/>
          <w:b/>
          <w:bCs/>
        </w:rPr>
        <w:t>.</w:t>
      </w:r>
      <w:r w:rsidRPr="00C41837">
        <w:rPr>
          <w:rFonts w:eastAsia="Calibri"/>
        </w:rPr>
        <w:t xml:space="preserve"> Please, I seek your candid response to the questions in this questionnaire. Please note that this exercise is purely for academic purpose and as such, your response to the questions would be treated with utmost confidentiality.</w:t>
      </w:r>
    </w:p>
    <w:p w:rsidR="00F8580B" w:rsidRPr="00C41837" w:rsidRDefault="00F8580B">
      <w:pPr>
        <w:spacing w:line="360" w:lineRule="auto"/>
        <w:ind w:left="7920"/>
        <w:rPr>
          <w:rFonts w:eastAsia="Calibri"/>
        </w:rPr>
      </w:pPr>
    </w:p>
    <w:p w:rsidR="00F8580B" w:rsidRPr="00C41837" w:rsidRDefault="005C563F">
      <w:pPr>
        <w:spacing w:line="360" w:lineRule="auto"/>
        <w:ind w:left="720"/>
        <w:rPr>
          <w:rFonts w:eastAsia="Calibri"/>
        </w:rPr>
      </w:pPr>
      <w:r w:rsidRPr="00C41837">
        <w:rPr>
          <w:rFonts w:eastAsia="Calibri"/>
        </w:rPr>
        <w:t>Thank You.</w:t>
      </w:r>
    </w:p>
    <w:p w:rsidR="00F8580B" w:rsidRDefault="005C563F">
      <w:pPr>
        <w:spacing w:line="360" w:lineRule="auto"/>
        <w:ind w:left="5040" w:firstLine="720"/>
        <w:rPr>
          <w:rFonts w:eastAsia="Calibri"/>
          <w:b/>
        </w:rPr>
      </w:pPr>
      <w:r w:rsidRPr="00C41837">
        <w:rPr>
          <w:rFonts w:eastAsia="Calibri"/>
          <w:b/>
        </w:rPr>
        <w:t>Yours faithfully,</w:t>
      </w:r>
    </w:p>
    <w:p w:rsidR="00630A9F" w:rsidRPr="00C41837" w:rsidRDefault="00630A9F">
      <w:pPr>
        <w:spacing w:line="360" w:lineRule="auto"/>
        <w:ind w:left="5040" w:firstLine="720"/>
        <w:rPr>
          <w:rFonts w:eastAsia="Calibri"/>
          <w:b/>
        </w:rPr>
      </w:pPr>
    </w:p>
    <w:p w:rsidR="00F8580B" w:rsidRPr="00C41837" w:rsidRDefault="00630A9F">
      <w:pPr>
        <w:spacing w:line="360" w:lineRule="auto"/>
        <w:ind w:left="5760"/>
        <w:rPr>
          <w:rFonts w:eastAsia="Calibri"/>
          <w:b/>
        </w:rPr>
      </w:pPr>
      <w:r>
        <w:rPr>
          <w:rFonts w:eastAsia="Calibri"/>
          <w:b/>
        </w:rPr>
        <w:t>FAWAS ALABI JAMIU</w:t>
      </w:r>
    </w:p>
    <w:p w:rsidR="00F8580B" w:rsidRPr="00C41837" w:rsidRDefault="00141AE9">
      <w:pPr>
        <w:spacing w:line="360" w:lineRule="auto"/>
        <w:ind w:left="5040" w:firstLine="720"/>
        <w:rPr>
          <w:b/>
        </w:rPr>
      </w:pPr>
      <w:r>
        <w:rPr>
          <w:rFonts w:eastAsia="Calibri"/>
          <w:b/>
        </w:rPr>
        <w:t>HND/23</w:t>
      </w:r>
      <w:r w:rsidR="005C563F" w:rsidRPr="00C41837">
        <w:rPr>
          <w:rFonts w:eastAsia="Calibri"/>
          <w:b/>
        </w:rPr>
        <w:t>/BAM/FT/</w:t>
      </w:r>
      <w:r w:rsidR="00630A9F">
        <w:rPr>
          <w:rFonts w:eastAsia="Calibri"/>
          <w:b/>
        </w:rPr>
        <w:t>1025</w:t>
      </w:r>
    </w:p>
    <w:p w:rsidR="00F8580B" w:rsidRPr="00C41837" w:rsidRDefault="00F8580B">
      <w:pPr>
        <w:spacing w:line="360" w:lineRule="auto"/>
        <w:ind w:left="7920"/>
        <w:rPr>
          <w:b/>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Pr="00C41837" w:rsidRDefault="00F8580B">
      <w:pPr>
        <w:spacing w:line="360" w:lineRule="auto"/>
        <w:ind w:left="1440"/>
        <w:rPr>
          <w:rFonts w:eastAsia="Calibri"/>
        </w:rPr>
      </w:pPr>
    </w:p>
    <w:p w:rsidR="00F8580B" w:rsidRDefault="00F8580B">
      <w:pPr>
        <w:spacing w:line="360" w:lineRule="auto"/>
        <w:ind w:left="1440"/>
        <w:rPr>
          <w:rFonts w:eastAsia="Calibri"/>
        </w:rPr>
      </w:pPr>
    </w:p>
    <w:p w:rsidR="00C41837" w:rsidRDefault="00C41837">
      <w:pPr>
        <w:spacing w:line="360" w:lineRule="auto"/>
        <w:ind w:left="1440"/>
        <w:rPr>
          <w:rFonts w:eastAsia="Calibri"/>
        </w:rPr>
      </w:pPr>
    </w:p>
    <w:p w:rsidR="00C41837" w:rsidRPr="00C41837" w:rsidRDefault="00C41837">
      <w:pPr>
        <w:spacing w:line="360" w:lineRule="auto"/>
        <w:ind w:left="1440"/>
        <w:rPr>
          <w:rFonts w:eastAsia="Calibri"/>
        </w:rPr>
      </w:pPr>
    </w:p>
    <w:p w:rsidR="00F8580B" w:rsidRPr="00C41837" w:rsidRDefault="00F8580B">
      <w:pPr>
        <w:spacing w:line="360" w:lineRule="auto"/>
        <w:ind w:left="1440"/>
        <w:jc w:val="center"/>
        <w:rPr>
          <w:rFonts w:eastAsia="Calibri"/>
          <w:b/>
        </w:rPr>
      </w:pPr>
    </w:p>
    <w:p w:rsidR="00F8580B" w:rsidRPr="00C41837" w:rsidRDefault="005C563F">
      <w:pPr>
        <w:spacing w:line="360" w:lineRule="auto"/>
        <w:ind w:left="1440"/>
        <w:jc w:val="center"/>
        <w:rPr>
          <w:rFonts w:eastAsia="Calibri"/>
          <w:b/>
        </w:rPr>
      </w:pPr>
      <w:r w:rsidRPr="00C41837">
        <w:rPr>
          <w:rFonts w:eastAsia="Calibri"/>
          <w:b/>
        </w:rPr>
        <w:t>QUESTIONNAIRE</w:t>
      </w:r>
    </w:p>
    <w:p w:rsidR="00F8580B" w:rsidRPr="00C41837" w:rsidRDefault="005C563F">
      <w:pPr>
        <w:spacing w:line="360" w:lineRule="auto"/>
        <w:ind w:left="1440"/>
        <w:jc w:val="center"/>
        <w:rPr>
          <w:rFonts w:eastAsia="Calibri"/>
          <w:b/>
          <w:bCs/>
        </w:rPr>
      </w:pPr>
      <w:r w:rsidRPr="00C41837">
        <w:rPr>
          <w:rFonts w:eastAsia="Calibri"/>
          <w:b/>
        </w:rPr>
        <w:t>SECTION A:</w:t>
      </w:r>
      <w:r w:rsidRPr="00C41837">
        <w:rPr>
          <w:rFonts w:eastAsia="Calibri"/>
        </w:rPr>
        <w:t xml:space="preserve"> </w:t>
      </w:r>
      <w:r w:rsidRPr="00C41837">
        <w:rPr>
          <w:rFonts w:eastAsia="Calibri"/>
          <w:b/>
          <w:bCs/>
        </w:rPr>
        <w:t>BACKGROUND DATA</w:t>
      </w:r>
    </w:p>
    <w:p w:rsidR="00F8580B" w:rsidRPr="00C41837" w:rsidRDefault="005C563F">
      <w:pPr>
        <w:spacing w:line="360" w:lineRule="auto"/>
        <w:ind w:left="1440"/>
        <w:jc w:val="center"/>
        <w:rPr>
          <w:rFonts w:eastAsia="Calibri"/>
        </w:rPr>
      </w:pPr>
      <w:r w:rsidRPr="00C41837">
        <w:rPr>
          <w:rFonts w:eastAsia="Calibri"/>
          <w:b/>
        </w:rPr>
        <w:t>(Please tick whichever is applicable</w:t>
      </w:r>
      <w:r w:rsidRPr="00C41837">
        <w:rPr>
          <w:rFonts w:eastAsia="Calibri"/>
        </w:rPr>
        <w:t>)</w:t>
      </w:r>
    </w:p>
    <w:p w:rsidR="00F8580B" w:rsidRPr="00C41837" w:rsidRDefault="005C563F">
      <w:pPr>
        <w:numPr>
          <w:ilvl w:val="0"/>
          <w:numId w:val="14"/>
        </w:numPr>
        <w:spacing w:after="200" w:line="360" w:lineRule="auto"/>
        <w:ind w:left="720" w:hanging="720"/>
      </w:pPr>
      <w:r w:rsidRPr="00C41837">
        <w:t>Gender:     Male (     )          Female  (    )</w:t>
      </w:r>
    </w:p>
    <w:p w:rsidR="00F8580B" w:rsidRPr="00C41837" w:rsidRDefault="005C563F">
      <w:pPr>
        <w:numPr>
          <w:ilvl w:val="0"/>
          <w:numId w:val="14"/>
        </w:numPr>
        <w:spacing w:after="200" w:line="360" w:lineRule="auto"/>
        <w:ind w:left="720" w:hanging="720"/>
      </w:pPr>
      <w:r w:rsidRPr="00C41837">
        <w:t>Age:   21-30years (   )   31-40years (  )  41-50 years (  )  50 years above (  )</w:t>
      </w:r>
    </w:p>
    <w:p w:rsidR="00F8580B" w:rsidRPr="00C41837" w:rsidRDefault="005C563F">
      <w:pPr>
        <w:numPr>
          <w:ilvl w:val="0"/>
          <w:numId w:val="14"/>
        </w:numPr>
        <w:spacing w:after="200" w:line="360" w:lineRule="auto"/>
        <w:ind w:left="720" w:hanging="720"/>
      </w:pPr>
      <w:r w:rsidRPr="00C41837">
        <w:t>Education qualifications  SSCE (   )  Diploma (   )  BSc/</w:t>
      </w:r>
      <w:proofErr w:type="spellStart"/>
      <w:r w:rsidRPr="00C41837">
        <w:t>B.Pharm</w:t>
      </w:r>
      <w:proofErr w:type="spellEnd"/>
      <w:r w:rsidRPr="00C41837">
        <w:t xml:space="preserve"> (   )  MSc/</w:t>
      </w:r>
      <w:proofErr w:type="spellStart"/>
      <w:r w:rsidRPr="00C41837">
        <w:t>M.Pharm</w:t>
      </w:r>
      <w:proofErr w:type="spellEnd"/>
      <w:r w:rsidRPr="00C41837">
        <w:t xml:space="preserve"> (    )</w:t>
      </w:r>
    </w:p>
    <w:p w:rsidR="00F8580B" w:rsidRPr="00C41837" w:rsidRDefault="005C563F">
      <w:pPr>
        <w:numPr>
          <w:ilvl w:val="0"/>
          <w:numId w:val="14"/>
        </w:numPr>
        <w:spacing w:after="200" w:line="360" w:lineRule="auto"/>
        <w:ind w:left="720" w:hanging="720"/>
      </w:pPr>
      <w:r w:rsidRPr="00C41837">
        <w:t>Work experience   1-5 years (     )   6-10years (   )  11-15years (   )  16 -20years (   )</w:t>
      </w:r>
    </w:p>
    <w:p w:rsidR="00F8580B" w:rsidRPr="00C41837" w:rsidRDefault="005C563F">
      <w:pPr>
        <w:numPr>
          <w:ilvl w:val="0"/>
          <w:numId w:val="14"/>
        </w:numPr>
        <w:spacing w:after="200" w:line="360" w:lineRule="auto"/>
        <w:ind w:left="720" w:hanging="720"/>
      </w:pPr>
      <w:r w:rsidRPr="00C41837">
        <w:t>Management category  Lower level (   )   Middle level  (   )   Top level (   )</w:t>
      </w:r>
    </w:p>
    <w:p w:rsidR="00F8580B" w:rsidRPr="00C41837" w:rsidRDefault="005C563F">
      <w:pPr>
        <w:spacing w:line="360" w:lineRule="auto"/>
        <w:ind w:left="720"/>
        <w:jc w:val="center"/>
        <w:rPr>
          <w:rFonts w:eastAsia="Calibri"/>
          <w:b/>
          <w:u w:val="single"/>
        </w:rPr>
      </w:pPr>
      <w:r w:rsidRPr="00C41837">
        <w:rPr>
          <w:rFonts w:eastAsia="Calibri"/>
          <w:b/>
          <w:u w:val="single"/>
        </w:rPr>
        <w:t>SECTION B:</w:t>
      </w:r>
    </w:p>
    <w:p w:rsidR="00F8580B" w:rsidRPr="00C41837" w:rsidRDefault="005C563F">
      <w:pPr>
        <w:spacing w:line="360" w:lineRule="auto"/>
        <w:ind w:firstLine="720"/>
        <w:rPr>
          <w:b/>
        </w:rPr>
      </w:pPr>
      <w:r w:rsidRPr="00C41837">
        <w:rPr>
          <w:rFonts w:eastAsia="Calibri"/>
          <w:b/>
        </w:rPr>
        <w:t>Please tick as: SA-strongly agree, A-agree, U-undecided, D-disagree, SD-strongly disagree</w:t>
      </w:r>
    </w:p>
    <w:tbl>
      <w:tblPr>
        <w:tblW w:w="8980" w:type="dxa"/>
        <w:tblLayout w:type="fixed"/>
        <w:tblCellMar>
          <w:left w:w="0" w:type="dxa"/>
          <w:right w:w="0" w:type="dxa"/>
        </w:tblCellMar>
        <w:tblLook w:val="04A0" w:firstRow="1" w:lastRow="0" w:firstColumn="1" w:lastColumn="0" w:noHBand="0" w:noVBand="1"/>
      </w:tblPr>
      <w:tblGrid>
        <w:gridCol w:w="5286"/>
        <w:gridCol w:w="531"/>
        <w:gridCol w:w="722"/>
        <w:gridCol w:w="722"/>
        <w:gridCol w:w="870"/>
        <w:gridCol w:w="849"/>
      </w:tblGrid>
      <w:tr w:rsidR="00F8580B" w:rsidRPr="00C41837">
        <w:trPr>
          <w:trHeight w:val="288"/>
        </w:trPr>
        <w:tc>
          <w:tcPr>
            <w:tcW w:w="5286" w:type="dxa"/>
            <w:tcBorders>
              <w:top w:val="single" w:sz="8" w:space="0" w:color="auto"/>
              <w:right w:val="single" w:sz="8" w:space="0" w:color="auto"/>
            </w:tcBorders>
            <w:vAlign w:val="bottom"/>
          </w:tcPr>
          <w:p w:rsidR="00F8580B" w:rsidRPr="00C41837" w:rsidRDefault="005C563F">
            <w:pPr>
              <w:spacing w:line="360" w:lineRule="auto"/>
              <w:ind w:left="100"/>
            </w:pPr>
            <w:r w:rsidRPr="00C41837">
              <w:rPr>
                <w:rFonts w:eastAsia="Calibri"/>
              </w:rPr>
              <w:t xml:space="preserve">Questions </w:t>
            </w:r>
          </w:p>
        </w:tc>
        <w:tc>
          <w:tcPr>
            <w:tcW w:w="531"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SA</w:t>
            </w:r>
          </w:p>
        </w:tc>
        <w:tc>
          <w:tcPr>
            <w:tcW w:w="722"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A</w:t>
            </w:r>
          </w:p>
        </w:tc>
        <w:tc>
          <w:tcPr>
            <w:tcW w:w="722"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U</w:t>
            </w:r>
          </w:p>
        </w:tc>
        <w:tc>
          <w:tcPr>
            <w:tcW w:w="870"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D</w:t>
            </w:r>
          </w:p>
        </w:tc>
        <w:tc>
          <w:tcPr>
            <w:tcW w:w="849" w:type="dxa"/>
            <w:tcBorders>
              <w:top w:val="single" w:sz="8" w:space="0" w:color="auto"/>
              <w:right w:val="single" w:sz="8" w:space="0" w:color="auto"/>
            </w:tcBorders>
            <w:vAlign w:val="bottom"/>
          </w:tcPr>
          <w:p w:rsidR="00F8580B" w:rsidRPr="00C41837" w:rsidRDefault="005C563F">
            <w:pPr>
              <w:spacing w:line="360" w:lineRule="auto"/>
              <w:rPr>
                <w:b/>
              </w:rPr>
            </w:pPr>
            <w:r w:rsidRPr="00C41837">
              <w:rPr>
                <w:b/>
              </w:rPr>
              <w:t>SD</w:t>
            </w:r>
          </w:p>
        </w:tc>
      </w:tr>
      <w:tr w:rsidR="00F8580B" w:rsidRPr="00C41837">
        <w:trPr>
          <w:trHeight w:val="230"/>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b/>
                <w:bCs/>
              </w:rPr>
              <w:t>BUSINESS PROCESS  VIA OUTSOURCING</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66"/>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40"/>
        </w:trPr>
        <w:tc>
          <w:tcPr>
            <w:tcW w:w="5286" w:type="dxa"/>
            <w:tcBorders>
              <w:right w:val="single" w:sz="8" w:space="0" w:color="auto"/>
            </w:tcBorders>
            <w:vAlign w:val="bottom"/>
          </w:tcPr>
          <w:p w:rsidR="00F8580B" w:rsidRPr="00C41837" w:rsidRDefault="005C563F">
            <w:pPr>
              <w:spacing w:line="360" w:lineRule="auto"/>
              <w:ind w:left="100"/>
            </w:pPr>
            <w:r w:rsidRPr="00C41837">
              <w:t>Business process outsourcing reduces our cost of</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2"/>
        </w:trPr>
        <w:tc>
          <w:tcPr>
            <w:tcW w:w="5286" w:type="dxa"/>
            <w:tcBorders>
              <w:bottom w:val="single" w:sz="8" w:space="0" w:color="auto"/>
              <w:right w:val="single" w:sz="8" w:space="0" w:color="auto"/>
            </w:tcBorders>
            <w:vAlign w:val="bottom"/>
          </w:tcPr>
          <w:p w:rsidR="00F8580B" w:rsidRPr="00C41837" w:rsidRDefault="005C563F">
            <w:pPr>
              <w:spacing w:line="360" w:lineRule="auto"/>
              <w:ind w:left="100"/>
            </w:pPr>
            <w:r w:rsidRPr="00C41837">
              <w:t>Operation</w:t>
            </w: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Our cost of operation is seem to be lower when we</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outsource our product to professionals</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Outsourcing  of  the  purchase  of  raw  materials</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reduces our cost of operation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Outsourcing  of  some  personnel  functions of Human capital reduces our costs of operation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F8580B">
            <w:pPr>
              <w:spacing w:line="360" w:lineRule="auto"/>
            </w:pP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66"/>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 xml:space="preserve">Outsourcing of some of our business </w:t>
            </w:r>
            <w:proofErr w:type="spellStart"/>
            <w:r w:rsidRPr="00C41837">
              <w:rPr>
                <w:rFonts w:eastAsia="Calibri"/>
              </w:rPr>
              <w:t>equipments</w:t>
            </w:r>
            <w:proofErr w:type="spellEnd"/>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increases our cash flow and sales turnover</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F8580B">
            <w:pPr>
              <w:spacing w:line="360" w:lineRule="auto"/>
              <w:ind w:left="100"/>
              <w:rPr>
                <w:rFonts w:eastAsia="Calibri"/>
                <w:b/>
                <w:bCs/>
              </w:rPr>
            </w:pPr>
          </w:p>
          <w:p w:rsidR="00F8580B" w:rsidRPr="00C41837" w:rsidRDefault="005C563F">
            <w:pPr>
              <w:spacing w:line="360" w:lineRule="auto"/>
              <w:ind w:left="100"/>
            </w:pPr>
            <w:r w:rsidRPr="00C41837">
              <w:rPr>
                <w:rFonts w:eastAsia="Calibri"/>
                <w:b/>
                <w:bCs/>
              </w:rPr>
              <w:t>CUSTOMER  SATISFACTION POLLS ON BRANDINGS</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0"/>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Our  outsourced  advertisement  has  assisted  in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building a good relationship with our customers</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Our outsourcing of brand image has increased our</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customer loyalty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Research and development has helped us know and</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understand our customers more</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 xml:space="preserve">Our outsourced public relations has </w:t>
            </w:r>
            <w:proofErr w:type="spellStart"/>
            <w:r w:rsidRPr="00C41837">
              <w:rPr>
                <w:rFonts w:eastAsia="Calibri"/>
              </w:rPr>
              <w:t>build</w:t>
            </w:r>
            <w:proofErr w:type="spellEnd"/>
            <w:r w:rsidRPr="00C41837">
              <w:rPr>
                <w:rFonts w:eastAsia="Calibri"/>
              </w:rPr>
              <w:t xml:space="preserve"> a strong</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3"/>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customer relationship for our company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5C563F">
            <w:pPr>
              <w:spacing w:line="360" w:lineRule="auto"/>
            </w:pPr>
            <w:r w:rsidRPr="00C41837">
              <w:t>Outsourcing increase core competencies</w:t>
            </w: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b/>
                <w:bCs/>
              </w:rPr>
              <w:t>OUTSOURCING AND PROFITABILITY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2"/>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lastRenderedPageBreak/>
              <w:t>Business turnover has been satisfactory through personnel outsourcing</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0"/>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Corporate revenue has significantly increased</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0"/>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 xml:space="preserve">Employee  efficiency  and  </w:t>
            </w:r>
            <w:proofErr w:type="spellStart"/>
            <w:r w:rsidR="00F240D6" w:rsidRPr="00C41837">
              <w:rPr>
                <w:rFonts w:eastAsia="Calibri"/>
              </w:rPr>
              <w:t>impact</w:t>
            </w:r>
            <w:r w:rsidRPr="00C41837">
              <w:rPr>
                <w:rFonts w:eastAsia="Calibri"/>
              </w:rPr>
              <w:t>iveness</w:t>
            </w:r>
            <w:proofErr w:type="spellEnd"/>
            <w:r w:rsidRPr="00C41837">
              <w:rPr>
                <w:rFonts w:eastAsia="Calibri"/>
              </w:rPr>
              <w:t xml:space="preserve">  has  been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Satisfactory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5C563F">
            <w:pPr>
              <w:spacing w:line="360" w:lineRule="auto"/>
            </w:pPr>
            <w:r w:rsidRPr="00C41837">
              <w:t>Outsourcing reduces costs of operation</w:t>
            </w: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r w:rsidR="00F8580B" w:rsidRPr="00C41837">
        <w:trPr>
          <w:trHeight w:val="268"/>
        </w:trPr>
        <w:tc>
          <w:tcPr>
            <w:tcW w:w="5286" w:type="dxa"/>
            <w:tcBorders>
              <w:right w:val="single" w:sz="8" w:space="0" w:color="auto"/>
            </w:tcBorders>
            <w:vAlign w:val="bottom"/>
          </w:tcPr>
          <w:p w:rsidR="00F8580B" w:rsidRPr="00C41837" w:rsidRDefault="005C563F">
            <w:pPr>
              <w:spacing w:line="360" w:lineRule="auto"/>
              <w:ind w:left="100"/>
            </w:pPr>
            <w:r w:rsidRPr="00C41837">
              <w:rPr>
                <w:rFonts w:eastAsia="Calibri"/>
              </w:rPr>
              <w:t>Outsourcing personnel in our organization</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306"/>
        </w:trPr>
        <w:tc>
          <w:tcPr>
            <w:tcW w:w="5286" w:type="dxa"/>
            <w:tcBorders>
              <w:right w:val="single" w:sz="8" w:space="0" w:color="auto"/>
            </w:tcBorders>
            <w:vAlign w:val="bottom"/>
          </w:tcPr>
          <w:p w:rsidR="00F8580B" w:rsidRPr="00C41837" w:rsidRDefault="00A978F9">
            <w:pPr>
              <w:spacing w:line="360" w:lineRule="auto"/>
              <w:ind w:left="100"/>
            </w:pPr>
            <w:r w:rsidRPr="00C41837">
              <w:rPr>
                <w:rFonts w:eastAsia="Calibri"/>
              </w:rPr>
              <w:t>Enhances</w:t>
            </w:r>
            <w:r w:rsidR="005C563F" w:rsidRPr="00C41837">
              <w:rPr>
                <w:rFonts w:eastAsia="Calibri"/>
              </w:rPr>
              <w:t xml:space="preserve"> profitability.</w:t>
            </w:r>
          </w:p>
        </w:tc>
        <w:tc>
          <w:tcPr>
            <w:tcW w:w="531"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722" w:type="dxa"/>
            <w:tcBorders>
              <w:right w:val="single" w:sz="8" w:space="0" w:color="auto"/>
            </w:tcBorders>
            <w:vAlign w:val="bottom"/>
          </w:tcPr>
          <w:p w:rsidR="00F8580B" w:rsidRPr="00C41837" w:rsidRDefault="00F8580B">
            <w:pPr>
              <w:spacing w:line="360" w:lineRule="auto"/>
            </w:pPr>
          </w:p>
        </w:tc>
        <w:tc>
          <w:tcPr>
            <w:tcW w:w="870" w:type="dxa"/>
            <w:tcBorders>
              <w:right w:val="single" w:sz="8" w:space="0" w:color="auto"/>
            </w:tcBorders>
            <w:vAlign w:val="bottom"/>
          </w:tcPr>
          <w:p w:rsidR="00F8580B" w:rsidRPr="00C41837" w:rsidRDefault="00F8580B">
            <w:pPr>
              <w:spacing w:line="360" w:lineRule="auto"/>
            </w:pPr>
          </w:p>
        </w:tc>
        <w:tc>
          <w:tcPr>
            <w:tcW w:w="849" w:type="dxa"/>
            <w:tcBorders>
              <w:right w:val="single" w:sz="8" w:space="0" w:color="auto"/>
            </w:tcBorders>
            <w:vAlign w:val="bottom"/>
          </w:tcPr>
          <w:p w:rsidR="00F8580B" w:rsidRPr="00C41837" w:rsidRDefault="00F8580B">
            <w:pPr>
              <w:spacing w:line="360" w:lineRule="auto"/>
            </w:pPr>
          </w:p>
        </w:tc>
      </w:tr>
      <w:tr w:rsidR="00F8580B" w:rsidRPr="00C41837">
        <w:trPr>
          <w:trHeight w:val="234"/>
        </w:trPr>
        <w:tc>
          <w:tcPr>
            <w:tcW w:w="5286" w:type="dxa"/>
            <w:tcBorders>
              <w:bottom w:val="single" w:sz="8" w:space="0" w:color="auto"/>
              <w:right w:val="single" w:sz="8" w:space="0" w:color="auto"/>
            </w:tcBorders>
            <w:vAlign w:val="bottom"/>
          </w:tcPr>
          <w:p w:rsidR="00F8580B" w:rsidRPr="00C41837" w:rsidRDefault="00F8580B">
            <w:pPr>
              <w:spacing w:line="360" w:lineRule="auto"/>
            </w:pPr>
          </w:p>
        </w:tc>
        <w:tc>
          <w:tcPr>
            <w:tcW w:w="531"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722" w:type="dxa"/>
            <w:tcBorders>
              <w:bottom w:val="single" w:sz="8" w:space="0" w:color="auto"/>
              <w:right w:val="single" w:sz="8" w:space="0" w:color="auto"/>
            </w:tcBorders>
            <w:vAlign w:val="bottom"/>
          </w:tcPr>
          <w:p w:rsidR="00F8580B" w:rsidRPr="00C41837" w:rsidRDefault="00F8580B">
            <w:pPr>
              <w:spacing w:line="360" w:lineRule="auto"/>
            </w:pPr>
          </w:p>
        </w:tc>
        <w:tc>
          <w:tcPr>
            <w:tcW w:w="870" w:type="dxa"/>
            <w:tcBorders>
              <w:bottom w:val="single" w:sz="8" w:space="0" w:color="auto"/>
              <w:right w:val="single" w:sz="8" w:space="0" w:color="auto"/>
            </w:tcBorders>
            <w:vAlign w:val="bottom"/>
          </w:tcPr>
          <w:p w:rsidR="00F8580B" w:rsidRPr="00C41837" w:rsidRDefault="00F8580B">
            <w:pPr>
              <w:spacing w:line="360" w:lineRule="auto"/>
            </w:pPr>
          </w:p>
        </w:tc>
        <w:tc>
          <w:tcPr>
            <w:tcW w:w="849" w:type="dxa"/>
            <w:tcBorders>
              <w:bottom w:val="single" w:sz="8" w:space="0" w:color="auto"/>
              <w:right w:val="single" w:sz="8" w:space="0" w:color="auto"/>
            </w:tcBorders>
            <w:vAlign w:val="bottom"/>
          </w:tcPr>
          <w:p w:rsidR="00F8580B" w:rsidRPr="00C41837" w:rsidRDefault="00F8580B">
            <w:pPr>
              <w:spacing w:line="360" w:lineRule="auto"/>
            </w:pPr>
          </w:p>
        </w:tc>
      </w:tr>
    </w:tbl>
    <w:p w:rsidR="00F8580B" w:rsidRPr="00C41837" w:rsidRDefault="00F8580B">
      <w:pPr>
        <w:widowControl w:val="0"/>
        <w:overflowPunct w:val="0"/>
        <w:autoSpaceDE w:val="0"/>
        <w:autoSpaceDN w:val="0"/>
        <w:adjustRightInd w:val="0"/>
        <w:spacing w:line="360" w:lineRule="auto"/>
        <w:ind w:firstLine="708"/>
        <w:jc w:val="both"/>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p w:rsidR="00F8580B" w:rsidRPr="00C41837" w:rsidRDefault="00F8580B">
      <w:pPr>
        <w:widowControl w:val="0"/>
        <w:autoSpaceDE w:val="0"/>
        <w:autoSpaceDN w:val="0"/>
        <w:adjustRightInd w:val="0"/>
        <w:spacing w:line="360" w:lineRule="auto"/>
        <w:rPr>
          <w:b/>
          <w:bCs/>
        </w:rPr>
      </w:pPr>
    </w:p>
    <w:sectPr w:rsidR="00F8580B" w:rsidRPr="00C41837">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B2E" w:rsidRDefault="00AD6B2E">
      <w:r>
        <w:separator/>
      </w:r>
    </w:p>
  </w:endnote>
  <w:endnote w:type="continuationSeparator" w:id="0">
    <w:p w:rsidR="00AD6B2E" w:rsidRDefault="00A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F03" w:rsidRDefault="00920F03">
    <w:pPr>
      <w:pStyle w:val="Footer"/>
      <w:jc w:val="center"/>
    </w:pPr>
    <w:r>
      <w:fldChar w:fldCharType="begin"/>
    </w:r>
    <w:r>
      <w:instrText xml:space="preserve"> PAGE   \* MERGEFORMAT </w:instrText>
    </w:r>
    <w:r>
      <w:fldChar w:fldCharType="separate"/>
    </w:r>
    <w:r w:rsidR="006003EB">
      <w:rPr>
        <w:noProof/>
      </w:rPr>
      <w:t>14</w:t>
    </w:r>
    <w:r>
      <w:rPr>
        <w:noProof/>
      </w:rPr>
      <w:fldChar w:fldCharType="end"/>
    </w:r>
  </w:p>
  <w:p w:rsidR="00920F03" w:rsidRDefault="00920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B2E" w:rsidRDefault="00AD6B2E">
      <w:r>
        <w:separator/>
      </w:r>
    </w:p>
  </w:footnote>
  <w:footnote w:type="continuationSeparator" w:id="0">
    <w:p w:rsidR="00AD6B2E" w:rsidRDefault="00AD6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41BB"/>
    <w:lvl w:ilvl="0" w:tplc="000026E9">
      <w:start w:val="1"/>
      <w:numFmt w:val="lowerLetter"/>
      <w:lvlText w:val="%1."/>
      <w:lvlJc w:val="left"/>
      <w:pPr>
        <w:tabs>
          <w:tab w:val="left" w:pos="720"/>
        </w:tabs>
        <w:ind w:left="720" w:hanging="360"/>
      </w:pPr>
    </w:lvl>
    <w:lvl w:ilvl="1" w:tplc="06B83602">
      <w:start w:val="1"/>
      <w:numFmt w:val="decimal"/>
      <w:lvlText w:val=""/>
      <w:lvlJc w:val="left"/>
    </w:lvl>
    <w:lvl w:ilvl="2" w:tplc="5FCEE1BA">
      <w:start w:val="1"/>
      <w:numFmt w:val="decimal"/>
      <w:lvlText w:val=""/>
      <w:lvlJc w:val="left"/>
    </w:lvl>
    <w:lvl w:ilvl="3" w:tplc="38ACA48E">
      <w:start w:val="1"/>
      <w:numFmt w:val="decimal"/>
      <w:lvlText w:val=""/>
      <w:lvlJc w:val="left"/>
    </w:lvl>
    <w:lvl w:ilvl="4" w:tplc="8BF83196">
      <w:start w:val="1"/>
      <w:numFmt w:val="decimal"/>
      <w:lvlText w:val=""/>
      <w:lvlJc w:val="left"/>
    </w:lvl>
    <w:lvl w:ilvl="5" w:tplc="AC0E3C0A">
      <w:start w:val="1"/>
      <w:numFmt w:val="decimal"/>
      <w:lvlText w:val=""/>
      <w:lvlJc w:val="left"/>
    </w:lvl>
    <w:lvl w:ilvl="6" w:tplc="A4A49CFC">
      <w:start w:val="1"/>
      <w:numFmt w:val="decimal"/>
      <w:lvlText w:val=""/>
      <w:lvlJc w:val="left"/>
    </w:lvl>
    <w:lvl w:ilvl="7" w:tplc="F778756A">
      <w:start w:val="1"/>
      <w:numFmt w:val="decimal"/>
      <w:lvlText w:val=""/>
      <w:lvlJc w:val="left"/>
    </w:lvl>
    <w:lvl w:ilvl="8" w:tplc="C4D24036">
      <w:start w:val="1"/>
      <w:numFmt w:val="decimal"/>
      <w:lvlText w:val=""/>
      <w:lvlJc w:val="left"/>
    </w:lvl>
  </w:abstractNum>
  <w:abstractNum w:abstractNumId="1" w15:restartNumberingAfterBreak="0">
    <w:nsid w:val="00000002"/>
    <w:multiLevelType w:val="hybridMultilevel"/>
    <w:tmpl w:val="00001649"/>
    <w:lvl w:ilvl="0" w:tplc="00006DF1">
      <w:start w:val="1"/>
      <w:numFmt w:val="lowerLetter"/>
      <w:lvlText w:val="%1."/>
      <w:lvlJc w:val="left"/>
      <w:pPr>
        <w:tabs>
          <w:tab w:val="left" w:pos="720"/>
        </w:tabs>
        <w:ind w:left="720" w:hanging="360"/>
      </w:pPr>
    </w:lvl>
    <w:lvl w:ilvl="1" w:tplc="90429E3A">
      <w:start w:val="1"/>
      <w:numFmt w:val="decimal"/>
      <w:lvlText w:val=""/>
      <w:lvlJc w:val="left"/>
    </w:lvl>
    <w:lvl w:ilvl="2" w:tplc="9980633C">
      <w:start w:val="1"/>
      <w:numFmt w:val="decimal"/>
      <w:lvlText w:val=""/>
      <w:lvlJc w:val="left"/>
    </w:lvl>
    <w:lvl w:ilvl="3" w:tplc="9552038E">
      <w:start w:val="1"/>
      <w:numFmt w:val="decimal"/>
      <w:lvlText w:val=""/>
      <w:lvlJc w:val="left"/>
    </w:lvl>
    <w:lvl w:ilvl="4" w:tplc="CEFE9F46">
      <w:start w:val="1"/>
      <w:numFmt w:val="decimal"/>
      <w:lvlText w:val=""/>
      <w:lvlJc w:val="left"/>
    </w:lvl>
    <w:lvl w:ilvl="5" w:tplc="D1D44F7A">
      <w:start w:val="1"/>
      <w:numFmt w:val="decimal"/>
      <w:lvlText w:val=""/>
      <w:lvlJc w:val="left"/>
    </w:lvl>
    <w:lvl w:ilvl="6" w:tplc="95A43C68">
      <w:start w:val="1"/>
      <w:numFmt w:val="decimal"/>
      <w:lvlText w:val=""/>
      <w:lvlJc w:val="left"/>
    </w:lvl>
    <w:lvl w:ilvl="7" w:tplc="BAE46ADA">
      <w:start w:val="1"/>
      <w:numFmt w:val="decimal"/>
      <w:lvlText w:val=""/>
      <w:lvlJc w:val="left"/>
    </w:lvl>
    <w:lvl w:ilvl="8" w:tplc="C1A8F9E0">
      <w:start w:val="1"/>
      <w:numFmt w:val="decimal"/>
      <w:lvlText w:val=""/>
      <w:lvlJc w:val="left"/>
    </w:lvl>
  </w:abstractNum>
  <w:abstractNum w:abstractNumId="2" w15:restartNumberingAfterBreak="0">
    <w:nsid w:val="00000003"/>
    <w:multiLevelType w:val="hybridMultilevel"/>
    <w:tmpl w:val="00004AE1"/>
    <w:lvl w:ilvl="0" w:tplc="00003D6C">
      <w:start w:val="1"/>
      <w:numFmt w:val="lowerLetter"/>
      <w:lvlText w:val="%1."/>
      <w:lvlJc w:val="left"/>
      <w:pPr>
        <w:tabs>
          <w:tab w:val="left" w:pos="915"/>
        </w:tabs>
        <w:ind w:left="915" w:hanging="360"/>
      </w:pPr>
    </w:lvl>
    <w:lvl w:ilvl="1" w:tplc="EA6CF3D6">
      <w:start w:val="1"/>
      <w:numFmt w:val="decimal"/>
      <w:lvlText w:val=""/>
      <w:lvlJc w:val="left"/>
    </w:lvl>
    <w:lvl w:ilvl="2" w:tplc="ED72C90C">
      <w:start w:val="1"/>
      <w:numFmt w:val="decimal"/>
      <w:lvlText w:val=""/>
      <w:lvlJc w:val="left"/>
    </w:lvl>
    <w:lvl w:ilvl="3" w:tplc="6938FD4A">
      <w:start w:val="1"/>
      <w:numFmt w:val="decimal"/>
      <w:lvlText w:val=""/>
      <w:lvlJc w:val="left"/>
    </w:lvl>
    <w:lvl w:ilvl="4" w:tplc="C34E1046">
      <w:start w:val="1"/>
      <w:numFmt w:val="decimal"/>
      <w:lvlText w:val=""/>
      <w:lvlJc w:val="left"/>
    </w:lvl>
    <w:lvl w:ilvl="5" w:tplc="CDF84932">
      <w:start w:val="1"/>
      <w:numFmt w:val="decimal"/>
      <w:lvlText w:val=""/>
      <w:lvlJc w:val="left"/>
    </w:lvl>
    <w:lvl w:ilvl="6" w:tplc="6DD025C6">
      <w:start w:val="1"/>
      <w:numFmt w:val="decimal"/>
      <w:lvlText w:val=""/>
      <w:lvlJc w:val="left"/>
    </w:lvl>
    <w:lvl w:ilvl="7" w:tplc="642EB688">
      <w:start w:val="1"/>
      <w:numFmt w:val="decimal"/>
      <w:lvlText w:val=""/>
      <w:lvlJc w:val="left"/>
    </w:lvl>
    <w:lvl w:ilvl="8" w:tplc="F40278E6">
      <w:start w:val="1"/>
      <w:numFmt w:val="decimal"/>
      <w:lvlText w:val=""/>
      <w:lvlJc w:val="left"/>
    </w:lvl>
  </w:abstractNum>
  <w:abstractNum w:abstractNumId="3" w15:restartNumberingAfterBreak="0">
    <w:nsid w:val="00000004"/>
    <w:multiLevelType w:val="hybridMultilevel"/>
    <w:tmpl w:val="87485AD4"/>
    <w:lvl w:ilvl="0" w:tplc="855C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multilevel"/>
    <w:tmpl w:val="4ABCA18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0000006"/>
    <w:multiLevelType w:val="hybridMultilevel"/>
    <w:tmpl w:val="65025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61F09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0000008"/>
    <w:multiLevelType w:val="hybridMultilevel"/>
    <w:tmpl w:val="2652A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494444F2"/>
    <w:lvl w:ilvl="0">
      <w:start w:val="1"/>
      <w:numFmt w:val="lowerRoman"/>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0A"/>
    <w:multiLevelType w:val="multilevel"/>
    <w:tmpl w:val="BFB06F5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000000B"/>
    <w:multiLevelType w:val="multilevel"/>
    <w:tmpl w:val="A432A8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0000000C"/>
    <w:multiLevelType w:val="multilevel"/>
    <w:tmpl w:val="838C0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000000D"/>
    <w:multiLevelType w:val="hybridMultilevel"/>
    <w:tmpl w:val="BD7493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multilevel"/>
    <w:tmpl w:val="09F2FEB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hybridMultilevel"/>
    <w:tmpl w:val="42D0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4F9E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916D78"/>
    <w:multiLevelType w:val="hybridMultilevel"/>
    <w:tmpl w:val="A19E93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E90DCC"/>
    <w:multiLevelType w:val="hybridMultilevel"/>
    <w:tmpl w:val="000072AE"/>
    <w:lvl w:ilvl="0" w:tplc="00006952">
      <w:start w:val="1"/>
      <w:numFmt w:val="lowerLetter"/>
      <w:lvlText w:val="%1."/>
      <w:lvlJc w:val="left"/>
      <w:pPr>
        <w:tabs>
          <w:tab w:val="left" w:pos="720"/>
        </w:tabs>
        <w:ind w:left="720" w:hanging="360"/>
      </w:pPr>
    </w:lvl>
    <w:lvl w:ilvl="1" w:tplc="76680534">
      <w:start w:val="1"/>
      <w:numFmt w:val="decimal"/>
      <w:lvlText w:val=""/>
      <w:lvlJc w:val="left"/>
    </w:lvl>
    <w:lvl w:ilvl="2" w:tplc="172EBAA2">
      <w:start w:val="1"/>
      <w:numFmt w:val="decimal"/>
      <w:lvlText w:val=""/>
      <w:lvlJc w:val="left"/>
    </w:lvl>
    <w:lvl w:ilvl="3" w:tplc="70C6DBA0">
      <w:start w:val="1"/>
      <w:numFmt w:val="decimal"/>
      <w:lvlText w:val=""/>
      <w:lvlJc w:val="left"/>
    </w:lvl>
    <w:lvl w:ilvl="4" w:tplc="2B6E71E2">
      <w:start w:val="1"/>
      <w:numFmt w:val="decimal"/>
      <w:lvlText w:val=""/>
      <w:lvlJc w:val="left"/>
    </w:lvl>
    <w:lvl w:ilvl="5" w:tplc="74CC1866">
      <w:start w:val="1"/>
      <w:numFmt w:val="decimal"/>
      <w:lvlText w:val=""/>
      <w:lvlJc w:val="left"/>
    </w:lvl>
    <w:lvl w:ilvl="6" w:tplc="77E40968">
      <w:start w:val="1"/>
      <w:numFmt w:val="decimal"/>
      <w:lvlText w:val=""/>
      <w:lvlJc w:val="left"/>
    </w:lvl>
    <w:lvl w:ilvl="7" w:tplc="44E42D84">
      <w:start w:val="1"/>
      <w:numFmt w:val="decimal"/>
      <w:lvlText w:val=""/>
      <w:lvlJc w:val="left"/>
    </w:lvl>
    <w:lvl w:ilvl="8" w:tplc="A288CE26">
      <w:start w:val="1"/>
      <w:numFmt w:val="decimal"/>
      <w:lvlText w:val=""/>
      <w:lvlJc w:val="left"/>
    </w:lvl>
  </w:abstractNum>
  <w:abstractNum w:abstractNumId="18" w15:restartNumberingAfterBreak="0">
    <w:nsid w:val="46737B7B"/>
    <w:multiLevelType w:val="multilevel"/>
    <w:tmpl w:val="CABAFA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C20BD8"/>
    <w:multiLevelType w:val="hybridMultilevel"/>
    <w:tmpl w:val="02CA63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7"/>
  </w:num>
  <w:num w:numId="4">
    <w:abstractNumId w:val="1"/>
  </w:num>
  <w:num w:numId="5">
    <w:abstractNumId w:val="0"/>
  </w:num>
  <w:num w:numId="6">
    <w:abstractNumId w:val="8"/>
  </w:num>
  <w:num w:numId="7">
    <w:abstractNumId w:val="11"/>
  </w:num>
  <w:num w:numId="8">
    <w:abstractNumId w:val="5"/>
  </w:num>
  <w:num w:numId="9">
    <w:abstractNumId w:val="13"/>
  </w:num>
  <w:num w:numId="10">
    <w:abstractNumId w:val="12"/>
  </w:num>
  <w:num w:numId="11">
    <w:abstractNumId w:val="14"/>
  </w:num>
  <w:num w:numId="12">
    <w:abstractNumId w:val="15"/>
  </w:num>
  <w:num w:numId="13">
    <w:abstractNumId w:val="7"/>
  </w:num>
  <w:num w:numId="14">
    <w:abstractNumId w:val="3"/>
  </w:num>
  <w:num w:numId="15">
    <w:abstractNumId w:val="6"/>
  </w:num>
  <w:num w:numId="16">
    <w:abstractNumId w:val="4"/>
  </w:num>
  <w:num w:numId="17">
    <w:abstractNumId w:val="9"/>
  </w:num>
  <w:num w:numId="18">
    <w:abstractNumId w:val="19"/>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0B"/>
    <w:rsid w:val="000F6CF9"/>
    <w:rsid w:val="00141AE9"/>
    <w:rsid w:val="001A0B26"/>
    <w:rsid w:val="001D1757"/>
    <w:rsid w:val="00247E6A"/>
    <w:rsid w:val="005C563F"/>
    <w:rsid w:val="006003EB"/>
    <w:rsid w:val="00616494"/>
    <w:rsid w:val="00630A9F"/>
    <w:rsid w:val="00683E59"/>
    <w:rsid w:val="006C6A5F"/>
    <w:rsid w:val="0083699C"/>
    <w:rsid w:val="008C3281"/>
    <w:rsid w:val="00920F03"/>
    <w:rsid w:val="00A86F88"/>
    <w:rsid w:val="00A978F9"/>
    <w:rsid w:val="00AD6B2E"/>
    <w:rsid w:val="00B13039"/>
    <w:rsid w:val="00C41837"/>
    <w:rsid w:val="00C85B06"/>
    <w:rsid w:val="00D63F44"/>
    <w:rsid w:val="00D8265D"/>
    <w:rsid w:val="00EC05B3"/>
    <w:rsid w:val="00F240D6"/>
    <w:rsid w:val="00F8580B"/>
    <w:rsid w:val="00FE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36AC1-2AF8-4463-9D5F-E52B488E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styleId="NoSpacing">
    <w:name w:val="No Spacing"/>
    <w:uiPriority w:val="1"/>
    <w:qFormat/>
    <w:rsid w:val="00A978F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utsourcing-Journal.com/issues/jan.%201-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12653</Words>
  <Characters>72124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BLUNT</dc:creator>
  <cp:lastModifiedBy>Bologi</cp:lastModifiedBy>
  <cp:revision>3</cp:revision>
  <cp:lastPrinted>2025-05-21T09:24:00Z</cp:lastPrinted>
  <dcterms:created xsi:type="dcterms:W3CDTF">2025-05-21T09:29:00Z</dcterms:created>
  <dcterms:modified xsi:type="dcterms:W3CDTF">2025-05-24T06:16:00Z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953989b518804b719487180328ffab9c</vt:lpwstr>
  </property>
</Properties>
</file>