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04C1EBCE" w14:textId="433D97CF" w:rsidR="00311531" w:rsidRPr="00230DDC" w:rsidRDefault="003B049E" w:rsidP="00167845">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 xml:space="preserve">FABRICATION OF A METAL PANEL </w:t>
      </w:r>
      <w:r w:rsidR="00167845">
        <w:rPr>
          <w:rFonts w:ascii="Times New Roman" w:hAnsi="Times New Roman" w:cs="Times New Roman"/>
          <w:b/>
          <w:sz w:val="38"/>
          <w:szCs w:val="32"/>
        </w:rPr>
        <w:t>DOOR</w:t>
      </w:r>
      <w:r w:rsidR="00167845">
        <w:rPr>
          <w:rFonts w:ascii="Times New Roman" w:hAnsi="Times New Roman" w:cs="Times New Roman"/>
          <w:b/>
          <w:sz w:val="38"/>
          <w:szCs w:val="32"/>
        </w:rPr>
        <w:br/>
        <w:t>ADEMUYIWA LOLADE KOREDE</w:t>
      </w:r>
    </w:p>
    <w:p w14:paraId="1E7FF91B" w14:textId="39434919"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167845">
        <w:rPr>
          <w:rFonts w:ascii="Times New Roman" w:hAnsi="Times New Roman" w:cs="Times New Roman"/>
          <w:b/>
          <w:sz w:val="32"/>
          <w:szCs w:val="32"/>
        </w:rPr>
        <w:t>PT</w:t>
      </w:r>
      <w:r w:rsidRPr="002E0130">
        <w:rPr>
          <w:rFonts w:ascii="Times New Roman" w:hAnsi="Times New Roman" w:cs="Times New Roman"/>
          <w:b/>
          <w:sz w:val="32"/>
          <w:szCs w:val="32"/>
        </w:rPr>
        <w:t>/00</w:t>
      </w:r>
      <w:r w:rsidR="00167845">
        <w:rPr>
          <w:rFonts w:ascii="Times New Roman" w:hAnsi="Times New Roman" w:cs="Times New Roman"/>
          <w:b/>
          <w:sz w:val="32"/>
          <w:szCs w:val="32"/>
        </w:rPr>
        <w:t>50</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5FEC7ACE"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167845">
        <w:rPr>
          <w:rFonts w:ascii="Times New Roman" w:hAnsi="Times New Roman" w:cs="Times New Roman"/>
          <w:b/>
          <w:bCs/>
          <w:sz w:val="24"/>
          <w:szCs w:val="24"/>
        </w:rPr>
        <w:t>ADEMUYIWA LOLADE KOREDE</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167845">
        <w:rPr>
          <w:rFonts w:ascii="Times New Roman" w:hAnsi="Times New Roman" w:cs="Times New Roman"/>
          <w:b/>
          <w:sz w:val="24"/>
          <w:szCs w:val="24"/>
        </w:rPr>
        <w:t>P</w:t>
      </w:r>
      <w:r w:rsidRPr="002E0130">
        <w:rPr>
          <w:rFonts w:ascii="Times New Roman" w:hAnsi="Times New Roman" w:cs="Times New Roman"/>
          <w:b/>
          <w:sz w:val="24"/>
          <w:szCs w:val="24"/>
        </w:rPr>
        <w:t>T/00</w:t>
      </w:r>
      <w:r w:rsidR="00167845">
        <w:rPr>
          <w:rFonts w:ascii="Times New Roman" w:hAnsi="Times New Roman" w:cs="Times New Roman"/>
          <w:b/>
          <w:sz w:val="24"/>
          <w:szCs w:val="24"/>
        </w:rPr>
        <w:t>50</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12AAD3E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r w:rsidR="00167845">
        <w:rPr>
          <w:rFonts w:ascii="Times New Roman" w:hAnsi="Times New Roman" w:cs="Times New Roman"/>
          <w:sz w:val="24"/>
          <w:szCs w:val="24"/>
        </w:rPr>
        <w:t>Ademuyiwa</w:t>
      </w:r>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1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Allah, who has made it possible for me to be alive today and to also be among the students that has gained invaluable knowledge from the project program.</w:t>
      </w:r>
    </w:p>
    <w:p w14:paraId="403DBF84" w14:textId="18E9EC7D"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r w:rsidR="00167845">
        <w:rPr>
          <w:rFonts w:ascii="Times New Roman" w:hAnsi="Times New Roman" w:cs="Times New Roman"/>
          <w:sz w:val="24"/>
          <w:szCs w:val="24"/>
        </w:rPr>
        <w:t>Ademuyiwa</w:t>
      </w:r>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also appreciate </w:t>
      </w:r>
      <w:r w:rsidR="007D6162" w:rsidRPr="002E0130">
        <w:rPr>
          <w:rFonts w:ascii="Times New Roman" w:hAnsi="Times New Roman" w:cs="Times New Roman"/>
          <w:sz w:val="24"/>
          <w:szCs w:val="24"/>
        </w:rPr>
        <w:t xml:space="preserve">Kwara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Consideration For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w:t>
      </w:r>
      <w:proofErr w:type="gramStart"/>
      <w:r w:rsidRPr="002E0130">
        <w:rPr>
          <w:rFonts w:ascii="Times New Roman" w:hAnsi="Times New Roman" w:cs="Times New Roman"/>
          <w:sz w:val="24"/>
          <w:szCs w:val="24"/>
        </w:rPr>
        <w:t>Area</w:t>
      </w:r>
      <w:proofErr w:type="gramEnd"/>
      <w:r w:rsidRPr="002E0130">
        <w:rPr>
          <w:rFonts w:ascii="Times New Roman" w:hAnsi="Times New Roman" w:cs="Times New Roman"/>
          <w:sz w:val="24"/>
          <w:szCs w:val="24"/>
        </w:rPr>
        <w:t xml:space="preserve"> chin door and it </w:t>
      </w:r>
      <w:proofErr w:type="gramStart"/>
      <w:r w:rsidRPr="002E0130">
        <w:rPr>
          <w:rFonts w:ascii="Times New Roman" w:hAnsi="Times New Roman" w:cs="Times New Roman"/>
          <w:sz w:val="24"/>
          <w:szCs w:val="24"/>
        </w:rPr>
        <w:t>is sometimes 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w:t>
      </w:r>
      <w:proofErr w:type="gramStart"/>
      <w:r w:rsidRPr="002E0130">
        <w:rPr>
          <w:rFonts w:ascii="Times New Roman" w:hAnsi="Times New Roman" w:cs="Times New Roman"/>
          <w:sz w:val="24"/>
          <w:szCs w:val="24"/>
        </w:rPr>
        <w:t>a 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improves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Abdulquadir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Mechanical Engineering, Kwara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Afolabi H. O. (2013), “Fabrication of Metal Panel Door”, A Project Report Submitted to the Department of Mechanical Engineering, Kwara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Babatunde A. M. (2008), “Construction and Installation of Metal Panel Door” ND project Report, Mechanical Engineering Department, Kwara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Editon,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147194" w:rsidP="00147194">
      <w:pPr>
        <w:spacing w:before="240" w:after="0" w:line="240" w:lineRule="auto"/>
        <w:ind w:left="720" w:hanging="720"/>
        <w:jc w:val="both"/>
        <w:rPr>
          <w:rFonts w:ascii="Times New Roman" w:hAnsi="Times New Roman" w:cs="Times New Roman"/>
          <w:sz w:val="24"/>
          <w:szCs w:val="24"/>
        </w:rPr>
      </w:pPr>
      <w:hyperlink r:id="rId11" w:history="1">
        <w:r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147194" w:rsidP="00147194">
      <w:pPr>
        <w:spacing w:before="240" w:after="0" w:line="240" w:lineRule="auto"/>
        <w:ind w:left="720" w:hanging="720"/>
        <w:jc w:val="both"/>
        <w:rPr>
          <w:rFonts w:ascii="Times New Roman" w:hAnsi="Times New Roman" w:cs="Times New Roman"/>
          <w:sz w:val="24"/>
          <w:szCs w:val="24"/>
        </w:rPr>
      </w:pPr>
      <w:hyperlink r:id="rId12" w:history="1">
        <w:r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3842" w14:textId="77777777" w:rsidR="00711D24" w:rsidRDefault="00711D24">
      <w:pPr>
        <w:spacing w:line="240" w:lineRule="auto"/>
      </w:pPr>
      <w:r>
        <w:separator/>
      </w:r>
    </w:p>
  </w:endnote>
  <w:endnote w:type="continuationSeparator" w:id="0">
    <w:p w14:paraId="680C199A" w14:textId="77777777" w:rsidR="00711D24" w:rsidRDefault="00711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B330" w14:textId="77777777" w:rsidR="00711D24" w:rsidRDefault="00711D24">
      <w:pPr>
        <w:spacing w:after="0"/>
      </w:pPr>
      <w:r>
        <w:separator/>
      </w:r>
    </w:p>
  </w:footnote>
  <w:footnote w:type="continuationSeparator" w:id="0">
    <w:p w14:paraId="2251F82B" w14:textId="77777777" w:rsidR="00711D24" w:rsidRDefault="00711D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16599479">
    <w:abstractNumId w:val="1"/>
  </w:num>
  <w:num w:numId="2" w16cid:durableId="2051831148">
    <w:abstractNumId w:val="3"/>
  </w:num>
  <w:num w:numId="3" w16cid:durableId="664826376">
    <w:abstractNumId w:val="5"/>
  </w:num>
  <w:num w:numId="4" w16cid:durableId="1678844704">
    <w:abstractNumId w:val="0"/>
  </w:num>
  <w:num w:numId="5" w16cid:durableId="785850085">
    <w:abstractNumId w:val="4"/>
  </w:num>
  <w:num w:numId="6" w16cid:durableId="1831293350">
    <w:abstractNumId w:val="7"/>
  </w:num>
  <w:num w:numId="7" w16cid:durableId="1457138034">
    <w:abstractNumId w:val="2"/>
  </w:num>
  <w:num w:numId="8" w16cid:durableId="53089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67845"/>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47820"/>
    <w:rsid w:val="00685C8D"/>
    <w:rsid w:val="006874AC"/>
    <w:rsid w:val="006B7DF3"/>
    <w:rsid w:val="006C1BE8"/>
    <w:rsid w:val="006C2DA2"/>
    <w:rsid w:val="006E1F65"/>
    <w:rsid w:val="006E799D"/>
    <w:rsid w:val="00711D24"/>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icdoors.com/glossar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kerdoor.com/panel-doo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skerdoor.com/panel-door.html" TargetMode="External"/><Relationship Id="rId4" Type="http://schemas.openxmlformats.org/officeDocument/2006/relationships/settings" Target="settings.xml"/><Relationship Id="rId9" Type="http://schemas.openxmlformats.org/officeDocument/2006/relationships/hyperlink" Target="http://www.meskerdoor.com/panel-doo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37</Pages>
  <Words>5334</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USER</cp:lastModifiedBy>
  <cp:revision>39</cp:revision>
  <cp:lastPrinted>2014-03-01T15:40:00Z</cp:lastPrinted>
  <dcterms:created xsi:type="dcterms:W3CDTF">2025-07-25T16:34:00Z</dcterms:created>
  <dcterms:modified xsi:type="dcterms:W3CDTF">2025-08-05T06:59:00Z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