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606F8" w14:textId="77777777" w:rsidR="00316D68" w:rsidRPr="003F5B9B" w:rsidRDefault="00316D68" w:rsidP="00316D68">
      <w:pPr>
        <w:jc w:val="center"/>
        <w:rPr>
          <w:rFonts w:ascii="Times New Roman" w:hAnsi="Times New Roman" w:cs="Times New Roman"/>
          <w:b/>
          <w:bCs/>
          <w:sz w:val="28"/>
          <w:szCs w:val="28"/>
        </w:rPr>
      </w:pPr>
      <w:r w:rsidRPr="003F5B9B">
        <w:rPr>
          <w:rFonts w:ascii="Times New Roman" w:hAnsi="Times New Roman" w:cs="Times New Roman"/>
          <w:b/>
          <w:bCs/>
          <w:sz w:val="28"/>
          <w:szCs w:val="28"/>
        </w:rPr>
        <w:t xml:space="preserve">A PROJECT REPORT ON </w:t>
      </w:r>
    </w:p>
    <w:p w14:paraId="0B460A86" w14:textId="7998E013" w:rsidR="00316D68" w:rsidRPr="003F5B9B" w:rsidRDefault="00316D68" w:rsidP="00316D68">
      <w:pPr>
        <w:jc w:val="center"/>
        <w:rPr>
          <w:rFonts w:ascii="Times New Roman" w:hAnsi="Times New Roman" w:cs="Times New Roman"/>
          <w:b/>
          <w:bCs/>
          <w:sz w:val="28"/>
          <w:szCs w:val="28"/>
        </w:rPr>
      </w:pPr>
      <w:r w:rsidRPr="003F5B9B">
        <w:rPr>
          <w:rFonts w:ascii="Times New Roman" w:hAnsi="Times New Roman" w:cs="Times New Roman"/>
          <w:b/>
          <w:bCs/>
          <w:sz w:val="28"/>
          <w:szCs w:val="28"/>
        </w:rPr>
        <w:t xml:space="preserve"> PROPOSED DENTAL CLINIC FOR KWARA</w:t>
      </w:r>
    </w:p>
    <w:p w14:paraId="190E7386" w14:textId="77777777" w:rsidR="00316D68" w:rsidRPr="003F5B9B" w:rsidRDefault="00316D68" w:rsidP="00316D68">
      <w:pPr>
        <w:jc w:val="center"/>
        <w:rPr>
          <w:rFonts w:ascii="Times New Roman" w:hAnsi="Times New Roman" w:cs="Times New Roman"/>
          <w:b/>
          <w:bCs/>
          <w:sz w:val="28"/>
          <w:szCs w:val="28"/>
        </w:rPr>
      </w:pPr>
      <w:r w:rsidRPr="003F5B9B">
        <w:rPr>
          <w:rFonts w:ascii="Times New Roman" w:hAnsi="Times New Roman" w:cs="Times New Roman"/>
          <w:b/>
          <w:bCs/>
          <w:sz w:val="28"/>
          <w:szCs w:val="28"/>
        </w:rPr>
        <w:t xml:space="preserve"> STATE GOVERNMENT</w:t>
      </w:r>
    </w:p>
    <w:p w14:paraId="7ABF229C" w14:textId="60CDB2AB" w:rsidR="00316D68" w:rsidRPr="00F53F2B" w:rsidRDefault="00316D68" w:rsidP="001C742A">
      <w:pPr>
        <w:rPr>
          <w:rFonts w:ascii="Times New Roman" w:hAnsi="Times New Roman" w:cs="Times New Roman"/>
          <w:b/>
          <w:bCs/>
          <w:sz w:val="24"/>
          <w:szCs w:val="24"/>
        </w:rPr>
      </w:pPr>
    </w:p>
    <w:p w14:paraId="119FB7BB" w14:textId="77777777"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 xml:space="preserve">BY: </w:t>
      </w:r>
    </w:p>
    <w:p w14:paraId="5B30CFFA" w14:textId="30D301C5" w:rsidR="001C742A" w:rsidRPr="001C742A" w:rsidRDefault="000566C8" w:rsidP="00316D68">
      <w:pPr>
        <w:jc w:val="center"/>
        <w:rPr>
          <w:rFonts w:ascii="Times New Roman" w:hAnsi="Times New Roman" w:cs="Times New Roman"/>
          <w:b/>
          <w:bCs/>
          <w:sz w:val="36"/>
          <w:szCs w:val="36"/>
        </w:rPr>
      </w:pPr>
      <w:r>
        <w:rPr>
          <w:rFonts w:ascii="Times New Roman" w:hAnsi="Times New Roman" w:cs="Times New Roman"/>
          <w:b/>
          <w:bCs/>
          <w:sz w:val="36"/>
          <w:szCs w:val="36"/>
        </w:rPr>
        <w:t>OLABAMIJI FAWAS OLAYEMI</w:t>
      </w:r>
    </w:p>
    <w:p w14:paraId="4ECB2736" w14:textId="1F6E3A2E" w:rsidR="00316D68" w:rsidRPr="00F53F2B" w:rsidRDefault="0028682A" w:rsidP="00316D68">
      <w:pPr>
        <w:jc w:val="center"/>
        <w:rPr>
          <w:rFonts w:ascii="Times New Roman" w:hAnsi="Times New Roman" w:cs="Times New Roman"/>
          <w:b/>
          <w:bCs/>
          <w:sz w:val="24"/>
          <w:szCs w:val="24"/>
        </w:rPr>
      </w:pPr>
      <w:r>
        <w:rPr>
          <w:rFonts w:ascii="Times New Roman" w:hAnsi="Times New Roman" w:cs="Times New Roman"/>
          <w:b/>
          <w:bCs/>
          <w:sz w:val="24"/>
          <w:szCs w:val="24"/>
        </w:rPr>
        <w:t>ND/23/ARC/PT/001</w:t>
      </w:r>
      <w:r w:rsidR="000566C8">
        <w:rPr>
          <w:rFonts w:ascii="Times New Roman" w:hAnsi="Times New Roman" w:cs="Times New Roman"/>
          <w:b/>
          <w:bCs/>
          <w:sz w:val="24"/>
          <w:szCs w:val="24"/>
        </w:rPr>
        <w:t>6</w:t>
      </w:r>
    </w:p>
    <w:p w14:paraId="62AC2359" w14:textId="77777777" w:rsidR="00316D68" w:rsidRPr="00F53F2B" w:rsidRDefault="00316D68" w:rsidP="00316D68">
      <w:pPr>
        <w:jc w:val="center"/>
        <w:rPr>
          <w:rFonts w:ascii="Times New Roman" w:hAnsi="Times New Roman" w:cs="Times New Roman"/>
          <w:b/>
          <w:bCs/>
          <w:sz w:val="24"/>
          <w:szCs w:val="24"/>
        </w:rPr>
      </w:pPr>
    </w:p>
    <w:p w14:paraId="00D4FA48" w14:textId="77777777"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 xml:space="preserve">BEING A PROJECT REPORT SUBMITTED TO </w:t>
      </w:r>
    </w:p>
    <w:p w14:paraId="059253AF" w14:textId="77777777"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THE DEPARTMENT OF ARCHITECTURAL TECHNOLOGY,</w:t>
      </w:r>
    </w:p>
    <w:p w14:paraId="59A1048A" w14:textId="77777777"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INSTITUTE OF ENVIRONMENTAL STUDIES,</w:t>
      </w:r>
    </w:p>
    <w:p w14:paraId="11380EAA" w14:textId="77777777"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KWARA STATE POLYTECHNIC, ILORIN.</w:t>
      </w:r>
    </w:p>
    <w:p w14:paraId="2E9752E5" w14:textId="77777777" w:rsidR="00316D68" w:rsidRPr="00F53F2B" w:rsidRDefault="00316D68" w:rsidP="00316D68">
      <w:pPr>
        <w:jc w:val="center"/>
        <w:rPr>
          <w:rFonts w:ascii="Times New Roman" w:hAnsi="Times New Roman" w:cs="Times New Roman"/>
          <w:b/>
          <w:bCs/>
          <w:sz w:val="24"/>
          <w:szCs w:val="24"/>
        </w:rPr>
      </w:pPr>
    </w:p>
    <w:p w14:paraId="7E53EB70" w14:textId="77777777" w:rsidR="00316D68" w:rsidRPr="00F53F2B" w:rsidRDefault="00316D68" w:rsidP="00316D68">
      <w:pPr>
        <w:jc w:val="center"/>
        <w:rPr>
          <w:rFonts w:ascii="Times New Roman" w:hAnsi="Times New Roman" w:cs="Times New Roman"/>
          <w:b/>
          <w:bCs/>
          <w:sz w:val="24"/>
          <w:szCs w:val="24"/>
        </w:rPr>
      </w:pPr>
    </w:p>
    <w:p w14:paraId="747C1621" w14:textId="77777777"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 xml:space="preserve">INPARTIAL FULFILMENT OF THE REQUIREMENTS FOR THE </w:t>
      </w:r>
    </w:p>
    <w:p w14:paraId="5769E64D" w14:textId="20BF2E07"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AWARD</w:t>
      </w:r>
      <w:r w:rsidR="0087061D">
        <w:rPr>
          <w:rFonts w:ascii="Times New Roman" w:hAnsi="Times New Roman" w:cs="Times New Roman"/>
          <w:b/>
          <w:bCs/>
          <w:sz w:val="24"/>
          <w:szCs w:val="24"/>
        </w:rPr>
        <w:t xml:space="preserve"> OF HIGHER NATIONAL DIPLOMA (</w:t>
      </w:r>
      <w:r w:rsidRPr="00F53F2B">
        <w:rPr>
          <w:rFonts w:ascii="Times New Roman" w:hAnsi="Times New Roman" w:cs="Times New Roman"/>
          <w:b/>
          <w:bCs/>
          <w:sz w:val="24"/>
          <w:szCs w:val="24"/>
        </w:rPr>
        <w:t>ND)</w:t>
      </w:r>
    </w:p>
    <w:p w14:paraId="14B4EA9F" w14:textId="77777777" w:rsidR="00316D68" w:rsidRPr="00F53F2B" w:rsidRDefault="00316D68" w:rsidP="00316D68">
      <w:pPr>
        <w:jc w:val="center"/>
        <w:rPr>
          <w:rFonts w:ascii="Times New Roman" w:hAnsi="Times New Roman" w:cs="Times New Roman"/>
          <w:b/>
          <w:bCs/>
          <w:sz w:val="24"/>
          <w:szCs w:val="24"/>
        </w:rPr>
      </w:pPr>
      <w:r w:rsidRPr="00F53F2B">
        <w:rPr>
          <w:rFonts w:ascii="Times New Roman" w:hAnsi="Times New Roman" w:cs="Times New Roman"/>
          <w:b/>
          <w:bCs/>
          <w:sz w:val="24"/>
          <w:szCs w:val="24"/>
        </w:rPr>
        <w:t>IN ARCHITECTURAL TECHNOLOGY.</w:t>
      </w:r>
    </w:p>
    <w:p w14:paraId="7B9996A5" w14:textId="77777777" w:rsidR="00316D68" w:rsidRDefault="00316D68" w:rsidP="00316D68">
      <w:pPr>
        <w:jc w:val="center"/>
        <w:rPr>
          <w:rFonts w:ascii="Times New Roman" w:hAnsi="Times New Roman" w:cs="Times New Roman"/>
          <w:b/>
          <w:bCs/>
          <w:sz w:val="32"/>
          <w:szCs w:val="32"/>
        </w:rPr>
      </w:pPr>
    </w:p>
    <w:p w14:paraId="4E3543AF" w14:textId="77777777" w:rsidR="00316D68" w:rsidRDefault="00316D68" w:rsidP="00316D68">
      <w:pPr>
        <w:jc w:val="center"/>
        <w:rPr>
          <w:rFonts w:ascii="Times New Roman" w:hAnsi="Times New Roman" w:cs="Times New Roman"/>
          <w:b/>
          <w:bCs/>
          <w:sz w:val="32"/>
          <w:szCs w:val="32"/>
        </w:rPr>
      </w:pPr>
    </w:p>
    <w:p w14:paraId="6C726145" w14:textId="77777777" w:rsidR="00316D68" w:rsidRDefault="00316D68" w:rsidP="00316D68">
      <w:pPr>
        <w:jc w:val="center"/>
        <w:rPr>
          <w:rFonts w:ascii="Times New Roman" w:hAnsi="Times New Roman" w:cs="Times New Roman"/>
          <w:b/>
          <w:bCs/>
          <w:sz w:val="32"/>
          <w:szCs w:val="32"/>
        </w:rPr>
      </w:pPr>
    </w:p>
    <w:p w14:paraId="5648C701" w14:textId="77777777" w:rsidR="0028682A" w:rsidRDefault="0028682A" w:rsidP="003F5B9B">
      <w:pPr>
        <w:rPr>
          <w:rFonts w:ascii="Times New Roman" w:hAnsi="Times New Roman" w:cs="Times New Roman"/>
          <w:b/>
          <w:bCs/>
          <w:sz w:val="32"/>
          <w:szCs w:val="32"/>
        </w:rPr>
      </w:pPr>
    </w:p>
    <w:p w14:paraId="32FA2FB4" w14:textId="4304D4D9" w:rsidR="003F5B9B" w:rsidRPr="003F5B9B" w:rsidRDefault="000566C8" w:rsidP="003F5B9B">
      <w:pPr>
        <w:jc w:val="center"/>
        <w:rPr>
          <w:rFonts w:ascii="Times New Roman" w:hAnsi="Times New Roman" w:cs="Times New Roman"/>
          <w:b/>
          <w:bCs/>
          <w:sz w:val="24"/>
          <w:szCs w:val="24"/>
        </w:rPr>
        <w:sectPr w:rsidR="003F5B9B" w:rsidRPr="003F5B9B" w:rsidSect="00676D7B">
          <w:footerReference w:type="default" r:id="rId8"/>
          <w:pgSz w:w="12240" w:h="15840"/>
          <w:pgMar w:top="1440" w:right="1440" w:bottom="1440" w:left="1440" w:header="720" w:footer="720" w:gutter="0"/>
          <w:pgNumType w:start="1"/>
          <w:cols w:space="720"/>
          <w:docGrid w:linePitch="360"/>
        </w:sectPr>
      </w:pPr>
      <w:r>
        <w:rPr>
          <w:rFonts w:ascii="Times New Roman" w:hAnsi="Times New Roman" w:cs="Times New Roman"/>
          <w:b/>
          <w:bCs/>
          <w:sz w:val="24"/>
          <w:szCs w:val="24"/>
        </w:rPr>
        <w:t xml:space="preserve">JULY </w:t>
      </w:r>
      <w:r w:rsidR="00316D68">
        <w:rPr>
          <w:rFonts w:ascii="Times New Roman" w:hAnsi="Times New Roman" w:cs="Times New Roman"/>
          <w:b/>
          <w:bCs/>
          <w:sz w:val="24"/>
          <w:szCs w:val="24"/>
        </w:rPr>
        <w:t>2025</w:t>
      </w:r>
    </w:p>
    <w:p w14:paraId="1E588F3A" w14:textId="77777777" w:rsidR="003F5B9B" w:rsidRDefault="003F5B9B" w:rsidP="003F5B9B">
      <w:pPr>
        <w:rPr>
          <w:rFonts w:ascii="Times New Roman" w:hAnsi="Times New Roman" w:cs="Times New Roman"/>
          <w:b/>
          <w:bCs/>
          <w:sz w:val="24"/>
          <w:szCs w:val="24"/>
        </w:rPr>
      </w:pPr>
    </w:p>
    <w:p w14:paraId="2761E76B" w14:textId="22FEA6FA" w:rsidR="00BB2AD5" w:rsidRPr="009F2BA2" w:rsidRDefault="00BB2AD5" w:rsidP="00BB2AD5">
      <w:pPr>
        <w:jc w:val="center"/>
        <w:rPr>
          <w:rFonts w:ascii="Times New Roman" w:hAnsi="Times New Roman" w:cs="Times New Roman"/>
          <w:b/>
          <w:bCs/>
          <w:sz w:val="24"/>
          <w:szCs w:val="24"/>
        </w:rPr>
      </w:pPr>
      <w:r w:rsidRPr="009F2BA2">
        <w:rPr>
          <w:rFonts w:ascii="Times New Roman" w:hAnsi="Times New Roman" w:cs="Times New Roman"/>
          <w:b/>
          <w:bCs/>
          <w:sz w:val="24"/>
          <w:szCs w:val="24"/>
        </w:rPr>
        <w:t>DECLARATION</w:t>
      </w:r>
    </w:p>
    <w:p w14:paraId="71F7B189" w14:textId="2247BC8E" w:rsidR="00BB2AD5" w:rsidRPr="009F2BA2" w:rsidRDefault="00BB2AD5" w:rsidP="00BB2AD5">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I declare that this project/Dissertation is a project of my personal research works, It has not been </w:t>
      </w:r>
      <w:r>
        <w:rPr>
          <w:rFonts w:ascii="Times New Roman" w:hAnsi="Times New Roman" w:cs="Times New Roman"/>
          <w:sz w:val="24"/>
          <w:szCs w:val="24"/>
        </w:rPr>
        <w:t xml:space="preserve">presented for the award of any </w:t>
      </w:r>
      <w:r w:rsidRPr="009F2BA2">
        <w:rPr>
          <w:rFonts w:ascii="Times New Roman" w:hAnsi="Times New Roman" w:cs="Times New Roman"/>
          <w:sz w:val="24"/>
          <w:szCs w:val="24"/>
        </w:rPr>
        <w:t xml:space="preserve">ND in any polytechnic. The ideas, Observations, Comments, </w:t>
      </w:r>
      <w:r>
        <w:rPr>
          <w:rFonts w:ascii="Times New Roman" w:hAnsi="Times New Roman" w:cs="Times New Roman"/>
          <w:sz w:val="24"/>
          <w:szCs w:val="24"/>
        </w:rPr>
        <w:t xml:space="preserve">and </w:t>
      </w:r>
      <w:r w:rsidRPr="009F2BA2">
        <w:rPr>
          <w:rFonts w:ascii="Times New Roman" w:hAnsi="Times New Roman" w:cs="Times New Roman"/>
          <w:sz w:val="24"/>
          <w:szCs w:val="24"/>
        </w:rPr>
        <w:t xml:space="preserve">Suggestions here-in represent my own convictions except quotations, which have been acknowledged in accordance with </w:t>
      </w:r>
      <w:r>
        <w:rPr>
          <w:rFonts w:ascii="Times New Roman" w:hAnsi="Times New Roman" w:cs="Times New Roman"/>
          <w:sz w:val="24"/>
          <w:szCs w:val="24"/>
        </w:rPr>
        <w:t>conventional</w:t>
      </w:r>
      <w:r w:rsidRPr="009F2BA2">
        <w:rPr>
          <w:rFonts w:ascii="Times New Roman" w:hAnsi="Times New Roman" w:cs="Times New Roman"/>
          <w:sz w:val="24"/>
          <w:szCs w:val="24"/>
        </w:rPr>
        <w:t xml:space="preserve"> academic traditions.</w:t>
      </w:r>
      <w:r w:rsidRPr="009F2BA2">
        <w:rPr>
          <w:rFonts w:ascii="Times New Roman" w:hAnsi="Times New Roman" w:cs="Times New Roman"/>
          <w:sz w:val="24"/>
          <w:szCs w:val="24"/>
        </w:rPr>
        <w:tab/>
      </w:r>
      <w:r w:rsidRPr="009F2BA2">
        <w:rPr>
          <w:rFonts w:ascii="Times New Roman" w:hAnsi="Times New Roman" w:cs="Times New Roman"/>
          <w:sz w:val="24"/>
          <w:szCs w:val="24"/>
        </w:rPr>
        <w:tab/>
      </w:r>
      <w:r w:rsidRPr="009F2BA2">
        <w:rPr>
          <w:rFonts w:ascii="Times New Roman" w:hAnsi="Times New Roman" w:cs="Times New Roman"/>
          <w:sz w:val="24"/>
          <w:szCs w:val="24"/>
        </w:rPr>
        <w:tab/>
      </w:r>
      <w:r w:rsidRPr="009F2BA2">
        <w:rPr>
          <w:rFonts w:ascii="Times New Roman" w:hAnsi="Times New Roman" w:cs="Times New Roman"/>
          <w:sz w:val="24"/>
          <w:szCs w:val="24"/>
        </w:rPr>
        <w:tab/>
      </w:r>
      <w:r w:rsidRPr="009F2BA2">
        <w:rPr>
          <w:rFonts w:ascii="Times New Roman" w:hAnsi="Times New Roman" w:cs="Times New Roman"/>
          <w:sz w:val="24"/>
          <w:szCs w:val="24"/>
        </w:rPr>
        <w:tab/>
      </w:r>
      <w:r w:rsidRPr="009F2BA2">
        <w:rPr>
          <w:rFonts w:ascii="Times New Roman" w:hAnsi="Times New Roman" w:cs="Times New Roman"/>
          <w:sz w:val="24"/>
          <w:szCs w:val="24"/>
        </w:rPr>
        <w:tab/>
      </w:r>
    </w:p>
    <w:p w14:paraId="6DBA13C3" w14:textId="2ED73A42" w:rsidR="0028682A" w:rsidRPr="0028682A" w:rsidRDefault="001C742A" w:rsidP="0028682A">
      <w:pPr>
        <w:rPr>
          <w:rFonts w:ascii="Times New Roman" w:hAnsi="Times New Roman" w:cs="Times New Roman"/>
          <w:b/>
          <w:bCs/>
          <w:sz w:val="24"/>
          <w:szCs w:val="24"/>
        </w:rPr>
      </w:pPr>
      <w:r w:rsidRPr="0028682A">
        <w:rPr>
          <w:rFonts w:ascii="Times New Roman" w:hAnsi="Times New Roman" w:cs="Times New Roman"/>
          <w:sz w:val="24"/>
          <w:szCs w:val="24"/>
        </w:rPr>
        <w:tab/>
      </w:r>
      <w:r w:rsidR="0028682A">
        <w:rPr>
          <w:rFonts w:ascii="Times New Roman" w:hAnsi="Times New Roman" w:cs="Times New Roman"/>
          <w:sz w:val="24"/>
          <w:szCs w:val="24"/>
        </w:rPr>
        <w:tab/>
      </w:r>
      <w:r w:rsidR="0028682A">
        <w:rPr>
          <w:rFonts w:ascii="Times New Roman" w:hAnsi="Times New Roman" w:cs="Times New Roman"/>
          <w:sz w:val="24"/>
          <w:szCs w:val="24"/>
        </w:rPr>
        <w:tab/>
      </w:r>
      <w:r w:rsidR="000566C8">
        <w:rPr>
          <w:rFonts w:ascii="Times New Roman" w:hAnsi="Times New Roman" w:cs="Times New Roman"/>
          <w:b/>
          <w:bCs/>
          <w:sz w:val="24"/>
          <w:szCs w:val="24"/>
        </w:rPr>
        <w:t>OLABAMIJI FAWAS OLAYEMI</w:t>
      </w:r>
    </w:p>
    <w:p w14:paraId="11190E49" w14:textId="423A99E7" w:rsidR="0028682A" w:rsidRDefault="0028682A" w:rsidP="0028682A">
      <w:pPr>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ND/23/ARC/PT/00</w:t>
      </w:r>
      <w:r w:rsidR="000566C8">
        <w:rPr>
          <w:rFonts w:ascii="Times New Roman" w:hAnsi="Times New Roman" w:cs="Times New Roman"/>
          <w:b/>
          <w:bCs/>
          <w:sz w:val="24"/>
          <w:szCs w:val="24"/>
        </w:rPr>
        <w:t>16</w:t>
      </w:r>
    </w:p>
    <w:p w14:paraId="2177FB53" w14:textId="3EC96580" w:rsidR="00BB2AD5" w:rsidRDefault="0028682A" w:rsidP="0028682A">
      <w:pPr>
        <w:ind w:left="2160" w:firstLine="720"/>
        <w:rPr>
          <w:rFonts w:ascii="Times New Roman" w:hAnsi="Times New Roman" w:cs="Times New Roman"/>
          <w:sz w:val="24"/>
          <w:szCs w:val="24"/>
        </w:rPr>
      </w:pPr>
      <w:r>
        <w:rPr>
          <w:rFonts w:ascii="Times New Roman" w:hAnsi="Times New Roman" w:cs="Times New Roman"/>
          <w:b/>
          <w:bCs/>
          <w:sz w:val="24"/>
          <w:szCs w:val="24"/>
        </w:rPr>
        <w:t>….</w:t>
      </w:r>
      <w:r w:rsidR="00BB2AD5">
        <w:rPr>
          <w:rFonts w:ascii="Times New Roman" w:hAnsi="Times New Roman" w:cs="Times New Roman"/>
          <w:sz w:val="24"/>
          <w:szCs w:val="24"/>
        </w:rPr>
        <w:t>…………………………………</w:t>
      </w:r>
    </w:p>
    <w:p w14:paraId="12F16A15" w14:textId="77777777" w:rsidR="00BB2AD5" w:rsidRPr="009F2BA2" w:rsidRDefault="00BB2AD5" w:rsidP="00BB2A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F2BA2">
        <w:rPr>
          <w:rFonts w:ascii="Times New Roman" w:hAnsi="Times New Roman" w:cs="Times New Roman"/>
          <w:sz w:val="24"/>
          <w:szCs w:val="24"/>
        </w:rPr>
        <w:tab/>
      </w:r>
      <w:r>
        <w:rPr>
          <w:rFonts w:ascii="Times New Roman" w:hAnsi="Times New Roman" w:cs="Times New Roman"/>
          <w:sz w:val="24"/>
          <w:szCs w:val="24"/>
        </w:rPr>
        <w:tab/>
      </w:r>
      <w:r w:rsidRPr="009F2BA2">
        <w:rPr>
          <w:rFonts w:ascii="Times New Roman" w:hAnsi="Times New Roman" w:cs="Times New Roman"/>
          <w:sz w:val="24"/>
          <w:szCs w:val="24"/>
        </w:rPr>
        <w:t>SIGNATURE AND DATE</w:t>
      </w:r>
    </w:p>
    <w:p w14:paraId="1E97CADA" w14:textId="1AC862FF" w:rsidR="00C86747" w:rsidRDefault="00247714" w:rsidP="00247714">
      <w:pPr>
        <w:jc w:val="both"/>
        <w:rPr>
          <w:rFonts w:ascii="Times New Roman" w:hAnsi="Times New Roman" w:cs="Times New Roman"/>
          <w:b/>
          <w:bCs/>
          <w:sz w:val="32"/>
          <w:szCs w:val="32"/>
        </w:rPr>
      </w:pP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p>
    <w:p w14:paraId="148A8B89" w14:textId="2217B168" w:rsidR="00247714" w:rsidRDefault="00247714" w:rsidP="00247714">
      <w:pPr>
        <w:jc w:val="both"/>
        <w:rPr>
          <w:rFonts w:ascii="Times New Roman" w:hAnsi="Times New Roman" w:cs="Times New Roman"/>
          <w:b/>
          <w:bCs/>
          <w:sz w:val="32"/>
          <w:szCs w:val="32"/>
        </w:rPr>
      </w:pPr>
    </w:p>
    <w:p w14:paraId="01FDA3D3" w14:textId="7A827C3D" w:rsidR="00247714" w:rsidRDefault="00247714" w:rsidP="00247714">
      <w:pPr>
        <w:jc w:val="both"/>
        <w:rPr>
          <w:rFonts w:ascii="Times New Roman" w:hAnsi="Times New Roman" w:cs="Times New Roman"/>
          <w:b/>
          <w:bCs/>
          <w:sz w:val="32"/>
          <w:szCs w:val="32"/>
        </w:rPr>
      </w:pPr>
    </w:p>
    <w:p w14:paraId="7AE51EE7" w14:textId="42DF86AB" w:rsidR="00247714" w:rsidRDefault="00247714" w:rsidP="00247714">
      <w:pPr>
        <w:jc w:val="both"/>
        <w:rPr>
          <w:rFonts w:ascii="Times New Roman" w:hAnsi="Times New Roman" w:cs="Times New Roman"/>
          <w:b/>
          <w:bCs/>
          <w:sz w:val="32"/>
          <w:szCs w:val="32"/>
        </w:rPr>
      </w:pPr>
    </w:p>
    <w:p w14:paraId="143E269D" w14:textId="2F5C1C5E" w:rsidR="00247714" w:rsidRDefault="00247714" w:rsidP="00247714">
      <w:pPr>
        <w:jc w:val="both"/>
        <w:rPr>
          <w:rFonts w:ascii="Times New Roman" w:hAnsi="Times New Roman" w:cs="Times New Roman"/>
          <w:b/>
          <w:bCs/>
          <w:sz w:val="32"/>
          <w:szCs w:val="32"/>
        </w:rPr>
      </w:pPr>
    </w:p>
    <w:p w14:paraId="7BB918FD" w14:textId="07008FC2" w:rsidR="00247714" w:rsidRDefault="00247714" w:rsidP="00247714">
      <w:pPr>
        <w:jc w:val="both"/>
        <w:rPr>
          <w:rFonts w:ascii="Times New Roman" w:hAnsi="Times New Roman" w:cs="Times New Roman"/>
          <w:b/>
          <w:bCs/>
          <w:sz w:val="32"/>
          <w:szCs w:val="32"/>
        </w:rPr>
      </w:pPr>
    </w:p>
    <w:p w14:paraId="3B97C40B" w14:textId="4848A72C" w:rsidR="00247714" w:rsidRDefault="00247714" w:rsidP="00247714">
      <w:pPr>
        <w:jc w:val="both"/>
        <w:rPr>
          <w:rFonts w:ascii="Times New Roman" w:hAnsi="Times New Roman" w:cs="Times New Roman"/>
          <w:b/>
          <w:bCs/>
          <w:sz w:val="32"/>
          <w:szCs w:val="32"/>
        </w:rPr>
      </w:pPr>
    </w:p>
    <w:p w14:paraId="26422046" w14:textId="51DCD660" w:rsidR="00247714" w:rsidRDefault="00247714" w:rsidP="00247714">
      <w:pPr>
        <w:jc w:val="both"/>
        <w:rPr>
          <w:rFonts w:ascii="Times New Roman" w:hAnsi="Times New Roman" w:cs="Times New Roman"/>
          <w:b/>
          <w:bCs/>
          <w:sz w:val="32"/>
          <w:szCs w:val="32"/>
        </w:rPr>
      </w:pPr>
    </w:p>
    <w:p w14:paraId="2018FC84" w14:textId="799C0D0C" w:rsidR="00247714" w:rsidRDefault="00247714" w:rsidP="00247714">
      <w:pPr>
        <w:jc w:val="both"/>
        <w:rPr>
          <w:rFonts w:ascii="Times New Roman" w:hAnsi="Times New Roman" w:cs="Times New Roman"/>
          <w:b/>
          <w:bCs/>
          <w:sz w:val="32"/>
          <w:szCs w:val="32"/>
        </w:rPr>
      </w:pPr>
    </w:p>
    <w:p w14:paraId="72AD6EEE" w14:textId="02859E1F" w:rsidR="00247714" w:rsidRDefault="00247714" w:rsidP="00247714">
      <w:pPr>
        <w:jc w:val="both"/>
        <w:rPr>
          <w:rFonts w:ascii="Times New Roman" w:hAnsi="Times New Roman" w:cs="Times New Roman"/>
          <w:b/>
          <w:bCs/>
          <w:sz w:val="32"/>
          <w:szCs w:val="32"/>
        </w:rPr>
      </w:pPr>
    </w:p>
    <w:p w14:paraId="5B0FAFE6" w14:textId="03DC03F2" w:rsidR="00247714" w:rsidRDefault="00247714" w:rsidP="00247714">
      <w:pPr>
        <w:jc w:val="both"/>
        <w:rPr>
          <w:rFonts w:ascii="Times New Roman" w:hAnsi="Times New Roman" w:cs="Times New Roman"/>
          <w:b/>
          <w:bCs/>
          <w:sz w:val="32"/>
          <w:szCs w:val="32"/>
        </w:rPr>
      </w:pPr>
    </w:p>
    <w:p w14:paraId="2A9008EC" w14:textId="72B30D70" w:rsidR="00247714" w:rsidRDefault="00247714" w:rsidP="00247714">
      <w:pPr>
        <w:jc w:val="both"/>
        <w:rPr>
          <w:rFonts w:ascii="Times New Roman" w:hAnsi="Times New Roman" w:cs="Times New Roman"/>
          <w:b/>
          <w:bCs/>
          <w:sz w:val="32"/>
          <w:szCs w:val="32"/>
        </w:rPr>
      </w:pPr>
    </w:p>
    <w:p w14:paraId="3C16E852" w14:textId="77777777" w:rsidR="00837B82" w:rsidRDefault="00837B82" w:rsidP="00837B82">
      <w:pPr>
        <w:rPr>
          <w:rFonts w:ascii="Times New Roman" w:hAnsi="Times New Roman" w:cs="Times New Roman"/>
          <w:b/>
          <w:bCs/>
          <w:sz w:val="32"/>
          <w:szCs w:val="32"/>
        </w:rPr>
      </w:pPr>
    </w:p>
    <w:p w14:paraId="1F834E87" w14:textId="134A800A" w:rsidR="00837B82" w:rsidRPr="00837B82" w:rsidRDefault="00837B82" w:rsidP="00837B82">
      <w:pPr>
        <w:spacing w:line="360" w:lineRule="auto"/>
        <w:jc w:val="center"/>
        <w:rPr>
          <w:rFonts w:ascii="Times New Roman" w:hAnsi="Times New Roman" w:cs="Times New Roman"/>
          <w:b/>
          <w:bCs/>
          <w:sz w:val="24"/>
          <w:szCs w:val="24"/>
          <w:lang w:val="en-NG"/>
        </w:rPr>
      </w:pPr>
      <w:r w:rsidRPr="00837B82">
        <w:rPr>
          <w:rFonts w:ascii="Times New Roman" w:hAnsi="Times New Roman" w:cs="Times New Roman"/>
          <w:b/>
          <w:bCs/>
          <w:sz w:val="24"/>
          <w:szCs w:val="24"/>
          <w:lang w:val="en-NG"/>
        </w:rPr>
        <w:lastRenderedPageBreak/>
        <w:drawing>
          <wp:inline distT="0" distB="0" distL="0" distR="0" wp14:anchorId="559DBDB3" wp14:editId="6318538F">
            <wp:extent cx="5829300" cy="8118292"/>
            <wp:effectExtent l="0" t="0" r="0" b="0"/>
            <wp:docPr id="21071436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8118292"/>
                    </a:xfrm>
                    <a:prstGeom prst="rect">
                      <a:avLst/>
                    </a:prstGeom>
                    <a:noFill/>
                    <a:ln>
                      <a:noFill/>
                    </a:ln>
                  </pic:spPr>
                </pic:pic>
              </a:graphicData>
            </a:graphic>
          </wp:inline>
        </w:drawing>
      </w:r>
    </w:p>
    <w:p w14:paraId="20E65BC8" w14:textId="77777777" w:rsidR="00675F49" w:rsidRPr="009F2BA2" w:rsidRDefault="00675F49" w:rsidP="00675F49">
      <w:pPr>
        <w:spacing w:line="360" w:lineRule="auto"/>
        <w:jc w:val="center"/>
        <w:rPr>
          <w:rFonts w:ascii="Times New Roman" w:hAnsi="Times New Roman" w:cs="Times New Roman"/>
          <w:b/>
          <w:bCs/>
          <w:sz w:val="24"/>
          <w:szCs w:val="24"/>
        </w:rPr>
      </w:pPr>
      <w:r w:rsidRPr="009F2BA2">
        <w:rPr>
          <w:rFonts w:ascii="Times New Roman" w:hAnsi="Times New Roman" w:cs="Times New Roman"/>
          <w:b/>
          <w:bCs/>
          <w:sz w:val="24"/>
          <w:szCs w:val="24"/>
        </w:rPr>
        <w:lastRenderedPageBreak/>
        <w:t xml:space="preserve">ACKNOWLEDGEMENT </w:t>
      </w:r>
    </w:p>
    <w:p w14:paraId="405BD7E8" w14:textId="77777777" w:rsidR="00675F49" w:rsidRPr="009F2BA2" w:rsidRDefault="00675F49" w:rsidP="00675F49">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My profound gratitude goes to Almighty God, the creator of </w:t>
      </w:r>
      <w:r>
        <w:rPr>
          <w:rFonts w:ascii="Times New Roman" w:hAnsi="Times New Roman" w:cs="Times New Roman"/>
          <w:sz w:val="24"/>
          <w:szCs w:val="24"/>
        </w:rPr>
        <w:t xml:space="preserve">the </w:t>
      </w:r>
      <w:r w:rsidRPr="009F2BA2">
        <w:rPr>
          <w:rFonts w:ascii="Times New Roman" w:hAnsi="Times New Roman" w:cs="Times New Roman"/>
          <w:sz w:val="24"/>
          <w:szCs w:val="24"/>
        </w:rPr>
        <w:t>universe and fountain of all wisdom whose umbrella of guard and guide. I seek refuge through thick and thin of years of study.</w:t>
      </w:r>
    </w:p>
    <w:p w14:paraId="1E76A75D" w14:textId="77777777" w:rsidR="00675F49" w:rsidRDefault="00675F49" w:rsidP="00675F49">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I will also like to appreciate my project supervisor in person of </w:t>
      </w:r>
      <w:r w:rsidRPr="00404504">
        <w:rPr>
          <w:rFonts w:ascii="Times New Roman" w:hAnsi="Times New Roman" w:cs="Times New Roman"/>
          <w:b/>
          <w:bCs/>
          <w:sz w:val="24"/>
          <w:szCs w:val="24"/>
        </w:rPr>
        <w:t>Arc. Olarewa</w:t>
      </w:r>
      <w:r>
        <w:rPr>
          <w:rFonts w:ascii="Times New Roman" w:hAnsi="Times New Roman" w:cs="Times New Roman"/>
          <w:b/>
          <w:bCs/>
          <w:sz w:val="24"/>
          <w:szCs w:val="24"/>
        </w:rPr>
        <w:t>ju</w:t>
      </w:r>
      <w:r w:rsidRPr="00404504">
        <w:rPr>
          <w:rFonts w:ascii="Times New Roman" w:hAnsi="Times New Roman" w:cs="Times New Roman"/>
          <w:b/>
          <w:bCs/>
          <w:sz w:val="24"/>
          <w:szCs w:val="24"/>
        </w:rPr>
        <w:t xml:space="preserve"> F.A</w:t>
      </w:r>
      <w:r>
        <w:rPr>
          <w:rFonts w:ascii="Times New Roman" w:hAnsi="Times New Roman" w:cs="Times New Roman"/>
          <w:b/>
          <w:bCs/>
          <w:sz w:val="24"/>
          <w:szCs w:val="24"/>
        </w:rPr>
        <w:t xml:space="preserve"> </w:t>
      </w:r>
      <w:r w:rsidRPr="009F2BA2">
        <w:rPr>
          <w:rFonts w:ascii="Times New Roman" w:hAnsi="Times New Roman" w:cs="Times New Roman"/>
          <w:sz w:val="24"/>
          <w:szCs w:val="24"/>
        </w:rPr>
        <w:t>whose contribution prepares me for the challenges in the field and for his immense contribution in all ramifications towards the completion of this research work. He encouraged me and opened the door of interaction with him. I pray Almighty God will shower his blessing and mercy over him, your family and may you live to reap the fruit of your labor.</w:t>
      </w:r>
    </w:p>
    <w:p w14:paraId="48FF6A95" w14:textId="77777777" w:rsidR="00675F49" w:rsidRDefault="00675F49" w:rsidP="00675F49">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I also thank and appreciate the effort of</w:t>
      </w:r>
      <w:r>
        <w:rPr>
          <w:rFonts w:ascii="Times New Roman" w:hAnsi="Times New Roman" w:cs="Times New Roman"/>
          <w:sz w:val="24"/>
          <w:szCs w:val="24"/>
        </w:rPr>
        <w:t xml:space="preserve"> my project coordinator in person of </w:t>
      </w:r>
      <w:r w:rsidRPr="00404504">
        <w:rPr>
          <w:rFonts w:ascii="Times New Roman" w:hAnsi="Times New Roman" w:cs="Times New Roman"/>
          <w:b/>
          <w:bCs/>
          <w:sz w:val="24"/>
          <w:szCs w:val="24"/>
        </w:rPr>
        <w:t>Arc. Olarewa</w:t>
      </w:r>
      <w:r>
        <w:rPr>
          <w:rFonts w:ascii="Times New Roman" w:hAnsi="Times New Roman" w:cs="Times New Roman"/>
          <w:b/>
          <w:bCs/>
          <w:sz w:val="24"/>
          <w:szCs w:val="24"/>
        </w:rPr>
        <w:t>ju</w:t>
      </w:r>
      <w:r w:rsidRPr="00404504">
        <w:rPr>
          <w:rFonts w:ascii="Times New Roman" w:hAnsi="Times New Roman" w:cs="Times New Roman"/>
          <w:b/>
          <w:bCs/>
          <w:sz w:val="24"/>
          <w:szCs w:val="24"/>
        </w:rPr>
        <w:t xml:space="preserve"> F.A</w:t>
      </w:r>
      <w:r>
        <w:rPr>
          <w:rFonts w:ascii="Times New Roman" w:hAnsi="Times New Roman" w:cs="Times New Roman"/>
          <w:b/>
          <w:bCs/>
          <w:sz w:val="24"/>
          <w:szCs w:val="24"/>
        </w:rPr>
        <w:t xml:space="preserve"> </w:t>
      </w:r>
      <w:r>
        <w:rPr>
          <w:rFonts w:ascii="Times New Roman" w:hAnsi="Times New Roman" w:cs="Times New Roman"/>
          <w:sz w:val="24"/>
          <w:szCs w:val="24"/>
        </w:rPr>
        <w:t>for is guidance and his immense contribution towards my project,</w:t>
      </w:r>
      <w:r w:rsidRPr="009F2BA2">
        <w:rPr>
          <w:rFonts w:ascii="Times New Roman" w:hAnsi="Times New Roman" w:cs="Times New Roman"/>
          <w:sz w:val="24"/>
          <w:szCs w:val="24"/>
        </w:rPr>
        <w:t xml:space="preserve"> I pray Almighty God will shower his blessing and mercy over him</w:t>
      </w:r>
      <w:r>
        <w:rPr>
          <w:rFonts w:ascii="Times New Roman" w:hAnsi="Times New Roman" w:cs="Times New Roman"/>
          <w:sz w:val="24"/>
          <w:szCs w:val="24"/>
        </w:rPr>
        <w:t xml:space="preserve">. </w:t>
      </w:r>
    </w:p>
    <w:p w14:paraId="09A8C121" w14:textId="77777777" w:rsidR="00675F49" w:rsidRPr="00404504" w:rsidRDefault="00675F49" w:rsidP="00675F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And a VERY BIG THANK YOU to my Head of Department in person of </w:t>
      </w:r>
      <w:r w:rsidRPr="00BD5F72">
        <w:rPr>
          <w:rFonts w:ascii="Times New Roman" w:hAnsi="Times New Roman" w:cs="Times New Roman"/>
          <w:b/>
          <w:bCs/>
          <w:sz w:val="24"/>
          <w:szCs w:val="24"/>
        </w:rPr>
        <w:t>Arc J.M Tomori</w:t>
      </w:r>
      <w:r>
        <w:rPr>
          <w:rFonts w:ascii="Times New Roman" w:hAnsi="Times New Roman" w:cs="Times New Roman"/>
          <w:sz w:val="24"/>
          <w:szCs w:val="24"/>
        </w:rPr>
        <w:t xml:space="preserve"> for her work in the department, may the Lord reward her abundantly. </w:t>
      </w:r>
    </w:p>
    <w:p w14:paraId="2A05D127" w14:textId="77777777" w:rsidR="00675F49" w:rsidRDefault="00675F49" w:rsidP="00675F49">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I also thank and appreciate the effort of all the Lecturers in Architectural Technology Department, who taught and gave lasting advice's that led to the success of my programed, Almighty God will meet everyone at the point of their needs.</w:t>
      </w:r>
    </w:p>
    <w:p w14:paraId="71BFE482" w14:textId="02CEAF95" w:rsidR="00404504" w:rsidRDefault="00404504" w:rsidP="00247714">
      <w:pPr>
        <w:spacing w:line="360" w:lineRule="auto"/>
        <w:jc w:val="both"/>
        <w:rPr>
          <w:rFonts w:ascii="Times New Roman" w:hAnsi="Times New Roman" w:cs="Times New Roman"/>
          <w:sz w:val="24"/>
          <w:szCs w:val="24"/>
        </w:rPr>
      </w:pPr>
    </w:p>
    <w:p w14:paraId="4E32889F" w14:textId="1E443EB6" w:rsidR="00675F49" w:rsidRDefault="00675F49" w:rsidP="00247714">
      <w:pPr>
        <w:spacing w:line="360" w:lineRule="auto"/>
        <w:jc w:val="both"/>
        <w:rPr>
          <w:rFonts w:ascii="Times New Roman" w:hAnsi="Times New Roman" w:cs="Times New Roman"/>
          <w:sz w:val="24"/>
          <w:szCs w:val="24"/>
        </w:rPr>
      </w:pPr>
    </w:p>
    <w:p w14:paraId="3B267F25" w14:textId="63BC47F4" w:rsidR="00675F49" w:rsidRDefault="00675F49" w:rsidP="00247714">
      <w:pPr>
        <w:spacing w:line="360" w:lineRule="auto"/>
        <w:jc w:val="both"/>
        <w:rPr>
          <w:rFonts w:ascii="Times New Roman" w:hAnsi="Times New Roman" w:cs="Times New Roman"/>
          <w:sz w:val="24"/>
          <w:szCs w:val="24"/>
        </w:rPr>
      </w:pPr>
    </w:p>
    <w:p w14:paraId="49213734" w14:textId="1B82F935" w:rsidR="00675F49" w:rsidRDefault="00675F49" w:rsidP="00247714">
      <w:pPr>
        <w:spacing w:line="360" w:lineRule="auto"/>
        <w:jc w:val="both"/>
        <w:rPr>
          <w:rFonts w:ascii="Times New Roman" w:hAnsi="Times New Roman" w:cs="Times New Roman"/>
          <w:sz w:val="24"/>
          <w:szCs w:val="24"/>
        </w:rPr>
      </w:pPr>
    </w:p>
    <w:p w14:paraId="0A9F347C" w14:textId="7E8346FB" w:rsidR="00675F49" w:rsidRDefault="00675F49" w:rsidP="00247714">
      <w:pPr>
        <w:spacing w:line="360" w:lineRule="auto"/>
        <w:jc w:val="both"/>
        <w:rPr>
          <w:rFonts w:ascii="Times New Roman" w:hAnsi="Times New Roman" w:cs="Times New Roman"/>
          <w:sz w:val="24"/>
          <w:szCs w:val="24"/>
        </w:rPr>
      </w:pPr>
    </w:p>
    <w:p w14:paraId="0D47102F" w14:textId="749762ED" w:rsidR="00675F49" w:rsidRDefault="00675F49" w:rsidP="00247714">
      <w:pPr>
        <w:spacing w:line="360" w:lineRule="auto"/>
        <w:jc w:val="both"/>
        <w:rPr>
          <w:rFonts w:ascii="Times New Roman" w:hAnsi="Times New Roman" w:cs="Times New Roman"/>
          <w:sz w:val="24"/>
          <w:szCs w:val="24"/>
        </w:rPr>
      </w:pPr>
    </w:p>
    <w:p w14:paraId="6EBB0BDD" w14:textId="73BEEE0A" w:rsidR="00675F49" w:rsidRDefault="00675F49" w:rsidP="00247714">
      <w:pPr>
        <w:spacing w:line="360" w:lineRule="auto"/>
        <w:jc w:val="both"/>
        <w:rPr>
          <w:rFonts w:ascii="Times New Roman" w:hAnsi="Times New Roman" w:cs="Times New Roman"/>
          <w:sz w:val="24"/>
          <w:szCs w:val="24"/>
        </w:rPr>
      </w:pPr>
    </w:p>
    <w:p w14:paraId="7EBEFA2D" w14:textId="77777777" w:rsidR="00675F49" w:rsidRDefault="00675F49" w:rsidP="00247714">
      <w:pPr>
        <w:spacing w:line="360" w:lineRule="auto"/>
        <w:jc w:val="both"/>
        <w:rPr>
          <w:rFonts w:ascii="Times New Roman" w:hAnsi="Times New Roman" w:cs="Times New Roman"/>
          <w:sz w:val="24"/>
          <w:szCs w:val="24"/>
        </w:rPr>
      </w:pPr>
    </w:p>
    <w:p w14:paraId="6DCA1AB8" w14:textId="77777777" w:rsidR="00BD5F72" w:rsidRPr="009F2BA2" w:rsidRDefault="00BD5F72" w:rsidP="00247714">
      <w:pPr>
        <w:spacing w:line="360" w:lineRule="auto"/>
        <w:jc w:val="both"/>
        <w:rPr>
          <w:rFonts w:ascii="Times New Roman" w:hAnsi="Times New Roman" w:cs="Times New Roman"/>
          <w:sz w:val="24"/>
          <w:szCs w:val="24"/>
        </w:rPr>
      </w:pPr>
    </w:p>
    <w:p w14:paraId="53483079" w14:textId="77777777" w:rsidR="00141442" w:rsidRPr="009F2BA2" w:rsidRDefault="00141442" w:rsidP="00141442">
      <w:pPr>
        <w:spacing w:line="360" w:lineRule="auto"/>
        <w:jc w:val="center"/>
        <w:rPr>
          <w:rFonts w:ascii="Times New Roman" w:hAnsi="Times New Roman" w:cs="Times New Roman"/>
          <w:b/>
          <w:bCs/>
          <w:sz w:val="24"/>
          <w:szCs w:val="24"/>
        </w:rPr>
      </w:pPr>
      <w:r w:rsidRPr="009F2BA2">
        <w:rPr>
          <w:rFonts w:ascii="Times New Roman" w:hAnsi="Times New Roman" w:cs="Times New Roman"/>
          <w:b/>
          <w:bCs/>
          <w:sz w:val="24"/>
          <w:szCs w:val="24"/>
        </w:rPr>
        <w:lastRenderedPageBreak/>
        <w:t>DEDICATION</w:t>
      </w:r>
    </w:p>
    <w:p w14:paraId="783AB1D7" w14:textId="3C4D54D0" w:rsidR="001C742A" w:rsidRPr="001C742A" w:rsidRDefault="00141442" w:rsidP="001C742A">
      <w:pPr>
        <w:jc w:val="center"/>
        <w:rPr>
          <w:rFonts w:ascii="Times New Roman" w:hAnsi="Times New Roman" w:cs="Times New Roman"/>
          <w:b/>
          <w:bCs/>
          <w:sz w:val="36"/>
          <w:szCs w:val="36"/>
        </w:rPr>
      </w:pPr>
      <w:r w:rsidRPr="009F2BA2">
        <w:rPr>
          <w:rFonts w:ascii="Times New Roman" w:hAnsi="Times New Roman" w:cs="Times New Roman"/>
          <w:sz w:val="24"/>
          <w:szCs w:val="24"/>
        </w:rPr>
        <w:t xml:space="preserve">This project work is dedicated to Almighty God who has been providing all my needs for His blessing and mercy over me all through the programed. And my parents, </w:t>
      </w:r>
      <w:proofErr w:type="spellStart"/>
      <w:r w:rsidRPr="009F2BA2">
        <w:rPr>
          <w:rFonts w:ascii="Times New Roman" w:hAnsi="Times New Roman" w:cs="Times New Roman"/>
          <w:sz w:val="24"/>
          <w:szCs w:val="24"/>
        </w:rPr>
        <w:t>Mr</w:t>
      </w:r>
      <w:proofErr w:type="spellEnd"/>
      <w:r w:rsidR="000E584B" w:rsidRPr="000E584B">
        <w:rPr>
          <w:rFonts w:ascii="Times New Roman" w:hAnsi="Times New Roman" w:cs="Times New Roman"/>
          <w:b/>
          <w:bCs/>
          <w:sz w:val="24"/>
          <w:szCs w:val="24"/>
        </w:rPr>
        <w:t xml:space="preserve"> </w:t>
      </w:r>
      <w:r w:rsidR="000566C8">
        <w:rPr>
          <w:rFonts w:ascii="Times New Roman" w:hAnsi="Times New Roman" w:cs="Times New Roman"/>
          <w:b/>
          <w:bCs/>
          <w:sz w:val="24"/>
          <w:szCs w:val="24"/>
        </w:rPr>
        <w:t>Olabamiji</w:t>
      </w:r>
    </w:p>
    <w:p w14:paraId="13788281" w14:textId="0A45741D" w:rsidR="00141442" w:rsidRPr="009F2BA2" w:rsidRDefault="001C742A" w:rsidP="00141442">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And</w:t>
      </w:r>
      <w:r w:rsidR="00141442" w:rsidRPr="009F2BA2">
        <w:rPr>
          <w:rFonts w:ascii="Times New Roman" w:hAnsi="Times New Roman" w:cs="Times New Roman"/>
          <w:sz w:val="24"/>
          <w:szCs w:val="24"/>
        </w:rPr>
        <w:t xml:space="preserve"> Mrs.</w:t>
      </w:r>
      <w:r w:rsidR="000E584B" w:rsidRPr="000E584B">
        <w:rPr>
          <w:rFonts w:ascii="Times New Roman" w:hAnsi="Times New Roman" w:cs="Times New Roman"/>
          <w:b/>
          <w:bCs/>
          <w:sz w:val="24"/>
          <w:szCs w:val="24"/>
        </w:rPr>
        <w:t xml:space="preserve"> </w:t>
      </w:r>
      <w:proofErr w:type="spellStart"/>
      <w:r w:rsidR="000566C8">
        <w:rPr>
          <w:rFonts w:ascii="Times New Roman" w:hAnsi="Times New Roman" w:cs="Times New Roman"/>
          <w:b/>
          <w:bCs/>
          <w:sz w:val="24"/>
          <w:szCs w:val="24"/>
        </w:rPr>
        <w:t>Olabimiji</w:t>
      </w:r>
      <w:proofErr w:type="spellEnd"/>
      <w:r w:rsidR="000E584B" w:rsidRPr="009F2BA2">
        <w:rPr>
          <w:rFonts w:ascii="Times New Roman" w:hAnsi="Times New Roman" w:cs="Times New Roman"/>
          <w:sz w:val="24"/>
          <w:szCs w:val="24"/>
        </w:rPr>
        <w:t xml:space="preserve"> </w:t>
      </w:r>
      <w:r w:rsidR="00141442" w:rsidRPr="009F2BA2">
        <w:rPr>
          <w:rFonts w:ascii="Times New Roman" w:hAnsi="Times New Roman" w:cs="Times New Roman"/>
          <w:sz w:val="24"/>
          <w:szCs w:val="24"/>
        </w:rPr>
        <w:t xml:space="preserve">my brothers, friends, love one’s and my supervisor who assist me financially, spiritually, mentally and guide me through my academic pursuit. May Almighty God shower his blessing and mercy over you </w:t>
      </w:r>
      <w:r>
        <w:rPr>
          <w:rFonts w:ascii="Times New Roman" w:hAnsi="Times New Roman" w:cs="Times New Roman"/>
          <w:sz w:val="24"/>
          <w:szCs w:val="24"/>
        </w:rPr>
        <w:t>all?</w:t>
      </w:r>
    </w:p>
    <w:p w14:paraId="7E6BBD4B" w14:textId="0649EA93" w:rsidR="00C24893" w:rsidRDefault="00C24893" w:rsidP="00247714">
      <w:pPr>
        <w:spacing w:line="360" w:lineRule="auto"/>
        <w:jc w:val="both"/>
        <w:rPr>
          <w:rFonts w:ascii="Times New Roman" w:hAnsi="Times New Roman" w:cs="Times New Roman"/>
        </w:rPr>
      </w:pPr>
    </w:p>
    <w:p w14:paraId="4727F510" w14:textId="36DC4470" w:rsidR="00EA0F23" w:rsidRDefault="00EA0F23" w:rsidP="00247714">
      <w:pPr>
        <w:spacing w:line="360" w:lineRule="auto"/>
        <w:jc w:val="both"/>
        <w:rPr>
          <w:rFonts w:ascii="Times New Roman" w:hAnsi="Times New Roman" w:cs="Times New Roman"/>
          <w:sz w:val="24"/>
          <w:szCs w:val="24"/>
        </w:rPr>
      </w:pPr>
    </w:p>
    <w:p w14:paraId="3B3A4A64" w14:textId="46449FAA" w:rsidR="00EA0F23" w:rsidRDefault="00EA0F23" w:rsidP="00247714">
      <w:pPr>
        <w:spacing w:line="360" w:lineRule="auto"/>
        <w:jc w:val="both"/>
        <w:rPr>
          <w:rFonts w:ascii="Times New Roman" w:hAnsi="Times New Roman" w:cs="Times New Roman"/>
          <w:sz w:val="24"/>
          <w:szCs w:val="24"/>
        </w:rPr>
      </w:pPr>
    </w:p>
    <w:p w14:paraId="51AE2595" w14:textId="20E4A364" w:rsidR="00EA0F23" w:rsidRDefault="00EA0F23" w:rsidP="00247714">
      <w:pPr>
        <w:spacing w:line="360" w:lineRule="auto"/>
        <w:jc w:val="both"/>
        <w:rPr>
          <w:rFonts w:ascii="Times New Roman" w:hAnsi="Times New Roman" w:cs="Times New Roman"/>
          <w:sz w:val="24"/>
          <w:szCs w:val="24"/>
        </w:rPr>
      </w:pPr>
    </w:p>
    <w:p w14:paraId="7E5CFA22" w14:textId="4FF4DD24" w:rsidR="00EA0F23" w:rsidRDefault="00EA0F23" w:rsidP="00247714">
      <w:pPr>
        <w:spacing w:line="360" w:lineRule="auto"/>
        <w:jc w:val="both"/>
        <w:rPr>
          <w:rFonts w:ascii="Times New Roman" w:hAnsi="Times New Roman" w:cs="Times New Roman"/>
          <w:sz w:val="24"/>
          <w:szCs w:val="24"/>
        </w:rPr>
      </w:pPr>
    </w:p>
    <w:p w14:paraId="7FD49267" w14:textId="190181F1" w:rsidR="00EA0F23" w:rsidRDefault="00EA0F23" w:rsidP="00247714">
      <w:pPr>
        <w:spacing w:line="360" w:lineRule="auto"/>
        <w:jc w:val="both"/>
        <w:rPr>
          <w:rFonts w:ascii="Times New Roman" w:hAnsi="Times New Roman" w:cs="Times New Roman"/>
          <w:sz w:val="24"/>
          <w:szCs w:val="24"/>
        </w:rPr>
      </w:pPr>
    </w:p>
    <w:p w14:paraId="69E2AC3A" w14:textId="37F61752" w:rsidR="00EA0F23" w:rsidRDefault="00EA0F23" w:rsidP="00247714">
      <w:pPr>
        <w:spacing w:line="360" w:lineRule="auto"/>
        <w:jc w:val="both"/>
        <w:rPr>
          <w:rFonts w:ascii="Times New Roman" w:hAnsi="Times New Roman" w:cs="Times New Roman"/>
          <w:sz w:val="24"/>
          <w:szCs w:val="24"/>
        </w:rPr>
      </w:pPr>
    </w:p>
    <w:p w14:paraId="76E96DFE" w14:textId="742D94DE" w:rsidR="00EA0F23" w:rsidRDefault="00EA0F23" w:rsidP="00247714">
      <w:pPr>
        <w:spacing w:line="360" w:lineRule="auto"/>
        <w:jc w:val="both"/>
        <w:rPr>
          <w:rFonts w:ascii="Times New Roman" w:hAnsi="Times New Roman" w:cs="Times New Roman"/>
          <w:sz w:val="24"/>
          <w:szCs w:val="24"/>
        </w:rPr>
      </w:pPr>
    </w:p>
    <w:p w14:paraId="13B5028F" w14:textId="222FEFCF" w:rsidR="00EA0F23" w:rsidRDefault="00EA0F23" w:rsidP="00247714">
      <w:pPr>
        <w:spacing w:line="360" w:lineRule="auto"/>
        <w:jc w:val="both"/>
        <w:rPr>
          <w:rFonts w:ascii="Times New Roman" w:hAnsi="Times New Roman" w:cs="Times New Roman"/>
          <w:sz w:val="24"/>
          <w:szCs w:val="24"/>
        </w:rPr>
      </w:pPr>
    </w:p>
    <w:p w14:paraId="240F9318" w14:textId="048AD0B8" w:rsidR="00EA0F23" w:rsidRDefault="00EA0F23" w:rsidP="00247714">
      <w:pPr>
        <w:spacing w:line="360" w:lineRule="auto"/>
        <w:jc w:val="both"/>
        <w:rPr>
          <w:rFonts w:ascii="Times New Roman" w:hAnsi="Times New Roman" w:cs="Times New Roman"/>
          <w:sz w:val="24"/>
          <w:szCs w:val="24"/>
        </w:rPr>
      </w:pPr>
    </w:p>
    <w:p w14:paraId="5C75E3E1" w14:textId="31B4220E" w:rsidR="00EA0F23" w:rsidRDefault="00EA0F23" w:rsidP="00247714">
      <w:pPr>
        <w:spacing w:line="360" w:lineRule="auto"/>
        <w:jc w:val="both"/>
        <w:rPr>
          <w:rFonts w:ascii="Times New Roman" w:hAnsi="Times New Roman" w:cs="Times New Roman"/>
          <w:sz w:val="24"/>
          <w:szCs w:val="24"/>
        </w:rPr>
      </w:pPr>
    </w:p>
    <w:p w14:paraId="668B3B77" w14:textId="06752FE8" w:rsidR="00EA0F23" w:rsidRDefault="00EA0F23" w:rsidP="00247714">
      <w:pPr>
        <w:spacing w:line="360" w:lineRule="auto"/>
        <w:jc w:val="both"/>
        <w:rPr>
          <w:rFonts w:ascii="Times New Roman" w:hAnsi="Times New Roman" w:cs="Times New Roman"/>
          <w:sz w:val="24"/>
          <w:szCs w:val="24"/>
        </w:rPr>
      </w:pPr>
    </w:p>
    <w:p w14:paraId="58BB8B6E" w14:textId="2DE0E4FC" w:rsidR="00EA0F23" w:rsidRDefault="00EA0F23" w:rsidP="00247714">
      <w:pPr>
        <w:spacing w:line="360" w:lineRule="auto"/>
        <w:jc w:val="both"/>
        <w:rPr>
          <w:rFonts w:ascii="Times New Roman" w:hAnsi="Times New Roman" w:cs="Times New Roman"/>
          <w:sz w:val="24"/>
          <w:szCs w:val="24"/>
        </w:rPr>
      </w:pPr>
    </w:p>
    <w:p w14:paraId="27BD7236" w14:textId="29D35337" w:rsidR="00EA0F23" w:rsidRDefault="00EA0F23" w:rsidP="00247714">
      <w:pPr>
        <w:spacing w:line="360" w:lineRule="auto"/>
        <w:jc w:val="both"/>
        <w:rPr>
          <w:rFonts w:ascii="Times New Roman" w:hAnsi="Times New Roman" w:cs="Times New Roman"/>
          <w:sz w:val="24"/>
          <w:szCs w:val="24"/>
        </w:rPr>
      </w:pPr>
    </w:p>
    <w:p w14:paraId="2B2C3767" w14:textId="5A563CC3" w:rsidR="00EA0F23" w:rsidRDefault="00EA0F23" w:rsidP="00247714">
      <w:pPr>
        <w:spacing w:line="360" w:lineRule="auto"/>
        <w:jc w:val="both"/>
        <w:rPr>
          <w:rFonts w:ascii="Times New Roman" w:hAnsi="Times New Roman" w:cs="Times New Roman"/>
          <w:sz w:val="24"/>
          <w:szCs w:val="24"/>
        </w:rPr>
      </w:pPr>
    </w:p>
    <w:p w14:paraId="3965F695" w14:textId="17B181A1" w:rsidR="00EA0F23" w:rsidRDefault="00EA0F23" w:rsidP="00247714">
      <w:pPr>
        <w:spacing w:line="360" w:lineRule="auto"/>
        <w:jc w:val="both"/>
        <w:rPr>
          <w:rFonts w:ascii="Times New Roman" w:hAnsi="Times New Roman" w:cs="Times New Roman"/>
          <w:sz w:val="24"/>
          <w:szCs w:val="24"/>
        </w:rPr>
      </w:pPr>
    </w:p>
    <w:p w14:paraId="0FC6CC9E" w14:textId="58A475AE" w:rsidR="00EA0F23" w:rsidRDefault="00EA0F23" w:rsidP="00247714">
      <w:pPr>
        <w:spacing w:line="360" w:lineRule="auto"/>
        <w:jc w:val="both"/>
        <w:rPr>
          <w:rFonts w:ascii="Times New Roman" w:hAnsi="Times New Roman" w:cs="Times New Roman"/>
          <w:sz w:val="24"/>
          <w:szCs w:val="24"/>
        </w:rPr>
      </w:pPr>
    </w:p>
    <w:p w14:paraId="38437B77" w14:textId="77777777" w:rsidR="00EA0F23" w:rsidRPr="00EA0F23" w:rsidRDefault="00EA0F23" w:rsidP="00247714">
      <w:pPr>
        <w:spacing w:line="360" w:lineRule="auto"/>
        <w:jc w:val="both"/>
        <w:rPr>
          <w:rFonts w:ascii="Times New Roman" w:hAnsi="Times New Roman" w:cs="Times New Roman"/>
          <w:sz w:val="24"/>
          <w:szCs w:val="24"/>
        </w:rPr>
      </w:pPr>
    </w:p>
    <w:p w14:paraId="5A7B4D29" w14:textId="786705C3" w:rsidR="00EA0F23" w:rsidRPr="00837B82" w:rsidRDefault="00EA0F23" w:rsidP="00247714">
      <w:pPr>
        <w:spacing w:line="360" w:lineRule="auto"/>
        <w:jc w:val="both"/>
        <w:rPr>
          <w:rFonts w:ascii="Times New Roman" w:hAnsi="Times New Roman" w:cs="Times New Roman"/>
          <w:b/>
          <w:bCs/>
          <w:i/>
          <w:iCs/>
          <w:sz w:val="24"/>
          <w:szCs w:val="24"/>
        </w:rPr>
      </w:pPr>
      <w:r w:rsidRPr="00EA0F23">
        <w:rPr>
          <w:rFonts w:ascii="Times New Roman" w:hAnsi="Times New Roman" w:cs="Times New Roman"/>
          <w:sz w:val="24"/>
          <w:szCs w:val="24"/>
        </w:rPr>
        <w:lastRenderedPageBreak/>
        <w:t xml:space="preserve">      </w:t>
      </w:r>
      <w:r w:rsidRPr="00EA0F23">
        <w:rPr>
          <w:rFonts w:ascii="Times New Roman" w:hAnsi="Times New Roman" w:cs="Times New Roman"/>
          <w:sz w:val="24"/>
          <w:szCs w:val="24"/>
        </w:rPr>
        <w:tab/>
      </w:r>
      <w:r w:rsidRPr="00EA0F23">
        <w:rPr>
          <w:rFonts w:ascii="Times New Roman" w:hAnsi="Times New Roman" w:cs="Times New Roman"/>
          <w:sz w:val="24"/>
          <w:szCs w:val="24"/>
        </w:rPr>
        <w:tab/>
      </w:r>
      <w:r w:rsidRPr="00EA0F23">
        <w:rPr>
          <w:rFonts w:ascii="Times New Roman" w:hAnsi="Times New Roman" w:cs="Times New Roman"/>
          <w:sz w:val="24"/>
          <w:szCs w:val="24"/>
        </w:rPr>
        <w:tab/>
      </w:r>
      <w:r w:rsidRPr="00EA0F23">
        <w:rPr>
          <w:rFonts w:ascii="Times New Roman" w:hAnsi="Times New Roman" w:cs="Times New Roman"/>
          <w:sz w:val="24"/>
          <w:szCs w:val="24"/>
        </w:rPr>
        <w:tab/>
      </w:r>
      <w:r w:rsidRPr="00EA0F23">
        <w:rPr>
          <w:rFonts w:ascii="Times New Roman" w:hAnsi="Times New Roman" w:cs="Times New Roman"/>
          <w:sz w:val="24"/>
          <w:szCs w:val="24"/>
        </w:rPr>
        <w:tab/>
        <w:t xml:space="preserve"> </w:t>
      </w:r>
      <w:r w:rsidRPr="00837B82">
        <w:rPr>
          <w:rFonts w:ascii="Times New Roman" w:hAnsi="Times New Roman" w:cs="Times New Roman"/>
          <w:b/>
          <w:bCs/>
          <w:i/>
          <w:iCs/>
          <w:sz w:val="24"/>
          <w:szCs w:val="24"/>
        </w:rPr>
        <w:t>ABSTRACT</w:t>
      </w:r>
    </w:p>
    <w:p w14:paraId="4A0C8637" w14:textId="29888946" w:rsidR="00EA0F23" w:rsidRPr="00837B82" w:rsidRDefault="00EA0F23" w:rsidP="00247714">
      <w:pPr>
        <w:spacing w:line="360" w:lineRule="auto"/>
        <w:jc w:val="both"/>
        <w:rPr>
          <w:rFonts w:ascii="Times New Roman" w:hAnsi="Times New Roman" w:cs="Times New Roman"/>
          <w:i/>
          <w:iCs/>
          <w:sz w:val="24"/>
          <w:szCs w:val="24"/>
        </w:rPr>
      </w:pPr>
      <w:r w:rsidRPr="00837B82">
        <w:rPr>
          <w:rFonts w:ascii="Times New Roman" w:hAnsi="Times New Roman" w:cs="Times New Roman"/>
          <w:i/>
          <w:iCs/>
          <w:sz w:val="24"/>
          <w:szCs w:val="24"/>
        </w:rPr>
        <w:t xml:space="preserve">This research work was carried out on the project topic "Dental Clinic for </w:t>
      </w:r>
      <w:proofErr w:type="spellStart"/>
      <w:r w:rsidR="000566C8" w:rsidRPr="00837B82">
        <w:rPr>
          <w:rFonts w:ascii="Times New Roman" w:hAnsi="Times New Roman" w:cs="Times New Roman"/>
          <w:i/>
          <w:iCs/>
          <w:sz w:val="24"/>
          <w:szCs w:val="24"/>
        </w:rPr>
        <w:t>Amoyo</w:t>
      </w:r>
      <w:proofErr w:type="spellEnd"/>
      <w:r w:rsidR="000566C8" w:rsidRPr="00837B82">
        <w:rPr>
          <w:rFonts w:ascii="Times New Roman" w:hAnsi="Times New Roman" w:cs="Times New Roman"/>
          <w:i/>
          <w:iCs/>
          <w:sz w:val="24"/>
          <w:szCs w:val="24"/>
        </w:rPr>
        <w:t xml:space="preserve"> Ilorin </w:t>
      </w:r>
      <w:r w:rsidRPr="00837B82">
        <w:rPr>
          <w:rFonts w:ascii="Times New Roman" w:hAnsi="Times New Roman" w:cs="Times New Roman"/>
          <w:i/>
          <w:iCs/>
          <w:sz w:val="24"/>
          <w:szCs w:val="24"/>
        </w:rPr>
        <w:t xml:space="preserve">East Local Government Kwara State". I felt caring out this project in </w:t>
      </w:r>
      <w:proofErr w:type="spellStart"/>
      <w:r w:rsidR="000566C8" w:rsidRPr="00837B82">
        <w:rPr>
          <w:rFonts w:ascii="Times New Roman" w:hAnsi="Times New Roman" w:cs="Times New Roman"/>
          <w:i/>
          <w:iCs/>
          <w:sz w:val="24"/>
          <w:szCs w:val="24"/>
        </w:rPr>
        <w:t>Amoyo</w:t>
      </w:r>
      <w:proofErr w:type="spellEnd"/>
      <w:r w:rsidR="000566C8" w:rsidRPr="00837B82">
        <w:rPr>
          <w:rFonts w:ascii="Times New Roman" w:hAnsi="Times New Roman" w:cs="Times New Roman"/>
          <w:i/>
          <w:iCs/>
          <w:sz w:val="24"/>
          <w:szCs w:val="24"/>
        </w:rPr>
        <w:t xml:space="preserve"> Ilorin East Local Government Kwara State </w:t>
      </w:r>
      <w:r w:rsidRPr="00837B82">
        <w:rPr>
          <w:rFonts w:ascii="Times New Roman" w:hAnsi="Times New Roman" w:cs="Times New Roman"/>
          <w:i/>
          <w:iCs/>
          <w:sz w:val="24"/>
          <w:szCs w:val="24"/>
        </w:rPr>
        <w:t xml:space="preserve">will bring out meaningful </w:t>
      </w:r>
      <w:r w:rsidR="00BC54C7" w:rsidRPr="00837B82">
        <w:rPr>
          <w:rFonts w:ascii="Times New Roman" w:hAnsi="Times New Roman" w:cs="Times New Roman"/>
          <w:i/>
          <w:iCs/>
          <w:sz w:val="24"/>
          <w:szCs w:val="24"/>
        </w:rPr>
        <w:t>results</w:t>
      </w:r>
      <w:r w:rsidRPr="00837B82">
        <w:rPr>
          <w:rFonts w:ascii="Times New Roman" w:hAnsi="Times New Roman" w:cs="Times New Roman"/>
          <w:i/>
          <w:iCs/>
          <w:sz w:val="24"/>
          <w:szCs w:val="24"/>
        </w:rPr>
        <w:t>. For easy analysis and understanding, the study is being put into five chapters. Chapter One throws light on a general introduction, definition of the project, historical background information of the project title, project justification, aim and objectives of the study, and scope of the study, Chapter two, a detailed literature review of some books, case studies and deduction from case studies. The third chapter three also mentions the historical background of the study area, site location and description, site analysis, and geographical location, climatic data, population of the area, social services, and health services. The fourth chapter deals with design criteria, design analysis, space allocation and planning principle. Chapter five deals with design appraisal, construction methodology, services, summary, conclusion and references.</w:t>
      </w:r>
    </w:p>
    <w:p w14:paraId="672538EB" w14:textId="1A05737A" w:rsidR="00C24893" w:rsidRPr="00837B82" w:rsidRDefault="00C24893" w:rsidP="00247714">
      <w:pPr>
        <w:spacing w:line="360" w:lineRule="auto"/>
        <w:jc w:val="both"/>
        <w:rPr>
          <w:rFonts w:ascii="Times New Roman" w:hAnsi="Times New Roman" w:cs="Times New Roman"/>
          <w:i/>
          <w:iCs/>
          <w:sz w:val="24"/>
          <w:szCs w:val="24"/>
        </w:rPr>
      </w:pPr>
    </w:p>
    <w:p w14:paraId="5E2BDC92" w14:textId="53B9B14B" w:rsidR="00C24893" w:rsidRDefault="00C24893" w:rsidP="00247714">
      <w:pPr>
        <w:spacing w:line="360" w:lineRule="auto"/>
        <w:jc w:val="both"/>
        <w:rPr>
          <w:rFonts w:ascii="Times New Roman" w:hAnsi="Times New Roman" w:cs="Times New Roman"/>
        </w:rPr>
      </w:pPr>
    </w:p>
    <w:p w14:paraId="15D36570" w14:textId="69E72F55" w:rsidR="00C24893" w:rsidRDefault="00C24893" w:rsidP="00247714">
      <w:pPr>
        <w:spacing w:line="360" w:lineRule="auto"/>
        <w:jc w:val="both"/>
        <w:rPr>
          <w:rFonts w:ascii="Times New Roman" w:hAnsi="Times New Roman" w:cs="Times New Roman"/>
        </w:rPr>
      </w:pPr>
    </w:p>
    <w:p w14:paraId="650FD22D" w14:textId="2AFF03AE" w:rsidR="00C24893" w:rsidRDefault="00C24893" w:rsidP="00247714">
      <w:pPr>
        <w:spacing w:line="360" w:lineRule="auto"/>
        <w:jc w:val="both"/>
        <w:rPr>
          <w:rFonts w:ascii="Times New Roman" w:hAnsi="Times New Roman" w:cs="Times New Roman"/>
        </w:rPr>
      </w:pPr>
    </w:p>
    <w:p w14:paraId="143D034E" w14:textId="03B479B1" w:rsidR="00C24893" w:rsidRDefault="00C24893" w:rsidP="00247714">
      <w:pPr>
        <w:spacing w:line="360" w:lineRule="auto"/>
        <w:jc w:val="both"/>
        <w:rPr>
          <w:rFonts w:ascii="Times New Roman" w:hAnsi="Times New Roman" w:cs="Times New Roman"/>
        </w:rPr>
      </w:pPr>
    </w:p>
    <w:p w14:paraId="3DAD312D" w14:textId="384455D4" w:rsidR="00C24893" w:rsidRDefault="00C24893" w:rsidP="00247714">
      <w:pPr>
        <w:spacing w:line="360" w:lineRule="auto"/>
        <w:jc w:val="both"/>
        <w:rPr>
          <w:rFonts w:ascii="Times New Roman" w:hAnsi="Times New Roman" w:cs="Times New Roman"/>
        </w:rPr>
      </w:pPr>
    </w:p>
    <w:p w14:paraId="309D6E9F" w14:textId="22A9A3FA" w:rsidR="00C24893" w:rsidRDefault="00C24893" w:rsidP="00247714">
      <w:pPr>
        <w:spacing w:line="360" w:lineRule="auto"/>
        <w:jc w:val="both"/>
        <w:rPr>
          <w:rFonts w:ascii="Times New Roman" w:hAnsi="Times New Roman" w:cs="Times New Roman"/>
        </w:rPr>
      </w:pPr>
    </w:p>
    <w:p w14:paraId="61047BF8" w14:textId="0414C43F" w:rsidR="00C24893" w:rsidRDefault="00C24893" w:rsidP="00247714">
      <w:pPr>
        <w:spacing w:line="360" w:lineRule="auto"/>
        <w:jc w:val="both"/>
        <w:rPr>
          <w:rFonts w:ascii="Times New Roman" w:hAnsi="Times New Roman" w:cs="Times New Roman"/>
        </w:rPr>
      </w:pPr>
    </w:p>
    <w:p w14:paraId="2BB94EA0" w14:textId="7F0A0A44" w:rsidR="00C24893" w:rsidRDefault="00C24893" w:rsidP="00247714">
      <w:pPr>
        <w:spacing w:line="360" w:lineRule="auto"/>
        <w:jc w:val="both"/>
        <w:rPr>
          <w:rFonts w:ascii="Times New Roman" w:hAnsi="Times New Roman" w:cs="Times New Roman"/>
        </w:rPr>
      </w:pPr>
    </w:p>
    <w:p w14:paraId="3F38D11C" w14:textId="01BAE323" w:rsidR="00C24893" w:rsidRDefault="00C24893" w:rsidP="00247714">
      <w:pPr>
        <w:spacing w:line="360" w:lineRule="auto"/>
        <w:jc w:val="both"/>
        <w:rPr>
          <w:rFonts w:ascii="Times New Roman" w:hAnsi="Times New Roman" w:cs="Times New Roman"/>
        </w:rPr>
      </w:pPr>
    </w:p>
    <w:p w14:paraId="79A85F86" w14:textId="4B657F28" w:rsidR="00C24893" w:rsidRDefault="00C24893" w:rsidP="00247714">
      <w:pPr>
        <w:spacing w:line="360" w:lineRule="auto"/>
        <w:jc w:val="both"/>
        <w:rPr>
          <w:rFonts w:ascii="Times New Roman" w:hAnsi="Times New Roman" w:cs="Times New Roman"/>
        </w:rPr>
      </w:pPr>
    </w:p>
    <w:p w14:paraId="029F9064" w14:textId="72C812BB" w:rsidR="00C24893" w:rsidRDefault="00C24893" w:rsidP="00247714">
      <w:pPr>
        <w:spacing w:line="360" w:lineRule="auto"/>
        <w:jc w:val="both"/>
        <w:rPr>
          <w:rFonts w:ascii="Times New Roman" w:hAnsi="Times New Roman" w:cs="Times New Roman"/>
        </w:rPr>
      </w:pPr>
    </w:p>
    <w:p w14:paraId="1225D9E7" w14:textId="77777777" w:rsidR="001C742A" w:rsidRDefault="001C742A" w:rsidP="00247714">
      <w:pPr>
        <w:spacing w:line="360" w:lineRule="auto"/>
        <w:jc w:val="both"/>
        <w:rPr>
          <w:rFonts w:ascii="Times New Roman" w:hAnsi="Times New Roman" w:cs="Times New Roman"/>
        </w:rPr>
      </w:pPr>
    </w:p>
    <w:p w14:paraId="7E900573" w14:textId="7F2B83DA" w:rsidR="00C24893" w:rsidRPr="009F2BA2" w:rsidRDefault="00D13B3A" w:rsidP="00D13B3A">
      <w:pPr>
        <w:spacing w:line="360" w:lineRule="auto"/>
        <w:jc w:val="center"/>
        <w:rPr>
          <w:rFonts w:ascii="Times New Roman" w:hAnsi="Times New Roman" w:cs="Times New Roman"/>
          <w:b/>
          <w:bCs/>
          <w:sz w:val="24"/>
          <w:szCs w:val="24"/>
        </w:rPr>
      </w:pPr>
      <w:r w:rsidRPr="009F2BA2">
        <w:rPr>
          <w:rFonts w:ascii="Times New Roman" w:hAnsi="Times New Roman" w:cs="Times New Roman"/>
          <w:b/>
          <w:bCs/>
          <w:sz w:val="24"/>
          <w:szCs w:val="24"/>
        </w:rPr>
        <w:lastRenderedPageBreak/>
        <w:t>TABLE OF CONTENT</w:t>
      </w:r>
    </w:p>
    <w:p w14:paraId="6F480CF1" w14:textId="5935A659" w:rsidR="00D13B3A" w:rsidRDefault="00D13B3A" w:rsidP="00D13B3A">
      <w:pPr>
        <w:spacing w:line="360" w:lineRule="auto"/>
        <w:rPr>
          <w:rFonts w:ascii="Times New Roman" w:hAnsi="Times New Roman" w:cs="Times New Roman"/>
        </w:rPr>
      </w:pPr>
      <w:r w:rsidRPr="009F2BA2">
        <w:rPr>
          <w:rFonts w:ascii="Times New Roman" w:hAnsi="Times New Roman" w:cs="Times New Roman"/>
          <w:sz w:val="24"/>
          <w:szCs w:val="24"/>
        </w:rPr>
        <w:t>Title page</w:t>
      </w:r>
      <w:r>
        <w:rPr>
          <w:rFonts w:ascii="Times New Roman" w:hAnsi="Times New Roman" w:cs="Times New Roman"/>
        </w:rPr>
        <w:t>……………………………………………………………………………………………..</w:t>
      </w:r>
      <w:proofErr w:type="spellStart"/>
      <w:r>
        <w:rPr>
          <w:rFonts w:ascii="Times New Roman" w:hAnsi="Times New Roman" w:cs="Times New Roman"/>
        </w:rPr>
        <w:t>i</w:t>
      </w:r>
      <w:proofErr w:type="spellEnd"/>
    </w:p>
    <w:p w14:paraId="7A3B79E6" w14:textId="0987B500" w:rsidR="00D13B3A" w:rsidRDefault="00D13B3A" w:rsidP="00D13B3A">
      <w:pPr>
        <w:spacing w:line="360" w:lineRule="auto"/>
        <w:rPr>
          <w:rFonts w:ascii="Times New Roman" w:hAnsi="Times New Roman" w:cs="Times New Roman"/>
        </w:rPr>
      </w:pPr>
      <w:r w:rsidRPr="009F2BA2">
        <w:rPr>
          <w:rFonts w:ascii="Times New Roman" w:hAnsi="Times New Roman" w:cs="Times New Roman"/>
          <w:sz w:val="24"/>
          <w:szCs w:val="24"/>
        </w:rPr>
        <w:t>Declaration</w:t>
      </w:r>
      <w:r>
        <w:rPr>
          <w:rFonts w:ascii="Times New Roman" w:hAnsi="Times New Roman" w:cs="Times New Roman"/>
        </w:rPr>
        <w:t>…………………………………………………………………………………………</w:t>
      </w:r>
      <w:r w:rsidR="00714BD0">
        <w:rPr>
          <w:rFonts w:ascii="Times New Roman" w:hAnsi="Times New Roman" w:cs="Times New Roman"/>
        </w:rPr>
        <w:t>…</w:t>
      </w:r>
      <w:r>
        <w:rPr>
          <w:rFonts w:ascii="Times New Roman" w:hAnsi="Times New Roman" w:cs="Times New Roman"/>
        </w:rPr>
        <w:t>ii</w:t>
      </w:r>
    </w:p>
    <w:p w14:paraId="3B2B078A" w14:textId="2C94960A" w:rsidR="00D13B3A" w:rsidRDefault="00D13B3A" w:rsidP="00D13B3A">
      <w:pPr>
        <w:spacing w:line="360" w:lineRule="auto"/>
        <w:rPr>
          <w:rFonts w:ascii="Times New Roman" w:hAnsi="Times New Roman" w:cs="Times New Roman"/>
        </w:rPr>
      </w:pPr>
      <w:r w:rsidRPr="009F2BA2">
        <w:rPr>
          <w:rFonts w:ascii="Times New Roman" w:hAnsi="Times New Roman" w:cs="Times New Roman"/>
          <w:sz w:val="24"/>
          <w:szCs w:val="24"/>
        </w:rPr>
        <w:t>Certification</w:t>
      </w:r>
      <w:r>
        <w:rPr>
          <w:rFonts w:ascii="Times New Roman" w:hAnsi="Times New Roman" w:cs="Times New Roman"/>
        </w:rPr>
        <w:t>……………………………………………………………………………………………iii</w:t>
      </w:r>
    </w:p>
    <w:p w14:paraId="5B4CDBAB" w14:textId="2343296E" w:rsidR="00D13B3A" w:rsidRDefault="00D13B3A" w:rsidP="00D13B3A">
      <w:pPr>
        <w:spacing w:line="360" w:lineRule="auto"/>
        <w:rPr>
          <w:rFonts w:ascii="Times New Roman" w:hAnsi="Times New Roman" w:cs="Times New Roman"/>
        </w:rPr>
      </w:pPr>
      <w:r w:rsidRPr="009F2BA2">
        <w:rPr>
          <w:rFonts w:ascii="Times New Roman" w:hAnsi="Times New Roman" w:cs="Times New Roman"/>
          <w:sz w:val="24"/>
          <w:szCs w:val="24"/>
        </w:rPr>
        <w:t>Acknowledgement</w:t>
      </w:r>
      <w:r>
        <w:rPr>
          <w:rFonts w:ascii="Times New Roman" w:hAnsi="Times New Roman" w:cs="Times New Roman"/>
        </w:rPr>
        <w:t>………………………………………………………………………………………iv</w:t>
      </w:r>
    </w:p>
    <w:p w14:paraId="62993208" w14:textId="1E900CBB" w:rsidR="00D13B3A" w:rsidRDefault="00D13B3A" w:rsidP="00D13B3A">
      <w:pPr>
        <w:spacing w:line="360" w:lineRule="auto"/>
        <w:rPr>
          <w:rFonts w:ascii="Times New Roman" w:hAnsi="Times New Roman" w:cs="Times New Roman"/>
        </w:rPr>
      </w:pPr>
      <w:r w:rsidRPr="009F2BA2">
        <w:rPr>
          <w:rFonts w:ascii="Times New Roman" w:hAnsi="Times New Roman" w:cs="Times New Roman"/>
          <w:sz w:val="24"/>
          <w:szCs w:val="24"/>
        </w:rPr>
        <w:t>Dedication</w:t>
      </w:r>
      <w:r>
        <w:rPr>
          <w:rFonts w:ascii="Times New Roman" w:hAnsi="Times New Roman" w:cs="Times New Roman"/>
        </w:rPr>
        <w:t>………………………………………………………………………………………………..v</w:t>
      </w:r>
    </w:p>
    <w:p w14:paraId="17453302" w14:textId="4732F676" w:rsidR="003C318C" w:rsidRPr="003C318C" w:rsidRDefault="003C318C" w:rsidP="00D13B3A">
      <w:pPr>
        <w:spacing w:line="360" w:lineRule="auto"/>
        <w:rPr>
          <w:rFonts w:ascii="Times New Roman" w:hAnsi="Times New Roman" w:cs="Times New Roman"/>
          <w:sz w:val="24"/>
          <w:szCs w:val="24"/>
        </w:rPr>
      </w:pPr>
      <w:r>
        <w:rPr>
          <w:rFonts w:ascii="Times New Roman" w:hAnsi="Times New Roman" w:cs="Times New Roman"/>
          <w:sz w:val="24"/>
          <w:szCs w:val="24"/>
        </w:rPr>
        <w:t>Abstract………………………………………………………………………………………….vi</w:t>
      </w:r>
    </w:p>
    <w:p w14:paraId="383D7945" w14:textId="0AA59421" w:rsidR="00D13B3A" w:rsidRDefault="00D13B3A" w:rsidP="00D13B3A">
      <w:pPr>
        <w:spacing w:line="360" w:lineRule="auto"/>
        <w:rPr>
          <w:rFonts w:ascii="Times New Roman" w:hAnsi="Times New Roman" w:cs="Times New Roman"/>
        </w:rPr>
      </w:pPr>
      <w:r w:rsidRPr="009F2BA2">
        <w:rPr>
          <w:rFonts w:ascii="Times New Roman" w:hAnsi="Times New Roman" w:cs="Times New Roman"/>
          <w:sz w:val="24"/>
          <w:szCs w:val="24"/>
        </w:rPr>
        <w:t>Table of contents</w:t>
      </w:r>
      <w:r>
        <w:rPr>
          <w:rFonts w:ascii="Times New Roman" w:hAnsi="Times New Roman" w:cs="Times New Roman"/>
        </w:rPr>
        <w:t>……………………………………………………………………………………..vi</w:t>
      </w:r>
      <w:r w:rsidR="00F13B83">
        <w:rPr>
          <w:rFonts w:ascii="Times New Roman" w:hAnsi="Times New Roman" w:cs="Times New Roman"/>
        </w:rPr>
        <w:t>i</w:t>
      </w:r>
      <w:r>
        <w:rPr>
          <w:rFonts w:ascii="Times New Roman" w:hAnsi="Times New Roman" w:cs="Times New Roman"/>
        </w:rPr>
        <w:t>-x</w:t>
      </w:r>
    </w:p>
    <w:p w14:paraId="434AA321" w14:textId="0D3076BB" w:rsidR="00D13B3A" w:rsidRDefault="00D13B3A" w:rsidP="00D13B3A">
      <w:pPr>
        <w:spacing w:line="360" w:lineRule="auto"/>
        <w:rPr>
          <w:rFonts w:ascii="Times New Roman" w:hAnsi="Times New Roman" w:cs="Times New Roman"/>
        </w:rPr>
      </w:pPr>
      <w:r w:rsidRPr="009F2BA2">
        <w:rPr>
          <w:rFonts w:ascii="Times New Roman" w:hAnsi="Times New Roman" w:cs="Times New Roman"/>
          <w:sz w:val="24"/>
          <w:szCs w:val="24"/>
        </w:rPr>
        <w:t>List of tables</w:t>
      </w:r>
      <w:r w:rsidR="00B73AAE">
        <w:rPr>
          <w:rFonts w:ascii="Times New Roman" w:hAnsi="Times New Roman" w:cs="Times New Roman"/>
        </w:rPr>
        <w:t>………………………………………………………………………………………………x</w:t>
      </w:r>
      <w:r w:rsidR="00F13B83">
        <w:rPr>
          <w:rFonts w:ascii="Times New Roman" w:hAnsi="Times New Roman" w:cs="Times New Roman"/>
        </w:rPr>
        <w:t>i</w:t>
      </w:r>
    </w:p>
    <w:p w14:paraId="4847D4F4" w14:textId="17479504" w:rsidR="00B73AAE" w:rsidRDefault="00B73AAE" w:rsidP="00D13B3A">
      <w:pPr>
        <w:spacing w:line="360" w:lineRule="auto"/>
        <w:rPr>
          <w:rFonts w:ascii="Times New Roman" w:hAnsi="Times New Roman" w:cs="Times New Roman"/>
        </w:rPr>
      </w:pPr>
      <w:r w:rsidRPr="009F2BA2">
        <w:rPr>
          <w:rFonts w:ascii="Times New Roman" w:hAnsi="Times New Roman" w:cs="Times New Roman"/>
          <w:sz w:val="24"/>
          <w:szCs w:val="24"/>
        </w:rPr>
        <w:t>List of figures</w:t>
      </w:r>
      <w:r>
        <w:rPr>
          <w:rFonts w:ascii="Times New Roman" w:hAnsi="Times New Roman" w:cs="Times New Roman"/>
        </w:rPr>
        <w:t>……………………………………………………………………………………………xi</w:t>
      </w:r>
      <w:r w:rsidR="00F13B83">
        <w:rPr>
          <w:rFonts w:ascii="Times New Roman" w:hAnsi="Times New Roman" w:cs="Times New Roman"/>
        </w:rPr>
        <w:t>i</w:t>
      </w:r>
    </w:p>
    <w:p w14:paraId="6BFD3033" w14:textId="23303044" w:rsidR="00B73AAE" w:rsidRDefault="00B73AAE" w:rsidP="00D13B3A">
      <w:pPr>
        <w:spacing w:line="360" w:lineRule="auto"/>
        <w:rPr>
          <w:rFonts w:ascii="Times New Roman" w:hAnsi="Times New Roman" w:cs="Times New Roman"/>
        </w:rPr>
      </w:pPr>
      <w:r w:rsidRPr="009F2BA2">
        <w:rPr>
          <w:rFonts w:ascii="Times New Roman" w:hAnsi="Times New Roman" w:cs="Times New Roman"/>
          <w:sz w:val="24"/>
          <w:szCs w:val="24"/>
        </w:rPr>
        <w:t>List of plates</w:t>
      </w:r>
      <w:r>
        <w:rPr>
          <w:rFonts w:ascii="Times New Roman" w:hAnsi="Times New Roman" w:cs="Times New Roman"/>
        </w:rPr>
        <w:t>……………………………………………………</w:t>
      </w:r>
      <w:r w:rsidR="00F13B83">
        <w:rPr>
          <w:rFonts w:ascii="Times New Roman" w:hAnsi="Times New Roman" w:cs="Times New Roman"/>
        </w:rPr>
        <w:t>.</w:t>
      </w:r>
      <w:r>
        <w:rPr>
          <w:rFonts w:ascii="Times New Roman" w:hAnsi="Times New Roman" w:cs="Times New Roman"/>
        </w:rPr>
        <w:t>………………………………….xii</w:t>
      </w:r>
      <w:r w:rsidR="00F13B83">
        <w:rPr>
          <w:rFonts w:ascii="Times New Roman" w:hAnsi="Times New Roman" w:cs="Times New Roman"/>
        </w:rPr>
        <w:t>i-xiv</w:t>
      </w:r>
    </w:p>
    <w:p w14:paraId="65A26E4B" w14:textId="15373E9E" w:rsidR="00B73AAE" w:rsidRDefault="00B73AAE" w:rsidP="00D13B3A">
      <w:pPr>
        <w:spacing w:line="360" w:lineRule="auto"/>
        <w:rPr>
          <w:rFonts w:ascii="Times New Roman" w:hAnsi="Times New Roman" w:cs="Times New Roman"/>
        </w:rPr>
      </w:pPr>
      <w:r w:rsidRPr="009F2BA2">
        <w:rPr>
          <w:rFonts w:ascii="Times New Roman" w:hAnsi="Times New Roman" w:cs="Times New Roman"/>
          <w:sz w:val="24"/>
          <w:szCs w:val="24"/>
        </w:rPr>
        <w:t>List of</w:t>
      </w:r>
      <w:r w:rsidR="00372F97" w:rsidRPr="009F2BA2">
        <w:rPr>
          <w:rFonts w:ascii="Times New Roman" w:hAnsi="Times New Roman" w:cs="Times New Roman"/>
          <w:sz w:val="24"/>
          <w:szCs w:val="24"/>
        </w:rPr>
        <w:t xml:space="preserve"> Appendices</w:t>
      </w:r>
      <w:r w:rsidR="00372F97">
        <w:rPr>
          <w:rFonts w:ascii="Times New Roman" w:hAnsi="Times New Roman" w:cs="Times New Roman"/>
        </w:rPr>
        <w:t>……………………………………………………………………………………..x</w:t>
      </w:r>
      <w:r w:rsidR="00F13B83">
        <w:rPr>
          <w:rFonts w:ascii="Times New Roman" w:hAnsi="Times New Roman" w:cs="Times New Roman"/>
        </w:rPr>
        <w:t>v</w:t>
      </w:r>
    </w:p>
    <w:p w14:paraId="43CD73DA" w14:textId="0FA67ED6" w:rsidR="00372F97" w:rsidRPr="009F2BA2" w:rsidRDefault="00372F97" w:rsidP="00D13B3A">
      <w:pPr>
        <w:spacing w:line="360" w:lineRule="auto"/>
        <w:rPr>
          <w:rFonts w:ascii="Times New Roman" w:hAnsi="Times New Roman" w:cs="Times New Roman"/>
          <w:b/>
          <w:bCs/>
          <w:sz w:val="24"/>
          <w:szCs w:val="24"/>
        </w:rPr>
      </w:pPr>
      <w:r w:rsidRPr="009F2BA2">
        <w:rPr>
          <w:rFonts w:ascii="Times New Roman" w:hAnsi="Times New Roman" w:cs="Times New Roman"/>
          <w:b/>
          <w:bCs/>
          <w:sz w:val="24"/>
          <w:szCs w:val="24"/>
        </w:rPr>
        <w:t xml:space="preserve">CHAPTER ONE </w:t>
      </w:r>
    </w:p>
    <w:p w14:paraId="015C80F5" w14:textId="795181DB" w:rsidR="00372F97" w:rsidRPr="009F2BA2" w:rsidRDefault="00372F97" w:rsidP="00372F97">
      <w:pPr>
        <w:pStyle w:val="ListParagraph"/>
        <w:numPr>
          <w:ilvl w:val="0"/>
          <w:numId w:val="1"/>
        </w:numPr>
        <w:spacing w:line="360" w:lineRule="auto"/>
        <w:rPr>
          <w:rFonts w:ascii="Times New Roman" w:hAnsi="Times New Roman" w:cs="Times New Roman"/>
          <w:sz w:val="24"/>
          <w:szCs w:val="24"/>
        </w:rPr>
      </w:pPr>
      <w:r w:rsidRPr="009F2BA2">
        <w:rPr>
          <w:rFonts w:ascii="Times New Roman" w:hAnsi="Times New Roman" w:cs="Times New Roman"/>
          <w:sz w:val="24"/>
          <w:szCs w:val="24"/>
        </w:rPr>
        <w:t>INTRODUCTION……………………………………………………………………………1</w:t>
      </w:r>
    </w:p>
    <w:p w14:paraId="49D63D31" w14:textId="5A82DEE3" w:rsidR="00372F97" w:rsidRPr="009F2BA2" w:rsidRDefault="00372F97" w:rsidP="00372F97">
      <w:pPr>
        <w:spacing w:line="360" w:lineRule="auto"/>
        <w:rPr>
          <w:rFonts w:ascii="Times New Roman" w:hAnsi="Times New Roman" w:cs="Times New Roman"/>
          <w:sz w:val="24"/>
          <w:szCs w:val="24"/>
        </w:rPr>
      </w:pPr>
      <w:r w:rsidRPr="009F2BA2">
        <w:rPr>
          <w:rFonts w:ascii="Times New Roman" w:hAnsi="Times New Roman" w:cs="Times New Roman"/>
          <w:sz w:val="24"/>
          <w:szCs w:val="24"/>
        </w:rPr>
        <w:t>1.1 DEFINITION………………………………………………………………………...............</w:t>
      </w:r>
      <w:r w:rsidR="00C61254" w:rsidRPr="009F2BA2">
        <w:rPr>
          <w:rFonts w:ascii="Times New Roman" w:hAnsi="Times New Roman" w:cs="Times New Roman"/>
          <w:sz w:val="24"/>
          <w:szCs w:val="24"/>
        </w:rPr>
        <w:t>2</w:t>
      </w:r>
    </w:p>
    <w:p w14:paraId="59FEF7A4" w14:textId="17AFBC73" w:rsidR="00372F97" w:rsidRPr="009F2BA2" w:rsidRDefault="00372F97" w:rsidP="00372F97">
      <w:pPr>
        <w:spacing w:line="360" w:lineRule="auto"/>
        <w:rPr>
          <w:rFonts w:ascii="Times New Roman" w:hAnsi="Times New Roman" w:cs="Times New Roman"/>
          <w:sz w:val="24"/>
          <w:szCs w:val="24"/>
        </w:rPr>
      </w:pPr>
      <w:r w:rsidRPr="009F2BA2">
        <w:rPr>
          <w:rFonts w:ascii="Times New Roman" w:hAnsi="Times New Roman" w:cs="Times New Roman"/>
          <w:sz w:val="24"/>
          <w:szCs w:val="24"/>
        </w:rPr>
        <w:t>1.2 HISTORICAL BACKGROUND……………………………………………………………..</w:t>
      </w:r>
      <w:r w:rsidR="00C61254" w:rsidRPr="009F2BA2">
        <w:rPr>
          <w:rFonts w:ascii="Times New Roman" w:hAnsi="Times New Roman" w:cs="Times New Roman"/>
          <w:sz w:val="24"/>
          <w:szCs w:val="24"/>
        </w:rPr>
        <w:t>2</w:t>
      </w:r>
    </w:p>
    <w:p w14:paraId="48CF2B16" w14:textId="64FFEBD4" w:rsidR="00372F97" w:rsidRPr="009F2BA2" w:rsidRDefault="00372F97" w:rsidP="00372F97">
      <w:pPr>
        <w:spacing w:line="360" w:lineRule="auto"/>
        <w:rPr>
          <w:rFonts w:ascii="Times New Roman" w:hAnsi="Times New Roman" w:cs="Times New Roman"/>
          <w:sz w:val="24"/>
          <w:szCs w:val="24"/>
        </w:rPr>
      </w:pPr>
      <w:r w:rsidRPr="009F2BA2">
        <w:rPr>
          <w:rFonts w:ascii="Times New Roman" w:hAnsi="Times New Roman" w:cs="Times New Roman"/>
          <w:sz w:val="24"/>
          <w:szCs w:val="24"/>
        </w:rPr>
        <w:t>1.3 AIM OF THE PROJECT……………………………………………………………………..</w:t>
      </w:r>
      <w:r w:rsidR="00C61254" w:rsidRPr="009F2BA2">
        <w:rPr>
          <w:rFonts w:ascii="Times New Roman" w:hAnsi="Times New Roman" w:cs="Times New Roman"/>
          <w:sz w:val="24"/>
          <w:szCs w:val="24"/>
        </w:rPr>
        <w:t>3</w:t>
      </w:r>
    </w:p>
    <w:p w14:paraId="00F4A83E" w14:textId="784C0534" w:rsidR="00372F97" w:rsidRPr="009F2BA2" w:rsidRDefault="00372F97" w:rsidP="00372F97">
      <w:pPr>
        <w:spacing w:line="360" w:lineRule="auto"/>
        <w:rPr>
          <w:rFonts w:ascii="Times New Roman" w:hAnsi="Times New Roman" w:cs="Times New Roman"/>
          <w:sz w:val="24"/>
          <w:szCs w:val="24"/>
        </w:rPr>
      </w:pPr>
      <w:r w:rsidRPr="009F2BA2">
        <w:rPr>
          <w:rFonts w:ascii="Times New Roman" w:hAnsi="Times New Roman" w:cs="Times New Roman"/>
          <w:sz w:val="24"/>
          <w:szCs w:val="24"/>
        </w:rPr>
        <w:t>1.4 OBJECTIVES OF THE PROJECT…………………………………………………………..</w:t>
      </w:r>
      <w:r w:rsidR="00C61254" w:rsidRPr="009F2BA2">
        <w:rPr>
          <w:rFonts w:ascii="Times New Roman" w:hAnsi="Times New Roman" w:cs="Times New Roman"/>
          <w:sz w:val="24"/>
          <w:szCs w:val="24"/>
        </w:rPr>
        <w:t>3</w:t>
      </w:r>
    </w:p>
    <w:p w14:paraId="7CE86A8B" w14:textId="6FD7BE81" w:rsidR="00372F97" w:rsidRPr="009F2BA2" w:rsidRDefault="00372F97" w:rsidP="00372F97">
      <w:pPr>
        <w:spacing w:line="360" w:lineRule="auto"/>
        <w:rPr>
          <w:rFonts w:ascii="Times New Roman" w:hAnsi="Times New Roman" w:cs="Times New Roman"/>
          <w:sz w:val="24"/>
          <w:szCs w:val="24"/>
        </w:rPr>
      </w:pPr>
      <w:r w:rsidRPr="009F2BA2">
        <w:rPr>
          <w:rFonts w:ascii="Times New Roman" w:hAnsi="Times New Roman" w:cs="Times New Roman"/>
          <w:sz w:val="24"/>
          <w:szCs w:val="24"/>
        </w:rPr>
        <w:t>1.5 PROJECT JUSTIFICATION…………………………………………………………………</w:t>
      </w:r>
      <w:r w:rsidR="00C61254" w:rsidRPr="009F2BA2">
        <w:rPr>
          <w:rFonts w:ascii="Times New Roman" w:hAnsi="Times New Roman" w:cs="Times New Roman"/>
          <w:sz w:val="24"/>
          <w:szCs w:val="24"/>
        </w:rPr>
        <w:t>3</w:t>
      </w:r>
    </w:p>
    <w:p w14:paraId="4635C387" w14:textId="239BB44F" w:rsidR="00372F97" w:rsidRPr="009F2BA2" w:rsidRDefault="00372F97" w:rsidP="00372F97">
      <w:pPr>
        <w:spacing w:line="360" w:lineRule="auto"/>
        <w:rPr>
          <w:rFonts w:ascii="Times New Roman" w:hAnsi="Times New Roman" w:cs="Times New Roman"/>
          <w:sz w:val="24"/>
          <w:szCs w:val="24"/>
        </w:rPr>
      </w:pPr>
      <w:r w:rsidRPr="009F2BA2">
        <w:rPr>
          <w:rFonts w:ascii="Times New Roman" w:hAnsi="Times New Roman" w:cs="Times New Roman"/>
          <w:sz w:val="24"/>
          <w:szCs w:val="24"/>
        </w:rPr>
        <w:t>1.6 SCOPE OF THE PROJECT…………………………………………………………………..</w:t>
      </w:r>
      <w:r w:rsidR="00C61254" w:rsidRPr="009F2BA2">
        <w:rPr>
          <w:rFonts w:ascii="Times New Roman" w:hAnsi="Times New Roman" w:cs="Times New Roman"/>
          <w:sz w:val="24"/>
          <w:szCs w:val="24"/>
        </w:rPr>
        <w:t>3</w:t>
      </w:r>
    </w:p>
    <w:p w14:paraId="0D296316" w14:textId="0A759D47" w:rsidR="00372F97" w:rsidRPr="009F2BA2" w:rsidRDefault="00372F97" w:rsidP="00372F97">
      <w:pPr>
        <w:spacing w:line="360" w:lineRule="auto"/>
        <w:rPr>
          <w:rFonts w:ascii="Times New Roman" w:hAnsi="Times New Roman" w:cs="Times New Roman"/>
          <w:sz w:val="24"/>
          <w:szCs w:val="24"/>
        </w:rPr>
      </w:pPr>
      <w:r w:rsidRPr="009F2BA2">
        <w:rPr>
          <w:rFonts w:ascii="Times New Roman" w:hAnsi="Times New Roman" w:cs="Times New Roman"/>
          <w:sz w:val="24"/>
          <w:szCs w:val="24"/>
        </w:rPr>
        <w:t>1.7 RESEARCH METHODOLOGY……………………………………………………………..</w:t>
      </w:r>
      <w:r w:rsidR="00C61254" w:rsidRPr="009F2BA2">
        <w:rPr>
          <w:rFonts w:ascii="Times New Roman" w:hAnsi="Times New Roman" w:cs="Times New Roman"/>
          <w:sz w:val="24"/>
          <w:szCs w:val="24"/>
        </w:rPr>
        <w:t>4</w:t>
      </w:r>
    </w:p>
    <w:p w14:paraId="27735BA3" w14:textId="39C16634" w:rsidR="00372F97" w:rsidRPr="009F2BA2" w:rsidRDefault="00372F97" w:rsidP="00372F97">
      <w:pPr>
        <w:spacing w:line="360" w:lineRule="auto"/>
        <w:rPr>
          <w:rFonts w:ascii="Times New Roman" w:hAnsi="Times New Roman" w:cs="Times New Roman"/>
          <w:b/>
          <w:bCs/>
          <w:sz w:val="24"/>
          <w:szCs w:val="24"/>
        </w:rPr>
      </w:pPr>
      <w:r w:rsidRPr="009F2BA2">
        <w:rPr>
          <w:rFonts w:ascii="Times New Roman" w:hAnsi="Times New Roman" w:cs="Times New Roman"/>
          <w:b/>
          <w:bCs/>
          <w:sz w:val="24"/>
          <w:szCs w:val="24"/>
        </w:rPr>
        <w:t>CHAPTER TWO</w:t>
      </w:r>
    </w:p>
    <w:p w14:paraId="4B7AAADD" w14:textId="35067122" w:rsidR="00372F97" w:rsidRPr="009F2BA2" w:rsidRDefault="00323EDB" w:rsidP="00323EDB">
      <w:pPr>
        <w:spacing w:line="360" w:lineRule="auto"/>
        <w:rPr>
          <w:rFonts w:ascii="Times New Roman" w:hAnsi="Times New Roman" w:cs="Times New Roman"/>
          <w:sz w:val="24"/>
          <w:szCs w:val="24"/>
        </w:rPr>
      </w:pPr>
      <w:r w:rsidRPr="009F2BA2">
        <w:rPr>
          <w:rFonts w:ascii="Times New Roman" w:hAnsi="Times New Roman" w:cs="Times New Roman"/>
          <w:sz w:val="24"/>
          <w:szCs w:val="24"/>
        </w:rPr>
        <w:t>2.0 LITERATURE REVIEW AND CASE STUDIES</w:t>
      </w:r>
    </w:p>
    <w:p w14:paraId="53E15828" w14:textId="321A5D52" w:rsidR="00323EDB" w:rsidRPr="009F2BA2" w:rsidRDefault="00323EDB" w:rsidP="00323EDB">
      <w:pPr>
        <w:rPr>
          <w:rFonts w:ascii="Times New Roman" w:hAnsi="Times New Roman" w:cs="Times New Roman"/>
          <w:sz w:val="24"/>
          <w:szCs w:val="24"/>
        </w:rPr>
      </w:pPr>
      <w:r w:rsidRPr="009F2BA2">
        <w:rPr>
          <w:sz w:val="24"/>
          <w:szCs w:val="24"/>
        </w:rPr>
        <w:lastRenderedPageBreak/>
        <w:t xml:space="preserve">2.1 </w:t>
      </w:r>
      <w:r w:rsidRPr="009F2BA2">
        <w:rPr>
          <w:rFonts w:ascii="Times New Roman" w:hAnsi="Times New Roman" w:cs="Times New Roman"/>
          <w:sz w:val="24"/>
          <w:szCs w:val="24"/>
        </w:rPr>
        <w:t>HISTORICAL BACKGROUND……………………………………………………………..</w:t>
      </w:r>
      <w:r w:rsidR="00C61254" w:rsidRPr="009F2BA2">
        <w:rPr>
          <w:rFonts w:ascii="Times New Roman" w:hAnsi="Times New Roman" w:cs="Times New Roman"/>
          <w:sz w:val="24"/>
          <w:szCs w:val="24"/>
        </w:rPr>
        <w:t>5</w:t>
      </w:r>
    </w:p>
    <w:p w14:paraId="06040BAA" w14:textId="515B569D" w:rsidR="0048474B" w:rsidRPr="009F2BA2" w:rsidRDefault="0048474B" w:rsidP="00323EDB">
      <w:pPr>
        <w:rPr>
          <w:rFonts w:ascii="Times New Roman" w:hAnsi="Times New Roman" w:cs="Times New Roman"/>
          <w:sz w:val="24"/>
          <w:szCs w:val="24"/>
        </w:rPr>
      </w:pPr>
      <w:r w:rsidRPr="009F2BA2">
        <w:rPr>
          <w:rFonts w:ascii="Times New Roman" w:hAnsi="Times New Roman" w:cs="Times New Roman"/>
          <w:sz w:val="24"/>
          <w:szCs w:val="24"/>
        </w:rPr>
        <w:t>2.2 CONCLUSION………………………………………………………………………………6</w:t>
      </w:r>
    </w:p>
    <w:p w14:paraId="4F185CC9" w14:textId="5CA64359" w:rsidR="00063ED0" w:rsidRPr="009F2BA2" w:rsidRDefault="00063ED0" w:rsidP="002C51D2">
      <w:pPr>
        <w:spacing w:line="360" w:lineRule="auto"/>
        <w:rPr>
          <w:rFonts w:ascii="Times New Roman" w:hAnsi="Times New Roman" w:cs="Times New Roman"/>
          <w:b/>
          <w:bCs/>
          <w:sz w:val="24"/>
          <w:szCs w:val="24"/>
        </w:rPr>
      </w:pPr>
      <w:r w:rsidRPr="009F2BA2">
        <w:rPr>
          <w:rFonts w:ascii="Times New Roman" w:hAnsi="Times New Roman" w:cs="Times New Roman"/>
          <w:b/>
          <w:bCs/>
          <w:sz w:val="24"/>
          <w:szCs w:val="24"/>
        </w:rPr>
        <w:t>CHAPTER THREE</w:t>
      </w:r>
    </w:p>
    <w:p w14:paraId="74403B31" w14:textId="7572BDE0" w:rsidR="00323EDB" w:rsidRPr="009F2BA2" w:rsidRDefault="0048474B" w:rsidP="002C51D2">
      <w:pPr>
        <w:spacing w:line="360" w:lineRule="auto"/>
        <w:rPr>
          <w:rFonts w:ascii="Times New Roman" w:hAnsi="Times New Roman" w:cs="Times New Roman"/>
          <w:sz w:val="24"/>
          <w:szCs w:val="24"/>
        </w:rPr>
      </w:pPr>
      <w:r w:rsidRPr="009F2BA2">
        <w:rPr>
          <w:rFonts w:ascii="Times New Roman" w:hAnsi="Times New Roman" w:cs="Times New Roman"/>
          <w:sz w:val="24"/>
          <w:szCs w:val="24"/>
        </w:rPr>
        <w:t>3</w:t>
      </w:r>
      <w:r w:rsidR="00323EDB" w:rsidRPr="009F2BA2">
        <w:rPr>
          <w:rFonts w:ascii="Times New Roman" w:hAnsi="Times New Roman" w:cs="Times New Roman"/>
          <w:sz w:val="24"/>
          <w:szCs w:val="24"/>
        </w:rPr>
        <w:t>.</w:t>
      </w:r>
      <w:r w:rsidRPr="009F2BA2">
        <w:rPr>
          <w:rFonts w:ascii="Times New Roman" w:hAnsi="Times New Roman" w:cs="Times New Roman"/>
          <w:sz w:val="24"/>
          <w:szCs w:val="24"/>
        </w:rPr>
        <w:t>0</w:t>
      </w:r>
      <w:r w:rsidR="00323EDB" w:rsidRPr="009F2BA2">
        <w:rPr>
          <w:rFonts w:ascii="Times New Roman" w:hAnsi="Times New Roman" w:cs="Times New Roman"/>
          <w:sz w:val="24"/>
          <w:szCs w:val="24"/>
        </w:rPr>
        <w:t xml:space="preserve"> CASE STUDIES……………………………………………………………………………..</w:t>
      </w:r>
      <w:r w:rsidRPr="009F2BA2">
        <w:rPr>
          <w:rFonts w:ascii="Times New Roman" w:hAnsi="Times New Roman" w:cs="Times New Roman"/>
          <w:sz w:val="24"/>
          <w:szCs w:val="24"/>
        </w:rPr>
        <w:t>7</w:t>
      </w:r>
    </w:p>
    <w:p w14:paraId="2FF693BE" w14:textId="734BB4EC" w:rsidR="00323EDB" w:rsidRPr="009F2BA2" w:rsidRDefault="0048474B" w:rsidP="002C51D2">
      <w:pPr>
        <w:spacing w:line="360" w:lineRule="auto"/>
        <w:rPr>
          <w:rFonts w:ascii="Times New Roman" w:hAnsi="Times New Roman" w:cs="Times New Roman"/>
          <w:sz w:val="24"/>
          <w:szCs w:val="24"/>
        </w:rPr>
      </w:pPr>
      <w:r w:rsidRPr="009F2BA2">
        <w:rPr>
          <w:rFonts w:ascii="Times New Roman" w:hAnsi="Times New Roman" w:cs="Times New Roman"/>
          <w:sz w:val="24"/>
          <w:szCs w:val="24"/>
        </w:rPr>
        <w:t>3</w:t>
      </w:r>
      <w:r w:rsidR="00323EDB" w:rsidRPr="009F2BA2">
        <w:rPr>
          <w:rFonts w:ascii="Times New Roman" w:hAnsi="Times New Roman" w:cs="Times New Roman"/>
          <w:sz w:val="24"/>
          <w:szCs w:val="24"/>
        </w:rPr>
        <w:t>.</w:t>
      </w:r>
      <w:r w:rsidRPr="009F2BA2">
        <w:rPr>
          <w:rFonts w:ascii="Times New Roman" w:hAnsi="Times New Roman" w:cs="Times New Roman"/>
          <w:sz w:val="24"/>
          <w:szCs w:val="24"/>
        </w:rPr>
        <w:t>1</w:t>
      </w:r>
      <w:r w:rsidR="00323EDB" w:rsidRPr="009F2BA2">
        <w:rPr>
          <w:rFonts w:ascii="Times New Roman" w:hAnsi="Times New Roman" w:cs="Times New Roman"/>
          <w:sz w:val="24"/>
          <w:szCs w:val="24"/>
        </w:rPr>
        <w:t xml:space="preserve"> SELECTED CASE STUDIES…………………………………………………………….....</w:t>
      </w:r>
      <w:r w:rsidRPr="009F2BA2">
        <w:rPr>
          <w:rFonts w:ascii="Times New Roman" w:hAnsi="Times New Roman" w:cs="Times New Roman"/>
          <w:sz w:val="24"/>
          <w:szCs w:val="24"/>
        </w:rPr>
        <w:t>7</w:t>
      </w:r>
    </w:p>
    <w:p w14:paraId="37442641" w14:textId="0D9387B5" w:rsidR="00323EDB" w:rsidRPr="009F2BA2" w:rsidRDefault="0048474B" w:rsidP="002C51D2">
      <w:pPr>
        <w:spacing w:line="360" w:lineRule="auto"/>
        <w:rPr>
          <w:rFonts w:ascii="Times New Roman" w:hAnsi="Times New Roman" w:cs="Times New Roman"/>
          <w:sz w:val="24"/>
          <w:szCs w:val="24"/>
        </w:rPr>
      </w:pPr>
      <w:r w:rsidRPr="009F2BA2">
        <w:rPr>
          <w:rFonts w:ascii="Times New Roman" w:hAnsi="Times New Roman" w:cs="Times New Roman"/>
          <w:sz w:val="24"/>
          <w:szCs w:val="24"/>
        </w:rPr>
        <w:t>3</w:t>
      </w:r>
      <w:r w:rsidR="00323EDB" w:rsidRPr="009F2BA2">
        <w:rPr>
          <w:rFonts w:ascii="Times New Roman" w:hAnsi="Times New Roman" w:cs="Times New Roman"/>
          <w:sz w:val="24"/>
          <w:szCs w:val="24"/>
        </w:rPr>
        <w:t>.</w:t>
      </w:r>
      <w:r w:rsidRPr="009F2BA2">
        <w:rPr>
          <w:rFonts w:ascii="Times New Roman" w:hAnsi="Times New Roman" w:cs="Times New Roman"/>
          <w:sz w:val="24"/>
          <w:szCs w:val="24"/>
        </w:rPr>
        <w:t>2</w:t>
      </w:r>
      <w:r w:rsidR="00323EDB" w:rsidRPr="009F2BA2">
        <w:rPr>
          <w:rFonts w:ascii="Times New Roman" w:hAnsi="Times New Roman" w:cs="Times New Roman"/>
          <w:sz w:val="24"/>
          <w:szCs w:val="24"/>
        </w:rPr>
        <w:t xml:space="preserve"> CASE STUDY ONE…………………………………………………………………………7</w:t>
      </w:r>
    </w:p>
    <w:p w14:paraId="09970D1D" w14:textId="3B49C41E" w:rsidR="00323EDB" w:rsidRPr="009F2BA2" w:rsidRDefault="0048474B" w:rsidP="002C51D2">
      <w:pPr>
        <w:spacing w:line="360" w:lineRule="auto"/>
        <w:rPr>
          <w:rFonts w:ascii="Times New Roman" w:hAnsi="Times New Roman" w:cs="Times New Roman"/>
          <w:sz w:val="24"/>
          <w:szCs w:val="24"/>
        </w:rPr>
      </w:pPr>
      <w:r w:rsidRPr="009F2BA2">
        <w:rPr>
          <w:rFonts w:ascii="Times New Roman" w:hAnsi="Times New Roman" w:cs="Times New Roman"/>
          <w:sz w:val="24"/>
          <w:szCs w:val="24"/>
        </w:rPr>
        <w:t>3</w:t>
      </w:r>
      <w:r w:rsidR="00323EDB" w:rsidRPr="009F2BA2">
        <w:rPr>
          <w:rFonts w:ascii="Times New Roman" w:hAnsi="Times New Roman" w:cs="Times New Roman"/>
          <w:sz w:val="24"/>
          <w:szCs w:val="24"/>
        </w:rPr>
        <w:t>.</w:t>
      </w:r>
      <w:r w:rsidRPr="009F2BA2">
        <w:rPr>
          <w:rFonts w:ascii="Times New Roman" w:hAnsi="Times New Roman" w:cs="Times New Roman"/>
          <w:sz w:val="24"/>
          <w:szCs w:val="24"/>
        </w:rPr>
        <w:t>3</w:t>
      </w:r>
      <w:r w:rsidR="00323EDB" w:rsidRPr="009F2BA2">
        <w:rPr>
          <w:rFonts w:ascii="Times New Roman" w:hAnsi="Times New Roman" w:cs="Times New Roman"/>
          <w:sz w:val="24"/>
          <w:szCs w:val="24"/>
        </w:rPr>
        <w:t xml:space="preserve"> CASE STUDY TWO……………………………………………………………………….1</w:t>
      </w:r>
      <w:r w:rsidRPr="009F2BA2">
        <w:rPr>
          <w:rFonts w:ascii="Times New Roman" w:hAnsi="Times New Roman" w:cs="Times New Roman"/>
          <w:sz w:val="24"/>
          <w:szCs w:val="24"/>
        </w:rPr>
        <w:t>2</w:t>
      </w:r>
    </w:p>
    <w:p w14:paraId="174757A1" w14:textId="1E2DE5B1" w:rsidR="00323EDB" w:rsidRPr="009F2BA2" w:rsidRDefault="0048474B" w:rsidP="002C51D2">
      <w:pPr>
        <w:spacing w:line="360" w:lineRule="auto"/>
        <w:rPr>
          <w:rFonts w:ascii="Times New Roman" w:hAnsi="Times New Roman" w:cs="Times New Roman"/>
          <w:sz w:val="24"/>
          <w:szCs w:val="24"/>
        </w:rPr>
      </w:pPr>
      <w:r w:rsidRPr="009F2BA2">
        <w:rPr>
          <w:rFonts w:ascii="Times New Roman" w:hAnsi="Times New Roman" w:cs="Times New Roman"/>
          <w:sz w:val="24"/>
          <w:szCs w:val="24"/>
        </w:rPr>
        <w:t>3</w:t>
      </w:r>
      <w:r w:rsidR="00EE4DCD" w:rsidRPr="009F2BA2">
        <w:rPr>
          <w:rFonts w:ascii="Times New Roman" w:hAnsi="Times New Roman" w:cs="Times New Roman"/>
          <w:sz w:val="24"/>
          <w:szCs w:val="24"/>
        </w:rPr>
        <w:t>.</w:t>
      </w:r>
      <w:r w:rsidRPr="009F2BA2">
        <w:rPr>
          <w:rFonts w:ascii="Times New Roman" w:hAnsi="Times New Roman" w:cs="Times New Roman"/>
          <w:sz w:val="24"/>
          <w:szCs w:val="24"/>
        </w:rPr>
        <w:t>4</w:t>
      </w:r>
      <w:r w:rsidR="00EE4DCD" w:rsidRPr="009F2BA2">
        <w:rPr>
          <w:rFonts w:ascii="Times New Roman" w:hAnsi="Times New Roman" w:cs="Times New Roman"/>
          <w:sz w:val="24"/>
          <w:szCs w:val="24"/>
        </w:rPr>
        <w:t xml:space="preserve"> CASE STUDY THREE…………………………………………………………………….1</w:t>
      </w:r>
      <w:r w:rsidRPr="009F2BA2">
        <w:rPr>
          <w:rFonts w:ascii="Times New Roman" w:hAnsi="Times New Roman" w:cs="Times New Roman"/>
          <w:sz w:val="24"/>
          <w:szCs w:val="24"/>
        </w:rPr>
        <w:t>6</w:t>
      </w:r>
    </w:p>
    <w:p w14:paraId="7E0AA781" w14:textId="0D82C028" w:rsidR="000C702F" w:rsidRPr="009F2BA2" w:rsidRDefault="0048474B" w:rsidP="002C51D2">
      <w:pPr>
        <w:spacing w:line="360" w:lineRule="auto"/>
        <w:rPr>
          <w:rFonts w:ascii="Times New Roman" w:hAnsi="Times New Roman" w:cs="Times New Roman"/>
          <w:sz w:val="24"/>
          <w:szCs w:val="24"/>
        </w:rPr>
      </w:pPr>
      <w:r w:rsidRPr="009F2BA2">
        <w:rPr>
          <w:rFonts w:ascii="Times New Roman" w:hAnsi="Times New Roman" w:cs="Times New Roman"/>
          <w:sz w:val="24"/>
          <w:szCs w:val="24"/>
        </w:rPr>
        <w:t>3</w:t>
      </w:r>
      <w:r w:rsidR="000C702F" w:rsidRPr="009F2BA2">
        <w:rPr>
          <w:rFonts w:ascii="Times New Roman" w:hAnsi="Times New Roman" w:cs="Times New Roman"/>
          <w:sz w:val="24"/>
          <w:szCs w:val="24"/>
        </w:rPr>
        <w:t>.</w:t>
      </w:r>
      <w:r w:rsidRPr="009F2BA2">
        <w:rPr>
          <w:rFonts w:ascii="Times New Roman" w:hAnsi="Times New Roman" w:cs="Times New Roman"/>
          <w:sz w:val="24"/>
          <w:szCs w:val="24"/>
        </w:rPr>
        <w:t>5</w:t>
      </w:r>
      <w:r w:rsidR="000C702F" w:rsidRPr="009F2BA2">
        <w:rPr>
          <w:rFonts w:ascii="Times New Roman" w:hAnsi="Times New Roman" w:cs="Times New Roman"/>
          <w:sz w:val="24"/>
          <w:szCs w:val="24"/>
        </w:rPr>
        <w:t xml:space="preserve"> CASE STUDY FOUR……………………………………………………………………….</w:t>
      </w:r>
      <w:r w:rsidRPr="009F2BA2">
        <w:rPr>
          <w:rFonts w:ascii="Times New Roman" w:hAnsi="Times New Roman" w:cs="Times New Roman"/>
          <w:sz w:val="24"/>
          <w:szCs w:val="24"/>
        </w:rPr>
        <w:t>19</w:t>
      </w:r>
    </w:p>
    <w:p w14:paraId="19085676" w14:textId="4FA7D7EB" w:rsidR="00EE4DCD" w:rsidRPr="009F2BA2" w:rsidRDefault="0048474B" w:rsidP="002C51D2">
      <w:pPr>
        <w:spacing w:line="360" w:lineRule="auto"/>
        <w:rPr>
          <w:rFonts w:ascii="Times New Roman" w:hAnsi="Times New Roman" w:cs="Times New Roman"/>
          <w:sz w:val="24"/>
          <w:szCs w:val="24"/>
        </w:rPr>
      </w:pPr>
      <w:r w:rsidRPr="009F2BA2">
        <w:rPr>
          <w:rFonts w:ascii="Times New Roman" w:hAnsi="Times New Roman" w:cs="Times New Roman"/>
          <w:sz w:val="24"/>
          <w:szCs w:val="24"/>
        </w:rPr>
        <w:t>3</w:t>
      </w:r>
      <w:r w:rsidR="00EE4DCD" w:rsidRPr="009F2BA2">
        <w:rPr>
          <w:rFonts w:ascii="Times New Roman" w:hAnsi="Times New Roman" w:cs="Times New Roman"/>
          <w:sz w:val="24"/>
          <w:szCs w:val="24"/>
        </w:rPr>
        <w:t>.</w:t>
      </w:r>
      <w:r w:rsidRPr="009F2BA2">
        <w:rPr>
          <w:rFonts w:ascii="Times New Roman" w:hAnsi="Times New Roman" w:cs="Times New Roman"/>
          <w:sz w:val="24"/>
          <w:szCs w:val="24"/>
        </w:rPr>
        <w:t>6</w:t>
      </w:r>
      <w:r w:rsidR="00EE4DCD" w:rsidRPr="009F2BA2">
        <w:rPr>
          <w:rFonts w:ascii="Times New Roman" w:hAnsi="Times New Roman" w:cs="Times New Roman"/>
          <w:sz w:val="24"/>
          <w:szCs w:val="24"/>
        </w:rPr>
        <w:t xml:space="preserve"> ONLINE CASE STUDY</w:t>
      </w:r>
      <w:r w:rsidR="000C702F" w:rsidRPr="009F2BA2">
        <w:rPr>
          <w:rFonts w:ascii="Times New Roman" w:hAnsi="Times New Roman" w:cs="Times New Roman"/>
          <w:sz w:val="24"/>
          <w:szCs w:val="24"/>
        </w:rPr>
        <w:t xml:space="preserve"> ONE</w:t>
      </w:r>
      <w:r w:rsidR="00EE4DCD" w:rsidRPr="009F2BA2">
        <w:rPr>
          <w:rFonts w:ascii="Times New Roman" w:hAnsi="Times New Roman" w:cs="Times New Roman"/>
          <w:sz w:val="24"/>
          <w:szCs w:val="24"/>
        </w:rPr>
        <w:t>………………………………………………………………</w:t>
      </w:r>
      <w:r w:rsidRPr="009F2BA2">
        <w:rPr>
          <w:rFonts w:ascii="Times New Roman" w:hAnsi="Times New Roman" w:cs="Times New Roman"/>
          <w:sz w:val="24"/>
          <w:szCs w:val="24"/>
        </w:rPr>
        <w:t>22</w:t>
      </w:r>
    </w:p>
    <w:p w14:paraId="32D54F52" w14:textId="77409227" w:rsidR="00C80B6A" w:rsidRPr="009F2BA2" w:rsidRDefault="0048474B" w:rsidP="002C51D2">
      <w:pPr>
        <w:spacing w:line="360" w:lineRule="auto"/>
        <w:rPr>
          <w:rFonts w:ascii="Times New Roman" w:hAnsi="Times New Roman" w:cs="Times New Roman"/>
          <w:sz w:val="24"/>
          <w:szCs w:val="24"/>
        </w:rPr>
      </w:pPr>
      <w:r w:rsidRPr="009F2BA2">
        <w:rPr>
          <w:rFonts w:ascii="Times New Roman" w:hAnsi="Times New Roman" w:cs="Times New Roman"/>
          <w:sz w:val="24"/>
          <w:szCs w:val="24"/>
        </w:rPr>
        <w:t>3</w:t>
      </w:r>
      <w:r w:rsidR="00C80B6A" w:rsidRPr="009F2BA2">
        <w:rPr>
          <w:rFonts w:ascii="Times New Roman" w:hAnsi="Times New Roman" w:cs="Times New Roman"/>
          <w:sz w:val="24"/>
          <w:szCs w:val="24"/>
        </w:rPr>
        <w:t>.</w:t>
      </w:r>
      <w:r w:rsidRPr="009F2BA2">
        <w:rPr>
          <w:rFonts w:ascii="Times New Roman" w:hAnsi="Times New Roman" w:cs="Times New Roman"/>
          <w:sz w:val="24"/>
          <w:szCs w:val="24"/>
        </w:rPr>
        <w:t>6</w:t>
      </w:r>
      <w:r w:rsidR="00C80B6A" w:rsidRPr="009F2BA2">
        <w:rPr>
          <w:rFonts w:ascii="Times New Roman" w:hAnsi="Times New Roman" w:cs="Times New Roman"/>
          <w:sz w:val="24"/>
          <w:szCs w:val="24"/>
        </w:rPr>
        <w:t>.1 ONLINE CASE STUDY TWO……………………………………………………………</w:t>
      </w:r>
      <w:r w:rsidR="009C632A" w:rsidRPr="009F2BA2">
        <w:rPr>
          <w:rFonts w:ascii="Times New Roman" w:hAnsi="Times New Roman" w:cs="Times New Roman"/>
          <w:sz w:val="24"/>
          <w:szCs w:val="24"/>
        </w:rPr>
        <w:t>25</w:t>
      </w:r>
    </w:p>
    <w:p w14:paraId="0E113483" w14:textId="6416C3CD" w:rsidR="0051634E" w:rsidRDefault="0051634E" w:rsidP="002C51D2">
      <w:pPr>
        <w:spacing w:line="360" w:lineRule="auto"/>
        <w:rPr>
          <w:rFonts w:ascii="Times New Roman" w:hAnsi="Times New Roman" w:cs="Times New Roman"/>
          <w:sz w:val="24"/>
          <w:szCs w:val="24"/>
        </w:rPr>
      </w:pPr>
    </w:p>
    <w:p w14:paraId="58627F1D" w14:textId="63101777" w:rsidR="00CA07AB" w:rsidRDefault="00CA07AB" w:rsidP="002C51D2">
      <w:pPr>
        <w:spacing w:line="360" w:lineRule="auto"/>
        <w:rPr>
          <w:rFonts w:ascii="Times New Roman" w:hAnsi="Times New Roman" w:cs="Times New Roman"/>
          <w:sz w:val="24"/>
          <w:szCs w:val="24"/>
        </w:rPr>
      </w:pPr>
    </w:p>
    <w:p w14:paraId="7B610CB0" w14:textId="6EE3D504" w:rsidR="00CA07AB" w:rsidRDefault="00CA07AB" w:rsidP="002C51D2">
      <w:pPr>
        <w:spacing w:line="360" w:lineRule="auto"/>
        <w:rPr>
          <w:rFonts w:ascii="Times New Roman" w:hAnsi="Times New Roman" w:cs="Times New Roman"/>
          <w:sz w:val="24"/>
          <w:szCs w:val="24"/>
        </w:rPr>
      </w:pPr>
    </w:p>
    <w:p w14:paraId="356FF436" w14:textId="6881180B" w:rsidR="00CA07AB" w:rsidRDefault="00CA07AB" w:rsidP="002C51D2">
      <w:pPr>
        <w:spacing w:line="360" w:lineRule="auto"/>
        <w:rPr>
          <w:rFonts w:ascii="Times New Roman" w:hAnsi="Times New Roman" w:cs="Times New Roman"/>
          <w:sz w:val="24"/>
          <w:szCs w:val="24"/>
        </w:rPr>
      </w:pPr>
    </w:p>
    <w:p w14:paraId="3B844420" w14:textId="2F8BC3D4" w:rsidR="00CA07AB" w:rsidRDefault="00CA07AB" w:rsidP="002C51D2">
      <w:pPr>
        <w:spacing w:line="360" w:lineRule="auto"/>
        <w:rPr>
          <w:rFonts w:ascii="Times New Roman" w:hAnsi="Times New Roman" w:cs="Times New Roman"/>
          <w:sz w:val="24"/>
          <w:szCs w:val="24"/>
        </w:rPr>
      </w:pPr>
    </w:p>
    <w:p w14:paraId="1FE45E08" w14:textId="77777777" w:rsidR="00CA07AB" w:rsidRPr="009F2BA2" w:rsidRDefault="00CA07AB" w:rsidP="002C51D2">
      <w:pPr>
        <w:spacing w:line="360" w:lineRule="auto"/>
        <w:rPr>
          <w:rFonts w:ascii="Times New Roman" w:hAnsi="Times New Roman" w:cs="Times New Roman"/>
          <w:sz w:val="24"/>
          <w:szCs w:val="24"/>
        </w:rPr>
      </w:pPr>
    </w:p>
    <w:p w14:paraId="502C3200" w14:textId="4A86F873" w:rsidR="0051634E" w:rsidRPr="009F2BA2" w:rsidRDefault="0051634E" w:rsidP="002C51D2">
      <w:pPr>
        <w:spacing w:line="360" w:lineRule="auto"/>
        <w:rPr>
          <w:rFonts w:ascii="Times New Roman" w:hAnsi="Times New Roman" w:cs="Times New Roman"/>
          <w:sz w:val="24"/>
          <w:szCs w:val="24"/>
        </w:rPr>
      </w:pPr>
    </w:p>
    <w:p w14:paraId="36F63470" w14:textId="1E466C4E" w:rsidR="0051634E" w:rsidRPr="009F2BA2" w:rsidRDefault="0051634E" w:rsidP="002C51D2">
      <w:pPr>
        <w:spacing w:line="360" w:lineRule="auto"/>
        <w:rPr>
          <w:rFonts w:ascii="Times New Roman" w:hAnsi="Times New Roman" w:cs="Times New Roman"/>
          <w:sz w:val="24"/>
          <w:szCs w:val="24"/>
        </w:rPr>
      </w:pPr>
    </w:p>
    <w:p w14:paraId="0EB5A7FB" w14:textId="69FA1223" w:rsidR="0051634E" w:rsidRPr="009F2BA2" w:rsidRDefault="0051634E" w:rsidP="002C51D2">
      <w:pPr>
        <w:spacing w:line="360" w:lineRule="auto"/>
        <w:rPr>
          <w:rFonts w:ascii="Times New Roman" w:hAnsi="Times New Roman" w:cs="Times New Roman"/>
          <w:sz w:val="24"/>
          <w:szCs w:val="24"/>
        </w:rPr>
      </w:pPr>
    </w:p>
    <w:p w14:paraId="3996AD45" w14:textId="648200C3" w:rsidR="0051634E" w:rsidRPr="009F2BA2" w:rsidRDefault="0051634E" w:rsidP="002C51D2">
      <w:pPr>
        <w:spacing w:line="360" w:lineRule="auto"/>
        <w:rPr>
          <w:rFonts w:ascii="Times New Roman" w:hAnsi="Times New Roman" w:cs="Times New Roman"/>
          <w:sz w:val="24"/>
          <w:szCs w:val="24"/>
        </w:rPr>
      </w:pPr>
    </w:p>
    <w:p w14:paraId="1E3612FB" w14:textId="1916CF18" w:rsidR="00CA07AB" w:rsidRDefault="00CA07AB" w:rsidP="00F34688">
      <w:pPr>
        <w:spacing w:line="360" w:lineRule="auto"/>
        <w:rPr>
          <w:rFonts w:ascii="Times New Roman" w:hAnsi="Times New Roman" w:cs="Times New Roman"/>
          <w:sz w:val="24"/>
          <w:szCs w:val="24"/>
        </w:rPr>
      </w:pPr>
    </w:p>
    <w:p w14:paraId="1B138A96" w14:textId="77777777" w:rsidR="00CA07AB" w:rsidRPr="009F2BA2" w:rsidRDefault="00CA07AB" w:rsidP="00F34688">
      <w:pPr>
        <w:spacing w:line="360" w:lineRule="auto"/>
        <w:rPr>
          <w:rFonts w:ascii="Times New Roman" w:hAnsi="Times New Roman" w:cs="Times New Roman"/>
          <w:sz w:val="24"/>
          <w:szCs w:val="24"/>
        </w:rPr>
      </w:pPr>
    </w:p>
    <w:p w14:paraId="46F464F2" w14:textId="7FE7ED28" w:rsidR="00F34688" w:rsidRPr="009F2BA2" w:rsidRDefault="00F34688" w:rsidP="00F34688">
      <w:pPr>
        <w:spacing w:line="360" w:lineRule="auto"/>
        <w:jc w:val="center"/>
        <w:rPr>
          <w:rFonts w:ascii="Times New Roman" w:hAnsi="Times New Roman" w:cs="Times New Roman"/>
          <w:b/>
          <w:bCs/>
          <w:sz w:val="24"/>
          <w:szCs w:val="24"/>
        </w:rPr>
      </w:pPr>
      <w:r w:rsidRPr="009F2BA2">
        <w:rPr>
          <w:rFonts w:ascii="Times New Roman" w:hAnsi="Times New Roman" w:cs="Times New Roman"/>
          <w:b/>
          <w:bCs/>
          <w:sz w:val="24"/>
          <w:szCs w:val="24"/>
        </w:rPr>
        <w:lastRenderedPageBreak/>
        <w:t>LIST OF FIGURES</w:t>
      </w:r>
    </w:p>
    <w:p w14:paraId="7F820F7D" w14:textId="0DCD3769" w:rsidR="00F34688" w:rsidRPr="009F2BA2" w:rsidRDefault="00F34688"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FIG 1; SHOWING LOCATION PLAN OF CASE STUDY ONE………………………………</w:t>
      </w:r>
      <w:r w:rsidR="006B1EC6" w:rsidRPr="009F2BA2">
        <w:rPr>
          <w:rFonts w:ascii="Times New Roman" w:hAnsi="Times New Roman" w:cs="Times New Roman"/>
          <w:sz w:val="24"/>
          <w:szCs w:val="24"/>
        </w:rPr>
        <w:t>8</w:t>
      </w:r>
    </w:p>
    <w:p w14:paraId="5016A815" w14:textId="5729629A" w:rsidR="00F34688" w:rsidRPr="009F2BA2" w:rsidRDefault="00F34688"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FIG 2; SHOWING</w:t>
      </w:r>
      <w:r w:rsidR="0015735F" w:rsidRPr="009F2BA2">
        <w:rPr>
          <w:rFonts w:ascii="Times New Roman" w:hAnsi="Times New Roman" w:cs="Times New Roman"/>
          <w:sz w:val="24"/>
          <w:szCs w:val="24"/>
        </w:rPr>
        <w:t xml:space="preserve"> GROUND</w:t>
      </w:r>
      <w:r w:rsidRPr="009F2BA2">
        <w:rPr>
          <w:rFonts w:ascii="Times New Roman" w:hAnsi="Times New Roman" w:cs="Times New Roman"/>
          <w:sz w:val="24"/>
          <w:szCs w:val="24"/>
        </w:rPr>
        <w:t xml:space="preserve"> FLOOR PLAN OF CASE S</w:t>
      </w:r>
      <w:r w:rsidR="0015735F" w:rsidRPr="009F2BA2">
        <w:rPr>
          <w:rFonts w:ascii="Times New Roman" w:hAnsi="Times New Roman" w:cs="Times New Roman"/>
          <w:sz w:val="24"/>
          <w:szCs w:val="24"/>
        </w:rPr>
        <w:t>TUDY ONE………………………..</w:t>
      </w:r>
      <w:r w:rsidR="006B1EC6" w:rsidRPr="009F2BA2">
        <w:rPr>
          <w:rFonts w:ascii="Times New Roman" w:hAnsi="Times New Roman" w:cs="Times New Roman"/>
          <w:sz w:val="24"/>
          <w:szCs w:val="24"/>
        </w:rPr>
        <w:t>8</w:t>
      </w:r>
    </w:p>
    <w:p w14:paraId="197A662C" w14:textId="214EAD1C" w:rsidR="0015735F" w:rsidRPr="009F2BA2" w:rsidRDefault="0015735F"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FIG 3; SHOWING UPPER FLOOR PLAN OF CASE STUDY ONE…………………………..</w:t>
      </w:r>
      <w:r w:rsidR="006B1EC6" w:rsidRPr="009F2BA2">
        <w:rPr>
          <w:rFonts w:ascii="Times New Roman" w:hAnsi="Times New Roman" w:cs="Times New Roman"/>
          <w:sz w:val="24"/>
          <w:szCs w:val="24"/>
        </w:rPr>
        <w:t>9</w:t>
      </w:r>
    </w:p>
    <w:p w14:paraId="562434B9" w14:textId="5A7B1DBD" w:rsidR="0015735F" w:rsidRPr="009F2BA2" w:rsidRDefault="0015735F"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FIG 4 SHOWING LOCATION PLAN OF CASE STUDY TWO………………………………</w:t>
      </w:r>
      <w:r w:rsidR="006B1EC6" w:rsidRPr="009F2BA2">
        <w:rPr>
          <w:rFonts w:ascii="Times New Roman" w:hAnsi="Times New Roman" w:cs="Times New Roman"/>
          <w:sz w:val="24"/>
          <w:szCs w:val="24"/>
        </w:rPr>
        <w:t>13</w:t>
      </w:r>
    </w:p>
    <w:p w14:paraId="0A94FDCF" w14:textId="37EDB5E9" w:rsidR="0015735F" w:rsidRPr="009F2BA2" w:rsidRDefault="0015735F"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FIG 5 SHOWING GROUND FLOOR PLAN OF CASE STUDY TWO……………………….</w:t>
      </w:r>
      <w:r w:rsidR="006B1EC6" w:rsidRPr="009F2BA2">
        <w:rPr>
          <w:rFonts w:ascii="Times New Roman" w:hAnsi="Times New Roman" w:cs="Times New Roman"/>
          <w:sz w:val="24"/>
          <w:szCs w:val="24"/>
        </w:rPr>
        <w:t>13</w:t>
      </w:r>
    </w:p>
    <w:p w14:paraId="151147AA" w14:textId="1ECA535B" w:rsidR="0015735F" w:rsidRPr="009F2BA2" w:rsidRDefault="0015735F"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FIG 6; SHOWING UPPER FLOOR PLAN OF CASE STUDY TWO……………………</w:t>
      </w:r>
      <w:r w:rsidR="006B1EC6" w:rsidRPr="009F2BA2">
        <w:rPr>
          <w:rFonts w:ascii="Times New Roman" w:hAnsi="Times New Roman" w:cs="Times New Roman"/>
          <w:sz w:val="24"/>
          <w:szCs w:val="24"/>
        </w:rPr>
        <w:t>.</w:t>
      </w:r>
      <w:r w:rsidRPr="009F2BA2">
        <w:rPr>
          <w:rFonts w:ascii="Times New Roman" w:hAnsi="Times New Roman" w:cs="Times New Roman"/>
          <w:sz w:val="24"/>
          <w:szCs w:val="24"/>
        </w:rPr>
        <w:t>…</w:t>
      </w:r>
      <w:r w:rsidR="006B1EC6" w:rsidRPr="009F2BA2">
        <w:rPr>
          <w:rFonts w:ascii="Times New Roman" w:hAnsi="Times New Roman" w:cs="Times New Roman"/>
          <w:sz w:val="24"/>
          <w:szCs w:val="24"/>
        </w:rPr>
        <w:t>14</w:t>
      </w:r>
    </w:p>
    <w:p w14:paraId="39D205D4" w14:textId="25C3DF0A" w:rsidR="00021DF4" w:rsidRPr="009F2BA2" w:rsidRDefault="00021DF4"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FIG 7; SHOWING LOCATION PLAN OF CASE STUDY THREE…………………………</w:t>
      </w:r>
      <w:r w:rsidR="006B1EC6" w:rsidRPr="009F2BA2">
        <w:rPr>
          <w:rFonts w:ascii="Times New Roman" w:hAnsi="Times New Roman" w:cs="Times New Roman"/>
          <w:sz w:val="24"/>
          <w:szCs w:val="24"/>
        </w:rPr>
        <w:t>17</w:t>
      </w:r>
    </w:p>
    <w:p w14:paraId="1DAAA810" w14:textId="796A827F" w:rsidR="00021DF4" w:rsidRPr="009F2BA2" w:rsidRDefault="00021DF4"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FIG 8; SHOWING FLOOR PLAN OF CASE STUDY THREE………………………</w:t>
      </w:r>
      <w:r w:rsidR="006B1EC6" w:rsidRPr="009F2BA2">
        <w:rPr>
          <w:rFonts w:ascii="Times New Roman" w:hAnsi="Times New Roman" w:cs="Times New Roman"/>
          <w:sz w:val="24"/>
          <w:szCs w:val="24"/>
        </w:rPr>
        <w:t>………17</w:t>
      </w:r>
    </w:p>
    <w:p w14:paraId="679EE8A2" w14:textId="3EF3812F" w:rsidR="00021DF4" w:rsidRPr="009F2BA2" w:rsidRDefault="00021DF4"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 xml:space="preserve">FIG </w:t>
      </w:r>
      <w:r w:rsidR="003C492B" w:rsidRPr="009F2BA2">
        <w:rPr>
          <w:rFonts w:ascii="Times New Roman" w:hAnsi="Times New Roman" w:cs="Times New Roman"/>
          <w:sz w:val="24"/>
          <w:szCs w:val="24"/>
        </w:rPr>
        <w:t>9</w:t>
      </w:r>
      <w:r w:rsidRPr="009F2BA2">
        <w:rPr>
          <w:rFonts w:ascii="Times New Roman" w:hAnsi="Times New Roman" w:cs="Times New Roman"/>
          <w:sz w:val="24"/>
          <w:szCs w:val="24"/>
        </w:rPr>
        <w:t>; SHOWING LOCATION PLAN OF CASE STUDY FOUR……………………………</w:t>
      </w:r>
      <w:r w:rsidR="006B1EC6" w:rsidRPr="009F2BA2">
        <w:rPr>
          <w:rFonts w:ascii="Times New Roman" w:hAnsi="Times New Roman" w:cs="Times New Roman"/>
          <w:sz w:val="24"/>
          <w:szCs w:val="24"/>
        </w:rPr>
        <w:t>20</w:t>
      </w:r>
    </w:p>
    <w:p w14:paraId="136F5BFA" w14:textId="13833040" w:rsidR="00021DF4" w:rsidRPr="009F2BA2" w:rsidRDefault="00021DF4"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FIG 1</w:t>
      </w:r>
      <w:r w:rsidR="003C492B" w:rsidRPr="009F2BA2">
        <w:rPr>
          <w:rFonts w:ascii="Times New Roman" w:hAnsi="Times New Roman" w:cs="Times New Roman"/>
          <w:sz w:val="24"/>
          <w:szCs w:val="24"/>
        </w:rPr>
        <w:t>0</w:t>
      </w:r>
      <w:r w:rsidRPr="009F2BA2">
        <w:rPr>
          <w:rFonts w:ascii="Times New Roman" w:hAnsi="Times New Roman" w:cs="Times New Roman"/>
          <w:sz w:val="24"/>
          <w:szCs w:val="24"/>
        </w:rPr>
        <w:t>; SHOWING FLOOR PLAN OF CASE STUDY FOUR……………………</w:t>
      </w:r>
      <w:r w:rsidR="006B1EC6" w:rsidRPr="009F2BA2">
        <w:rPr>
          <w:rFonts w:ascii="Times New Roman" w:hAnsi="Times New Roman" w:cs="Times New Roman"/>
          <w:sz w:val="24"/>
          <w:szCs w:val="24"/>
        </w:rPr>
        <w:t>.</w:t>
      </w:r>
      <w:r w:rsidRPr="009F2BA2">
        <w:rPr>
          <w:rFonts w:ascii="Times New Roman" w:hAnsi="Times New Roman" w:cs="Times New Roman"/>
          <w:sz w:val="24"/>
          <w:szCs w:val="24"/>
        </w:rPr>
        <w:t>…………</w:t>
      </w:r>
      <w:r w:rsidR="006B1EC6" w:rsidRPr="009F2BA2">
        <w:rPr>
          <w:rFonts w:ascii="Times New Roman" w:hAnsi="Times New Roman" w:cs="Times New Roman"/>
          <w:sz w:val="24"/>
          <w:szCs w:val="24"/>
        </w:rPr>
        <w:t>.20</w:t>
      </w:r>
    </w:p>
    <w:p w14:paraId="64301AD9" w14:textId="76DDD926" w:rsidR="0015735F" w:rsidRPr="009F2BA2" w:rsidRDefault="0015735F"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 xml:space="preserve">FIG </w:t>
      </w:r>
      <w:r w:rsidR="00021DF4" w:rsidRPr="009F2BA2">
        <w:rPr>
          <w:rFonts w:ascii="Times New Roman" w:hAnsi="Times New Roman" w:cs="Times New Roman"/>
          <w:sz w:val="24"/>
          <w:szCs w:val="24"/>
        </w:rPr>
        <w:t>1</w:t>
      </w:r>
      <w:r w:rsidR="003C492B" w:rsidRPr="009F2BA2">
        <w:rPr>
          <w:rFonts w:ascii="Times New Roman" w:hAnsi="Times New Roman" w:cs="Times New Roman"/>
          <w:sz w:val="24"/>
          <w:szCs w:val="24"/>
        </w:rPr>
        <w:t>1</w:t>
      </w:r>
      <w:r w:rsidRPr="009F2BA2">
        <w:rPr>
          <w:rFonts w:ascii="Times New Roman" w:hAnsi="Times New Roman" w:cs="Times New Roman"/>
          <w:sz w:val="24"/>
          <w:szCs w:val="24"/>
        </w:rPr>
        <w:t>; SHOWING SITE INVENTORY OF THE PROPOSED SITE…………………………</w:t>
      </w:r>
      <w:r w:rsidR="006B1EC6" w:rsidRPr="009F2BA2">
        <w:rPr>
          <w:rFonts w:ascii="Times New Roman" w:hAnsi="Times New Roman" w:cs="Times New Roman"/>
          <w:sz w:val="24"/>
          <w:szCs w:val="24"/>
        </w:rPr>
        <w:t>31</w:t>
      </w:r>
    </w:p>
    <w:p w14:paraId="63ADEC2B" w14:textId="577AD96D" w:rsidR="0015735F" w:rsidRPr="009F2BA2" w:rsidRDefault="0015735F" w:rsidP="00F34688">
      <w:pPr>
        <w:spacing w:line="360" w:lineRule="auto"/>
        <w:rPr>
          <w:rFonts w:ascii="Times New Roman" w:hAnsi="Times New Roman" w:cs="Times New Roman"/>
          <w:sz w:val="24"/>
          <w:szCs w:val="24"/>
        </w:rPr>
      </w:pPr>
      <w:r w:rsidRPr="009F2BA2">
        <w:rPr>
          <w:rFonts w:ascii="Times New Roman" w:hAnsi="Times New Roman" w:cs="Times New Roman"/>
          <w:sz w:val="24"/>
          <w:szCs w:val="24"/>
        </w:rPr>
        <w:t xml:space="preserve">FIG </w:t>
      </w:r>
      <w:r w:rsidR="00021DF4" w:rsidRPr="009F2BA2">
        <w:rPr>
          <w:rFonts w:ascii="Times New Roman" w:hAnsi="Times New Roman" w:cs="Times New Roman"/>
          <w:sz w:val="24"/>
          <w:szCs w:val="24"/>
        </w:rPr>
        <w:t>1</w:t>
      </w:r>
      <w:r w:rsidR="003C492B" w:rsidRPr="009F2BA2">
        <w:rPr>
          <w:rFonts w:ascii="Times New Roman" w:hAnsi="Times New Roman" w:cs="Times New Roman"/>
          <w:sz w:val="24"/>
          <w:szCs w:val="24"/>
        </w:rPr>
        <w:t>2</w:t>
      </w:r>
      <w:r w:rsidRPr="009F2BA2">
        <w:rPr>
          <w:rFonts w:ascii="Times New Roman" w:hAnsi="Times New Roman" w:cs="Times New Roman"/>
          <w:sz w:val="24"/>
          <w:szCs w:val="24"/>
        </w:rPr>
        <w:t>; SHOWING SITE ANALYSIS OF THE PROPOSED SITE…………………………</w:t>
      </w:r>
      <w:r w:rsidR="006B1EC6" w:rsidRPr="009F2BA2">
        <w:rPr>
          <w:rFonts w:ascii="Times New Roman" w:hAnsi="Times New Roman" w:cs="Times New Roman"/>
          <w:sz w:val="24"/>
          <w:szCs w:val="24"/>
        </w:rPr>
        <w:t>.</w:t>
      </w:r>
      <w:r w:rsidRPr="009F2BA2">
        <w:rPr>
          <w:rFonts w:ascii="Times New Roman" w:hAnsi="Times New Roman" w:cs="Times New Roman"/>
          <w:sz w:val="24"/>
          <w:szCs w:val="24"/>
        </w:rPr>
        <w:t>..</w:t>
      </w:r>
      <w:r w:rsidR="006B1EC6" w:rsidRPr="009F2BA2">
        <w:rPr>
          <w:rFonts w:ascii="Times New Roman" w:hAnsi="Times New Roman" w:cs="Times New Roman"/>
          <w:sz w:val="24"/>
          <w:szCs w:val="24"/>
        </w:rPr>
        <w:t>32</w:t>
      </w:r>
    </w:p>
    <w:p w14:paraId="10B62162" w14:textId="77777777" w:rsidR="0015735F" w:rsidRPr="009F2BA2" w:rsidRDefault="0015735F" w:rsidP="00F34688">
      <w:pPr>
        <w:spacing w:line="360" w:lineRule="auto"/>
        <w:rPr>
          <w:rFonts w:ascii="Times New Roman" w:hAnsi="Times New Roman" w:cs="Times New Roman"/>
          <w:sz w:val="24"/>
          <w:szCs w:val="24"/>
        </w:rPr>
      </w:pPr>
    </w:p>
    <w:p w14:paraId="38E3B302" w14:textId="77777777" w:rsidR="0015735F" w:rsidRPr="009F2BA2" w:rsidRDefault="0015735F" w:rsidP="00F34688">
      <w:pPr>
        <w:spacing w:line="360" w:lineRule="auto"/>
        <w:rPr>
          <w:rFonts w:ascii="Times New Roman" w:hAnsi="Times New Roman" w:cs="Times New Roman"/>
          <w:sz w:val="24"/>
          <w:szCs w:val="24"/>
        </w:rPr>
      </w:pPr>
    </w:p>
    <w:p w14:paraId="33CCB8BF" w14:textId="77777777" w:rsidR="0015735F" w:rsidRPr="009F2BA2" w:rsidRDefault="0015735F" w:rsidP="00F34688">
      <w:pPr>
        <w:spacing w:line="360" w:lineRule="auto"/>
        <w:rPr>
          <w:rFonts w:ascii="Times New Roman" w:hAnsi="Times New Roman" w:cs="Times New Roman"/>
          <w:sz w:val="24"/>
          <w:szCs w:val="24"/>
        </w:rPr>
      </w:pPr>
    </w:p>
    <w:p w14:paraId="39466905" w14:textId="77777777" w:rsidR="0015735F" w:rsidRPr="009F2BA2" w:rsidRDefault="0015735F" w:rsidP="00F34688">
      <w:pPr>
        <w:spacing w:line="360" w:lineRule="auto"/>
        <w:rPr>
          <w:rFonts w:ascii="Times New Roman" w:hAnsi="Times New Roman" w:cs="Times New Roman"/>
          <w:sz w:val="24"/>
          <w:szCs w:val="24"/>
        </w:rPr>
      </w:pPr>
    </w:p>
    <w:p w14:paraId="3B2A6C47" w14:textId="77777777" w:rsidR="0015735F" w:rsidRPr="009F2BA2" w:rsidRDefault="0015735F" w:rsidP="00F34688">
      <w:pPr>
        <w:spacing w:line="360" w:lineRule="auto"/>
        <w:rPr>
          <w:rFonts w:ascii="Times New Roman" w:hAnsi="Times New Roman" w:cs="Times New Roman"/>
          <w:sz w:val="24"/>
          <w:szCs w:val="24"/>
        </w:rPr>
      </w:pPr>
    </w:p>
    <w:p w14:paraId="487756D6" w14:textId="6F586120" w:rsidR="0015735F" w:rsidRDefault="0015735F" w:rsidP="00F34688">
      <w:pPr>
        <w:spacing w:line="360" w:lineRule="auto"/>
        <w:rPr>
          <w:rFonts w:ascii="Times New Roman" w:hAnsi="Times New Roman" w:cs="Times New Roman"/>
          <w:sz w:val="24"/>
          <w:szCs w:val="24"/>
        </w:rPr>
      </w:pPr>
    </w:p>
    <w:p w14:paraId="2C9300BD" w14:textId="77777777" w:rsidR="003C318C" w:rsidRPr="009F2BA2" w:rsidRDefault="003C318C" w:rsidP="00F34688">
      <w:pPr>
        <w:spacing w:line="360" w:lineRule="auto"/>
        <w:rPr>
          <w:rFonts w:ascii="Times New Roman" w:hAnsi="Times New Roman" w:cs="Times New Roman"/>
          <w:sz w:val="24"/>
          <w:szCs w:val="24"/>
        </w:rPr>
      </w:pPr>
    </w:p>
    <w:p w14:paraId="4DEEDD2A" w14:textId="77777777" w:rsidR="0015735F" w:rsidRPr="009F2BA2" w:rsidRDefault="0015735F" w:rsidP="00F34688">
      <w:pPr>
        <w:spacing w:line="360" w:lineRule="auto"/>
        <w:rPr>
          <w:rFonts w:ascii="Times New Roman" w:hAnsi="Times New Roman" w:cs="Times New Roman"/>
          <w:sz w:val="24"/>
          <w:szCs w:val="24"/>
        </w:rPr>
      </w:pPr>
    </w:p>
    <w:p w14:paraId="14675391" w14:textId="77777777" w:rsidR="0015735F" w:rsidRPr="009F2BA2" w:rsidRDefault="0015735F" w:rsidP="00F34688">
      <w:pPr>
        <w:spacing w:line="360" w:lineRule="auto"/>
        <w:rPr>
          <w:rFonts w:ascii="Times New Roman" w:hAnsi="Times New Roman" w:cs="Times New Roman"/>
          <w:sz w:val="24"/>
          <w:szCs w:val="24"/>
        </w:rPr>
      </w:pPr>
    </w:p>
    <w:p w14:paraId="3EBF7F16" w14:textId="77777777" w:rsidR="00837B82" w:rsidRDefault="00837B82" w:rsidP="00CA07AB">
      <w:pPr>
        <w:spacing w:line="360" w:lineRule="auto"/>
        <w:ind w:left="2880" w:firstLine="720"/>
        <w:rPr>
          <w:rFonts w:ascii="Times New Roman" w:hAnsi="Times New Roman" w:cs="Times New Roman"/>
          <w:b/>
          <w:bCs/>
          <w:sz w:val="24"/>
          <w:szCs w:val="24"/>
        </w:rPr>
      </w:pPr>
    </w:p>
    <w:p w14:paraId="5498A7F7" w14:textId="374A76E2" w:rsidR="0015735F" w:rsidRPr="009F2BA2" w:rsidRDefault="0015735F" w:rsidP="00CA07AB">
      <w:pPr>
        <w:spacing w:line="360" w:lineRule="auto"/>
        <w:ind w:left="2880" w:firstLine="720"/>
        <w:rPr>
          <w:rFonts w:ascii="Times New Roman" w:hAnsi="Times New Roman" w:cs="Times New Roman"/>
          <w:b/>
          <w:bCs/>
          <w:sz w:val="24"/>
          <w:szCs w:val="24"/>
        </w:rPr>
      </w:pPr>
      <w:r w:rsidRPr="009F2BA2">
        <w:rPr>
          <w:rFonts w:ascii="Times New Roman" w:hAnsi="Times New Roman" w:cs="Times New Roman"/>
          <w:b/>
          <w:bCs/>
          <w:sz w:val="24"/>
          <w:szCs w:val="24"/>
        </w:rPr>
        <w:lastRenderedPageBreak/>
        <w:t>LIST OF PLATES</w:t>
      </w:r>
    </w:p>
    <w:p w14:paraId="2F13E728" w14:textId="1197EA29" w:rsidR="0015735F" w:rsidRPr="009F2BA2" w:rsidRDefault="0015735F"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 SHOWING FRONT VIEW OF CASE STUDY ONE</w:t>
      </w:r>
      <w:r w:rsidR="005E0ACF" w:rsidRPr="009F2BA2">
        <w:rPr>
          <w:rFonts w:ascii="Times New Roman" w:hAnsi="Times New Roman" w:cs="Times New Roman"/>
          <w:sz w:val="24"/>
          <w:szCs w:val="24"/>
        </w:rPr>
        <w:t>……………………………...</w:t>
      </w:r>
      <w:r w:rsidR="004A3E93" w:rsidRPr="009F2BA2">
        <w:rPr>
          <w:rFonts w:ascii="Times New Roman" w:hAnsi="Times New Roman" w:cs="Times New Roman"/>
          <w:sz w:val="24"/>
          <w:szCs w:val="24"/>
        </w:rPr>
        <w:t>10</w:t>
      </w:r>
    </w:p>
    <w:p w14:paraId="13E67045" w14:textId="5C58E337" w:rsidR="005E0ACF" w:rsidRPr="009F2BA2" w:rsidRDefault="005E0ACF"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 xml:space="preserve">PLATE 2; </w:t>
      </w:r>
      <w:r w:rsidR="004A3E93" w:rsidRPr="009F2BA2">
        <w:rPr>
          <w:rFonts w:ascii="Times New Roman" w:hAnsi="Times New Roman" w:cs="Times New Roman"/>
          <w:sz w:val="24"/>
          <w:szCs w:val="24"/>
        </w:rPr>
        <w:t>RECEPTION AREA</w:t>
      </w:r>
      <w:r w:rsidRPr="009F2BA2">
        <w:rPr>
          <w:rFonts w:ascii="Times New Roman" w:hAnsi="Times New Roman" w:cs="Times New Roman"/>
          <w:sz w:val="24"/>
          <w:szCs w:val="24"/>
        </w:rPr>
        <w:t xml:space="preserve"> OF CASE STUDY ONE…………………………………</w:t>
      </w:r>
      <w:r w:rsidR="004A3E93" w:rsidRPr="009F2BA2">
        <w:rPr>
          <w:rFonts w:ascii="Times New Roman" w:hAnsi="Times New Roman" w:cs="Times New Roman"/>
          <w:sz w:val="24"/>
          <w:szCs w:val="24"/>
        </w:rPr>
        <w:t>….11</w:t>
      </w:r>
    </w:p>
    <w:p w14:paraId="79DF9A29" w14:textId="634895BD" w:rsidR="005E0ACF" w:rsidRPr="009F2BA2" w:rsidRDefault="005E0ACF"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 xml:space="preserve">PLATE 3; SHOWING </w:t>
      </w:r>
      <w:r w:rsidR="004A3E93" w:rsidRPr="009F2BA2">
        <w:rPr>
          <w:rFonts w:ascii="Times New Roman" w:hAnsi="Times New Roman" w:cs="Times New Roman"/>
          <w:sz w:val="24"/>
          <w:szCs w:val="24"/>
        </w:rPr>
        <w:t xml:space="preserve">TREATMENT ROOM </w:t>
      </w:r>
      <w:r w:rsidRPr="009F2BA2">
        <w:rPr>
          <w:rFonts w:ascii="Times New Roman" w:hAnsi="Times New Roman" w:cs="Times New Roman"/>
          <w:sz w:val="24"/>
          <w:szCs w:val="24"/>
        </w:rPr>
        <w:t>OF CASE STUDY ONE…………………….</w:t>
      </w:r>
      <w:r w:rsidR="004A3E93" w:rsidRPr="009F2BA2">
        <w:rPr>
          <w:rFonts w:ascii="Times New Roman" w:hAnsi="Times New Roman" w:cs="Times New Roman"/>
          <w:sz w:val="24"/>
          <w:szCs w:val="24"/>
        </w:rPr>
        <w:t>11</w:t>
      </w:r>
    </w:p>
    <w:p w14:paraId="23AD6927" w14:textId="78BECCA0" w:rsidR="005E0ACF" w:rsidRPr="009F2BA2" w:rsidRDefault="005E0ACF"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4; SHOWING CONFERENCE ROOM OF CASE STUDY ONE……………………</w:t>
      </w:r>
      <w:r w:rsidR="004A3E93" w:rsidRPr="009F2BA2">
        <w:rPr>
          <w:rFonts w:ascii="Times New Roman" w:hAnsi="Times New Roman" w:cs="Times New Roman"/>
          <w:sz w:val="24"/>
          <w:szCs w:val="24"/>
        </w:rPr>
        <w:t>12</w:t>
      </w:r>
    </w:p>
    <w:p w14:paraId="09D4EBB5" w14:textId="4A029A8B" w:rsidR="005E0ACF" w:rsidRPr="009F2BA2" w:rsidRDefault="005E0ACF"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5; SHOWING FRONT VIEW OF CASE STUDY TWO…………………………….</w:t>
      </w:r>
      <w:r w:rsidR="004A3E93" w:rsidRPr="009F2BA2">
        <w:rPr>
          <w:rFonts w:ascii="Times New Roman" w:hAnsi="Times New Roman" w:cs="Times New Roman"/>
          <w:sz w:val="24"/>
          <w:szCs w:val="24"/>
        </w:rPr>
        <w:t>14</w:t>
      </w:r>
    </w:p>
    <w:p w14:paraId="61D5B995" w14:textId="5C6A1151" w:rsidR="005E0ACF" w:rsidRPr="009F2BA2" w:rsidRDefault="005E0ACF"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 xml:space="preserve">PLATE 6; SHOWING </w:t>
      </w:r>
      <w:r w:rsidR="004A3E93" w:rsidRPr="009F2BA2">
        <w:rPr>
          <w:rFonts w:ascii="Times New Roman" w:hAnsi="Times New Roman" w:cs="Times New Roman"/>
          <w:sz w:val="24"/>
          <w:szCs w:val="24"/>
        </w:rPr>
        <w:t>BACK</w:t>
      </w:r>
      <w:r w:rsidRPr="009F2BA2">
        <w:rPr>
          <w:rFonts w:ascii="Times New Roman" w:hAnsi="Times New Roman" w:cs="Times New Roman"/>
          <w:sz w:val="24"/>
          <w:szCs w:val="24"/>
        </w:rPr>
        <w:t xml:space="preserve"> VIEW OF CASE STUDY TWO………………………</w:t>
      </w:r>
      <w:r w:rsidR="004A3E93" w:rsidRPr="009F2BA2">
        <w:rPr>
          <w:rFonts w:ascii="Times New Roman" w:hAnsi="Times New Roman" w:cs="Times New Roman"/>
          <w:sz w:val="24"/>
          <w:szCs w:val="24"/>
        </w:rPr>
        <w:t>.</w:t>
      </w:r>
      <w:r w:rsidRPr="009F2BA2">
        <w:rPr>
          <w:rFonts w:ascii="Times New Roman" w:hAnsi="Times New Roman" w:cs="Times New Roman"/>
          <w:sz w:val="24"/>
          <w:szCs w:val="24"/>
        </w:rPr>
        <w:t>……..</w:t>
      </w:r>
      <w:r w:rsidR="004A3E93" w:rsidRPr="009F2BA2">
        <w:rPr>
          <w:rFonts w:ascii="Times New Roman" w:hAnsi="Times New Roman" w:cs="Times New Roman"/>
          <w:sz w:val="24"/>
          <w:szCs w:val="24"/>
        </w:rPr>
        <w:t>15</w:t>
      </w:r>
    </w:p>
    <w:p w14:paraId="11C192FF" w14:textId="6478E3DE" w:rsidR="005E0ACF" w:rsidRPr="009F2BA2" w:rsidRDefault="005E0ACF"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 xml:space="preserve">PLATE 7; SHOWING </w:t>
      </w:r>
      <w:r w:rsidR="00120A83" w:rsidRPr="009F2BA2">
        <w:rPr>
          <w:rFonts w:ascii="Times New Roman" w:hAnsi="Times New Roman" w:cs="Times New Roman"/>
          <w:sz w:val="24"/>
          <w:szCs w:val="24"/>
        </w:rPr>
        <w:t>RECEPTION AREA</w:t>
      </w:r>
      <w:r w:rsidRPr="009F2BA2">
        <w:rPr>
          <w:rFonts w:ascii="Times New Roman" w:hAnsi="Times New Roman" w:cs="Times New Roman"/>
          <w:sz w:val="24"/>
          <w:szCs w:val="24"/>
        </w:rPr>
        <w:t xml:space="preserve"> OF CASE STUDY TWO……………………</w:t>
      </w:r>
      <w:r w:rsidR="00120A83" w:rsidRPr="009F2BA2">
        <w:rPr>
          <w:rFonts w:ascii="Times New Roman" w:hAnsi="Times New Roman" w:cs="Times New Roman"/>
          <w:sz w:val="24"/>
          <w:szCs w:val="24"/>
        </w:rPr>
        <w:t>…</w:t>
      </w:r>
      <w:r w:rsidRPr="009F2BA2">
        <w:rPr>
          <w:rFonts w:ascii="Times New Roman" w:hAnsi="Times New Roman" w:cs="Times New Roman"/>
          <w:sz w:val="24"/>
          <w:szCs w:val="24"/>
        </w:rPr>
        <w:t>.</w:t>
      </w:r>
      <w:r w:rsidR="00120A83" w:rsidRPr="009F2BA2">
        <w:rPr>
          <w:rFonts w:ascii="Times New Roman" w:hAnsi="Times New Roman" w:cs="Times New Roman"/>
          <w:sz w:val="24"/>
          <w:szCs w:val="24"/>
        </w:rPr>
        <w:t>15</w:t>
      </w:r>
    </w:p>
    <w:p w14:paraId="21479BE6" w14:textId="4820EA4A" w:rsidR="005E0ACF" w:rsidRPr="009F2BA2" w:rsidRDefault="005E0ACF"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 xml:space="preserve">PLATE 8; SHOWING </w:t>
      </w:r>
      <w:r w:rsidR="00120A83" w:rsidRPr="009F2BA2">
        <w:rPr>
          <w:rFonts w:ascii="Times New Roman" w:hAnsi="Times New Roman" w:cs="Times New Roman"/>
          <w:sz w:val="24"/>
          <w:szCs w:val="24"/>
        </w:rPr>
        <w:t xml:space="preserve">TREATMENT </w:t>
      </w:r>
      <w:r w:rsidRPr="009F2BA2">
        <w:rPr>
          <w:rFonts w:ascii="Times New Roman" w:hAnsi="Times New Roman" w:cs="Times New Roman"/>
          <w:sz w:val="24"/>
          <w:szCs w:val="24"/>
        </w:rPr>
        <w:t>ROOM OF CASE STUDY TWO……………………</w:t>
      </w:r>
      <w:r w:rsidR="00120A83" w:rsidRPr="009F2BA2">
        <w:rPr>
          <w:rFonts w:ascii="Times New Roman" w:hAnsi="Times New Roman" w:cs="Times New Roman"/>
          <w:sz w:val="24"/>
          <w:szCs w:val="24"/>
        </w:rPr>
        <w:t>16</w:t>
      </w:r>
    </w:p>
    <w:p w14:paraId="044055ED" w14:textId="41277C62" w:rsidR="00380577" w:rsidRPr="009F2BA2" w:rsidRDefault="00380577"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9; SHOWING FRONT VIEW OF CASE STUDY THREE……………………………</w:t>
      </w:r>
      <w:r w:rsidR="00120A83" w:rsidRPr="009F2BA2">
        <w:rPr>
          <w:rFonts w:ascii="Times New Roman" w:hAnsi="Times New Roman" w:cs="Times New Roman"/>
          <w:sz w:val="24"/>
          <w:szCs w:val="24"/>
        </w:rPr>
        <w:t>18</w:t>
      </w:r>
    </w:p>
    <w:p w14:paraId="0F1766B5" w14:textId="3A07B147" w:rsidR="00380577" w:rsidRPr="009F2BA2" w:rsidRDefault="00380577"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10; SHOWING</w:t>
      </w:r>
      <w:r w:rsidR="00120A83" w:rsidRPr="009F2BA2">
        <w:rPr>
          <w:rFonts w:ascii="Times New Roman" w:hAnsi="Times New Roman" w:cs="Times New Roman"/>
          <w:sz w:val="24"/>
          <w:szCs w:val="24"/>
        </w:rPr>
        <w:t xml:space="preserve"> RECEPTION AREA OF CASE STUDY THREE…………………..18</w:t>
      </w:r>
      <w:r w:rsidRPr="009F2BA2">
        <w:rPr>
          <w:rFonts w:ascii="Times New Roman" w:hAnsi="Times New Roman" w:cs="Times New Roman"/>
          <w:sz w:val="24"/>
          <w:szCs w:val="24"/>
        </w:rPr>
        <w:t xml:space="preserve"> </w:t>
      </w:r>
    </w:p>
    <w:p w14:paraId="0727AB97" w14:textId="22FA239B" w:rsidR="00120A83" w:rsidRPr="009F2BA2" w:rsidRDefault="00120A83"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11; SHOWING TREATMENT ROOM OF CASE STUDY THREE………………..19</w:t>
      </w:r>
    </w:p>
    <w:p w14:paraId="403E357A" w14:textId="35AC3F9F" w:rsidR="00380577" w:rsidRPr="009F2BA2" w:rsidRDefault="00120A83"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12; SHOWING FRONT VIEW OF CASE STUDY FOUR………………………….21</w:t>
      </w:r>
    </w:p>
    <w:p w14:paraId="0118FA24" w14:textId="5CB50B5E" w:rsidR="00120A83" w:rsidRPr="009F2BA2" w:rsidRDefault="00120A83"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13; SHOWING RIGHT VIEW OF CASE STUDY FOUR………………………….…21</w:t>
      </w:r>
    </w:p>
    <w:p w14:paraId="7B53257D" w14:textId="5FDC3BC5" w:rsidR="00380577" w:rsidRPr="009F2BA2" w:rsidRDefault="00120A83"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14; SHOWING BACK VIEW OF CASE STUDY FOUR……………………………..22</w:t>
      </w:r>
    </w:p>
    <w:p w14:paraId="73752B76" w14:textId="46A6531E" w:rsidR="00120A83" w:rsidRPr="009F2BA2" w:rsidRDefault="00120A83"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15; SHOWING TREATMENT ROOM OF CASE STUDY FOUR…………………..22</w:t>
      </w:r>
    </w:p>
    <w:p w14:paraId="69BF0CA2" w14:textId="122ABD8A" w:rsidR="00120A83" w:rsidRPr="009F2BA2" w:rsidRDefault="00035606"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16; SHOWING GOOLGE MAP OF ONLINE CASE STUDY ONE………………...23</w:t>
      </w:r>
      <w:r w:rsidR="00120A83" w:rsidRPr="009F2BA2">
        <w:rPr>
          <w:rFonts w:ascii="Times New Roman" w:hAnsi="Times New Roman" w:cs="Times New Roman"/>
          <w:sz w:val="24"/>
          <w:szCs w:val="24"/>
        </w:rPr>
        <w:t xml:space="preserve"> </w:t>
      </w:r>
    </w:p>
    <w:p w14:paraId="7C3A3DE3" w14:textId="00408AF9" w:rsidR="00380577" w:rsidRPr="009F2BA2" w:rsidRDefault="00035606"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17; SHOWING FRONT VIEW OF ONLINE CASE STUDY ONE………………….23</w:t>
      </w:r>
    </w:p>
    <w:p w14:paraId="408AC043" w14:textId="28962D87" w:rsidR="00035606" w:rsidRPr="009F2BA2" w:rsidRDefault="00035606"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18; SHOWING RIGHT VIEW OF ONLINE CASE STUDY ONE…………………..24</w:t>
      </w:r>
    </w:p>
    <w:p w14:paraId="44A4F517" w14:textId="24D8790D" w:rsidR="00035606" w:rsidRPr="009F2BA2" w:rsidRDefault="00035606"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19; SHOWING TREATMENT ROOM OF ONLINE CASE STUDY ONE…………..24</w:t>
      </w:r>
    </w:p>
    <w:p w14:paraId="7F5F846B" w14:textId="609C802B" w:rsidR="00380577" w:rsidRPr="009F2BA2" w:rsidRDefault="00035606"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20; SHOWING GOOGLE MAP OF ONLINE CASE STUDY TWO………….……25</w:t>
      </w:r>
    </w:p>
    <w:p w14:paraId="4398D3ED" w14:textId="2D8E6F31" w:rsidR="00380577" w:rsidRPr="009F2BA2" w:rsidRDefault="00035606"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21; SHOWING FRONT VIEW OF ONLINE CASE STUDY TWO…………………25</w:t>
      </w:r>
    </w:p>
    <w:p w14:paraId="3819C234" w14:textId="5CAF5152" w:rsidR="00035606" w:rsidRPr="009F2BA2" w:rsidRDefault="00035606" w:rsidP="0015735F">
      <w:pPr>
        <w:spacing w:line="360" w:lineRule="auto"/>
        <w:rPr>
          <w:rFonts w:ascii="Times New Roman" w:hAnsi="Times New Roman" w:cs="Times New Roman"/>
          <w:sz w:val="24"/>
          <w:szCs w:val="24"/>
        </w:rPr>
      </w:pPr>
      <w:r w:rsidRPr="009F2BA2">
        <w:rPr>
          <w:rFonts w:ascii="Times New Roman" w:hAnsi="Times New Roman" w:cs="Times New Roman"/>
          <w:sz w:val="24"/>
          <w:szCs w:val="24"/>
        </w:rPr>
        <w:t>PLATE 22; SHOWING RECEPTION AREA OF ONLINE CASE STUDY TWO………….…26</w:t>
      </w:r>
    </w:p>
    <w:p w14:paraId="7A13535C" w14:textId="5DBDC7DF" w:rsidR="009F2BA2" w:rsidRDefault="00035606" w:rsidP="002C51D2">
      <w:pPr>
        <w:spacing w:line="360" w:lineRule="auto"/>
        <w:rPr>
          <w:rFonts w:ascii="Times New Roman" w:hAnsi="Times New Roman" w:cs="Times New Roman"/>
          <w:sz w:val="24"/>
          <w:szCs w:val="24"/>
        </w:rPr>
      </w:pPr>
      <w:r w:rsidRPr="009F2BA2">
        <w:rPr>
          <w:rFonts w:ascii="Times New Roman" w:hAnsi="Times New Roman" w:cs="Times New Roman"/>
          <w:sz w:val="24"/>
          <w:szCs w:val="24"/>
        </w:rPr>
        <w:lastRenderedPageBreak/>
        <w:t>PLATE 23; SHOWING TREATMENT ROOM OF ONLINE CASE STUDY TWO…………26</w:t>
      </w:r>
    </w:p>
    <w:p w14:paraId="77966264" w14:textId="60B5BF30" w:rsidR="009F2BA2" w:rsidRDefault="009F2BA2" w:rsidP="002C51D2">
      <w:pPr>
        <w:spacing w:line="360" w:lineRule="auto"/>
        <w:rPr>
          <w:rFonts w:ascii="Times New Roman" w:hAnsi="Times New Roman" w:cs="Times New Roman"/>
          <w:sz w:val="24"/>
          <w:szCs w:val="24"/>
        </w:rPr>
      </w:pPr>
    </w:p>
    <w:p w14:paraId="37747DA3" w14:textId="4E0C5283" w:rsidR="00CA07AB" w:rsidRDefault="00CA07AB" w:rsidP="002C51D2">
      <w:pPr>
        <w:spacing w:line="360" w:lineRule="auto"/>
        <w:rPr>
          <w:rFonts w:ascii="Times New Roman" w:hAnsi="Times New Roman" w:cs="Times New Roman"/>
          <w:sz w:val="24"/>
          <w:szCs w:val="24"/>
        </w:rPr>
      </w:pPr>
    </w:p>
    <w:p w14:paraId="49C64A00" w14:textId="4E5D05BD" w:rsidR="00CA07AB" w:rsidRDefault="00CA07AB" w:rsidP="002C51D2">
      <w:pPr>
        <w:spacing w:line="360" w:lineRule="auto"/>
        <w:rPr>
          <w:rFonts w:ascii="Times New Roman" w:hAnsi="Times New Roman" w:cs="Times New Roman"/>
          <w:sz w:val="24"/>
          <w:szCs w:val="24"/>
        </w:rPr>
      </w:pPr>
    </w:p>
    <w:p w14:paraId="61B20045" w14:textId="353724FC" w:rsidR="00CA07AB" w:rsidRDefault="00CA07AB" w:rsidP="002C51D2">
      <w:pPr>
        <w:spacing w:line="360" w:lineRule="auto"/>
        <w:rPr>
          <w:rFonts w:ascii="Times New Roman" w:hAnsi="Times New Roman" w:cs="Times New Roman"/>
          <w:sz w:val="24"/>
          <w:szCs w:val="24"/>
        </w:rPr>
      </w:pPr>
    </w:p>
    <w:p w14:paraId="1F92A7B9" w14:textId="66DEADD0" w:rsidR="00CA07AB" w:rsidRDefault="00CA07AB" w:rsidP="002C51D2">
      <w:pPr>
        <w:spacing w:line="360" w:lineRule="auto"/>
        <w:rPr>
          <w:rFonts w:ascii="Times New Roman" w:hAnsi="Times New Roman" w:cs="Times New Roman"/>
          <w:sz w:val="24"/>
          <w:szCs w:val="24"/>
        </w:rPr>
      </w:pPr>
    </w:p>
    <w:p w14:paraId="07BEE227" w14:textId="74D2C382" w:rsidR="00CA07AB" w:rsidRDefault="00CA07AB" w:rsidP="002C51D2">
      <w:pPr>
        <w:spacing w:line="360" w:lineRule="auto"/>
        <w:rPr>
          <w:rFonts w:ascii="Times New Roman" w:hAnsi="Times New Roman" w:cs="Times New Roman"/>
          <w:sz w:val="24"/>
          <w:szCs w:val="24"/>
        </w:rPr>
      </w:pPr>
    </w:p>
    <w:p w14:paraId="2B666C1D" w14:textId="77777777" w:rsidR="003F5B9B" w:rsidRDefault="003F5B9B" w:rsidP="002C51D2">
      <w:pPr>
        <w:spacing w:line="360" w:lineRule="auto"/>
        <w:rPr>
          <w:rFonts w:ascii="Times New Roman" w:hAnsi="Times New Roman" w:cs="Times New Roman"/>
          <w:sz w:val="24"/>
          <w:szCs w:val="24"/>
        </w:rPr>
        <w:sectPr w:rsidR="003F5B9B" w:rsidSect="003F5B9B">
          <w:pgSz w:w="12240" w:h="15840"/>
          <w:pgMar w:top="1440" w:right="1440" w:bottom="1440" w:left="1440" w:header="720" w:footer="720" w:gutter="0"/>
          <w:pgNumType w:fmt="lowerRoman" w:start="1"/>
          <w:cols w:space="720"/>
          <w:docGrid w:linePitch="360"/>
        </w:sectPr>
      </w:pPr>
    </w:p>
    <w:p w14:paraId="4E785670" w14:textId="77777777" w:rsidR="003F5B9B" w:rsidRDefault="003F5B9B" w:rsidP="002C51D2">
      <w:pPr>
        <w:spacing w:line="360" w:lineRule="auto"/>
        <w:rPr>
          <w:rFonts w:ascii="Times New Roman" w:hAnsi="Times New Roman" w:cs="Times New Roman"/>
          <w:sz w:val="24"/>
          <w:szCs w:val="24"/>
        </w:rPr>
        <w:sectPr w:rsidR="003F5B9B" w:rsidSect="00676D7B">
          <w:pgSz w:w="12240" w:h="15840"/>
          <w:pgMar w:top="1440" w:right="1440" w:bottom="1440" w:left="1440" w:header="720" w:footer="720" w:gutter="0"/>
          <w:pgNumType w:start="1"/>
          <w:cols w:space="720"/>
          <w:docGrid w:linePitch="360"/>
        </w:sectPr>
      </w:pPr>
    </w:p>
    <w:p w14:paraId="4A5EC918" w14:textId="4735A379" w:rsidR="001A0451" w:rsidRDefault="001A0451" w:rsidP="00247714">
      <w:pPr>
        <w:spacing w:line="360" w:lineRule="auto"/>
        <w:jc w:val="both"/>
        <w:rPr>
          <w:rFonts w:ascii="Times New Roman" w:hAnsi="Times New Roman" w:cs="Times New Roman"/>
        </w:rPr>
      </w:pPr>
    </w:p>
    <w:p w14:paraId="72F03262" w14:textId="77777777" w:rsidR="0024460F" w:rsidRPr="0024460F" w:rsidRDefault="0024460F" w:rsidP="0024460F">
      <w:pPr>
        <w:spacing w:after="0" w:line="480" w:lineRule="auto"/>
        <w:jc w:val="center"/>
        <w:rPr>
          <w:rFonts w:ascii="Times New Roman" w:hAnsi="Times New Roman" w:cs="Times New Roman"/>
          <w:b/>
          <w:bCs/>
          <w:sz w:val="24"/>
          <w:szCs w:val="24"/>
          <w:lang w:val="en-NG"/>
        </w:rPr>
      </w:pPr>
      <w:r w:rsidRPr="0024460F">
        <w:rPr>
          <w:rFonts w:ascii="Times New Roman" w:hAnsi="Times New Roman" w:cs="Times New Roman"/>
          <w:b/>
          <w:bCs/>
          <w:sz w:val="24"/>
          <w:szCs w:val="24"/>
          <w:lang w:val="en-NG"/>
        </w:rPr>
        <w:t>CHAPTER ONE</w:t>
      </w:r>
    </w:p>
    <w:p w14:paraId="03C9D636" w14:textId="77777777" w:rsidR="0024460F" w:rsidRPr="0024460F" w:rsidRDefault="0024460F" w:rsidP="0024460F">
      <w:pPr>
        <w:spacing w:after="0" w:line="480" w:lineRule="auto"/>
        <w:jc w:val="both"/>
        <w:rPr>
          <w:rFonts w:ascii="Times New Roman" w:hAnsi="Times New Roman" w:cs="Times New Roman"/>
          <w:b/>
          <w:bCs/>
          <w:sz w:val="24"/>
          <w:szCs w:val="24"/>
          <w:lang w:val="en-NG"/>
        </w:rPr>
      </w:pPr>
      <w:r w:rsidRPr="0024460F">
        <w:rPr>
          <w:rFonts w:ascii="Times New Roman" w:hAnsi="Times New Roman" w:cs="Times New Roman"/>
          <w:b/>
          <w:bCs/>
          <w:sz w:val="24"/>
          <w:szCs w:val="24"/>
          <w:lang w:val="en-NG"/>
        </w:rPr>
        <w:t>1.0 INTRODUCTION</w:t>
      </w:r>
    </w:p>
    <w:p w14:paraId="33C1A8EA" w14:textId="2652F9D3" w:rsidR="0024460F" w:rsidRPr="0024460F" w:rsidRDefault="0024460F" w:rsidP="0024460F">
      <w:p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The architectural design of a dental clinic plays a vital role in shaping the overall experience of both patients and healthcare professionals. A dental clinic is more than just a space for medical procedures it is a highly functional, health-sensitive environment that must adhere to strict standards of hygiene, accessibility, spatial organization, and comfort. With advancements in medical technology and increasing awareness of patient-</w:t>
      </w:r>
      <w:proofErr w:type="spellStart"/>
      <w:r w:rsidRPr="0024460F">
        <w:rPr>
          <w:rFonts w:ascii="Times New Roman" w:hAnsi="Times New Roman" w:cs="Times New Roman"/>
          <w:sz w:val="24"/>
          <w:szCs w:val="24"/>
          <w:lang w:val="en-NG"/>
        </w:rPr>
        <w:t>centered</w:t>
      </w:r>
      <w:proofErr w:type="spellEnd"/>
      <w:r w:rsidRPr="0024460F">
        <w:rPr>
          <w:rFonts w:ascii="Times New Roman" w:hAnsi="Times New Roman" w:cs="Times New Roman"/>
          <w:sz w:val="24"/>
          <w:szCs w:val="24"/>
          <w:lang w:val="en-NG"/>
        </w:rPr>
        <w:t xml:space="preserve"> care, the need for thoughtfully designed dental facilities has become imperative.</w:t>
      </w:r>
    </w:p>
    <w:p w14:paraId="2779ECB4" w14:textId="7E681E26" w:rsidR="0024460F" w:rsidRPr="0024460F" w:rsidRDefault="0024460F" w:rsidP="0024460F">
      <w:p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In recent years, the focus on designing healthcare facilities has shifted toward creating spaces that promote healing, minimize stress, and ensure operational efficiency. Dental clinics are no exception. These facilities require careful planning of clinical zones, waiting areas, administrative offices, sterilization units, and patient consultation rooms</w:t>
      </w:r>
      <w:r>
        <w:rPr>
          <w:rFonts w:ascii="Times New Roman" w:hAnsi="Times New Roman" w:cs="Times New Roman"/>
          <w:sz w:val="24"/>
          <w:szCs w:val="24"/>
          <w:lang w:val="en-NG"/>
        </w:rPr>
        <w:t xml:space="preserve"> </w:t>
      </w:r>
      <w:r w:rsidRPr="0024460F">
        <w:rPr>
          <w:rFonts w:ascii="Times New Roman" w:hAnsi="Times New Roman" w:cs="Times New Roman"/>
          <w:sz w:val="24"/>
          <w:szCs w:val="24"/>
          <w:lang w:val="en-NG"/>
        </w:rPr>
        <w:t>all designed to function in an integrated and efficient manner. The architecture must support infection control, privacy, smooth circulation, and the accommodation of modern dental equipment while remaining aesthetically pleasing and welcoming.</w:t>
      </w:r>
    </w:p>
    <w:p w14:paraId="0B7A8B1D" w14:textId="77777777" w:rsidR="0024460F" w:rsidRPr="0024460F" w:rsidRDefault="0024460F" w:rsidP="0024460F">
      <w:p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Additionally, a well-designed dental clinic should reflect modern architectural principles such as sustainability, energy efficiency, and adaptability. In urban and semi-urban settings, where population growth and healthcare needs are rising, dental clinics serve as crucial hubs for oral healthcare delivery. Therefore, the architectural response to this demand must integrate contextually appropriate design strategies that address the social, environmental, and medical dynamics of the community it serves.</w:t>
      </w:r>
    </w:p>
    <w:p w14:paraId="77378337" w14:textId="77777777" w:rsidR="0024460F" w:rsidRPr="0024460F" w:rsidRDefault="0024460F" w:rsidP="0024460F">
      <w:p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lastRenderedPageBreak/>
        <w:t>This project aims to explore and develop an architectural solution for a modern dental clinic that balances functionality with human-centric design principles, providing a safe, efficient, and therapeutic environment for both patients and practitioners.</w:t>
      </w:r>
    </w:p>
    <w:p w14:paraId="4333005B" w14:textId="77777777" w:rsidR="0024460F" w:rsidRPr="0024460F" w:rsidRDefault="0024460F" w:rsidP="0024460F">
      <w:pPr>
        <w:spacing w:after="0" w:line="480" w:lineRule="auto"/>
        <w:jc w:val="both"/>
        <w:rPr>
          <w:rFonts w:ascii="Times New Roman" w:hAnsi="Times New Roman" w:cs="Times New Roman"/>
          <w:b/>
          <w:bCs/>
          <w:sz w:val="24"/>
          <w:szCs w:val="24"/>
          <w:lang w:val="en-NG"/>
        </w:rPr>
      </w:pPr>
      <w:r w:rsidRPr="0024460F">
        <w:rPr>
          <w:rFonts w:ascii="Times New Roman" w:hAnsi="Times New Roman" w:cs="Times New Roman"/>
          <w:b/>
          <w:bCs/>
          <w:sz w:val="24"/>
          <w:szCs w:val="24"/>
          <w:lang w:val="en-NG"/>
        </w:rPr>
        <w:t>1.1 DEFINITION OF A DENTAL CLINIC</w:t>
      </w:r>
    </w:p>
    <w:p w14:paraId="16A18943" w14:textId="77777777" w:rsidR="0024460F" w:rsidRPr="0024460F" w:rsidRDefault="0024460F" w:rsidP="0024460F">
      <w:p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 xml:space="preserve">A dental clinic refers to a facility dedicated to oral healthcare, where patients receive treatments ranging from basic cleaning to surgical interventions. Historically, evidence of dental procedures such as cleaning with primitive tools dates back to ancient civilizations, suggesting long-standing efforts to manage oral conditions (Petersen et al., 2005). Modern dental clinics often function as training </w:t>
      </w:r>
      <w:proofErr w:type="spellStart"/>
      <w:r w:rsidRPr="0024460F">
        <w:rPr>
          <w:rFonts w:ascii="Times New Roman" w:hAnsi="Times New Roman" w:cs="Times New Roman"/>
          <w:sz w:val="24"/>
          <w:szCs w:val="24"/>
          <w:lang w:val="en-NG"/>
        </w:rPr>
        <w:t>centers</w:t>
      </w:r>
      <w:proofErr w:type="spellEnd"/>
      <w:r w:rsidRPr="0024460F">
        <w:rPr>
          <w:rFonts w:ascii="Times New Roman" w:hAnsi="Times New Roman" w:cs="Times New Roman"/>
          <w:sz w:val="24"/>
          <w:szCs w:val="24"/>
          <w:lang w:val="en-NG"/>
        </w:rPr>
        <w:t xml:space="preserve"> for students, research hubs for dental innovations, and service points for underprivileged populations.</w:t>
      </w:r>
    </w:p>
    <w:p w14:paraId="4E1B9FE3" w14:textId="77777777" w:rsidR="0024460F" w:rsidRPr="0024460F" w:rsidRDefault="0024460F" w:rsidP="0024460F">
      <w:pPr>
        <w:spacing w:after="0" w:line="480" w:lineRule="auto"/>
        <w:jc w:val="both"/>
        <w:rPr>
          <w:rFonts w:ascii="Times New Roman" w:hAnsi="Times New Roman" w:cs="Times New Roman"/>
          <w:b/>
          <w:bCs/>
          <w:sz w:val="24"/>
          <w:szCs w:val="24"/>
          <w:lang w:val="en-NG"/>
        </w:rPr>
      </w:pPr>
      <w:r w:rsidRPr="0024460F">
        <w:rPr>
          <w:rFonts w:ascii="Times New Roman" w:hAnsi="Times New Roman" w:cs="Times New Roman"/>
          <w:b/>
          <w:bCs/>
          <w:sz w:val="24"/>
          <w:szCs w:val="24"/>
          <w:lang w:val="en-NG"/>
        </w:rPr>
        <w:t>1.2 HISTORICAL BACKGROUND</w:t>
      </w:r>
    </w:p>
    <w:p w14:paraId="14D1AB6C" w14:textId="77777777" w:rsidR="0024460F" w:rsidRPr="0024460F" w:rsidRDefault="0024460F" w:rsidP="0024460F">
      <w:p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Dentistry is among the earliest medical practices, with origins tracing back to around 7000 B.C. during the Indus Valley Civilization. By 5000 B.C., Sumerian texts were already proposing theories about dental decay. The ancient Greeks, including Hippocrates and Aristotle, contributed early insights into dental treatments (Ring, 2009).</w:t>
      </w:r>
    </w:p>
    <w:p w14:paraId="4AAA0D8C" w14:textId="77777777" w:rsidR="0024460F" w:rsidRPr="0024460F" w:rsidRDefault="0024460F" w:rsidP="0024460F">
      <w:p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Significant progress occurred in the 18th century when Pierre Fauchard—recognized as the father of modern dentistry—introduced comprehensive methods for treating oral ailments and pioneered dental fillings and prosthetics (Ring, 2009). The formalization of dental practice began in the United States with the establishment of the first dental college in 1840 and the creation of licensing laws in the following decades.</w:t>
      </w:r>
    </w:p>
    <w:p w14:paraId="78D6A05A" w14:textId="77777777" w:rsidR="0024460F" w:rsidRPr="0024460F" w:rsidRDefault="0024460F" w:rsidP="0024460F">
      <w:p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 xml:space="preserve">Throughout the 19th and 20th centuries, dentistry saw innovations like mass-produced toothpaste, professional associations, and expanded educational opportunities for women and African </w:t>
      </w:r>
      <w:r w:rsidRPr="0024460F">
        <w:rPr>
          <w:rFonts w:ascii="Times New Roman" w:hAnsi="Times New Roman" w:cs="Times New Roman"/>
          <w:sz w:val="24"/>
          <w:szCs w:val="24"/>
          <w:lang w:val="en-NG"/>
        </w:rPr>
        <w:lastRenderedPageBreak/>
        <w:t>Americans. However, widespread adoption of dental hygiene practices, such as regular tooth brushing, did not become common until after World War II (American Dental Association, 2022).</w:t>
      </w:r>
    </w:p>
    <w:p w14:paraId="5CD29D7F" w14:textId="77777777" w:rsidR="0024460F" w:rsidRPr="0024460F" w:rsidRDefault="0024460F" w:rsidP="0024460F">
      <w:pPr>
        <w:spacing w:after="0" w:line="480" w:lineRule="auto"/>
        <w:jc w:val="both"/>
        <w:rPr>
          <w:rFonts w:ascii="Times New Roman" w:hAnsi="Times New Roman" w:cs="Times New Roman"/>
          <w:b/>
          <w:bCs/>
          <w:sz w:val="24"/>
          <w:szCs w:val="24"/>
          <w:lang w:val="en-NG"/>
        </w:rPr>
      </w:pPr>
      <w:r w:rsidRPr="0024460F">
        <w:rPr>
          <w:rFonts w:ascii="Times New Roman" w:hAnsi="Times New Roman" w:cs="Times New Roman"/>
          <w:b/>
          <w:bCs/>
          <w:sz w:val="24"/>
          <w:szCs w:val="24"/>
          <w:lang w:val="en-NG"/>
        </w:rPr>
        <w:t>1.3 AIM</w:t>
      </w:r>
    </w:p>
    <w:p w14:paraId="16F0F445" w14:textId="77777777" w:rsidR="0024460F" w:rsidRPr="0024460F" w:rsidRDefault="0024460F" w:rsidP="0024460F">
      <w:p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The primary goal of designing a dental clinic is to provide a functional, hygienic, and comfortable environment that meets the needs of both patients and staff, while also being aesthetically appealing and structurally sound.</w:t>
      </w:r>
    </w:p>
    <w:p w14:paraId="34D7BA75" w14:textId="77777777" w:rsidR="0024460F" w:rsidRPr="0024460F" w:rsidRDefault="0024460F" w:rsidP="0024460F">
      <w:pPr>
        <w:spacing w:after="0" w:line="480" w:lineRule="auto"/>
        <w:jc w:val="both"/>
        <w:rPr>
          <w:rFonts w:ascii="Times New Roman" w:hAnsi="Times New Roman" w:cs="Times New Roman"/>
          <w:b/>
          <w:bCs/>
          <w:sz w:val="24"/>
          <w:szCs w:val="24"/>
          <w:lang w:val="en-NG"/>
        </w:rPr>
      </w:pPr>
      <w:r w:rsidRPr="0024460F">
        <w:rPr>
          <w:rFonts w:ascii="Times New Roman" w:hAnsi="Times New Roman" w:cs="Times New Roman"/>
          <w:b/>
          <w:bCs/>
          <w:sz w:val="24"/>
          <w:szCs w:val="24"/>
          <w:lang w:val="en-NG"/>
        </w:rPr>
        <w:t>1.4 OBJECTIVES</w:t>
      </w:r>
    </w:p>
    <w:p w14:paraId="5318E79B" w14:textId="77777777" w:rsidR="0024460F" w:rsidRPr="0024460F" w:rsidRDefault="0024460F" w:rsidP="0024460F">
      <w:pPr>
        <w:numPr>
          <w:ilvl w:val="0"/>
          <w:numId w:val="37"/>
        </w:num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To design a modern dental facility that fulfills the operational and aesthetic needs of a dental clinic in Enugu State.</w:t>
      </w:r>
    </w:p>
    <w:p w14:paraId="7D79FB9F" w14:textId="77777777" w:rsidR="0024460F" w:rsidRPr="0024460F" w:rsidRDefault="0024460F" w:rsidP="0024460F">
      <w:pPr>
        <w:numPr>
          <w:ilvl w:val="0"/>
          <w:numId w:val="37"/>
        </w:num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To integrate architectural and structural principles for optimal functionality.</w:t>
      </w:r>
    </w:p>
    <w:p w14:paraId="4BB70C8E" w14:textId="77777777" w:rsidR="0024460F" w:rsidRPr="0024460F" w:rsidRDefault="0024460F" w:rsidP="0024460F">
      <w:pPr>
        <w:numPr>
          <w:ilvl w:val="0"/>
          <w:numId w:val="37"/>
        </w:num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To allocate sufficient spatial arrangements for staff movement, patient flow, and equipment setup.</w:t>
      </w:r>
    </w:p>
    <w:p w14:paraId="48697EEC" w14:textId="77777777" w:rsidR="0024460F" w:rsidRPr="0024460F" w:rsidRDefault="0024460F" w:rsidP="0024460F">
      <w:pPr>
        <w:numPr>
          <w:ilvl w:val="0"/>
          <w:numId w:val="37"/>
        </w:num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To enhance the visual and architectural appeal of the surrounding built environment.</w:t>
      </w:r>
    </w:p>
    <w:p w14:paraId="12370DB0" w14:textId="77777777" w:rsidR="0024460F" w:rsidRPr="0024460F" w:rsidRDefault="0024460F" w:rsidP="0024460F">
      <w:pPr>
        <w:numPr>
          <w:ilvl w:val="0"/>
          <w:numId w:val="37"/>
        </w:num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To provide designated spaces for the range of dental treatments offered.</w:t>
      </w:r>
    </w:p>
    <w:p w14:paraId="6514C644" w14:textId="77777777" w:rsidR="0024460F" w:rsidRPr="0024460F" w:rsidRDefault="0024460F" w:rsidP="0024460F">
      <w:pPr>
        <w:spacing w:after="0" w:line="480" w:lineRule="auto"/>
        <w:jc w:val="both"/>
        <w:rPr>
          <w:rFonts w:ascii="Times New Roman" w:hAnsi="Times New Roman" w:cs="Times New Roman"/>
          <w:b/>
          <w:bCs/>
          <w:sz w:val="24"/>
          <w:szCs w:val="24"/>
          <w:lang w:val="en-NG"/>
        </w:rPr>
      </w:pPr>
      <w:r w:rsidRPr="0024460F">
        <w:rPr>
          <w:rFonts w:ascii="Times New Roman" w:hAnsi="Times New Roman" w:cs="Times New Roman"/>
          <w:b/>
          <w:bCs/>
          <w:sz w:val="24"/>
          <w:szCs w:val="24"/>
          <w:lang w:val="en-NG"/>
        </w:rPr>
        <w:t>1.5 PROJECT JUSTIFICATION</w:t>
      </w:r>
    </w:p>
    <w:p w14:paraId="69071AC8" w14:textId="77777777" w:rsidR="0024460F" w:rsidRPr="0024460F" w:rsidRDefault="0024460F" w:rsidP="0024460F">
      <w:p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The rationale behind proposing this project in Sobi stems from the increasing demand for modern dental healthcare. Establishing a new dental hospital necessitates the creation of a conducive and well-equipped environment for efficient service delivery.</w:t>
      </w:r>
    </w:p>
    <w:p w14:paraId="509B6311" w14:textId="77777777" w:rsidR="0024460F" w:rsidRPr="0024460F" w:rsidRDefault="0024460F" w:rsidP="0024460F">
      <w:pPr>
        <w:spacing w:after="0" w:line="480" w:lineRule="auto"/>
        <w:jc w:val="both"/>
        <w:rPr>
          <w:rFonts w:ascii="Times New Roman" w:hAnsi="Times New Roman" w:cs="Times New Roman"/>
          <w:b/>
          <w:bCs/>
          <w:sz w:val="24"/>
          <w:szCs w:val="24"/>
          <w:lang w:val="en-NG"/>
        </w:rPr>
      </w:pPr>
      <w:r w:rsidRPr="0024460F">
        <w:rPr>
          <w:rFonts w:ascii="Times New Roman" w:hAnsi="Times New Roman" w:cs="Times New Roman"/>
          <w:b/>
          <w:bCs/>
          <w:sz w:val="24"/>
          <w:szCs w:val="24"/>
          <w:lang w:val="en-NG"/>
        </w:rPr>
        <w:t>1.6 SCOPE OF THE PROJECT</w:t>
      </w:r>
    </w:p>
    <w:p w14:paraId="7434590A" w14:textId="77777777" w:rsidR="0024460F" w:rsidRPr="0024460F" w:rsidRDefault="0024460F" w:rsidP="0024460F">
      <w:pPr>
        <w:numPr>
          <w:ilvl w:val="0"/>
          <w:numId w:val="38"/>
        </w:num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Main Clinic Building</w:t>
      </w:r>
    </w:p>
    <w:p w14:paraId="1748DAFB" w14:textId="77777777" w:rsidR="0024460F" w:rsidRPr="0024460F" w:rsidRDefault="0024460F" w:rsidP="0024460F">
      <w:pPr>
        <w:numPr>
          <w:ilvl w:val="0"/>
          <w:numId w:val="38"/>
        </w:num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Residential Quarters</w:t>
      </w:r>
    </w:p>
    <w:p w14:paraId="61059CE2" w14:textId="77777777" w:rsidR="0024460F" w:rsidRPr="0024460F" w:rsidRDefault="0024460F" w:rsidP="0024460F">
      <w:pPr>
        <w:numPr>
          <w:ilvl w:val="0"/>
          <w:numId w:val="38"/>
        </w:num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Cafeteria</w:t>
      </w:r>
    </w:p>
    <w:p w14:paraId="2F6071CE" w14:textId="77777777" w:rsidR="0024460F" w:rsidRPr="0024460F" w:rsidRDefault="0024460F" w:rsidP="0024460F">
      <w:pPr>
        <w:numPr>
          <w:ilvl w:val="0"/>
          <w:numId w:val="38"/>
        </w:num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Security Post</w:t>
      </w:r>
    </w:p>
    <w:p w14:paraId="21FAAE4D" w14:textId="77777777" w:rsidR="0024460F" w:rsidRPr="0024460F" w:rsidRDefault="0024460F" w:rsidP="0024460F">
      <w:pPr>
        <w:numPr>
          <w:ilvl w:val="0"/>
          <w:numId w:val="38"/>
        </w:num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lastRenderedPageBreak/>
        <w:t>Power House</w:t>
      </w:r>
    </w:p>
    <w:p w14:paraId="28FD77DF" w14:textId="77777777" w:rsidR="0024460F" w:rsidRPr="0024460F" w:rsidRDefault="0024460F" w:rsidP="0024460F">
      <w:pPr>
        <w:numPr>
          <w:ilvl w:val="0"/>
          <w:numId w:val="38"/>
        </w:num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Parking Area</w:t>
      </w:r>
    </w:p>
    <w:p w14:paraId="1EEC6CD2" w14:textId="77777777" w:rsidR="0024460F" w:rsidRPr="0024460F" w:rsidRDefault="0024460F" w:rsidP="0024460F">
      <w:pPr>
        <w:numPr>
          <w:ilvl w:val="0"/>
          <w:numId w:val="38"/>
        </w:num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Landscape (Green Park)</w:t>
      </w:r>
    </w:p>
    <w:p w14:paraId="6F1780B7" w14:textId="77777777" w:rsidR="0024460F" w:rsidRPr="0024460F" w:rsidRDefault="0024460F" w:rsidP="0024460F">
      <w:pPr>
        <w:numPr>
          <w:ilvl w:val="0"/>
          <w:numId w:val="38"/>
        </w:num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Access Roads</w:t>
      </w:r>
    </w:p>
    <w:p w14:paraId="73B1D0CE" w14:textId="77777777" w:rsidR="0024460F" w:rsidRPr="0024460F" w:rsidRDefault="0024460F" w:rsidP="0024460F">
      <w:pPr>
        <w:spacing w:after="0" w:line="480" w:lineRule="auto"/>
        <w:jc w:val="both"/>
        <w:rPr>
          <w:rFonts w:ascii="Times New Roman" w:hAnsi="Times New Roman" w:cs="Times New Roman"/>
          <w:b/>
          <w:bCs/>
          <w:sz w:val="24"/>
          <w:szCs w:val="24"/>
          <w:lang w:val="en-NG"/>
        </w:rPr>
      </w:pPr>
      <w:r w:rsidRPr="0024460F">
        <w:rPr>
          <w:rFonts w:ascii="Times New Roman" w:hAnsi="Times New Roman" w:cs="Times New Roman"/>
          <w:b/>
          <w:bCs/>
          <w:sz w:val="24"/>
          <w:szCs w:val="24"/>
          <w:lang w:val="en-NG"/>
        </w:rPr>
        <w:t>1.7 CLIENT BACKGROUND</w:t>
      </w:r>
    </w:p>
    <w:p w14:paraId="07A4776F" w14:textId="77777777" w:rsidR="0024460F" w:rsidRPr="0024460F" w:rsidRDefault="0024460F" w:rsidP="0024460F">
      <w:p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 xml:space="preserve">The proposed clinic is located in </w:t>
      </w:r>
      <w:proofErr w:type="spellStart"/>
      <w:r w:rsidRPr="0024460F">
        <w:rPr>
          <w:rFonts w:ascii="Times New Roman" w:hAnsi="Times New Roman" w:cs="Times New Roman"/>
          <w:sz w:val="24"/>
          <w:szCs w:val="24"/>
          <w:lang w:val="en-NG"/>
        </w:rPr>
        <w:t>Amoyo</w:t>
      </w:r>
      <w:proofErr w:type="spellEnd"/>
      <w:r w:rsidRPr="0024460F">
        <w:rPr>
          <w:rFonts w:ascii="Times New Roman" w:hAnsi="Times New Roman" w:cs="Times New Roman"/>
          <w:sz w:val="24"/>
          <w:szCs w:val="24"/>
          <w:lang w:val="en-NG"/>
        </w:rPr>
        <w:t>, a community within the Ilorin South Local Government Area. The town has experienced population growth and increasing demand for quality healthcare services, especially dental care.</w:t>
      </w:r>
    </w:p>
    <w:p w14:paraId="4B8695E5" w14:textId="77777777" w:rsidR="0024460F" w:rsidRPr="0024460F" w:rsidRDefault="0024460F" w:rsidP="0024460F">
      <w:pPr>
        <w:spacing w:after="0" w:line="480" w:lineRule="auto"/>
        <w:jc w:val="both"/>
        <w:rPr>
          <w:rFonts w:ascii="Times New Roman" w:hAnsi="Times New Roman" w:cs="Times New Roman"/>
          <w:b/>
          <w:bCs/>
          <w:sz w:val="24"/>
          <w:szCs w:val="24"/>
          <w:lang w:val="en-NG"/>
        </w:rPr>
      </w:pPr>
      <w:r w:rsidRPr="0024460F">
        <w:rPr>
          <w:rFonts w:ascii="Times New Roman" w:hAnsi="Times New Roman" w:cs="Times New Roman"/>
          <w:b/>
          <w:bCs/>
          <w:sz w:val="24"/>
          <w:szCs w:val="24"/>
          <w:lang w:val="en-NG"/>
        </w:rPr>
        <w:t>1.8 RESEARCH METHODOLOGY</w:t>
      </w:r>
    </w:p>
    <w:p w14:paraId="0531515B" w14:textId="77777777" w:rsidR="0024460F" w:rsidRPr="0024460F" w:rsidRDefault="0024460F" w:rsidP="0024460F">
      <w:pPr>
        <w:spacing w:after="0" w:line="480" w:lineRule="auto"/>
        <w:jc w:val="both"/>
        <w:rPr>
          <w:rFonts w:ascii="Times New Roman" w:hAnsi="Times New Roman" w:cs="Times New Roman"/>
          <w:sz w:val="24"/>
          <w:szCs w:val="24"/>
          <w:lang w:val="en-NG"/>
        </w:rPr>
      </w:pPr>
      <w:r w:rsidRPr="0024460F">
        <w:rPr>
          <w:rFonts w:ascii="Times New Roman" w:hAnsi="Times New Roman" w:cs="Times New Roman"/>
          <w:sz w:val="24"/>
          <w:szCs w:val="24"/>
          <w:lang w:val="en-NG"/>
        </w:rPr>
        <w:t>To develop an effective and functional design for the dental clinic, a multi-method research approach was adopted:</w:t>
      </w:r>
    </w:p>
    <w:p w14:paraId="500AB765" w14:textId="77777777" w:rsidR="0024460F" w:rsidRPr="0024460F" w:rsidRDefault="0024460F" w:rsidP="0024460F">
      <w:pPr>
        <w:numPr>
          <w:ilvl w:val="0"/>
          <w:numId w:val="39"/>
        </w:numPr>
        <w:spacing w:after="0" w:line="480" w:lineRule="auto"/>
        <w:jc w:val="both"/>
        <w:rPr>
          <w:rFonts w:ascii="Times New Roman" w:hAnsi="Times New Roman" w:cs="Times New Roman"/>
          <w:sz w:val="24"/>
          <w:szCs w:val="24"/>
          <w:lang w:val="en-NG"/>
        </w:rPr>
      </w:pPr>
      <w:r w:rsidRPr="0024460F">
        <w:rPr>
          <w:rFonts w:ascii="Times New Roman" w:hAnsi="Times New Roman" w:cs="Times New Roman"/>
          <w:b/>
          <w:bCs/>
          <w:sz w:val="24"/>
          <w:szCs w:val="24"/>
          <w:lang w:val="en-NG"/>
        </w:rPr>
        <w:t>Literature Review</w:t>
      </w:r>
      <w:r w:rsidRPr="0024460F">
        <w:rPr>
          <w:rFonts w:ascii="Times New Roman" w:hAnsi="Times New Roman" w:cs="Times New Roman"/>
          <w:sz w:val="24"/>
          <w:szCs w:val="24"/>
          <w:lang w:val="en-NG"/>
        </w:rPr>
        <w:t>: Scholarly books, journals, and articles on dental architecture and oral healthcare standards were reviewed.</w:t>
      </w:r>
    </w:p>
    <w:p w14:paraId="462A8564" w14:textId="77777777" w:rsidR="0024460F" w:rsidRPr="0024460F" w:rsidRDefault="0024460F" w:rsidP="0024460F">
      <w:pPr>
        <w:numPr>
          <w:ilvl w:val="0"/>
          <w:numId w:val="39"/>
        </w:numPr>
        <w:spacing w:after="0" w:line="480" w:lineRule="auto"/>
        <w:jc w:val="both"/>
        <w:rPr>
          <w:rFonts w:ascii="Times New Roman" w:hAnsi="Times New Roman" w:cs="Times New Roman"/>
          <w:sz w:val="24"/>
          <w:szCs w:val="24"/>
          <w:lang w:val="en-NG"/>
        </w:rPr>
      </w:pPr>
      <w:r w:rsidRPr="0024460F">
        <w:rPr>
          <w:rFonts w:ascii="Times New Roman" w:hAnsi="Times New Roman" w:cs="Times New Roman"/>
          <w:b/>
          <w:bCs/>
          <w:sz w:val="24"/>
          <w:szCs w:val="24"/>
          <w:lang w:val="en-NG"/>
        </w:rPr>
        <w:t>Key Factor Identification</w:t>
      </w:r>
      <w:r w:rsidRPr="0024460F">
        <w:rPr>
          <w:rFonts w:ascii="Times New Roman" w:hAnsi="Times New Roman" w:cs="Times New Roman"/>
          <w:sz w:val="24"/>
          <w:szCs w:val="24"/>
          <w:lang w:val="en-NG"/>
        </w:rPr>
        <w:t>: Factors like infection control, spatial efficiency, accessibility, and patient comfort were prioritized (WHO, 2023).</w:t>
      </w:r>
    </w:p>
    <w:p w14:paraId="684C3627" w14:textId="77777777" w:rsidR="0024460F" w:rsidRPr="0024460F" w:rsidRDefault="0024460F" w:rsidP="0024460F">
      <w:pPr>
        <w:numPr>
          <w:ilvl w:val="0"/>
          <w:numId w:val="39"/>
        </w:numPr>
        <w:spacing w:after="0" w:line="480" w:lineRule="auto"/>
        <w:jc w:val="both"/>
        <w:rPr>
          <w:rFonts w:ascii="Times New Roman" w:hAnsi="Times New Roman" w:cs="Times New Roman"/>
          <w:sz w:val="24"/>
          <w:szCs w:val="24"/>
          <w:lang w:val="en-NG"/>
        </w:rPr>
      </w:pPr>
      <w:r w:rsidRPr="0024460F">
        <w:rPr>
          <w:rFonts w:ascii="Times New Roman" w:hAnsi="Times New Roman" w:cs="Times New Roman"/>
          <w:b/>
          <w:bCs/>
          <w:sz w:val="24"/>
          <w:szCs w:val="24"/>
          <w:lang w:val="en-NG"/>
        </w:rPr>
        <w:t>Data Collection</w:t>
      </w:r>
      <w:r w:rsidRPr="0024460F">
        <w:rPr>
          <w:rFonts w:ascii="Times New Roman" w:hAnsi="Times New Roman" w:cs="Times New Roman"/>
          <w:sz w:val="24"/>
          <w:szCs w:val="24"/>
          <w:lang w:val="en-NG"/>
        </w:rPr>
        <w:t>: Interviews with dental professionals, patients, and stakeholders provided valuable insights.</w:t>
      </w:r>
    </w:p>
    <w:p w14:paraId="4EC6546D" w14:textId="77777777" w:rsidR="0024460F" w:rsidRPr="0024460F" w:rsidRDefault="0024460F" w:rsidP="0024460F">
      <w:pPr>
        <w:numPr>
          <w:ilvl w:val="0"/>
          <w:numId w:val="39"/>
        </w:numPr>
        <w:spacing w:after="0" w:line="480" w:lineRule="auto"/>
        <w:jc w:val="both"/>
        <w:rPr>
          <w:rFonts w:ascii="Times New Roman" w:hAnsi="Times New Roman" w:cs="Times New Roman"/>
          <w:sz w:val="24"/>
          <w:szCs w:val="24"/>
          <w:lang w:val="en-NG"/>
        </w:rPr>
      </w:pPr>
      <w:r w:rsidRPr="0024460F">
        <w:rPr>
          <w:rFonts w:ascii="Times New Roman" w:hAnsi="Times New Roman" w:cs="Times New Roman"/>
          <w:b/>
          <w:bCs/>
          <w:sz w:val="24"/>
          <w:szCs w:val="24"/>
          <w:lang w:val="en-NG"/>
        </w:rPr>
        <w:t>Data Analysis</w:t>
      </w:r>
      <w:r w:rsidRPr="0024460F">
        <w:rPr>
          <w:rFonts w:ascii="Times New Roman" w:hAnsi="Times New Roman" w:cs="Times New Roman"/>
          <w:sz w:val="24"/>
          <w:szCs w:val="24"/>
          <w:lang w:val="en-NG"/>
        </w:rPr>
        <w:t xml:space="preserve">: Trends were </w:t>
      </w:r>
      <w:proofErr w:type="spellStart"/>
      <w:r w:rsidRPr="0024460F">
        <w:rPr>
          <w:rFonts w:ascii="Times New Roman" w:hAnsi="Times New Roman" w:cs="Times New Roman"/>
          <w:sz w:val="24"/>
          <w:szCs w:val="24"/>
          <w:lang w:val="en-NG"/>
        </w:rPr>
        <w:t>analyzed</w:t>
      </w:r>
      <w:proofErr w:type="spellEnd"/>
      <w:r w:rsidRPr="0024460F">
        <w:rPr>
          <w:rFonts w:ascii="Times New Roman" w:hAnsi="Times New Roman" w:cs="Times New Roman"/>
          <w:sz w:val="24"/>
          <w:szCs w:val="24"/>
          <w:lang w:val="en-NG"/>
        </w:rPr>
        <w:t xml:space="preserve"> to determine critical components of effective dental clinic design.</w:t>
      </w:r>
    </w:p>
    <w:p w14:paraId="29A1C6C5" w14:textId="77777777" w:rsidR="0024460F" w:rsidRPr="0024460F" w:rsidRDefault="0024460F" w:rsidP="0024460F">
      <w:pPr>
        <w:numPr>
          <w:ilvl w:val="0"/>
          <w:numId w:val="39"/>
        </w:numPr>
        <w:spacing w:after="0" w:line="480" w:lineRule="auto"/>
        <w:jc w:val="both"/>
        <w:rPr>
          <w:rFonts w:ascii="Times New Roman" w:hAnsi="Times New Roman" w:cs="Times New Roman"/>
          <w:sz w:val="24"/>
          <w:szCs w:val="24"/>
          <w:lang w:val="en-NG"/>
        </w:rPr>
      </w:pPr>
      <w:r w:rsidRPr="0024460F">
        <w:rPr>
          <w:rFonts w:ascii="Times New Roman" w:hAnsi="Times New Roman" w:cs="Times New Roman"/>
          <w:b/>
          <w:bCs/>
          <w:sz w:val="24"/>
          <w:szCs w:val="24"/>
          <w:lang w:val="en-NG"/>
        </w:rPr>
        <w:t>Personal Observation</w:t>
      </w:r>
      <w:r w:rsidRPr="0024460F">
        <w:rPr>
          <w:rFonts w:ascii="Times New Roman" w:hAnsi="Times New Roman" w:cs="Times New Roman"/>
          <w:sz w:val="24"/>
          <w:szCs w:val="24"/>
          <w:lang w:val="en-NG"/>
        </w:rPr>
        <w:t>: Field visits, photographic documentation, and interviews within the project’s vicinity were conducted.</w:t>
      </w:r>
    </w:p>
    <w:p w14:paraId="1ACAD79B" w14:textId="72556D76" w:rsidR="0024460F" w:rsidRPr="00AC613F" w:rsidRDefault="0024460F" w:rsidP="00AC613F">
      <w:pPr>
        <w:numPr>
          <w:ilvl w:val="0"/>
          <w:numId w:val="39"/>
        </w:numPr>
        <w:spacing w:after="0" w:line="480" w:lineRule="auto"/>
        <w:jc w:val="both"/>
        <w:rPr>
          <w:rFonts w:ascii="Times New Roman" w:hAnsi="Times New Roman" w:cs="Times New Roman"/>
          <w:sz w:val="24"/>
          <w:szCs w:val="24"/>
          <w:lang w:val="en-NG"/>
        </w:rPr>
      </w:pPr>
      <w:r w:rsidRPr="0024460F">
        <w:rPr>
          <w:rFonts w:ascii="Times New Roman" w:hAnsi="Times New Roman" w:cs="Times New Roman"/>
          <w:b/>
          <w:bCs/>
          <w:sz w:val="24"/>
          <w:szCs w:val="24"/>
          <w:lang w:val="en-NG"/>
        </w:rPr>
        <w:t>Case Study</w:t>
      </w:r>
      <w:r w:rsidRPr="0024460F">
        <w:rPr>
          <w:rFonts w:ascii="Times New Roman" w:hAnsi="Times New Roman" w:cs="Times New Roman"/>
          <w:sz w:val="24"/>
          <w:szCs w:val="24"/>
          <w:lang w:val="en-NG"/>
        </w:rPr>
        <w:t>: Comparable dental clinics were studied to understand their successes and shortcomings, guiding better design decisions.</w:t>
      </w:r>
    </w:p>
    <w:p w14:paraId="1E6D0D43" w14:textId="01776E10" w:rsidR="00F47F5C" w:rsidRPr="009F2BA2" w:rsidRDefault="00F47F5C" w:rsidP="00F47F5C">
      <w:pPr>
        <w:spacing w:line="360" w:lineRule="auto"/>
        <w:jc w:val="center"/>
        <w:rPr>
          <w:rFonts w:ascii="Times New Roman" w:hAnsi="Times New Roman" w:cs="Times New Roman"/>
          <w:b/>
          <w:bCs/>
          <w:sz w:val="24"/>
          <w:szCs w:val="24"/>
        </w:rPr>
      </w:pPr>
      <w:r w:rsidRPr="009F2BA2">
        <w:rPr>
          <w:rFonts w:ascii="Times New Roman" w:hAnsi="Times New Roman" w:cs="Times New Roman"/>
          <w:b/>
          <w:bCs/>
          <w:sz w:val="24"/>
          <w:szCs w:val="24"/>
        </w:rPr>
        <w:lastRenderedPageBreak/>
        <w:t xml:space="preserve">CHAPTER TWO </w:t>
      </w:r>
    </w:p>
    <w:p w14:paraId="385EE1A5" w14:textId="65CE345B" w:rsidR="00F47F5C" w:rsidRPr="0024460F" w:rsidRDefault="00F47F5C" w:rsidP="0024460F">
      <w:pPr>
        <w:pStyle w:val="ListParagraph"/>
        <w:numPr>
          <w:ilvl w:val="0"/>
          <w:numId w:val="42"/>
        </w:numPr>
        <w:spacing w:line="360" w:lineRule="auto"/>
        <w:rPr>
          <w:rFonts w:ascii="Times New Roman" w:hAnsi="Times New Roman" w:cs="Times New Roman"/>
          <w:b/>
          <w:bCs/>
          <w:sz w:val="24"/>
          <w:szCs w:val="24"/>
        </w:rPr>
      </w:pPr>
      <w:r w:rsidRPr="0024460F">
        <w:rPr>
          <w:rFonts w:ascii="Times New Roman" w:hAnsi="Times New Roman" w:cs="Times New Roman"/>
          <w:b/>
          <w:bCs/>
          <w:sz w:val="24"/>
          <w:szCs w:val="24"/>
        </w:rPr>
        <w:t xml:space="preserve">LITERATURE REVIEW </w:t>
      </w:r>
    </w:p>
    <w:p w14:paraId="613ACC23" w14:textId="6C0B0C39" w:rsidR="0024460F" w:rsidRPr="0024460F" w:rsidRDefault="0024460F" w:rsidP="0024460F">
      <w:pPr>
        <w:pStyle w:val="NormalWeb"/>
        <w:spacing w:after="0" w:afterAutospacing="0" w:line="360" w:lineRule="auto"/>
        <w:jc w:val="both"/>
        <w:rPr>
          <w:lang w:val="en-NG"/>
        </w:rPr>
      </w:pPr>
      <w:r w:rsidRPr="0024460F">
        <w:rPr>
          <w:lang w:val="en-NG"/>
        </w:rPr>
        <w:t>Designing a dental clinic goes beyond the aesthetic arrangement of physical structures; it involves integrating medical functionality, patient psychology, spatial efficiency, and hygienic best practices within a healing environment. The architectural design of a dental clinic must support efficient workflow, infection control, patient comfort, and the technological needs of modern dentistry. This literature review explores existing academic and professional insights on the architectural design of dental clinics, covering core themes such as spatial planning, ergonomics, sustainability, and user experience.</w:t>
      </w:r>
    </w:p>
    <w:p w14:paraId="27B64BA2" w14:textId="21344521" w:rsidR="0024460F" w:rsidRPr="0024460F" w:rsidRDefault="0024460F" w:rsidP="0024460F">
      <w:pPr>
        <w:pStyle w:val="NormalWeb"/>
        <w:spacing w:after="0" w:afterAutospacing="0" w:line="360" w:lineRule="auto"/>
        <w:jc w:val="both"/>
        <w:rPr>
          <w:b/>
          <w:bCs/>
          <w:lang w:val="en-NG"/>
        </w:rPr>
      </w:pPr>
      <w:r>
        <w:rPr>
          <w:b/>
          <w:bCs/>
          <w:lang w:val="en-NG"/>
        </w:rPr>
        <w:t>2.</w:t>
      </w:r>
      <w:r w:rsidRPr="0024460F">
        <w:rPr>
          <w:b/>
          <w:bCs/>
          <w:lang w:val="en-NG"/>
        </w:rPr>
        <w:t>1. Functionality and Spatial Planning</w:t>
      </w:r>
    </w:p>
    <w:p w14:paraId="1780556E" w14:textId="77777777" w:rsidR="0024460F" w:rsidRPr="0024460F" w:rsidRDefault="0024460F" w:rsidP="0024460F">
      <w:pPr>
        <w:pStyle w:val="NormalWeb"/>
        <w:spacing w:after="0" w:afterAutospacing="0" w:line="360" w:lineRule="auto"/>
        <w:jc w:val="both"/>
        <w:rPr>
          <w:lang w:val="en-NG"/>
        </w:rPr>
      </w:pPr>
      <w:r w:rsidRPr="0024460F">
        <w:rPr>
          <w:lang w:val="en-NG"/>
        </w:rPr>
        <w:t xml:space="preserve">A critical component of dental clinic architecture is the </w:t>
      </w:r>
      <w:r w:rsidRPr="0024460F">
        <w:rPr>
          <w:b/>
          <w:bCs/>
          <w:lang w:val="en-NG"/>
        </w:rPr>
        <w:t>functional layout</w:t>
      </w:r>
      <w:r w:rsidRPr="0024460F">
        <w:rPr>
          <w:lang w:val="en-NG"/>
        </w:rPr>
        <w:t xml:space="preserve"> of the facility. According to </w:t>
      </w:r>
      <w:proofErr w:type="spellStart"/>
      <w:r w:rsidRPr="0024460F">
        <w:rPr>
          <w:lang w:val="en-NG"/>
        </w:rPr>
        <w:t>Neufert</w:t>
      </w:r>
      <w:proofErr w:type="spellEnd"/>
      <w:r w:rsidRPr="0024460F">
        <w:rPr>
          <w:lang w:val="en-NG"/>
        </w:rPr>
        <w:t xml:space="preserve"> (2012), efficient spatial planning ensures a smooth workflow for staff, reduces patient wait times, and minimizes the risk of cross-contamination. Dental clinics are typically divided into functional zones: reception and waiting areas, consultation rooms, treatment rooms, sterilization rooms, storage areas, and staff zones. Each space must be planned to support clear circulation pathways for both staff and patients, ideally separating clean and contaminated zones to maintain infection control standards (Jung et al., 2016).</w:t>
      </w:r>
    </w:p>
    <w:p w14:paraId="5CBA5CB7" w14:textId="7483BE61" w:rsidR="00387FF6" w:rsidRPr="0024460F" w:rsidRDefault="0024460F" w:rsidP="00387FF6">
      <w:pPr>
        <w:pStyle w:val="NormalWeb"/>
        <w:spacing w:after="0" w:afterAutospacing="0" w:line="360" w:lineRule="auto"/>
        <w:jc w:val="both"/>
        <w:rPr>
          <w:lang w:val="en-NG"/>
        </w:rPr>
      </w:pPr>
      <w:r w:rsidRPr="0024460F">
        <w:rPr>
          <w:lang w:val="en-NG"/>
        </w:rPr>
        <w:t xml:space="preserve">For instance, treatment rooms should be located in quieter areas of the clinic, away from the entrance, to reduce noise and enhance patient privacy. Sterilization rooms, as recommended by the </w:t>
      </w:r>
      <w:proofErr w:type="spellStart"/>
      <w:r w:rsidRPr="0024460F">
        <w:rPr>
          <w:lang w:val="en-NG"/>
        </w:rPr>
        <w:t>Centers</w:t>
      </w:r>
      <w:proofErr w:type="spellEnd"/>
      <w:r w:rsidRPr="0024460F">
        <w:rPr>
          <w:lang w:val="en-NG"/>
        </w:rPr>
        <w:t xml:space="preserve"> for Disease Control and Prevention (CDC), should be centrally located to serve multiple operatory rooms efficiently and prevent contamination spread (CDC, 2003).</w:t>
      </w:r>
    </w:p>
    <w:p w14:paraId="7D7D7646" w14:textId="384D87DC" w:rsidR="0024460F" w:rsidRPr="0024460F" w:rsidRDefault="0024460F" w:rsidP="0024460F">
      <w:pPr>
        <w:pStyle w:val="NormalWeb"/>
        <w:spacing w:after="0" w:afterAutospacing="0" w:line="360" w:lineRule="auto"/>
        <w:jc w:val="both"/>
        <w:rPr>
          <w:b/>
          <w:bCs/>
          <w:lang w:val="en-NG"/>
        </w:rPr>
      </w:pPr>
      <w:r>
        <w:rPr>
          <w:b/>
          <w:bCs/>
          <w:lang w:val="en-NG"/>
        </w:rPr>
        <w:t>2.</w:t>
      </w:r>
      <w:r w:rsidRPr="0024460F">
        <w:rPr>
          <w:b/>
          <w:bCs/>
          <w:lang w:val="en-NG"/>
        </w:rPr>
        <w:t>2. Patient-</w:t>
      </w:r>
      <w:proofErr w:type="spellStart"/>
      <w:r w:rsidRPr="0024460F">
        <w:rPr>
          <w:b/>
          <w:bCs/>
          <w:lang w:val="en-NG"/>
        </w:rPr>
        <w:t>Centered</w:t>
      </w:r>
      <w:proofErr w:type="spellEnd"/>
      <w:r w:rsidRPr="0024460F">
        <w:rPr>
          <w:b/>
          <w:bCs/>
          <w:lang w:val="en-NG"/>
        </w:rPr>
        <w:t xml:space="preserve"> Design and User Experience</w:t>
      </w:r>
    </w:p>
    <w:p w14:paraId="512F63A6" w14:textId="77777777" w:rsidR="0024460F" w:rsidRPr="0024460F" w:rsidRDefault="0024460F" w:rsidP="0024460F">
      <w:pPr>
        <w:pStyle w:val="NormalWeb"/>
        <w:spacing w:after="0" w:afterAutospacing="0" w:line="360" w:lineRule="auto"/>
        <w:jc w:val="both"/>
        <w:rPr>
          <w:lang w:val="en-NG"/>
        </w:rPr>
      </w:pPr>
      <w:r w:rsidRPr="0024460F">
        <w:rPr>
          <w:lang w:val="en-NG"/>
        </w:rPr>
        <w:t>Modern dental clinic design increasingly emphasizes patient-</w:t>
      </w:r>
      <w:proofErr w:type="spellStart"/>
      <w:r w:rsidRPr="0024460F">
        <w:rPr>
          <w:lang w:val="en-NG"/>
        </w:rPr>
        <w:t>centered</w:t>
      </w:r>
      <w:proofErr w:type="spellEnd"/>
      <w:r w:rsidRPr="0024460F">
        <w:rPr>
          <w:lang w:val="en-NG"/>
        </w:rPr>
        <w:t xml:space="preserve"> architecture. Research by Ulrich et al. (2008) highlights how architectural environments significantly impact patient anxiety and satisfaction. Dental procedures often evoke fear and anxiety; therefore, the architectural environment must aim to reduce stress through design elements such as natural lighting, warm </w:t>
      </w:r>
      <w:proofErr w:type="spellStart"/>
      <w:r w:rsidRPr="0024460F">
        <w:rPr>
          <w:lang w:val="en-NG"/>
        </w:rPr>
        <w:t>colors</w:t>
      </w:r>
      <w:proofErr w:type="spellEnd"/>
      <w:r w:rsidRPr="0024460F">
        <w:rPr>
          <w:lang w:val="en-NG"/>
        </w:rPr>
        <w:t>, acoustic insulation, and the use of nature-inspired décor (Becker &amp; Parsons, 2007).</w:t>
      </w:r>
    </w:p>
    <w:p w14:paraId="29FC1B1D" w14:textId="79489DCF" w:rsidR="0024460F" w:rsidRPr="0024460F" w:rsidRDefault="0024460F" w:rsidP="00387FF6">
      <w:pPr>
        <w:pStyle w:val="NormalWeb"/>
        <w:spacing w:after="0" w:afterAutospacing="0" w:line="360" w:lineRule="auto"/>
        <w:jc w:val="both"/>
        <w:rPr>
          <w:lang w:val="en-NG"/>
        </w:rPr>
      </w:pPr>
      <w:r w:rsidRPr="0024460F">
        <w:rPr>
          <w:lang w:val="en-NG"/>
        </w:rPr>
        <w:lastRenderedPageBreak/>
        <w:t>Waiting areas should be comfortable, well-ventilated, and psychologically calming, with access to visual distractions such as artwork, greenery, or digital screens. Transparency in design—such as glass partitions between waiting and treatment areas</w:t>
      </w:r>
      <w:r w:rsidR="00387FF6">
        <w:rPr>
          <w:lang w:val="en-NG"/>
        </w:rPr>
        <w:t xml:space="preserve"> </w:t>
      </w:r>
      <w:r w:rsidRPr="0024460F">
        <w:rPr>
          <w:lang w:val="en-NG"/>
        </w:rPr>
        <w:t>can also help reduce the fear of the unknown, a common source of dental anxiety (Evans, 2003).</w:t>
      </w:r>
    </w:p>
    <w:p w14:paraId="47A8EF3E" w14:textId="77777777" w:rsidR="0024460F" w:rsidRPr="0024460F" w:rsidRDefault="0024460F" w:rsidP="0024460F">
      <w:pPr>
        <w:pStyle w:val="NormalWeb"/>
        <w:spacing w:after="0" w:afterAutospacing="0" w:line="360" w:lineRule="auto"/>
        <w:jc w:val="both"/>
        <w:rPr>
          <w:b/>
          <w:bCs/>
          <w:lang w:val="en-NG"/>
        </w:rPr>
      </w:pPr>
      <w:r w:rsidRPr="0024460F">
        <w:rPr>
          <w:b/>
          <w:bCs/>
          <w:lang w:val="en-NG"/>
        </w:rPr>
        <w:t>3. Ergonomics and Efficiency</w:t>
      </w:r>
    </w:p>
    <w:p w14:paraId="36EEF0D8" w14:textId="77777777" w:rsidR="0024460F" w:rsidRPr="0024460F" w:rsidRDefault="0024460F" w:rsidP="0024460F">
      <w:pPr>
        <w:pStyle w:val="NormalWeb"/>
        <w:spacing w:after="0" w:afterAutospacing="0" w:line="360" w:lineRule="auto"/>
        <w:jc w:val="both"/>
        <w:rPr>
          <w:lang w:val="en-NG"/>
        </w:rPr>
      </w:pPr>
      <w:r w:rsidRPr="0024460F">
        <w:rPr>
          <w:lang w:val="en-NG"/>
        </w:rPr>
        <w:t>Ergonomics is a foundational principle in the architectural design of dental clinics. As practitioners often spend long hours in static positions, operatories must be designed to support ergonomic practices and minimize the risk of musculoskeletal disorders (Finsen et al., 1998). The design should facilitate seamless coordination between the dentist, assistant, and patient. This involves positioning of dental chairs, cabinetry, light sources, and instruments within easy reach and optimal sight lines.</w:t>
      </w:r>
    </w:p>
    <w:p w14:paraId="49897168" w14:textId="7C2612C4" w:rsidR="0024460F" w:rsidRPr="0024460F" w:rsidRDefault="0024460F" w:rsidP="00387FF6">
      <w:pPr>
        <w:pStyle w:val="NormalWeb"/>
        <w:spacing w:after="0" w:afterAutospacing="0" w:line="360" w:lineRule="auto"/>
        <w:jc w:val="both"/>
        <w:rPr>
          <w:lang w:val="en-NG"/>
        </w:rPr>
      </w:pPr>
      <w:r w:rsidRPr="0024460F">
        <w:rPr>
          <w:lang w:val="en-NG"/>
        </w:rPr>
        <w:t xml:space="preserve">According to </w:t>
      </w:r>
      <w:proofErr w:type="spellStart"/>
      <w:r w:rsidRPr="0024460F">
        <w:rPr>
          <w:lang w:val="en-NG"/>
        </w:rPr>
        <w:t>Horská</w:t>
      </w:r>
      <w:proofErr w:type="spellEnd"/>
      <w:r w:rsidRPr="0024460F">
        <w:rPr>
          <w:lang w:val="en-NG"/>
        </w:rPr>
        <w:t xml:space="preserve"> et al. (2020), dental operatory layout directly influences the productivity and well-being of dental practitioners. Workspaces should be flexible and adaptable to accommodate right- or left-handed dentists and a variety of dental specialties such as orthodontics or </w:t>
      </w:r>
      <w:proofErr w:type="spellStart"/>
      <w:r w:rsidRPr="0024460F">
        <w:rPr>
          <w:lang w:val="en-NG"/>
        </w:rPr>
        <w:t>pediatric</w:t>
      </w:r>
      <w:proofErr w:type="spellEnd"/>
      <w:r w:rsidRPr="0024460F">
        <w:rPr>
          <w:lang w:val="en-NG"/>
        </w:rPr>
        <w:t xml:space="preserve"> dentistry.</w:t>
      </w:r>
    </w:p>
    <w:p w14:paraId="38D076C7" w14:textId="77777777" w:rsidR="0024460F" w:rsidRPr="0024460F" w:rsidRDefault="0024460F" w:rsidP="0024460F">
      <w:pPr>
        <w:pStyle w:val="NormalWeb"/>
        <w:spacing w:after="0" w:afterAutospacing="0" w:line="360" w:lineRule="auto"/>
        <w:jc w:val="both"/>
        <w:rPr>
          <w:b/>
          <w:bCs/>
          <w:lang w:val="en-NG"/>
        </w:rPr>
      </w:pPr>
      <w:r w:rsidRPr="0024460F">
        <w:rPr>
          <w:b/>
          <w:bCs/>
          <w:lang w:val="en-NG"/>
        </w:rPr>
        <w:t>4. Infection Control and Hygiene</w:t>
      </w:r>
    </w:p>
    <w:p w14:paraId="30697B86" w14:textId="77777777" w:rsidR="0024460F" w:rsidRPr="0024460F" w:rsidRDefault="0024460F" w:rsidP="0024460F">
      <w:pPr>
        <w:pStyle w:val="NormalWeb"/>
        <w:spacing w:after="0" w:afterAutospacing="0" w:line="360" w:lineRule="auto"/>
        <w:jc w:val="both"/>
        <w:rPr>
          <w:lang w:val="en-NG"/>
        </w:rPr>
      </w:pPr>
      <w:r w:rsidRPr="0024460F">
        <w:rPr>
          <w:lang w:val="en-NG"/>
        </w:rPr>
        <w:t>Hygiene is paramount in dental clinic architecture. The World Health Organization (WHO) emphasizes that spatial layouts must reduce opportunities for contamination. This includes having non-porous, easy-to-clean surfaces; separate clean and dirty workflows; and hands-free door mechanisms (WHO, 2009). Flooring materials, wall coatings, and ceiling finishes must comply with medical hygiene standards.</w:t>
      </w:r>
    </w:p>
    <w:p w14:paraId="7D6872E3" w14:textId="4405EC58" w:rsidR="0024460F" w:rsidRPr="0024460F" w:rsidRDefault="0024460F" w:rsidP="00387FF6">
      <w:pPr>
        <w:pStyle w:val="NormalWeb"/>
        <w:spacing w:after="0" w:afterAutospacing="0" w:line="360" w:lineRule="auto"/>
        <w:jc w:val="both"/>
        <w:rPr>
          <w:lang w:val="en-NG"/>
        </w:rPr>
      </w:pPr>
      <w:r w:rsidRPr="0024460F">
        <w:rPr>
          <w:lang w:val="en-NG"/>
        </w:rPr>
        <w:t>Moreover, mechanical ventilation and air filtration systems must meet health regulations, particularly in treatment rooms where aerosols are frequently generated. The COVID-19 pandemic further intensified the focus on infection control in healthcare design, prompting many practices to reconfigure air flow systems and waiting room layouts (Mujumdar et al., 2021).</w:t>
      </w:r>
    </w:p>
    <w:p w14:paraId="2B0C66BA" w14:textId="77777777" w:rsidR="0024460F" w:rsidRPr="0024460F" w:rsidRDefault="0024460F" w:rsidP="0024460F">
      <w:pPr>
        <w:pStyle w:val="NormalWeb"/>
        <w:spacing w:after="0" w:afterAutospacing="0" w:line="360" w:lineRule="auto"/>
        <w:jc w:val="both"/>
        <w:rPr>
          <w:b/>
          <w:bCs/>
          <w:lang w:val="en-NG"/>
        </w:rPr>
      </w:pPr>
      <w:r w:rsidRPr="0024460F">
        <w:rPr>
          <w:b/>
          <w:bCs/>
          <w:lang w:val="en-NG"/>
        </w:rPr>
        <w:t>5. Integration of Technology</w:t>
      </w:r>
    </w:p>
    <w:p w14:paraId="15CDB594" w14:textId="77777777" w:rsidR="0024460F" w:rsidRPr="0024460F" w:rsidRDefault="0024460F" w:rsidP="0024460F">
      <w:pPr>
        <w:pStyle w:val="NormalWeb"/>
        <w:spacing w:after="0" w:afterAutospacing="0" w:line="360" w:lineRule="auto"/>
        <w:jc w:val="both"/>
        <w:rPr>
          <w:lang w:val="en-NG"/>
        </w:rPr>
      </w:pPr>
      <w:r w:rsidRPr="0024460F">
        <w:rPr>
          <w:lang w:val="en-NG"/>
        </w:rPr>
        <w:lastRenderedPageBreak/>
        <w:t>Dental clinics must accommodate a variety of modern dental technologies, including digital radiography, intraoral scanners, 3D imaging, and computer-aided design/computer-aided manufacturing (CAD/CAM) systems. The architectural design must integrate wiring, plumbing, and data systems to support these technologies without compromising aesthetics or accessibility (Alibhai, 2001).</w:t>
      </w:r>
    </w:p>
    <w:p w14:paraId="2F7F3157" w14:textId="2A8662A5" w:rsidR="0024460F" w:rsidRPr="0024460F" w:rsidRDefault="0024460F" w:rsidP="00387FF6">
      <w:pPr>
        <w:pStyle w:val="NormalWeb"/>
        <w:spacing w:after="0" w:afterAutospacing="0" w:line="360" w:lineRule="auto"/>
        <w:jc w:val="both"/>
        <w:rPr>
          <w:lang w:val="en-NG"/>
        </w:rPr>
      </w:pPr>
      <w:r w:rsidRPr="0024460F">
        <w:rPr>
          <w:lang w:val="en-NG"/>
        </w:rPr>
        <w:t>The inclusion of built-in equipment cabinetry, concealed service ducts, and accessible maintenance corridors are becoming standard in advanced dental clinic architecture. These ensure ease of upgrade, reduce visible clutter, and support long-term adaptability.</w:t>
      </w:r>
    </w:p>
    <w:p w14:paraId="3D949865" w14:textId="77777777" w:rsidR="0024460F" w:rsidRPr="0024460F" w:rsidRDefault="0024460F" w:rsidP="0024460F">
      <w:pPr>
        <w:pStyle w:val="NormalWeb"/>
        <w:spacing w:after="0" w:afterAutospacing="0" w:line="360" w:lineRule="auto"/>
        <w:jc w:val="both"/>
        <w:rPr>
          <w:b/>
          <w:bCs/>
          <w:lang w:val="en-NG"/>
        </w:rPr>
      </w:pPr>
      <w:r w:rsidRPr="0024460F">
        <w:rPr>
          <w:b/>
          <w:bCs/>
          <w:lang w:val="en-NG"/>
        </w:rPr>
        <w:t>6. Sustainability and Environmental Considerations</w:t>
      </w:r>
    </w:p>
    <w:p w14:paraId="08A7209A" w14:textId="77777777" w:rsidR="0024460F" w:rsidRPr="0024460F" w:rsidRDefault="0024460F" w:rsidP="0024460F">
      <w:pPr>
        <w:pStyle w:val="NormalWeb"/>
        <w:spacing w:after="0" w:afterAutospacing="0" w:line="360" w:lineRule="auto"/>
        <w:jc w:val="both"/>
        <w:rPr>
          <w:lang w:val="en-NG"/>
        </w:rPr>
      </w:pPr>
      <w:r w:rsidRPr="0024460F">
        <w:rPr>
          <w:lang w:val="en-NG"/>
        </w:rPr>
        <w:t>Sustainability in dental clinic design is gaining traction. Energy-efficient lighting, natural ventilation, water-saving devices, and the use of environmentally friendly materials can reduce operational costs and environmental impact (Kats, 2010). Incorporating daylight and passive cooling techniques not only saves energy but also improves patient and staff well-being.</w:t>
      </w:r>
    </w:p>
    <w:p w14:paraId="57332CBD" w14:textId="3F0AF6AC" w:rsidR="0024460F" w:rsidRPr="0024460F" w:rsidRDefault="0024460F" w:rsidP="00387FF6">
      <w:pPr>
        <w:pStyle w:val="NormalWeb"/>
        <w:spacing w:after="0" w:afterAutospacing="0" w:line="360" w:lineRule="auto"/>
        <w:jc w:val="both"/>
        <w:rPr>
          <w:lang w:val="en-NG"/>
        </w:rPr>
      </w:pPr>
      <w:r w:rsidRPr="0024460F">
        <w:rPr>
          <w:lang w:val="en-NG"/>
        </w:rPr>
        <w:t>Green architecture can also enhance the image of a dental clinic. According to Heerwagen (2000), sustainable buildings convey a message of care and responsibility, traits that align with healthcare values and positively influence patients’ perception of care.</w:t>
      </w:r>
    </w:p>
    <w:p w14:paraId="61482C52" w14:textId="77777777" w:rsidR="0024460F" w:rsidRPr="0024460F" w:rsidRDefault="0024460F" w:rsidP="0024460F">
      <w:pPr>
        <w:pStyle w:val="NormalWeb"/>
        <w:spacing w:after="0" w:afterAutospacing="0" w:line="360" w:lineRule="auto"/>
        <w:jc w:val="both"/>
        <w:rPr>
          <w:b/>
          <w:bCs/>
          <w:lang w:val="en-NG"/>
        </w:rPr>
      </w:pPr>
      <w:r w:rsidRPr="0024460F">
        <w:rPr>
          <w:b/>
          <w:bCs/>
          <w:lang w:val="en-NG"/>
        </w:rPr>
        <w:t>7. Cultural and Contextual Relevance</w:t>
      </w:r>
    </w:p>
    <w:p w14:paraId="28D92194" w14:textId="77777777" w:rsidR="0024460F" w:rsidRPr="0024460F" w:rsidRDefault="0024460F" w:rsidP="0024460F">
      <w:pPr>
        <w:pStyle w:val="NormalWeb"/>
        <w:spacing w:after="0" w:afterAutospacing="0" w:line="360" w:lineRule="auto"/>
        <w:jc w:val="both"/>
        <w:rPr>
          <w:lang w:val="en-NG"/>
        </w:rPr>
      </w:pPr>
      <w:r w:rsidRPr="0024460F">
        <w:rPr>
          <w:lang w:val="en-NG"/>
        </w:rPr>
        <w:t>In locations like Nigeria and other developing regions, local cultural values, climatic conditions, and economic realities must guide architectural design. For instance, designs must factor in natural ventilation, solar orientation, power reliability, and water access while using locally available materials to cut costs (</w:t>
      </w:r>
      <w:proofErr w:type="spellStart"/>
      <w:r w:rsidRPr="0024460F">
        <w:rPr>
          <w:lang w:val="en-NG"/>
        </w:rPr>
        <w:t>Olotuah</w:t>
      </w:r>
      <w:proofErr w:type="spellEnd"/>
      <w:r w:rsidRPr="0024460F">
        <w:rPr>
          <w:lang w:val="en-NG"/>
        </w:rPr>
        <w:t>, 2006).</w:t>
      </w:r>
    </w:p>
    <w:p w14:paraId="2CE9F1CD" w14:textId="53010B79" w:rsidR="0024460F" w:rsidRPr="0024460F" w:rsidRDefault="0024460F" w:rsidP="0024460F">
      <w:pPr>
        <w:pStyle w:val="NormalWeb"/>
        <w:spacing w:after="0" w:afterAutospacing="0" w:line="360" w:lineRule="auto"/>
        <w:jc w:val="both"/>
        <w:rPr>
          <w:lang w:val="en-NG"/>
        </w:rPr>
      </w:pPr>
      <w:r w:rsidRPr="0024460F">
        <w:rPr>
          <w:lang w:val="en-NG"/>
        </w:rPr>
        <w:t>Additionally, the size and function of the dental clinic</w:t>
      </w:r>
      <w:r w:rsidR="00387FF6">
        <w:rPr>
          <w:lang w:val="en-NG"/>
        </w:rPr>
        <w:t xml:space="preserve"> </w:t>
      </w:r>
      <w:r w:rsidRPr="0024460F">
        <w:rPr>
          <w:lang w:val="en-NG"/>
        </w:rPr>
        <w:t>whether public, private, urban, or rural—will influence design priorities. Smaller clinics may prioritize multipurpose spaces and modular furniture, while larger urban clinics may focus on patient flow management and digital integration.</w:t>
      </w:r>
    </w:p>
    <w:p w14:paraId="25EE0071" w14:textId="6A21F5B3" w:rsidR="0024460F" w:rsidRPr="0024460F" w:rsidRDefault="0024460F" w:rsidP="0024460F">
      <w:pPr>
        <w:pStyle w:val="NormalWeb"/>
        <w:spacing w:line="360" w:lineRule="auto"/>
        <w:jc w:val="both"/>
        <w:rPr>
          <w:lang w:val="en-NG"/>
        </w:rPr>
      </w:pPr>
    </w:p>
    <w:p w14:paraId="3693C704" w14:textId="77777777" w:rsidR="0024460F" w:rsidRPr="0024460F" w:rsidRDefault="0024460F" w:rsidP="0024460F">
      <w:pPr>
        <w:pStyle w:val="NormalWeb"/>
        <w:spacing w:after="0" w:afterAutospacing="0" w:line="360" w:lineRule="auto"/>
        <w:jc w:val="both"/>
        <w:rPr>
          <w:b/>
          <w:bCs/>
          <w:lang w:val="en-NG"/>
        </w:rPr>
      </w:pPr>
      <w:r w:rsidRPr="0024460F">
        <w:rPr>
          <w:b/>
          <w:bCs/>
          <w:lang w:val="en-NG"/>
        </w:rPr>
        <w:lastRenderedPageBreak/>
        <w:t>Conclusion</w:t>
      </w:r>
    </w:p>
    <w:p w14:paraId="5C69449F" w14:textId="102AF27C" w:rsidR="0024460F" w:rsidRPr="0024460F" w:rsidRDefault="0024460F" w:rsidP="00387FF6">
      <w:pPr>
        <w:pStyle w:val="NormalWeb"/>
        <w:spacing w:after="0" w:afterAutospacing="0" w:line="360" w:lineRule="auto"/>
        <w:jc w:val="both"/>
        <w:rPr>
          <w:lang w:val="en-NG"/>
        </w:rPr>
      </w:pPr>
      <w:r w:rsidRPr="0024460F">
        <w:rPr>
          <w:lang w:val="en-NG"/>
        </w:rPr>
        <w:t>The architectural design of a dental clinic is a multidisciplinary effort that fuses function, comfort, hygiene, and innovation. A well-designed clinic improves not only operational efficiency and infection control but also enhances patient experience and staff satisfaction. As dentistry continues to evolve with technological and environmental changes, the design of dental clinics must remain responsive, resilient, and human-focused. Future research should continue to explore how architecture can support holistic oral healthcare in diverse settings.</w:t>
      </w:r>
    </w:p>
    <w:p w14:paraId="665CE235" w14:textId="2897497F" w:rsidR="00324387" w:rsidRDefault="00324387" w:rsidP="00500CFA">
      <w:pPr>
        <w:pStyle w:val="NormalWeb"/>
        <w:spacing w:after="0" w:afterAutospacing="0" w:line="360" w:lineRule="auto"/>
        <w:jc w:val="both"/>
        <w:rPr>
          <w:lang w:val="en-NG"/>
        </w:rPr>
      </w:pPr>
    </w:p>
    <w:p w14:paraId="31602201" w14:textId="77777777" w:rsidR="00AC613F" w:rsidRDefault="00AC613F" w:rsidP="00500CFA">
      <w:pPr>
        <w:pStyle w:val="NormalWeb"/>
        <w:spacing w:after="0" w:afterAutospacing="0" w:line="360" w:lineRule="auto"/>
        <w:jc w:val="both"/>
        <w:rPr>
          <w:lang w:val="en-NG"/>
        </w:rPr>
      </w:pPr>
    </w:p>
    <w:p w14:paraId="76378785" w14:textId="77777777" w:rsidR="00AC613F" w:rsidRDefault="00AC613F" w:rsidP="00500CFA">
      <w:pPr>
        <w:pStyle w:val="NormalWeb"/>
        <w:spacing w:after="0" w:afterAutospacing="0" w:line="360" w:lineRule="auto"/>
        <w:jc w:val="both"/>
        <w:rPr>
          <w:lang w:val="en-NG"/>
        </w:rPr>
      </w:pPr>
    </w:p>
    <w:p w14:paraId="6114277B" w14:textId="77777777" w:rsidR="00AC613F" w:rsidRDefault="00AC613F" w:rsidP="00500CFA">
      <w:pPr>
        <w:pStyle w:val="NormalWeb"/>
        <w:spacing w:after="0" w:afterAutospacing="0" w:line="360" w:lineRule="auto"/>
        <w:jc w:val="both"/>
        <w:rPr>
          <w:lang w:val="en-NG"/>
        </w:rPr>
      </w:pPr>
    </w:p>
    <w:p w14:paraId="4ECE3634" w14:textId="77777777" w:rsidR="00AC613F" w:rsidRDefault="00AC613F" w:rsidP="00500CFA">
      <w:pPr>
        <w:pStyle w:val="NormalWeb"/>
        <w:spacing w:after="0" w:afterAutospacing="0" w:line="360" w:lineRule="auto"/>
        <w:jc w:val="both"/>
        <w:rPr>
          <w:lang w:val="en-NG"/>
        </w:rPr>
      </w:pPr>
    </w:p>
    <w:p w14:paraId="68654183" w14:textId="77777777" w:rsidR="00AC613F" w:rsidRDefault="00AC613F" w:rsidP="00500CFA">
      <w:pPr>
        <w:pStyle w:val="NormalWeb"/>
        <w:spacing w:after="0" w:afterAutospacing="0" w:line="360" w:lineRule="auto"/>
        <w:jc w:val="both"/>
        <w:rPr>
          <w:lang w:val="en-NG"/>
        </w:rPr>
      </w:pPr>
    </w:p>
    <w:p w14:paraId="00D11851" w14:textId="77777777" w:rsidR="00AC613F" w:rsidRDefault="00AC613F" w:rsidP="00500CFA">
      <w:pPr>
        <w:pStyle w:val="NormalWeb"/>
        <w:spacing w:after="0" w:afterAutospacing="0" w:line="360" w:lineRule="auto"/>
        <w:jc w:val="both"/>
        <w:rPr>
          <w:lang w:val="en-NG"/>
        </w:rPr>
      </w:pPr>
    </w:p>
    <w:p w14:paraId="0D6CEAA3" w14:textId="77777777" w:rsidR="00AC613F" w:rsidRDefault="00AC613F" w:rsidP="00500CFA">
      <w:pPr>
        <w:pStyle w:val="NormalWeb"/>
        <w:spacing w:after="0" w:afterAutospacing="0" w:line="360" w:lineRule="auto"/>
        <w:jc w:val="both"/>
        <w:rPr>
          <w:lang w:val="en-NG"/>
        </w:rPr>
      </w:pPr>
    </w:p>
    <w:p w14:paraId="066CD22A" w14:textId="77777777" w:rsidR="00AC613F" w:rsidRDefault="00AC613F" w:rsidP="00500CFA">
      <w:pPr>
        <w:pStyle w:val="NormalWeb"/>
        <w:spacing w:after="0" w:afterAutospacing="0" w:line="360" w:lineRule="auto"/>
        <w:jc w:val="both"/>
        <w:rPr>
          <w:lang w:val="en-NG"/>
        </w:rPr>
      </w:pPr>
    </w:p>
    <w:p w14:paraId="50BA42F0" w14:textId="77777777" w:rsidR="00AC613F" w:rsidRDefault="00AC613F" w:rsidP="00500CFA">
      <w:pPr>
        <w:pStyle w:val="NormalWeb"/>
        <w:spacing w:after="0" w:afterAutospacing="0" w:line="360" w:lineRule="auto"/>
        <w:jc w:val="both"/>
        <w:rPr>
          <w:lang w:val="en-NG"/>
        </w:rPr>
      </w:pPr>
    </w:p>
    <w:p w14:paraId="5E1259DA" w14:textId="77777777" w:rsidR="00AC613F" w:rsidRDefault="00AC613F" w:rsidP="00500CFA">
      <w:pPr>
        <w:pStyle w:val="NormalWeb"/>
        <w:spacing w:after="0" w:afterAutospacing="0" w:line="360" w:lineRule="auto"/>
        <w:jc w:val="both"/>
        <w:rPr>
          <w:lang w:val="en-NG"/>
        </w:rPr>
      </w:pPr>
    </w:p>
    <w:p w14:paraId="35C65E7F" w14:textId="77777777" w:rsidR="00AC613F" w:rsidRPr="0024460F" w:rsidRDefault="00AC613F" w:rsidP="00500CFA">
      <w:pPr>
        <w:pStyle w:val="NormalWeb"/>
        <w:spacing w:after="0" w:afterAutospacing="0" w:line="360" w:lineRule="auto"/>
        <w:jc w:val="both"/>
        <w:rPr>
          <w:lang w:val="en-NG"/>
        </w:rPr>
      </w:pPr>
    </w:p>
    <w:p w14:paraId="1A9B37F5" w14:textId="4EEB5165" w:rsidR="00324387" w:rsidRPr="009F2BA2" w:rsidRDefault="00324387" w:rsidP="00F47F5C">
      <w:pPr>
        <w:spacing w:line="360" w:lineRule="auto"/>
        <w:jc w:val="both"/>
        <w:rPr>
          <w:rFonts w:ascii="Times New Roman" w:hAnsi="Times New Roman" w:cs="Times New Roman"/>
          <w:sz w:val="24"/>
          <w:szCs w:val="24"/>
        </w:rPr>
      </w:pPr>
    </w:p>
    <w:p w14:paraId="724D2F96" w14:textId="77777777" w:rsidR="00324387" w:rsidRDefault="00324387" w:rsidP="00F47F5C">
      <w:pPr>
        <w:spacing w:line="360" w:lineRule="auto"/>
        <w:jc w:val="both"/>
        <w:rPr>
          <w:rFonts w:ascii="Times New Roman" w:hAnsi="Times New Roman" w:cs="Times New Roman"/>
          <w:sz w:val="24"/>
          <w:szCs w:val="24"/>
        </w:rPr>
      </w:pPr>
    </w:p>
    <w:p w14:paraId="68549E06" w14:textId="77777777" w:rsidR="00387FF6" w:rsidRPr="009F2BA2" w:rsidRDefault="00387FF6" w:rsidP="00F47F5C">
      <w:pPr>
        <w:spacing w:line="360" w:lineRule="auto"/>
        <w:jc w:val="both"/>
        <w:rPr>
          <w:rFonts w:ascii="Times New Roman" w:hAnsi="Times New Roman" w:cs="Times New Roman"/>
          <w:sz w:val="24"/>
          <w:szCs w:val="24"/>
        </w:rPr>
      </w:pPr>
    </w:p>
    <w:p w14:paraId="6EF5258E" w14:textId="6F5B270E" w:rsidR="00F93E50" w:rsidRPr="009F2BA2" w:rsidRDefault="00F93E50" w:rsidP="00387FF6">
      <w:pPr>
        <w:spacing w:after="0" w:line="480" w:lineRule="auto"/>
        <w:jc w:val="both"/>
        <w:rPr>
          <w:rFonts w:ascii="Times New Roman" w:hAnsi="Times New Roman" w:cs="Times New Roman"/>
          <w:b/>
          <w:bCs/>
          <w:sz w:val="24"/>
          <w:szCs w:val="24"/>
        </w:rPr>
      </w:pPr>
      <w:r w:rsidRPr="009F2BA2">
        <w:rPr>
          <w:rFonts w:ascii="Times New Roman" w:hAnsi="Times New Roman" w:cs="Times New Roman"/>
          <w:sz w:val="24"/>
          <w:szCs w:val="24"/>
        </w:rPr>
        <w:lastRenderedPageBreak/>
        <w:tab/>
      </w:r>
      <w:r w:rsidRPr="009F2BA2">
        <w:rPr>
          <w:rFonts w:ascii="Times New Roman" w:hAnsi="Times New Roman" w:cs="Times New Roman"/>
          <w:sz w:val="24"/>
          <w:szCs w:val="24"/>
        </w:rPr>
        <w:tab/>
      </w:r>
      <w:r w:rsidRPr="009F2BA2">
        <w:rPr>
          <w:rFonts w:ascii="Times New Roman" w:hAnsi="Times New Roman" w:cs="Times New Roman"/>
          <w:sz w:val="24"/>
          <w:szCs w:val="24"/>
        </w:rPr>
        <w:tab/>
      </w:r>
      <w:r w:rsidRPr="009F2BA2">
        <w:rPr>
          <w:rFonts w:ascii="Times New Roman" w:hAnsi="Times New Roman" w:cs="Times New Roman"/>
          <w:sz w:val="24"/>
          <w:szCs w:val="24"/>
        </w:rPr>
        <w:tab/>
      </w:r>
      <w:r w:rsidR="00324387" w:rsidRPr="009F2BA2">
        <w:rPr>
          <w:rFonts w:ascii="Times New Roman" w:hAnsi="Times New Roman" w:cs="Times New Roman"/>
          <w:sz w:val="24"/>
          <w:szCs w:val="24"/>
        </w:rPr>
        <w:tab/>
      </w:r>
      <w:r w:rsidRPr="009F2BA2">
        <w:rPr>
          <w:rFonts w:ascii="Times New Roman" w:hAnsi="Times New Roman" w:cs="Times New Roman"/>
          <w:b/>
          <w:bCs/>
          <w:sz w:val="24"/>
          <w:szCs w:val="24"/>
        </w:rPr>
        <w:t>CHAPTER THREE</w:t>
      </w:r>
    </w:p>
    <w:p w14:paraId="403F4D8B" w14:textId="77777777" w:rsidR="00387FF6" w:rsidRPr="00387FF6" w:rsidRDefault="00387FF6" w:rsidP="00387FF6">
      <w:pPr>
        <w:spacing w:after="0" w:line="480" w:lineRule="auto"/>
        <w:jc w:val="both"/>
        <w:rPr>
          <w:rFonts w:ascii="Times New Roman" w:hAnsi="Times New Roman" w:cs="Times New Roman"/>
          <w:b/>
          <w:bCs/>
          <w:sz w:val="24"/>
          <w:szCs w:val="24"/>
          <w:lang w:val="en-NG"/>
        </w:rPr>
      </w:pPr>
      <w:r w:rsidRPr="00387FF6">
        <w:rPr>
          <w:rFonts w:ascii="Times New Roman" w:hAnsi="Times New Roman" w:cs="Times New Roman"/>
          <w:b/>
          <w:bCs/>
          <w:sz w:val="24"/>
          <w:szCs w:val="24"/>
          <w:lang w:val="en-NG"/>
        </w:rPr>
        <w:t>3.0 CASE STUDIES</w:t>
      </w:r>
    </w:p>
    <w:p w14:paraId="578E9EB8" w14:textId="77777777" w:rsidR="00387FF6" w:rsidRPr="00387FF6" w:rsidRDefault="00387FF6" w:rsidP="00387FF6">
      <w:pPr>
        <w:spacing w:after="0" w:line="480" w:lineRule="auto"/>
        <w:jc w:val="both"/>
        <w:rPr>
          <w:rFonts w:ascii="Times New Roman" w:hAnsi="Times New Roman" w:cs="Times New Roman"/>
          <w:sz w:val="24"/>
          <w:szCs w:val="24"/>
          <w:lang w:val="en-NG"/>
        </w:rPr>
      </w:pPr>
      <w:r w:rsidRPr="00387FF6">
        <w:rPr>
          <w:rFonts w:ascii="Times New Roman" w:hAnsi="Times New Roman" w:cs="Times New Roman"/>
          <w:sz w:val="24"/>
          <w:szCs w:val="24"/>
          <w:lang w:val="en-NG"/>
        </w:rPr>
        <w:t>Case studies involve a thorough examination and analysis of existing buildings that are similar in function and form to the proposed project. The main objective is to critically evaluate such buildings in order to identify their strengths and weaknesses. Through this appraisal, insights are gained that can significantly influence the design of new projects. Positive features can be adopted and integrated into the new proposal, while identified shortcomings will be addressed and corrected in the design solution.</w:t>
      </w:r>
    </w:p>
    <w:p w14:paraId="156BCECA" w14:textId="77777777" w:rsidR="00387FF6" w:rsidRPr="00387FF6" w:rsidRDefault="00387FF6" w:rsidP="00387FF6">
      <w:pPr>
        <w:spacing w:after="0" w:line="480" w:lineRule="auto"/>
        <w:jc w:val="both"/>
        <w:rPr>
          <w:rFonts w:ascii="Times New Roman" w:hAnsi="Times New Roman" w:cs="Times New Roman"/>
          <w:sz w:val="24"/>
          <w:szCs w:val="24"/>
          <w:lang w:val="en-NG"/>
        </w:rPr>
      </w:pPr>
      <w:r w:rsidRPr="00387FF6">
        <w:rPr>
          <w:rFonts w:ascii="Times New Roman" w:hAnsi="Times New Roman" w:cs="Times New Roman"/>
          <w:sz w:val="24"/>
          <w:szCs w:val="24"/>
          <w:lang w:val="en-NG"/>
        </w:rPr>
        <w:t>Only over time can built structures be adequately assessed for effectiveness, and it is through such studies that architects can enhance the quality, functionality, and sustainability of the built environment. In line with this, several relevant case studies have been conducted to provide a comprehensive understanding of existing dental clinic designs.</w:t>
      </w:r>
    </w:p>
    <w:p w14:paraId="63E8DBF8" w14:textId="77777777" w:rsidR="00387FF6" w:rsidRPr="00387FF6" w:rsidRDefault="00387FF6" w:rsidP="00387FF6">
      <w:pPr>
        <w:spacing w:after="0" w:line="480" w:lineRule="auto"/>
        <w:jc w:val="both"/>
        <w:rPr>
          <w:rFonts w:ascii="Times New Roman" w:hAnsi="Times New Roman" w:cs="Times New Roman"/>
          <w:b/>
          <w:bCs/>
          <w:sz w:val="24"/>
          <w:szCs w:val="24"/>
          <w:lang w:val="en-NG"/>
        </w:rPr>
      </w:pPr>
      <w:r w:rsidRPr="00387FF6">
        <w:rPr>
          <w:rFonts w:ascii="Times New Roman" w:hAnsi="Times New Roman" w:cs="Times New Roman"/>
          <w:b/>
          <w:bCs/>
          <w:sz w:val="24"/>
          <w:szCs w:val="24"/>
          <w:lang w:val="en-NG"/>
        </w:rPr>
        <w:t>3.1 SELECTED CASE STUDIES</w:t>
      </w:r>
    </w:p>
    <w:p w14:paraId="774BA8F5" w14:textId="77777777" w:rsidR="00387FF6" w:rsidRPr="00387FF6" w:rsidRDefault="00387FF6" w:rsidP="00387FF6">
      <w:pPr>
        <w:spacing w:after="0" w:line="480" w:lineRule="auto"/>
        <w:jc w:val="both"/>
        <w:rPr>
          <w:rFonts w:ascii="Times New Roman" w:hAnsi="Times New Roman" w:cs="Times New Roman"/>
          <w:sz w:val="24"/>
          <w:szCs w:val="24"/>
          <w:lang w:val="en-NG"/>
        </w:rPr>
      </w:pPr>
      <w:r w:rsidRPr="00387FF6">
        <w:rPr>
          <w:rFonts w:ascii="Times New Roman" w:hAnsi="Times New Roman" w:cs="Times New Roman"/>
          <w:sz w:val="24"/>
          <w:szCs w:val="24"/>
          <w:lang w:val="en-NG"/>
        </w:rPr>
        <w:t>Case studies are an essential part of architectural research. They serve as experimental evaluations or analyses of existing buildings or groups of buildings that serve similar functions to the project in focus. For any architectural design to be relevant and effective, it is crucial to carry out preliminary research to establish a strong foundation for the proposed design.</w:t>
      </w:r>
    </w:p>
    <w:p w14:paraId="2C9DC67A" w14:textId="77777777" w:rsidR="00387FF6" w:rsidRPr="00387FF6" w:rsidRDefault="00387FF6" w:rsidP="00387FF6">
      <w:pPr>
        <w:spacing w:after="0" w:line="480" w:lineRule="auto"/>
        <w:jc w:val="both"/>
        <w:rPr>
          <w:rFonts w:ascii="Times New Roman" w:hAnsi="Times New Roman" w:cs="Times New Roman"/>
          <w:sz w:val="24"/>
          <w:szCs w:val="24"/>
          <w:lang w:val="en-NG"/>
        </w:rPr>
      </w:pPr>
      <w:r w:rsidRPr="00387FF6">
        <w:rPr>
          <w:rFonts w:ascii="Times New Roman" w:hAnsi="Times New Roman" w:cs="Times New Roman"/>
          <w:sz w:val="24"/>
          <w:szCs w:val="24"/>
          <w:lang w:val="en-NG"/>
        </w:rPr>
        <w:t xml:space="preserve">Outlined below are the selected case studies of dental clinics </w:t>
      </w:r>
      <w:proofErr w:type="spellStart"/>
      <w:r w:rsidRPr="00387FF6">
        <w:rPr>
          <w:rFonts w:ascii="Times New Roman" w:hAnsi="Times New Roman" w:cs="Times New Roman"/>
          <w:sz w:val="24"/>
          <w:szCs w:val="24"/>
          <w:lang w:val="en-NG"/>
        </w:rPr>
        <w:t>analyzed</w:t>
      </w:r>
      <w:proofErr w:type="spellEnd"/>
      <w:r w:rsidRPr="00387FF6">
        <w:rPr>
          <w:rFonts w:ascii="Times New Roman" w:hAnsi="Times New Roman" w:cs="Times New Roman"/>
          <w:sz w:val="24"/>
          <w:szCs w:val="24"/>
          <w:lang w:val="en-NG"/>
        </w:rPr>
        <w:t xml:space="preserve"> for this research:</w:t>
      </w:r>
    </w:p>
    <w:p w14:paraId="3BD3F962" w14:textId="77777777" w:rsidR="00387FF6" w:rsidRPr="00387FF6" w:rsidRDefault="00387FF6" w:rsidP="00387FF6">
      <w:pPr>
        <w:numPr>
          <w:ilvl w:val="0"/>
          <w:numId w:val="43"/>
        </w:numPr>
        <w:spacing w:after="0" w:line="480" w:lineRule="auto"/>
        <w:jc w:val="both"/>
        <w:rPr>
          <w:rFonts w:ascii="Times New Roman" w:hAnsi="Times New Roman" w:cs="Times New Roman"/>
          <w:sz w:val="24"/>
          <w:szCs w:val="24"/>
          <w:lang w:val="en-NG"/>
        </w:rPr>
      </w:pPr>
      <w:proofErr w:type="spellStart"/>
      <w:r w:rsidRPr="00387FF6">
        <w:rPr>
          <w:rFonts w:ascii="Times New Roman" w:hAnsi="Times New Roman" w:cs="Times New Roman"/>
          <w:sz w:val="24"/>
          <w:szCs w:val="24"/>
          <w:lang w:val="en-NG"/>
        </w:rPr>
        <w:t>Schubbs</w:t>
      </w:r>
      <w:proofErr w:type="spellEnd"/>
      <w:r w:rsidRPr="00387FF6">
        <w:rPr>
          <w:rFonts w:ascii="Times New Roman" w:hAnsi="Times New Roman" w:cs="Times New Roman"/>
          <w:sz w:val="24"/>
          <w:szCs w:val="24"/>
          <w:lang w:val="en-NG"/>
        </w:rPr>
        <w:t xml:space="preserve"> Dental Clinic, Ikeja, Lagos State</w:t>
      </w:r>
    </w:p>
    <w:p w14:paraId="4E12EDE2" w14:textId="77777777" w:rsidR="00387FF6" w:rsidRPr="00387FF6" w:rsidRDefault="00387FF6" w:rsidP="00387FF6">
      <w:pPr>
        <w:numPr>
          <w:ilvl w:val="0"/>
          <w:numId w:val="43"/>
        </w:numPr>
        <w:spacing w:after="0" w:line="480" w:lineRule="auto"/>
        <w:jc w:val="both"/>
        <w:rPr>
          <w:rFonts w:ascii="Times New Roman" w:hAnsi="Times New Roman" w:cs="Times New Roman"/>
          <w:sz w:val="24"/>
          <w:szCs w:val="24"/>
          <w:lang w:val="en-NG"/>
        </w:rPr>
      </w:pPr>
      <w:r w:rsidRPr="00387FF6">
        <w:rPr>
          <w:rFonts w:ascii="Times New Roman" w:hAnsi="Times New Roman" w:cs="Times New Roman"/>
          <w:sz w:val="24"/>
          <w:szCs w:val="24"/>
          <w:lang w:val="en-NG"/>
        </w:rPr>
        <w:t>Choice Dental Clinic, Ikeja, Lagos State</w:t>
      </w:r>
    </w:p>
    <w:p w14:paraId="473CC34E" w14:textId="77777777" w:rsidR="00387FF6" w:rsidRPr="00387FF6" w:rsidRDefault="00387FF6" w:rsidP="00387FF6">
      <w:pPr>
        <w:numPr>
          <w:ilvl w:val="0"/>
          <w:numId w:val="43"/>
        </w:numPr>
        <w:spacing w:after="0" w:line="480" w:lineRule="auto"/>
        <w:jc w:val="both"/>
        <w:rPr>
          <w:rFonts w:ascii="Times New Roman" w:hAnsi="Times New Roman" w:cs="Times New Roman"/>
          <w:sz w:val="24"/>
          <w:szCs w:val="24"/>
          <w:lang w:val="en-NG"/>
        </w:rPr>
      </w:pPr>
      <w:r w:rsidRPr="00387FF6">
        <w:rPr>
          <w:rFonts w:ascii="Times New Roman" w:hAnsi="Times New Roman" w:cs="Times New Roman"/>
          <w:sz w:val="24"/>
          <w:szCs w:val="24"/>
          <w:lang w:val="en-NG"/>
        </w:rPr>
        <w:t>Emirate Dental Clinic, Asa-Dam Road, Ilorin, Kwara State</w:t>
      </w:r>
    </w:p>
    <w:p w14:paraId="011D56C4" w14:textId="77777777" w:rsidR="00387FF6" w:rsidRPr="00387FF6" w:rsidRDefault="00387FF6" w:rsidP="00387FF6">
      <w:pPr>
        <w:numPr>
          <w:ilvl w:val="0"/>
          <w:numId w:val="43"/>
        </w:numPr>
        <w:spacing w:after="0" w:line="480" w:lineRule="auto"/>
        <w:jc w:val="both"/>
        <w:rPr>
          <w:rFonts w:ascii="Times New Roman" w:hAnsi="Times New Roman" w:cs="Times New Roman"/>
          <w:sz w:val="24"/>
          <w:szCs w:val="24"/>
          <w:lang w:val="en-NG"/>
        </w:rPr>
      </w:pPr>
      <w:proofErr w:type="spellStart"/>
      <w:r w:rsidRPr="00387FF6">
        <w:rPr>
          <w:rFonts w:ascii="Times New Roman" w:hAnsi="Times New Roman" w:cs="Times New Roman"/>
          <w:sz w:val="24"/>
          <w:szCs w:val="24"/>
          <w:lang w:val="en-NG"/>
        </w:rPr>
        <w:t>Bozid</w:t>
      </w:r>
      <w:proofErr w:type="spellEnd"/>
      <w:r w:rsidRPr="00387FF6">
        <w:rPr>
          <w:rFonts w:ascii="Times New Roman" w:hAnsi="Times New Roman" w:cs="Times New Roman"/>
          <w:sz w:val="24"/>
          <w:szCs w:val="24"/>
          <w:lang w:val="en-NG"/>
        </w:rPr>
        <w:t xml:space="preserve"> Dental Clinic, 52 Oyo Road, Ibadan, Oyo State</w:t>
      </w:r>
    </w:p>
    <w:p w14:paraId="5D963EFF" w14:textId="77777777" w:rsidR="00387FF6" w:rsidRPr="00387FF6" w:rsidRDefault="00000000" w:rsidP="00387FF6">
      <w:pPr>
        <w:spacing w:after="0" w:line="480" w:lineRule="auto"/>
        <w:jc w:val="both"/>
        <w:rPr>
          <w:rFonts w:ascii="Times New Roman" w:hAnsi="Times New Roman" w:cs="Times New Roman"/>
          <w:sz w:val="24"/>
          <w:szCs w:val="24"/>
          <w:lang w:val="en-NG"/>
        </w:rPr>
      </w:pPr>
      <w:r>
        <w:rPr>
          <w:rFonts w:ascii="Times New Roman" w:hAnsi="Times New Roman" w:cs="Times New Roman"/>
          <w:sz w:val="24"/>
          <w:szCs w:val="24"/>
          <w:lang w:val="en-NG"/>
        </w:rPr>
        <w:pict w14:anchorId="616379AA">
          <v:rect id="_x0000_i1025" style="width:0;height:1.5pt" o:hralign="center" o:hrstd="t" o:hr="t" fillcolor="#a0a0a0" stroked="f"/>
        </w:pict>
      </w:r>
    </w:p>
    <w:p w14:paraId="67FB9367" w14:textId="77777777" w:rsidR="00387FF6" w:rsidRPr="00387FF6" w:rsidRDefault="00387FF6" w:rsidP="00387FF6">
      <w:pPr>
        <w:spacing w:after="0" w:line="480" w:lineRule="auto"/>
        <w:jc w:val="both"/>
        <w:rPr>
          <w:rFonts w:ascii="Times New Roman" w:hAnsi="Times New Roman" w:cs="Times New Roman"/>
          <w:b/>
          <w:bCs/>
          <w:sz w:val="24"/>
          <w:szCs w:val="24"/>
          <w:lang w:val="en-NG"/>
        </w:rPr>
      </w:pPr>
      <w:r w:rsidRPr="00387FF6">
        <w:rPr>
          <w:rFonts w:ascii="Times New Roman" w:hAnsi="Times New Roman" w:cs="Times New Roman"/>
          <w:b/>
          <w:bCs/>
          <w:sz w:val="24"/>
          <w:szCs w:val="24"/>
          <w:lang w:val="en-NG"/>
        </w:rPr>
        <w:lastRenderedPageBreak/>
        <w:t>3.2 CASE STUDY ONE</w:t>
      </w:r>
    </w:p>
    <w:p w14:paraId="3952C8C2" w14:textId="77777777" w:rsidR="00387FF6" w:rsidRPr="00387FF6" w:rsidRDefault="00387FF6" w:rsidP="00387FF6">
      <w:pPr>
        <w:spacing w:after="0" w:line="480" w:lineRule="auto"/>
        <w:jc w:val="both"/>
        <w:rPr>
          <w:rFonts w:ascii="Times New Roman" w:hAnsi="Times New Roman" w:cs="Times New Roman"/>
          <w:sz w:val="24"/>
          <w:szCs w:val="24"/>
          <w:lang w:val="en-NG"/>
        </w:rPr>
      </w:pPr>
      <w:r w:rsidRPr="00387FF6">
        <w:rPr>
          <w:rFonts w:ascii="Times New Roman" w:hAnsi="Times New Roman" w:cs="Times New Roman"/>
          <w:b/>
          <w:bCs/>
          <w:sz w:val="24"/>
          <w:szCs w:val="24"/>
          <w:lang w:val="en-NG"/>
        </w:rPr>
        <w:t>Location:</w:t>
      </w:r>
      <w:r w:rsidRPr="00387FF6">
        <w:rPr>
          <w:rFonts w:ascii="Times New Roman" w:hAnsi="Times New Roman" w:cs="Times New Roman"/>
          <w:sz w:val="24"/>
          <w:szCs w:val="24"/>
          <w:lang w:val="en-NG"/>
        </w:rPr>
        <w:t xml:space="preserve"> </w:t>
      </w:r>
      <w:proofErr w:type="spellStart"/>
      <w:r w:rsidRPr="00387FF6">
        <w:rPr>
          <w:rFonts w:ascii="Times New Roman" w:hAnsi="Times New Roman" w:cs="Times New Roman"/>
          <w:sz w:val="24"/>
          <w:szCs w:val="24"/>
          <w:lang w:val="en-NG"/>
        </w:rPr>
        <w:t>Schubbs</w:t>
      </w:r>
      <w:proofErr w:type="spellEnd"/>
      <w:r w:rsidRPr="00387FF6">
        <w:rPr>
          <w:rFonts w:ascii="Times New Roman" w:hAnsi="Times New Roman" w:cs="Times New Roman"/>
          <w:sz w:val="24"/>
          <w:szCs w:val="24"/>
          <w:lang w:val="en-NG"/>
        </w:rPr>
        <w:t xml:space="preserve"> Dental Clinic, Ikeja, Lagos State</w:t>
      </w:r>
    </w:p>
    <w:p w14:paraId="37EC9B5C" w14:textId="77777777" w:rsidR="00387FF6" w:rsidRPr="00387FF6" w:rsidRDefault="00387FF6" w:rsidP="00387FF6">
      <w:pPr>
        <w:spacing w:after="0" w:line="480" w:lineRule="auto"/>
        <w:jc w:val="both"/>
        <w:rPr>
          <w:rFonts w:ascii="Times New Roman" w:hAnsi="Times New Roman" w:cs="Times New Roman"/>
          <w:sz w:val="24"/>
          <w:szCs w:val="24"/>
          <w:lang w:val="en-NG"/>
        </w:rPr>
      </w:pPr>
      <w:r w:rsidRPr="00387FF6">
        <w:rPr>
          <w:rFonts w:ascii="Times New Roman" w:hAnsi="Times New Roman" w:cs="Times New Roman"/>
          <w:b/>
          <w:bCs/>
          <w:sz w:val="24"/>
          <w:szCs w:val="24"/>
          <w:lang w:val="en-NG"/>
        </w:rPr>
        <w:t>Key Observations:</w:t>
      </w:r>
    </w:p>
    <w:p w14:paraId="0B10ECF2" w14:textId="47582950" w:rsidR="00387FF6" w:rsidRPr="00387FF6" w:rsidRDefault="00387FF6" w:rsidP="00387FF6">
      <w:pPr>
        <w:spacing w:after="0" w:line="480" w:lineRule="auto"/>
        <w:jc w:val="both"/>
        <w:rPr>
          <w:rFonts w:ascii="Times New Roman" w:hAnsi="Times New Roman" w:cs="Times New Roman"/>
          <w:sz w:val="24"/>
          <w:szCs w:val="24"/>
          <w:lang w:val="en-NG"/>
        </w:rPr>
      </w:pPr>
      <w:r w:rsidRPr="00387FF6">
        <w:rPr>
          <w:rFonts w:ascii="Times New Roman" w:hAnsi="Times New Roman" w:cs="Times New Roman"/>
          <w:b/>
          <w:bCs/>
          <w:sz w:val="24"/>
          <w:szCs w:val="24"/>
          <w:lang w:val="en-NG"/>
        </w:rPr>
        <w:t>Merits:</w:t>
      </w:r>
    </w:p>
    <w:p w14:paraId="235EAF32" w14:textId="77777777" w:rsidR="00387FF6" w:rsidRPr="00387FF6" w:rsidRDefault="00387FF6" w:rsidP="00387FF6">
      <w:pPr>
        <w:numPr>
          <w:ilvl w:val="0"/>
          <w:numId w:val="44"/>
        </w:numPr>
        <w:spacing w:after="0" w:line="480" w:lineRule="auto"/>
        <w:jc w:val="both"/>
        <w:rPr>
          <w:rFonts w:ascii="Times New Roman" w:hAnsi="Times New Roman" w:cs="Times New Roman"/>
          <w:sz w:val="24"/>
          <w:szCs w:val="24"/>
          <w:lang w:val="en-NG"/>
        </w:rPr>
      </w:pPr>
      <w:r w:rsidRPr="00387FF6">
        <w:rPr>
          <w:rFonts w:ascii="Times New Roman" w:hAnsi="Times New Roman" w:cs="Times New Roman"/>
          <w:sz w:val="24"/>
          <w:szCs w:val="24"/>
          <w:lang w:val="en-NG"/>
        </w:rPr>
        <w:t>Staffed with highly qualified professionals</w:t>
      </w:r>
    </w:p>
    <w:p w14:paraId="0273DC3F" w14:textId="77777777" w:rsidR="00387FF6" w:rsidRPr="00387FF6" w:rsidRDefault="00387FF6" w:rsidP="00387FF6">
      <w:pPr>
        <w:numPr>
          <w:ilvl w:val="0"/>
          <w:numId w:val="44"/>
        </w:numPr>
        <w:spacing w:after="0" w:line="480" w:lineRule="auto"/>
        <w:jc w:val="both"/>
        <w:rPr>
          <w:rFonts w:ascii="Times New Roman" w:hAnsi="Times New Roman" w:cs="Times New Roman"/>
          <w:sz w:val="24"/>
          <w:szCs w:val="24"/>
          <w:lang w:val="en-NG"/>
        </w:rPr>
      </w:pPr>
      <w:r w:rsidRPr="00387FF6">
        <w:rPr>
          <w:rFonts w:ascii="Times New Roman" w:hAnsi="Times New Roman" w:cs="Times New Roman"/>
          <w:sz w:val="24"/>
          <w:szCs w:val="24"/>
          <w:lang w:val="en-NG"/>
        </w:rPr>
        <w:t>Offers a wide range of dental services</w:t>
      </w:r>
    </w:p>
    <w:p w14:paraId="31D51083" w14:textId="77777777" w:rsidR="00387FF6" w:rsidRPr="00387FF6" w:rsidRDefault="00387FF6" w:rsidP="00387FF6">
      <w:pPr>
        <w:numPr>
          <w:ilvl w:val="0"/>
          <w:numId w:val="44"/>
        </w:numPr>
        <w:spacing w:after="0" w:line="480" w:lineRule="auto"/>
        <w:jc w:val="both"/>
        <w:rPr>
          <w:rFonts w:ascii="Times New Roman" w:hAnsi="Times New Roman" w:cs="Times New Roman"/>
          <w:sz w:val="24"/>
          <w:szCs w:val="24"/>
          <w:lang w:val="en-NG"/>
        </w:rPr>
      </w:pPr>
      <w:r w:rsidRPr="00387FF6">
        <w:rPr>
          <w:rFonts w:ascii="Times New Roman" w:hAnsi="Times New Roman" w:cs="Times New Roman"/>
          <w:sz w:val="24"/>
          <w:szCs w:val="24"/>
          <w:lang w:val="en-NG"/>
        </w:rPr>
        <w:t>Features a well-planned and executed architectural design</w:t>
      </w:r>
    </w:p>
    <w:p w14:paraId="55E75133" w14:textId="77777777" w:rsidR="00387FF6" w:rsidRPr="00387FF6" w:rsidRDefault="00387FF6" w:rsidP="00387FF6">
      <w:pPr>
        <w:numPr>
          <w:ilvl w:val="0"/>
          <w:numId w:val="44"/>
        </w:numPr>
        <w:spacing w:after="0" w:line="480" w:lineRule="auto"/>
        <w:jc w:val="both"/>
        <w:rPr>
          <w:rFonts w:ascii="Times New Roman" w:hAnsi="Times New Roman" w:cs="Times New Roman"/>
          <w:sz w:val="24"/>
          <w:szCs w:val="24"/>
          <w:lang w:val="en-NG"/>
        </w:rPr>
      </w:pPr>
      <w:r w:rsidRPr="00387FF6">
        <w:rPr>
          <w:rFonts w:ascii="Times New Roman" w:hAnsi="Times New Roman" w:cs="Times New Roman"/>
          <w:sz w:val="24"/>
          <w:szCs w:val="24"/>
          <w:lang w:val="en-NG"/>
        </w:rPr>
        <w:t>Situated in a serene and peaceful environment</w:t>
      </w:r>
    </w:p>
    <w:p w14:paraId="2622F9AE" w14:textId="77777777" w:rsidR="00387FF6" w:rsidRPr="00387FF6" w:rsidRDefault="00387FF6" w:rsidP="00387FF6">
      <w:pPr>
        <w:numPr>
          <w:ilvl w:val="0"/>
          <w:numId w:val="44"/>
        </w:numPr>
        <w:spacing w:after="0" w:line="480" w:lineRule="auto"/>
        <w:jc w:val="both"/>
        <w:rPr>
          <w:rFonts w:ascii="Times New Roman" w:hAnsi="Times New Roman" w:cs="Times New Roman"/>
          <w:sz w:val="24"/>
          <w:szCs w:val="24"/>
          <w:lang w:val="en-NG"/>
        </w:rPr>
      </w:pPr>
      <w:r w:rsidRPr="00387FF6">
        <w:rPr>
          <w:rFonts w:ascii="Times New Roman" w:hAnsi="Times New Roman" w:cs="Times New Roman"/>
          <w:sz w:val="24"/>
          <w:szCs w:val="24"/>
          <w:lang w:val="en-NG"/>
        </w:rPr>
        <w:t>The landscape is aesthetically pleasing and well maintained</w:t>
      </w:r>
    </w:p>
    <w:p w14:paraId="26D14E1F" w14:textId="10EDC605" w:rsidR="00387FF6" w:rsidRPr="00387FF6" w:rsidRDefault="00387FF6" w:rsidP="00387FF6">
      <w:pPr>
        <w:spacing w:after="0" w:line="480" w:lineRule="auto"/>
        <w:jc w:val="both"/>
        <w:rPr>
          <w:rFonts w:ascii="Times New Roman" w:hAnsi="Times New Roman" w:cs="Times New Roman"/>
          <w:sz w:val="24"/>
          <w:szCs w:val="24"/>
          <w:lang w:val="en-NG"/>
        </w:rPr>
      </w:pPr>
      <w:r w:rsidRPr="00387FF6">
        <w:rPr>
          <w:rFonts w:ascii="Times New Roman" w:hAnsi="Times New Roman" w:cs="Times New Roman"/>
          <w:b/>
          <w:bCs/>
          <w:sz w:val="24"/>
          <w:szCs w:val="24"/>
          <w:lang w:val="en-NG"/>
        </w:rPr>
        <w:t>Demerits:</w:t>
      </w:r>
    </w:p>
    <w:p w14:paraId="46AEC0CC" w14:textId="77777777" w:rsidR="00387FF6" w:rsidRPr="00387FF6" w:rsidRDefault="00387FF6" w:rsidP="00387FF6">
      <w:pPr>
        <w:numPr>
          <w:ilvl w:val="0"/>
          <w:numId w:val="45"/>
        </w:numPr>
        <w:spacing w:after="0" w:line="480" w:lineRule="auto"/>
        <w:jc w:val="both"/>
        <w:rPr>
          <w:rFonts w:ascii="Times New Roman" w:hAnsi="Times New Roman" w:cs="Times New Roman"/>
          <w:sz w:val="24"/>
          <w:szCs w:val="24"/>
          <w:lang w:val="en-NG"/>
        </w:rPr>
      </w:pPr>
      <w:r w:rsidRPr="00387FF6">
        <w:rPr>
          <w:rFonts w:ascii="Times New Roman" w:hAnsi="Times New Roman" w:cs="Times New Roman"/>
          <w:sz w:val="24"/>
          <w:szCs w:val="24"/>
          <w:lang w:val="en-NG"/>
        </w:rPr>
        <w:t>Lacks provision for future expansion</w:t>
      </w:r>
    </w:p>
    <w:p w14:paraId="1698F3F7" w14:textId="513EDADC" w:rsidR="009A56CA" w:rsidRPr="009F2BA2" w:rsidRDefault="009A56CA" w:rsidP="009A56CA">
      <w:pPr>
        <w:spacing w:line="360" w:lineRule="auto"/>
        <w:jc w:val="both"/>
        <w:rPr>
          <w:rFonts w:ascii="Times New Roman" w:hAnsi="Times New Roman" w:cs="Times New Roman"/>
          <w:sz w:val="24"/>
          <w:szCs w:val="24"/>
        </w:rPr>
      </w:pPr>
      <w:r w:rsidRPr="009F2BA2">
        <w:rPr>
          <w:rFonts w:ascii="Times New Roman" w:hAnsi="Times New Roman" w:cs="Times New Roman"/>
          <w:sz w:val="24"/>
          <w:szCs w:val="24"/>
        </w:rPr>
        <w:t xml:space="preserve">    </w:t>
      </w:r>
    </w:p>
    <w:p w14:paraId="21467047" w14:textId="264E1C7A" w:rsidR="00500CFA" w:rsidRPr="009F2BA2" w:rsidRDefault="009A56CA" w:rsidP="009A56CA">
      <w:pPr>
        <w:pStyle w:val="ListParagraph"/>
        <w:spacing w:line="360" w:lineRule="auto"/>
        <w:ind w:left="1080"/>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14:anchorId="450CE709" wp14:editId="59834BB0">
            <wp:extent cx="2965315" cy="3545628"/>
            <wp:effectExtent l="0" t="4445" r="254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mScanner 07-30-2024 04.09_01.jpg"/>
                    <pic:cNvPicPr/>
                  </pic:nvPicPr>
                  <pic:blipFill rotWithShape="1">
                    <a:blip r:embed="rId10" cstate="print">
                      <a:extLst>
                        <a:ext uri="{28A0092B-C50C-407E-A947-70E740481C1C}">
                          <a14:useLocalDpi xmlns:a14="http://schemas.microsoft.com/office/drawing/2010/main" val="0"/>
                        </a:ext>
                      </a:extLst>
                    </a:blip>
                    <a:srcRect t="8633" b="1911"/>
                    <a:stretch/>
                  </pic:blipFill>
                  <pic:spPr bwMode="auto">
                    <a:xfrm rot="16200000">
                      <a:off x="0" y="0"/>
                      <a:ext cx="2989363" cy="3574382"/>
                    </a:xfrm>
                    <a:prstGeom prst="rect">
                      <a:avLst/>
                    </a:prstGeom>
                    <a:ln>
                      <a:noFill/>
                    </a:ln>
                    <a:extLst>
                      <a:ext uri="{53640926-AAD7-44D8-BBD7-CCE9431645EC}">
                        <a14:shadowObscured xmlns:a14="http://schemas.microsoft.com/office/drawing/2010/main"/>
                      </a:ext>
                    </a:extLst>
                  </pic:spPr>
                </pic:pic>
              </a:graphicData>
            </a:graphic>
          </wp:inline>
        </w:drawing>
      </w:r>
    </w:p>
    <w:p w14:paraId="1DA72F24" w14:textId="61DA25CE" w:rsidR="00500CFA" w:rsidRPr="009F2BA2" w:rsidRDefault="00500CFA" w:rsidP="009A56CA">
      <w:pPr>
        <w:pStyle w:val="ListParagraph"/>
        <w:spacing w:line="360" w:lineRule="auto"/>
        <w:ind w:left="108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FIG </w:t>
      </w:r>
      <w:r w:rsidR="00387FF6">
        <w:rPr>
          <w:rFonts w:ascii="Times New Roman" w:hAnsi="Times New Roman" w:cs="Times New Roman"/>
          <w:b/>
          <w:bCs/>
          <w:sz w:val="24"/>
          <w:szCs w:val="24"/>
        </w:rPr>
        <w:t>3.</w:t>
      </w:r>
      <w:r w:rsidRPr="009F2BA2">
        <w:rPr>
          <w:rFonts w:ascii="Times New Roman" w:hAnsi="Times New Roman" w:cs="Times New Roman"/>
          <w:b/>
          <w:bCs/>
          <w:sz w:val="24"/>
          <w:szCs w:val="24"/>
        </w:rPr>
        <w:t>1</w:t>
      </w:r>
      <w:r w:rsidR="00387FF6">
        <w:rPr>
          <w:rFonts w:ascii="Times New Roman" w:hAnsi="Times New Roman" w:cs="Times New Roman"/>
          <w:b/>
          <w:bCs/>
          <w:sz w:val="24"/>
          <w:szCs w:val="24"/>
        </w:rPr>
        <w:t>:</w:t>
      </w:r>
      <w:r w:rsidRPr="009F2BA2">
        <w:rPr>
          <w:rFonts w:ascii="Times New Roman" w:hAnsi="Times New Roman" w:cs="Times New Roman"/>
          <w:b/>
          <w:bCs/>
          <w:sz w:val="24"/>
          <w:szCs w:val="24"/>
        </w:rPr>
        <w:t xml:space="preserve"> SHOWING LOCATION PLAN OF CASE STUDY ONE</w:t>
      </w:r>
    </w:p>
    <w:p w14:paraId="31EE76DC" w14:textId="06E7CDAF" w:rsidR="007B1FEF" w:rsidRDefault="00500CFA" w:rsidP="009A56CA">
      <w:pPr>
        <w:pStyle w:val="ListParagraph"/>
        <w:spacing w:line="360" w:lineRule="auto"/>
        <w:ind w:left="1080"/>
        <w:jc w:val="both"/>
        <w:rPr>
          <w:rFonts w:ascii="Times New Roman" w:hAnsi="Times New Roman" w:cs="Times New Roman"/>
        </w:rPr>
      </w:pPr>
      <w:r>
        <w:rPr>
          <w:rFonts w:ascii="Times New Roman" w:hAnsi="Times New Roman" w:cs="Times New Roman"/>
          <w:noProof/>
        </w:rPr>
        <w:lastRenderedPageBreak/>
        <w:drawing>
          <wp:inline distT="0" distB="0" distL="0" distR="0" wp14:anchorId="504D5E46" wp14:editId="751C6A48">
            <wp:extent cx="3566960" cy="4092882"/>
            <wp:effectExtent l="381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mScanner 07-30-2024 04.10_01.jpg"/>
                    <pic:cNvPicPr/>
                  </pic:nvPicPr>
                  <pic:blipFill rotWithShape="1">
                    <a:blip r:embed="rId11" cstate="print">
                      <a:extLst>
                        <a:ext uri="{28A0092B-C50C-407E-A947-70E740481C1C}">
                          <a14:useLocalDpi xmlns:a14="http://schemas.microsoft.com/office/drawing/2010/main" val="0"/>
                        </a:ext>
                      </a:extLst>
                    </a:blip>
                    <a:srcRect t="13831"/>
                    <a:stretch/>
                  </pic:blipFill>
                  <pic:spPr bwMode="auto">
                    <a:xfrm rot="5400000">
                      <a:off x="0" y="0"/>
                      <a:ext cx="3580286" cy="4108173"/>
                    </a:xfrm>
                    <a:prstGeom prst="rect">
                      <a:avLst/>
                    </a:prstGeom>
                    <a:ln>
                      <a:noFill/>
                    </a:ln>
                    <a:extLst>
                      <a:ext uri="{53640926-AAD7-44D8-BBD7-CCE9431645EC}">
                        <a14:shadowObscured xmlns:a14="http://schemas.microsoft.com/office/drawing/2010/main"/>
                      </a:ext>
                    </a:extLst>
                  </pic:spPr>
                </pic:pic>
              </a:graphicData>
            </a:graphic>
          </wp:inline>
        </w:drawing>
      </w:r>
    </w:p>
    <w:p w14:paraId="05CA7809" w14:textId="430D9850" w:rsidR="00500CFA" w:rsidRPr="009F2BA2" w:rsidRDefault="00500CFA" w:rsidP="009A56CA">
      <w:pPr>
        <w:pStyle w:val="ListParagraph"/>
        <w:spacing w:line="360" w:lineRule="auto"/>
        <w:ind w:left="108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FIG </w:t>
      </w:r>
      <w:r w:rsidR="00387FF6">
        <w:rPr>
          <w:rFonts w:ascii="Times New Roman" w:hAnsi="Times New Roman" w:cs="Times New Roman"/>
          <w:b/>
          <w:bCs/>
          <w:sz w:val="24"/>
          <w:szCs w:val="24"/>
        </w:rPr>
        <w:t>3.</w:t>
      </w:r>
      <w:r w:rsidRPr="009F2BA2">
        <w:rPr>
          <w:rFonts w:ascii="Times New Roman" w:hAnsi="Times New Roman" w:cs="Times New Roman"/>
          <w:b/>
          <w:bCs/>
          <w:sz w:val="24"/>
          <w:szCs w:val="24"/>
        </w:rPr>
        <w:t>2</w:t>
      </w:r>
      <w:r w:rsidR="00387FF6">
        <w:rPr>
          <w:rFonts w:ascii="Times New Roman" w:hAnsi="Times New Roman" w:cs="Times New Roman"/>
          <w:b/>
          <w:bCs/>
          <w:sz w:val="24"/>
          <w:szCs w:val="24"/>
        </w:rPr>
        <w:t xml:space="preserve">: </w:t>
      </w:r>
      <w:r w:rsidRPr="009F2BA2">
        <w:rPr>
          <w:rFonts w:ascii="Times New Roman" w:hAnsi="Times New Roman" w:cs="Times New Roman"/>
          <w:b/>
          <w:bCs/>
          <w:sz w:val="24"/>
          <w:szCs w:val="24"/>
        </w:rPr>
        <w:t>SHOWING GROUND FLOOR PLAN OF CASE STUDY ONE</w:t>
      </w:r>
    </w:p>
    <w:p w14:paraId="12BE9FCC" w14:textId="11BD7D01" w:rsidR="009A56CA" w:rsidRPr="009F2BA2" w:rsidRDefault="009A56CA" w:rsidP="009A56CA">
      <w:pPr>
        <w:pStyle w:val="ListParagraph"/>
        <w:spacing w:line="360" w:lineRule="auto"/>
        <w:ind w:left="1080"/>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14:anchorId="48C66258" wp14:editId="01134CB0">
            <wp:extent cx="3778839" cy="4211664"/>
            <wp:effectExtent l="0" t="6985" r="571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mScanner 07-30-2024 04.11_01.jpg"/>
                    <pic:cNvPicPr/>
                  </pic:nvPicPr>
                  <pic:blipFill rotWithShape="1">
                    <a:blip r:embed="rId12" cstate="print">
                      <a:extLst>
                        <a:ext uri="{28A0092B-C50C-407E-A947-70E740481C1C}">
                          <a14:useLocalDpi xmlns:a14="http://schemas.microsoft.com/office/drawing/2010/main" val="0"/>
                        </a:ext>
                      </a:extLst>
                    </a:blip>
                    <a:srcRect t="9813" b="6530"/>
                    <a:stretch/>
                  </pic:blipFill>
                  <pic:spPr bwMode="auto">
                    <a:xfrm rot="5400000">
                      <a:off x="0" y="0"/>
                      <a:ext cx="3782241" cy="4215455"/>
                    </a:xfrm>
                    <a:prstGeom prst="rect">
                      <a:avLst/>
                    </a:prstGeom>
                    <a:ln>
                      <a:noFill/>
                    </a:ln>
                    <a:extLst>
                      <a:ext uri="{53640926-AAD7-44D8-BBD7-CCE9431645EC}">
                        <a14:shadowObscured xmlns:a14="http://schemas.microsoft.com/office/drawing/2010/main"/>
                      </a:ext>
                    </a:extLst>
                  </pic:spPr>
                </pic:pic>
              </a:graphicData>
            </a:graphic>
          </wp:inline>
        </w:drawing>
      </w:r>
    </w:p>
    <w:p w14:paraId="2D714DEE" w14:textId="406E512D" w:rsidR="00500CFA" w:rsidRPr="009F2BA2" w:rsidRDefault="00500CFA" w:rsidP="009A56CA">
      <w:pPr>
        <w:pStyle w:val="ListParagraph"/>
        <w:spacing w:line="360" w:lineRule="auto"/>
        <w:ind w:left="1080"/>
        <w:jc w:val="both"/>
        <w:rPr>
          <w:rFonts w:ascii="Times New Roman" w:hAnsi="Times New Roman" w:cs="Times New Roman"/>
          <w:sz w:val="24"/>
          <w:szCs w:val="24"/>
        </w:rPr>
      </w:pPr>
      <w:r w:rsidRPr="009F2BA2">
        <w:rPr>
          <w:rFonts w:ascii="Times New Roman" w:hAnsi="Times New Roman" w:cs="Times New Roman"/>
          <w:sz w:val="24"/>
          <w:szCs w:val="24"/>
        </w:rPr>
        <w:t>FIG 3</w:t>
      </w:r>
      <w:r w:rsidR="00387FF6">
        <w:rPr>
          <w:rFonts w:ascii="Times New Roman" w:hAnsi="Times New Roman" w:cs="Times New Roman"/>
          <w:sz w:val="24"/>
          <w:szCs w:val="24"/>
        </w:rPr>
        <w:t>.3:</w:t>
      </w:r>
      <w:r w:rsidRPr="009F2BA2">
        <w:rPr>
          <w:rFonts w:ascii="Times New Roman" w:hAnsi="Times New Roman" w:cs="Times New Roman"/>
          <w:sz w:val="24"/>
          <w:szCs w:val="24"/>
        </w:rPr>
        <w:t xml:space="preserve"> SHOWING UPPER FLOOR PLAN OF CASE STUDY ONE</w:t>
      </w:r>
    </w:p>
    <w:p w14:paraId="5C55054F" w14:textId="3C153AF2" w:rsidR="007B1FEF" w:rsidRPr="009F2BA2" w:rsidRDefault="00591EAA" w:rsidP="007B1FEF">
      <w:pPr>
        <w:spacing w:line="360" w:lineRule="auto"/>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14:anchorId="5117E2E0" wp14:editId="2100F993">
            <wp:extent cx="3265714" cy="435428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2-24.jpg"/>
                    <pic:cNvPicPr/>
                  </pic:nvPicPr>
                  <pic:blipFill>
                    <a:blip r:embed="rId13">
                      <a:extLst>
                        <a:ext uri="{28A0092B-C50C-407E-A947-70E740481C1C}">
                          <a14:useLocalDpi xmlns:a14="http://schemas.microsoft.com/office/drawing/2010/main" val="0"/>
                        </a:ext>
                      </a:extLst>
                    </a:blip>
                    <a:stretch>
                      <a:fillRect/>
                    </a:stretch>
                  </pic:blipFill>
                  <pic:spPr>
                    <a:xfrm>
                      <a:off x="0" y="0"/>
                      <a:ext cx="3293135" cy="4390846"/>
                    </a:xfrm>
                    <a:prstGeom prst="rect">
                      <a:avLst/>
                    </a:prstGeom>
                  </pic:spPr>
                </pic:pic>
              </a:graphicData>
            </a:graphic>
          </wp:inline>
        </w:drawing>
      </w:r>
    </w:p>
    <w:p w14:paraId="15832604" w14:textId="0F4D07B7" w:rsidR="006B36F6" w:rsidRPr="009F2BA2" w:rsidRDefault="006B36F6" w:rsidP="007B1FEF">
      <w:p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PLATE </w:t>
      </w:r>
      <w:r w:rsidR="00387FF6">
        <w:rPr>
          <w:rFonts w:ascii="Times New Roman" w:hAnsi="Times New Roman" w:cs="Times New Roman"/>
          <w:b/>
          <w:bCs/>
          <w:sz w:val="24"/>
          <w:szCs w:val="24"/>
        </w:rPr>
        <w:t>3.</w:t>
      </w:r>
      <w:r w:rsidRPr="009F2BA2">
        <w:rPr>
          <w:rFonts w:ascii="Times New Roman" w:hAnsi="Times New Roman" w:cs="Times New Roman"/>
          <w:b/>
          <w:bCs/>
          <w:sz w:val="24"/>
          <w:szCs w:val="24"/>
        </w:rPr>
        <w:t>1</w:t>
      </w:r>
      <w:r w:rsidR="00387FF6">
        <w:rPr>
          <w:rFonts w:ascii="Times New Roman" w:hAnsi="Times New Roman" w:cs="Times New Roman"/>
          <w:b/>
          <w:bCs/>
          <w:sz w:val="24"/>
          <w:szCs w:val="24"/>
        </w:rPr>
        <w:t>:</w:t>
      </w:r>
      <w:r w:rsidRPr="009F2BA2">
        <w:rPr>
          <w:rFonts w:ascii="Times New Roman" w:hAnsi="Times New Roman" w:cs="Times New Roman"/>
          <w:b/>
          <w:bCs/>
          <w:sz w:val="24"/>
          <w:szCs w:val="24"/>
        </w:rPr>
        <w:t xml:space="preserve"> SHOWING FRONT VIEW OF CASE STUDY ONE</w:t>
      </w:r>
    </w:p>
    <w:p w14:paraId="1D9B4ED3" w14:textId="70B1AB79" w:rsidR="00591EAA" w:rsidRPr="009F2BA2" w:rsidRDefault="00591EAA" w:rsidP="007B1FEF">
      <w:pPr>
        <w:spacing w:line="360" w:lineRule="auto"/>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14:anchorId="552A9C9B" wp14:editId="5D146CF8">
            <wp:extent cx="3012935" cy="4017248"/>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3-19 (4).jpg"/>
                    <pic:cNvPicPr/>
                  </pic:nvPicPr>
                  <pic:blipFill>
                    <a:blip r:embed="rId14">
                      <a:extLst>
                        <a:ext uri="{28A0092B-C50C-407E-A947-70E740481C1C}">
                          <a14:useLocalDpi xmlns:a14="http://schemas.microsoft.com/office/drawing/2010/main" val="0"/>
                        </a:ext>
                      </a:extLst>
                    </a:blip>
                    <a:stretch>
                      <a:fillRect/>
                    </a:stretch>
                  </pic:blipFill>
                  <pic:spPr>
                    <a:xfrm>
                      <a:off x="0" y="0"/>
                      <a:ext cx="3045506" cy="4060676"/>
                    </a:xfrm>
                    <a:prstGeom prst="rect">
                      <a:avLst/>
                    </a:prstGeom>
                  </pic:spPr>
                </pic:pic>
              </a:graphicData>
            </a:graphic>
          </wp:inline>
        </w:drawing>
      </w:r>
    </w:p>
    <w:p w14:paraId="6B0C2462" w14:textId="6564C1B8" w:rsidR="006B36F6" w:rsidRPr="009F2BA2" w:rsidRDefault="006B36F6" w:rsidP="007B1FEF">
      <w:p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PLATE </w:t>
      </w:r>
      <w:r w:rsidR="00387FF6">
        <w:rPr>
          <w:rFonts w:ascii="Times New Roman" w:hAnsi="Times New Roman" w:cs="Times New Roman"/>
          <w:b/>
          <w:bCs/>
          <w:sz w:val="24"/>
          <w:szCs w:val="24"/>
        </w:rPr>
        <w:t>3.</w:t>
      </w:r>
      <w:r w:rsidRPr="009F2BA2">
        <w:rPr>
          <w:rFonts w:ascii="Times New Roman" w:hAnsi="Times New Roman" w:cs="Times New Roman"/>
          <w:b/>
          <w:bCs/>
          <w:sz w:val="24"/>
          <w:szCs w:val="24"/>
        </w:rPr>
        <w:t>2</w:t>
      </w:r>
      <w:r w:rsidR="00387FF6">
        <w:rPr>
          <w:rFonts w:ascii="Times New Roman" w:hAnsi="Times New Roman" w:cs="Times New Roman"/>
          <w:b/>
          <w:bCs/>
          <w:sz w:val="24"/>
          <w:szCs w:val="24"/>
        </w:rPr>
        <w:t>:</w:t>
      </w:r>
      <w:r w:rsidRPr="009F2BA2">
        <w:rPr>
          <w:rFonts w:ascii="Times New Roman" w:hAnsi="Times New Roman" w:cs="Times New Roman"/>
          <w:b/>
          <w:bCs/>
          <w:sz w:val="24"/>
          <w:szCs w:val="24"/>
        </w:rPr>
        <w:t xml:space="preserve"> SHOWING RECEPTION AREA OF CASE STUDY ONE </w:t>
      </w:r>
    </w:p>
    <w:p w14:paraId="24EA7331" w14:textId="2F24E0F4" w:rsidR="00591EAA" w:rsidRPr="009F2BA2" w:rsidRDefault="00591EAA" w:rsidP="007B1FEF">
      <w:pPr>
        <w:spacing w:line="360" w:lineRule="auto"/>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14:anchorId="50066F93" wp14:editId="0524C005">
            <wp:extent cx="4168388" cy="2778925"/>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787-sqshd.JPG"/>
                    <pic:cNvPicPr/>
                  </pic:nvPicPr>
                  <pic:blipFill>
                    <a:blip r:embed="rId15">
                      <a:extLst>
                        <a:ext uri="{28A0092B-C50C-407E-A947-70E740481C1C}">
                          <a14:useLocalDpi xmlns:a14="http://schemas.microsoft.com/office/drawing/2010/main" val="0"/>
                        </a:ext>
                      </a:extLst>
                    </a:blip>
                    <a:stretch>
                      <a:fillRect/>
                    </a:stretch>
                  </pic:blipFill>
                  <pic:spPr>
                    <a:xfrm>
                      <a:off x="0" y="0"/>
                      <a:ext cx="4260067" cy="2840045"/>
                    </a:xfrm>
                    <a:prstGeom prst="rect">
                      <a:avLst/>
                    </a:prstGeom>
                  </pic:spPr>
                </pic:pic>
              </a:graphicData>
            </a:graphic>
          </wp:inline>
        </w:drawing>
      </w:r>
    </w:p>
    <w:p w14:paraId="34D6B460" w14:textId="1BD1D9AA" w:rsidR="006B36F6" w:rsidRPr="009F2BA2" w:rsidRDefault="006B36F6" w:rsidP="007B1FEF">
      <w:p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PLATE 3</w:t>
      </w:r>
      <w:r w:rsidR="00387FF6">
        <w:rPr>
          <w:rFonts w:ascii="Times New Roman" w:hAnsi="Times New Roman" w:cs="Times New Roman"/>
          <w:b/>
          <w:bCs/>
          <w:sz w:val="24"/>
          <w:szCs w:val="24"/>
        </w:rPr>
        <w:t>.3:</w:t>
      </w:r>
      <w:r w:rsidRPr="009F2BA2">
        <w:rPr>
          <w:rFonts w:ascii="Times New Roman" w:hAnsi="Times New Roman" w:cs="Times New Roman"/>
          <w:b/>
          <w:bCs/>
          <w:sz w:val="24"/>
          <w:szCs w:val="24"/>
        </w:rPr>
        <w:t xml:space="preserve"> SHOWING TREATMENT ROOM OF CASE STUDY ONE </w:t>
      </w:r>
    </w:p>
    <w:p w14:paraId="5BF61B17" w14:textId="5819922D" w:rsidR="00591EAA" w:rsidRPr="009F2BA2" w:rsidRDefault="00591EAA" w:rsidP="007B1FEF">
      <w:pPr>
        <w:spacing w:line="360" w:lineRule="auto"/>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14:anchorId="60DBF114" wp14:editId="6A2E1860">
            <wp:extent cx="4096987" cy="27313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10-17 (2).jpg"/>
                    <pic:cNvPicPr/>
                  </pic:nvPicPr>
                  <pic:blipFill>
                    <a:blip r:embed="rId16">
                      <a:extLst>
                        <a:ext uri="{28A0092B-C50C-407E-A947-70E740481C1C}">
                          <a14:useLocalDpi xmlns:a14="http://schemas.microsoft.com/office/drawing/2010/main" val="0"/>
                        </a:ext>
                      </a:extLst>
                    </a:blip>
                    <a:stretch>
                      <a:fillRect/>
                    </a:stretch>
                  </pic:blipFill>
                  <pic:spPr>
                    <a:xfrm>
                      <a:off x="0" y="0"/>
                      <a:ext cx="4108101" cy="2738733"/>
                    </a:xfrm>
                    <a:prstGeom prst="rect">
                      <a:avLst/>
                    </a:prstGeom>
                  </pic:spPr>
                </pic:pic>
              </a:graphicData>
            </a:graphic>
          </wp:inline>
        </w:drawing>
      </w:r>
    </w:p>
    <w:p w14:paraId="6809B37F" w14:textId="0EF85EAF" w:rsidR="006B36F6" w:rsidRPr="009F2BA2" w:rsidRDefault="006B36F6" w:rsidP="007B1FEF">
      <w:p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PLATE </w:t>
      </w:r>
      <w:r w:rsidR="00387FF6">
        <w:rPr>
          <w:rFonts w:ascii="Times New Roman" w:hAnsi="Times New Roman" w:cs="Times New Roman"/>
          <w:b/>
          <w:bCs/>
          <w:sz w:val="24"/>
          <w:szCs w:val="24"/>
        </w:rPr>
        <w:t>3.</w:t>
      </w:r>
      <w:r w:rsidRPr="009F2BA2">
        <w:rPr>
          <w:rFonts w:ascii="Times New Roman" w:hAnsi="Times New Roman" w:cs="Times New Roman"/>
          <w:b/>
          <w:bCs/>
          <w:sz w:val="24"/>
          <w:szCs w:val="24"/>
        </w:rPr>
        <w:t>4</w:t>
      </w:r>
      <w:r w:rsidR="00387FF6">
        <w:rPr>
          <w:rFonts w:ascii="Times New Roman" w:hAnsi="Times New Roman" w:cs="Times New Roman"/>
          <w:b/>
          <w:bCs/>
          <w:sz w:val="24"/>
          <w:szCs w:val="24"/>
        </w:rPr>
        <w:t>:</w:t>
      </w:r>
      <w:r w:rsidRPr="009F2BA2">
        <w:rPr>
          <w:rFonts w:ascii="Times New Roman" w:hAnsi="Times New Roman" w:cs="Times New Roman"/>
          <w:b/>
          <w:bCs/>
          <w:sz w:val="24"/>
          <w:szCs w:val="24"/>
        </w:rPr>
        <w:t xml:space="preserve"> SHOWING CONFERENCE ROOM OF CASE STUDY ONE </w:t>
      </w:r>
    </w:p>
    <w:p w14:paraId="1C2F76CE" w14:textId="77777777" w:rsidR="00387FF6" w:rsidRPr="00387FF6" w:rsidRDefault="00387FF6" w:rsidP="00387FF6">
      <w:pPr>
        <w:spacing w:line="360" w:lineRule="auto"/>
        <w:jc w:val="both"/>
        <w:rPr>
          <w:rFonts w:ascii="Times New Roman" w:hAnsi="Times New Roman" w:cs="Times New Roman"/>
          <w:b/>
          <w:bCs/>
          <w:sz w:val="24"/>
          <w:szCs w:val="24"/>
          <w:lang w:val="en-NG"/>
        </w:rPr>
      </w:pPr>
      <w:r w:rsidRPr="00387FF6">
        <w:rPr>
          <w:rFonts w:ascii="Times New Roman" w:hAnsi="Times New Roman" w:cs="Times New Roman"/>
          <w:b/>
          <w:bCs/>
          <w:sz w:val="24"/>
          <w:szCs w:val="24"/>
          <w:lang w:val="en-NG"/>
        </w:rPr>
        <w:t>CASE STUDY TWO</w:t>
      </w:r>
    </w:p>
    <w:p w14:paraId="63ED72A2" w14:textId="77777777" w:rsidR="00387FF6" w:rsidRPr="00387FF6" w:rsidRDefault="00387FF6" w:rsidP="00387FF6">
      <w:pPr>
        <w:spacing w:line="360" w:lineRule="auto"/>
        <w:jc w:val="both"/>
        <w:rPr>
          <w:rFonts w:ascii="Times New Roman" w:hAnsi="Times New Roman" w:cs="Times New Roman"/>
          <w:sz w:val="24"/>
          <w:szCs w:val="24"/>
          <w:lang w:val="en-NG"/>
        </w:rPr>
      </w:pPr>
      <w:r w:rsidRPr="00387FF6">
        <w:rPr>
          <w:rFonts w:ascii="Times New Roman" w:hAnsi="Times New Roman" w:cs="Times New Roman"/>
          <w:b/>
          <w:bCs/>
          <w:sz w:val="24"/>
          <w:szCs w:val="24"/>
          <w:lang w:val="en-NG"/>
        </w:rPr>
        <w:t>Location:</w:t>
      </w:r>
      <w:r w:rsidRPr="00387FF6">
        <w:rPr>
          <w:rFonts w:ascii="Times New Roman" w:hAnsi="Times New Roman" w:cs="Times New Roman"/>
          <w:sz w:val="24"/>
          <w:szCs w:val="24"/>
          <w:lang w:val="en-NG"/>
        </w:rPr>
        <w:t xml:space="preserve"> Choice Dental Clinic, Ikeja, Lagos State</w:t>
      </w:r>
    </w:p>
    <w:p w14:paraId="27539ABA" w14:textId="0308BBA5" w:rsidR="00387FF6" w:rsidRPr="00387FF6" w:rsidRDefault="00387FF6" w:rsidP="00387FF6">
      <w:pPr>
        <w:spacing w:line="360" w:lineRule="auto"/>
        <w:jc w:val="both"/>
        <w:rPr>
          <w:rFonts w:ascii="Times New Roman" w:hAnsi="Times New Roman" w:cs="Times New Roman"/>
          <w:sz w:val="24"/>
          <w:szCs w:val="24"/>
          <w:lang w:val="en-NG"/>
        </w:rPr>
      </w:pPr>
      <w:r w:rsidRPr="00387FF6">
        <w:rPr>
          <w:rFonts w:ascii="Times New Roman" w:hAnsi="Times New Roman" w:cs="Times New Roman"/>
          <w:b/>
          <w:bCs/>
          <w:sz w:val="24"/>
          <w:szCs w:val="24"/>
          <w:lang w:val="en-NG"/>
        </w:rPr>
        <w:t>Observations:</w:t>
      </w:r>
    </w:p>
    <w:p w14:paraId="4D639E4C" w14:textId="728C1139" w:rsidR="00387FF6" w:rsidRPr="00387FF6" w:rsidRDefault="00387FF6" w:rsidP="00387FF6">
      <w:pPr>
        <w:spacing w:line="360" w:lineRule="auto"/>
        <w:rPr>
          <w:rFonts w:ascii="Times New Roman" w:hAnsi="Times New Roman" w:cs="Times New Roman"/>
          <w:sz w:val="24"/>
          <w:szCs w:val="24"/>
          <w:lang w:val="en-NG"/>
        </w:rPr>
      </w:pPr>
      <w:r>
        <w:rPr>
          <w:rFonts w:ascii="Times New Roman" w:hAnsi="Times New Roman" w:cs="Times New Roman"/>
          <w:b/>
          <w:bCs/>
          <w:sz w:val="24"/>
          <w:szCs w:val="24"/>
          <w:lang w:val="en-NG"/>
        </w:rPr>
        <w:t>Merit</w:t>
      </w:r>
      <w:r w:rsidRPr="00387FF6">
        <w:rPr>
          <w:rFonts w:ascii="Times New Roman" w:hAnsi="Times New Roman" w:cs="Times New Roman"/>
          <w:b/>
          <w:bCs/>
          <w:sz w:val="24"/>
          <w:szCs w:val="24"/>
          <w:lang w:val="en-NG"/>
        </w:rPr>
        <w:t>s:</w:t>
      </w:r>
      <w:r w:rsidRPr="00387FF6">
        <w:rPr>
          <w:rFonts w:ascii="Times New Roman" w:hAnsi="Times New Roman" w:cs="Times New Roman"/>
          <w:sz w:val="24"/>
          <w:szCs w:val="24"/>
          <w:lang w:val="en-NG"/>
        </w:rPr>
        <w:br/>
      </w:r>
      <w:proofErr w:type="spellStart"/>
      <w:r w:rsidRPr="00387FF6">
        <w:rPr>
          <w:rFonts w:ascii="Times New Roman" w:hAnsi="Times New Roman" w:cs="Times New Roman"/>
          <w:sz w:val="24"/>
          <w:szCs w:val="24"/>
          <w:lang w:val="en-NG"/>
        </w:rPr>
        <w:t>i</w:t>
      </w:r>
      <w:proofErr w:type="spellEnd"/>
      <w:r w:rsidRPr="00387FF6">
        <w:rPr>
          <w:rFonts w:ascii="Times New Roman" w:hAnsi="Times New Roman" w:cs="Times New Roman"/>
          <w:sz w:val="24"/>
          <w:szCs w:val="24"/>
          <w:lang w:val="en-NG"/>
        </w:rPr>
        <w:t>. Equipped with modern, high-tech dental equipment</w:t>
      </w:r>
      <w:r w:rsidRPr="00387FF6">
        <w:rPr>
          <w:rFonts w:ascii="Times New Roman" w:hAnsi="Times New Roman" w:cs="Times New Roman"/>
          <w:sz w:val="24"/>
          <w:szCs w:val="24"/>
          <w:lang w:val="en-NG"/>
        </w:rPr>
        <w:br/>
        <w:t>ii. Offers a comprehensive variety of dental services</w:t>
      </w:r>
      <w:r w:rsidRPr="00387FF6">
        <w:rPr>
          <w:rFonts w:ascii="Times New Roman" w:hAnsi="Times New Roman" w:cs="Times New Roman"/>
          <w:sz w:val="24"/>
          <w:szCs w:val="24"/>
          <w:lang w:val="en-NG"/>
        </w:rPr>
        <w:br/>
        <w:t>iii. Operates with an efficient and standardized system</w:t>
      </w:r>
      <w:r w:rsidRPr="00387FF6">
        <w:rPr>
          <w:rFonts w:ascii="Times New Roman" w:hAnsi="Times New Roman" w:cs="Times New Roman"/>
          <w:sz w:val="24"/>
          <w:szCs w:val="24"/>
          <w:lang w:val="en-NG"/>
        </w:rPr>
        <w:br/>
        <w:t>iv. Provides sufficient parking facilities for patients and staff</w:t>
      </w:r>
    </w:p>
    <w:p w14:paraId="01BCA374" w14:textId="3C9F20D7" w:rsidR="00387FF6" w:rsidRPr="00387FF6" w:rsidRDefault="009A2BDE" w:rsidP="00387FF6">
      <w:pPr>
        <w:spacing w:line="360" w:lineRule="auto"/>
        <w:jc w:val="both"/>
        <w:rPr>
          <w:rFonts w:ascii="Times New Roman" w:hAnsi="Times New Roman" w:cs="Times New Roman"/>
          <w:sz w:val="24"/>
          <w:szCs w:val="24"/>
          <w:lang w:val="en-NG"/>
        </w:rPr>
      </w:pPr>
      <w:r>
        <w:rPr>
          <w:rFonts w:ascii="Times New Roman" w:hAnsi="Times New Roman" w:cs="Times New Roman"/>
          <w:b/>
          <w:bCs/>
          <w:sz w:val="24"/>
          <w:szCs w:val="24"/>
          <w:lang w:val="en-NG"/>
        </w:rPr>
        <w:t>Demerit</w:t>
      </w:r>
      <w:r w:rsidR="00387FF6" w:rsidRPr="00387FF6">
        <w:rPr>
          <w:rFonts w:ascii="Times New Roman" w:hAnsi="Times New Roman" w:cs="Times New Roman"/>
          <w:b/>
          <w:bCs/>
          <w:sz w:val="24"/>
          <w:szCs w:val="24"/>
          <w:lang w:val="en-NG"/>
        </w:rPr>
        <w:t>:</w:t>
      </w:r>
      <w:r w:rsidR="00387FF6" w:rsidRPr="00387FF6">
        <w:rPr>
          <w:rFonts w:ascii="Times New Roman" w:hAnsi="Times New Roman" w:cs="Times New Roman"/>
          <w:sz w:val="24"/>
          <w:szCs w:val="24"/>
          <w:lang w:val="en-NG"/>
        </w:rPr>
        <w:br/>
      </w:r>
      <w:proofErr w:type="spellStart"/>
      <w:r w:rsidR="00387FF6" w:rsidRPr="00387FF6">
        <w:rPr>
          <w:rFonts w:ascii="Times New Roman" w:hAnsi="Times New Roman" w:cs="Times New Roman"/>
          <w:sz w:val="24"/>
          <w:szCs w:val="24"/>
          <w:lang w:val="en-NG"/>
        </w:rPr>
        <w:t>i</w:t>
      </w:r>
      <w:proofErr w:type="spellEnd"/>
      <w:r w:rsidR="00387FF6" w:rsidRPr="00387FF6">
        <w:rPr>
          <w:rFonts w:ascii="Times New Roman" w:hAnsi="Times New Roman" w:cs="Times New Roman"/>
          <w:sz w:val="24"/>
          <w:szCs w:val="24"/>
          <w:lang w:val="en-NG"/>
        </w:rPr>
        <w:t>. The drainage infrastructure is insufficient and poorly managed</w:t>
      </w:r>
    </w:p>
    <w:p w14:paraId="479256A0" w14:textId="5412041A" w:rsidR="00500CFA" w:rsidRPr="009F2BA2" w:rsidRDefault="00500CFA" w:rsidP="00500CFA">
      <w:pPr>
        <w:spacing w:line="360" w:lineRule="auto"/>
        <w:ind w:left="720"/>
        <w:jc w:val="both"/>
        <w:rPr>
          <w:rFonts w:ascii="Times New Roman" w:hAnsi="Times New Roman" w:cs="Times New Roman"/>
          <w:sz w:val="24"/>
          <w:szCs w:val="24"/>
        </w:rPr>
      </w:pPr>
      <w:r w:rsidRPr="009F2BA2">
        <w:rPr>
          <w:noProof/>
          <w:sz w:val="24"/>
          <w:szCs w:val="24"/>
        </w:rPr>
        <w:lastRenderedPageBreak/>
        <w:drawing>
          <wp:inline distT="0" distB="0" distL="0" distR="0" wp14:anchorId="796A200F" wp14:editId="775CD6F5">
            <wp:extent cx="3551583" cy="3009166"/>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mScanner 07-30-2024 04.05_01.jpg"/>
                    <pic:cNvPicPr/>
                  </pic:nvPicPr>
                  <pic:blipFill rotWithShape="1">
                    <a:blip r:embed="rId17" cstate="print">
                      <a:extLst>
                        <a:ext uri="{28A0092B-C50C-407E-A947-70E740481C1C}">
                          <a14:useLocalDpi xmlns:a14="http://schemas.microsoft.com/office/drawing/2010/main" val="0"/>
                        </a:ext>
                      </a:extLst>
                    </a:blip>
                    <a:srcRect t="9617" b="10228"/>
                    <a:stretch/>
                  </pic:blipFill>
                  <pic:spPr bwMode="auto">
                    <a:xfrm>
                      <a:off x="0" y="0"/>
                      <a:ext cx="3558312" cy="3014867"/>
                    </a:xfrm>
                    <a:prstGeom prst="rect">
                      <a:avLst/>
                    </a:prstGeom>
                    <a:ln>
                      <a:noFill/>
                    </a:ln>
                    <a:extLst>
                      <a:ext uri="{53640926-AAD7-44D8-BBD7-CCE9431645EC}">
                        <a14:shadowObscured xmlns:a14="http://schemas.microsoft.com/office/drawing/2010/main"/>
                      </a:ext>
                    </a:extLst>
                  </pic:spPr>
                </pic:pic>
              </a:graphicData>
            </a:graphic>
          </wp:inline>
        </w:drawing>
      </w:r>
    </w:p>
    <w:p w14:paraId="52343A54" w14:textId="0B8E24A7" w:rsidR="00500CFA" w:rsidRPr="009F2BA2" w:rsidRDefault="00500CFA" w:rsidP="00500CFA">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FIG 4; SHOWING LOCATION PLAN OF CASE STUDY TWO</w:t>
      </w:r>
    </w:p>
    <w:p w14:paraId="657FDA31" w14:textId="6720E43F" w:rsidR="00500CFA" w:rsidRPr="009F2BA2" w:rsidRDefault="00500CFA" w:rsidP="00500CFA">
      <w:pPr>
        <w:spacing w:line="360" w:lineRule="auto"/>
        <w:ind w:left="720"/>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14:anchorId="10F40AC7" wp14:editId="7D4E1F13">
            <wp:extent cx="3807725" cy="372069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mScanner 07-30-2024 04.07_01.jpg"/>
                    <pic:cNvPicPr/>
                  </pic:nvPicPr>
                  <pic:blipFill rotWithShape="1">
                    <a:blip r:embed="rId18" cstate="print">
                      <a:extLst>
                        <a:ext uri="{28A0092B-C50C-407E-A947-70E740481C1C}">
                          <a14:useLocalDpi xmlns:a14="http://schemas.microsoft.com/office/drawing/2010/main" val="0"/>
                        </a:ext>
                      </a:extLst>
                    </a:blip>
                    <a:srcRect t="21036" r="5090" b="6445"/>
                    <a:stretch/>
                  </pic:blipFill>
                  <pic:spPr bwMode="auto">
                    <a:xfrm>
                      <a:off x="0" y="0"/>
                      <a:ext cx="3814632" cy="3727444"/>
                    </a:xfrm>
                    <a:prstGeom prst="rect">
                      <a:avLst/>
                    </a:prstGeom>
                    <a:ln>
                      <a:noFill/>
                    </a:ln>
                    <a:extLst>
                      <a:ext uri="{53640926-AAD7-44D8-BBD7-CCE9431645EC}">
                        <a14:shadowObscured xmlns:a14="http://schemas.microsoft.com/office/drawing/2010/main"/>
                      </a:ext>
                    </a:extLst>
                  </pic:spPr>
                </pic:pic>
              </a:graphicData>
            </a:graphic>
          </wp:inline>
        </w:drawing>
      </w:r>
    </w:p>
    <w:p w14:paraId="73E12CF6" w14:textId="2E8216A7" w:rsidR="00500CFA" w:rsidRPr="009F2BA2" w:rsidRDefault="00500CFA" w:rsidP="00500CFA">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FIG 5; SHOWING GROUND FLOOR PLAN OF CASE STUDY TWO</w:t>
      </w:r>
    </w:p>
    <w:p w14:paraId="66F3BC8C" w14:textId="4FABC0C3" w:rsidR="009A56CA" w:rsidRPr="009F2BA2" w:rsidRDefault="009A56CA" w:rsidP="009A56CA">
      <w:pPr>
        <w:pStyle w:val="ListParagraph"/>
        <w:spacing w:line="360" w:lineRule="auto"/>
        <w:ind w:left="1080"/>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14:anchorId="6E82B4D3" wp14:editId="5C274FD4">
            <wp:extent cx="4625975" cy="3943752"/>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mScanner 07-30-2024 04.06_01.jpg"/>
                    <pic:cNvPicPr/>
                  </pic:nvPicPr>
                  <pic:blipFill rotWithShape="1">
                    <a:blip r:embed="rId19" cstate="print">
                      <a:extLst>
                        <a:ext uri="{28A0092B-C50C-407E-A947-70E740481C1C}">
                          <a14:useLocalDpi xmlns:a14="http://schemas.microsoft.com/office/drawing/2010/main" val="0"/>
                        </a:ext>
                      </a:extLst>
                    </a:blip>
                    <a:srcRect t="12675" b="23066"/>
                    <a:stretch/>
                  </pic:blipFill>
                  <pic:spPr bwMode="auto">
                    <a:xfrm>
                      <a:off x="0" y="0"/>
                      <a:ext cx="4628525" cy="3945926"/>
                    </a:xfrm>
                    <a:prstGeom prst="rect">
                      <a:avLst/>
                    </a:prstGeom>
                    <a:ln>
                      <a:noFill/>
                    </a:ln>
                    <a:extLst>
                      <a:ext uri="{53640926-AAD7-44D8-BBD7-CCE9431645EC}">
                        <a14:shadowObscured xmlns:a14="http://schemas.microsoft.com/office/drawing/2010/main"/>
                      </a:ext>
                    </a:extLst>
                  </pic:spPr>
                </pic:pic>
              </a:graphicData>
            </a:graphic>
          </wp:inline>
        </w:drawing>
      </w:r>
    </w:p>
    <w:p w14:paraId="0B0EC63F" w14:textId="5C9BA1D0" w:rsidR="00500CFA" w:rsidRPr="009F2BA2" w:rsidRDefault="00500CFA" w:rsidP="009A56CA">
      <w:pPr>
        <w:pStyle w:val="ListParagraph"/>
        <w:spacing w:line="360" w:lineRule="auto"/>
        <w:ind w:left="108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FIG 6; SHOWING </w:t>
      </w:r>
      <w:r w:rsidR="006F130D" w:rsidRPr="009F2BA2">
        <w:rPr>
          <w:rFonts w:ascii="Times New Roman" w:hAnsi="Times New Roman" w:cs="Times New Roman"/>
          <w:b/>
          <w:bCs/>
          <w:sz w:val="24"/>
          <w:szCs w:val="24"/>
        </w:rPr>
        <w:t>UPPER FLOOR PLAN OF CASE STUDY TWO</w:t>
      </w:r>
    </w:p>
    <w:p w14:paraId="0A2BC3A5" w14:textId="77777777" w:rsidR="00500CFA" w:rsidRPr="009F2BA2" w:rsidRDefault="00500CFA" w:rsidP="009A56CA">
      <w:pPr>
        <w:pStyle w:val="ListParagraph"/>
        <w:spacing w:line="360" w:lineRule="auto"/>
        <w:ind w:left="1080"/>
        <w:jc w:val="both"/>
        <w:rPr>
          <w:rFonts w:ascii="Times New Roman" w:hAnsi="Times New Roman" w:cs="Times New Roman"/>
          <w:sz w:val="24"/>
          <w:szCs w:val="24"/>
        </w:rPr>
      </w:pPr>
    </w:p>
    <w:p w14:paraId="77E52312" w14:textId="77777777" w:rsidR="006B36F6" w:rsidRPr="009F2BA2" w:rsidRDefault="006B36F6" w:rsidP="00607A66">
      <w:pPr>
        <w:pStyle w:val="ListParagraph"/>
        <w:spacing w:line="360" w:lineRule="auto"/>
        <w:ind w:left="1080"/>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14:anchorId="2A1E5466" wp14:editId="689896DB">
            <wp:extent cx="4217008" cy="30163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231205-013227_1.jpg"/>
                    <pic:cNvPicPr/>
                  </pic:nvPicPr>
                  <pic:blipFill>
                    <a:blip r:embed="rId20">
                      <a:extLst>
                        <a:ext uri="{28A0092B-C50C-407E-A947-70E740481C1C}">
                          <a14:useLocalDpi xmlns:a14="http://schemas.microsoft.com/office/drawing/2010/main" val="0"/>
                        </a:ext>
                      </a:extLst>
                    </a:blip>
                    <a:stretch>
                      <a:fillRect/>
                    </a:stretch>
                  </pic:blipFill>
                  <pic:spPr>
                    <a:xfrm>
                      <a:off x="0" y="0"/>
                      <a:ext cx="4222657" cy="3020372"/>
                    </a:xfrm>
                    <a:prstGeom prst="rect">
                      <a:avLst/>
                    </a:prstGeom>
                  </pic:spPr>
                </pic:pic>
              </a:graphicData>
            </a:graphic>
          </wp:inline>
        </w:drawing>
      </w:r>
    </w:p>
    <w:p w14:paraId="2CC6A9D7" w14:textId="41F2B1D0" w:rsidR="006B36F6" w:rsidRPr="009F2BA2" w:rsidRDefault="006B36F6" w:rsidP="00607A66">
      <w:pPr>
        <w:pStyle w:val="ListParagraph"/>
        <w:spacing w:line="360" w:lineRule="auto"/>
        <w:ind w:left="1080"/>
        <w:jc w:val="both"/>
        <w:rPr>
          <w:rFonts w:ascii="Times New Roman" w:hAnsi="Times New Roman" w:cs="Times New Roman"/>
          <w:b/>
          <w:bCs/>
          <w:sz w:val="24"/>
          <w:szCs w:val="24"/>
        </w:rPr>
      </w:pPr>
      <w:r w:rsidRPr="009F2BA2">
        <w:rPr>
          <w:rFonts w:ascii="Times New Roman" w:hAnsi="Times New Roman" w:cs="Times New Roman"/>
          <w:b/>
          <w:bCs/>
          <w:sz w:val="24"/>
          <w:szCs w:val="24"/>
        </w:rPr>
        <w:t>PLATE 5; SHOWING FRONT VIEW OF CASE STUDY TWO</w:t>
      </w:r>
    </w:p>
    <w:p w14:paraId="6767AB97" w14:textId="2C7F5AAF" w:rsidR="006B36F6" w:rsidRPr="009F2BA2" w:rsidRDefault="00770607" w:rsidP="00607A66">
      <w:pPr>
        <w:pStyle w:val="ListParagraph"/>
        <w:spacing w:line="360" w:lineRule="auto"/>
        <w:ind w:left="1080"/>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14:anchorId="448F5B20" wp14:editId="4AA7BB82">
            <wp:extent cx="4147548" cy="3030014"/>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20231205-013229_1.jpg"/>
                    <pic:cNvPicPr/>
                  </pic:nvPicPr>
                  <pic:blipFill>
                    <a:blip r:embed="rId21">
                      <a:extLst>
                        <a:ext uri="{28A0092B-C50C-407E-A947-70E740481C1C}">
                          <a14:useLocalDpi xmlns:a14="http://schemas.microsoft.com/office/drawing/2010/main" val="0"/>
                        </a:ext>
                      </a:extLst>
                    </a:blip>
                    <a:stretch>
                      <a:fillRect/>
                    </a:stretch>
                  </pic:blipFill>
                  <pic:spPr>
                    <a:xfrm>
                      <a:off x="0" y="0"/>
                      <a:ext cx="4165348" cy="3043018"/>
                    </a:xfrm>
                    <a:prstGeom prst="rect">
                      <a:avLst/>
                    </a:prstGeom>
                  </pic:spPr>
                </pic:pic>
              </a:graphicData>
            </a:graphic>
          </wp:inline>
        </w:drawing>
      </w:r>
    </w:p>
    <w:p w14:paraId="0C0FB937" w14:textId="2CA25743" w:rsidR="006B36F6" w:rsidRPr="009F2BA2" w:rsidRDefault="006B36F6" w:rsidP="00607A66">
      <w:pPr>
        <w:pStyle w:val="ListParagraph"/>
        <w:spacing w:line="360" w:lineRule="auto"/>
        <w:ind w:left="1080"/>
        <w:jc w:val="both"/>
        <w:rPr>
          <w:rFonts w:ascii="Times New Roman" w:hAnsi="Times New Roman" w:cs="Times New Roman"/>
          <w:b/>
          <w:bCs/>
          <w:sz w:val="24"/>
          <w:szCs w:val="24"/>
        </w:rPr>
      </w:pPr>
      <w:r w:rsidRPr="009F2BA2">
        <w:rPr>
          <w:rFonts w:ascii="Times New Roman" w:hAnsi="Times New Roman" w:cs="Times New Roman"/>
          <w:b/>
          <w:bCs/>
          <w:sz w:val="24"/>
          <w:szCs w:val="24"/>
        </w:rPr>
        <w:t>PLATE 6</w:t>
      </w:r>
      <w:r w:rsidR="00296A96" w:rsidRPr="009F2BA2">
        <w:rPr>
          <w:rFonts w:ascii="Times New Roman" w:hAnsi="Times New Roman" w:cs="Times New Roman"/>
          <w:b/>
          <w:bCs/>
          <w:sz w:val="24"/>
          <w:szCs w:val="24"/>
        </w:rPr>
        <w:t>; SHOWING BACK VIEW OF CASE STUDY TWO</w:t>
      </w:r>
    </w:p>
    <w:p w14:paraId="645E9FEF" w14:textId="363F11ED" w:rsidR="00607A66" w:rsidRPr="009F2BA2" w:rsidRDefault="00607A66" w:rsidP="00607A66">
      <w:pPr>
        <w:pStyle w:val="ListParagraph"/>
        <w:spacing w:line="360" w:lineRule="auto"/>
        <w:ind w:left="1080"/>
        <w:jc w:val="both"/>
        <w:rPr>
          <w:rFonts w:ascii="Times New Roman" w:hAnsi="Times New Roman" w:cs="Times New Roman"/>
          <w:sz w:val="24"/>
          <w:szCs w:val="24"/>
        </w:rPr>
      </w:pPr>
    </w:p>
    <w:p w14:paraId="2510AEDA" w14:textId="52494FA2" w:rsidR="00296A96" w:rsidRPr="009F2BA2" w:rsidRDefault="00770607" w:rsidP="00607A66">
      <w:pPr>
        <w:pStyle w:val="ListParagraph"/>
        <w:spacing w:line="360" w:lineRule="auto"/>
        <w:ind w:left="1080"/>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14:anchorId="2C28D099" wp14:editId="21E7BCF9">
            <wp:extent cx="3016250" cy="39085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231205-013232_1.jpg"/>
                    <pic:cNvPicPr/>
                  </pic:nvPicPr>
                  <pic:blipFill>
                    <a:blip r:embed="rId22">
                      <a:extLst>
                        <a:ext uri="{28A0092B-C50C-407E-A947-70E740481C1C}">
                          <a14:useLocalDpi xmlns:a14="http://schemas.microsoft.com/office/drawing/2010/main" val="0"/>
                        </a:ext>
                      </a:extLst>
                    </a:blip>
                    <a:stretch>
                      <a:fillRect/>
                    </a:stretch>
                  </pic:blipFill>
                  <pic:spPr>
                    <a:xfrm>
                      <a:off x="0" y="0"/>
                      <a:ext cx="3029463" cy="3925678"/>
                    </a:xfrm>
                    <a:prstGeom prst="rect">
                      <a:avLst/>
                    </a:prstGeom>
                  </pic:spPr>
                </pic:pic>
              </a:graphicData>
            </a:graphic>
          </wp:inline>
        </w:drawing>
      </w:r>
    </w:p>
    <w:p w14:paraId="6180D603" w14:textId="36F1646F" w:rsidR="00296A96" w:rsidRPr="009F2BA2" w:rsidRDefault="00296A96" w:rsidP="00607A66">
      <w:pPr>
        <w:pStyle w:val="ListParagraph"/>
        <w:spacing w:line="360" w:lineRule="auto"/>
        <w:ind w:left="1080"/>
        <w:jc w:val="both"/>
        <w:rPr>
          <w:rFonts w:ascii="Times New Roman" w:hAnsi="Times New Roman" w:cs="Times New Roman"/>
          <w:b/>
          <w:bCs/>
          <w:sz w:val="24"/>
          <w:szCs w:val="24"/>
        </w:rPr>
      </w:pPr>
      <w:r w:rsidRPr="009F2BA2">
        <w:rPr>
          <w:rFonts w:ascii="Times New Roman" w:hAnsi="Times New Roman" w:cs="Times New Roman"/>
          <w:b/>
          <w:bCs/>
          <w:sz w:val="24"/>
          <w:szCs w:val="24"/>
        </w:rPr>
        <w:t>PLATE 7; SHOWING RECEPTION AREA OF CASE STUDY TWO</w:t>
      </w:r>
    </w:p>
    <w:p w14:paraId="014A9296" w14:textId="1404F97C" w:rsidR="00607A66" w:rsidRPr="009F2BA2" w:rsidRDefault="00770607" w:rsidP="00607A66">
      <w:pPr>
        <w:pStyle w:val="ListParagraph"/>
        <w:spacing w:line="360" w:lineRule="auto"/>
        <w:ind w:left="1080"/>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14:anchorId="4C422ADF" wp14:editId="40EE60D1">
            <wp:extent cx="2866030" cy="3594481"/>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_20231205-013427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3003" cy="3615768"/>
                    </a:xfrm>
                    <a:prstGeom prst="rect">
                      <a:avLst/>
                    </a:prstGeom>
                  </pic:spPr>
                </pic:pic>
              </a:graphicData>
            </a:graphic>
          </wp:inline>
        </w:drawing>
      </w:r>
    </w:p>
    <w:p w14:paraId="4AAC7704" w14:textId="63648174" w:rsidR="00296A96" w:rsidRPr="009A2BDE" w:rsidRDefault="00296A96" w:rsidP="009A2BDE">
      <w:pPr>
        <w:spacing w:line="360" w:lineRule="auto"/>
        <w:jc w:val="both"/>
        <w:rPr>
          <w:rFonts w:ascii="Times New Roman" w:hAnsi="Times New Roman" w:cs="Times New Roman"/>
          <w:b/>
          <w:bCs/>
          <w:sz w:val="24"/>
          <w:szCs w:val="24"/>
        </w:rPr>
      </w:pPr>
      <w:r w:rsidRPr="009A2BDE">
        <w:rPr>
          <w:rFonts w:ascii="Times New Roman" w:hAnsi="Times New Roman" w:cs="Times New Roman"/>
          <w:b/>
          <w:bCs/>
          <w:sz w:val="24"/>
          <w:szCs w:val="24"/>
        </w:rPr>
        <w:t>PLATE 8; SHOWING TREATMENT ROOM OF CASE STUDY TWO</w:t>
      </w:r>
    </w:p>
    <w:p w14:paraId="61BF2303" w14:textId="77777777" w:rsidR="009A2BDE" w:rsidRPr="009A2BDE" w:rsidRDefault="009A2BDE" w:rsidP="009A2BDE">
      <w:pPr>
        <w:spacing w:after="0" w:line="480" w:lineRule="auto"/>
        <w:jc w:val="both"/>
        <w:rPr>
          <w:rFonts w:ascii="Times New Roman" w:hAnsi="Times New Roman" w:cs="Times New Roman"/>
          <w:b/>
          <w:bCs/>
          <w:sz w:val="24"/>
          <w:szCs w:val="24"/>
          <w:lang w:val="en-NG"/>
        </w:rPr>
      </w:pPr>
      <w:r w:rsidRPr="009A2BDE">
        <w:rPr>
          <w:rFonts w:ascii="Times New Roman" w:hAnsi="Times New Roman" w:cs="Times New Roman"/>
          <w:b/>
          <w:bCs/>
          <w:sz w:val="24"/>
          <w:szCs w:val="24"/>
          <w:lang w:val="en-NG"/>
        </w:rPr>
        <w:t>3.1 CASE STUDY THREE</w:t>
      </w:r>
    </w:p>
    <w:p w14:paraId="7CAF0A98" w14:textId="77777777" w:rsidR="009A2BDE" w:rsidRPr="009A2BDE" w:rsidRDefault="009A2BDE" w:rsidP="009A2BDE">
      <w:pPr>
        <w:spacing w:after="0" w:line="480" w:lineRule="auto"/>
        <w:jc w:val="both"/>
        <w:rPr>
          <w:rFonts w:ascii="Times New Roman" w:hAnsi="Times New Roman" w:cs="Times New Roman"/>
          <w:sz w:val="24"/>
          <w:szCs w:val="24"/>
          <w:lang w:val="en-NG"/>
        </w:rPr>
      </w:pPr>
      <w:r w:rsidRPr="009A2BDE">
        <w:rPr>
          <w:rFonts w:ascii="Times New Roman" w:hAnsi="Times New Roman" w:cs="Times New Roman"/>
          <w:b/>
          <w:bCs/>
          <w:sz w:val="24"/>
          <w:szCs w:val="24"/>
          <w:lang w:val="en-NG"/>
        </w:rPr>
        <w:t>Location:</w:t>
      </w:r>
      <w:r w:rsidRPr="009A2BDE">
        <w:rPr>
          <w:rFonts w:ascii="Times New Roman" w:hAnsi="Times New Roman" w:cs="Times New Roman"/>
          <w:sz w:val="24"/>
          <w:szCs w:val="24"/>
          <w:lang w:val="en-NG"/>
        </w:rPr>
        <w:t xml:space="preserve"> Emirate Dental Clinic, Asa-Dam Road, Ilorin, Kwara State</w:t>
      </w:r>
    </w:p>
    <w:p w14:paraId="6236679F" w14:textId="77777777" w:rsidR="009A2BDE" w:rsidRPr="009A2BDE" w:rsidRDefault="009A2BDE" w:rsidP="009A2BDE">
      <w:pPr>
        <w:spacing w:after="0" w:line="480" w:lineRule="auto"/>
        <w:jc w:val="both"/>
        <w:rPr>
          <w:rFonts w:ascii="Times New Roman" w:hAnsi="Times New Roman" w:cs="Times New Roman"/>
          <w:sz w:val="24"/>
          <w:szCs w:val="24"/>
          <w:lang w:val="en-NG"/>
        </w:rPr>
      </w:pPr>
      <w:r w:rsidRPr="009A2BDE">
        <w:rPr>
          <w:rFonts w:ascii="Times New Roman" w:hAnsi="Times New Roman" w:cs="Times New Roman"/>
          <w:b/>
          <w:bCs/>
          <w:sz w:val="24"/>
          <w:szCs w:val="24"/>
          <w:lang w:val="en-NG"/>
        </w:rPr>
        <w:t>Key Observations:</w:t>
      </w:r>
    </w:p>
    <w:p w14:paraId="5C322915" w14:textId="39351D40" w:rsidR="009A2BDE" w:rsidRPr="009A2BDE" w:rsidRDefault="009A2BDE" w:rsidP="009A2BDE">
      <w:pPr>
        <w:spacing w:after="0" w:line="480" w:lineRule="auto"/>
        <w:rPr>
          <w:rFonts w:ascii="Times New Roman" w:hAnsi="Times New Roman" w:cs="Times New Roman"/>
          <w:sz w:val="24"/>
          <w:szCs w:val="24"/>
          <w:lang w:val="en-NG"/>
        </w:rPr>
      </w:pPr>
      <w:r>
        <w:rPr>
          <w:rFonts w:ascii="Times New Roman" w:hAnsi="Times New Roman" w:cs="Times New Roman"/>
          <w:b/>
          <w:bCs/>
          <w:sz w:val="24"/>
          <w:szCs w:val="24"/>
          <w:lang w:val="en-NG"/>
        </w:rPr>
        <w:t>Merits</w:t>
      </w:r>
      <w:r w:rsidRPr="009A2BDE">
        <w:rPr>
          <w:rFonts w:ascii="Times New Roman" w:hAnsi="Times New Roman" w:cs="Times New Roman"/>
          <w:b/>
          <w:bCs/>
          <w:sz w:val="24"/>
          <w:szCs w:val="24"/>
          <w:lang w:val="en-NG"/>
        </w:rPr>
        <w:t>:</w:t>
      </w:r>
      <w:r w:rsidRPr="009A2BDE">
        <w:rPr>
          <w:rFonts w:ascii="Times New Roman" w:hAnsi="Times New Roman" w:cs="Times New Roman"/>
          <w:sz w:val="24"/>
          <w:szCs w:val="24"/>
          <w:lang w:val="en-NG"/>
        </w:rPr>
        <w:br/>
      </w:r>
      <w:proofErr w:type="spellStart"/>
      <w:r w:rsidRPr="009A2BDE">
        <w:rPr>
          <w:rFonts w:ascii="Times New Roman" w:hAnsi="Times New Roman" w:cs="Times New Roman"/>
          <w:sz w:val="24"/>
          <w:szCs w:val="24"/>
          <w:lang w:val="en-NG"/>
        </w:rPr>
        <w:t>i</w:t>
      </w:r>
      <w:proofErr w:type="spellEnd"/>
      <w:r w:rsidRPr="009A2BDE">
        <w:rPr>
          <w:rFonts w:ascii="Times New Roman" w:hAnsi="Times New Roman" w:cs="Times New Roman"/>
          <w:sz w:val="24"/>
          <w:szCs w:val="24"/>
          <w:lang w:val="en-NG"/>
        </w:rPr>
        <w:t>. Adequate parking space is provided</w:t>
      </w:r>
      <w:r w:rsidRPr="009A2BDE">
        <w:rPr>
          <w:rFonts w:ascii="Times New Roman" w:hAnsi="Times New Roman" w:cs="Times New Roman"/>
          <w:sz w:val="24"/>
          <w:szCs w:val="24"/>
          <w:lang w:val="en-NG"/>
        </w:rPr>
        <w:br/>
        <w:t>ii. Offers essential dental care services</w:t>
      </w:r>
    </w:p>
    <w:p w14:paraId="0B5F012B" w14:textId="3611F127" w:rsidR="009A2BDE" w:rsidRPr="009A2BDE" w:rsidRDefault="009A2BDE" w:rsidP="009A2BDE">
      <w:pPr>
        <w:spacing w:after="0" w:line="480" w:lineRule="auto"/>
        <w:rPr>
          <w:rFonts w:ascii="Times New Roman" w:hAnsi="Times New Roman" w:cs="Times New Roman"/>
          <w:sz w:val="24"/>
          <w:szCs w:val="24"/>
          <w:lang w:val="en-NG"/>
        </w:rPr>
      </w:pPr>
      <w:r>
        <w:rPr>
          <w:rFonts w:ascii="Times New Roman" w:hAnsi="Times New Roman" w:cs="Times New Roman"/>
          <w:b/>
          <w:bCs/>
          <w:sz w:val="24"/>
          <w:szCs w:val="24"/>
          <w:lang w:val="en-NG"/>
        </w:rPr>
        <w:t>Demerit</w:t>
      </w:r>
      <w:r w:rsidRPr="009A2BDE">
        <w:rPr>
          <w:rFonts w:ascii="Times New Roman" w:hAnsi="Times New Roman" w:cs="Times New Roman"/>
          <w:b/>
          <w:bCs/>
          <w:sz w:val="24"/>
          <w:szCs w:val="24"/>
          <w:lang w:val="en-NG"/>
        </w:rPr>
        <w:t>:</w:t>
      </w:r>
      <w:r w:rsidRPr="009A2BDE">
        <w:rPr>
          <w:rFonts w:ascii="Times New Roman" w:hAnsi="Times New Roman" w:cs="Times New Roman"/>
          <w:sz w:val="24"/>
          <w:szCs w:val="24"/>
          <w:lang w:val="en-NG"/>
        </w:rPr>
        <w:br/>
      </w:r>
      <w:proofErr w:type="spellStart"/>
      <w:r w:rsidRPr="009A2BDE">
        <w:rPr>
          <w:rFonts w:ascii="Times New Roman" w:hAnsi="Times New Roman" w:cs="Times New Roman"/>
          <w:sz w:val="24"/>
          <w:szCs w:val="24"/>
          <w:lang w:val="en-NG"/>
        </w:rPr>
        <w:t>i</w:t>
      </w:r>
      <w:proofErr w:type="spellEnd"/>
      <w:r w:rsidRPr="009A2BDE">
        <w:rPr>
          <w:rFonts w:ascii="Times New Roman" w:hAnsi="Times New Roman" w:cs="Times New Roman"/>
          <w:sz w:val="24"/>
          <w:szCs w:val="24"/>
          <w:lang w:val="en-NG"/>
        </w:rPr>
        <w:t>. Absence of proper sterilization facilities</w:t>
      </w:r>
      <w:r w:rsidRPr="009A2BDE">
        <w:rPr>
          <w:rFonts w:ascii="Times New Roman" w:hAnsi="Times New Roman" w:cs="Times New Roman"/>
          <w:sz w:val="24"/>
          <w:szCs w:val="24"/>
          <w:lang w:val="en-NG"/>
        </w:rPr>
        <w:br/>
        <w:t>ii. Poor maintenance of dental instruments</w:t>
      </w:r>
      <w:r w:rsidRPr="009A2BDE">
        <w:rPr>
          <w:rFonts w:ascii="Times New Roman" w:hAnsi="Times New Roman" w:cs="Times New Roman"/>
          <w:sz w:val="24"/>
          <w:szCs w:val="24"/>
          <w:lang w:val="en-NG"/>
        </w:rPr>
        <w:br/>
        <w:t>iii. Inadequate landscaping around the facility</w:t>
      </w:r>
      <w:r w:rsidRPr="009A2BDE">
        <w:rPr>
          <w:rFonts w:ascii="Times New Roman" w:hAnsi="Times New Roman" w:cs="Times New Roman"/>
          <w:sz w:val="24"/>
          <w:szCs w:val="24"/>
          <w:lang w:val="en-NG"/>
        </w:rPr>
        <w:br/>
        <w:t>iv. Located in an environment that is not conducive for healthcare delivery</w:t>
      </w:r>
    </w:p>
    <w:p w14:paraId="41F59C60" w14:textId="15AE417E" w:rsidR="006F130D" w:rsidRPr="009F2BA2" w:rsidRDefault="009A56CA" w:rsidP="009A56CA">
      <w:pPr>
        <w:pStyle w:val="ListParagraph"/>
        <w:spacing w:line="480" w:lineRule="auto"/>
        <w:ind w:left="1262"/>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14:anchorId="63EC4BA0" wp14:editId="03169DBE">
            <wp:extent cx="3032470" cy="33626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mScanner 07-30-2024 04.13_01.jpg"/>
                    <pic:cNvPicPr/>
                  </pic:nvPicPr>
                  <pic:blipFill rotWithShape="1">
                    <a:blip r:embed="rId24" cstate="print">
                      <a:extLst>
                        <a:ext uri="{28A0092B-C50C-407E-A947-70E740481C1C}">
                          <a14:useLocalDpi xmlns:a14="http://schemas.microsoft.com/office/drawing/2010/main" val="0"/>
                        </a:ext>
                      </a:extLst>
                    </a:blip>
                    <a:srcRect b="16768"/>
                    <a:stretch/>
                  </pic:blipFill>
                  <pic:spPr bwMode="auto">
                    <a:xfrm rot="10800000">
                      <a:off x="0" y="0"/>
                      <a:ext cx="3041456" cy="3372596"/>
                    </a:xfrm>
                    <a:prstGeom prst="rect">
                      <a:avLst/>
                    </a:prstGeom>
                    <a:ln>
                      <a:noFill/>
                    </a:ln>
                    <a:extLst>
                      <a:ext uri="{53640926-AAD7-44D8-BBD7-CCE9431645EC}">
                        <a14:shadowObscured xmlns:a14="http://schemas.microsoft.com/office/drawing/2010/main"/>
                      </a:ext>
                    </a:extLst>
                  </pic:spPr>
                </pic:pic>
              </a:graphicData>
            </a:graphic>
          </wp:inline>
        </w:drawing>
      </w:r>
    </w:p>
    <w:p w14:paraId="59132C7B" w14:textId="0BDBF9FF" w:rsidR="006F130D" w:rsidRPr="009F2BA2" w:rsidRDefault="006F130D" w:rsidP="009A56CA">
      <w:pPr>
        <w:pStyle w:val="ListParagraph"/>
        <w:spacing w:line="480" w:lineRule="auto"/>
        <w:ind w:left="1262"/>
        <w:jc w:val="both"/>
        <w:rPr>
          <w:rFonts w:ascii="Times New Roman" w:hAnsi="Times New Roman" w:cs="Times New Roman"/>
          <w:b/>
          <w:bCs/>
          <w:sz w:val="24"/>
          <w:szCs w:val="24"/>
        </w:rPr>
      </w:pPr>
      <w:r w:rsidRPr="009F2BA2">
        <w:rPr>
          <w:rFonts w:ascii="Times New Roman" w:hAnsi="Times New Roman" w:cs="Times New Roman"/>
          <w:b/>
          <w:bCs/>
          <w:sz w:val="24"/>
          <w:szCs w:val="24"/>
        </w:rPr>
        <w:t>FIG 7; SHOWING LOCATION PLAN OF CASE STUDY THREE</w:t>
      </w:r>
    </w:p>
    <w:p w14:paraId="4AD1D1F6" w14:textId="11125959" w:rsidR="009A56CA" w:rsidRPr="009F2BA2" w:rsidRDefault="009A56CA" w:rsidP="009A56CA">
      <w:pPr>
        <w:pStyle w:val="ListParagraph"/>
        <w:spacing w:line="480" w:lineRule="auto"/>
        <w:ind w:left="1262"/>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14:anchorId="0B98081D" wp14:editId="148D0FBF">
            <wp:extent cx="3851865" cy="343637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mScanner 07-30-2024 04.21_01.jpg"/>
                    <pic:cNvPicPr/>
                  </pic:nvPicPr>
                  <pic:blipFill rotWithShape="1">
                    <a:blip r:embed="rId25" cstate="print">
                      <a:extLst>
                        <a:ext uri="{28A0092B-C50C-407E-A947-70E740481C1C}">
                          <a14:useLocalDpi xmlns:a14="http://schemas.microsoft.com/office/drawing/2010/main" val="0"/>
                        </a:ext>
                      </a:extLst>
                    </a:blip>
                    <a:srcRect t="26170" b="7251"/>
                    <a:stretch/>
                  </pic:blipFill>
                  <pic:spPr bwMode="auto">
                    <a:xfrm>
                      <a:off x="0" y="0"/>
                      <a:ext cx="3858186" cy="3442013"/>
                    </a:xfrm>
                    <a:prstGeom prst="rect">
                      <a:avLst/>
                    </a:prstGeom>
                    <a:ln>
                      <a:noFill/>
                    </a:ln>
                    <a:extLst>
                      <a:ext uri="{53640926-AAD7-44D8-BBD7-CCE9431645EC}">
                        <a14:shadowObscured xmlns:a14="http://schemas.microsoft.com/office/drawing/2010/main"/>
                      </a:ext>
                    </a:extLst>
                  </pic:spPr>
                </pic:pic>
              </a:graphicData>
            </a:graphic>
          </wp:inline>
        </w:drawing>
      </w:r>
    </w:p>
    <w:p w14:paraId="07FA572B" w14:textId="47F9A336" w:rsidR="006F130D" w:rsidRPr="009F2BA2" w:rsidRDefault="006F130D" w:rsidP="009A56CA">
      <w:pPr>
        <w:pStyle w:val="ListParagraph"/>
        <w:spacing w:line="480" w:lineRule="auto"/>
        <w:ind w:left="1262"/>
        <w:jc w:val="both"/>
        <w:rPr>
          <w:rFonts w:ascii="Times New Roman" w:hAnsi="Times New Roman" w:cs="Times New Roman"/>
          <w:b/>
          <w:bCs/>
          <w:sz w:val="24"/>
          <w:szCs w:val="24"/>
        </w:rPr>
      </w:pPr>
      <w:r w:rsidRPr="009F2BA2">
        <w:rPr>
          <w:rFonts w:ascii="Times New Roman" w:hAnsi="Times New Roman" w:cs="Times New Roman"/>
          <w:b/>
          <w:bCs/>
          <w:sz w:val="24"/>
          <w:szCs w:val="24"/>
        </w:rPr>
        <w:t>FIG 8; SHOWING FLOOR PLAN OF CASE STUDY THREE</w:t>
      </w:r>
    </w:p>
    <w:p w14:paraId="70D7CB6B" w14:textId="23A6CDFF" w:rsidR="00296A96" w:rsidRPr="009F2BA2" w:rsidRDefault="00770607" w:rsidP="00296A96">
      <w:pPr>
        <w:spacing w:line="480" w:lineRule="auto"/>
        <w:ind w:left="902"/>
        <w:jc w:val="both"/>
        <w:rPr>
          <w:rFonts w:ascii="Times New Roman" w:hAnsi="Times New Roman" w:cs="Times New Roman"/>
          <w:sz w:val="24"/>
          <w:szCs w:val="24"/>
        </w:rPr>
      </w:pPr>
      <w:r w:rsidRPr="009F2BA2">
        <w:rPr>
          <w:noProof/>
          <w:sz w:val="24"/>
          <w:szCs w:val="24"/>
        </w:rPr>
        <w:lastRenderedPageBreak/>
        <w:drawing>
          <wp:inline distT="0" distB="0" distL="0" distR="0" wp14:anchorId="0E693905" wp14:editId="75BD2F7B">
            <wp:extent cx="4138551" cy="3103913"/>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140105-00026.jpg"/>
                    <pic:cNvPicPr/>
                  </pic:nvPicPr>
                  <pic:blipFill>
                    <a:blip r:embed="rId26">
                      <a:extLst>
                        <a:ext uri="{28A0092B-C50C-407E-A947-70E740481C1C}">
                          <a14:useLocalDpi xmlns:a14="http://schemas.microsoft.com/office/drawing/2010/main" val="0"/>
                        </a:ext>
                      </a:extLst>
                    </a:blip>
                    <a:stretch>
                      <a:fillRect/>
                    </a:stretch>
                  </pic:blipFill>
                  <pic:spPr>
                    <a:xfrm>
                      <a:off x="0" y="0"/>
                      <a:ext cx="4147469" cy="3110601"/>
                    </a:xfrm>
                    <a:prstGeom prst="rect">
                      <a:avLst/>
                    </a:prstGeom>
                  </pic:spPr>
                </pic:pic>
              </a:graphicData>
            </a:graphic>
          </wp:inline>
        </w:drawing>
      </w:r>
    </w:p>
    <w:p w14:paraId="51396EBA" w14:textId="4A042FAF" w:rsidR="00296A96" w:rsidRPr="009F2BA2" w:rsidRDefault="00296A96" w:rsidP="00296A96">
      <w:pPr>
        <w:spacing w:line="480" w:lineRule="auto"/>
        <w:ind w:left="902"/>
        <w:jc w:val="both"/>
        <w:rPr>
          <w:rFonts w:ascii="Times New Roman" w:hAnsi="Times New Roman" w:cs="Times New Roman"/>
          <w:b/>
          <w:bCs/>
          <w:sz w:val="24"/>
          <w:szCs w:val="24"/>
        </w:rPr>
      </w:pPr>
      <w:r w:rsidRPr="009F2BA2">
        <w:rPr>
          <w:rFonts w:ascii="Times New Roman" w:hAnsi="Times New Roman" w:cs="Times New Roman"/>
          <w:b/>
          <w:bCs/>
          <w:sz w:val="24"/>
          <w:szCs w:val="24"/>
        </w:rPr>
        <w:t>PLATE 9; SHOWING FRONT VIEW OF CASE STUDY THREE</w:t>
      </w:r>
    </w:p>
    <w:p w14:paraId="1ABEEAD6" w14:textId="1DA63B19" w:rsidR="00500428" w:rsidRPr="009F2BA2" w:rsidRDefault="00770607" w:rsidP="002D7A33">
      <w:pPr>
        <w:spacing w:line="480" w:lineRule="auto"/>
        <w:jc w:val="both"/>
        <w:rPr>
          <w:rFonts w:ascii="Times New Roman" w:hAnsi="Times New Roman" w:cs="Times New Roman"/>
          <w:sz w:val="24"/>
          <w:szCs w:val="24"/>
        </w:rPr>
      </w:pPr>
      <w:r w:rsidRPr="009F2BA2">
        <w:rPr>
          <w:noProof/>
          <w:sz w:val="24"/>
          <w:szCs w:val="24"/>
        </w:rPr>
        <w:drawing>
          <wp:inline distT="0" distB="0" distL="0" distR="0" wp14:anchorId="0CE1EAA1" wp14:editId="6A9A1131">
            <wp:extent cx="4681182" cy="217805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2-01-20 (2).jpg"/>
                    <pic:cNvPicPr/>
                  </pic:nvPicPr>
                  <pic:blipFill>
                    <a:blip r:embed="rId27">
                      <a:extLst>
                        <a:ext uri="{28A0092B-C50C-407E-A947-70E740481C1C}">
                          <a14:useLocalDpi xmlns:a14="http://schemas.microsoft.com/office/drawing/2010/main" val="0"/>
                        </a:ext>
                      </a:extLst>
                    </a:blip>
                    <a:stretch>
                      <a:fillRect/>
                    </a:stretch>
                  </pic:blipFill>
                  <pic:spPr>
                    <a:xfrm>
                      <a:off x="0" y="0"/>
                      <a:ext cx="4691902" cy="2183038"/>
                    </a:xfrm>
                    <a:prstGeom prst="rect">
                      <a:avLst/>
                    </a:prstGeom>
                  </pic:spPr>
                </pic:pic>
              </a:graphicData>
            </a:graphic>
          </wp:inline>
        </w:drawing>
      </w:r>
    </w:p>
    <w:p w14:paraId="0D35DE7D" w14:textId="11EB974D" w:rsidR="00296A96" w:rsidRPr="009F2BA2" w:rsidRDefault="00296A96" w:rsidP="002D7A33">
      <w:pPr>
        <w:spacing w:line="48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PLATE 10; SHOWING RECEPTION AREA OF CASE STUDY THREE</w:t>
      </w:r>
    </w:p>
    <w:p w14:paraId="3A34E644" w14:textId="33928275" w:rsidR="00500428" w:rsidRPr="009F2BA2" w:rsidRDefault="00770607" w:rsidP="00500428">
      <w:pPr>
        <w:spacing w:line="480" w:lineRule="auto"/>
        <w:jc w:val="both"/>
        <w:rPr>
          <w:rFonts w:ascii="Times New Roman" w:hAnsi="Times New Roman" w:cs="Times New Roman"/>
          <w:sz w:val="24"/>
          <w:szCs w:val="24"/>
        </w:rPr>
      </w:pPr>
      <w:r w:rsidRPr="009F2BA2">
        <w:rPr>
          <w:rFonts w:ascii="Times New Roman" w:hAnsi="Times New Roman" w:cs="Times New Roman"/>
          <w:sz w:val="24"/>
          <w:szCs w:val="24"/>
        </w:rPr>
        <w:lastRenderedPageBreak/>
        <w:t xml:space="preserve">   </w:t>
      </w:r>
      <w:r w:rsidR="00E64DBA" w:rsidRPr="009F2BA2">
        <w:rPr>
          <w:rFonts w:ascii="Times New Roman" w:hAnsi="Times New Roman" w:cs="Times New Roman"/>
          <w:noProof/>
          <w:sz w:val="24"/>
          <w:szCs w:val="24"/>
        </w:rPr>
        <w:drawing>
          <wp:inline distT="0" distB="0" distL="0" distR="0" wp14:anchorId="574CF3CB" wp14:editId="5C2A0518">
            <wp:extent cx="3989626" cy="29922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20528_085812_172.jpg"/>
                    <pic:cNvPicPr/>
                  </pic:nvPicPr>
                  <pic:blipFill>
                    <a:blip r:embed="rId28">
                      <a:extLst>
                        <a:ext uri="{28A0092B-C50C-407E-A947-70E740481C1C}">
                          <a14:useLocalDpi xmlns:a14="http://schemas.microsoft.com/office/drawing/2010/main" val="0"/>
                        </a:ext>
                      </a:extLst>
                    </a:blip>
                    <a:stretch>
                      <a:fillRect/>
                    </a:stretch>
                  </pic:blipFill>
                  <pic:spPr>
                    <a:xfrm>
                      <a:off x="0" y="0"/>
                      <a:ext cx="3989626" cy="2992219"/>
                    </a:xfrm>
                    <a:prstGeom prst="rect">
                      <a:avLst/>
                    </a:prstGeom>
                  </pic:spPr>
                </pic:pic>
              </a:graphicData>
            </a:graphic>
          </wp:inline>
        </w:drawing>
      </w:r>
    </w:p>
    <w:p w14:paraId="16A39BD2" w14:textId="6189E44B" w:rsidR="00296A96" w:rsidRPr="009F2BA2" w:rsidRDefault="00296A96" w:rsidP="00500428">
      <w:pPr>
        <w:spacing w:line="48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PLATE 11; SHOWING TREATMENT ROOM OF CASE STUDY THREE</w:t>
      </w:r>
    </w:p>
    <w:p w14:paraId="3B862D5C" w14:textId="77777777" w:rsidR="009A2BDE" w:rsidRPr="009A2BDE" w:rsidRDefault="009A2BDE" w:rsidP="009A2BDE">
      <w:pPr>
        <w:spacing w:line="360" w:lineRule="auto"/>
        <w:jc w:val="both"/>
        <w:rPr>
          <w:rFonts w:ascii="Times New Roman" w:hAnsi="Times New Roman" w:cs="Times New Roman"/>
          <w:b/>
          <w:bCs/>
          <w:sz w:val="24"/>
          <w:szCs w:val="24"/>
          <w:lang w:val="en-NG"/>
        </w:rPr>
      </w:pPr>
      <w:r w:rsidRPr="009A2BDE">
        <w:rPr>
          <w:rFonts w:ascii="Times New Roman" w:hAnsi="Times New Roman" w:cs="Times New Roman"/>
          <w:b/>
          <w:bCs/>
          <w:sz w:val="24"/>
          <w:szCs w:val="24"/>
          <w:lang w:val="en-NG"/>
        </w:rPr>
        <w:t>3.1 CASE STUDY FOUR</w:t>
      </w:r>
    </w:p>
    <w:p w14:paraId="2587022F" w14:textId="77777777" w:rsidR="009A2BDE" w:rsidRPr="009A2BDE" w:rsidRDefault="009A2BDE" w:rsidP="009A2BDE">
      <w:pPr>
        <w:spacing w:after="0" w:line="480" w:lineRule="auto"/>
        <w:jc w:val="both"/>
        <w:rPr>
          <w:rFonts w:ascii="Times New Roman" w:hAnsi="Times New Roman" w:cs="Times New Roman"/>
          <w:sz w:val="24"/>
          <w:szCs w:val="24"/>
          <w:lang w:val="en-NG"/>
        </w:rPr>
      </w:pPr>
      <w:r w:rsidRPr="009A2BDE">
        <w:rPr>
          <w:rFonts w:ascii="Times New Roman" w:hAnsi="Times New Roman" w:cs="Times New Roman"/>
          <w:b/>
          <w:bCs/>
          <w:sz w:val="24"/>
          <w:szCs w:val="24"/>
          <w:lang w:val="en-NG"/>
        </w:rPr>
        <w:t>Location:</w:t>
      </w:r>
      <w:r w:rsidRPr="009A2BDE">
        <w:rPr>
          <w:rFonts w:ascii="Times New Roman" w:hAnsi="Times New Roman" w:cs="Times New Roman"/>
          <w:sz w:val="24"/>
          <w:szCs w:val="24"/>
          <w:lang w:val="en-NG"/>
        </w:rPr>
        <w:t xml:space="preserve"> </w:t>
      </w:r>
      <w:proofErr w:type="spellStart"/>
      <w:r w:rsidRPr="009A2BDE">
        <w:rPr>
          <w:rFonts w:ascii="Times New Roman" w:hAnsi="Times New Roman" w:cs="Times New Roman"/>
          <w:sz w:val="24"/>
          <w:szCs w:val="24"/>
          <w:lang w:val="en-NG"/>
        </w:rPr>
        <w:t>Bozid</w:t>
      </w:r>
      <w:proofErr w:type="spellEnd"/>
      <w:r w:rsidRPr="009A2BDE">
        <w:rPr>
          <w:rFonts w:ascii="Times New Roman" w:hAnsi="Times New Roman" w:cs="Times New Roman"/>
          <w:sz w:val="24"/>
          <w:szCs w:val="24"/>
          <w:lang w:val="en-NG"/>
        </w:rPr>
        <w:t xml:space="preserve"> Dental Clinic, 52 Oyo Road, Ibadan, Oyo State</w:t>
      </w:r>
    </w:p>
    <w:p w14:paraId="476B7DCB" w14:textId="77777777" w:rsidR="009A2BDE" w:rsidRPr="009A2BDE" w:rsidRDefault="009A2BDE" w:rsidP="009A2BDE">
      <w:pPr>
        <w:spacing w:after="0" w:line="480" w:lineRule="auto"/>
        <w:jc w:val="both"/>
        <w:rPr>
          <w:rFonts w:ascii="Times New Roman" w:hAnsi="Times New Roman" w:cs="Times New Roman"/>
          <w:sz w:val="24"/>
          <w:szCs w:val="24"/>
          <w:lang w:val="en-NG"/>
        </w:rPr>
      </w:pPr>
      <w:r w:rsidRPr="009A2BDE">
        <w:rPr>
          <w:rFonts w:ascii="Times New Roman" w:hAnsi="Times New Roman" w:cs="Times New Roman"/>
          <w:b/>
          <w:bCs/>
          <w:sz w:val="24"/>
          <w:szCs w:val="24"/>
          <w:lang w:val="en-NG"/>
        </w:rPr>
        <w:t>Observations:</w:t>
      </w:r>
    </w:p>
    <w:p w14:paraId="01C5C1D9" w14:textId="61871983" w:rsidR="009A2BDE" w:rsidRPr="009A2BDE" w:rsidRDefault="009A2BDE" w:rsidP="009A2BDE">
      <w:pPr>
        <w:spacing w:after="0" w:line="480" w:lineRule="auto"/>
        <w:rPr>
          <w:rFonts w:ascii="Times New Roman" w:hAnsi="Times New Roman" w:cs="Times New Roman"/>
          <w:sz w:val="24"/>
          <w:szCs w:val="24"/>
          <w:lang w:val="en-NG"/>
        </w:rPr>
      </w:pPr>
      <w:r>
        <w:rPr>
          <w:rFonts w:ascii="Times New Roman" w:hAnsi="Times New Roman" w:cs="Times New Roman"/>
          <w:b/>
          <w:bCs/>
          <w:sz w:val="24"/>
          <w:szCs w:val="24"/>
          <w:lang w:val="en-NG"/>
        </w:rPr>
        <w:t>Merits</w:t>
      </w:r>
      <w:r w:rsidRPr="009A2BDE">
        <w:rPr>
          <w:rFonts w:ascii="Times New Roman" w:hAnsi="Times New Roman" w:cs="Times New Roman"/>
          <w:b/>
          <w:bCs/>
          <w:sz w:val="24"/>
          <w:szCs w:val="24"/>
          <w:lang w:val="en-NG"/>
        </w:rPr>
        <w:t>:</w:t>
      </w:r>
      <w:r w:rsidRPr="009A2BDE">
        <w:rPr>
          <w:rFonts w:ascii="Times New Roman" w:hAnsi="Times New Roman" w:cs="Times New Roman"/>
          <w:sz w:val="24"/>
          <w:szCs w:val="24"/>
          <w:lang w:val="en-NG"/>
        </w:rPr>
        <w:br/>
      </w:r>
      <w:proofErr w:type="spellStart"/>
      <w:r w:rsidRPr="009A2BDE">
        <w:rPr>
          <w:rFonts w:ascii="Times New Roman" w:hAnsi="Times New Roman" w:cs="Times New Roman"/>
          <w:sz w:val="24"/>
          <w:szCs w:val="24"/>
          <w:lang w:val="en-NG"/>
        </w:rPr>
        <w:t>i</w:t>
      </w:r>
      <w:proofErr w:type="spellEnd"/>
      <w:r w:rsidRPr="009A2BDE">
        <w:rPr>
          <w:rFonts w:ascii="Times New Roman" w:hAnsi="Times New Roman" w:cs="Times New Roman"/>
          <w:sz w:val="24"/>
          <w:szCs w:val="24"/>
          <w:lang w:val="en-NG"/>
        </w:rPr>
        <w:t>. Patients receive quality and attentive care</w:t>
      </w:r>
      <w:r w:rsidRPr="009A2BDE">
        <w:rPr>
          <w:rFonts w:ascii="Times New Roman" w:hAnsi="Times New Roman" w:cs="Times New Roman"/>
          <w:sz w:val="24"/>
          <w:szCs w:val="24"/>
          <w:lang w:val="en-NG"/>
        </w:rPr>
        <w:br/>
        <w:t>ii. The facility is well equipped with modern dental tools</w:t>
      </w:r>
      <w:r w:rsidRPr="009A2BDE">
        <w:rPr>
          <w:rFonts w:ascii="Times New Roman" w:hAnsi="Times New Roman" w:cs="Times New Roman"/>
          <w:sz w:val="24"/>
          <w:szCs w:val="24"/>
          <w:lang w:val="en-NG"/>
        </w:rPr>
        <w:br/>
        <w:t>iii. Sufficient parking space is available</w:t>
      </w:r>
      <w:r w:rsidRPr="009A2BDE">
        <w:rPr>
          <w:rFonts w:ascii="Times New Roman" w:hAnsi="Times New Roman" w:cs="Times New Roman"/>
          <w:sz w:val="24"/>
          <w:szCs w:val="24"/>
          <w:lang w:val="en-NG"/>
        </w:rPr>
        <w:br/>
        <w:t>iv. The clinic is easily accessible from the main entrance</w:t>
      </w:r>
      <w:r w:rsidRPr="009A2BDE">
        <w:rPr>
          <w:rFonts w:ascii="Times New Roman" w:hAnsi="Times New Roman" w:cs="Times New Roman"/>
          <w:sz w:val="24"/>
          <w:szCs w:val="24"/>
          <w:lang w:val="en-NG"/>
        </w:rPr>
        <w:br/>
        <w:t>v. Security measures are effectively in place</w:t>
      </w:r>
    </w:p>
    <w:p w14:paraId="1AAA40EE" w14:textId="73868F32" w:rsidR="009A2BDE" w:rsidRPr="009A2BDE" w:rsidRDefault="009A2BDE" w:rsidP="009A2BDE">
      <w:pPr>
        <w:spacing w:after="0" w:line="480" w:lineRule="auto"/>
        <w:rPr>
          <w:rFonts w:ascii="Times New Roman" w:hAnsi="Times New Roman" w:cs="Times New Roman"/>
          <w:sz w:val="24"/>
          <w:szCs w:val="24"/>
          <w:lang w:val="en-NG"/>
        </w:rPr>
      </w:pPr>
      <w:r>
        <w:rPr>
          <w:rFonts w:ascii="Times New Roman" w:hAnsi="Times New Roman" w:cs="Times New Roman"/>
          <w:b/>
          <w:bCs/>
          <w:sz w:val="24"/>
          <w:szCs w:val="24"/>
          <w:lang w:val="en-NG"/>
        </w:rPr>
        <w:t>Demerit</w:t>
      </w:r>
      <w:r w:rsidRPr="009A2BDE">
        <w:rPr>
          <w:rFonts w:ascii="Times New Roman" w:hAnsi="Times New Roman" w:cs="Times New Roman"/>
          <w:b/>
          <w:bCs/>
          <w:sz w:val="24"/>
          <w:szCs w:val="24"/>
          <w:lang w:val="en-NG"/>
        </w:rPr>
        <w:t>:</w:t>
      </w:r>
      <w:r w:rsidRPr="009A2BDE">
        <w:rPr>
          <w:rFonts w:ascii="Times New Roman" w:hAnsi="Times New Roman" w:cs="Times New Roman"/>
          <w:sz w:val="24"/>
          <w:szCs w:val="24"/>
          <w:lang w:val="en-NG"/>
        </w:rPr>
        <w:br/>
      </w:r>
      <w:proofErr w:type="spellStart"/>
      <w:r w:rsidRPr="009A2BDE">
        <w:rPr>
          <w:rFonts w:ascii="Times New Roman" w:hAnsi="Times New Roman" w:cs="Times New Roman"/>
          <w:sz w:val="24"/>
          <w:szCs w:val="24"/>
          <w:lang w:val="en-NG"/>
        </w:rPr>
        <w:t>i</w:t>
      </w:r>
      <w:proofErr w:type="spellEnd"/>
      <w:r w:rsidRPr="009A2BDE">
        <w:rPr>
          <w:rFonts w:ascii="Times New Roman" w:hAnsi="Times New Roman" w:cs="Times New Roman"/>
          <w:sz w:val="24"/>
          <w:szCs w:val="24"/>
          <w:lang w:val="en-NG"/>
        </w:rPr>
        <w:t>. There is no provision for future expansion</w:t>
      </w:r>
      <w:r w:rsidRPr="009A2BDE">
        <w:rPr>
          <w:rFonts w:ascii="Times New Roman" w:hAnsi="Times New Roman" w:cs="Times New Roman"/>
          <w:sz w:val="24"/>
          <w:szCs w:val="24"/>
          <w:lang w:val="en-NG"/>
        </w:rPr>
        <w:br/>
        <w:t>ii. The clinic lacks adequate storage facilities</w:t>
      </w:r>
    </w:p>
    <w:p w14:paraId="0CB182F9" w14:textId="645B8E94" w:rsidR="00500428" w:rsidRPr="009A2BDE" w:rsidRDefault="00500428" w:rsidP="009A2BDE">
      <w:pPr>
        <w:pStyle w:val="ListParagraph"/>
        <w:spacing w:after="0" w:line="480" w:lineRule="auto"/>
        <w:ind w:left="1695"/>
        <w:jc w:val="both"/>
        <w:rPr>
          <w:rFonts w:ascii="Times New Roman" w:hAnsi="Times New Roman" w:cs="Times New Roman"/>
          <w:sz w:val="24"/>
          <w:szCs w:val="24"/>
          <w:lang w:val="en-NG"/>
        </w:rPr>
      </w:pPr>
    </w:p>
    <w:p w14:paraId="2779A63A" w14:textId="2C4E9240" w:rsidR="0073620F" w:rsidRPr="009F2BA2" w:rsidRDefault="00770607" w:rsidP="00500428">
      <w:pPr>
        <w:pStyle w:val="ListParagraph"/>
        <w:spacing w:line="360" w:lineRule="auto"/>
        <w:ind w:left="1695"/>
        <w:jc w:val="both"/>
        <w:rPr>
          <w:rFonts w:ascii="Times New Roman" w:hAnsi="Times New Roman" w:cs="Times New Roman"/>
          <w:sz w:val="24"/>
          <w:szCs w:val="24"/>
        </w:rPr>
      </w:pPr>
      <w:r w:rsidRPr="009F2BA2">
        <w:rPr>
          <w:rFonts w:ascii="Times New Roman" w:hAnsi="Times New Roman" w:cs="Times New Roman"/>
          <w:sz w:val="24"/>
          <w:szCs w:val="24"/>
        </w:rPr>
        <w:lastRenderedPageBreak/>
        <w:t xml:space="preserve"> </w:t>
      </w:r>
      <w:r w:rsidR="002D298E" w:rsidRPr="009F2BA2">
        <w:rPr>
          <w:rFonts w:ascii="Times New Roman" w:hAnsi="Times New Roman" w:cs="Times New Roman"/>
          <w:noProof/>
          <w:sz w:val="24"/>
          <w:szCs w:val="24"/>
        </w:rPr>
        <w:drawing>
          <wp:inline distT="0" distB="0" distL="0" distR="0" wp14:anchorId="36C2053E" wp14:editId="03906716">
            <wp:extent cx="3943900" cy="22863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7-28 083612.png"/>
                    <pic:cNvPicPr/>
                  </pic:nvPicPr>
                  <pic:blipFill>
                    <a:blip r:embed="rId29">
                      <a:extLst>
                        <a:ext uri="{28A0092B-C50C-407E-A947-70E740481C1C}">
                          <a14:useLocalDpi xmlns:a14="http://schemas.microsoft.com/office/drawing/2010/main" val="0"/>
                        </a:ext>
                      </a:extLst>
                    </a:blip>
                    <a:stretch>
                      <a:fillRect/>
                    </a:stretch>
                  </pic:blipFill>
                  <pic:spPr>
                    <a:xfrm>
                      <a:off x="0" y="0"/>
                      <a:ext cx="3943900" cy="2286319"/>
                    </a:xfrm>
                    <a:prstGeom prst="rect">
                      <a:avLst/>
                    </a:prstGeom>
                  </pic:spPr>
                </pic:pic>
              </a:graphicData>
            </a:graphic>
          </wp:inline>
        </w:drawing>
      </w:r>
    </w:p>
    <w:p w14:paraId="184765F0" w14:textId="4440CA63" w:rsidR="002D298E" w:rsidRPr="009F2BA2" w:rsidRDefault="002D298E" w:rsidP="00500428">
      <w:pPr>
        <w:pStyle w:val="ListParagraph"/>
        <w:spacing w:line="360" w:lineRule="auto"/>
        <w:ind w:left="1695"/>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FIG </w:t>
      </w:r>
      <w:r w:rsidR="00825877" w:rsidRPr="009F2BA2">
        <w:rPr>
          <w:rFonts w:ascii="Times New Roman" w:hAnsi="Times New Roman" w:cs="Times New Roman"/>
          <w:b/>
          <w:bCs/>
          <w:sz w:val="24"/>
          <w:szCs w:val="24"/>
        </w:rPr>
        <w:t>9</w:t>
      </w:r>
      <w:r w:rsidRPr="009F2BA2">
        <w:rPr>
          <w:rFonts w:ascii="Times New Roman" w:hAnsi="Times New Roman" w:cs="Times New Roman"/>
          <w:b/>
          <w:bCs/>
          <w:sz w:val="24"/>
          <w:szCs w:val="24"/>
        </w:rPr>
        <w:t>; SHOWING LOCATION PLAN OF CASE STUDY FOUR</w:t>
      </w:r>
    </w:p>
    <w:p w14:paraId="04191B81" w14:textId="77777777" w:rsidR="002D298E" w:rsidRPr="009F2BA2" w:rsidRDefault="002D298E" w:rsidP="00500428">
      <w:pPr>
        <w:pStyle w:val="ListParagraph"/>
        <w:spacing w:line="360" w:lineRule="auto"/>
        <w:ind w:left="1695"/>
        <w:jc w:val="both"/>
        <w:rPr>
          <w:rFonts w:ascii="Times New Roman" w:hAnsi="Times New Roman" w:cs="Times New Roman"/>
          <w:b/>
          <w:bCs/>
          <w:sz w:val="24"/>
          <w:szCs w:val="24"/>
        </w:rPr>
      </w:pPr>
    </w:p>
    <w:p w14:paraId="02DEB769" w14:textId="5240CDD3" w:rsidR="002D298E" w:rsidRPr="009F2BA2" w:rsidRDefault="002D298E" w:rsidP="00500428">
      <w:pPr>
        <w:pStyle w:val="ListParagraph"/>
        <w:spacing w:line="360" w:lineRule="auto"/>
        <w:ind w:left="1695"/>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14:anchorId="180D575E" wp14:editId="5A965CFA">
            <wp:extent cx="3629532" cy="2762636"/>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4-07-28 083633.png"/>
                    <pic:cNvPicPr/>
                  </pic:nvPicPr>
                  <pic:blipFill>
                    <a:blip r:embed="rId30">
                      <a:extLst>
                        <a:ext uri="{28A0092B-C50C-407E-A947-70E740481C1C}">
                          <a14:useLocalDpi xmlns:a14="http://schemas.microsoft.com/office/drawing/2010/main" val="0"/>
                        </a:ext>
                      </a:extLst>
                    </a:blip>
                    <a:stretch>
                      <a:fillRect/>
                    </a:stretch>
                  </pic:blipFill>
                  <pic:spPr>
                    <a:xfrm>
                      <a:off x="0" y="0"/>
                      <a:ext cx="3629532" cy="2762636"/>
                    </a:xfrm>
                    <a:prstGeom prst="rect">
                      <a:avLst/>
                    </a:prstGeom>
                  </pic:spPr>
                </pic:pic>
              </a:graphicData>
            </a:graphic>
          </wp:inline>
        </w:drawing>
      </w:r>
    </w:p>
    <w:p w14:paraId="1B24E6B4" w14:textId="333D519C" w:rsidR="002D298E" w:rsidRPr="009F2BA2" w:rsidRDefault="002D298E" w:rsidP="00500428">
      <w:pPr>
        <w:pStyle w:val="ListParagraph"/>
        <w:spacing w:line="360" w:lineRule="auto"/>
        <w:ind w:left="1695"/>
        <w:jc w:val="both"/>
        <w:rPr>
          <w:rFonts w:ascii="Times New Roman" w:hAnsi="Times New Roman" w:cs="Times New Roman"/>
          <w:b/>
          <w:bCs/>
          <w:sz w:val="24"/>
          <w:szCs w:val="24"/>
        </w:rPr>
      </w:pPr>
      <w:r w:rsidRPr="009F2BA2">
        <w:rPr>
          <w:rFonts w:ascii="Times New Roman" w:hAnsi="Times New Roman" w:cs="Times New Roman"/>
          <w:b/>
          <w:bCs/>
          <w:sz w:val="24"/>
          <w:szCs w:val="24"/>
        </w:rPr>
        <w:t>FIG 1</w:t>
      </w:r>
      <w:r w:rsidR="00825877" w:rsidRPr="009F2BA2">
        <w:rPr>
          <w:rFonts w:ascii="Times New Roman" w:hAnsi="Times New Roman" w:cs="Times New Roman"/>
          <w:b/>
          <w:bCs/>
          <w:sz w:val="24"/>
          <w:szCs w:val="24"/>
        </w:rPr>
        <w:t>0</w:t>
      </w:r>
      <w:r w:rsidRPr="009F2BA2">
        <w:rPr>
          <w:rFonts w:ascii="Times New Roman" w:hAnsi="Times New Roman" w:cs="Times New Roman"/>
          <w:b/>
          <w:bCs/>
          <w:sz w:val="24"/>
          <w:szCs w:val="24"/>
        </w:rPr>
        <w:t xml:space="preserve">; SHOWING FLOOR PLAN OF CASE STUDY FOUR </w:t>
      </w:r>
    </w:p>
    <w:p w14:paraId="3C32FAF4" w14:textId="2C1C3155" w:rsidR="002D298E" w:rsidRPr="009F2BA2" w:rsidRDefault="002D298E" w:rsidP="00500428">
      <w:pPr>
        <w:pStyle w:val="ListParagraph"/>
        <w:spacing w:line="360" w:lineRule="auto"/>
        <w:ind w:left="1695"/>
        <w:jc w:val="both"/>
        <w:rPr>
          <w:rFonts w:ascii="Times New Roman" w:hAnsi="Times New Roman" w:cs="Times New Roman"/>
          <w:b/>
          <w:bCs/>
          <w:sz w:val="24"/>
          <w:szCs w:val="24"/>
        </w:rPr>
      </w:pPr>
      <w:r w:rsidRPr="009F2BA2">
        <w:rPr>
          <w:rFonts w:ascii="Times New Roman" w:hAnsi="Times New Roman" w:cs="Times New Roman"/>
          <w:b/>
          <w:bCs/>
          <w:noProof/>
          <w:sz w:val="24"/>
          <w:szCs w:val="24"/>
        </w:rPr>
        <w:lastRenderedPageBreak/>
        <w:drawing>
          <wp:inline distT="0" distB="0" distL="0" distR="0" wp14:anchorId="771D501E" wp14:editId="616860A3">
            <wp:extent cx="3867690" cy="25340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4-07-28 083701.png"/>
                    <pic:cNvPicPr/>
                  </pic:nvPicPr>
                  <pic:blipFill>
                    <a:blip r:embed="rId31">
                      <a:extLst>
                        <a:ext uri="{28A0092B-C50C-407E-A947-70E740481C1C}">
                          <a14:useLocalDpi xmlns:a14="http://schemas.microsoft.com/office/drawing/2010/main" val="0"/>
                        </a:ext>
                      </a:extLst>
                    </a:blip>
                    <a:stretch>
                      <a:fillRect/>
                    </a:stretch>
                  </pic:blipFill>
                  <pic:spPr>
                    <a:xfrm>
                      <a:off x="0" y="0"/>
                      <a:ext cx="3867690" cy="2534004"/>
                    </a:xfrm>
                    <a:prstGeom prst="rect">
                      <a:avLst/>
                    </a:prstGeom>
                  </pic:spPr>
                </pic:pic>
              </a:graphicData>
            </a:graphic>
          </wp:inline>
        </w:drawing>
      </w:r>
    </w:p>
    <w:p w14:paraId="509D4E96" w14:textId="740797D8" w:rsidR="002D298E" w:rsidRPr="009F2BA2" w:rsidRDefault="002D298E" w:rsidP="00500428">
      <w:pPr>
        <w:pStyle w:val="ListParagraph"/>
        <w:spacing w:line="360" w:lineRule="auto"/>
        <w:ind w:left="1695"/>
        <w:jc w:val="both"/>
        <w:rPr>
          <w:rFonts w:ascii="Times New Roman" w:hAnsi="Times New Roman" w:cs="Times New Roman"/>
          <w:b/>
          <w:bCs/>
          <w:sz w:val="24"/>
          <w:szCs w:val="24"/>
        </w:rPr>
      </w:pPr>
      <w:r w:rsidRPr="009F2BA2">
        <w:rPr>
          <w:rFonts w:ascii="Times New Roman" w:hAnsi="Times New Roman" w:cs="Times New Roman"/>
          <w:b/>
          <w:bCs/>
          <w:sz w:val="24"/>
          <w:szCs w:val="24"/>
        </w:rPr>
        <w:t>PLATE</w:t>
      </w:r>
      <w:r w:rsidR="00296A96" w:rsidRPr="009F2BA2">
        <w:rPr>
          <w:rFonts w:ascii="Times New Roman" w:hAnsi="Times New Roman" w:cs="Times New Roman"/>
          <w:b/>
          <w:bCs/>
          <w:sz w:val="24"/>
          <w:szCs w:val="24"/>
        </w:rPr>
        <w:t xml:space="preserve"> 12</w:t>
      </w:r>
      <w:r w:rsidRPr="009F2BA2">
        <w:rPr>
          <w:rFonts w:ascii="Times New Roman" w:hAnsi="Times New Roman" w:cs="Times New Roman"/>
          <w:b/>
          <w:bCs/>
          <w:sz w:val="24"/>
          <w:szCs w:val="24"/>
        </w:rPr>
        <w:t xml:space="preserve">; SHOWING FRONT VIEW OF CASE STUDY FOUR </w:t>
      </w:r>
    </w:p>
    <w:p w14:paraId="19A207F8" w14:textId="77777777" w:rsidR="002D298E" w:rsidRPr="009F2BA2" w:rsidRDefault="002D298E" w:rsidP="00500428">
      <w:pPr>
        <w:pStyle w:val="ListParagraph"/>
        <w:spacing w:line="360" w:lineRule="auto"/>
        <w:ind w:left="1695"/>
        <w:jc w:val="both"/>
        <w:rPr>
          <w:rFonts w:ascii="Times New Roman" w:hAnsi="Times New Roman" w:cs="Times New Roman"/>
          <w:b/>
          <w:bCs/>
          <w:sz w:val="24"/>
          <w:szCs w:val="24"/>
        </w:rPr>
      </w:pPr>
    </w:p>
    <w:p w14:paraId="2F57F7D0" w14:textId="5EE223AD" w:rsidR="002D298E" w:rsidRPr="009F2BA2" w:rsidRDefault="002D298E" w:rsidP="00500428">
      <w:pPr>
        <w:pStyle w:val="ListParagraph"/>
        <w:spacing w:line="360" w:lineRule="auto"/>
        <w:ind w:left="1695"/>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14:anchorId="4851445E" wp14:editId="1F97B80F">
            <wp:extent cx="3915321" cy="2324424"/>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4-07-28 083729.png"/>
                    <pic:cNvPicPr/>
                  </pic:nvPicPr>
                  <pic:blipFill>
                    <a:blip r:embed="rId32">
                      <a:extLst>
                        <a:ext uri="{28A0092B-C50C-407E-A947-70E740481C1C}">
                          <a14:useLocalDpi xmlns:a14="http://schemas.microsoft.com/office/drawing/2010/main" val="0"/>
                        </a:ext>
                      </a:extLst>
                    </a:blip>
                    <a:stretch>
                      <a:fillRect/>
                    </a:stretch>
                  </pic:blipFill>
                  <pic:spPr>
                    <a:xfrm>
                      <a:off x="0" y="0"/>
                      <a:ext cx="3915321" cy="2324424"/>
                    </a:xfrm>
                    <a:prstGeom prst="rect">
                      <a:avLst/>
                    </a:prstGeom>
                  </pic:spPr>
                </pic:pic>
              </a:graphicData>
            </a:graphic>
          </wp:inline>
        </w:drawing>
      </w:r>
    </w:p>
    <w:p w14:paraId="247F8901" w14:textId="1276BF23" w:rsidR="002D298E" w:rsidRPr="009F2BA2" w:rsidRDefault="002D298E" w:rsidP="00500428">
      <w:pPr>
        <w:pStyle w:val="ListParagraph"/>
        <w:spacing w:line="360" w:lineRule="auto"/>
        <w:ind w:left="1695"/>
        <w:jc w:val="both"/>
        <w:rPr>
          <w:rFonts w:ascii="Times New Roman" w:hAnsi="Times New Roman" w:cs="Times New Roman"/>
          <w:sz w:val="24"/>
          <w:szCs w:val="24"/>
        </w:rPr>
      </w:pPr>
      <w:r w:rsidRPr="009F2BA2">
        <w:rPr>
          <w:rFonts w:ascii="Times New Roman" w:hAnsi="Times New Roman" w:cs="Times New Roman"/>
          <w:b/>
          <w:bCs/>
          <w:sz w:val="24"/>
          <w:szCs w:val="24"/>
        </w:rPr>
        <w:t xml:space="preserve">PLATE </w:t>
      </w:r>
      <w:r w:rsidR="00296A96" w:rsidRPr="009F2BA2">
        <w:rPr>
          <w:rFonts w:ascii="Times New Roman" w:hAnsi="Times New Roman" w:cs="Times New Roman"/>
          <w:b/>
          <w:bCs/>
          <w:sz w:val="24"/>
          <w:szCs w:val="24"/>
        </w:rPr>
        <w:t>13</w:t>
      </w:r>
      <w:r w:rsidRPr="009F2BA2">
        <w:rPr>
          <w:rFonts w:ascii="Times New Roman" w:hAnsi="Times New Roman" w:cs="Times New Roman"/>
          <w:b/>
          <w:bCs/>
          <w:sz w:val="24"/>
          <w:szCs w:val="24"/>
        </w:rPr>
        <w:t xml:space="preserve">; SHOWING RIGHT VIEW OF CASDE STUDY FOUR </w:t>
      </w:r>
    </w:p>
    <w:p w14:paraId="43059ACD" w14:textId="24229CC4" w:rsidR="002D298E" w:rsidRPr="009F2BA2" w:rsidRDefault="002D298E" w:rsidP="00500428">
      <w:pPr>
        <w:pStyle w:val="ListParagraph"/>
        <w:spacing w:line="360" w:lineRule="auto"/>
        <w:ind w:left="1695"/>
        <w:jc w:val="both"/>
        <w:rPr>
          <w:rFonts w:ascii="Times New Roman" w:hAnsi="Times New Roman" w:cs="Times New Roman"/>
          <w:sz w:val="24"/>
          <w:szCs w:val="24"/>
        </w:rPr>
      </w:pPr>
      <w:r w:rsidRPr="009F2BA2">
        <w:rPr>
          <w:rFonts w:ascii="Times New Roman" w:hAnsi="Times New Roman" w:cs="Times New Roman"/>
          <w:noProof/>
          <w:sz w:val="24"/>
          <w:szCs w:val="24"/>
        </w:rPr>
        <w:lastRenderedPageBreak/>
        <w:drawing>
          <wp:inline distT="0" distB="0" distL="0" distR="0" wp14:anchorId="220344B3" wp14:editId="6663AEB2">
            <wp:extent cx="3924848" cy="258163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4-07-28 083750.png"/>
                    <pic:cNvPicPr/>
                  </pic:nvPicPr>
                  <pic:blipFill>
                    <a:blip r:embed="rId33">
                      <a:extLst>
                        <a:ext uri="{28A0092B-C50C-407E-A947-70E740481C1C}">
                          <a14:useLocalDpi xmlns:a14="http://schemas.microsoft.com/office/drawing/2010/main" val="0"/>
                        </a:ext>
                      </a:extLst>
                    </a:blip>
                    <a:stretch>
                      <a:fillRect/>
                    </a:stretch>
                  </pic:blipFill>
                  <pic:spPr>
                    <a:xfrm>
                      <a:off x="0" y="0"/>
                      <a:ext cx="3924848" cy="2581635"/>
                    </a:xfrm>
                    <a:prstGeom prst="rect">
                      <a:avLst/>
                    </a:prstGeom>
                  </pic:spPr>
                </pic:pic>
              </a:graphicData>
            </a:graphic>
          </wp:inline>
        </w:drawing>
      </w:r>
    </w:p>
    <w:p w14:paraId="5EE4DC0D" w14:textId="454E2FC6" w:rsidR="002D298E" w:rsidRPr="009F2BA2" w:rsidRDefault="002D298E" w:rsidP="00500428">
      <w:pPr>
        <w:pStyle w:val="ListParagraph"/>
        <w:spacing w:line="360" w:lineRule="auto"/>
        <w:ind w:left="1695"/>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PLATE </w:t>
      </w:r>
      <w:r w:rsidR="00296A96" w:rsidRPr="009F2BA2">
        <w:rPr>
          <w:rFonts w:ascii="Times New Roman" w:hAnsi="Times New Roman" w:cs="Times New Roman"/>
          <w:b/>
          <w:bCs/>
          <w:sz w:val="24"/>
          <w:szCs w:val="24"/>
        </w:rPr>
        <w:t>14</w:t>
      </w:r>
      <w:r w:rsidRPr="009F2BA2">
        <w:rPr>
          <w:rFonts w:ascii="Times New Roman" w:hAnsi="Times New Roman" w:cs="Times New Roman"/>
          <w:b/>
          <w:bCs/>
          <w:sz w:val="24"/>
          <w:szCs w:val="24"/>
        </w:rPr>
        <w:t xml:space="preserve">; SHOWING BACK VIEW OF CASE STUDY FOUR </w:t>
      </w:r>
    </w:p>
    <w:p w14:paraId="3DBEE21C" w14:textId="77777777" w:rsidR="002D298E" w:rsidRPr="009F2BA2" w:rsidRDefault="002D298E" w:rsidP="00500428">
      <w:pPr>
        <w:pStyle w:val="ListParagraph"/>
        <w:spacing w:line="360" w:lineRule="auto"/>
        <w:ind w:left="1695"/>
        <w:jc w:val="both"/>
        <w:rPr>
          <w:rFonts w:ascii="Times New Roman" w:hAnsi="Times New Roman" w:cs="Times New Roman"/>
          <w:b/>
          <w:bCs/>
          <w:sz w:val="24"/>
          <w:szCs w:val="24"/>
        </w:rPr>
      </w:pPr>
    </w:p>
    <w:p w14:paraId="268EF637" w14:textId="5EF51E71" w:rsidR="002D298E" w:rsidRPr="009F2BA2" w:rsidRDefault="002D298E" w:rsidP="00500428">
      <w:pPr>
        <w:pStyle w:val="ListParagraph"/>
        <w:spacing w:line="360" w:lineRule="auto"/>
        <w:ind w:left="1695"/>
        <w:jc w:val="both"/>
        <w:rPr>
          <w:rFonts w:ascii="Times New Roman" w:hAnsi="Times New Roman" w:cs="Times New Roman"/>
          <w:sz w:val="24"/>
          <w:szCs w:val="24"/>
        </w:rPr>
      </w:pPr>
      <w:r w:rsidRPr="009F2BA2">
        <w:rPr>
          <w:rFonts w:ascii="Times New Roman" w:hAnsi="Times New Roman" w:cs="Times New Roman"/>
          <w:noProof/>
          <w:sz w:val="24"/>
          <w:szCs w:val="24"/>
        </w:rPr>
        <w:drawing>
          <wp:inline distT="0" distB="0" distL="0" distR="0" wp14:anchorId="40A634EE" wp14:editId="70E89284">
            <wp:extent cx="3639058" cy="24768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4-07-28 083809.png"/>
                    <pic:cNvPicPr/>
                  </pic:nvPicPr>
                  <pic:blipFill>
                    <a:blip r:embed="rId34">
                      <a:extLst>
                        <a:ext uri="{28A0092B-C50C-407E-A947-70E740481C1C}">
                          <a14:useLocalDpi xmlns:a14="http://schemas.microsoft.com/office/drawing/2010/main" val="0"/>
                        </a:ext>
                      </a:extLst>
                    </a:blip>
                    <a:stretch>
                      <a:fillRect/>
                    </a:stretch>
                  </pic:blipFill>
                  <pic:spPr>
                    <a:xfrm>
                      <a:off x="0" y="0"/>
                      <a:ext cx="3639058" cy="2476846"/>
                    </a:xfrm>
                    <a:prstGeom prst="rect">
                      <a:avLst/>
                    </a:prstGeom>
                  </pic:spPr>
                </pic:pic>
              </a:graphicData>
            </a:graphic>
          </wp:inline>
        </w:drawing>
      </w:r>
    </w:p>
    <w:p w14:paraId="7C9DBFD2" w14:textId="2BE7247F" w:rsidR="002D298E" w:rsidRPr="009F2BA2" w:rsidRDefault="002D298E" w:rsidP="00500428">
      <w:pPr>
        <w:pStyle w:val="ListParagraph"/>
        <w:spacing w:line="360" w:lineRule="auto"/>
        <w:ind w:left="1695"/>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PLATE </w:t>
      </w:r>
      <w:r w:rsidR="00296A96" w:rsidRPr="009F2BA2">
        <w:rPr>
          <w:rFonts w:ascii="Times New Roman" w:hAnsi="Times New Roman" w:cs="Times New Roman"/>
          <w:b/>
          <w:bCs/>
          <w:sz w:val="24"/>
          <w:szCs w:val="24"/>
        </w:rPr>
        <w:t>15</w:t>
      </w:r>
      <w:r w:rsidRPr="009F2BA2">
        <w:rPr>
          <w:rFonts w:ascii="Times New Roman" w:hAnsi="Times New Roman" w:cs="Times New Roman"/>
          <w:b/>
          <w:bCs/>
          <w:sz w:val="24"/>
          <w:szCs w:val="24"/>
        </w:rPr>
        <w:t xml:space="preserve">; SHOWING </w:t>
      </w:r>
      <w:r w:rsidR="00C61254" w:rsidRPr="009F2BA2">
        <w:rPr>
          <w:rFonts w:ascii="Times New Roman" w:hAnsi="Times New Roman" w:cs="Times New Roman"/>
          <w:b/>
          <w:bCs/>
          <w:sz w:val="24"/>
          <w:szCs w:val="24"/>
        </w:rPr>
        <w:t xml:space="preserve">TREAMENT </w:t>
      </w:r>
      <w:r w:rsidR="00C76843" w:rsidRPr="009F2BA2">
        <w:rPr>
          <w:rFonts w:ascii="Times New Roman" w:hAnsi="Times New Roman" w:cs="Times New Roman"/>
          <w:b/>
          <w:bCs/>
          <w:sz w:val="24"/>
          <w:szCs w:val="24"/>
        </w:rPr>
        <w:t>ROOM OF CASE STUDY FOUR</w:t>
      </w:r>
    </w:p>
    <w:p w14:paraId="2F2A1FEA" w14:textId="77777777" w:rsidR="00C76843" w:rsidRPr="009F2BA2" w:rsidRDefault="00C76843" w:rsidP="00500428">
      <w:pPr>
        <w:pStyle w:val="ListParagraph"/>
        <w:spacing w:line="360" w:lineRule="auto"/>
        <w:ind w:left="1695"/>
        <w:jc w:val="both"/>
        <w:rPr>
          <w:rFonts w:ascii="Times New Roman" w:hAnsi="Times New Roman" w:cs="Times New Roman"/>
          <w:b/>
          <w:bCs/>
          <w:sz w:val="24"/>
          <w:szCs w:val="24"/>
        </w:rPr>
      </w:pPr>
    </w:p>
    <w:p w14:paraId="6E3A680F" w14:textId="54A6E961" w:rsidR="00500428" w:rsidRPr="009F2BA2" w:rsidRDefault="00500428" w:rsidP="00F93E50">
      <w:pPr>
        <w:pStyle w:val="ListParagraph"/>
        <w:numPr>
          <w:ilvl w:val="1"/>
          <w:numId w:val="29"/>
        </w:numPr>
        <w:spacing w:line="360" w:lineRule="auto"/>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ONLINE CASE STUDY </w:t>
      </w:r>
      <w:r w:rsidR="000C702F" w:rsidRPr="009F2BA2">
        <w:rPr>
          <w:rFonts w:ascii="Times New Roman" w:hAnsi="Times New Roman" w:cs="Times New Roman"/>
          <w:b/>
          <w:bCs/>
          <w:sz w:val="24"/>
          <w:szCs w:val="24"/>
        </w:rPr>
        <w:t>(1)</w:t>
      </w:r>
    </w:p>
    <w:p w14:paraId="4A96D9BB" w14:textId="215417FB" w:rsidR="000C702F" w:rsidRPr="009F2BA2" w:rsidRDefault="000C702F" w:rsidP="000C702F">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Location: UR Medicine Eastman Dental at Elmwood Ave, Rochester, New York.</w:t>
      </w:r>
    </w:p>
    <w:p w14:paraId="0A8B11BA" w14:textId="77777777" w:rsidR="00841C5E" w:rsidRPr="009F2BA2" w:rsidRDefault="00010BEF" w:rsidP="000C702F">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noProof/>
          <w:sz w:val="24"/>
          <w:szCs w:val="24"/>
        </w:rPr>
        <w:lastRenderedPageBreak/>
        <w:drawing>
          <wp:inline distT="0" distB="0" distL="0" distR="0" wp14:anchorId="1A6B8782" wp14:editId="36137EF5">
            <wp:extent cx="3125337" cy="32294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_20231207-075008.jpg"/>
                    <pic:cNvPicPr/>
                  </pic:nvPicPr>
                  <pic:blipFill rotWithShape="1">
                    <a:blip r:embed="rId35">
                      <a:extLst>
                        <a:ext uri="{28A0092B-C50C-407E-A947-70E740481C1C}">
                          <a14:useLocalDpi xmlns:a14="http://schemas.microsoft.com/office/drawing/2010/main" val="0"/>
                        </a:ext>
                      </a:extLst>
                    </a:blip>
                    <a:srcRect t="26551" b="27268"/>
                    <a:stretch/>
                  </pic:blipFill>
                  <pic:spPr bwMode="auto">
                    <a:xfrm>
                      <a:off x="0" y="0"/>
                      <a:ext cx="3132421" cy="3236810"/>
                    </a:xfrm>
                    <a:prstGeom prst="rect">
                      <a:avLst/>
                    </a:prstGeom>
                    <a:ln>
                      <a:noFill/>
                    </a:ln>
                    <a:extLst>
                      <a:ext uri="{53640926-AAD7-44D8-BBD7-CCE9431645EC}">
                        <a14:shadowObscured xmlns:a14="http://schemas.microsoft.com/office/drawing/2010/main"/>
                      </a:ext>
                    </a:extLst>
                  </pic:spPr>
                </pic:pic>
              </a:graphicData>
            </a:graphic>
          </wp:inline>
        </w:drawing>
      </w:r>
    </w:p>
    <w:p w14:paraId="20B47A06" w14:textId="128EDD26" w:rsidR="00841C5E" w:rsidRPr="009F2BA2" w:rsidRDefault="00841C5E"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PLATE 16; SHOWING GOOGLE MAP OF ONLINE CASE STUDY ONE</w:t>
      </w:r>
    </w:p>
    <w:p w14:paraId="3228BC72" w14:textId="0DC6A4FE" w:rsidR="00010BEF" w:rsidRPr="009F2BA2" w:rsidRDefault="00841C5E" w:rsidP="000C702F">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noProof/>
          <w:sz w:val="24"/>
          <w:szCs w:val="24"/>
        </w:rPr>
        <w:drawing>
          <wp:inline distT="0" distB="0" distL="0" distR="0" wp14:anchorId="03A95482" wp14:editId="121B9E7A">
            <wp:extent cx="2804299" cy="36400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_20231207-074825.jpg"/>
                    <pic:cNvPicPr/>
                  </pic:nvPicPr>
                  <pic:blipFill rotWithShape="1">
                    <a:blip r:embed="rId36" cstate="print">
                      <a:extLst>
                        <a:ext uri="{28A0092B-C50C-407E-A947-70E740481C1C}">
                          <a14:useLocalDpi xmlns:a14="http://schemas.microsoft.com/office/drawing/2010/main" val="0"/>
                        </a:ext>
                      </a:extLst>
                    </a:blip>
                    <a:srcRect t="20924" b="21066"/>
                    <a:stretch/>
                  </pic:blipFill>
                  <pic:spPr bwMode="auto">
                    <a:xfrm>
                      <a:off x="0" y="0"/>
                      <a:ext cx="2812353" cy="3650502"/>
                    </a:xfrm>
                    <a:prstGeom prst="rect">
                      <a:avLst/>
                    </a:prstGeom>
                    <a:ln>
                      <a:noFill/>
                    </a:ln>
                    <a:extLst>
                      <a:ext uri="{53640926-AAD7-44D8-BBD7-CCE9431645EC}">
                        <a14:shadowObscured xmlns:a14="http://schemas.microsoft.com/office/drawing/2010/main"/>
                      </a:ext>
                    </a:extLst>
                  </pic:spPr>
                </pic:pic>
              </a:graphicData>
            </a:graphic>
          </wp:inline>
        </w:drawing>
      </w:r>
    </w:p>
    <w:p w14:paraId="18B461DE" w14:textId="5544EF3E" w:rsidR="00841C5E" w:rsidRPr="009F2BA2" w:rsidRDefault="00841C5E" w:rsidP="000C702F">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PLATE 17 SHOWING FRONT VIEW OF ONLINE CASE STUDY ONE</w:t>
      </w:r>
    </w:p>
    <w:p w14:paraId="0935B89F" w14:textId="6CF8708B" w:rsidR="00841C5E" w:rsidRPr="009F2BA2" w:rsidRDefault="00E64DBA" w:rsidP="000C702F">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noProof/>
          <w:sz w:val="24"/>
          <w:szCs w:val="24"/>
        </w:rPr>
        <w:lastRenderedPageBreak/>
        <w:drawing>
          <wp:inline distT="0" distB="0" distL="0" distR="0" wp14:anchorId="20D347D9" wp14:editId="107F67B1">
            <wp:extent cx="2674961" cy="3446032"/>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20231207-074829.jpg"/>
                    <pic:cNvPicPr/>
                  </pic:nvPicPr>
                  <pic:blipFill rotWithShape="1">
                    <a:blip r:embed="rId37" cstate="print">
                      <a:extLst>
                        <a:ext uri="{28A0092B-C50C-407E-A947-70E740481C1C}">
                          <a14:useLocalDpi xmlns:a14="http://schemas.microsoft.com/office/drawing/2010/main" val="0"/>
                        </a:ext>
                      </a:extLst>
                    </a:blip>
                    <a:srcRect t="21215" b="21211"/>
                    <a:stretch/>
                  </pic:blipFill>
                  <pic:spPr bwMode="auto">
                    <a:xfrm>
                      <a:off x="0" y="0"/>
                      <a:ext cx="2691323" cy="3467110"/>
                    </a:xfrm>
                    <a:prstGeom prst="rect">
                      <a:avLst/>
                    </a:prstGeom>
                    <a:ln>
                      <a:noFill/>
                    </a:ln>
                    <a:extLst>
                      <a:ext uri="{53640926-AAD7-44D8-BBD7-CCE9431645EC}">
                        <a14:shadowObscured xmlns:a14="http://schemas.microsoft.com/office/drawing/2010/main"/>
                      </a:ext>
                    </a:extLst>
                  </pic:spPr>
                </pic:pic>
              </a:graphicData>
            </a:graphic>
          </wp:inline>
        </w:drawing>
      </w:r>
    </w:p>
    <w:p w14:paraId="12027AF6" w14:textId="2961E90E" w:rsidR="00841C5E" w:rsidRPr="009F2BA2" w:rsidRDefault="00841C5E" w:rsidP="000C702F">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PLATE 18; SHOWING RIGHT VIEW OF ONLINE CASE STUDY ONE</w:t>
      </w:r>
    </w:p>
    <w:p w14:paraId="5BCE26DC" w14:textId="02B99FC3" w:rsidR="00E64DBA" w:rsidRPr="009F2BA2" w:rsidRDefault="00010BEF" w:rsidP="000C702F">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noProof/>
          <w:sz w:val="24"/>
          <w:szCs w:val="24"/>
        </w:rPr>
        <w:drawing>
          <wp:inline distT="0" distB="0" distL="0" distR="0" wp14:anchorId="4A760AE8" wp14:editId="5B3573E2">
            <wp:extent cx="2879090" cy="36629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31207-074859.jpg"/>
                    <pic:cNvPicPr/>
                  </pic:nvPicPr>
                  <pic:blipFill rotWithShape="1">
                    <a:blip r:embed="rId38" cstate="print">
                      <a:extLst>
                        <a:ext uri="{28A0092B-C50C-407E-A947-70E740481C1C}">
                          <a14:useLocalDpi xmlns:a14="http://schemas.microsoft.com/office/drawing/2010/main" val="0"/>
                        </a:ext>
                      </a:extLst>
                    </a:blip>
                    <a:srcRect t="21212" b="21929"/>
                    <a:stretch/>
                  </pic:blipFill>
                  <pic:spPr bwMode="auto">
                    <a:xfrm>
                      <a:off x="0" y="0"/>
                      <a:ext cx="2884930" cy="3670399"/>
                    </a:xfrm>
                    <a:prstGeom prst="rect">
                      <a:avLst/>
                    </a:prstGeom>
                    <a:ln>
                      <a:noFill/>
                    </a:ln>
                    <a:extLst>
                      <a:ext uri="{53640926-AAD7-44D8-BBD7-CCE9431645EC}">
                        <a14:shadowObscured xmlns:a14="http://schemas.microsoft.com/office/drawing/2010/main"/>
                      </a:ext>
                    </a:extLst>
                  </pic:spPr>
                </pic:pic>
              </a:graphicData>
            </a:graphic>
          </wp:inline>
        </w:drawing>
      </w:r>
    </w:p>
    <w:p w14:paraId="4116C2D2" w14:textId="68CE8302" w:rsidR="00841C5E" w:rsidRPr="009F2BA2" w:rsidRDefault="00841C5E"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PLATE 19; SHOWING TREATMENT ROOM OF ONLINE CASE STUDY ONE</w:t>
      </w:r>
    </w:p>
    <w:p w14:paraId="588C5F3D" w14:textId="58E6D268" w:rsidR="00841C5E" w:rsidRPr="009F2BA2" w:rsidRDefault="0048474B"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lastRenderedPageBreak/>
        <w:t>3</w:t>
      </w:r>
      <w:r w:rsidR="00841C5E" w:rsidRPr="009F2BA2">
        <w:rPr>
          <w:rFonts w:ascii="Times New Roman" w:hAnsi="Times New Roman" w:cs="Times New Roman"/>
          <w:b/>
          <w:bCs/>
          <w:sz w:val="24"/>
          <w:szCs w:val="24"/>
        </w:rPr>
        <w:t>.</w:t>
      </w:r>
      <w:r w:rsidRPr="009F2BA2">
        <w:rPr>
          <w:rFonts w:ascii="Times New Roman" w:hAnsi="Times New Roman" w:cs="Times New Roman"/>
          <w:b/>
          <w:bCs/>
          <w:sz w:val="24"/>
          <w:szCs w:val="24"/>
        </w:rPr>
        <w:t>6</w:t>
      </w:r>
      <w:r w:rsidR="00841C5E" w:rsidRPr="009F2BA2">
        <w:rPr>
          <w:rFonts w:ascii="Times New Roman" w:hAnsi="Times New Roman" w:cs="Times New Roman"/>
          <w:b/>
          <w:bCs/>
          <w:sz w:val="24"/>
          <w:szCs w:val="24"/>
        </w:rPr>
        <w:t>.1      ONLINE CASE STUDY TWO (2)</w:t>
      </w:r>
    </w:p>
    <w:p w14:paraId="2BDFDB10" w14:textId="77777777" w:rsidR="00841C5E" w:rsidRPr="009F2BA2" w:rsidRDefault="00841C5E"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 xml:space="preserve">Location: All Dent Dental Center </w:t>
      </w:r>
      <w:proofErr w:type="spellStart"/>
      <w:r w:rsidRPr="009F2BA2">
        <w:rPr>
          <w:rFonts w:ascii="Times New Roman" w:hAnsi="Times New Roman" w:cs="Times New Roman"/>
          <w:b/>
          <w:bCs/>
          <w:sz w:val="24"/>
          <w:szCs w:val="24"/>
        </w:rPr>
        <w:t>Zahnzentrum</w:t>
      </w:r>
      <w:proofErr w:type="spellEnd"/>
      <w:r w:rsidRPr="009F2BA2">
        <w:rPr>
          <w:rFonts w:ascii="Times New Roman" w:hAnsi="Times New Roman" w:cs="Times New Roman"/>
          <w:b/>
          <w:bCs/>
          <w:sz w:val="24"/>
          <w:szCs w:val="24"/>
        </w:rPr>
        <w:t xml:space="preserve"> at </w:t>
      </w:r>
      <w:proofErr w:type="spellStart"/>
      <w:r w:rsidRPr="009F2BA2">
        <w:rPr>
          <w:rFonts w:ascii="Times New Roman" w:hAnsi="Times New Roman" w:cs="Times New Roman"/>
          <w:b/>
          <w:bCs/>
          <w:sz w:val="24"/>
          <w:szCs w:val="24"/>
        </w:rPr>
        <w:t>Zahnzentrum</w:t>
      </w:r>
      <w:proofErr w:type="spellEnd"/>
      <w:r w:rsidRPr="009F2BA2">
        <w:rPr>
          <w:rFonts w:ascii="Times New Roman" w:hAnsi="Times New Roman" w:cs="Times New Roman"/>
          <w:b/>
          <w:bCs/>
          <w:sz w:val="24"/>
          <w:szCs w:val="24"/>
        </w:rPr>
        <w:t>, Germany.</w:t>
      </w:r>
    </w:p>
    <w:p w14:paraId="6CEC88A8" w14:textId="5B9DEC51" w:rsidR="00841C5E" w:rsidRPr="009F2BA2" w:rsidRDefault="00010BEF"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noProof/>
          <w:sz w:val="24"/>
          <w:szCs w:val="24"/>
        </w:rPr>
        <w:drawing>
          <wp:inline distT="0" distB="0" distL="0" distR="0" wp14:anchorId="6A67BE69" wp14:editId="60D80DFF">
            <wp:extent cx="2830727" cy="2961564"/>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_20231207-075334.jpg"/>
                    <pic:cNvPicPr/>
                  </pic:nvPicPr>
                  <pic:blipFill rotWithShape="1">
                    <a:blip r:embed="rId39" cstate="print">
                      <a:extLst>
                        <a:ext uri="{28A0092B-C50C-407E-A947-70E740481C1C}">
                          <a14:useLocalDpi xmlns:a14="http://schemas.microsoft.com/office/drawing/2010/main" val="0"/>
                        </a:ext>
                      </a:extLst>
                    </a:blip>
                    <a:srcRect t="25974" b="27269"/>
                    <a:stretch/>
                  </pic:blipFill>
                  <pic:spPr bwMode="auto">
                    <a:xfrm>
                      <a:off x="0" y="0"/>
                      <a:ext cx="2852947" cy="2984811"/>
                    </a:xfrm>
                    <a:prstGeom prst="rect">
                      <a:avLst/>
                    </a:prstGeom>
                    <a:ln>
                      <a:noFill/>
                    </a:ln>
                    <a:extLst>
                      <a:ext uri="{53640926-AAD7-44D8-BBD7-CCE9431645EC}">
                        <a14:shadowObscured xmlns:a14="http://schemas.microsoft.com/office/drawing/2010/main"/>
                      </a:ext>
                    </a:extLst>
                  </pic:spPr>
                </pic:pic>
              </a:graphicData>
            </a:graphic>
          </wp:inline>
        </w:drawing>
      </w:r>
    </w:p>
    <w:p w14:paraId="1BD95AB2" w14:textId="77777777" w:rsidR="00400221" w:rsidRPr="009F2BA2" w:rsidRDefault="00400221"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PLATE 20; SHOWING GOOGLE MAP OF ONLINE CASE STUDY TWO</w:t>
      </w:r>
    </w:p>
    <w:p w14:paraId="547FC2DB" w14:textId="5709539C" w:rsidR="00841C5E" w:rsidRPr="009F2BA2" w:rsidRDefault="00400221"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noProof/>
          <w:sz w:val="24"/>
          <w:szCs w:val="24"/>
        </w:rPr>
        <w:drawing>
          <wp:inline distT="0" distB="0" distL="0" distR="0" wp14:anchorId="5207D560" wp14:editId="4363EF72">
            <wp:extent cx="2830195" cy="3637071"/>
            <wp:effectExtent l="0" t="0" r="825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_20231207-075432.jpg"/>
                    <pic:cNvPicPr/>
                  </pic:nvPicPr>
                  <pic:blipFill rotWithShape="1">
                    <a:blip r:embed="rId40" cstate="print">
                      <a:extLst>
                        <a:ext uri="{28A0092B-C50C-407E-A947-70E740481C1C}">
                          <a14:useLocalDpi xmlns:a14="http://schemas.microsoft.com/office/drawing/2010/main" val="0"/>
                        </a:ext>
                      </a:extLst>
                    </a:blip>
                    <a:srcRect t="21356" b="21211"/>
                    <a:stretch/>
                  </pic:blipFill>
                  <pic:spPr bwMode="auto">
                    <a:xfrm>
                      <a:off x="0" y="0"/>
                      <a:ext cx="2879259" cy="3700123"/>
                    </a:xfrm>
                    <a:prstGeom prst="rect">
                      <a:avLst/>
                    </a:prstGeom>
                    <a:ln>
                      <a:noFill/>
                    </a:ln>
                    <a:extLst>
                      <a:ext uri="{53640926-AAD7-44D8-BBD7-CCE9431645EC}">
                        <a14:shadowObscured xmlns:a14="http://schemas.microsoft.com/office/drawing/2010/main"/>
                      </a:ext>
                    </a:extLst>
                  </pic:spPr>
                </pic:pic>
              </a:graphicData>
            </a:graphic>
          </wp:inline>
        </w:drawing>
      </w:r>
    </w:p>
    <w:p w14:paraId="58C8653B" w14:textId="5B89ADD8" w:rsidR="00400221" w:rsidRPr="009F2BA2" w:rsidRDefault="00400221"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lastRenderedPageBreak/>
        <w:t>PLATE 21; SHOWING FRONT VIEW OF ONLINE CASE STUDY TWO</w:t>
      </w:r>
    </w:p>
    <w:p w14:paraId="479F35C2" w14:textId="41DE393B" w:rsidR="00400221" w:rsidRPr="009F2BA2" w:rsidRDefault="00010BEF"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noProof/>
          <w:sz w:val="24"/>
          <w:szCs w:val="24"/>
        </w:rPr>
        <w:drawing>
          <wp:inline distT="0" distB="0" distL="0" distR="0" wp14:anchorId="5B456DC7" wp14:editId="2C00E777">
            <wp:extent cx="2994189" cy="3828594"/>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20231207-075357.jpg"/>
                    <pic:cNvPicPr/>
                  </pic:nvPicPr>
                  <pic:blipFill rotWithShape="1">
                    <a:blip r:embed="rId41">
                      <a:extLst>
                        <a:ext uri="{28A0092B-C50C-407E-A947-70E740481C1C}">
                          <a14:useLocalDpi xmlns:a14="http://schemas.microsoft.com/office/drawing/2010/main" val="0"/>
                        </a:ext>
                      </a:extLst>
                    </a:blip>
                    <a:srcRect t="21501" b="21354"/>
                    <a:stretch/>
                  </pic:blipFill>
                  <pic:spPr bwMode="auto">
                    <a:xfrm>
                      <a:off x="0" y="0"/>
                      <a:ext cx="3001681" cy="3838174"/>
                    </a:xfrm>
                    <a:prstGeom prst="rect">
                      <a:avLst/>
                    </a:prstGeom>
                    <a:ln>
                      <a:noFill/>
                    </a:ln>
                    <a:extLst>
                      <a:ext uri="{53640926-AAD7-44D8-BBD7-CCE9431645EC}">
                        <a14:shadowObscured xmlns:a14="http://schemas.microsoft.com/office/drawing/2010/main"/>
                      </a:ext>
                    </a:extLst>
                  </pic:spPr>
                </pic:pic>
              </a:graphicData>
            </a:graphic>
          </wp:inline>
        </w:drawing>
      </w:r>
    </w:p>
    <w:p w14:paraId="0546598A" w14:textId="746CE040" w:rsidR="00400221" w:rsidRPr="009F2BA2" w:rsidRDefault="00400221"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PLATE 22; SHOWING RECEPTION AREA OF ONLINE CASE STUDY TWO</w:t>
      </w:r>
    </w:p>
    <w:p w14:paraId="725B9960" w14:textId="0FE3F62F" w:rsidR="00C80B6A" w:rsidRPr="009F2BA2" w:rsidRDefault="00770607"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noProof/>
          <w:sz w:val="24"/>
          <w:szCs w:val="24"/>
        </w:rPr>
        <w:drawing>
          <wp:inline distT="0" distB="0" distL="0" distR="0" wp14:anchorId="5DECF641" wp14:editId="20241703">
            <wp:extent cx="3677576" cy="2339439"/>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_20231207-075401.jpg"/>
                    <pic:cNvPicPr/>
                  </pic:nvPicPr>
                  <pic:blipFill rotWithShape="1">
                    <a:blip r:embed="rId42">
                      <a:extLst>
                        <a:ext uri="{28A0092B-C50C-407E-A947-70E740481C1C}">
                          <a14:useLocalDpi xmlns:a14="http://schemas.microsoft.com/office/drawing/2010/main" val="0"/>
                        </a:ext>
                      </a:extLst>
                    </a:blip>
                    <a:srcRect t="35642" b="35928"/>
                    <a:stretch/>
                  </pic:blipFill>
                  <pic:spPr bwMode="auto">
                    <a:xfrm>
                      <a:off x="0" y="0"/>
                      <a:ext cx="3677920" cy="2339658"/>
                    </a:xfrm>
                    <a:prstGeom prst="rect">
                      <a:avLst/>
                    </a:prstGeom>
                    <a:ln>
                      <a:noFill/>
                    </a:ln>
                    <a:extLst>
                      <a:ext uri="{53640926-AAD7-44D8-BBD7-CCE9431645EC}">
                        <a14:shadowObscured xmlns:a14="http://schemas.microsoft.com/office/drawing/2010/main"/>
                      </a:ext>
                    </a:extLst>
                  </pic:spPr>
                </pic:pic>
              </a:graphicData>
            </a:graphic>
          </wp:inline>
        </w:drawing>
      </w:r>
    </w:p>
    <w:p w14:paraId="37681129" w14:textId="004CBC1E" w:rsidR="00400221" w:rsidRPr="009F2BA2" w:rsidRDefault="00400221" w:rsidP="00841C5E">
      <w:pPr>
        <w:spacing w:line="360" w:lineRule="auto"/>
        <w:ind w:left="720"/>
        <w:jc w:val="both"/>
        <w:rPr>
          <w:rFonts w:ascii="Times New Roman" w:hAnsi="Times New Roman" w:cs="Times New Roman"/>
          <w:b/>
          <w:bCs/>
          <w:sz w:val="24"/>
          <w:szCs w:val="24"/>
        </w:rPr>
      </w:pPr>
      <w:r w:rsidRPr="009F2BA2">
        <w:rPr>
          <w:rFonts w:ascii="Times New Roman" w:hAnsi="Times New Roman" w:cs="Times New Roman"/>
          <w:b/>
          <w:bCs/>
          <w:sz w:val="24"/>
          <w:szCs w:val="24"/>
        </w:rPr>
        <w:t>PLATE 23; SHOWING TREATMENT ROOM OF ONLINE CASE STDY TWO</w:t>
      </w:r>
    </w:p>
    <w:p w14:paraId="480B3133" w14:textId="706B5388" w:rsidR="00400221" w:rsidRPr="009F2BA2" w:rsidRDefault="00400221" w:rsidP="00841C5E">
      <w:pPr>
        <w:spacing w:line="360" w:lineRule="auto"/>
        <w:ind w:left="720"/>
        <w:jc w:val="both"/>
        <w:rPr>
          <w:rFonts w:ascii="Times New Roman" w:hAnsi="Times New Roman" w:cs="Times New Roman"/>
          <w:b/>
          <w:bCs/>
          <w:sz w:val="24"/>
          <w:szCs w:val="24"/>
        </w:rPr>
      </w:pPr>
    </w:p>
    <w:p w14:paraId="49222A68" w14:textId="77777777" w:rsidR="00400221" w:rsidRPr="009F2BA2" w:rsidRDefault="00400221" w:rsidP="00841C5E">
      <w:pPr>
        <w:spacing w:line="360" w:lineRule="auto"/>
        <w:ind w:left="720"/>
        <w:jc w:val="both"/>
        <w:rPr>
          <w:rFonts w:ascii="Times New Roman" w:hAnsi="Times New Roman" w:cs="Times New Roman"/>
          <w:b/>
          <w:bCs/>
          <w:sz w:val="24"/>
          <w:szCs w:val="24"/>
        </w:rPr>
      </w:pPr>
    </w:p>
    <w:p w14:paraId="3C990099" w14:textId="200ABE4A" w:rsidR="009A2BDE" w:rsidRPr="009A2BDE" w:rsidRDefault="009A2BDE" w:rsidP="009A2BDE">
      <w:pPr>
        <w:pStyle w:val="ListParagraph"/>
        <w:numPr>
          <w:ilvl w:val="1"/>
          <w:numId w:val="29"/>
        </w:numPr>
        <w:spacing w:line="360" w:lineRule="auto"/>
        <w:jc w:val="both"/>
        <w:rPr>
          <w:rFonts w:ascii="Times New Roman" w:hAnsi="Times New Roman" w:cs="Times New Roman"/>
          <w:b/>
          <w:bCs/>
          <w:sz w:val="24"/>
          <w:szCs w:val="24"/>
          <w:lang w:val="en-NG"/>
        </w:rPr>
      </w:pPr>
      <w:r w:rsidRPr="009A2BDE">
        <w:rPr>
          <w:rFonts w:ascii="Times New Roman" w:hAnsi="Times New Roman" w:cs="Times New Roman"/>
          <w:b/>
          <w:bCs/>
          <w:sz w:val="24"/>
          <w:szCs w:val="24"/>
          <w:lang w:val="en-NG"/>
        </w:rPr>
        <w:lastRenderedPageBreak/>
        <w:t xml:space="preserve"> DEDUCTIONS FROM CASE STUDIES</w:t>
      </w:r>
    </w:p>
    <w:p w14:paraId="54B8BA15" w14:textId="77777777" w:rsidR="009A2BDE" w:rsidRPr="009A2BDE" w:rsidRDefault="009A2BDE" w:rsidP="009A2BDE">
      <w:pPr>
        <w:spacing w:line="360" w:lineRule="auto"/>
        <w:jc w:val="both"/>
        <w:rPr>
          <w:rFonts w:ascii="Times New Roman" w:hAnsi="Times New Roman" w:cs="Times New Roman"/>
          <w:sz w:val="24"/>
          <w:szCs w:val="24"/>
          <w:lang w:val="en-NG"/>
        </w:rPr>
      </w:pPr>
      <w:r w:rsidRPr="009A2BDE">
        <w:rPr>
          <w:rFonts w:ascii="Times New Roman" w:hAnsi="Times New Roman" w:cs="Times New Roman"/>
          <w:sz w:val="24"/>
          <w:szCs w:val="24"/>
          <w:lang w:val="en-NG"/>
        </w:rPr>
        <w:t xml:space="preserve">During my visits to the selected dental clinics, I had the opportunity to observe and </w:t>
      </w:r>
      <w:proofErr w:type="spellStart"/>
      <w:r w:rsidRPr="009A2BDE">
        <w:rPr>
          <w:rFonts w:ascii="Times New Roman" w:hAnsi="Times New Roman" w:cs="Times New Roman"/>
          <w:sz w:val="24"/>
          <w:szCs w:val="24"/>
          <w:lang w:val="en-NG"/>
        </w:rPr>
        <w:t>analyze</w:t>
      </w:r>
      <w:proofErr w:type="spellEnd"/>
      <w:r w:rsidRPr="009A2BDE">
        <w:rPr>
          <w:rFonts w:ascii="Times New Roman" w:hAnsi="Times New Roman" w:cs="Times New Roman"/>
          <w:sz w:val="24"/>
          <w:szCs w:val="24"/>
          <w:lang w:val="en-NG"/>
        </w:rPr>
        <w:t xml:space="preserve"> their operational structures and functional layouts. Detailed studies were conducted on their spatial organization and service delivery, with the goal of integrating their strengths into my proposed design.</w:t>
      </w:r>
    </w:p>
    <w:p w14:paraId="4DC7A2ED" w14:textId="77777777" w:rsidR="009A2BDE" w:rsidRPr="009A2BDE" w:rsidRDefault="009A2BDE" w:rsidP="009A2BDE">
      <w:pPr>
        <w:spacing w:line="360" w:lineRule="auto"/>
        <w:jc w:val="both"/>
        <w:rPr>
          <w:rFonts w:ascii="Times New Roman" w:hAnsi="Times New Roman" w:cs="Times New Roman"/>
          <w:sz w:val="24"/>
          <w:szCs w:val="24"/>
          <w:lang w:val="en-NG"/>
        </w:rPr>
      </w:pPr>
      <w:r w:rsidRPr="009A2BDE">
        <w:rPr>
          <w:rFonts w:ascii="Times New Roman" w:hAnsi="Times New Roman" w:cs="Times New Roman"/>
          <w:sz w:val="24"/>
          <w:szCs w:val="24"/>
          <w:lang w:val="en-NG"/>
        </w:rPr>
        <w:t>From the case studies, the following key deductions were made:</w:t>
      </w:r>
    </w:p>
    <w:p w14:paraId="7EC23C21" w14:textId="77777777" w:rsidR="009A2BDE" w:rsidRPr="009A2BDE" w:rsidRDefault="009A2BDE" w:rsidP="009A2BDE">
      <w:pPr>
        <w:spacing w:line="360" w:lineRule="auto"/>
        <w:jc w:val="both"/>
        <w:rPr>
          <w:rFonts w:ascii="Times New Roman" w:hAnsi="Times New Roman" w:cs="Times New Roman"/>
          <w:sz w:val="24"/>
          <w:szCs w:val="24"/>
          <w:lang w:val="en-NG"/>
        </w:rPr>
      </w:pPr>
      <w:r w:rsidRPr="009A2BDE">
        <w:rPr>
          <w:rFonts w:ascii="Times New Roman" w:hAnsi="Times New Roman" w:cs="Times New Roman"/>
          <w:b/>
          <w:bCs/>
          <w:sz w:val="24"/>
          <w:szCs w:val="24"/>
          <w:lang w:val="en-NG"/>
        </w:rPr>
        <w:t>Location and Accessibility:</w:t>
      </w:r>
      <w:r w:rsidRPr="009A2BDE">
        <w:rPr>
          <w:rFonts w:ascii="Times New Roman" w:hAnsi="Times New Roman" w:cs="Times New Roman"/>
          <w:sz w:val="24"/>
          <w:szCs w:val="24"/>
          <w:lang w:val="en-NG"/>
        </w:rPr>
        <w:t xml:space="preserve"> All the clinics are strategically situated in easily accessible locations, enhancing patient convenience.</w:t>
      </w:r>
    </w:p>
    <w:p w14:paraId="7C89BC9D" w14:textId="77777777" w:rsidR="009A2BDE" w:rsidRPr="009A2BDE" w:rsidRDefault="009A2BDE" w:rsidP="009A2BDE">
      <w:pPr>
        <w:spacing w:line="360" w:lineRule="auto"/>
        <w:jc w:val="both"/>
        <w:rPr>
          <w:rFonts w:ascii="Times New Roman" w:hAnsi="Times New Roman" w:cs="Times New Roman"/>
          <w:sz w:val="24"/>
          <w:szCs w:val="24"/>
          <w:lang w:val="en-NG"/>
        </w:rPr>
      </w:pPr>
      <w:r w:rsidRPr="009A2BDE">
        <w:rPr>
          <w:rFonts w:ascii="Times New Roman" w:hAnsi="Times New Roman" w:cs="Times New Roman"/>
          <w:b/>
          <w:bCs/>
          <w:sz w:val="24"/>
          <w:szCs w:val="24"/>
          <w:lang w:val="en-NG"/>
        </w:rPr>
        <w:t>Range of Services:</w:t>
      </w:r>
      <w:r w:rsidRPr="009A2BDE">
        <w:rPr>
          <w:rFonts w:ascii="Times New Roman" w:hAnsi="Times New Roman" w:cs="Times New Roman"/>
          <w:sz w:val="24"/>
          <w:szCs w:val="24"/>
          <w:lang w:val="en-NG"/>
        </w:rPr>
        <w:t xml:space="preserve"> Each facility provides a comprehensive variety of dental treatments and services.</w:t>
      </w:r>
    </w:p>
    <w:p w14:paraId="4B15D257" w14:textId="77777777" w:rsidR="009A2BDE" w:rsidRPr="009A2BDE" w:rsidRDefault="009A2BDE" w:rsidP="009A2BDE">
      <w:pPr>
        <w:spacing w:line="360" w:lineRule="auto"/>
        <w:jc w:val="both"/>
        <w:rPr>
          <w:rFonts w:ascii="Times New Roman" w:hAnsi="Times New Roman" w:cs="Times New Roman"/>
          <w:sz w:val="24"/>
          <w:szCs w:val="24"/>
          <w:lang w:val="en-NG"/>
        </w:rPr>
      </w:pPr>
      <w:r w:rsidRPr="009A2BDE">
        <w:rPr>
          <w:rFonts w:ascii="Times New Roman" w:hAnsi="Times New Roman" w:cs="Times New Roman"/>
          <w:b/>
          <w:bCs/>
          <w:sz w:val="24"/>
          <w:szCs w:val="24"/>
          <w:lang w:val="en-NG"/>
        </w:rPr>
        <w:t>Qualified Personnel:</w:t>
      </w:r>
      <w:r w:rsidRPr="009A2BDE">
        <w:rPr>
          <w:rFonts w:ascii="Times New Roman" w:hAnsi="Times New Roman" w:cs="Times New Roman"/>
          <w:sz w:val="24"/>
          <w:szCs w:val="24"/>
          <w:lang w:val="en-NG"/>
        </w:rPr>
        <w:t xml:space="preserve"> The clinics employ well-trained and experienced professionals to ensure high-quality patient care.</w:t>
      </w:r>
    </w:p>
    <w:p w14:paraId="1F331E76" w14:textId="77777777" w:rsidR="009A2BDE" w:rsidRPr="009A2BDE" w:rsidRDefault="009A2BDE" w:rsidP="009A2BDE">
      <w:pPr>
        <w:spacing w:line="360" w:lineRule="auto"/>
        <w:jc w:val="both"/>
        <w:rPr>
          <w:rFonts w:ascii="Times New Roman" w:hAnsi="Times New Roman" w:cs="Times New Roman"/>
          <w:sz w:val="24"/>
          <w:szCs w:val="24"/>
          <w:lang w:val="en-NG"/>
        </w:rPr>
      </w:pPr>
      <w:r w:rsidRPr="009A2BDE">
        <w:rPr>
          <w:rFonts w:ascii="Times New Roman" w:hAnsi="Times New Roman" w:cs="Times New Roman"/>
          <w:b/>
          <w:bCs/>
          <w:sz w:val="24"/>
          <w:szCs w:val="24"/>
          <w:lang w:val="en-NG"/>
        </w:rPr>
        <w:t>Functional Connectivity:</w:t>
      </w:r>
      <w:r w:rsidRPr="009A2BDE">
        <w:rPr>
          <w:rFonts w:ascii="Times New Roman" w:hAnsi="Times New Roman" w:cs="Times New Roman"/>
          <w:sz w:val="24"/>
          <w:szCs w:val="24"/>
          <w:lang w:val="en-NG"/>
        </w:rPr>
        <w:t xml:space="preserve"> Internal units and departments within the clinics are efficiently connected, ensuring smooth workflow.</w:t>
      </w:r>
    </w:p>
    <w:p w14:paraId="69AAB256" w14:textId="3E47DE80" w:rsidR="003E7D91" w:rsidRDefault="009A2BDE" w:rsidP="009A2BDE">
      <w:pPr>
        <w:spacing w:line="360" w:lineRule="auto"/>
        <w:jc w:val="both"/>
        <w:rPr>
          <w:rFonts w:ascii="Times New Roman" w:hAnsi="Times New Roman" w:cs="Times New Roman"/>
          <w:sz w:val="24"/>
          <w:szCs w:val="24"/>
          <w:lang w:val="en-NG"/>
        </w:rPr>
      </w:pPr>
      <w:r w:rsidRPr="009A2BDE">
        <w:rPr>
          <w:rFonts w:ascii="Times New Roman" w:hAnsi="Times New Roman" w:cs="Times New Roman"/>
          <w:b/>
          <w:bCs/>
          <w:sz w:val="24"/>
          <w:szCs w:val="24"/>
          <w:lang w:val="en-NG"/>
        </w:rPr>
        <w:t>Architectural Landscaping:</w:t>
      </w:r>
      <w:r w:rsidRPr="009A2BDE">
        <w:rPr>
          <w:rFonts w:ascii="Times New Roman" w:hAnsi="Times New Roman" w:cs="Times New Roman"/>
          <w:sz w:val="24"/>
          <w:szCs w:val="24"/>
          <w:lang w:val="en-NG"/>
        </w:rPr>
        <w:t xml:space="preserve"> The clinics exhibit commendable landscape design, which enhances aesthetics and provides a serene environment.</w:t>
      </w:r>
    </w:p>
    <w:p w14:paraId="677C8E56" w14:textId="77777777" w:rsidR="000407F0" w:rsidRDefault="000407F0" w:rsidP="009A2BDE">
      <w:pPr>
        <w:spacing w:line="360" w:lineRule="auto"/>
        <w:jc w:val="both"/>
        <w:rPr>
          <w:rFonts w:ascii="Times New Roman" w:hAnsi="Times New Roman" w:cs="Times New Roman"/>
          <w:sz w:val="24"/>
          <w:szCs w:val="24"/>
          <w:lang w:val="en-NG"/>
        </w:rPr>
      </w:pPr>
    </w:p>
    <w:p w14:paraId="6FA880D0" w14:textId="77777777" w:rsidR="000407F0" w:rsidRDefault="000407F0" w:rsidP="009A2BDE">
      <w:pPr>
        <w:spacing w:line="360" w:lineRule="auto"/>
        <w:jc w:val="both"/>
        <w:rPr>
          <w:rFonts w:ascii="Times New Roman" w:hAnsi="Times New Roman" w:cs="Times New Roman"/>
          <w:sz w:val="24"/>
          <w:szCs w:val="24"/>
          <w:lang w:val="en-NG"/>
        </w:rPr>
      </w:pPr>
    </w:p>
    <w:p w14:paraId="177EB152" w14:textId="77777777" w:rsidR="000407F0" w:rsidRDefault="000407F0" w:rsidP="009A2BDE">
      <w:pPr>
        <w:spacing w:line="360" w:lineRule="auto"/>
        <w:jc w:val="both"/>
        <w:rPr>
          <w:rFonts w:ascii="Times New Roman" w:hAnsi="Times New Roman" w:cs="Times New Roman"/>
          <w:sz w:val="24"/>
          <w:szCs w:val="24"/>
          <w:lang w:val="en-NG"/>
        </w:rPr>
      </w:pPr>
    </w:p>
    <w:p w14:paraId="32354C02" w14:textId="77777777" w:rsidR="000407F0" w:rsidRDefault="000407F0" w:rsidP="009A2BDE">
      <w:pPr>
        <w:spacing w:line="360" w:lineRule="auto"/>
        <w:jc w:val="both"/>
        <w:rPr>
          <w:rFonts w:ascii="Times New Roman" w:hAnsi="Times New Roman" w:cs="Times New Roman"/>
          <w:sz w:val="24"/>
          <w:szCs w:val="24"/>
          <w:lang w:val="en-NG"/>
        </w:rPr>
      </w:pPr>
    </w:p>
    <w:p w14:paraId="57A532D6" w14:textId="77777777" w:rsidR="000407F0" w:rsidRDefault="000407F0" w:rsidP="009A2BDE">
      <w:pPr>
        <w:spacing w:line="360" w:lineRule="auto"/>
        <w:jc w:val="both"/>
        <w:rPr>
          <w:rFonts w:ascii="Times New Roman" w:hAnsi="Times New Roman" w:cs="Times New Roman"/>
          <w:sz w:val="24"/>
          <w:szCs w:val="24"/>
          <w:lang w:val="en-NG"/>
        </w:rPr>
      </w:pPr>
    </w:p>
    <w:p w14:paraId="399E8AAE" w14:textId="77777777" w:rsidR="000407F0" w:rsidRDefault="000407F0" w:rsidP="009A2BDE">
      <w:pPr>
        <w:spacing w:line="360" w:lineRule="auto"/>
        <w:jc w:val="both"/>
        <w:rPr>
          <w:rFonts w:ascii="Times New Roman" w:hAnsi="Times New Roman" w:cs="Times New Roman"/>
          <w:sz w:val="24"/>
          <w:szCs w:val="24"/>
          <w:lang w:val="en-NG"/>
        </w:rPr>
      </w:pPr>
    </w:p>
    <w:p w14:paraId="7FF3A96C" w14:textId="77777777" w:rsidR="000407F0" w:rsidRDefault="000407F0" w:rsidP="009A2BDE">
      <w:pPr>
        <w:spacing w:line="360" w:lineRule="auto"/>
        <w:jc w:val="both"/>
        <w:rPr>
          <w:rFonts w:ascii="Times New Roman" w:hAnsi="Times New Roman" w:cs="Times New Roman"/>
          <w:sz w:val="24"/>
          <w:szCs w:val="24"/>
          <w:lang w:val="en-NG"/>
        </w:rPr>
      </w:pPr>
    </w:p>
    <w:p w14:paraId="3CFF84D4" w14:textId="77777777" w:rsidR="000407F0" w:rsidRDefault="000407F0" w:rsidP="009A2BDE">
      <w:pPr>
        <w:spacing w:line="360" w:lineRule="auto"/>
        <w:jc w:val="both"/>
        <w:rPr>
          <w:rFonts w:ascii="Times New Roman" w:hAnsi="Times New Roman" w:cs="Times New Roman"/>
          <w:sz w:val="24"/>
          <w:szCs w:val="24"/>
          <w:lang w:val="en-NG"/>
        </w:rPr>
      </w:pPr>
    </w:p>
    <w:p w14:paraId="1E5713D4" w14:textId="77777777" w:rsidR="000407F0" w:rsidRDefault="000407F0" w:rsidP="009A2BDE">
      <w:pPr>
        <w:spacing w:line="360" w:lineRule="auto"/>
        <w:jc w:val="both"/>
        <w:rPr>
          <w:rFonts w:ascii="Times New Roman" w:hAnsi="Times New Roman" w:cs="Times New Roman"/>
          <w:sz w:val="24"/>
          <w:szCs w:val="24"/>
          <w:lang w:val="en-NG"/>
        </w:rPr>
      </w:pPr>
    </w:p>
    <w:p w14:paraId="07CE53D8" w14:textId="77777777" w:rsidR="000407F0" w:rsidRPr="000407F0" w:rsidRDefault="000407F0" w:rsidP="000407F0">
      <w:pPr>
        <w:spacing w:line="360" w:lineRule="auto"/>
        <w:jc w:val="center"/>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lastRenderedPageBreak/>
        <w:t>CHAPTER FOUR</w:t>
      </w:r>
    </w:p>
    <w:p w14:paraId="0B203BD1" w14:textId="13D52B93"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4.0 STUDY AREA AND DESIGN CRITERIA</w:t>
      </w:r>
    </w:p>
    <w:p w14:paraId="6EA36CE8"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4.1 INTRODUCTION TO KWARA STATE</w:t>
      </w:r>
    </w:p>
    <w:p w14:paraId="0E95F207"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 xml:space="preserve">Kwara State is located in the North-Central region of Nigeria. It was created in 1967 and has its capital in Ilorin, which is both the largest city and a major administrative, cultural, and commercial </w:t>
      </w:r>
      <w:proofErr w:type="spellStart"/>
      <w:r w:rsidRPr="000407F0">
        <w:rPr>
          <w:rFonts w:ascii="Times New Roman" w:hAnsi="Times New Roman" w:cs="Times New Roman"/>
          <w:sz w:val="24"/>
          <w:szCs w:val="24"/>
          <w:lang w:val="en-NG"/>
        </w:rPr>
        <w:t>center</w:t>
      </w:r>
      <w:proofErr w:type="spellEnd"/>
      <w:r w:rsidRPr="000407F0">
        <w:rPr>
          <w:rFonts w:ascii="Times New Roman" w:hAnsi="Times New Roman" w:cs="Times New Roman"/>
          <w:sz w:val="24"/>
          <w:szCs w:val="24"/>
          <w:lang w:val="en-NG"/>
        </w:rPr>
        <w:t>. Kwara shares borders with Niger, Kogi, Osun, Oyo, and Ekiti States, as well as an international boundary with the Republic of Benin to the west.</w:t>
      </w:r>
    </w:p>
    <w:p w14:paraId="2D6A6514" w14:textId="26AB3CBB"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 xml:space="preserve">The state comprises sixteen Local Government Areas (LGAs) and is ethnically diverse, with Yoruba, Nupe, </w:t>
      </w:r>
      <w:proofErr w:type="spellStart"/>
      <w:r w:rsidRPr="000407F0">
        <w:rPr>
          <w:rFonts w:ascii="Times New Roman" w:hAnsi="Times New Roman" w:cs="Times New Roman"/>
          <w:sz w:val="24"/>
          <w:szCs w:val="24"/>
          <w:lang w:val="en-NG"/>
        </w:rPr>
        <w:t>Baruba</w:t>
      </w:r>
      <w:proofErr w:type="spellEnd"/>
      <w:r w:rsidRPr="000407F0">
        <w:rPr>
          <w:rFonts w:ascii="Times New Roman" w:hAnsi="Times New Roman" w:cs="Times New Roman"/>
          <w:sz w:val="24"/>
          <w:szCs w:val="24"/>
          <w:lang w:val="en-NG"/>
        </w:rPr>
        <w:t xml:space="preserve">, and Fulani groups forming the major population clusters. Kwara is known for its stable climate, moderate population density, and developing urban infrastructure—making it suitable for healthcare infrastructure like dental clinics. The state government has placed increasing emphasis on healthcare delivery, particularly in semi-urban and peri-urban areas like </w:t>
      </w:r>
      <w:proofErr w:type="spellStart"/>
      <w:r w:rsidRPr="000407F0">
        <w:rPr>
          <w:rFonts w:ascii="Times New Roman" w:hAnsi="Times New Roman" w:cs="Times New Roman"/>
          <w:sz w:val="24"/>
          <w:szCs w:val="24"/>
          <w:lang w:val="en-NG"/>
        </w:rPr>
        <w:t>Amoyo</w:t>
      </w:r>
      <w:proofErr w:type="spellEnd"/>
      <w:r w:rsidRPr="000407F0">
        <w:rPr>
          <w:rFonts w:ascii="Times New Roman" w:hAnsi="Times New Roman" w:cs="Times New Roman"/>
          <w:sz w:val="24"/>
          <w:szCs w:val="24"/>
          <w:lang w:val="en-NG"/>
        </w:rPr>
        <w:t>.</w:t>
      </w:r>
    </w:p>
    <w:p w14:paraId="65B47AAB"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4.1.1 ABOUT AMOYO, ILORIN SOUTH LOCAL GOVERNMENT</w:t>
      </w:r>
    </w:p>
    <w:p w14:paraId="57D2DA1F" w14:textId="1385B781" w:rsidR="000407F0" w:rsidRPr="000407F0" w:rsidRDefault="000407F0" w:rsidP="000407F0">
      <w:pPr>
        <w:spacing w:line="360" w:lineRule="auto"/>
        <w:jc w:val="both"/>
        <w:rPr>
          <w:rFonts w:ascii="Times New Roman" w:hAnsi="Times New Roman" w:cs="Times New Roman"/>
          <w:sz w:val="24"/>
          <w:szCs w:val="24"/>
          <w:lang w:val="en-NG"/>
        </w:rPr>
      </w:pPr>
      <w:proofErr w:type="spellStart"/>
      <w:r w:rsidRPr="000407F0">
        <w:rPr>
          <w:rFonts w:ascii="Times New Roman" w:hAnsi="Times New Roman" w:cs="Times New Roman"/>
          <w:sz w:val="24"/>
          <w:szCs w:val="24"/>
          <w:lang w:val="en-NG"/>
        </w:rPr>
        <w:t>Amoyo</w:t>
      </w:r>
      <w:proofErr w:type="spellEnd"/>
      <w:r w:rsidRPr="000407F0">
        <w:rPr>
          <w:rFonts w:ascii="Times New Roman" w:hAnsi="Times New Roman" w:cs="Times New Roman"/>
          <w:sz w:val="24"/>
          <w:szCs w:val="24"/>
          <w:lang w:val="en-NG"/>
        </w:rPr>
        <w:t xml:space="preserve"> is a growing town located in Ilorin South LGA of Kwara State. It lies along the Ilorin</w:t>
      </w:r>
      <w:r>
        <w:rPr>
          <w:rFonts w:ascii="Times New Roman" w:hAnsi="Times New Roman" w:cs="Times New Roman"/>
          <w:sz w:val="24"/>
          <w:szCs w:val="24"/>
          <w:lang w:val="en-NG"/>
        </w:rPr>
        <w:t xml:space="preserve"> </w:t>
      </w:r>
      <w:proofErr w:type="spellStart"/>
      <w:r w:rsidRPr="000407F0">
        <w:rPr>
          <w:rFonts w:ascii="Times New Roman" w:hAnsi="Times New Roman" w:cs="Times New Roman"/>
          <w:sz w:val="24"/>
          <w:szCs w:val="24"/>
          <w:lang w:val="en-NG"/>
        </w:rPr>
        <w:t>Ajase-Ipo</w:t>
      </w:r>
      <w:proofErr w:type="spellEnd"/>
      <w:r w:rsidRPr="000407F0">
        <w:rPr>
          <w:rFonts w:ascii="Times New Roman" w:hAnsi="Times New Roman" w:cs="Times New Roman"/>
          <w:sz w:val="24"/>
          <w:szCs w:val="24"/>
          <w:lang w:val="en-NG"/>
        </w:rPr>
        <w:t xml:space="preserve"> Road, providing strategic access to Ilorin metropolis and </w:t>
      </w:r>
      <w:proofErr w:type="spellStart"/>
      <w:r w:rsidRPr="000407F0">
        <w:rPr>
          <w:rFonts w:ascii="Times New Roman" w:hAnsi="Times New Roman" w:cs="Times New Roman"/>
          <w:sz w:val="24"/>
          <w:szCs w:val="24"/>
          <w:lang w:val="en-NG"/>
        </w:rPr>
        <w:t>neighboring</w:t>
      </w:r>
      <w:proofErr w:type="spellEnd"/>
      <w:r w:rsidRPr="000407F0">
        <w:rPr>
          <w:rFonts w:ascii="Times New Roman" w:hAnsi="Times New Roman" w:cs="Times New Roman"/>
          <w:sz w:val="24"/>
          <w:szCs w:val="24"/>
          <w:lang w:val="en-NG"/>
        </w:rPr>
        <w:t xml:space="preserve"> communities. The town has witnessed gradual urbanization, with rising demand for improved social amenities, including healthcare facilities.</w:t>
      </w:r>
    </w:p>
    <w:p w14:paraId="4F717C5B" w14:textId="75ECDEA4"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Currently, access to specialized healthcare</w:t>
      </w:r>
      <w:r>
        <w:rPr>
          <w:rFonts w:ascii="Times New Roman" w:hAnsi="Times New Roman" w:cs="Times New Roman"/>
          <w:sz w:val="24"/>
          <w:szCs w:val="24"/>
          <w:lang w:val="en-NG"/>
        </w:rPr>
        <w:t xml:space="preserve"> </w:t>
      </w:r>
      <w:r w:rsidRPr="000407F0">
        <w:rPr>
          <w:rFonts w:ascii="Times New Roman" w:hAnsi="Times New Roman" w:cs="Times New Roman"/>
          <w:sz w:val="24"/>
          <w:szCs w:val="24"/>
          <w:lang w:val="en-NG"/>
        </w:rPr>
        <w:t>particularly dental care</w:t>
      </w:r>
      <w:r>
        <w:rPr>
          <w:rFonts w:ascii="Times New Roman" w:hAnsi="Times New Roman" w:cs="Times New Roman"/>
          <w:sz w:val="24"/>
          <w:szCs w:val="24"/>
          <w:lang w:val="en-NG"/>
        </w:rPr>
        <w:t xml:space="preserve"> </w:t>
      </w:r>
      <w:r w:rsidRPr="000407F0">
        <w:rPr>
          <w:rFonts w:ascii="Times New Roman" w:hAnsi="Times New Roman" w:cs="Times New Roman"/>
          <w:sz w:val="24"/>
          <w:szCs w:val="24"/>
          <w:lang w:val="en-NG"/>
        </w:rPr>
        <w:t xml:space="preserve">is limited, forcing many residents to travel into central Ilorin. The proposed dental clinic aims to bridge this healthcare gap by providing modern, accessible, and affordable dental services to residents of </w:t>
      </w:r>
      <w:proofErr w:type="spellStart"/>
      <w:r w:rsidRPr="000407F0">
        <w:rPr>
          <w:rFonts w:ascii="Times New Roman" w:hAnsi="Times New Roman" w:cs="Times New Roman"/>
          <w:sz w:val="24"/>
          <w:szCs w:val="24"/>
          <w:lang w:val="en-NG"/>
        </w:rPr>
        <w:t>Amoyo</w:t>
      </w:r>
      <w:proofErr w:type="spellEnd"/>
      <w:r w:rsidRPr="000407F0">
        <w:rPr>
          <w:rFonts w:ascii="Times New Roman" w:hAnsi="Times New Roman" w:cs="Times New Roman"/>
          <w:sz w:val="24"/>
          <w:szCs w:val="24"/>
          <w:lang w:val="en-NG"/>
        </w:rPr>
        <w:t xml:space="preserve"> and its environs.</w:t>
      </w:r>
    </w:p>
    <w:p w14:paraId="4FBC9DBA"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4.2 SITE ANALYSIS</w:t>
      </w:r>
    </w:p>
    <w:p w14:paraId="11FBCD47"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4.2.1 LOCATION AND ACCESSIBILITY</w:t>
      </w:r>
    </w:p>
    <w:p w14:paraId="03FED511" w14:textId="218CA18C"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The proposed clinic site is situated within a residential</w:t>
      </w:r>
      <w:r>
        <w:rPr>
          <w:rFonts w:ascii="Times New Roman" w:hAnsi="Times New Roman" w:cs="Times New Roman"/>
          <w:sz w:val="24"/>
          <w:szCs w:val="24"/>
          <w:lang w:val="en-NG"/>
        </w:rPr>
        <w:t xml:space="preserve"> </w:t>
      </w:r>
      <w:r w:rsidRPr="000407F0">
        <w:rPr>
          <w:rFonts w:ascii="Times New Roman" w:hAnsi="Times New Roman" w:cs="Times New Roman"/>
          <w:sz w:val="24"/>
          <w:szCs w:val="24"/>
          <w:lang w:val="en-NG"/>
        </w:rPr>
        <w:t xml:space="preserve">commercial corridor, approximately 3 km from the </w:t>
      </w:r>
      <w:proofErr w:type="spellStart"/>
      <w:r w:rsidRPr="000407F0">
        <w:rPr>
          <w:rFonts w:ascii="Times New Roman" w:hAnsi="Times New Roman" w:cs="Times New Roman"/>
          <w:sz w:val="24"/>
          <w:szCs w:val="24"/>
          <w:lang w:val="en-NG"/>
        </w:rPr>
        <w:t>Amoyo</w:t>
      </w:r>
      <w:proofErr w:type="spellEnd"/>
      <w:r w:rsidRPr="000407F0">
        <w:rPr>
          <w:rFonts w:ascii="Times New Roman" w:hAnsi="Times New Roman" w:cs="Times New Roman"/>
          <w:sz w:val="24"/>
          <w:szCs w:val="24"/>
          <w:lang w:val="en-NG"/>
        </w:rPr>
        <w:t xml:space="preserve"> Central Bus Stop. It is directly accessible via a tarred road connected to the Ilorin–</w:t>
      </w:r>
      <w:proofErr w:type="spellStart"/>
      <w:r w:rsidRPr="000407F0">
        <w:rPr>
          <w:rFonts w:ascii="Times New Roman" w:hAnsi="Times New Roman" w:cs="Times New Roman"/>
          <w:sz w:val="24"/>
          <w:szCs w:val="24"/>
          <w:lang w:val="en-NG"/>
        </w:rPr>
        <w:lastRenderedPageBreak/>
        <w:t>Ajase-Ipo</w:t>
      </w:r>
      <w:proofErr w:type="spellEnd"/>
      <w:r w:rsidRPr="000407F0">
        <w:rPr>
          <w:rFonts w:ascii="Times New Roman" w:hAnsi="Times New Roman" w:cs="Times New Roman"/>
          <w:sz w:val="24"/>
          <w:szCs w:val="24"/>
          <w:lang w:val="en-NG"/>
        </w:rPr>
        <w:t xml:space="preserve"> highway, ensuring ease of access for patients and emergency vehicles. The site location also allows for adequate visibility and wayfinding for first-time visitors.</w:t>
      </w:r>
    </w:p>
    <w:p w14:paraId="6240B076"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4.2.2 EXISTING SERVICES</w:t>
      </w:r>
    </w:p>
    <w:p w14:paraId="66BE7D0D"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The proposed location benefits from access to essential utilities:</w:t>
      </w:r>
    </w:p>
    <w:p w14:paraId="34D041ED" w14:textId="77777777" w:rsidR="000407F0" w:rsidRPr="000407F0" w:rsidRDefault="000407F0" w:rsidP="000407F0">
      <w:pPr>
        <w:numPr>
          <w:ilvl w:val="0"/>
          <w:numId w:val="47"/>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Electricity:</w:t>
      </w:r>
      <w:r w:rsidRPr="000407F0">
        <w:rPr>
          <w:rFonts w:ascii="Times New Roman" w:hAnsi="Times New Roman" w:cs="Times New Roman"/>
          <w:sz w:val="24"/>
          <w:szCs w:val="24"/>
          <w:lang w:val="en-NG"/>
        </w:rPr>
        <w:t xml:space="preserve"> Power supply is available from the Ibadan Electricity Distribution Company (IBEDC), with provisions for inverter and generator backup.</w:t>
      </w:r>
    </w:p>
    <w:p w14:paraId="347DF1A6" w14:textId="77777777" w:rsidR="000407F0" w:rsidRPr="000407F0" w:rsidRDefault="000407F0" w:rsidP="000407F0">
      <w:pPr>
        <w:numPr>
          <w:ilvl w:val="0"/>
          <w:numId w:val="47"/>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Water Supply:</w:t>
      </w:r>
      <w:r w:rsidRPr="000407F0">
        <w:rPr>
          <w:rFonts w:ascii="Times New Roman" w:hAnsi="Times New Roman" w:cs="Times New Roman"/>
          <w:sz w:val="24"/>
          <w:szCs w:val="24"/>
          <w:lang w:val="en-NG"/>
        </w:rPr>
        <w:t xml:space="preserve"> The area supports both borehole and municipal water supply systems.</w:t>
      </w:r>
    </w:p>
    <w:p w14:paraId="0DF678DF" w14:textId="745D7196" w:rsidR="000407F0" w:rsidRPr="000407F0" w:rsidRDefault="000407F0" w:rsidP="000407F0">
      <w:pPr>
        <w:numPr>
          <w:ilvl w:val="0"/>
          <w:numId w:val="47"/>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Telecommunications:</w:t>
      </w:r>
      <w:r w:rsidRPr="000407F0">
        <w:rPr>
          <w:rFonts w:ascii="Times New Roman" w:hAnsi="Times New Roman" w:cs="Times New Roman"/>
          <w:sz w:val="24"/>
          <w:szCs w:val="24"/>
          <w:lang w:val="en-NG"/>
        </w:rPr>
        <w:t xml:space="preserve"> Strong mobile network coverage allows for internet-enabled services like e-records, tele-dentistry, and security monitoring.</w:t>
      </w:r>
    </w:p>
    <w:p w14:paraId="4387C925"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4.3 CLIMATIC CONDITIONS OF THE SITE</w:t>
      </w:r>
    </w:p>
    <w:p w14:paraId="4B3C6AE1"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RAINFALL</w:t>
      </w:r>
    </w:p>
    <w:p w14:paraId="67DD1CCB" w14:textId="77777777" w:rsidR="000407F0" w:rsidRPr="000407F0" w:rsidRDefault="000407F0" w:rsidP="000407F0">
      <w:pPr>
        <w:spacing w:line="360" w:lineRule="auto"/>
        <w:jc w:val="both"/>
        <w:rPr>
          <w:rFonts w:ascii="Times New Roman" w:hAnsi="Times New Roman" w:cs="Times New Roman"/>
          <w:sz w:val="24"/>
          <w:szCs w:val="24"/>
          <w:lang w:val="en-NG"/>
        </w:rPr>
      </w:pPr>
      <w:proofErr w:type="spellStart"/>
      <w:r w:rsidRPr="000407F0">
        <w:rPr>
          <w:rFonts w:ascii="Times New Roman" w:hAnsi="Times New Roman" w:cs="Times New Roman"/>
          <w:sz w:val="24"/>
          <w:szCs w:val="24"/>
          <w:lang w:val="en-NG"/>
        </w:rPr>
        <w:t>Amoyo</w:t>
      </w:r>
      <w:proofErr w:type="spellEnd"/>
      <w:r w:rsidRPr="000407F0">
        <w:rPr>
          <w:rFonts w:ascii="Times New Roman" w:hAnsi="Times New Roman" w:cs="Times New Roman"/>
          <w:sz w:val="24"/>
          <w:szCs w:val="24"/>
          <w:lang w:val="en-NG"/>
        </w:rPr>
        <w:t xml:space="preserve"> experiences a tropical climate with an annual rainfall range of approximately 1,200–1,400 mm, concentrated between April and October. Proper drainage design is necessary to avoid flooding and moisture-related deterioration of materials.</w:t>
      </w:r>
    </w:p>
    <w:p w14:paraId="28A67688"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TEMPERATURE</w:t>
      </w:r>
    </w:p>
    <w:p w14:paraId="151E10A2"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Average daily temperatures range from 23°C to 34°C. Natural ventilation and solar-shading techniques will be integrated into the building design to enhance comfort for both patients and staff.</w:t>
      </w:r>
    </w:p>
    <w:p w14:paraId="3D70C66E"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WIND DIRECTION</w:t>
      </w:r>
    </w:p>
    <w:p w14:paraId="0B21EA84" w14:textId="601A75A3"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The prevailing winds in the region come from the southwest during the rainy season and the northeast (harmattan) during the dry season. The building orientation will leverage prevailing winds for passive cooling and ventilation.</w:t>
      </w:r>
    </w:p>
    <w:p w14:paraId="2F2E84B3"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4.4 SITE SELECTION CRITERIA</w:t>
      </w:r>
    </w:p>
    <w:p w14:paraId="26A58A17"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The following factors informed the choice of site:</w:t>
      </w:r>
    </w:p>
    <w:p w14:paraId="37AF5DA3" w14:textId="77777777" w:rsidR="000407F0" w:rsidRPr="000407F0" w:rsidRDefault="000407F0" w:rsidP="000407F0">
      <w:pPr>
        <w:numPr>
          <w:ilvl w:val="0"/>
          <w:numId w:val="48"/>
        </w:num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 xml:space="preserve">Proximity to residential </w:t>
      </w:r>
      <w:proofErr w:type="spellStart"/>
      <w:r w:rsidRPr="000407F0">
        <w:rPr>
          <w:rFonts w:ascii="Times New Roman" w:hAnsi="Times New Roman" w:cs="Times New Roman"/>
          <w:sz w:val="24"/>
          <w:szCs w:val="24"/>
          <w:lang w:val="en-NG"/>
        </w:rPr>
        <w:t>neighborhoods</w:t>
      </w:r>
      <w:proofErr w:type="spellEnd"/>
      <w:r w:rsidRPr="000407F0">
        <w:rPr>
          <w:rFonts w:ascii="Times New Roman" w:hAnsi="Times New Roman" w:cs="Times New Roman"/>
          <w:sz w:val="24"/>
          <w:szCs w:val="24"/>
          <w:lang w:val="en-NG"/>
        </w:rPr>
        <w:t xml:space="preserve"> and schools.</w:t>
      </w:r>
    </w:p>
    <w:p w14:paraId="5DA8026A" w14:textId="77777777" w:rsidR="000407F0" w:rsidRPr="000407F0" w:rsidRDefault="000407F0" w:rsidP="000407F0">
      <w:pPr>
        <w:numPr>
          <w:ilvl w:val="0"/>
          <w:numId w:val="48"/>
        </w:num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lastRenderedPageBreak/>
        <w:t>Easy accessibility via public and private transportation.</w:t>
      </w:r>
    </w:p>
    <w:p w14:paraId="1171924C" w14:textId="77777777" w:rsidR="000407F0" w:rsidRPr="000407F0" w:rsidRDefault="000407F0" w:rsidP="000407F0">
      <w:pPr>
        <w:numPr>
          <w:ilvl w:val="0"/>
          <w:numId w:val="48"/>
        </w:num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Availability of space for parking and future expansion.</w:t>
      </w:r>
    </w:p>
    <w:p w14:paraId="4D0635C4" w14:textId="77777777" w:rsidR="000407F0" w:rsidRPr="000407F0" w:rsidRDefault="000407F0" w:rsidP="000407F0">
      <w:pPr>
        <w:numPr>
          <w:ilvl w:val="0"/>
          <w:numId w:val="48"/>
        </w:num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Stable soil condition and moderate topography.</w:t>
      </w:r>
    </w:p>
    <w:p w14:paraId="5765EEF8" w14:textId="35E97724" w:rsidR="000407F0" w:rsidRPr="000407F0" w:rsidRDefault="000407F0" w:rsidP="000407F0">
      <w:pPr>
        <w:numPr>
          <w:ilvl w:val="0"/>
          <w:numId w:val="48"/>
        </w:num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Compliance with zoning and public health regulations.</w:t>
      </w:r>
    </w:p>
    <w:p w14:paraId="7C8D88FE"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4.5 DESIGN CRITERIA</w:t>
      </w:r>
    </w:p>
    <w:p w14:paraId="5CCD7481"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4.5.1 FUNCTIONALITY OF THE SITE</w:t>
      </w:r>
    </w:p>
    <w:p w14:paraId="50FB58FF"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The proposed dental clinic is planned to ensure a seamless experience for patients, staff, and visitors. The layout encourages functional zoning with distinct areas for:</w:t>
      </w:r>
    </w:p>
    <w:p w14:paraId="55920A33" w14:textId="77777777" w:rsidR="000407F0" w:rsidRPr="000407F0" w:rsidRDefault="000407F0" w:rsidP="000407F0">
      <w:pPr>
        <w:numPr>
          <w:ilvl w:val="0"/>
          <w:numId w:val="49"/>
        </w:num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Public access and reception</w:t>
      </w:r>
    </w:p>
    <w:p w14:paraId="5E9E1F04" w14:textId="77777777" w:rsidR="000407F0" w:rsidRPr="000407F0" w:rsidRDefault="000407F0" w:rsidP="000407F0">
      <w:pPr>
        <w:numPr>
          <w:ilvl w:val="0"/>
          <w:numId w:val="49"/>
        </w:num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Clinical treatment and procedure rooms</w:t>
      </w:r>
    </w:p>
    <w:p w14:paraId="7318CA25" w14:textId="77777777" w:rsidR="000407F0" w:rsidRPr="000407F0" w:rsidRDefault="000407F0" w:rsidP="000407F0">
      <w:pPr>
        <w:numPr>
          <w:ilvl w:val="0"/>
          <w:numId w:val="49"/>
        </w:num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Staff and administrative operations</w:t>
      </w:r>
    </w:p>
    <w:p w14:paraId="190FEAA6" w14:textId="77777777" w:rsidR="000407F0" w:rsidRPr="000407F0" w:rsidRDefault="000407F0" w:rsidP="000407F0">
      <w:pPr>
        <w:numPr>
          <w:ilvl w:val="0"/>
          <w:numId w:val="49"/>
        </w:num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Utility and service areas</w:t>
      </w:r>
    </w:p>
    <w:p w14:paraId="12A9A9DD" w14:textId="77777777" w:rsidR="000407F0" w:rsidRPr="000407F0" w:rsidRDefault="000407F0" w:rsidP="000407F0">
      <w:pPr>
        <w:numPr>
          <w:ilvl w:val="0"/>
          <w:numId w:val="49"/>
        </w:num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Parking and circulation zones</w:t>
      </w:r>
    </w:p>
    <w:p w14:paraId="4A7EA99A" w14:textId="2108743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Barrier-free access, natural daylighting, and controlled ventilation will enhance patient comfort and operational efficiency.</w:t>
      </w:r>
    </w:p>
    <w:p w14:paraId="783D5ED8"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4.6 DESIGN BRIEF</w:t>
      </w:r>
    </w:p>
    <w:p w14:paraId="656C85DE"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The proposed dental clinic is a medium-capacity healthcare facility with general and specialized dental units. It will include consultation rooms, procedure areas, sterilization zones, a pharmacy, and support spaces.</w:t>
      </w:r>
    </w:p>
    <w:p w14:paraId="0F588A2A"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Primary objectives include:</w:t>
      </w:r>
    </w:p>
    <w:p w14:paraId="52B9320B" w14:textId="77777777" w:rsidR="000407F0" w:rsidRPr="000407F0" w:rsidRDefault="000407F0" w:rsidP="000407F0">
      <w:pPr>
        <w:numPr>
          <w:ilvl w:val="0"/>
          <w:numId w:val="50"/>
        </w:num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Providing comprehensive dental care services in a hygienic and professional environment.</w:t>
      </w:r>
    </w:p>
    <w:p w14:paraId="25C1A019" w14:textId="77777777" w:rsidR="000407F0" w:rsidRPr="000407F0" w:rsidRDefault="000407F0" w:rsidP="000407F0">
      <w:pPr>
        <w:numPr>
          <w:ilvl w:val="0"/>
          <w:numId w:val="50"/>
        </w:num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Integrating passive environmental control systems to minimize energy costs.</w:t>
      </w:r>
    </w:p>
    <w:p w14:paraId="1027993B" w14:textId="77777777" w:rsidR="000407F0" w:rsidRPr="000407F0" w:rsidRDefault="000407F0" w:rsidP="000407F0">
      <w:pPr>
        <w:numPr>
          <w:ilvl w:val="0"/>
          <w:numId w:val="50"/>
        </w:num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Ensuring accessibility for physically challenged individuals.</w:t>
      </w:r>
    </w:p>
    <w:p w14:paraId="3646026C" w14:textId="0020BF4B" w:rsidR="000407F0" w:rsidRPr="000407F0" w:rsidRDefault="000407F0" w:rsidP="000407F0">
      <w:pPr>
        <w:numPr>
          <w:ilvl w:val="0"/>
          <w:numId w:val="50"/>
        </w:num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Allowing for phased future expansion.</w:t>
      </w:r>
    </w:p>
    <w:p w14:paraId="36D7B271"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lastRenderedPageBreak/>
        <w:t>4.7 ANALYSIS OF THE BRIEF</w:t>
      </w:r>
    </w:p>
    <w:p w14:paraId="0BE55E4A"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4.7.1 CLINICAL UNITS</w:t>
      </w:r>
    </w:p>
    <w:p w14:paraId="795EEA10" w14:textId="77777777" w:rsidR="000407F0" w:rsidRPr="000407F0" w:rsidRDefault="000407F0" w:rsidP="000407F0">
      <w:pPr>
        <w:numPr>
          <w:ilvl w:val="0"/>
          <w:numId w:val="51"/>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Reception and Waiting Area:</w:t>
      </w:r>
      <w:r w:rsidRPr="000407F0">
        <w:rPr>
          <w:rFonts w:ascii="Times New Roman" w:hAnsi="Times New Roman" w:cs="Times New Roman"/>
          <w:sz w:val="24"/>
          <w:szCs w:val="24"/>
          <w:lang w:val="en-NG"/>
        </w:rPr>
        <w:t xml:space="preserve"> With comfortable seating, natural ventilation, and visual access to the front desk.</w:t>
      </w:r>
    </w:p>
    <w:p w14:paraId="494655F5" w14:textId="77777777" w:rsidR="000407F0" w:rsidRPr="000407F0" w:rsidRDefault="000407F0" w:rsidP="000407F0">
      <w:pPr>
        <w:numPr>
          <w:ilvl w:val="0"/>
          <w:numId w:val="51"/>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Consultation Rooms (2 Nos.):</w:t>
      </w:r>
      <w:r w:rsidRPr="000407F0">
        <w:rPr>
          <w:rFonts w:ascii="Times New Roman" w:hAnsi="Times New Roman" w:cs="Times New Roman"/>
          <w:sz w:val="24"/>
          <w:szCs w:val="24"/>
          <w:lang w:val="en-NG"/>
        </w:rPr>
        <w:t xml:space="preserve"> For diagnosis, patient interviews, and treatment planning.</w:t>
      </w:r>
    </w:p>
    <w:p w14:paraId="2A5C7272" w14:textId="77777777" w:rsidR="000407F0" w:rsidRPr="000407F0" w:rsidRDefault="000407F0" w:rsidP="000407F0">
      <w:pPr>
        <w:numPr>
          <w:ilvl w:val="0"/>
          <w:numId w:val="51"/>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Dental Surgery Rooms (3 Nos.):</w:t>
      </w:r>
      <w:r w:rsidRPr="000407F0">
        <w:rPr>
          <w:rFonts w:ascii="Times New Roman" w:hAnsi="Times New Roman" w:cs="Times New Roman"/>
          <w:sz w:val="24"/>
          <w:szCs w:val="24"/>
          <w:lang w:val="en-NG"/>
        </w:rPr>
        <w:t xml:space="preserve"> Fully equipped with dental chairs, lighting, and sterilization trolleys.</w:t>
      </w:r>
    </w:p>
    <w:p w14:paraId="379F3C1B" w14:textId="77777777" w:rsidR="000407F0" w:rsidRPr="000407F0" w:rsidRDefault="000407F0" w:rsidP="000407F0">
      <w:pPr>
        <w:numPr>
          <w:ilvl w:val="0"/>
          <w:numId w:val="51"/>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Sterilization Room:</w:t>
      </w:r>
      <w:r w:rsidRPr="000407F0">
        <w:rPr>
          <w:rFonts w:ascii="Times New Roman" w:hAnsi="Times New Roman" w:cs="Times New Roman"/>
          <w:sz w:val="24"/>
          <w:szCs w:val="24"/>
          <w:lang w:val="en-NG"/>
        </w:rPr>
        <w:t xml:space="preserve"> Located between surgery rooms for quick access to autoclaves and disinfection tools.</w:t>
      </w:r>
    </w:p>
    <w:p w14:paraId="72D1B697" w14:textId="77777777" w:rsidR="000407F0" w:rsidRPr="000407F0" w:rsidRDefault="000407F0" w:rsidP="000407F0">
      <w:pPr>
        <w:numPr>
          <w:ilvl w:val="0"/>
          <w:numId w:val="51"/>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X-ray Room:</w:t>
      </w:r>
      <w:r w:rsidRPr="000407F0">
        <w:rPr>
          <w:rFonts w:ascii="Times New Roman" w:hAnsi="Times New Roman" w:cs="Times New Roman"/>
          <w:sz w:val="24"/>
          <w:szCs w:val="24"/>
          <w:lang w:val="en-NG"/>
        </w:rPr>
        <w:t xml:space="preserve"> Shielded and compliant with radiation safety guidelines.</w:t>
      </w:r>
    </w:p>
    <w:p w14:paraId="7256B670" w14:textId="77777777" w:rsidR="000407F0" w:rsidRPr="000407F0" w:rsidRDefault="000407F0" w:rsidP="000407F0">
      <w:pPr>
        <w:numPr>
          <w:ilvl w:val="0"/>
          <w:numId w:val="51"/>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Pharmacy and Dispensing Unit</w:t>
      </w:r>
    </w:p>
    <w:p w14:paraId="03A1E2FF"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4.7.2 SUPPORT FACILITIES</w:t>
      </w:r>
    </w:p>
    <w:p w14:paraId="748E114C" w14:textId="77777777" w:rsidR="000407F0" w:rsidRPr="000407F0" w:rsidRDefault="000407F0" w:rsidP="000407F0">
      <w:pPr>
        <w:numPr>
          <w:ilvl w:val="0"/>
          <w:numId w:val="52"/>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Administrative Office:</w:t>
      </w:r>
      <w:r w:rsidRPr="000407F0">
        <w:rPr>
          <w:rFonts w:ascii="Times New Roman" w:hAnsi="Times New Roman" w:cs="Times New Roman"/>
          <w:sz w:val="24"/>
          <w:szCs w:val="24"/>
          <w:lang w:val="en-NG"/>
        </w:rPr>
        <w:t xml:space="preserve"> Includes the clinic manager’s office, records room, and meeting area.</w:t>
      </w:r>
    </w:p>
    <w:p w14:paraId="093A8773" w14:textId="77777777" w:rsidR="000407F0" w:rsidRPr="000407F0" w:rsidRDefault="000407F0" w:rsidP="000407F0">
      <w:pPr>
        <w:numPr>
          <w:ilvl w:val="0"/>
          <w:numId w:val="52"/>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Staff Room:</w:t>
      </w:r>
      <w:r w:rsidRPr="000407F0">
        <w:rPr>
          <w:rFonts w:ascii="Times New Roman" w:hAnsi="Times New Roman" w:cs="Times New Roman"/>
          <w:sz w:val="24"/>
          <w:szCs w:val="24"/>
          <w:lang w:val="en-NG"/>
        </w:rPr>
        <w:t xml:space="preserve"> With changing area, lockers, and kitchenette.</w:t>
      </w:r>
    </w:p>
    <w:p w14:paraId="256AFD8D" w14:textId="77777777" w:rsidR="000407F0" w:rsidRPr="000407F0" w:rsidRDefault="000407F0" w:rsidP="000407F0">
      <w:pPr>
        <w:numPr>
          <w:ilvl w:val="0"/>
          <w:numId w:val="52"/>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Toilets:</w:t>
      </w:r>
      <w:r w:rsidRPr="000407F0">
        <w:rPr>
          <w:rFonts w:ascii="Times New Roman" w:hAnsi="Times New Roman" w:cs="Times New Roman"/>
          <w:sz w:val="24"/>
          <w:szCs w:val="24"/>
          <w:lang w:val="en-NG"/>
        </w:rPr>
        <w:t xml:space="preserve"> Separate for patients and staff; wheelchair-accessible.</w:t>
      </w:r>
    </w:p>
    <w:p w14:paraId="148DDB99" w14:textId="77777777" w:rsidR="000407F0" w:rsidRPr="000407F0" w:rsidRDefault="000407F0" w:rsidP="000407F0">
      <w:pPr>
        <w:numPr>
          <w:ilvl w:val="0"/>
          <w:numId w:val="52"/>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Water Storage and Generator House</w:t>
      </w:r>
    </w:p>
    <w:p w14:paraId="212E3A1A" w14:textId="77777777" w:rsidR="000407F0" w:rsidRPr="000407F0" w:rsidRDefault="000407F0" w:rsidP="000407F0">
      <w:pPr>
        <w:numPr>
          <w:ilvl w:val="0"/>
          <w:numId w:val="52"/>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Security Post and Perimeter Fencing</w:t>
      </w:r>
    </w:p>
    <w:p w14:paraId="0577AFCC"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4.7.3 EXTERNAL AREAS</w:t>
      </w:r>
    </w:p>
    <w:p w14:paraId="5B9FC900" w14:textId="77777777" w:rsidR="000407F0" w:rsidRPr="000407F0" w:rsidRDefault="000407F0" w:rsidP="000407F0">
      <w:pPr>
        <w:numPr>
          <w:ilvl w:val="0"/>
          <w:numId w:val="53"/>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Parking Area:</w:t>
      </w:r>
      <w:r w:rsidRPr="000407F0">
        <w:rPr>
          <w:rFonts w:ascii="Times New Roman" w:hAnsi="Times New Roman" w:cs="Times New Roman"/>
          <w:sz w:val="24"/>
          <w:szCs w:val="24"/>
          <w:lang w:val="en-NG"/>
        </w:rPr>
        <w:t xml:space="preserve"> Marked spaces for staff, patients, and emergency vehicles.</w:t>
      </w:r>
    </w:p>
    <w:p w14:paraId="1BEEDF11" w14:textId="77777777" w:rsidR="000407F0" w:rsidRPr="000407F0" w:rsidRDefault="000407F0" w:rsidP="000407F0">
      <w:pPr>
        <w:numPr>
          <w:ilvl w:val="0"/>
          <w:numId w:val="53"/>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Landscaping:</w:t>
      </w:r>
      <w:r w:rsidRPr="000407F0">
        <w:rPr>
          <w:rFonts w:ascii="Times New Roman" w:hAnsi="Times New Roman" w:cs="Times New Roman"/>
          <w:sz w:val="24"/>
          <w:szCs w:val="24"/>
          <w:lang w:val="en-NG"/>
        </w:rPr>
        <w:t xml:space="preserve"> Green buffers for aesthetics and environmental comfort.</w:t>
      </w:r>
    </w:p>
    <w:p w14:paraId="5F227C5A" w14:textId="6B6106E0" w:rsidR="000407F0" w:rsidRPr="000407F0" w:rsidRDefault="000407F0" w:rsidP="000407F0">
      <w:pPr>
        <w:numPr>
          <w:ilvl w:val="0"/>
          <w:numId w:val="53"/>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Access Driveway and Walkways:</w:t>
      </w:r>
      <w:r w:rsidRPr="000407F0">
        <w:rPr>
          <w:rFonts w:ascii="Times New Roman" w:hAnsi="Times New Roman" w:cs="Times New Roman"/>
          <w:sz w:val="24"/>
          <w:szCs w:val="24"/>
          <w:lang w:val="en-NG"/>
        </w:rPr>
        <w:t xml:space="preserve"> For pedestrian and vehicular circulation.</w:t>
      </w:r>
    </w:p>
    <w:p w14:paraId="49097E68"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4.8 SPACE ALLOCATION / SCHEDULE OF ACCOMMODATION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08"/>
        <w:gridCol w:w="1915"/>
      </w:tblGrid>
      <w:tr w:rsidR="000407F0" w:rsidRPr="000407F0" w14:paraId="0626BBB5" w14:textId="77777777" w:rsidTr="000407F0">
        <w:trPr>
          <w:tblHeader/>
          <w:tblCellSpacing w:w="15" w:type="dxa"/>
        </w:trPr>
        <w:tc>
          <w:tcPr>
            <w:tcW w:w="0" w:type="auto"/>
            <w:vAlign w:val="center"/>
            <w:hideMark/>
          </w:tcPr>
          <w:p w14:paraId="0C434356"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lastRenderedPageBreak/>
              <w:t>Space/Facility</w:t>
            </w:r>
          </w:p>
        </w:tc>
        <w:tc>
          <w:tcPr>
            <w:tcW w:w="0" w:type="auto"/>
            <w:vAlign w:val="center"/>
            <w:hideMark/>
          </w:tcPr>
          <w:p w14:paraId="0B7AEEC5"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Percentage of Site</w:t>
            </w:r>
          </w:p>
        </w:tc>
      </w:tr>
      <w:tr w:rsidR="000407F0" w:rsidRPr="000407F0" w14:paraId="25213116" w14:textId="77777777" w:rsidTr="000407F0">
        <w:trPr>
          <w:tblCellSpacing w:w="15" w:type="dxa"/>
        </w:trPr>
        <w:tc>
          <w:tcPr>
            <w:tcW w:w="0" w:type="auto"/>
            <w:vAlign w:val="center"/>
            <w:hideMark/>
          </w:tcPr>
          <w:p w14:paraId="16FBD4D1"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Clinical Areas</w:t>
            </w:r>
          </w:p>
        </w:tc>
        <w:tc>
          <w:tcPr>
            <w:tcW w:w="0" w:type="auto"/>
            <w:vAlign w:val="center"/>
            <w:hideMark/>
          </w:tcPr>
          <w:p w14:paraId="56200308"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35%</w:t>
            </w:r>
          </w:p>
        </w:tc>
      </w:tr>
      <w:tr w:rsidR="000407F0" w:rsidRPr="000407F0" w14:paraId="293CEA6D" w14:textId="77777777" w:rsidTr="000407F0">
        <w:trPr>
          <w:tblCellSpacing w:w="15" w:type="dxa"/>
        </w:trPr>
        <w:tc>
          <w:tcPr>
            <w:tcW w:w="0" w:type="auto"/>
            <w:vAlign w:val="center"/>
            <w:hideMark/>
          </w:tcPr>
          <w:p w14:paraId="0564D10B"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Support Facilities</w:t>
            </w:r>
          </w:p>
        </w:tc>
        <w:tc>
          <w:tcPr>
            <w:tcW w:w="0" w:type="auto"/>
            <w:vAlign w:val="center"/>
            <w:hideMark/>
          </w:tcPr>
          <w:p w14:paraId="07B44161"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25%</w:t>
            </w:r>
          </w:p>
        </w:tc>
      </w:tr>
      <w:tr w:rsidR="000407F0" w:rsidRPr="000407F0" w14:paraId="13C35165" w14:textId="77777777" w:rsidTr="000407F0">
        <w:trPr>
          <w:tblCellSpacing w:w="15" w:type="dxa"/>
        </w:trPr>
        <w:tc>
          <w:tcPr>
            <w:tcW w:w="0" w:type="auto"/>
            <w:vAlign w:val="center"/>
            <w:hideMark/>
          </w:tcPr>
          <w:p w14:paraId="20FA1651"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Parking and Circulation</w:t>
            </w:r>
          </w:p>
        </w:tc>
        <w:tc>
          <w:tcPr>
            <w:tcW w:w="0" w:type="auto"/>
            <w:vAlign w:val="center"/>
            <w:hideMark/>
          </w:tcPr>
          <w:p w14:paraId="3536D62D"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20%</w:t>
            </w:r>
          </w:p>
        </w:tc>
      </w:tr>
      <w:tr w:rsidR="000407F0" w:rsidRPr="000407F0" w14:paraId="4ACF5D8F" w14:textId="77777777" w:rsidTr="000407F0">
        <w:trPr>
          <w:tblCellSpacing w:w="15" w:type="dxa"/>
        </w:trPr>
        <w:tc>
          <w:tcPr>
            <w:tcW w:w="0" w:type="auto"/>
            <w:vAlign w:val="center"/>
            <w:hideMark/>
          </w:tcPr>
          <w:p w14:paraId="47164963"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Landscaping and Green Zone</w:t>
            </w:r>
          </w:p>
        </w:tc>
        <w:tc>
          <w:tcPr>
            <w:tcW w:w="0" w:type="auto"/>
            <w:vAlign w:val="center"/>
            <w:hideMark/>
          </w:tcPr>
          <w:p w14:paraId="3D0A2F8F"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15%</w:t>
            </w:r>
          </w:p>
        </w:tc>
      </w:tr>
      <w:tr w:rsidR="000407F0" w:rsidRPr="000407F0" w14:paraId="11AD690D" w14:textId="77777777" w:rsidTr="000407F0">
        <w:trPr>
          <w:tblCellSpacing w:w="15" w:type="dxa"/>
        </w:trPr>
        <w:tc>
          <w:tcPr>
            <w:tcW w:w="0" w:type="auto"/>
            <w:vAlign w:val="center"/>
            <w:hideMark/>
          </w:tcPr>
          <w:p w14:paraId="10452446"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Utility Spaces</w:t>
            </w:r>
          </w:p>
        </w:tc>
        <w:tc>
          <w:tcPr>
            <w:tcW w:w="0" w:type="auto"/>
            <w:vAlign w:val="center"/>
            <w:hideMark/>
          </w:tcPr>
          <w:p w14:paraId="478D456E"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5%</w:t>
            </w:r>
          </w:p>
        </w:tc>
      </w:tr>
    </w:tbl>
    <w:p w14:paraId="44A3D444" w14:textId="0451B2C5" w:rsidR="000407F0" w:rsidRPr="000407F0" w:rsidRDefault="000407F0" w:rsidP="000407F0">
      <w:pPr>
        <w:spacing w:line="360" w:lineRule="auto"/>
        <w:jc w:val="both"/>
        <w:rPr>
          <w:rFonts w:ascii="Times New Roman" w:hAnsi="Times New Roman" w:cs="Times New Roman"/>
          <w:sz w:val="24"/>
          <w:szCs w:val="24"/>
          <w:lang w:val="en-NG"/>
        </w:rPr>
      </w:pPr>
    </w:p>
    <w:p w14:paraId="5C13058D"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4.9 FUNCTIONAL RELATIONSHIP</w:t>
      </w:r>
    </w:p>
    <w:p w14:paraId="60C8CBAF"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A bubble diagram illustrates the interrelation between key areas:</w:t>
      </w:r>
    </w:p>
    <w:p w14:paraId="123AF422" w14:textId="77777777" w:rsidR="000407F0" w:rsidRPr="000407F0" w:rsidRDefault="000407F0" w:rsidP="000407F0">
      <w:pPr>
        <w:numPr>
          <w:ilvl w:val="0"/>
          <w:numId w:val="54"/>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Reception</w:t>
      </w:r>
      <w:r w:rsidRPr="000407F0">
        <w:rPr>
          <w:rFonts w:ascii="Times New Roman" w:hAnsi="Times New Roman" w:cs="Times New Roman"/>
          <w:sz w:val="24"/>
          <w:szCs w:val="24"/>
          <w:lang w:val="en-NG"/>
        </w:rPr>
        <w:t xml:space="preserve"> is centrally located, connecting to all treatment zones.</w:t>
      </w:r>
    </w:p>
    <w:p w14:paraId="7AB483FB" w14:textId="77777777" w:rsidR="000407F0" w:rsidRPr="000407F0" w:rsidRDefault="000407F0" w:rsidP="000407F0">
      <w:pPr>
        <w:numPr>
          <w:ilvl w:val="0"/>
          <w:numId w:val="54"/>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Sterilization</w:t>
      </w:r>
      <w:r w:rsidRPr="000407F0">
        <w:rPr>
          <w:rFonts w:ascii="Times New Roman" w:hAnsi="Times New Roman" w:cs="Times New Roman"/>
          <w:sz w:val="24"/>
          <w:szCs w:val="24"/>
          <w:lang w:val="en-NG"/>
        </w:rPr>
        <w:t xml:space="preserve"> and </w:t>
      </w:r>
      <w:r w:rsidRPr="000407F0">
        <w:rPr>
          <w:rFonts w:ascii="Times New Roman" w:hAnsi="Times New Roman" w:cs="Times New Roman"/>
          <w:b/>
          <w:bCs/>
          <w:sz w:val="24"/>
          <w:szCs w:val="24"/>
          <w:lang w:val="en-NG"/>
        </w:rPr>
        <w:t>X-ray</w:t>
      </w:r>
      <w:r w:rsidRPr="000407F0">
        <w:rPr>
          <w:rFonts w:ascii="Times New Roman" w:hAnsi="Times New Roman" w:cs="Times New Roman"/>
          <w:sz w:val="24"/>
          <w:szCs w:val="24"/>
          <w:lang w:val="en-NG"/>
        </w:rPr>
        <w:t xml:space="preserve"> rooms are adjacent to treatment areas for operational efficiency.</w:t>
      </w:r>
    </w:p>
    <w:p w14:paraId="7A3826E5" w14:textId="77777777" w:rsidR="000407F0" w:rsidRPr="000407F0" w:rsidRDefault="000407F0" w:rsidP="000407F0">
      <w:pPr>
        <w:numPr>
          <w:ilvl w:val="0"/>
          <w:numId w:val="54"/>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Administrative unit</w:t>
      </w:r>
      <w:r w:rsidRPr="000407F0">
        <w:rPr>
          <w:rFonts w:ascii="Times New Roman" w:hAnsi="Times New Roman" w:cs="Times New Roman"/>
          <w:sz w:val="24"/>
          <w:szCs w:val="24"/>
          <w:lang w:val="en-NG"/>
        </w:rPr>
        <w:t xml:space="preserve"> is positioned for privacy but with access to public zones.</w:t>
      </w:r>
    </w:p>
    <w:p w14:paraId="4600313B" w14:textId="39722E7D" w:rsidR="000407F0" w:rsidRPr="000407F0" w:rsidRDefault="000407F0" w:rsidP="000407F0">
      <w:pPr>
        <w:numPr>
          <w:ilvl w:val="0"/>
          <w:numId w:val="54"/>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Waste disposal</w:t>
      </w:r>
      <w:r w:rsidRPr="000407F0">
        <w:rPr>
          <w:rFonts w:ascii="Times New Roman" w:hAnsi="Times New Roman" w:cs="Times New Roman"/>
          <w:sz w:val="24"/>
          <w:szCs w:val="24"/>
          <w:lang w:val="en-NG"/>
        </w:rPr>
        <w:t xml:space="preserve"> and </w:t>
      </w:r>
      <w:r w:rsidRPr="000407F0">
        <w:rPr>
          <w:rFonts w:ascii="Times New Roman" w:hAnsi="Times New Roman" w:cs="Times New Roman"/>
          <w:b/>
          <w:bCs/>
          <w:sz w:val="24"/>
          <w:szCs w:val="24"/>
          <w:lang w:val="en-NG"/>
        </w:rPr>
        <w:t>generator</w:t>
      </w:r>
      <w:r w:rsidRPr="000407F0">
        <w:rPr>
          <w:rFonts w:ascii="Times New Roman" w:hAnsi="Times New Roman" w:cs="Times New Roman"/>
          <w:sz w:val="24"/>
          <w:szCs w:val="24"/>
          <w:lang w:val="en-NG"/>
        </w:rPr>
        <w:t xml:space="preserve"> units are located away from the main building.</w:t>
      </w:r>
    </w:p>
    <w:p w14:paraId="106D7ECD"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4.10 CONCEPTUAL DEVELOPMENT</w:t>
      </w:r>
    </w:p>
    <w:p w14:paraId="53A63432"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The design concept embraces:</w:t>
      </w:r>
    </w:p>
    <w:p w14:paraId="2A2D4512" w14:textId="77777777" w:rsidR="000407F0" w:rsidRPr="000407F0" w:rsidRDefault="000407F0" w:rsidP="000407F0">
      <w:pPr>
        <w:numPr>
          <w:ilvl w:val="0"/>
          <w:numId w:val="55"/>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Zoning:</w:t>
      </w:r>
      <w:r w:rsidRPr="000407F0">
        <w:rPr>
          <w:rFonts w:ascii="Times New Roman" w:hAnsi="Times New Roman" w:cs="Times New Roman"/>
          <w:sz w:val="24"/>
          <w:szCs w:val="24"/>
          <w:lang w:val="en-NG"/>
        </w:rPr>
        <w:t xml:space="preserve"> Clear segregation of public, semi-private, and private zones.</w:t>
      </w:r>
    </w:p>
    <w:p w14:paraId="25BF9463" w14:textId="77777777" w:rsidR="000407F0" w:rsidRPr="000407F0" w:rsidRDefault="000407F0" w:rsidP="000407F0">
      <w:pPr>
        <w:numPr>
          <w:ilvl w:val="0"/>
          <w:numId w:val="55"/>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Orientation:</w:t>
      </w:r>
      <w:r w:rsidRPr="000407F0">
        <w:rPr>
          <w:rFonts w:ascii="Times New Roman" w:hAnsi="Times New Roman" w:cs="Times New Roman"/>
          <w:sz w:val="24"/>
          <w:szCs w:val="24"/>
          <w:lang w:val="en-NG"/>
        </w:rPr>
        <w:t xml:space="preserve"> East–West building orientation for passive solar control.</w:t>
      </w:r>
    </w:p>
    <w:p w14:paraId="41AC736E" w14:textId="77777777" w:rsidR="000407F0" w:rsidRPr="000407F0" w:rsidRDefault="000407F0" w:rsidP="000407F0">
      <w:pPr>
        <w:numPr>
          <w:ilvl w:val="0"/>
          <w:numId w:val="55"/>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Ventilation:</w:t>
      </w:r>
      <w:r w:rsidRPr="000407F0">
        <w:rPr>
          <w:rFonts w:ascii="Times New Roman" w:hAnsi="Times New Roman" w:cs="Times New Roman"/>
          <w:sz w:val="24"/>
          <w:szCs w:val="24"/>
          <w:lang w:val="en-NG"/>
        </w:rPr>
        <w:t xml:space="preserve"> Operable windows, ceiling heights, and cross-ventilation to manage indoor air quality.</w:t>
      </w:r>
    </w:p>
    <w:p w14:paraId="7D0C7E29" w14:textId="2B65C6EF" w:rsidR="000407F0" w:rsidRPr="000407F0" w:rsidRDefault="000407F0" w:rsidP="000407F0">
      <w:pPr>
        <w:numPr>
          <w:ilvl w:val="0"/>
          <w:numId w:val="55"/>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Modular Layout:</w:t>
      </w:r>
      <w:r w:rsidRPr="000407F0">
        <w:rPr>
          <w:rFonts w:ascii="Times New Roman" w:hAnsi="Times New Roman" w:cs="Times New Roman"/>
          <w:sz w:val="24"/>
          <w:szCs w:val="24"/>
          <w:lang w:val="en-NG"/>
        </w:rPr>
        <w:t xml:space="preserve"> Allows for future expansion or functional adjustments.</w:t>
      </w:r>
    </w:p>
    <w:p w14:paraId="6350DD9C"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4.11 DESIGN ANALYSIS</w:t>
      </w:r>
    </w:p>
    <w:p w14:paraId="3052871C"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4.11.1 GENERAL SERVICES</w:t>
      </w:r>
    </w:p>
    <w:p w14:paraId="6916040D" w14:textId="77777777" w:rsidR="000407F0" w:rsidRPr="000407F0" w:rsidRDefault="000407F0" w:rsidP="000407F0">
      <w:pPr>
        <w:numPr>
          <w:ilvl w:val="0"/>
          <w:numId w:val="56"/>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lastRenderedPageBreak/>
        <w:t>Water Supply:</w:t>
      </w:r>
      <w:r w:rsidRPr="000407F0">
        <w:rPr>
          <w:rFonts w:ascii="Times New Roman" w:hAnsi="Times New Roman" w:cs="Times New Roman"/>
          <w:sz w:val="24"/>
          <w:szCs w:val="24"/>
          <w:lang w:val="en-NG"/>
        </w:rPr>
        <w:t xml:space="preserve"> Borehole with overhead storage tank.</w:t>
      </w:r>
    </w:p>
    <w:p w14:paraId="0CA6607C" w14:textId="77777777" w:rsidR="000407F0" w:rsidRPr="000407F0" w:rsidRDefault="000407F0" w:rsidP="000407F0">
      <w:pPr>
        <w:numPr>
          <w:ilvl w:val="0"/>
          <w:numId w:val="56"/>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Electricity:</w:t>
      </w:r>
      <w:r w:rsidRPr="000407F0">
        <w:rPr>
          <w:rFonts w:ascii="Times New Roman" w:hAnsi="Times New Roman" w:cs="Times New Roman"/>
          <w:sz w:val="24"/>
          <w:szCs w:val="24"/>
          <w:lang w:val="en-NG"/>
        </w:rPr>
        <w:t xml:space="preserve"> Connected to national grid with solar and generator backup.</w:t>
      </w:r>
    </w:p>
    <w:p w14:paraId="65D02EE4" w14:textId="77777777" w:rsidR="000407F0" w:rsidRPr="000407F0" w:rsidRDefault="000407F0" w:rsidP="000407F0">
      <w:pPr>
        <w:numPr>
          <w:ilvl w:val="0"/>
          <w:numId w:val="56"/>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Drainage:</w:t>
      </w:r>
      <w:r w:rsidRPr="000407F0">
        <w:rPr>
          <w:rFonts w:ascii="Times New Roman" w:hAnsi="Times New Roman" w:cs="Times New Roman"/>
          <w:sz w:val="24"/>
          <w:szCs w:val="24"/>
          <w:lang w:val="en-NG"/>
        </w:rPr>
        <w:t xml:space="preserve"> Surface drains and </w:t>
      </w:r>
      <w:proofErr w:type="spellStart"/>
      <w:r w:rsidRPr="000407F0">
        <w:rPr>
          <w:rFonts w:ascii="Times New Roman" w:hAnsi="Times New Roman" w:cs="Times New Roman"/>
          <w:sz w:val="24"/>
          <w:szCs w:val="24"/>
          <w:lang w:val="en-NG"/>
        </w:rPr>
        <w:t>soakaways</w:t>
      </w:r>
      <w:proofErr w:type="spellEnd"/>
      <w:r w:rsidRPr="000407F0">
        <w:rPr>
          <w:rFonts w:ascii="Times New Roman" w:hAnsi="Times New Roman" w:cs="Times New Roman"/>
          <w:sz w:val="24"/>
          <w:szCs w:val="24"/>
          <w:lang w:val="en-NG"/>
        </w:rPr>
        <w:t xml:space="preserve"> to prevent flooding.</w:t>
      </w:r>
    </w:p>
    <w:p w14:paraId="7EA3C35B" w14:textId="77777777" w:rsidR="000407F0" w:rsidRPr="000407F0" w:rsidRDefault="000407F0" w:rsidP="000407F0">
      <w:pPr>
        <w:numPr>
          <w:ilvl w:val="0"/>
          <w:numId w:val="56"/>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Waste Disposal:</w:t>
      </w:r>
      <w:r w:rsidRPr="000407F0">
        <w:rPr>
          <w:rFonts w:ascii="Times New Roman" w:hAnsi="Times New Roman" w:cs="Times New Roman"/>
          <w:sz w:val="24"/>
          <w:szCs w:val="24"/>
          <w:lang w:val="en-NG"/>
        </w:rPr>
        <w:t xml:space="preserve"> Medical and general waste separated; sharps and biological waste incinerated.</w:t>
      </w:r>
    </w:p>
    <w:p w14:paraId="6B8A74CA"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4.11.2 BUILDING SERVICES</w:t>
      </w:r>
    </w:p>
    <w:p w14:paraId="39AF579A" w14:textId="77777777" w:rsidR="000407F0" w:rsidRPr="000407F0" w:rsidRDefault="000407F0" w:rsidP="000407F0">
      <w:pPr>
        <w:numPr>
          <w:ilvl w:val="0"/>
          <w:numId w:val="57"/>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Lighting:</w:t>
      </w:r>
      <w:r w:rsidRPr="000407F0">
        <w:rPr>
          <w:rFonts w:ascii="Times New Roman" w:hAnsi="Times New Roman" w:cs="Times New Roman"/>
          <w:sz w:val="24"/>
          <w:szCs w:val="24"/>
          <w:lang w:val="en-NG"/>
        </w:rPr>
        <w:t xml:space="preserve"> Combination of natural daylighting and energy-efficient LED fittings.</w:t>
      </w:r>
    </w:p>
    <w:p w14:paraId="16C09048" w14:textId="77777777" w:rsidR="000407F0" w:rsidRPr="000407F0" w:rsidRDefault="000407F0" w:rsidP="000407F0">
      <w:pPr>
        <w:numPr>
          <w:ilvl w:val="0"/>
          <w:numId w:val="57"/>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Ventilation:</w:t>
      </w:r>
      <w:r w:rsidRPr="000407F0">
        <w:rPr>
          <w:rFonts w:ascii="Times New Roman" w:hAnsi="Times New Roman" w:cs="Times New Roman"/>
          <w:sz w:val="24"/>
          <w:szCs w:val="24"/>
          <w:lang w:val="en-NG"/>
        </w:rPr>
        <w:t xml:space="preserve"> Natural and mechanical systems for cooling and air filtration.</w:t>
      </w:r>
    </w:p>
    <w:p w14:paraId="746BCBC2" w14:textId="77777777" w:rsidR="000407F0" w:rsidRPr="000407F0" w:rsidRDefault="000407F0" w:rsidP="000407F0">
      <w:pPr>
        <w:numPr>
          <w:ilvl w:val="0"/>
          <w:numId w:val="57"/>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ICT Infrastructure:</w:t>
      </w:r>
      <w:r w:rsidRPr="000407F0">
        <w:rPr>
          <w:rFonts w:ascii="Times New Roman" w:hAnsi="Times New Roman" w:cs="Times New Roman"/>
          <w:sz w:val="24"/>
          <w:szCs w:val="24"/>
          <w:lang w:val="en-NG"/>
        </w:rPr>
        <w:t xml:space="preserve"> LAN and internet setup for digital record-keeping and appointments.</w:t>
      </w:r>
    </w:p>
    <w:p w14:paraId="264743E1" w14:textId="171BDAE5" w:rsidR="000407F0" w:rsidRPr="000407F0" w:rsidRDefault="000407F0" w:rsidP="000407F0">
      <w:pPr>
        <w:numPr>
          <w:ilvl w:val="0"/>
          <w:numId w:val="57"/>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Security:</w:t>
      </w:r>
      <w:r w:rsidRPr="000407F0">
        <w:rPr>
          <w:rFonts w:ascii="Times New Roman" w:hAnsi="Times New Roman" w:cs="Times New Roman"/>
          <w:sz w:val="24"/>
          <w:szCs w:val="24"/>
          <w:lang w:val="en-NG"/>
        </w:rPr>
        <w:t xml:space="preserve"> CCTV surveillance, fencing, and controlled entry.</w:t>
      </w:r>
    </w:p>
    <w:p w14:paraId="1703DA92"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 xml:space="preserve">This design proposal for a </w:t>
      </w:r>
      <w:r w:rsidRPr="000407F0">
        <w:rPr>
          <w:rFonts w:ascii="Times New Roman" w:hAnsi="Times New Roman" w:cs="Times New Roman"/>
          <w:b/>
          <w:bCs/>
          <w:sz w:val="24"/>
          <w:szCs w:val="24"/>
          <w:lang w:val="en-NG"/>
        </w:rPr>
        <w:t xml:space="preserve">dental clinic in </w:t>
      </w:r>
      <w:proofErr w:type="spellStart"/>
      <w:r w:rsidRPr="000407F0">
        <w:rPr>
          <w:rFonts w:ascii="Times New Roman" w:hAnsi="Times New Roman" w:cs="Times New Roman"/>
          <w:b/>
          <w:bCs/>
          <w:sz w:val="24"/>
          <w:szCs w:val="24"/>
          <w:lang w:val="en-NG"/>
        </w:rPr>
        <w:t>Amoyo</w:t>
      </w:r>
      <w:proofErr w:type="spellEnd"/>
      <w:r w:rsidRPr="000407F0">
        <w:rPr>
          <w:rFonts w:ascii="Times New Roman" w:hAnsi="Times New Roman" w:cs="Times New Roman"/>
          <w:b/>
          <w:bCs/>
          <w:sz w:val="24"/>
          <w:szCs w:val="24"/>
          <w:lang w:val="en-NG"/>
        </w:rPr>
        <w:t>, Ilorin South LGA, Kwara State</w:t>
      </w:r>
      <w:r w:rsidRPr="000407F0">
        <w:rPr>
          <w:rFonts w:ascii="Times New Roman" w:hAnsi="Times New Roman" w:cs="Times New Roman"/>
          <w:sz w:val="24"/>
          <w:szCs w:val="24"/>
          <w:lang w:val="en-NG"/>
        </w:rPr>
        <w:t>, provides a sustainable, patient-friendly, and professionally efficient healthcare environment, tailored to the specific needs of the community and in alignment with modern healthcare architecture standards.</w:t>
      </w:r>
    </w:p>
    <w:p w14:paraId="16026986" w14:textId="77777777" w:rsidR="000407F0" w:rsidRDefault="000407F0" w:rsidP="009A2BDE">
      <w:pPr>
        <w:spacing w:line="360" w:lineRule="auto"/>
        <w:jc w:val="both"/>
        <w:rPr>
          <w:rFonts w:ascii="Times New Roman" w:hAnsi="Times New Roman" w:cs="Times New Roman"/>
          <w:sz w:val="24"/>
          <w:szCs w:val="24"/>
          <w:lang w:val="en-NG"/>
        </w:rPr>
      </w:pPr>
    </w:p>
    <w:p w14:paraId="34EC9952" w14:textId="77777777" w:rsidR="000407F0" w:rsidRDefault="000407F0" w:rsidP="009A2BDE">
      <w:pPr>
        <w:spacing w:line="360" w:lineRule="auto"/>
        <w:jc w:val="both"/>
        <w:rPr>
          <w:rFonts w:ascii="Times New Roman" w:hAnsi="Times New Roman" w:cs="Times New Roman"/>
          <w:sz w:val="24"/>
          <w:szCs w:val="24"/>
          <w:lang w:val="en-NG"/>
        </w:rPr>
      </w:pPr>
    </w:p>
    <w:p w14:paraId="0DF8A3C5" w14:textId="77777777" w:rsidR="000407F0" w:rsidRDefault="000407F0" w:rsidP="009A2BDE">
      <w:pPr>
        <w:spacing w:line="360" w:lineRule="auto"/>
        <w:jc w:val="both"/>
        <w:rPr>
          <w:rFonts w:ascii="Times New Roman" w:hAnsi="Times New Roman" w:cs="Times New Roman"/>
          <w:sz w:val="24"/>
          <w:szCs w:val="24"/>
          <w:lang w:val="en-NG"/>
        </w:rPr>
      </w:pPr>
    </w:p>
    <w:p w14:paraId="64E59698" w14:textId="77777777" w:rsidR="000407F0" w:rsidRDefault="000407F0" w:rsidP="009A2BDE">
      <w:pPr>
        <w:spacing w:line="360" w:lineRule="auto"/>
        <w:jc w:val="both"/>
        <w:rPr>
          <w:rFonts w:ascii="Times New Roman" w:hAnsi="Times New Roman" w:cs="Times New Roman"/>
          <w:sz w:val="24"/>
          <w:szCs w:val="24"/>
          <w:lang w:val="en-NG"/>
        </w:rPr>
      </w:pPr>
    </w:p>
    <w:p w14:paraId="678D5E94" w14:textId="77777777" w:rsidR="000407F0" w:rsidRDefault="000407F0" w:rsidP="009A2BDE">
      <w:pPr>
        <w:spacing w:line="360" w:lineRule="auto"/>
        <w:jc w:val="both"/>
        <w:rPr>
          <w:rFonts w:ascii="Times New Roman" w:hAnsi="Times New Roman" w:cs="Times New Roman"/>
          <w:sz w:val="24"/>
          <w:szCs w:val="24"/>
          <w:lang w:val="en-NG"/>
        </w:rPr>
      </w:pPr>
    </w:p>
    <w:p w14:paraId="7B4342D6" w14:textId="77777777" w:rsidR="000407F0" w:rsidRDefault="000407F0" w:rsidP="009A2BDE">
      <w:pPr>
        <w:spacing w:line="360" w:lineRule="auto"/>
        <w:jc w:val="both"/>
        <w:rPr>
          <w:rFonts w:ascii="Times New Roman" w:hAnsi="Times New Roman" w:cs="Times New Roman"/>
          <w:sz w:val="24"/>
          <w:szCs w:val="24"/>
          <w:lang w:val="en-NG"/>
        </w:rPr>
      </w:pPr>
    </w:p>
    <w:p w14:paraId="567CED3B" w14:textId="77777777" w:rsidR="000407F0" w:rsidRDefault="000407F0" w:rsidP="009A2BDE">
      <w:pPr>
        <w:spacing w:line="360" w:lineRule="auto"/>
        <w:jc w:val="both"/>
        <w:rPr>
          <w:rFonts w:ascii="Times New Roman" w:hAnsi="Times New Roman" w:cs="Times New Roman"/>
          <w:sz w:val="24"/>
          <w:szCs w:val="24"/>
          <w:lang w:val="en-NG"/>
        </w:rPr>
      </w:pPr>
    </w:p>
    <w:p w14:paraId="23A36AB2" w14:textId="77777777" w:rsidR="000407F0" w:rsidRDefault="000407F0" w:rsidP="009A2BDE">
      <w:pPr>
        <w:spacing w:line="360" w:lineRule="auto"/>
        <w:jc w:val="both"/>
        <w:rPr>
          <w:rFonts w:ascii="Times New Roman" w:hAnsi="Times New Roman" w:cs="Times New Roman"/>
          <w:sz w:val="24"/>
          <w:szCs w:val="24"/>
          <w:lang w:val="en-NG"/>
        </w:rPr>
      </w:pPr>
    </w:p>
    <w:p w14:paraId="07ABEB31" w14:textId="77777777" w:rsidR="000407F0" w:rsidRDefault="000407F0" w:rsidP="009A2BDE">
      <w:pPr>
        <w:spacing w:line="360" w:lineRule="auto"/>
        <w:jc w:val="both"/>
        <w:rPr>
          <w:rFonts w:ascii="Times New Roman" w:hAnsi="Times New Roman" w:cs="Times New Roman"/>
          <w:sz w:val="24"/>
          <w:szCs w:val="24"/>
          <w:lang w:val="en-NG"/>
        </w:rPr>
      </w:pPr>
    </w:p>
    <w:p w14:paraId="51ADE20D" w14:textId="77777777" w:rsidR="000407F0" w:rsidRDefault="000407F0" w:rsidP="009A2BDE">
      <w:pPr>
        <w:spacing w:line="360" w:lineRule="auto"/>
        <w:jc w:val="both"/>
        <w:rPr>
          <w:rFonts w:ascii="Times New Roman" w:hAnsi="Times New Roman" w:cs="Times New Roman"/>
          <w:sz w:val="24"/>
          <w:szCs w:val="24"/>
          <w:lang w:val="en-NG"/>
        </w:rPr>
      </w:pPr>
    </w:p>
    <w:p w14:paraId="3FD369A7" w14:textId="77777777" w:rsidR="000407F0" w:rsidRDefault="000407F0" w:rsidP="000407F0">
      <w:pPr>
        <w:spacing w:line="360" w:lineRule="auto"/>
        <w:jc w:val="center"/>
        <w:rPr>
          <w:rFonts w:ascii="Times New Roman" w:hAnsi="Times New Roman" w:cs="Times New Roman"/>
          <w:b/>
          <w:bCs/>
          <w:sz w:val="24"/>
          <w:szCs w:val="24"/>
          <w:lang w:val="en-NG"/>
        </w:rPr>
      </w:pPr>
      <w:r>
        <w:rPr>
          <w:rFonts w:ascii="Times New Roman" w:hAnsi="Times New Roman" w:cs="Times New Roman"/>
          <w:b/>
          <w:bCs/>
          <w:sz w:val="24"/>
          <w:szCs w:val="24"/>
          <w:lang w:val="en-NG"/>
        </w:rPr>
        <w:lastRenderedPageBreak/>
        <w:t>C</w:t>
      </w:r>
      <w:r w:rsidRPr="000407F0">
        <w:rPr>
          <w:rFonts w:ascii="Times New Roman" w:hAnsi="Times New Roman" w:cs="Times New Roman"/>
          <w:b/>
          <w:bCs/>
          <w:sz w:val="24"/>
          <w:szCs w:val="24"/>
          <w:lang w:val="en-NG"/>
        </w:rPr>
        <w:t>HAPTER FIVE</w:t>
      </w:r>
    </w:p>
    <w:p w14:paraId="646730EA" w14:textId="2C89043C" w:rsidR="000407F0" w:rsidRPr="000407F0" w:rsidRDefault="000407F0" w:rsidP="000407F0">
      <w:pPr>
        <w:spacing w:line="360" w:lineRule="auto"/>
        <w:jc w:val="center"/>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PROJECT APPRAISAL</w:t>
      </w:r>
    </w:p>
    <w:p w14:paraId="65CC73DF"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5.0 INTRODUCTION</w:t>
      </w:r>
    </w:p>
    <w:p w14:paraId="071F3DBD" w14:textId="49CBD1CD"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 xml:space="preserve">This chapter presents a comprehensive appraisal of the proposed dental clinic development in </w:t>
      </w:r>
      <w:proofErr w:type="spellStart"/>
      <w:r w:rsidRPr="000407F0">
        <w:rPr>
          <w:rFonts w:ascii="Times New Roman" w:hAnsi="Times New Roman" w:cs="Times New Roman"/>
          <w:b/>
          <w:bCs/>
          <w:sz w:val="24"/>
          <w:szCs w:val="24"/>
          <w:lang w:val="en-NG"/>
        </w:rPr>
        <w:t>Amoyo</w:t>
      </w:r>
      <w:proofErr w:type="spellEnd"/>
      <w:r w:rsidRPr="000407F0">
        <w:rPr>
          <w:rFonts w:ascii="Times New Roman" w:hAnsi="Times New Roman" w:cs="Times New Roman"/>
          <w:b/>
          <w:bCs/>
          <w:sz w:val="24"/>
          <w:szCs w:val="24"/>
          <w:lang w:val="en-NG"/>
        </w:rPr>
        <w:t>, Ilorin South Local Government Area, Kwara State</w:t>
      </w:r>
      <w:r w:rsidRPr="000407F0">
        <w:rPr>
          <w:rFonts w:ascii="Times New Roman" w:hAnsi="Times New Roman" w:cs="Times New Roman"/>
          <w:sz w:val="24"/>
          <w:szCs w:val="24"/>
          <w:lang w:val="en-NG"/>
        </w:rPr>
        <w:t>. It highlights the selected construction techniques, building materials, service systems, fire safety strategies, and landscape integration. The project is envisioned to support high-quality dental care delivery with emphasis on functionality, patient comfort, infection control, sustainability, and ease of maintenance.</w:t>
      </w:r>
    </w:p>
    <w:p w14:paraId="54902DA3"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5.1 CONSTRUCTION METHODS AND MATERIALS</w:t>
      </w:r>
    </w:p>
    <w:p w14:paraId="3A33A5F9"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The construction of a dental clinic requires precision and adherence to health and safety regulations. Emphasis is placed on durability, hygiene, accessibility, and flexibility for future upgrades. The involvement of architects, structural engineers, mechanical and electrical consultants is crucial to achieving clinical efficiency and compliance with medical facility standards.</w:t>
      </w:r>
    </w:p>
    <w:p w14:paraId="6A73208A"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5.1.1 Substructure</w:t>
      </w:r>
    </w:p>
    <w:p w14:paraId="5DB43B3A"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 xml:space="preserve">The foundation system will be designed based on the site's geotechnical conditions. For the clay-loamy soils typical of </w:t>
      </w:r>
      <w:proofErr w:type="spellStart"/>
      <w:r w:rsidRPr="000407F0">
        <w:rPr>
          <w:rFonts w:ascii="Times New Roman" w:hAnsi="Times New Roman" w:cs="Times New Roman"/>
          <w:sz w:val="24"/>
          <w:szCs w:val="24"/>
          <w:lang w:val="en-NG"/>
        </w:rPr>
        <w:t>Amoyo</w:t>
      </w:r>
      <w:proofErr w:type="spellEnd"/>
      <w:r w:rsidRPr="000407F0">
        <w:rPr>
          <w:rFonts w:ascii="Times New Roman" w:hAnsi="Times New Roman" w:cs="Times New Roman"/>
          <w:sz w:val="24"/>
          <w:szCs w:val="24"/>
          <w:lang w:val="en-NG"/>
        </w:rPr>
        <w:t xml:space="preserve">, a </w:t>
      </w:r>
      <w:r w:rsidRPr="000407F0">
        <w:rPr>
          <w:rFonts w:ascii="Times New Roman" w:hAnsi="Times New Roman" w:cs="Times New Roman"/>
          <w:b/>
          <w:bCs/>
          <w:sz w:val="24"/>
          <w:szCs w:val="24"/>
          <w:lang w:val="en-NG"/>
        </w:rPr>
        <w:t>reinforced strip foundation</w:t>
      </w:r>
      <w:r w:rsidRPr="000407F0">
        <w:rPr>
          <w:rFonts w:ascii="Times New Roman" w:hAnsi="Times New Roman" w:cs="Times New Roman"/>
          <w:sz w:val="24"/>
          <w:szCs w:val="24"/>
          <w:lang w:val="en-NG"/>
        </w:rPr>
        <w:t xml:space="preserve"> is recommended to support load-bearing walls and columns.</w:t>
      </w:r>
    </w:p>
    <w:p w14:paraId="66510BE4" w14:textId="77777777" w:rsidR="000407F0" w:rsidRPr="000407F0" w:rsidRDefault="000407F0" w:rsidP="000407F0">
      <w:pPr>
        <w:numPr>
          <w:ilvl w:val="0"/>
          <w:numId w:val="58"/>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Concrete mix ratio</w:t>
      </w:r>
      <w:r w:rsidRPr="000407F0">
        <w:rPr>
          <w:rFonts w:ascii="Times New Roman" w:hAnsi="Times New Roman" w:cs="Times New Roman"/>
          <w:sz w:val="24"/>
          <w:szCs w:val="24"/>
          <w:lang w:val="en-NG"/>
        </w:rPr>
        <w:t>: 1:2:4 (</w:t>
      </w:r>
      <w:proofErr w:type="spellStart"/>
      <w:r w:rsidRPr="000407F0">
        <w:rPr>
          <w:rFonts w:ascii="Times New Roman" w:hAnsi="Times New Roman" w:cs="Times New Roman"/>
          <w:sz w:val="24"/>
          <w:szCs w:val="24"/>
          <w:lang w:val="en-NG"/>
        </w:rPr>
        <w:t>cement:sand:gravel</w:t>
      </w:r>
      <w:proofErr w:type="spellEnd"/>
      <w:r w:rsidRPr="000407F0">
        <w:rPr>
          <w:rFonts w:ascii="Times New Roman" w:hAnsi="Times New Roman" w:cs="Times New Roman"/>
          <w:sz w:val="24"/>
          <w:szCs w:val="24"/>
          <w:lang w:val="en-NG"/>
        </w:rPr>
        <w:t>), with waterproofing membranes beneath the slab to prevent rising damp.</w:t>
      </w:r>
    </w:p>
    <w:p w14:paraId="4E421247" w14:textId="77777777" w:rsidR="000407F0" w:rsidRPr="000407F0" w:rsidRDefault="000407F0" w:rsidP="000407F0">
      <w:pPr>
        <w:numPr>
          <w:ilvl w:val="0"/>
          <w:numId w:val="58"/>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Anti-termite treatment</w:t>
      </w:r>
      <w:r w:rsidRPr="000407F0">
        <w:rPr>
          <w:rFonts w:ascii="Times New Roman" w:hAnsi="Times New Roman" w:cs="Times New Roman"/>
          <w:sz w:val="24"/>
          <w:szCs w:val="24"/>
          <w:lang w:val="en-NG"/>
        </w:rPr>
        <w:t xml:space="preserve"> and </w:t>
      </w:r>
      <w:r w:rsidRPr="000407F0">
        <w:rPr>
          <w:rFonts w:ascii="Times New Roman" w:hAnsi="Times New Roman" w:cs="Times New Roman"/>
          <w:b/>
          <w:bCs/>
          <w:sz w:val="24"/>
          <w:szCs w:val="24"/>
          <w:lang w:val="en-NG"/>
        </w:rPr>
        <w:t>blinding layer</w:t>
      </w:r>
      <w:r w:rsidRPr="000407F0">
        <w:rPr>
          <w:rFonts w:ascii="Times New Roman" w:hAnsi="Times New Roman" w:cs="Times New Roman"/>
          <w:sz w:val="24"/>
          <w:szCs w:val="24"/>
          <w:lang w:val="en-NG"/>
        </w:rPr>
        <w:t xml:space="preserve"> will be applied for durability.</w:t>
      </w:r>
    </w:p>
    <w:p w14:paraId="57C40F93"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5.1.2 Superstructure</w:t>
      </w:r>
    </w:p>
    <w:p w14:paraId="179655D1"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 xml:space="preserve">The superstructure will be composed of </w:t>
      </w:r>
      <w:r w:rsidRPr="000407F0">
        <w:rPr>
          <w:rFonts w:ascii="Times New Roman" w:hAnsi="Times New Roman" w:cs="Times New Roman"/>
          <w:b/>
          <w:bCs/>
          <w:sz w:val="24"/>
          <w:szCs w:val="24"/>
          <w:lang w:val="en-NG"/>
        </w:rPr>
        <w:t>reinforced concrete frames</w:t>
      </w:r>
      <w:r w:rsidRPr="000407F0">
        <w:rPr>
          <w:rFonts w:ascii="Times New Roman" w:hAnsi="Times New Roman" w:cs="Times New Roman"/>
          <w:sz w:val="24"/>
          <w:szCs w:val="24"/>
          <w:lang w:val="en-NG"/>
        </w:rPr>
        <w:t xml:space="preserve"> infilled with </w:t>
      </w:r>
      <w:proofErr w:type="spellStart"/>
      <w:r w:rsidRPr="000407F0">
        <w:rPr>
          <w:rFonts w:ascii="Times New Roman" w:hAnsi="Times New Roman" w:cs="Times New Roman"/>
          <w:sz w:val="24"/>
          <w:szCs w:val="24"/>
          <w:lang w:val="en-NG"/>
        </w:rPr>
        <w:t>sandcrete</w:t>
      </w:r>
      <w:proofErr w:type="spellEnd"/>
      <w:r w:rsidRPr="000407F0">
        <w:rPr>
          <w:rFonts w:ascii="Times New Roman" w:hAnsi="Times New Roman" w:cs="Times New Roman"/>
          <w:sz w:val="24"/>
          <w:szCs w:val="24"/>
          <w:lang w:val="en-NG"/>
        </w:rPr>
        <w:t xml:space="preserve"> blocks (225mm). The framing ensures flexibility in internal partitions and accommodates utilities such as plumbing and electrical systems.</w:t>
      </w:r>
    </w:p>
    <w:p w14:paraId="7D66FD7A"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5.1.3 Floors</w:t>
      </w:r>
    </w:p>
    <w:p w14:paraId="73172741" w14:textId="77777777" w:rsidR="000407F0" w:rsidRPr="000407F0" w:rsidRDefault="000407F0" w:rsidP="000407F0">
      <w:pPr>
        <w:numPr>
          <w:ilvl w:val="0"/>
          <w:numId w:val="59"/>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lastRenderedPageBreak/>
        <w:t>Clinical zones</w:t>
      </w:r>
      <w:r w:rsidRPr="000407F0">
        <w:rPr>
          <w:rFonts w:ascii="Times New Roman" w:hAnsi="Times New Roman" w:cs="Times New Roman"/>
          <w:sz w:val="24"/>
          <w:szCs w:val="24"/>
          <w:lang w:val="en-NG"/>
        </w:rPr>
        <w:t xml:space="preserve"> (e.g., treatment rooms, sterilization areas): Epoxy-coated concrete or non-slip vinyl flooring for infection control.</w:t>
      </w:r>
    </w:p>
    <w:p w14:paraId="5A49E538" w14:textId="77777777" w:rsidR="000407F0" w:rsidRPr="000407F0" w:rsidRDefault="000407F0" w:rsidP="000407F0">
      <w:pPr>
        <w:numPr>
          <w:ilvl w:val="0"/>
          <w:numId w:val="59"/>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Reception and admin</w:t>
      </w:r>
      <w:r w:rsidRPr="000407F0">
        <w:rPr>
          <w:rFonts w:ascii="Times New Roman" w:hAnsi="Times New Roman" w:cs="Times New Roman"/>
          <w:sz w:val="24"/>
          <w:szCs w:val="24"/>
          <w:lang w:val="en-NG"/>
        </w:rPr>
        <w:t>: Terrazzo or polished tiles for aesthetics and easy cleaning.</w:t>
      </w:r>
    </w:p>
    <w:p w14:paraId="5FEB71E1" w14:textId="77777777" w:rsidR="000407F0" w:rsidRPr="000407F0" w:rsidRDefault="000407F0" w:rsidP="000407F0">
      <w:pPr>
        <w:numPr>
          <w:ilvl w:val="0"/>
          <w:numId w:val="59"/>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Restrooms and wet areas</w:t>
      </w:r>
      <w:r w:rsidRPr="000407F0">
        <w:rPr>
          <w:rFonts w:ascii="Times New Roman" w:hAnsi="Times New Roman" w:cs="Times New Roman"/>
          <w:sz w:val="24"/>
          <w:szCs w:val="24"/>
          <w:lang w:val="en-NG"/>
        </w:rPr>
        <w:t>: Ceramic tiles with coved skirting.</w:t>
      </w:r>
    </w:p>
    <w:p w14:paraId="667CAB17"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5.1.4 Walls</w:t>
      </w:r>
    </w:p>
    <w:p w14:paraId="57BC6FD7" w14:textId="77777777" w:rsidR="000407F0" w:rsidRPr="000407F0" w:rsidRDefault="000407F0" w:rsidP="000407F0">
      <w:pPr>
        <w:numPr>
          <w:ilvl w:val="0"/>
          <w:numId w:val="60"/>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Internal partitions</w:t>
      </w:r>
      <w:r w:rsidRPr="000407F0">
        <w:rPr>
          <w:rFonts w:ascii="Times New Roman" w:hAnsi="Times New Roman" w:cs="Times New Roman"/>
          <w:sz w:val="24"/>
          <w:szCs w:val="24"/>
          <w:lang w:val="en-NG"/>
        </w:rPr>
        <w:t xml:space="preserve">: Hollow </w:t>
      </w:r>
      <w:proofErr w:type="spellStart"/>
      <w:r w:rsidRPr="000407F0">
        <w:rPr>
          <w:rFonts w:ascii="Times New Roman" w:hAnsi="Times New Roman" w:cs="Times New Roman"/>
          <w:sz w:val="24"/>
          <w:szCs w:val="24"/>
          <w:lang w:val="en-NG"/>
        </w:rPr>
        <w:t>sandcrete</w:t>
      </w:r>
      <w:proofErr w:type="spellEnd"/>
      <w:r w:rsidRPr="000407F0">
        <w:rPr>
          <w:rFonts w:ascii="Times New Roman" w:hAnsi="Times New Roman" w:cs="Times New Roman"/>
          <w:sz w:val="24"/>
          <w:szCs w:val="24"/>
          <w:lang w:val="en-NG"/>
        </w:rPr>
        <w:t xml:space="preserve"> blocks, plastered and finished with anti-bacterial washable paints.</w:t>
      </w:r>
    </w:p>
    <w:p w14:paraId="731B66D1" w14:textId="77777777" w:rsidR="000407F0" w:rsidRPr="000407F0" w:rsidRDefault="000407F0" w:rsidP="000407F0">
      <w:pPr>
        <w:numPr>
          <w:ilvl w:val="0"/>
          <w:numId w:val="60"/>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Wet areas</w:t>
      </w:r>
      <w:r w:rsidRPr="000407F0">
        <w:rPr>
          <w:rFonts w:ascii="Times New Roman" w:hAnsi="Times New Roman" w:cs="Times New Roman"/>
          <w:sz w:val="24"/>
          <w:szCs w:val="24"/>
          <w:lang w:val="en-NG"/>
        </w:rPr>
        <w:t>: Full-height ceramic tiles to ensure hygiene.</w:t>
      </w:r>
    </w:p>
    <w:p w14:paraId="7D444659" w14:textId="77777777" w:rsidR="000407F0" w:rsidRPr="000407F0" w:rsidRDefault="000407F0" w:rsidP="000407F0">
      <w:pPr>
        <w:numPr>
          <w:ilvl w:val="0"/>
          <w:numId w:val="60"/>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External walls</w:t>
      </w:r>
      <w:r w:rsidRPr="000407F0">
        <w:rPr>
          <w:rFonts w:ascii="Times New Roman" w:hAnsi="Times New Roman" w:cs="Times New Roman"/>
          <w:sz w:val="24"/>
          <w:szCs w:val="24"/>
          <w:lang w:val="en-NG"/>
        </w:rPr>
        <w:t>: Painted with weatherproof emulsion paint for durability.</w:t>
      </w:r>
    </w:p>
    <w:p w14:paraId="3F4BD039"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5.1.5 Roof</w:t>
      </w:r>
    </w:p>
    <w:p w14:paraId="5A7FF957" w14:textId="77777777" w:rsidR="000407F0" w:rsidRPr="000407F0" w:rsidRDefault="000407F0" w:rsidP="000407F0">
      <w:pPr>
        <w:numPr>
          <w:ilvl w:val="0"/>
          <w:numId w:val="61"/>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Roof structure</w:t>
      </w:r>
      <w:r w:rsidRPr="000407F0">
        <w:rPr>
          <w:rFonts w:ascii="Times New Roman" w:hAnsi="Times New Roman" w:cs="Times New Roman"/>
          <w:sz w:val="24"/>
          <w:szCs w:val="24"/>
          <w:lang w:val="en-NG"/>
        </w:rPr>
        <w:t xml:space="preserve">: Timber or mild steel trusses with </w:t>
      </w:r>
      <w:proofErr w:type="spellStart"/>
      <w:r w:rsidRPr="000407F0">
        <w:rPr>
          <w:rFonts w:ascii="Times New Roman" w:hAnsi="Times New Roman" w:cs="Times New Roman"/>
          <w:sz w:val="24"/>
          <w:szCs w:val="24"/>
          <w:lang w:val="en-NG"/>
        </w:rPr>
        <w:t>aluminum</w:t>
      </w:r>
      <w:proofErr w:type="spellEnd"/>
      <w:r w:rsidRPr="000407F0">
        <w:rPr>
          <w:rFonts w:ascii="Times New Roman" w:hAnsi="Times New Roman" w:cs="Times New Roman"/>
          <w:sz w:val="24"/>
          <w:szCs w:val="24"/>
          <w:lang w:val="en-NG"/>
        </w:rPr>
        <w:t xml:space="preserve"> long-span roofing sheets.</w:t>
      </w:r>
    </w:p>
    <w:p w14:paraId="7A8D6840" w14:textId="77777777" w:rsidR="000407F0" w:rsidRPr="000407F0" w:rsidRDefault="000407F0" w:rsidP="000407F0">
      <w:pPr>
        <w:numPr>
          <w:ilvl w:val="0"/>
          <w:numId w:val="61"/>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Ceiling</w:t>
      </w:r>
      <w:r w:rsidRPr="000407F0">
        <w:rPr>
          <w:rFonts w:ascii="Times New Roman" w:hAnsi="Times New Roman" w:cs="Times New Roman"/>
          <w:sz w:val="24"/>
          <w:szCs w:val="24"/>
          <w:lang w:val="en-NG"/>
        </w:rPr>
        <w:t>: Suspended acoustic ceilings (POP or gypsum board) in clinical and reception areas to enhance aesthetics and noise control.</w:t>
      </w:r>
    </w:p>
    <w:p w14:paraId="1DE563CD" w14:textId="77777777" w:rsidR="000407F0" w:rsidRPr="000407F0" w:rsidRDefault="000407F0" w:rsidP="000407F0">
      <w:pPr>
        <w:numPr>
          <w:ilvl w:val="0"/>
          <w:numId w:val="61"/>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Insulation</w:t>
      </w:r>
      <w:r w:rsidRPr="000407F0">
        <w:rPr>
          <w:rFonts w:ascii="Times New Roman" w:hAnsi="Times New Roman" w:cs="Times New Roman"/>
          <w:sz w:val="24"/>
          <w:szCs w:val="24"/>
          <w:lang w:val="en-NG"/>
        </w:rPr>
        <w:t>: Thermal insulation installed beneath the roof to regulate indoor temperature.</w:t>
      </w:r>
    </w:p>
    <w:p w14:paraId="04326F64"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5.1.6 Doors and Windows</w:t>
      </w:r>
    </w:p>
    <w:p w14:paraId="1DE8007C" w14:textId="77777777" w:rsidR="000407F0" w:rsidRPr="000407F0" w:rsidRDefault="000407F0" w:rsidP="000407F0">
      <w:pPr>
        <w:numPr>
          <w:ilvl w:val="0"/>
          <w:numId w:val="62"/>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Doors</w:t>
      </w:r>
      <w:r w:rsidRPr="000407F0">
        <w:rPr>
          <w:rFonts w:ascii="Times New Roman" w:hAnsi="Times New Roman" w:cs="Times New Roman"/>
          <w:sz w:val="24"/>
          <w:szCs w:val="24"/>
          <w:lang w:val="en-NG"/>
        </w:rPr>
        <w:t>: Steel security doors at entrances; flush panel wooden doors for internal spaces; lead-lined doors for X-ray rooms (if applicable).</w:t>
      </w:r>
    </w:p>
    <w:p w14:paraId="68674E84" w14:textId="77777777" w:rsidR="000407F0" w:rsidRPr="000407F0" w:rsidRDefault="000407F0" w:rsidP="000407F0">
      <w:pPr>
        <w:numPr>
          <w:ilvl w:val="0"/>
          <w:numId w:val="62"/>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Windows</w:t>
      </w:r>
      <w:r w:rsidRPr="000407F0">
        <w:rPr>
          <w:rFonts w:ascii="Times New Roman" w:hAnsi="Times New Roman" w:cs="Times New Roman"/>
          <w:sz w:val="24"/>
          <w:szCs w:val="24"/>
          <w:lang w:val="en-NG"/>
        </w:rPr>
        <w:t xml:space="preserve">: </w:t>
      </w:r>
      <w:proofErr w:type="spellStart"/>
      <w:r w:rsidRPr="000407F0">
        <w:rPr>
          <w:rFonts w:ascii="Times New Roman" w:hAnsi="Times New Roman" w:cs="Times New Roman"/>
          <w:sz w:val="24"/>
          <w:szCs w:val="24"/>
          <w:lang w:val="en-NG"/>
        </w:rPr>
        <w:t>Aluminum</w:t>
      </w:r>
      <w:proofErr w:type="spellEnd"/>
      <w:r w:rsidRPr="000407F0">
        <w:rPr>
          <w:rFonts w:ascii="Times New Roman" w:hAnsi="Times New Roman" w:cs="Times New Roman"/>
          <w:sz w:val="24"/>
          <w:szCs w:val="24"/>
          <w:lang w:val="en-NG"/>
        </w:rPr>
        <w:t xml:space="preserve"> sliding windows with frosted or tinted glass for privacy and daylighting.</w:t>
      </w:r>
    </w:p>
    <w:p w14:paraId="5E3C0401"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5.1.7 Finishes</w:t>
      </w:r>
    </w:p>
    <w:p w14:paraId="3F728357" w14:textId="77777777" w:rsidR="000407F0" w:rsidRPr="000407F0" w:rsidRDefault="000407F0" w:rsidP="000407F0">
      <w:pPr>
        <w:numPr>
          <w:ilvl w:val="0"/>
          <w:numId w:val="63"/>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Internal walls</w:t>
      </w:r>
      <w:r w:rsidRPr="000407F0">
        <w:rPr>
          <w:rFonts w:ascii="Times New Roman" w:hAnsi="Times New Roman" w:cs="Times New Roman"/>
          <w:sz w:val="24"/>
          <w:szCs w:val="24"/>
          <w:lang w:val="en-NG"/>
        </w:rPr>
        <w:t>: Anti-microbial emulsion paint in clinical areas.</w:t>
      </w:r>
    </w:p>
    <w:p w14:paraId="27256671" w14:textId="77777777" w:rsidR="000407F0" w:rsidRPr="000407F0" w:rsidRDefault="000407F0" w:rsidP="000407F0">
      <w:pPr>
        <w:numPr>
          <w:ilvl w:val="0"/>
          <w:numId w:val="63"/>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Floors</w:t>
      </w:r>
      <w:r w:rsidRPr="000407F0">
        <w:rPr>
          <w:rFonts w:ascii="Times New Roman" w:hAnsi="Times New Roman" w:cs="Times New Roman"/>
          <w:sz w:val="24"/>
          <w:szCs w:val="24"/>
          <w:lang w:val="en-NG"/>
        </w:rPr>
        <w:t>: Non-slip, easy-to-clean materials across all zones.</w:t>
      </w:r>
    </w:p>
    <w:p w14:paraId="4F456993" w14:textId="735B0451" w:rsidR="000407F0" w:rsidRPr="000407F0" w:rsidRDefault="000407F0" w:rsidP="000407F0">
      <w:pPr>
        <w:numPr>
          <w:ilvl w:val="0"/>
          <w:numId w:val="63"/>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External finishes</w:t>
      </w:r>
      <w:r w:rsidRPr="000407F0">
        <w:rPr>
          <w:rFonts w:ascii="Times New Roman" w:hAnsi="Times New Roman" w:cs="Times New Roman"/>
          <w:sz w:val="24"/>
          <w:szCs w:val="24"/>
          <w:lang w:val="en-NG"/>
        </w:rPr>
        <w:t>: Textured weatherproof paints.</w:t>
      </w:r>
    </w:p>
    <w:p w14:paraId="34F009B0"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5.2 BUILDING SERVICES</w:t>
      </w:r>
    </w:p>
    <w:p w14:paraId="77B0843E"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lastRenderedPageBreak/>
        <w:t>5.2.1 Acoustic and Lighting Design</w:t>
      </w:r>
    </w:p>
    <w:p w14:paraId="49CE4086"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Dental clinics require a calm atmosphere with appropriate acoustic control and lighting.</w:t>
      </w:r>
    </w:p>
    <w:p w14:paraId="088E3438" w14:textId="77777777" w:rsidR="000407F0" w:rsidRPr="000407F0" w:rsidRDefault="000407F0" w:rsidP="000407F0">
      <w:pPr>
        <w:numPr>
          <w:ilvl w:val="0"/>
          <w:numId w:val="64"/>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Noise reduction</w:t>
      </w:r>
      <w:r w:rsidRPr="000407F0">
        <w:rPr>
          <w:rFonts w:ascii="Times New Roman" w:hAnsi="Times New Roman" w:cs="Times New Roman"/>
          <w:sz w:val="24"/>
          <w:szCs w:val="24"/>
          <w:lang w:val="en-NG"/>
        </w:rPr>
        <w:t>: Acoustic ceiling tiles and wall insulation to dampen sound.</w:t>
      </w:r>
    </w:p>
    <w:p w14:paraId="5275EC29" w14:textId="77777777" w:rsidR="000407F0" w:rsidRPr="000407F0" w:rsidRDefault="000407F0" w:rsidP="000407F0">
      <w:pPr>
        <w:numPr>
          <w:ilvl w:val="0"/>
          <w:numId w:val="64"/>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Natural lighting</w:t>
      </w:r>
      <w:r w:rsidRPr="000407F0">
        <w:rPr>
          <w:rFonts w:ascii="Times New Roman" w:hAnsi="Times New Roman" w:cs="Times New Roman"/>
          <w:sz w:val="24"/>
          <w:szCs w:val="24"/>
          <w:lang w:val="en-NG"/>
        </w:rPr>
        <w:t>: Maximized through large glazed openings.</w:t>
      </w:r>
    </w:p>
    <w:p w14:paraId="2392DB9C" w14:textId="54E7D9FD" w:rsidR="000407F0" w:rsidRPr="000407F0" w:rsidRDefault="000407F0" w:rsidP="000407F0">
      <w:pPr>
        <w:numPr>
          <w:ilvl w:val="0"/>
          <w:numId w:val="64"/>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Artificial lighting</w:t>
      </w:r>
      <w:r w:rsidRPr="000407F0">
        <w:rPr>
          <w:rFonts w:ascii="Times New Roman" w:hAnsi="Times New Roman" w:cs="Times New Roman"/>
          <w:sz w:val="24"/>
          <w:szCs w:val="24"/>
          <w:lang w:val="en-NG"/>
        </w:rPr>
        <w:t>: Recessed LED panels and task lighting for examination and surgical precision.</w:t>
      </w:r>
    </w:p>
    <w:p w14:paraId="53FFBC53"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5.3 MECHANICAL SERVICES</w:t>
      </w:r>
    </w:p>
    <w:p w14:paraId="14E88F07" w14:textId="77777777" w:rsidR="000407F0" w:rsidRPr="000407F0" w:rsidRDefault="000407F0" w:rsidP="000407F0">
      <w:pPr>
        <w:numPr>
          <w:ilvl w:val="0"/>
          <w:numId w:val="65"/>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Air-conditioning (HVAC)</w:t>
      </w:r>
      <w:r w:rsidRPr="000407F0">
        <w:rPr>
          <w:rFonts w:ascii="Times New Roman" w:hAnsi="Times New Roman" w:cs="Times New Roman"/>
          <w:sz w:val="24"/>
          <w:szCs w:val="24"/>
          <w:lang w:val="en-NG"/>
        </w:rPr>
        <w:t>: Split-unit ACs for thermal comfort in each consulting and waiting room.</w:t>
      </w:r>
    </w:p>
    <w:p w14:paraId="38C3AEF9" w14:textId="77777777" w:rsidR="000407F0" w:rsidRPr="000407F0" w:rsidRDefault="000407F0" w:rsidP="000407F0">
      <w:pPr>
        <w:numPr>
          <w:ilvl w:val="0"/>
          <w:numId w:val="65"/>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Ventilation</w:t>
      </w:r>
      <w:r w:rsidRPr="000407F0">
        <w:rPr>
          <w:rFonts w:ascii="Times New Roman" w:hAnsi="Times New Roman" w:cs="Times New Roman"/>
          <w:sz w:val="24"/>
          <w:szCs w:val="24"/>
          <w:lang w:val="en-NG"/>
        </w:rPr>
        <w:t>: Mechanical extractors in toilets and sterilization zones.</w:t>
      </w:r>
    </w:p>
    <w:p w14:paraId="498776B4" w14:textId="2A3A168B" w:rsidR="000407F0" w:rsidRPr="000407F0" w:rsidRDefault="000407F0" w:rsidP="000407F0">
      <w:pPr>
        <w:numPr>
          <w:ilvl w:val="0"/>
          <w:numId w:val="65"/>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Dental equipment</w:t>
      </w:r>
      <w:r w:rsidRPr="000407F0">
        <w:rPr>
          <w:rFonts w:ascii="Times New Roman" w:hAnsi="Times New Roman" w:cs="Times New Roman"/>
          <w:sz w:val="24"/>
          <w:szCs w:val="24"/>
          <w:lang w:val="en-NG"/>
        </w:rPr>
        <w:t>: Suction units, air compressors, and dental chairs will be integrated with corresponding mechanical fixtures.</w:t>
      </w:r>
    </w:p>
    <w:p w14:paraId="6CE1B7BF"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5.4 ELECTRICAL SERVICES</w:t>
      </w:r>
    </w:p>
    <w:p w14:paraId="2A530ADB" w14:textId="77777777" w:rsidR="000407F0" w:rsidRPr="000407F0" w:rsidRDefault="000407F0" w:rsidP="000407F0">
      <w:pPr>
        <w:numPr>
          <w:ilvl w:val="0"/>
          <w:numId w:val="66"/>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Main power</w:t>
      </w:r>
      <w:r w:rsidRPr="000407F0">
        <w:rPr>
          <w:rFonts w:ascii="Times New Roman" w:hAnsi="Times New Roman" w:cs="Times New Roman"/>
          <w:sz w:val="24"/>
          <w:szCs w:val="24"/>
          <w:lang w:val="en-NG"/>
        </w:rPr>
        <w:t>: Connection to the public electricity grid (IBEDC).</w:t>
      </w:r>
    </w:p>
    <w:p w14:paraId="4ED43FC3" w14:textId="77777777" w:rsidR="000407F0" w:rsidRPr="000407F0" w:rsidRDefault="000407F0" w:rsidP="000407F0">
      <w:pPr>
        <w:numPr>
          <w:ilvl w:val="0"/>
          <w:numId w:val="66"/>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Backup system</w:t>
      </w:r>
      <w:r w:rsidRPr="000407F0">
        <w:rPr>
          <w:rFonts w:ascii="Times New Roman" w:hAnsi="Times New Roman" w:cs="Times New Roman"/>
          <w:sz w:val="24"/>
          <w:szCs w:val="24"/>
          <w:lang w:val="en-NG"/>
        </w:rPr>
        <w:t>: 20–30KVA standby generator and inverter system with solar panels for uninterrupted power.</w:t>
      </w:r>
    </w:p>
    <w:p w14:paraId="3F9EEB44" w14:textId="77777777" w:rsidR="000407F0" w:rsidRPr="000407F0" w:rsidRDefault="000407F0" w:rsidP="000407F0">
      <w:pPr>
        <w:numPr>
          <w:ilvl w:val="0"/>
          <w:numId w:val="66"/>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Electrical wiring</w:t>
      </w:r>
      <w:r w:rsidRPr="000407F0">
        <w:rPr>
          <w:rFonts w:ascii="Times New Roman" w:hAnsi="Times New Roman" w:cs="Times New Roman"/>
          <w:sz w:val="24"/>
          <w:szCs w:val="24"/>
          <w:lang w:val="en-NG"/>
        </w:rPr>
        <w:t xml:space="preserve">: Concealed PVC conduit system with properly </w:t>
      </w:r>
      <w:proofErr w:type="spellStart"/>
      <w:r w:rsidRPr="000407F0">
        <w:rPr>
          <w:rFonts w:ascii="Times New Roman" w:hAnsi="Times New Roman" w:cs="Times New Roman"/>
          <w:sz w:val="24"/>
          <w:szCs w:val="24"/>
          <w:lang w:val="en-NG"/>
        </w:rPr>
        <w:t>labeled</w:t>
      </w:r>
      <w:proofErr w:type="spellEnd"/>
      <w:r w:rsidRPr="000407F0">
        <w:rPr>
          <w:rFonts w:ascii="Times New Roman" w:hAnsi="Times New Roman" w:cs="Times New Roman"/>
          <w:sz w:val="24"/>
          <w:szCs w:val="24"/>
          <w:lang w:val="en-NG"/>
        </w:rPr>
        <w:t xml:space="preserve"> distribution boards.</w:t>
      </w:r>
    </w:p>
    <w:p w14:paraId="779B69B0" w14:textId="19CCE806" w:rsidR="000407F0" w:rsidRPr="000407F0" w:rsidRDefault="000407F0" w:rsidP="000407F0">
      <w:pPr>
        <w:numPr>
          <w:ilvl w:val="0"/>
          <w:numId w:val="66"/>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Outlets</w:t>
      </w:r>
      <w:r w:rsidRPr="000407F0">
        <w:rPr>
          <w:rFonts w:ascii="Times New Roman" w:hAnsi="Times New Roman" w:cs="Times New Roman"/>
          <w:sz w:val="24"/>
          <w:szCs w:val="24"/>
          <w:lang w:val="en-NG"/>
        </w:rPr>
        <w:t>: Sufficient electrical and data points in treatment areas, reception, and admin zones.</w:t>
      </w:r>
    </w:p>
    <w:p w14:paraId="20326BD1"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5.5 PLUMBING SERVICES</w:t>
      </w:r>
    </w:p>
    <w:p w14:paraId="495EF389" w14:textId="77777777" w:rsidR="000407F0" w:rsidRPr="000407F0" w:rsidRDefault="000407F0" w:rsidP="000407F0">
      <w:pPr>
        <w:numPr>
          <w:ilvl w:val="0"/>
          <w:numId w:val="67"/>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Water supply</w:t>
      </w:r>
      <w:r w:rsidRPr="000407F0">
        <w:rPr>
          <w:rFonts w:ascii="Times New Roman" w:hAnsi="Times New Roman" w:cs="Times New Roman"/>
          <w:sz w:val="24"/>
          <w:szCs w:val="24"/>
          <w:lang w:val="en-NG"/>
        </w:rPr>
        <w:t>: Borehole with elevated tank and distribution piping.</w:t>
      </w:r>
    </w:p>
    <w:p w14:paraId="5AB1BAF7" w14:textId="77777777" w:rsidR="000407F0" w:rsidRPr="000407F0" w:rsidRDefault="000407F0" w:rsidP="000407F0">
      <w:pPr>
        <w:numPr>
          <w:ilvl w:val="0"/>
          <w:numId w:val="67"/>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Sanitary fittings</w:t>
      </w:r>
      <w:r w:rsidRPr="000407F0">
        <w:rPr>
          <w:rFonts w:ascii="Times New Roman" w:hAnsi="Times New Roman" w:cs="Times New Roman"/>
          <w:sz w:val="24"/>
          <w:szCs w:val="24"/>
          <w:lang w:val="en-NG"/>
        </w:rPr>
        <w:t>: Modern fixtures with hands-free taps in clinical areas.</w:t>
      </w:r>
    </w:p>
    <w:p w14:paraId="6F5E7AA8" w14:textId="77777777" w:rsidR="000407F0" w:rsidRPr="000407F0" w:rsidRDefault="000407F0" w:rsidP="000407F0">
      <w:pPr>
        <w:numPr>
          <w:ilvl w:val="0"/>
          <w:numId w:val="67"/>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Waste disposal</w:t>
      </w:r>
      <w:r w:rsidRPr="000407F0">
        <w:rPr>
          <w:rFonts w:ascii="Times New Roman" w:hAnsi="Times New Roman" w:cs="Times New Roman"/>
          <w:sz w:val="24"/>
          <w:szCs w:val="24"/>
          <w:lang w:val="en-NG"/>
        </w:rPr>
        <w:t>: Dedicated PVC drainage systems and bio-waste channels leading to septic and soak-away systems.</w:t>
      </w:r>
    </w:p>
    <w:p w14:paraId="57FC2879" w14:textId="48E1D91D" w:rsidR="000407F0" w:rsidRPr="000407F0" w:rsidRDefault="000407F0" w:rsidP="000407F0">
      <w:pPr>
        <w:numPr>
          <w:ilvl w:val="0"/>
          <w:numId w:val="67"/>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lastRenderedPageBreak/>
        <w:t>Medical waste</w:t>
      </w:r>
      <w:r w:rsidRPr="000407F0">
        <w:rPr>
          <w:rFonts w:ascii="Times New Roman" w:hAnsi="Times New Roman" w:cs="Times New Roman"/>
          <w:sz w:val="24"/>
          <w:szCs w:val="24"/>
          <w:lang w:val="en-NG"/>
        </w:rPr>
        <w:t>: Segregated collection points for sharps and biohazards.</w:t>
      </w:r>
    </w:p>
    <w:p w14:paraId="7FA99733"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5.6 FIRE SAFETY SYSTEMS</w:t>
      </w:r>
    </w:p>
    <w:p w14:paraId="281A794A" w14:textId="77777777" w:rsidR="000407F0" w:rsidRPr="000407F0" w:rsidRDefault="000407F0" w:rsidP="000407F0">
      <w:pPr>
        <w:numPr>
          <w:ilvl w:val="0"/>
          <w:numId w:val="68"/>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Fire extinguishers</w:t>
      </w:r>
      <w:r w:rsidRPr="000407F0">
        <w:rPr>
          <w:rFonts w:ascii="Times New Roman" w:hAnsi="Times New Roman" w:cs="Times New Roman"/>
          <w:sz w:val="24"/>
          <w:szCs w:val="24"/>
          <w:lang w:val="en-NG"/>
        </w:rPr>
        <w:t>: Dry chemical types in corridors, treatment rooms, and electrical rooms.</w:t>
      </w:r>
    </w:p>
    <w:p w14:paraId="1AABC5CE" w14:textId="77777777" w:rsidR="000407F0" w:rsidRPr="000407F0" w:rsidRDefault="000407F0" w:rsidP="000407F0">
      <w:pPr>
        <w:numPr>
          <w:ilvl w:val="0"/>
          <w:numId w:val="68"/>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Smoke detectors and alarms</w:t>
      </w:r>
      <w:r w:rsidRPr="000407F0">
        <w:rPr>
          <w:rFonts w:ascii="Times New Roman" w:hAnsi="Times New Roman" w:cs="Times New Roman"/>
          <w:sz w:val="24"/>
          <w:szCs w:val="24"/>
          <w:lang w:val="en-NG"/>
        </w:rPr>
        <w:t>: Installed in key areas for early warning.</w:t>
      </w:r>
    </w:p>
    <w:p w14:paraId="4AD032F9" w14:textId="77777777" w:rsidR="000407F0" w:rsidRPr="000407F0" w:rsidRDefault="000407F0" w:rsidP="000407F0">
      <w:pPr>
        <w:numPr>
          <w:ilvl w:val="0"/>
          <w:numId w:val="68"/>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Emergency exits</w:t>
      </w:r>
      <w:r w:rsidRPr="000407F0">
        <w:rPr>
          <w:rFonts w:ascii="Times New Roman" w:hAnsi="Times New Roman" w:cs="Times New Roman"/>
          <w:sz w:val="24"/>
          <w:szCs w:val="24"/>
          <w:lang w:val="en-NG"/>
        </w:rPr>
        <w:t>: Clearly marked and fitted with panic bars.</w:t>
      </w:r>
    </w:p>
    <w:p w14:paraId="2D7EC9D6" w14:textId="029FB8A1" w:rsidR="000407F0" w:rsidRPr="000407F0" w:rsidRDefault="000407F0" w:rsidP="000407F0">
      <w:pPr>
        <w:numPr>
          <w:ilvl w:val="0"/>
          <w:numId w:val="68"/>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Fire drills</w:t>
      </w:r>
      <w:r w:rsidRPr="000407F0">
        <w:rPr>
          <w:rFonts w:ascii="Times New Roman" w:hAnsi="Times New Roman" w:cs="Times New Roman"/>
          <w:sz w:val="24"/>
          <w:szCs w:val="24"/>
          <w:lang w:val="en-NG"/>
        </w:rPr>
        <w:t>: Regular training for clinic staff on fire safety protocols.</w:t>
      </w:r>
    </w:p>
    <w:p w14:paraId="7411E68A"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5.7 LANDSCAPING AND EXTERNAL WORKS</w:t>
      </w:r>
    </w:p>
    <w:p w14:paraId="6DC62721"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5.7.1 Soft Landscaping</w:t>
      </w:r>
    </w:p>
    <w:p w14:paraId="65D80583" w14:textId="77777777" w:rsidR="000407F0" w:rsidRPr="000407F0" w:rsidRDefault="000407F0" w:rsidP="000407F0">
      <w:pPr>
        <w:numPr>
          <w:ilvl w:val="0"/>
          <w:numId w:val="69"/>
        </w:num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Ornamental trees and shrubs to provide shade and enhance aesthetics.</w:t>
      </w:r>
    </w:p>
    <w:p w14:paraId="2B585B6B" w14:textId="77777777" w:rsidR="000407F0" w:rsidRPr="000407F0" w:rsidRDefault="000407F0" w:rsidP="000407F0">
      <w:pPr>
        <w:numPr>
          <w:ilvl w:val="0"/>
          <w:numId w:val="69"/>
        </w:num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Green buffer zones to create a serene healing environment.</w:t>
      </w:r>
    </w:p>
    <w:p w14:paraId="77B7CFC4"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5.7.2 Hard Landscaping</w:t>
      </w:r>
    </w:p>
    <w:p w14:paraId="61AA7F5F" w14:textId="77777777" w:rsidR="000407F0" w:rsidRPr="000407F0" w:rsidRDefault="000407F0" w:rsidP="000407F0">
      <w:pPr>
        <w:numPr>
          <w:ilvl w:val="0"/>
          <w:numId w:val="70"/>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Driveways and walkways</w:t>
      </w:r>
      <w:r w:rsidRPr="000407F0">
        <w:rPr>
          <w:rFonts w:ascii="Times New Roman" w:hAnsi="Times New Roman" w:cs="Times New Roman"/>
          <w:sz w:val="24"/>
          <w:szCs w:val="24"/>
          <w:lang w:val="en-NG"/>
        </w:rPr>
        <w:t>: Interlocking paving blocks for ease of movement and durability.</w:t>
      </w:r>
    </w:p>
    <w:p w14:paraId="64E55260" w14:textId="77777777" w:rsidR="000407F0" w:rsidRPr="000407F0" w:rsidRDefault="000407F0" w:rsidP="000407F0">
      <w:pPr>
        <w:numPr>
          <w:ilvl w:val="0"/>
          <w:numId w:val="70"/>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Parking lot</w:t>
      </w:r>
      <w:r w:rsidRPr="000407F0">
        <w:rPr>
          <w:rFonts w:ascii="Times New Roman" w:hAnsi="Times New Roman" w:cs="Times New Roman"/>
          <w:sz w:val="24"/>
          <w:szCs w:val="24"/>
          <w:lang w:val="en-NG"/>
        </w:rPr>
        <w:t>: Marked spaces for staff, patients, and emergency vehicles.</w:t>
      </w:r>
    </w:p>
    <w:p w14:paraId="4C96182C" w14:textId="77777777" w:rsidR="000407F0" w:rsidRPr="000407F0" w:rsidRDefault="000407F0" w:rsidP="000407F0">
      <w:pPr>
        <w:numPr>
          <w:ilvl w:val="0"/>
          <w:numId w:val="70"/>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Drainage</w:t>
      </w:r>
      <w:r w:rsidRPr="000407F0">
        <w:rPr>
          <w:rFonts w:ascii="Times New Roman" w:hAnsi="Times New Roman" w:cs="Times New Roman"/>
          <w:sz w:val="24"/>
          <w:szCs w:val="24"/>
          <w:lang w:val="en-NG"/>
        </w:rPr>
        <w:t>: Open concrete drains to manage surface runoff.</w:t>
      </w:r>
    </w:p>
    <w:p w14:paraId="2E344E15" w14:textId="6351C286" w:rsidR="000407F0" w:rsidRPr="000407F0" w:rsidRDefault="000407F0" w:rsidP="000407F0">
      <w:pPr>
        <w:numPr>
          <w:ilvl w:val="0"/>
          <w:numId w:val="70"/>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Perimeter fencing</w:t>
      </w:r>
      <w:r w:rsidRPr="000407F0">
        <w:rPr>
          <w:rFonts w:ascii="Times New Roman" w:hAnsi="Times New Roman" w:cs="Times New Roman"/>
          <w:sz w:val="24"/>
          <w:szCs w:val="24"/>
          <w:lang w:val="en-NG"/>
        </w:rPr>
        <w:t>: Block wall with security gates and CCTV.</w:t>
      </w:r>
    </w:p>
    <w:p w14:paraId="27A4546C"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5.8 BUILDING STANDARDS AND REGULATIONS</w:t>
      </w:r>
    </w:p>
    <w:p w14:paraId="66477013"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The clinic design complies with:</w:t>
      </w:r>
    </w:p>
    <w:p w14:paraId="5DA3759F" w14:textId="77777777" w:rsidR="000407F0" w:rsidRPr="000407F0" w:rsidRDefault="000407F0" w:rsidP="000407F0">
      <w:pPr>
        <w:numPr>
          <w:ilvl w:val="0"/>
          <w:numId w:val="71"/>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Nigerian Building Code (NBC)</w:t>
      </w:r>
    </w:p>
    <w:p w14:paraId="62E4441A" w14:textId="77777777" w:rsidR="000407F0" w:rsidRPr="000407F0" w:rsidRDefault="000407F0" w:rsidP="000407F0">
      <w:pPr>
        <w:numPr>
          <w:ilvl w:val="0"/>
          <w:numId w:val="71"/>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World Health Organization (WHO)</w:t>
      </w:r>
      <w:r w:rsidRPr="000407F0">
        <w:rPr>
          <w:rFonts w:ascii="Times New Roman" w:hAnsi="Times New Roman" w:cs="Times New Roman"/>
          <w:sz w:val="24"/>
          <w:szCs w:val="24"/>
          <w:lang w:val="en-NG"/>
        </w:rPr>
        <w:t xml:space="preserve"> guidelines on healthcare infrastructure</w:t>
      </w:r>
    </w:p>
    <w:p w14:paraId="6A159680" w14:textId="77777777" w:rsidR="000407F0" w:rsidRPr="000407F0" w:rsidRDefault="000407F0" w:rsidP="000407F0">
      <w:pPr>
        <w:numPr>
          <w:ilvl w:val="0"/>
          <w:numId w:val="71"/>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Medical and Dental Council of Nigeria (MDCN)</w:t>
      </w:r>
      <w:r w:rsidRPr="000407F0">
        <w:rPr>
          <w:rFonts w:ascii="Times New Roman" w:hAnsi="Times New Roman" w:cs="Times New Roman"/>
          <w:sz w:val="24"/>
          <w:szCs w:val="24"/>
          <w:lang w:val="en-NG"/>
        </w:rPr>
        <w:t xml:space="preserve"> facility regulations</w:t>
      </w:r>
    </w:p>
    <w:p w14:paraId="5C865ECD" w14:textId="0C066885" w:rsidR="000407F0" w:rsidRPr="000407F0" w:rsidRDefault="000407F0" w:rsidP="000407F0">
      <w:pPr>
        <w:numPr>
          <w:ilvl w:val="0"/>
          <w:numId w:val="71"/>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Fire Service Regulations</w:t>
      </w:r>
      <w:r w:rsidRPr="000407F0">
        <w:rPr>
          <w:rFonts w:ascii="Times New Roman" w:hAnsi="Times New Roman" w:cs="Times New Roman"/>
          <w:sz w:val="24"/>
          <w:szCs w:val="24"/>
          <w:lang w:val="en-NG"/>
        </w:rPr>
        <w:t xml:space="preserve"> and </w:t>
      </w:r>
      <w:r w:rsidRPr="000407F0">
        <w:rPr>
          <w:rFonts w:ascii="Times New Roman" w:hAnsi="Times New Roman" w:cs="Times New Roman"/>
          <w:b/>
          <w:bCs/>
          <w:sz w:val="24"/>
          <w:szCs w:val="24"/>
          <w:lang w:val="en-NG"/>
        </w:rPr>
        <w:t>Public Health Codes</w:t>
      </w:r>
    </w:p>
    <w:p w14:paraId="29EFC354"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lastRenderedPageBreak/>
        <w:t>5.9 STRUCTURAL STABILITY</w:t>
      </w:r>
    </w:p>
    <w:p w14:paraId="6E2533B9" w14:textId="77777777" w:rsidR="000407F0" w:rsidRPr="000407F0" w:rsidRDefault="000407F0" w:rsidP="000407F0">
      <w:pPr>
        <w:numPr>
          <w:ilvl w:val="0"/>
          <w:numId w:val="72"/>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Structural grid</w:t>
      </w:r>
      <w:r w:rsidRPr="000407F0">
        <w:rPr>
          <w:rFonts w:ascii="Times New Roman" w:hAnsi="Times New Roman" w:cs="Times New Roman"/>
          <w:sz w:val="24"/>
          <w:szCs w:val="24"/>
          <w:lang w:val="en-NG"/>
        </w:rPr>
        <w:t xml:space="preserve"> system used to evenly distribute loads.</w:t>
      </w:r>
    </w:p>
    <w:p w14:paraId="243E219E" w14:textId="77777777" w:rsidR="000407F0" w:rsidRPr="000407F0" w:rsidRDefault="000407F0" w:rsidP="000407F0">
      <w:pPr>
        <w:numPr>
          <w:ilvl w:val="0"/>
          <w:numId w:val="72"/>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Reinforced concrete beams and columns</w:t>
      </w:r>
      <w:r w:rsidRPr="000407F0">
        <w:rPr>
          <w:rFonts w:ascii="Times New Roman" w:hAnsi="Times New Roman" w:cs="Times New Roman"/>
          <w:sz w:val="24"/>
          <w:szCs w:val="24"/>
          <w:lang w:val="en-NG"/>
        </w:rPr>
        <w:t xml:space="preserve"> for strength and resistance to seismic or wind stresses.</w:t>
      </w:r>
    </w:p>
    <w:p w14:paraId="7E9C62F7" w14:textId="77777777" w:rsidR="000407F0" w:rsidRPr="000407F0" w:rsidRDefault="000407F0" w:rsidP="000407F0">
      <w:pPr>
        <w:numPr>
          <w:ilvl w:val="0"/>
          <w:numId w:val="72"/>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Tie beams and lintels</w:t>
      </w:r>
      <w:r w:rsidRPr="000407F0">
        <w:rPr>
          <w:rFonts w:ascii="Times New Roman" w:hAnsi="Times New Roman" w:cs="Times New Roman"/>
          <w:sz w:val="24"/>
          <w:szCs w:val="24"/>
          <w:lang w:val="en-NG"/>
        </w:rPr>
        <w:t xml:space="preserve"> to enhance wall integrity.</w:t>
      </w:r>
    </w:p>
    <w:p w14:paraId="64BCC276" w14:textId="55611419" w:rsidR="000407F0" w:rsidRPr="000407F0" w:rsidRDefault="000407F0" w:rsidP="000407F0">
      <w:pPr>
        <w:numPr>
          <w:ilvl w:val="0"/>
          <w:numId w:val="72"/>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Roof bracing</w:t>
      </w:r>
      <w:r w:rsidRPr="000407F0">
        <w:rPr>
          <w:rFonts w:ascii="Times New Roman" w:hAnsi="Times New Roman" w:cs="Times New Roman"/>
          <w:sz w:val="24"/>
          <w:szCs w:val="24"/>
          <w:lang w:val="en-NG"/>
        </w:rPr>
        <w:t xml:space="preserve"> to minimize wind uplift.</w:t>
      </w:r>
    </w:p>
    <w:p w14:paraId="387D1E81"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5.10 MAINTENANCE CONSIDERATIONS</w:t>
      </w:r>
    </w:p>
    <w:p w14:paraId="33081B72"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To ensure long-term functionality and reduce operational downtime:</w:t>
      </w:r>
    </w:p>
    <w:p w14:paraId="5911C36C" w14:textId="77777777" w:rsidR="000407F0" w:rsidRPr="000407F0" w:rsidRDefault="000407F0" w:rsidP="000407F0">
      <w:pPr>
        <w:numPr>
          <w:ilvl w:val="0"/>
          <w:numId w:val="73"/>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Use of durable, easy-to-clean materials</w:t>
      </w:r>
      <w:r w:rsidRPr="000407F0">
        <w:rPr>
          <w:rFonts w:ascii="Times New Roman" w:hAnsi="Times New Roman" w:cs="Times New Roman"/>
          <w:sz w:val="24"/>
          <w:szCs w:val="24"/>
          <w:lang w:val="en-NG"/>
        </w:rPr>
        <w:t xml:space="preserve"> in all zones.</w:t>
      </w:r>
    </w:p>
    <w:p w14:paraId="1982EC5D" w14:textId="77777777" w:rsidR="000407F0" w:rsidRPr="000407F0" w:rsidRDefault="000407F0" w:rsidP="000407F0">
      <w:pPr>
        <w:numPr>
          <w:ilvl w:val="0"/>
          <w:numId w:val="73"/>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Accessible service ducts</w:t>
      </w:r>
      <w:r w:rsidRPr="000407F0">
        <w:rPr>
          <w:rFonts w:ascii="Times New Roman" w:hAnsi="Times New Roman" w:cs="Times New Roman"/>
          <w:sz w:val="24"/>
          <w:szCs w:val="24"/>
          <w:lang w:val="en-NG"/>
        </w:rPr>
        <w:t xml:space="preserve"> for electrical and plumbing maintenance.</w:t>
      </w:r>
    </w:p>
    <w:p w14:paraId="4EB2755D" w14:textId="77777777" w:rsidR="000407F0" w:rsidRPr="000407F0" w:rsidRDefault="000407F0" w:rsidP="000407F0">
      <w:pPr>
        <w:numPr>
          <w:ilvl w:val="0"/>
          <w:numId w:val="73"/>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Standardized fittings</w:t>
      </w:r>
      <w:r w:rsidRPr="000407F0">
        <w:rPr>
          <w:rFonts w:ascii="Times New Roman" w:hAnsi="Times New Roman" w:cs="Times New Roman"/>
          <w:sz w:val="24"/>
          <w:szCs w:val="24"/>
          <w:lang w:val="en-NG"/>
        </w:rPr>
        <w:t xml:space="preserve"> for easier replacements.</w:t>
      </w:r>
    </w:p>
    <w:p w14:paraId="4556D53A" w14:textId="2A931597" w:rsidR="000407F0" w:rsidRPr="000407F0" w:rsidRDefault="000407F0" w:rsidP="000407F0">
      <w:pPr>
        <w:numPr>
          <w:ilvl w:val="0"/>
          <w:numId w:val="73"/>
        </w:numPr>
        <w:spacing w:line="360" w:lineRule="auto"/>
        <w:jc w:val="both"/>
        <w:rPr>
          <w:rFonts w:ascii="Times New Roman" w:hAnsi="Times New Roman" w:cs="Times New Roman"/>
          <w:sz w:val="24"/>
          <w:szCs w:val="24"/>
          <w:lang w:val="en-NG"/>
        </w:rPr>
      </w:pPr>
      <w:r w:rsidRPr="000407F0">
        <w:rPr>
          <w:rFonts w:ascii="Times New Roman" w:hAnsi="Times New Roman" w:cs="Times New Roman"/>
          <w:b/>
          <w:bCs/>
          <w:sz w:val="24"/>
          <w:szCs w:val="24"/>
          <w:lang w:val="en-NG"/>
        </w:rPr>
        <w:t>Training of staff</w:t>
      </w:r>
      <w:r w:rsidRPr="000407F0">
        <w:rPr>
          <w:rFonts w:ascii="Times New Roman" w:hAnsi="Times New Roman" w:cs="Times New Roman"/>
          <w:sz w:val="24"/>
          <w:szCs w:val="24"/>
          <w:lang w:val="en-NG"/>
        </w:rPr>
        <w:t xml:space="preserve"> on basic upkeep and sterilization routines.</w:t>
      </w:r>
    </w:p>
    <w:p w14:paraId="2F3EDBBA" w14:textId="77777777" w:rsidR="000407F0" w:rsidRPr="000407F0" w:rsidRDefault="000407F0" w:rsidP="000407F0">
      <w:pPr>
        <w:spacing w:line="360" w:lineRule="auto"/>
        <w:jc w:val="both"/>
        <w:rPr>
          <w:rFonts w:ascii="Times New Roman" w:hAnsi="Times New Roman" w:cs="Times New Roman"/>
          <w:b/>
          <w:bCs/>
          <w:sz w:val="24"/>
          <w:szCs w:val="24"/>
          <w:lang w:val="en-NG"/>
        </w:rPr>
      </w:pPr>
      <w:r w:rsidRPr="000407F0">
        <w:rPr>
          <w:rFonts w:ascii="Times New Roman" w:hAnsi="Times New Roman" w:cs="Times New Roman"/>
          <w:b/>
          <w:bCs/>
          <w:sz w:val="24"/>
          <w:szCs w:val="24"/>
          <w:lang w:val="en-NG"/>
        </w:rPr>
        <w:t>Conclusion</w:t>
      </w:r>
    </w:p>
    <w:p w14:paraId="19803741" w14:textId="77777777" w:rsidR="000407F0" w:rsidRPr="000407F0" w:rsidRDefault="000407F0" w:rsidP="000407F0">
      <w:pPr>
        <w:spacing w:line="360" w:lineRule="auto"/>
        <w:jc w:val="both"/>
        <w:rPr>
          <w:rFonts w:ascii="Times New Roman" w:hAnsi="Times New Roman" w:cs="Times New Roman"/>
          <w:sz w:val="24"/>
          <w:szCs w:val="24"/>
          <w:lang w:val="en-NG"/>
        </w:rPr>
      </w:pPr>
      <w:r w:rsidRPr="000407F0">
        <w:rPr>
          <w:rFonts w:ascii="Times New Roman" w:hAnsi="Times New Roman" w:cs="Times New Roman"/>
          <w:sz w:val="24"/>
          <w:szCs w:val="24"/>
          <w:lang w:val="en-NG"/>
        </w:rPr>
        <w:t xml:space="preserve">The proposed dental clinic in </w:t>
      </w:r>
      <w:proofErr w:type="spellStart"/>
      <w:r w:rsidRPr="000407F0">
        <w:rPr>
          <w:rFonts w:ascii="Times New Roman" w:hAnsi="Times New Roman" w:cs="Times New Roman"/>
          <w:sz w:val="24"/>
          <w:szCs w:val="24"/>
          <w:lang w:val="en-NG"/>
        </w:rPr>
        <w:t>Amoyo</w:t>
      </w:r>
      <w:proofErr w:type="spellEnd"/>
      <w:r w:rsidRPr="000407F0">
        <w:rPr>
          <w:rFonts w:ascii="Times New Roman" w:hAnsi="Times New Roman" w:cs="Times New Roman"/>
          <w:sz w:val="24"/>
          <w:szCs w:val="24"/>
          <w:lang w:val="en-NG"/>
        </w:rPr>
        <w:t xml:space="preserve">, Ilorin South LGA, is designed to meet modern healthcare standards while remaining contextually appropriate for the community. It emphasizes infection control, user comfort, sustainability, and adaptability. Through carefully selected construction methods, high-quality materials, and appropriate building services, the facility aims to serve as a reliable and welcoming </w:t>
      </w:r>
      <w:proofErr w:type="spellStart"/>
      <w:r w:rsidRPr="000407F0">
        <w:rPr>
          <w:rFonts w:ascii="Times New Roman" w:hAnsi="Times New Roman" w:cs="Times New Roman"/>
          <w:sz w:val="24"/>
          <w:szCs w:val="24"/>
          <w:lang w:val="en-NG"/>
        </w:rPr>
        <w:t>center</w:t>
      </w:r>
      <w:proofErr w:type="spellEnd"/>
      <w:r w:rsidRPr="000407F0">
        <w:rPr>
          <w:rFonts w:ascii="Times New Roman" w:hAnsi="Times New Roman" w:cs="Times New Roman"/>
          <w:sz w:val="24"/>
          <w:szCs w:val="24"/>
          <w:lang w:val="en-NG"/>
        </w:rPr>
        <w:t xml:space="preserve"> for oral health care in the region.</w:t>
      </w:r>
    </w:p>
    <w:p w14:paraId="438C5891" w14:textId="77777777" w:rsidR="000407F0" w:rsidRDefault="000407F0" w:rsidP="009A2BDE">
      <w:pPr>
        <w:spacing w:line="360" w:lineRule="auto"/>
        <w:jc w:val="both"/>
        <w:rPr>
          <w:rFonts w:ascii="Times New Roman" w:hAnsi="Times New Roman" w:cs="Times New Roman"/>
          <w:sz w:val="24"/>
          <w:szCs w:val="24"/>
          <w:lang w:val="en-NG"/>
        </w:rPr>
      </w:pPr>
    </w:p>
    <w:p w14:paraId="7C1418DD" w14:textId="77777777" w:rsidR="00AC613F" w:rsidRDefault="00AC613F" w:rsidP="009A2BDE">
      <w:pPr>
        <w:spacing w:line="360" w:lineRule="auto"/>
        <w:jc w:val="both"/>
        <w:rPr>
          <w:rFonts w:ascii="Times New Roman" w:hAnsi="Times New Roman" w:cs="Times New Roman"/>
          <w:sz w:val="24"/>
          <w:szCs w:val="24"/>
          <w:lang w:val="en-NG"/>
        </w:rPr>
      </w:pPr>
    </w:p>
    <w:p w14:paraId="7D0428E1" w14:textId="77777777" w:rsidR="00AC613F" w:rsidRDefault="00AC613F" w:rsidP="009A2BDE">
      <w:pPr>
        <w:spacing w:line="360" w:lineRule="auto"/>
        <w:jc w:val="both"/>
        <w:rPr>
          <w:rFonts w:ascii="Times New Roman" w:hAnsi="Times New Roman" w:cs="Times New Roman"/>
          <w:sz w:val="24"/>
          <w:szCs w:val="24"/>
          <w:lang w:val="en-NG"/>
        </w:rPr>
      </w:pPr>
    </w:p>
    <w:p w14:paraId="7D0D67A3" w14:textId="77777777" w:rsidR="00AC613F" w:rsidRDefault="00AC613F" w:rsidP="009A2BDE">
      <w:pPr>
        <w:spacing w:line="360" w:lineRule="auto"/>
        <w:jc w:val="both"/>
        <w:rPr>
          <w:rFonts w:ascii="Times New Roman" w:hAnsi="Times New Roman" w:cs="Times New Roman"/>
          <w:sz w:val="24"/>
          <w:szCs w:val="24"/>
          <w:lang w:val="en-NG"/>
        </w:rPr>
      </w:pPr>
    </w:p>
    <w:p w14:paraId="70359811" w14:textId="77777777" w:rsidR="00AC613F" w:rsidRDefault="00AC613F" w:rsidP="009A2BDE">
      <w:pPr>
        <w:spacing w:line="360" w:lineRule="auto"/>
        <w:jc w:val="both"/>
        <w:rPr>
          <w:rFonts w:ascii="Times New Roman" w:hAnsi="Times New Roman" w:cs="Times New Roman"/>
          <w:sz w:val="24"/>
          <w:szCs w:val="24"/>
          <w:lang w:val="en-NG"/>
        </w:rPr>
      </w:pPr>
    </w:p>
    <w:p w14:paraId="4E5D5705" w14:textId="77777777" w:rsidR="00AC613F" w:rsidRDefault="00AC613F" w:rsidP="009A2BDE">
      <w:pPr>
        <w:spacing w:line="360" w:lineRule="auto"/>
        <w:jc w:val="both"/>
        <w:rPr>
          <w:rFonts w:ascii="Times New Roman" w:hAnsi="Times New Roman" w:cs="Times New Roman"/>
          <w:sz w:val="24"/>
          <w:szCs w:val="24"/>
          <w:lang w:val="en-NG"/>
        </w:rPr>
      </w:pPr>
    </w:p>
    <w:p w14:paraId="5A2005B1" w14:textId="77777777" w:rsidR="00AC613F" w:rsidRPr="0024460F" w:rsidRDefault="00AC613F" w:rsidP="00AC613F">
      <w:pPr>
        <w:pStyle w:val="NormalWeb"/>
        <w:spacing w:after="0" w:afterAutospacing="0" w:line="360" w:lineRule="auto"/>
        <w:jc w:val="both"/>
        <w:rPr>
          <w:b/>
          <w:bCs/>
          <w:lang w:val="en-NG"/>
        </w:rPr>
      </w:pPr>
      <w:r w:rsidRPr="0024460F">
        <w:rPr>
          <w:b/>
          <w:bCs/>
          <w:lang w:val="en-NG"/>
        </w:rPr>
        <w:lastRenderedPageBreak/>
        <w:t>References</w:t>
      </w:r>
    </w:p>
    <w:p w14:paraId="12BA6695" w14:textId="77777777" w:rsidR="00AC613F" w:rsidRDefault="00AC613F" w:rsidP="00AC613F">
      <w:pPr>
        <w:pStyle w:val="NormalWeb"/>
        <w:spacing w:after="0" w:afterAutospacing="0" w:line="360" w:lineRule="auto"/>
        <w:jc w:val="both"/>
        <w:rPr>
          <w:lang w:val="en-NG"/>
        </w:rPr>
      </w:pPr>
      <w:r w:rsidRPr="0024460F">
        <w:rPr>
          <w:lang w:val="en-NG"/>
        </w:rPr>
        <w:t xml:space="preserve">Alibhai, A. (2001). </w:t>
      </w:r>
      <w:r w:rsidRPr="0024460F">
        <w:rPr>
          <w:i/>
          <w:iCs/>
          <w:lang w:val="en-NG"/>
        </w:rPr>
        <w:t>Designing dental clinics: The art of balancing efficiency and aesthetics</w:t>
      </w:r>
      <w:r w:rsidRPr="0024460F">
        <w:rPr>
          <w:lang w:val="en-NG"/>
        </w:rPr>
        <w:t xml:space="preserve">. Dental </w:t>
      </w:r>
    </w:p>
    <w:p w14:paraId="19874FA3" w14:textId="01722321" w:rsidR="00AC613F" w:rsidRPr="0024460F" w:rsidRDefault="00AC613F" w:rsidP="00AC613F">
      <w:pPr>
        <w:pStyle w:val="NormalWeb"/>
        <w:spacing w:after="0" w:afterAutospacing="0" w:line="360" w:lineRule="auto"/>
        <w:ind w:firstLine="720"/>
        <w:jc w:val="both"/>
        <w:rPr>
          <w:lang w:val="en-NG"/>
        </w:rPr>
      </w:pPr>
      <w:r w:rsidRPr="0024460F">
        <w:rPr>
          <w:lang w:val="en-NG"/>
        </w:rPr>
        <w:t>Economics.</w:t>
      </w:r>
    </w:p>
    <w:p w14:paraId="72DFBB0C" w14:textId="77777777" w:rsidR="00AC613F" w:rsidRDefault="00AC613F" w:rsidP="00AC613F">
      <w:pPr>
        <w:pStyle w:val="NormalWeb"/>
        <w:spacing w:after="0" w:afterAutospacing="0" w:line="360" w:lineRule="auto"/>
        <w:jc w:val="both"/>
        <w:rPr>
          <w:lang w:val="en-NG"/>
        </w:rPr>
      </w:pPr>
      <w:r w:rsidRPr="0024460F">
        <w:rPr>
          <w:lang w:val="en-NG"/>
        </w:rPr>
        <w:t xml:space="preserve">Becker, F., &amp; Parsons, K. (2007). </w:t>
      </w:r>
      <w:r w:rsidRPr="0024460F">
        <w:rPr>
          <w:i/>
          <w:iCs/>
          <w:lang w:val="en-NG"/>
        </w:rPr>
        <w:t>Hospital facilities and the role of evidence-based design</w:t>
      </w:r>
      <w:r w:rsidRPr="0024460F">
        <w:rPr>
          <w:lang w:val="en-NG"/>
        </w:rPr>
        <w:t xml:space="preserve">. Journal </w:t>
      </w:r>
    </w:p>
    <w:p w14:paraId="7706EF1C" w14:textId="65EA9194" w:rsidR="00AC613F" w:rsidRPr="0024460F" w:rsidRDefault="00AC613F" w:rsidP="00AC613F">
      <w:pPr>
        <w:pStyle w:val="NormalWeb"/>
        <w:spacing w:after="0" w:afterAutospacing="0" w:line="360" w:lineRule="auto"/>
        <w:ind w:firstLine="360"/>
        <w:jc w:val="both"/>
        <w:rPr>
          <w:lang w:val="en-NG"/>
        </w:rPr>
      </w:pPr>
      <w:r w:rsidRPr="0024460F">
        <w:rPr>
          <w:lang w:val="en-NG"/>
        </w:rPr>
        <w:t>of Facilities Management, 5(4), 263–274.</w:t>
      </w:r>
    </w:p>
    <w:p w14:paraId="7A95853C" w14:textId="77777777" w:rsidR="00AC613F" w:rsidRDefault="00AC613F" w:rsidP="00AC613F">
      <w:pPr>
        <w:pStyle w:val="NormalWeb"/>
        <w:spacing w:after="0" w:afterAutospacing="0" w:line="360" w:lineRule="auto"/>
        <w:jc w:val="both"/>
        <w:rPr>
          <w:i/>
          <w:iCs/>
          <w:lang w:val="en-NG"/>
        </w:rPr>
      </w:pPr>
      <w:proofErr w:type="spellStart"/>
      <w:r w:rsidRPr="0024460F">
        <w:rPr>
          <w:lang w:val="en-NG"/>
        </w:rPr>
        <w:t>Centers</w:t>
      </w:r>
      <w:proofErr w:type="spellEnd"/>
      <w:r w:rsidRPr="0024460F">
        <w:rPr>
          <w:lang w:val="en-NG"/>
        </w:rPr>
        <w:t xml:space="preserve"> for Disease Control and Prevention (CDC). (2003). </w:t>
      </w:r>
      <w:r w:rsidRPr="0024460F">
        <w:rPr>
          <w:i/>
          <w:iCs/>
          <w:lang w:val="en-NG"/>
        </w:rPr>
        <w:t xml:space="preserve">Guidelines for Infection Control in </w:t>
      </w:r>
    </w:p>
    <w:p w14:paraId="60100FA3" w14:textId="6846AE31" w:rsidR="00AC613F" w:rsidRPr="00AC613F" w:rsidRDefault="00AC613F" w:rsidP="00AC613F">
      <w:pPr>
        <w:pStyle w:val="NormalWeb"/>
        <w:spacing w:after="0" w:afterAutospacing="0" w:line="360" w:lineRule="auto"/>
        <w:ind w:firstLine="360"/>
        <w:jc w:val="both"/>
        <w:rPr>
          <w:i/>
          <w:iCs/>
          <w:lang w:val="en-NG"/>
        </w:rPr>
      </w:pPr>
      <w:r w:rsidRPr="0024460F">
        <w:rPr>
          <w:i/>
          <w:iCs/>
          <w:lang w:val="en-NG"/>
        </w:rPr>
        <w:t>Dental Health-Care Settings</w:t>
      </w:r>
      <w:r w:rsidRPr="0024460F">
        <w:rPr>
          <w:lang w:val="en-NG"/>
        </w:rPr>
        <w:t>. MMWR.</w:t>
      </w:r>
    </w:p>
    <w:p w14:paraId="10A86388" w14:textId="77777777" w:rsidR="00AC613F" w:rsidRDefault="00AC613F" w:rsidP="00AC613F">
      <w:pPr>
        <w:pStyle w:val="NormalWeb"/>
        <w:spacing w:after="0" w:afterAutospacing="0" w:line="360" w:lineRule="auto"/>
        <w:jc w:val="both"/>
        <w:rPr>
          <w:lang w:val="en-NG"/>
        </w:rPr>
      </w:pPr>
      <w:r w:rsidRPr="0024460F">
        <w:rPr>
          <w:lang w:val="en-NG"/>
        </w:rPr>
        <w:t xml:space="preserve">Evans, G. W. (2003). </w:t>
      </w:r>
      <w:r w:rsidRPr="0024460F">
        <w:rPr>
          <w:i/>
          <w:iCs/>
          <w:lang w:val="en-NG"/>
        </w:rPr>
        <w:t>The built environment and mental health</w:t>
      </w:r>
      <w:r w:rsidRPr="0024460F">
        <w:rPr>
          <w:lang w:val="en-NG"/>
        </w:rPr>
        <w:t xml:space="preserve">. Journal of Urban Health, 80(4), </w:t>
      </w:r>
    </w:p>
    <w:p w14:paraId="6334D3D4" w14:textId="55253D2A" w:rsidR="00AC613F" w:rsidRPr="0024460F" w:rsidRDefault="00AC613F" w:rsidP="00AC613F">
      <w:pPr>
        <w:pStyle w:val="NormalWeb"/>
        <w:spacing w:after="0" w:afterAutospacing="0" w:line="360" w:lineRule="auto"/>
        <w:ind w:firstLine="360"/>
        <w:jc w:val="both"/>
        <w:rPr>
          <w:lang w:val="en-NG"/>
        </w:rPr>
      </w:pPr>
      <w:r w:rsidRPr="0024460F">
        <w:rPr>
          <w:lang w:val="en-NG"/>
        </w:rPr>
        <w:t>536–555.</w:t>
      </w:r>
    </w:p>
    <w:p w14:paraId="1FF3A03C" w14:textId="77777777" w:rsidR="00AC613F" w:rsidRDefault="00AC613F" w:rsidP="00AC613F">
      <w:pPr>
        <w:pStyle w:val="NormalWeb"/>
        <w:spacing w:after="0" w:afterAutospacing="0" w:line="360" w:lineRule="auto"/>
        <w:jc w:val="both"/>
        <w:rPr>
          <w:i/>
          <w:iCs/>
          <w:lang w:val="en-NG"/>
        </w:rPr>
      </w:pPr>
      <w:r w:rsidRPr="0024460F">
        <w:rPr>
          <w:lang w:val="en-NG"/>
        </w:rPr>
        <w:t xml:space="preserve">Finsen, L., Christensen, H., &amp; Bakke, M. (1998). </w:t>
      </w:r>
      <w:r w:rsidRPr="0024460F">
        <w:rPr>
          <w:i/>
          <w:iCs/>
          <w:lang w:val="en-NG"/>
        </w:rPr>
        <w:t xml:space="preserve">Musculoskeletal disorders among dentists: A </w:t>
      </w:r>
    </w:p>
    <w:p w14:paraId="7CAF5044" w14:textId="26FF01C5" w:rsidR="00AC613F" w:rsidRPr="0024460F" w:rsidRDefault="00AC613F" w:rsidP="00AC613F">
      <w:pPr>
        <w:pStyle w:val="NormalWeb"/>
        <w:spacing w:after="0" w:afterAutospacing="0" w:line="360" w:lineRule="auto"/>
        <w:ind w:firstLine="360"/>
        <w:jc w:val="both"/>
        <w:rPr>
          <w:lang w:val="en-NG"/>
        </w:rPr>
      </w:pPr>
      <w:r w:rsidRPr="0024460F">
        <w:rPr>
          <w:i/>
          <w:iCs/>
          <w:lang w:val="en-NG"/>
        </w:rPr>
        <w:t>review</w:t>
      </w:r>
      <w:r w:rsidRPr="0024460F">
        <w:rPr>
          <w:lang w:val="en-NG"/>
        </w:rPr>
        <w:t>. Journal of Occupational Medicine.</w:t>
      </w:r>
    </w:p>
    <w:p w14:paraId="0078BBA5" w14:textId="77777777" w:rsidR="00AC613F" w:rsidRDefault="00AC613F" w:rsidP="00AC613F">
      <w:pPr>
        <w:pStyle w:val="NormalWeb"/>
        <w:spacing w:after="0" w:afterAutospacing="0" w:line="360" w:lineRule="auto"/>
        <w:jc w:val="both"/>
        <w:rPr>
          <w:lang w:val="en-NG"/>
        </w:rPr>
      </w:pPr>
      <w:r w:rsidRPr="0024460F">
        <w:rPr>
          <w:lang w:val="en-NG"/>
        </w:rPr>
        <w:t xml:space="preserve">Heerwagen, J. H. (2000). </w:t>
      </w:r>
      <w:r w:rsidRPr="0024460F">
        <w:rPr>
          <w:i/>
          <w:iCs/>
          <w:lang w:val="en-NG"/>
        </w:rPr>
        <w:t>Green buildings, organizational success, and occupant productivity</w:t>
      </w:r>
      <w:r w:rsidRPr="0024460F">
        <w:rPr>
          <w:lang w:val="en-NG"/>
        </w:rPr>
        <w:t xml:space="preserve">. </w:t>
      </w:r>
    </w:p>
    <w:p w14:paraId="6CA74240" w14:textId="6056E414" w:rsidR="00AC613F" w:rsidRPr="0024460F" w:rsidRDefault="00AC613F" w:rsidP="00AC613F">
      <w:pPr>
        <w:pStyle w:val="NormalWeb"/>
        <w:spacing w:after="0" w:afterAutospacing="0" w:line="360" w:lineRule="auto"/>
        <w:ind w:firstLine="360"/>
        <w:jc w:val="both"/>
        <w:rPr>
          <w:lang w:val="en-NG"/>
        </w:rPr>
      </w:pPr>
      <w:r w:rsidRPr="0024460F">
        <w:rPr>
          <w:lang w:val="en-NG"/>
        </w:rPr>
        <w:t>Building Research &amp; Information, 28(5/6), 353–367.</w:t>
      </w:r>
    </w:p>
    <w:p w14:paraId="0BE2A4DE" w14:textId="77777777" w:rsidR="00AC613F" w:rsidRDefault="00AC613F" w:rsidP="00AC613F">
      <w:pPr>
        <w:pStyle w:val="NormalWeb"/>
        <w:spacing w:after="0" w:afterAutospacing="0" w:line="360" w:lineRule="auto"/>
        <w:jc w:val="both"/>
        <w:rPr>
          <w:lang w:val="en-NG"/>
        </w:rPr>
      </w:pPr>
      <w:proofErr w:type="spellStart"/>
      <w:r w:rsidRPr="0024460F">
        <w:rPr>
          <w:lang w:val="en-NG"/>
        </w:rPr>
        <w:t>Horská</w:t>
      </w:r>
      <w:proofErr w:type="spellEnd"/>
      <w:r w:rsidRPr="0024460F">
        <w:rPr>
          <w:lang w:val="en-NG"/>
        </w:rPr>
        <w:t xml:space="preserve">, E., et al. (2020). </w:t>
      </w:r>
      <w:r w:rsidRPr="0024460F">
        <w:rPr>
          <w:i/>
          <w:iCs/>
          <w:lang w:val="en-NG"/>
        </w:rPr>
        <w:t>The ergonomics of dental practice: Evaluation and recommendations</w:t>
      </w:r>
      <w:r w:rsidRPr="0024460F">
        <w:rPr>
          <w:lang w:val="en-NG"/>
        </w:rPr>
        <w:t xml:space="preserve">. </w:t>
      </w:r>
    </w:p>
    <w:p w14:paraId="67A593B3" w14:textId="32C35D64" w:rsidR="00AC613F" w:rsidRPr="0024460F" w:rsidRDefault="00AC613F" w:rsidP="00AC613F">
      <w:pPr>
        <w:pStyle w:val="NormalWeb"/>
        <w:spacing w:after="0" w:afterAutospacing="0" w:line="360" w:lineRule="auto"/>
        <w:ind w:firstLine="360"/>
        <w:jc w:val="both"/>
        <w:rPr>
          <w:lang w:val="en-NG"/>
        </w:rPr>
      </w:pPr>
      <w:r w:rsidRPr="0024460F">
        <w:rPr>
          <w:lang w:val="en-NG"/>
        </w:rPr>
        <w:t>Journal of Dental Research and Review, 7(2), 95–101.</w:t>
      </w:r>
    </w:p>
    <w:p w14:paraId="50FBF079" w14:textId="77777777" w:rsidR="00AC613F" w:rsidRDefault="00AC613F" w:rsidP="00AC613F">
      <w:pPr>
        <w:pStyle w:val="NormalWeb"/>
        <w:spacing w:after="0" w:afterAutospacing="0" w:line="360" w:lineRule="auto"/>
        <w:jc w:val="both"/>
        <w:rPr>
          <w:lang w:val="en-NG"/>
        </w:rPr>
      </w:pPr>
      <w:r w:rsidRPr="0024460F">
        <w:rPr>
          <w:lang w:val="en-NG"/>
        </w:rPr>
        <w:t xml:space="preserve">Jung, J. H., et al. (2016). </w:t>
      </w:r>
      <w:r w:rsidRPr="0024460F">
        <w:rPr>
          <w:i/>
          <w:iCs/>
          <w:lang w:val="en-NG"/>
        </w:rPr>
        <w:t>Healthcare facility planning: Efficient zoning and infection control</w:t>
      </w:r>
      <w:r w:rsidRPr="0024460F">
        <w:rPr>
          <w:lang w:val="en-NG"/>
        </w:rPr>
        <w:t xml:space="preserve">. </w:t>
      </w:r>
    </w:p>
    <w:p w14:paraId="56201D02" w14:textId="10DB87F8" w:rsidR="00AC613F" w:rsidRPr="0024460F" w:rsidRDefault="00AC613F" w:rsidP="00AC613F">
      <w:pPr>
        <w:pStyle w:val="NormalWeb"/>
        <w:spacing w:after="0" w:afterAutospacing="0" w:line="360" w:lineRule="auto"/>
        <w:ind w:firstLine="360"/>
        <w:jc w:val="both"/>
        <w:rPr>
          <w:lang w:val="en-NG"/>
        </w:rPr>
      </w:pPr>
      <w:r w:rsidRPr="0024460F">
        <w:rPr>
          <w:lang w:val="en-NG"/>
        </w:rPr>
        <w:t>Healthcare Design Magazine.</w:t>
      </w:r>
    </w:p>
    <w:p w14:paraId="2905AD8B" w14:textId="77777777" w:rsidR="00AC613F" w:rsidRPr="0024460F" w:rsidRDefault="00AC613F" w:rsidP="00AC613F">
      <w:pPr>
        <w:pStyle w:val="NormalWeb"/>
        <w:spacing w:after="0" w:afterAutospacing="0" w:line="360" w:lineRule="auto"/>
        <w:jc w:val="both"/>
        <w:rPr>
          <w:lang w:val="en-NG"/>
        </w:rPr>
      </w:pPr>
      <w:r w:rsidRPr="0024460F">
        <w:rPr>
          <w:lang w:val="en-NG"/>
        </w:rPr>
        <w:t xml:space="preserve">Kats, G. (2010). </w:t>
      </w:r>
      <w:r w:rsidRPr="0024460F">
        <w:rPr>
          <w:i/>
          <w:iCs/>
          <w:lang w:val="en-NG"/>
        </w:rPr>
        <w:t>Greening our built world: Costs, benefits, and strategies</w:t>
      </w:r>
      <w:r w:rsidRPr="0024460F">
        <w:rPr>
          <w:lang w:val="en-NG"/>
        </w:rPr>
        <w:t>. Island Press.</w:t>
      </w:r>
    </w:p>
    <w:p w14:paraId="374494EF" w14:textId="77777777" w:rsidR="00AC613F" w:rsidRDefault="00AC613F" w:rsidP="00AC613F">
      <w:pPr>
        <w:pStyle w:val="NormalWeb"/>
        <w:spacing w:after="0" w:afterAutospacing="0" w:line="360" w:lineRule="auto"/>
        <w:jc w:val="both"/>
        <w:rPr>
          <w:i/>
          <w:iCs/>
          <w:lang w:val="en-NG"/>
        </w:rPr>
      </w:pPr>
      <w:r w:rsidRPr="0024460F">
        <w:rPr>
          <w:lang w:val="en-NG"/>
        </w:rPr>
        <w:t xml:space="preserve">Mujumdar, P., et al. (2021). </w:t>
      </w:r>
      <w:r w:rsidRPr="0024460F">
        <w:rPr>
          <w:i/>
          <w:iCs/>
          <w:lang w:val="en-NG"/>
        </w:rPr>
        <w:t xml:space="preserve">Post-COVID dental clinic design: Towards safer practice </w:t>
      </w:r>
    </w:p>
    <w:p w14:paraId="59DF82D7" w14:textId="6C453D11" w:rsidR="00AC613F" w:rsidRPr="0024460F" w:rsidRDefault="00AC613F" w:rsidP="00AC613F">
      <w:pPr>
        <w:pStyle w:val="NormalWeb"/>
        <w:spacing w:after="0" w:afterAutospacing="0" w:line="360" w:lineRule="auto"/>
        <w:ind w:firstLine="360"/>
        <w:jc w:val="both"/>
        <w:rPr>
          <w:lang w:val="en-NG"/>
        </w:rPr>
      </w:pPr>
      <w:r w:rsidRPr="0024460F">
        <w:rPr>
          <w:i/>
          <w:iCs/>
          <w:lang w:val="en-NG"/>
        </w:rPr>
        <w:lastRenderedPageBreak/>
        <w:t>environments</w:t>
      </w:r>
      <w:r w:rsidRPr="0024460F">
        <w:rPr>
          <w:lang w:val="en-NG"/>
        </w:rPr>
        <w:t>. International Journal of Dental Hygiene.</w:t>
      </w:r>
    </w:p>
    <w:p w14:paraId="6EAB47AC" w14:textId="77777777" w:rsidR="00AC613F" w:rsidRPr="0024460F" w:rsidRDefault="00AC613F" w:rsidP="00AC613F">
      <w:pPr>
        <w:pStyle w:val="NormalWeb"/>
        <w:spacing w:after="0" w:afterAutospacing="0" w:line="360" w:lineRule="auto"/>
        <w:jc w:val="both"/>
        <w:rPr>
          <w:lang w:val="en-NG"/>
        </w:rPr>
      </w:pPr>
      <w:proofErr w:type="spellStart"/>
      <w:r w:rsidRPr="0024460F">
        <w:rPr>
          <w:lang w:val="en-NG"/>
        </w:rPr>
        <w:t>Neufert</w:t>
      </w:r>
      <w:proofErr w:type="spellEnd"/>
      <w:r w:rsidRPr="0024460F">
        <w:rPr>
          <w:lang w:val="en-NG"/>
        </w:rPr>
        <w:t xml:space="preserve">, E. (2012). </w:t>
      </w:r>
      <w:r w:rsidRPr="0024460F">
        <w:rPr>
          <w:i/>
          <w:iCs/>
          <w:lang w:val="en-NG"/>
        </w:rPr>
        <w:t>Architects' Data</w:t>
      </w:r>
      <w:r w:rsidRPr="0024460F">
        <w:rPr>
          <w:lang w:val="en-NG"/>
        </w:rPr>
        <w:t xml:space="preserve"> (4th ed.). Wiley-Blackwell.</w:t>
      </w:r>
    </w:p>
    <w:p w14:paraId="27FB381F" w14:textId="77777777" w:rsidR="00AC613F" w:rsidRDefault="00AC613F" w:rsidP="00AC613F">
      <w:pPr>
        <w:pStyle w:val="NormalWeb"/>
        <w:spacing w:after="0" w:afterAutospacing="0" w:line="360" w:lineRule="auto"/>
        <w:jc w:val="both"/>
        <w:rPr>
          <w:lang w:val="en-NG"/>
        </w:rPr>
      </w:pPr>
      <w:proofErr w:type="spellStart"/>
      <w:r w:rsidRPr="0024460F">
        <w:rPr>
          <w:lang w:val="en-NG"/>
        </w:rPr>
        <w:t>Olotuah</w:t>
      </w:r>
      <w:proofErr w:type="spellEnd"/>
      <w:r w:rsidRPr="0024460F">
        <w:rPr>
          <w:lang w:val="en-NG"/>
        </w:rPr>
        <w:t xml:space="preserve">, A. O. (2006). </w:t>
      </w:r>
      <w:r w:rsidRPr="0024460F">
        <w:rPr>
          <w:i/>
          <w:iCs/>
          <w:lang w:val="en-NG"/>
        </w:rPr>
        <w:t>Housing design for effective climate control in Nigeria</w:t>
      </w:r>
      <w:r w:rsidRPr="0024460F">
        <w:rPr>
          <w:lang w:val="en-NG"/>
        </w:rPr>
        <w:t xml:space="preserve">. Journal of </w:t>
      </w:r>
    </w:p>
    <w:p w14:paraId="3BE97BF5" w14:textId="5D12740E" w:rsidR="00AC613F" w:rsidRPr="0024460F" w:rsidRDefault="00AC613F" w:rsidP="00AC613F">
      <w:pPr>
        <w:pStyle w:val="NormalWeb"/>
        <w:spacing w:after="0" w:afterAutospacing="0" w:line="360" w:lineRule="auto"/>
        <w:ind w:firstLine="360"/>
        <w:jc w:val="both"/>
        <w:rPr>
          <w:lang w:val="en-NG"/>
        </w:rPr>
      </w:pPr>
      <w:r w:rsidRPr="0024460F">
        <w:rPr>
          <w:lang w:val="en-NG"/>
        </w:rPr>
        <w:t>Environmental Design and Management, 2(1), 67–76.</w:t>
      </w:r>
    </w:p>
    <w:p w14:paraId="2992C385" w14:textId="77777777" w:rsidR="00AC613F" w:rsidRDefault="00AC613F" w:rsidP="00AC613F">
      <w:pPr>
        <w:pStyle w:val="NormalWeb"/>
        <w:spacing w:after="0" w:afterAutospacing="0" w:line="360" w:lineRule="auto"/>
        <w:jc w:val="both"/>
        <w:rPr>
          <w:i/>
          <w:iCs/>
          <w:lang w:val="en-NG"/>
        </w:rPr>
      </w:pPr>
      <w:r w:rsidRPr="0024460F">
        <w:rPr>
          <w:lang w:val="en-NG"/>
        </w:rPr>
        <w:t xml:space="preserve">Ulrich, R. S., Zimring, C., Zhu, X., et al. (2008). </w:t>
      </w:r>
      <w:r w:rsidRPr="0024460F">
        <w:rPr>
          <w:i/>
          <w:iCs/>
          <w:lang w:val="en-NG"/>
        </w:rPr>
        <w:t xml:space="preserve">A review of the literature on evidence-based </w:t>
      </w:r>
    </w:p>
    <w:p w14:paraId="07454431" w14:textId="6BA4BA7A" w:rsidR="00AC613F" w:rsidRPr="0024460F" w:rsidRDefault="00AC613F" w:rsidP="00AC613F">
      <w:pPr>
        <w:pStyle w:val="NormalWeb"/>
        <w:spacing w:after="0" w:afterAutospacing="0" w:line="360" w:lineRule="auto"/>
        <w:ind w:firstLine="360"/>
        <w:jc w:val="both"/>
        <w:rPr>
          <w:lang w:val="en-NG"/>
        </w:rPr>
      </w:pPr>
      <w:r w:rsidRPr="0024460F">
        <w:rPr>
          <w:i/>
          <w:iCs/>
          <w:lang w:val="en-NG"/>
        </w:rPr>
        <w:t>healthcare design</w:t>
      </w:r>
      <w:r w:rsidRPr="0024460F">
        <w:rPr>
          <w:lang w:val="en-NG"/>
        </w:rPr>
        <w:t>. HERD: Health Environments Research &amp; Design Journal, 1(3), 61–125.</w:t>
      </w:r>
    </w:p>
    <w:p w14:paraId="4F0011A7" w14:textId="77777777" w:rsidR="00AC613F" w:rsidRDefault="00AC613F" w:rsidP="00AC613F">
      <w:pPr>
        <w:pStyle w:val="NormalWeb"/>
        <w:spacing w:after="0" w:afterAutospacing="0" w:line="360" w:lineRule="auto"/>
        <w:jc w:val="both"/>
        <w:rPr>
          <w:i/>
          <w:iCs/>
          <w:lang w:val="en-NG"/>
        </w:rPr>
      </w:pPr>
      <w:r w:rsidRPr="0024460F">
        <w:rPr>
          <w:lang w:val="en-NG"/>
        </w:rPr>
        <w:t xml:space="preserve">World Health Organization (WHO). (2009). </w:t>
      </w:r>
      <w:r w:rsidRPr="0024460F">
        <w:rPr>
          <w:i/>
          <w:iCs/>
          <w:lang w:val="en-NG"/>
        </w:rPr>
        <w:t xml:space="preserve">Infection prevention and control in health care: WHO </w:t>
      </w:r>
    </w:p>
    <w:p w14:paraId="0755CBA5" w14:textId="7E63A00D" w:rsidR="00AC613F" w:rsidRPr="0024460F" w:rsidRDefault="00AC613F" w:rsidP="00AC613F">
      <w:pPr>
        <w:pStyle w:val="NormalWeb"/>
        <w:spacing w:after="0" w:afterAutospacing="0" w:line="360" w:lineRule="auto"/>
        <w:ind w:firstLine="720"/>
        <w:jc w:val="both"/>
        <w:rPr>
          <w:lang w:val="en-NG"/>
        </w:rPr>
      </w:pPr>
      <w:r w:rsidRPr="0024460F">
        <w:rPr>
          <w:i/>
          <w:iCs/>
          <w:lang w:val="en-NG"/>
        </w:rPr>
        <w:t>guidelines</w:t>
      </w:r>
      <w:r w:rsidRPr="0024460F">
        <w:rPr>
          <w:lang w:val="en-NG"/>
        </w:rPr>
        <w:t>.</w:t>
      </w:r>
    </w:p>
    <w:p w14:paraId="0357CB54" w14:textId="77777777" w:rsidR="00AC613F" w:rsidRPr="009A2BDE" w:rsidRDefault="00AC613F" w:rsidP="009A2BDE">
      <w:pPr>
        <w:spacing w:line="360" w:lineRule="auto"/>
        <w:jc w:val="both"/>
        <w:rPr>
          <w:rFonts w:ascii="Times New Roman" w:hAnsi="Times New Roman" w:cs="Times New Roman"/>
          <w:sz w:val="24"/>
          <w:szCs w:val="24"/>
          <w:lang w:val="en-NG"/>
        </w:rPr>
      </w:pPr>
    </w:p>
    <w:sectPr w:rsidR="00AC613F" w:rsidRPr="009A2BDE" w:rsidSect="00AC613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4DD39" w14:textId="77777777" w:rsidR="003F63D3" w:rsidRDefault="003F63D3" w:rsidP="00D769ED">
      <w:pPr>
        <w:spacing w:after="0" w:line="240" w:lineRule="auto"/>
      </w:pPr>
      <w:r>
        <w:separator/>
      </w:r>
    </w:p>
  </w:endnote>
  <w:endnote w:type="continuationSeparator" w:id="0">
    <w:p w14:paraId="1A4EAEBB" w14:textId="77777777" w:rsidR="003F63D3" w:rsidRDefault="003F63D3" w:rsidP="00D76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5639670"/>
      <w:docPartObj>
        <w:docPartGallery w:val="Page Numbers (Bottom of Page)"/>
        <w:docPartUnique/>
      </w:docPartObj>
    </w:sdtPr>
    <w:sdtEndPr>
      <w:rPr>
        <w:noProof/>
      </w:rPr>
    </w:sdtEndPr>
    <w:sdtContent>
      <w:p w14:paraId="3D8689D5" w14:textId="3794BDB3" w:rsidR="003F5B9B" w:rsidRDefault="003F5B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DC8FC2" w14:textId="77777777" w:rsidR="00404504" w:rsidRDefault="004045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43412" w14:textId="77777777" w:rsidR="003F63D3" w:rsidRDefault="003F63D3" w:rsidP="00D769ED">
      <w:pPr>
        <w:spacing w:after="0" w:line="240" w:lineRule="auto"/>
      </w:pPr>
      <w:r>
        <w:separator/>
      </w:r>
    </w:p>
  </w:footnote>
  <w:footnote w:type="continuationSeparator" w:id="0">
    <w:p w14:paraId="43AA5BC7" w14:textId="77777777" w:rsidR="003F63D3" w:rsidRDefault="003F63D3" w:rsidP="00D769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74619"/>
    <w:multiLevelType w:val="hybridMultilevel"/>
    <w:tmpl w:val="D0724FE0"/>
    <w:lvl w:ilvl="0" w:tplc="04090001">
      <w:start w:val="1"/>
      <w:numFmt w:val="bullet"/>
      <w:lvlText w:val=""/>
      <w:lvlJc w:val="left"/>
      <w:pPr>
        <w:ind w:left="1823" w:hanging="360"/>
      </w:pPr>
      <w:rPr>
        <w:rFonts w:ascii="Symbol" w:hAnsi="Symbol" w:hint="default"/>
      </w:rPr>
    </w:lvl>
    <w:lvl w:ilvl="1" w:tplc="04090003" w:tentative="1">
      <w:start w:val="1"/>
      <w:numFmt w:val="bullet"/>
      <w:lvlText w:val="o"/>
      <w:lvlJc w:val="left"/>
      <w:pPr>
        <w:ind w:left="2543" w:hanging="360"/>
      </w:pPr>
      <w:rPr>
        <w:rFonts w:ascii="Courier New" w:hAnsi="Courier New" w:cs="Courier New" w:hint="default"/>
      </w:rPr>
    </w:lvl>
    <w:lvl w:ilvl="2" w:tplc="04090005" w:tentative="1">
      <w:start w:val="1"/>
      <w:numFmt w:val="bullet"/>
      <w:lvlText w:val=""/>
      <w:lvlJc w:val="left"/>
      <w:pPr>
        <w:ind w:left="3263" w:hanging="360"/>
      </w:pPr>
      <w:rPr>
        <w:rFonts w:ascii="Wingdings" w:hAnsi="Wingdings" w:hint="default"/>
      </w:rPr>
    </w:lvl>
    <w:lvl w:ilvl="3" w:tplc="04090001" w:tentative="1">
      <w:start w:val="1"/>
      <w:numFmt w:val="bullet"/>
      <w:lvlText w:val=""/>
      <w:lvlJc w:val="left"/>
      <w:pPr>
        <w:ind w:left="3983" w:hanging="360"/>
      </w:pPr>
      <w:rPr>
        <w:rFonts w:ascii="Symbol" w:hAnsi="Symbol" w:hint="default"/>
      </w:rPr>
    </w:lvl>
    <w:lvl w:ilvl="4" w:tplc="04090003" w:tentative="1">
      <w:start w:val="1"/>
      <w:numFmt w:val="bullet"/>
      <w:lvlText w:val="o"/>
      <w:lvlJc w:val="left"/>
      <w:pPr>
        <w:ind w:left="4703" w:hanging="360"/>
      </w:pPr>
      <w:rPr>
        <w:rFonts w:ascii="Courier New" w:hAnsi="Courier New" w:cs="Courier New" w:hint="default"/>
      </w:rPr>
    </w:lvl>
    <w:lvl w:ilvl="5" w:tplc="04090005" w:tentative="1">
      <w:start w:val="1"/>
      <w:numFmt w:val="bullet"/>
      <w:lvlText w:val=""/>
      <w:lvlJc w:val="left"/>
      <w:pPr>
        <w:ind w:left="5423" w:hanging="360"/>
      </w:pPr>
      <w:rPr>
        <w:rFonts w:ascii="Wingdings" w:hAnsi="Wingdings" w:hint="default"/>
      </w:rPr>
    </w:lvl>
    <w:lvl w:ilvl="6" w:tplc="04090001" w:tentative="1">
      <w:start w:val="1"/>
      <w:numFmt w:val="bullet"/>
      <w:lvlText w:val=""/>
      <w:lvlJc w:val="left"/>
      <w:pPr>
        <w:ind w:left="6143" w:hanging="360"/>
      </w:pPr>
      <w:rPr>
        <w:rFonts w:ascii="Symbol" w:hAnsi="Symbol" w:hint="default"/>
      </w:rPr>
    </w:lvl>
    <w:lvl w:ilvl="7" w:tplc="04090003" w:tentative="1">
      <w:start w:val="1"/>
      <w:numFmt w:val="bullet"/>
      <w:lvlText w:val="o"/>
      <w:lvlJc w:val="left"/>
      <w:pPr>
        <w:ind w:left="6863" w:hanging="360"/>
      </w:pPr>
      <w:rPr>
        <w:rFonts w:ascii="Courier New" w:hAnsi="Courier New" w:cs="Courier New" w:hint="default"/>
      </w:rPr>
    </w:lvl>
    <w:lvl w:ilvl="8" w:tplc="04090005" w:tentative="1">
      <w:start w:val="1"/>
      <w:numFmt w:val="bullet"/>
      <w:lvlText w:val=""/>
      <w:lvlJc w:val="left"/>
      <w:pPr>
        <w:ind w:left="7583" w:hanging="360"/>
      </w:pPr>
      <w:rPr>
        <w:rFonts w:ascii="Wingdings" w:hAnsi="Wingdings" w:hint="default"/>
      </w:rPr>
    </w:lvl>
  </w:abstractNum>
  <w:abstractNum w:abstractNumId="1" w15:restartNumberingAfterBreak="0">
    <w:nsid w:val="069E034F"/>
    <w:multiLevelType w:val="hybridMultilevel"/>
    <w:tmpl w:val="2BE41FF6"/>
    <w:lvl w:ilvl="0" w:tplc="0409001B">
      <w:start w:val="1"/>
      <w:numFmt w:val="lowerRoman"/>
      <w:lvlText w:val="%1."/>
      <w:lvlJc w:val="righ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2" w15:restartNumberingAfterBreak="0">
    <w:nsid w:val="0D0106FD"/>
    <w:multiLevelType w:val="multilevel"/>
    <w:tmpl w:val="A7281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0E5F89"/>
    <w:multiLevelType w:val="multilevel"/>
    <w:tmpl w:val="9D54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C4C4C"/>
    <w:multiLevelType w:val="hybridMultilevel"/>
    <w:tmpl w:val="7594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A0267"/>
    <w:multiLevelType w:val="multilevel"/>
    <w:tmpl w:val="C0FA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195078"/>
    <w:multiLevelType w:val="multilevel"/>
    <w:tmpl w:val="A2622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90379D"/>
    <w:multiLevelType w:val="multilevel"/>
    <w:tmpl w:val="66CC2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B07F8F"/>
    <w:multiLevelType w:val="hybridMultilevel"/>
    <w:tmpl w:val="B422093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3B65F60"/>
    <w:multiLevelType w:val="hybridMultilevel"/>
    <w:tmpl w:val="4BCC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D21DF9"/>
    <w:multiLevelType w:val="hybridMultilevel"/>
    <w:tmpl w:val="156AF00E"/>
    <w:lvl w:ilvl="0" w:tplc="04090001">
      <w:start w:val="1"/>
      <w:numFmt w:val="bullet"/>
      <w:lvlText w:val=""/>
      <w:lvlJc w:val="left"/>
      <w:pPr>
        <w:ind w:left="1431" w:hanging="360"/>
      </w:pPr>
      <w:rPr>
        <w:rFonts w:ascii="Symbol" w:hAnsi="Symbol" w:hint="default"/>
      </w:rPr>
    </w:lvl>
    <w:lvl w:ilvl="1" w:tplc="04090003" w:tentative="1">
      <w:start w:val="1"/>
      <w:numFmt w:val="bullet"/>
      <w:lvlText w:val="o"/>
      <w:lvlJc w:val="left"/>
      <w:pPr>
        <w:ind w:left="2151" w:hanging="360"/>
      </w:pPr>
      <w:rPr>
        <w:rFonts w:ascii="Courier New" w:hAnsi="Courier New" w:cs="Courier New"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cs="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cs="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11" w15:restartNumberingAfterBreak="0">
    <w:nsid w:val="18BE54EC"/>
    <w:multiLevelType w:val="multilevel"/>
    <w:tmpl w:val="4CE0A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F320DF"/>
    <w:multiLevelType w:val="multilevel"/>
    <w:tmpl w:val="FD08A21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1BB64F8A"/>
    <w:multiLevelType w:val="multilevel"/>
    <w:tmpl w:val="3604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C73C7C"/>
    <w:multiLevelType w:val="hybridMultilevel"/>
    <w:tmpl w:val="1D20C45A"/>
    <w:lvl w:ilvl="0" w:tplc="2A4E80DE">
      <w:start w:val="1"/>
      <w:numFmt w:val="lowerRoman"/>
      <w:lvlText w:val="%1."/>
      <w:lvlJc w:val="righ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12B2335"/>
    <w:multiLevelType w:val="multilevel"/>
    <w:tmpl w:val="B33A4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C447E4"/>
    <w:multiLevelType w:val="multilevel"/>
    <w:tmpl w:val="80D8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0E57FE"/>
    <w:multiLevelType w:val="multilevel"/>
    <w:tmpl w:val="E05A9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B26ED3"/>
    <w:multiLevelType w:val="hybridMultilevel"/>
    <w:tmpl w:val="1B247CEE"/>
    <w:lvl w:ilvl="0" w:tplc="6BC84C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7E6DA4"/>
    <w:multiLevelType w:val="hybridMultilevel"/>
    <w:tmpl w:val="8F1E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996BF9"/>
    <w:multiLevelType w:val="multilevel"/>
    <w:tmpl w:val="171E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9B4A32"/>
    <w:multiLevelType w:val="multilevel"/>
    <w:tmpl w:val="3752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EB374A"/>
    <w:multiLevelType w:val="hybridMultilevel"/>
    <w:tmpl w:val="7D689142"/>
    <w:lvl w:ilvl="0" w:tplc="04090001">
      <w:start w:val="1"/>
      <w:numFmt w:val="bullet"/>
      <w:lvlText w:val=""/>
      <w:lvlJc w:val="left"/>
      <w:pPr>
        <w:ind w:left="1664" w:hanging="360"/>
      </w:pPr>
      <w:rPr>
        <w:rFonts w:ascii="Symbol" w:hAnsi="Symbol" w:hint="default"/>
      </w:rPr>
    </w:lvl>
    <w:lvl w:ilvl="1" w:tplc="04090003" w:tentative="1">
      <w:start w:val="1"/>
      <w:numFmt w:val="bullet"/>
      <w:lvlText w:val="o"/>
      <w:lvlJc w:val="left"/>
      <w:pPr>
        <w:ind w:left="2384" w:hanging="360"/>
      </w:pPr>
      <w:rPr>
        <w:rFonts w:ascii="Courier New" w:hAnsi="Courier New" w:cs="Courier New" w:hint="default"/>
      </w:rPr>
    </w:lvl>
    <w:lvl w:ilvl="2" w:tplc="04090005" w:tentative="1">
      <w:start w:val="1"/>
      <w:numFmt w:val="bullet"/>
      <w:lvlText w:val=""/>
      <w:lvlJc w:val="left"/>
      <w:pPr>
        <w:ind w:left="3104" w:hanging="360"/>
      </w:pPr>
      <w:rPr>
        <w:rFonts w:ascii="Wingdings" w:hAnsi="Wingdings" w:hint="default"/>
      </w:rPr>
    </w:lvl>
    <w:lvl w:ilvl="3" w:tplc="04090001" w:tentative="1">
      <w:start w:val="1"/>
      <w:numFmt w:val="bullet"/>
      <w:lvlText w:val=""/>
      <w:lvlJc w:val="left"/>
      <w:pPr>
        <w:ind w:left="3824" w:hanging="360"/>
      </w:pPr>
      <w:rPr>
        <w:rFonts w:ascii="Symbol" w:hAnsi="Symbol" w:hint="default"/>
      </w:rPr>
    </w:lvl>
    <w:lvl w:ilvl="4" w:tplc="04090003" w:tentative="1">
      <w:start w:val="1"/>
      <w:numFmt w:val="bullet"/>
      <w:lvlText w:val="o"/>
      <w:lvlJc w:val="left"/>
      <w:pPr>
        <w:ind w:left="4544" w:hanging="360"/>
      </w:pPr>
      <w:rPr>
        <w:rFonts w:ascii="Courier New" w:hAnsi="Courier New" w:cs="Courier New" w:hint="default"/>
      </w:rPr>
    </w:lvl>
    <w:lvl w:ilvl="5" w:tplc="04090005" w:tentative="1">
      <w:start w:val="1"/>
      <w:numFmt w:val="bullet"/>
      <w:lvlText w:val=""/>
      <w:lvlJc w:val="left"/>
      <w:pPr>
        <w:ind w:left="5264" w:hanging="360"/>
      </w:pPr>
      <w:rPr>
        <w:rFonts w:ascii="Wingdings" w:hAnsi="Wingdings" w:hint="default"/>
      </w:rPr>
    </w:lvl>
    <w:lvl w:ilvl="6" w:tplc="04090001" w:tentative="1">
      <w:start w:val="1"/>
      <w:numFmt w:val="bullet"/>
      <w:lvlText w:val=""/>
      <w:lvlJc w:val="left"/>
      <w:pPr>
        <w:ind w:left="5984" w:hanging="360"/>
      </w:pPr>
      <w:rPr>
        <w:rFonts w:ascii="Symbol" w:hAnsi="Symbol" w:hint="default"/>
      </w:rPr>
    </w:lvl>
    <w:lvl w:ilvl="7" w:tplc="04090003" w:tentative="1">
      <w:start w:val="1"/>
      <w:numFmt w:val="bullet"/>
      <w:lvlText w:val="o"/>
      <w:lvlJc w:val="left"/>
      <w:pPr>
        <w:ind w:left="6704" w:hanging="360"/>
      </w:pPr>
      <w:rPr>
        <w:rFonts w:ascii="Courier New" w:hAnsi="Courier New" w:cs="Courier New" w:hint="default"/>
      </w:rPr>
    </w:lvl>
    <w:lvl w:ilvl="8" w:tplc="04090005" w:tentative="1">
      <w:start w:val="1"/>
      <w:numFmt w:val="bullet"/>
      <w:lvlText w:val=""/>
      <w:lvlJc w:val="left"/>
      <w:pPr>
        <w:ind w:left="7424" w:hanging="360"/>
      </w:pPr>
      <w:rPr>
        <w:rFonts w:ascii="Wingdings" w:hAnsi="Wingdings" w:hint="default"/>
      </w:rPr>
    </w:lvl>
  </w:abstractNum>
  <w:abstractNum w:abstractNumId="23" w15:restartNumberingAfterBreak="0">
    <w:nsid w:val="2C0507E4"/>
    <w:multiLevelType w:val="multilevel"/>
    <w:tmpl w:val="C77C6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36547A"/>
    <w:multiLevelType w:val="multilevel"/>
    <w:tmpl w:val="20CA4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7C7331"/>
    <w:multiLevelType w:val="hybridMultilevel"/>
    <w:tmpl w:val="3222B546"/>
    <w:lvl w:ilvl="0" w:tplc="E1089336">
      <w:start w:val="1"/>
      <w:numFmt w:val="lowerRoman"/>
      <w:lvlText w:val="%1."/>
      <w:lvlJc w:val="right"/>
      <w:pPr>
        <w:ind w:left="1695" w:hanging="360"/>
      </w:pPr>
      <w:rPr>
        <w:b w:val="0"/>
        <w:bCs w:val="0"/>
      </w:rPr>
    </w:lvl>
    <w:lvl w:ilvl="1" w:tplc="04090019" w:tentative="1">
      <w:start w:val="1"/>
      <w:numFmt w:val="lowerLetter"/>
      <w:lvlText w:val="%2."/>
      <w:lvlJc w:val="left"/>
      <w:pPr>
        <w:ind w:left="2415" w:hanging="360"/>
      </w:pPr>
    </w:lvl>
    <w:lvl w:ilvl="2" w:tplc="0409001B" w:tentative="1">
      <w:start w:val="1"/>
      <w:numFmt w:val="lowerRoman"/>
      <w:lvlText w:val="%3."/>
      <w:lvlJc w:val="right"/>
      <w:pPr>
        <w:ind w:left="3135" w:hanging="180"/>
      </w:pPr>
    </w:lvl>
    <w:lvl w:ilvl="3" w:tplc="0409000F" w:tentative="1">
      <w:start w:val="1"/>
      <w:numFmt w:val="decimal"/>
      <w:lvlText w:val="%4."/>
      <w:lvlJc w:val="left"/>
      <w:pPr>
        <w:ind w:left="3855" w:hanging="360"/>
      </w:pPr>
    </w:lvl>
    <w:lvl w:ilvl="4" w:tplc="04090019" w:tentative="1">
      <w:start w:val="1"/>
      <w:numFmt w:val="lowerLetter"/>
      <w:lvlText w:val="%5."/>
      <w:lvlJc w:val="left"/>
      <w:pPr>
        <w:ind w:left="4575" w:hanging="360"/>
      </w:pPr>
    </w:lvl>
    <w:lvl w:ilvl="5" w:tplc="0409001B" w:tentative="1">
      <w:start w:val="1"/>
      <w:numFmt w:val="lowerRoman"/>
      <w:lvlText w:val="%6."/>
      <w:lvlJc w:val="right"/>
      <w:pPr>
        <w:ind w:left="5295" w:hanging="180"/>
      </w:pPr>
    </w:lvl>
    <w:lvl w:ilvl="6" w:tplc="0409000F" w:tentative="1">
      <w:start w:val="1"/>
      <w:numFmt w:val="decimal"/>
      <w:lvlText w:val="%7."/>
      <w:lvlJc w:val="left"/>
      <w:pPr>
        <w:ind w:left="6015" w:hanging="360"/>
      </w:pPr>
    </w:lvl>
    <w:lvl w:ilvl="7" w:tplc="04090019" w:tentative="1">
      <w:start w:val="1"/>
      <w:numFmt w:val="lowerLetter"/>
      <w:lvlText w:val="%8."/>
      <w:lvlJc w:val="left"/>
      <w:pPr>
        <w:ind w:left="6735" w:hanging="360"/>
      </w:pPr>
    </w:lvl>
    <w:lvl w:ilvl="8" w:tplc="0409001B" w:tentative="1">
      <w:start w:val="1"/>
      <w:numFmt w:val="lowerRoman"/>
      <w:lvlText w:val="%9."/>
      <w:lvlJc w:val="right"/>
      <w:pPr>
        <w:ind w:left="7455" w:hanging="180"/>
      </w:pPr>
    </w:lvl>
  </w:abstractNum>
  <w:abstractNum w:abstractNumId="26" w15:restartNumberingAfterBreak="0">
    <w:nsid w:val="346D69CC"/>
    <w:multiLevelType w:val="multilevel"/>
    <w:tmpl w:val="1418342C"/>
    <w:lvl w:ilvl="0">
      <w:start w:val="4"/>
      <w:numFmt w:val="decimal"/>
      <w:lvlText w:val="%1"/>
      <w:lvlJc w:val="left"/>
      <w:pPr>
        <w:ind w:left="480" w:hanging="480"/>
      </w:pPr>
      <w:rPr>
        <w:rFonts w:hint="default"/>
      </w:rPr>
    </w:lvl>
    <w:lvl w:ilvl="1">
      <w:start w:val="8"/>
      <w:numFmt w:val="decimal"/>
      <w:lvlText w:val="%1.%2.0"/>
      <w:lvlJc w:val="left"/>
      <w:pPr>
        <w:ind w:left="1334" w:hanging="720"/>
      </w:pPr>
      <w:rPr>
        <w:rFonts w:hint="default"/>
      </w:rPr>
    </w:lvl>
    <w:lvl w:ilvl="2">
      <w:start w:val="1"/>
      <w:numFmt w:val="decimal"/>
      <w:lvlText w:val="%1.%2.%3"/>
      <w:lvlJc w:val="left"/>
      <w:pPr>
        <w:ind w:left="1948" w:hanging="720"/>
      </w:pPr>
      <w:rPr>
        <w:rFonts w:hint="default"/>
      </w:rPr>
    </w:lvl>
    <w:lvl w:ilvl="3">
      <w:start w:val="1"/>
      <w:numFmt w:val="decimal"/>
      <w:lvlText w:val="%1.%2.%3.%4"/>
      <w:lvlJc w:val="left"/>
      <w:pPr>
        <w:ind w:left="2562" w:hanging="720"/>
      </w:pPr>
      <w:rPr>
        <w:rFonts w:hint="default"/>
      </w:rPr>
    </w:lvl>
    <w:lvl w:ilvl="4">
      <w:start w:val="1"/>
      <w:numFmt w:val="decimal"/>
      <w:lvlText w:val="%1.%2.%3.%4.%5"/>
      <w:lvlJc w:val="left"/>
      <w:pPr>
        <w:ind w:left="3536" w:hanging="1080"/>
      </w:pPr>
      <w:rPr>
        <w:rFonts w:hint="default"/>
      </w:rPr>
    </w:lvl>
    <w:lvl w:ilvl="5">
      <w:start w:val="1"/>
      <w:numFmt w:val="decimal"/>
      <w:lvlText w:val="%1.%2.%3.%4.%5.%6"/>
      <w:lvlJc w:val="left"/>
      <w:pPr>
        <w:ind w:left="4150" w:hanging="1080"/>
      </w:pPr>
      <w:rPr>
        <w:rFonts w:hint="default"/>
      </w:rPr>
    </w:lvl>
    <w:lvl w:ilvl="6">
      <w:start w:val="1"/>
      <w:numFmt w:val="decimal"/>
      <w:lvlText w:val="%1.%2.%3.%4.%5.%6.%7"/>
      <w:lvlJc w:val="left"/>
      <w:pPr>
        <w:ind w:left="5124" w:hanging="1440"/>
      </w:pPr>
      <w:rPr>
        <w:rFonts w:hint="default"/>
      </w:rPr>
    </w:lvl>
    <w:lvl w:ilvl="7">
      <w:start w:val="1"/>
      <w:numFmt w:val="decimal"/>
      <w:lvlText w:val="%1.%2.%3.%4.%5.%6.%7.%8"/>
      <w:lvlJc w:val="left"/>
      <w:pPr>
        <w:ind w:left="5738" w:hanging="1440"/>
      </w:pPr>
      <w:rPr>
        <w:rFonts w:hint="default"/>
      </w:rPr>
    </w:lvl>
    <w:lvl w:ilvl="8">
      <w:start w:val="1"/>
      <w:numFmt w:val="decimal"/>
      <w:lvlText w:val="%1.%2.%3.%4.%5.%6.%7.%8.%9"/>
      <w:lvlJc w:val="left"/>
      <w:pPr>
        <w:ind w:left="6352" w:hanging="1440"/>
      </w:pPr>
      <w:rPr>
        <w:rFonts w:hint="default"/>
      </w:rPr>
    </w:lvl>
  </w:abstractNum>
  <w:abstractNum w:abstractNumId="27" w15:restartNumberingAfterBreak="0">
    <w:nsid w:val="3498598F"/>
    <w:multiLevelType w:val="multilevel"/>
    <w:tmpl w:val="00842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6A336DE"/>
    <w:multiLevelType w:val="multilevel"/>
    <w:tmpl w:val="2C784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FC1C5A"/>
    <w:multiLevelType w:val="hybridMultilevel"/>
    <w:tmpl w:val="3C3E9FDC"/>
    <w:lvl w:ilvl="0" w:tplc="46FA31F2">
      <w:start w:val="1"/>
      <w:numFmt w:val="lowerRoman"/>
      <w:lvlText w:val="%1."/>
      <w:lvlJc w:val="righ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70C03C4"/>
    <w:multiLevelType w:val="multilevel"/>
    <w:tmpl w:val="337A2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842073C"/>
    <w:multiLevelType w:val="hybridMultilevel"/>
    <w:tmpl w:val="CAD4E3E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2" w15:restartNumberingAfterBreak="0">
    <w:nsid w:val="38BA776A"/>
    <w:multiLevelType w:val="hybridMultilevel"/>
    <w:tmpl w:val="C2780C3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3AAC1AD7"/>
    <w:multiLevelType w:val="multilevel"/>
    <w:tmpl w:val="DB1A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507A18"/>
    <w:multiLevelType w:val="multilevel"/>
    <w:tmpl w:val="7F04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CCB6E87"/>
    <w:multiLevelType w:val="multilevel"/>
    <w:tmpl w:val="05EEB5A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3E297964"/>
    <w:multiLevelType w:val="multilevel"/>
    <w:tmpl w:val="800E1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041320F"/>
    <w:multiLevelType w:val="hybridMultilevel"/>
    <w:tmpl w:val="57D041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41FB7B88"/>
    <w:multiLevelType w:val="hybridMultilevel"/>
    <w:tmpl w:val="DCD8F3FC"/>
    <w:lvl w:ilvl="0" w:tplc="04090001">
      <w:start w:val="1"/>
      <w:numFmt w:val="bullet"/>
      <w:lvlText w:val=""/>
      <w:lvlJc w:val="left"/>
      <w:pPr>
        <w:ind w:left="1936" w:hanging="360"/>
      </w:pPr>
      <w:rPr>
        <w:rFonts w:ascii="Symbol" w:hAnsi="Symbol" w:hint="default"/>
      </w:rPr>
    </w:lvl>
    <w:lvl w:ilvl="1" w:tplc="04090003" w:tentative="1">
      <w:start w:val="1"/>
      <w:numFmt w:val="bullet"/>
      <w:lvlText w:val="o"/>
      <w:lvlJc w:val="left"/>
      <w:pPr>
        <w:ind w:left="2656" w:hanging="360"/>
      </w:pPr>
      <w:rPr>
        <w:rFonts w:ascii="Courier New" w:hAnsi="Courier New" w:cs="Courier New" w:hint="default"/>
      </w:rPr>
    </w:lvl>
    <w:lvl w:ilvl="2" w:tplc="04090005" w:tentative="1">
      <w:start w:val="1"/>
      <w:numFmt w:val="bullet"/>
      <w:lvlText w:val=""/>
      <w:lvlJc w:val="left"/>
      <w:pPr>
        <w:ind w:left="3376" w:hanging="360"/>
      </w:pPr>
      <w:rPr>
        <w:rFonts w:ascii="Wingdings" w:hAnsi="Wingdings" w:hint="default"/>
      </w:rPr>
    </w:lvl>
    <w:lvl w:ilvl="3" w:tplc="04090001" w:tentative="1">
      <w:start w:val="1"/>
      <w:numFmt w:val="bullet"/>
      <w:lvlText w:val=""/>
      <w:lvlJc w:val="left"/>
      <w:pPr>
        <w:ind w:left="4096" w:hanging="360"/>
      </w:pPr>
      <w:rPr>
        <w:rFonts w:ascii="Symbol" w:hAnsi="Symbol" w:hint="default"/>
      </w:rPr>
    </w:lvl>
    <w:lvl w:ilvl="4" w:tplc="04090003" w:tentative="1">
      <w:start w:val="1"/>
      <w:numFmt w:val="bullet"/>
      <w:lvlText w:val="o"/>
      <w:lvlJc w:val="left"/>
      <w:pPr>
        <w:ind w:left="4816" w:hanging="360"/>
      </w:pPr>
      <w:rPr>
        <w:rFonts w:ascii="Courier New" w:hAnsi="Courier New" w:cs="Courier New" w:hint="default"/>
      </w:rPr>
    </w:lvl>
    <w:lvl w:ilvl="5" w:tplc="04090005" w:tentative="1">
      <w:start w:val="1"/>
      <w:numFmt w:val="bullet"/>
      <w:lvlText w:val=""/>
      <w:lvlJc w:val="left"/>
      <w:pPr>
        <w:ind w:left="5536" w:hanging="360"/>
      </w:pPr>
      <w:rPr>
        <w:rFonts w:ascii="Wingdings" w:hAnsi="Wingdings" w:hint="default"/>
      </w:rPr>
    </w:lvl>
    <w:lvl w:ilvl="6" w:tplc="04090001" w:tentative="1">
      <w:start w:val="1"/>
      <w:numFmt w:val="bullet"/>
      <w:lvlText w:val=""/>
      <w:lvlJc w:val="left"/>
      <w:pPr>
        <w:ind w:left="6256" w:hanging="360"/>
      </w:pPr>
      <w:rPr>
        <w:rFonts w:ascii="Symbol" w:hAnsi="Symbol" w:hint="default"/>
      </w:rPr>
    </w:lvl>
    <w:lvl w:ilvl="7" w:tplc="04090003" w:tentative="1">
      <w:start w:val="1"/>
      <w:numFmt w:val="bullet"/>
      <w:lvlText w:val="o"/>
      <w:lvlJc w:val="left"/>
      <w:pPr>
        <w:ind w:left="6976" w:hanging="360"/>
      </w:pPr>
      <w:rPr>
        <w:rFonts w:ascii="Courier New" w:hAnsi="Courier New" w:cs="Courier New" w:hint="default"/>
      </w:rPr>
    </w:lvl>
    <w:lvl w:ilvl="8" w:tplc="04090005" w:tentative="1">
      <w:start w:val="1"/>
      <w:numFmt w:val="bullet"/>
      <w:lvlText w:val=""/>
      <w:lvlJc w:val="left"/>
      <w:pPr>
        <w:ind w:left="7696" w:hanging="360"/>
      </w:pPr>
      <w:rPr>
        <w:rFonts w:ascii="Wingdings" w:hAnsi="Wingdings" w:hint="default"/>
      </w:rPr>
    </w:lvl>
  </w:abstractNum>
  <w:abstractNum w:abstractNumId="39" w15:restartNumberingAfterBreak="0">
    <w:nsid w:val="42487BE8"/>
    <w:multiLevelType w:val="multilevel"/>
    <w:tmpl w:val="78641E4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15:restartNumberingAfterBreak="0">
    <w:nsid w:val="43170F5A"/>
    <w:multiLevelType w:val="multilevel"/>
    <w:tmpl w:val="85B606F0"/>
    <w:lvl w:ilvl="0">
      <w:start w:val="4"/>
      <w:numFmt w:val="decimal"/>
      <w:lvlText w:val="%1.0"/>
      <w:lvlJc w:val="left"/>
      <w:pPr>
        <w:ind w:left="1230" w:hanging="615"/>
      </w:pPr>
      <w:rPr>
        <w:rFonts w:hint="default"/>
      </w:rPr>
    </w:lvl>
    <w:lvl w:ilvl="1">
      <w:start w:val="1"/>
      <w:numFmt w:val="decimal"/>
      <w:lvlText w:val="%1.%2"/>
      <w:lvlJc w:val="left"/>
      <w:pPr>
        <w:ind w:left="1950" w:hanging="615"/>
      </w:pPr>
      <w:rPr>
        <w:rFonts w:hint="default"/>
      </w:rPr>
    </w:lvl>
    <w:lvl w:ilvl="2">
      <w:start w:val="1"/>
      <w:numFmt w:val="decimal"/>
      <w:lvlText w:val="%1.%2.%3"/>
      <w:lvlJc w:val="left"/>
      <w:pPr>
        <w:ind w:left="2775" w:hanging="720"/>
      </w:pPr>
      <w:rPr>
        <w:rFonts w:hint="default"/>
      </w:rPr>
    </w:lvl>
    <w:lvl w:ilvl="3">
      <w:start w:val="1"/>
      <w:numFmt w:val="decimal"/>
      <w:lvlText w:val="%1.%2.%3.%4"/>
      <w:lvlJc w:val="left"/>
      <w:pPr>
        <w:ind w:left="3495" w:hanging="720"/>
      </w:pPr>
      <w:rPr>
        <w:rFonts w:hint="default"/>
      </w:rPr>
    </w:lvl>
    <w:lvl w:ilvl="4">
      <w:start w:val="1"/>
      <w:numFmt w:val="decimal"/>
      <w:lvlText w:val="%1.%2.%3.%4.%5"/>
      <w:lvlJc w:val="left"/>
      <w:pPr>
        <w:ind w:left="4575" w:hanging="1080"/>
      </w:pPr>
      <w:rPr>
        <w:rFonts w:hint="default"/>
      </w:rPr>
    </w:lvl>
    <w:lvl w:ilvl="5">
      <w:start w:val="1"/>
      <w:numFmt w:val="decimal"/>
      <w:lvlText w:val="%1.%2.%3.%4.%5.%6"/>
      <w:lvlJc w:val="left"/>
      <w:pPr>
        <w:ind w:left="5295" w:hanging="1080"/>
      </w:pPr>
      <w:rPr>
        <w:rFonts w:hint="default"/>
      </w:rPr>
    </w:lvl>
    <w:lvl w:ilvl="6">
      <w:start w:val="1"/>
      <w:numFmt w:val="decimal"/>
      <w:lvlText w:val="%1.%2.%3.%4.%5.%6.%7"/>
      <w:lvlJc w:val="left"/>
      <w:pPr>
        <w:ind w:left="6375" w:hanging="1440"/>
      </w:pPr>
      <w:rPr>
        <w:rFonts w:hint="default"/>
      </w:rPr>
    </w:lvl>
    <w:lvl w:ilvl="7">
      <w:start w:val="1"/>
      <w:numFmt w:val="decimal"/>
      <w:lvlText w:val="%1.%2.%3.%4.%5.%6.%7.%8"/>
      <w:lvlJc w:val="left"/>
      <w:pPr>
        <w:ind w:left="7095" w:hanging="1440"/>
      </w:pPr>
      <w:rPr>
        <w:rFonts w:hint="default"/>
      </w:rPr>
    </w:lvl>
    <w:lvl w:ilvl="8">
      <w:start w:val="1"/>
      <w:numFmt w:val="decimal"/>
      <w:lvlText w:val="%1.%2.%3.%4.%5.%6.%7.%8.%9"/>
      <w:lvlJc w:val="left"/>
      <w:pPr>
        <w:ind w:left="7815" w:hanging="1440"/>
      </w:pPr>
      <w:rPr>
        <w:rFonts w:hint="default"/>
      </w:rPr>
    </w:lvl>
  </w:abstractNum>
  <w:abstractNum w:abstractNumId="41" w15:restartNumberingAfterBreak="0">
    <w:nsid w:val="4610160E"/>
    <w:multiLevelType w:val="hybridMultilevel"/>
    <w:tmpl w:val="A3DCAC5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6711886"/>
    <w:multiLevelType w:val="multilevel"/>
    <w:tmpl w:val="0332D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78F7B85"/>
    <w:multiLevelType w:val="hybridMultilevel"/>
    <w:tmpl w:val="9C588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F52360"/>
    <w:multiLevelType w:val="hybridMultilevel"/>
    <w:tmpl w:val="8F02B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9B02EB7"/>
    <w:multiLevelType w:val="hybridMultilevel"/>
    <w:tmpl w:val="C936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9E464B8"/>
    <w:multiLevelType w:val="multilevel"/>
    <w:tmpl w:val="415E2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A07368D"/>
    <w:multiLevelType w:val="multilevel"/>
    <w:tmpl w:val="FB3C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A44672C"/>
    <w:multiLevelType w:val="multilevel"/>
    <w:tmpl w:val="DDE40A0E"/>
    <w:lvl w:ilvl="0">
      <w:start w:val="1"/>
      <w:numFmt w:val="upperRoman"/>
      <w:lvlText w:val="%1."/>
      <w:lvlJc w:val="right"/>
      <w:pPr>
        <w:ind w:left="1440" w:hanging="360"/>
      </w:pPr>
    </w:lvl>
    <w:lvl w:ilvl="1">
      <w:start w:val="3"/>
      <w:numFmt w:val="decimal"/>
      <w:isLgl/>
      <w:lvlText w:val="%1.%2"/>
      <w:lvlJc w:val="left"/>
      <w:pPr>
        <w:ind w:left="1635" w:hanging="55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49" w15:restartNumberingAfterBreak="0">
    <w:nsid w:val="4ADA4F7D"/>
    <w:multiLevelType w:val="multilevel"/>
    <w:tmpl w:val="6FBE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08B2764"/>
    <w:multiLevelType w:val="multilevel"/>
    <w:tmpl w:val="AC8CF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421AFC"/>
    <w:multiLevelType w:val="hybridMultilevel"/>
    <w:tmpl w:val="D2A80814"/>
    <w:lvl w:ilvl="0" w:tplc="04090001">
      <w:start w:val="1"/>
      <w:numFmt w:val="bullet"/>
      <w:lvlText w:val=""/>
      <w:lvlJc w:val="left"/>
      <w:pPr>
        <w:ind w:left="944" w:hanging="360"/>
      </w:pPr>
      <w:rPr>
        <w:rFonts w:ascii="Symbol" w:hAnsi="Symbol" w:hint="default"/>
      </w:rPr>
    </w:lvl>
    <w:lvl w:ilvl="1" w:tplc="04090003" w:tentative="1">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2" w15:restartNumberingAfterBreak="0">
    <w:nsid w:val="52EC7CAC"/>
    <w:multiLevelType w:val="hybridMultilevel"/>
    <w:tmpl w:val="35C066EA"/>
    <w:lvl w:ilvl="0" w:tplc="0409001B">
      <w:start w:val="1"/>
      <w:numFmt w:val="lowerRoman"/>
      <w:lvlText w:val="%1."/>
      <w:lvlJc w:val="right"/>
      <w:pPr>
        <w:ind w:left="1262" w:hanging="360"/>
      </w:p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53" w15:restartNumberingAfterBreak="0">
    <w:nsid w:val="55D765B7"/>
    <w:multiLevelType w:val="multilevel"/>
    <w:tmpl w:val="B3FA0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75F0EF1"/>
    <w:multiLevelType w:val="multilevel"/>
    <w:tmpl w:val="E2BE4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8655A56"/>
    <w:multiLevelType w:val="multilevel"/>
    <w:tmpl w:val="DFF6A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BCF5E55"/>
    <w:multiLevelType w:val="hybridMultilevel"/>
    <w:tmpl w:val="31B4242C"/>
    <w:lvl w:ilvl="0" w:tplc="6E9E2894">
      <w:start w:val="1"/>
      <w:numFmt w:val="lowerRoman"/>
      <w:lvlText w:val="%1."/>
      <w:lvlJc w:val="left"/>
      <w:pPr>
        <w:ind w:left="945" w:hanging="72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57" w15:restartNumberingAfterBreak="0">
    <w:nsid w:val="5CC12B2D"/>
    <w:multiLevelType w:val="multilevel"/>
    <w:tmpl w:val="523C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2BD4A05"/>
    <w:multiLevelType w:val="multilevel"/>
    <w:tmpl w:val="E86E7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3155E4A"/>
    <w:multiLevelType w:val="multilevel"/>
    <w:tmpl w:val="21D42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46C4FED"/>
    <w:multiLevelType w:val="multilevel"/>
    <w:tmpl w:val="E3A6EC78"/>
    <w:lvl w:ilvl="0">
      <w:start w:val="1"/>
      <w:numFmt w:val="decimal"/>
      <w:lvlText w:val="%1.0"/>
      <w:lvlJc w:val="left"/>
      <w:pPr>
        <w:ind w:left="615" w:hanging="615"/>
      </w:pPr>
      <w:rPr>
        <w:rFonts w:hint="default"/>
      </w:rPr>
    </w:lvl>
    <w:lvl w:ilvl="1">
      <w:start w:val="1"/>
      <w:numFmt w:val="decimal"/>
      <w:lvlText w:val="%1.%2"/>
      <w:lvlJc w:val="left"/>
      <w:pPr>
        <w:ind w:left="1335" w:hanging="61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1" w15:restartNumberingAfterBreak="0">
    <w:nsid w:val="68DE4961"/>
    <w:multiLevelType w:val="multilevel"/>
    <w:tmpl w:val="BB068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AAF0E69"/>
    <w:multiLevelType w:val="hybridMultilevel"/>
    <w:tmpl w:val="1D20C45A"/>
    <w:lvl w:ilvl="0" w:tplc="2A4E80DE">
      <w:start w:val="1"/>
      <w:numFmt w:val="lowerRoman"/>
      <w:lvlText w:val="%1."/>
      <w:lvlJc w:val="righ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AC268EA"/>
    <w:multiLevelType w:val="multilevel"/>
    <w:tmpl w:val="2D707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B090643"/>
    <w:multiLevelType w:val="hybridMultilevel"/>
    <w:tmpl w:val="B07066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E65651A"/>
    <w:multiLevelType w:val="multilevel"/>
    <w:tmpl w:val="485A2FA8"/>
    <w:lvl w:ilvl="0">
      <w:start w:val="1"/>
      <w:numFmt w:val="decimal"/>
      <w:lvlText w:val="%1."/>
      <w:lvlJc w:val="left"/>
      <w:pPr>
        <w:ind w:left="975" w:hanging="360"/>
      </w:pPr>
      <w:rPr>
        <w:rFonts w:hint="default"/>
      </w:rPr>
    </w:lvl>
    <w:lvl w:ilvl="1">
      <w:start w:val="2"/>
      <w:numFmt w:val="decimal"/>
      <w:isLgl/>
      <w:lvlText w:val="%1.%2"/>
      <w:lvlJc w:val="left"/>
      <w:pPr>
        <w:ind w:left="1170" w:hanging="555"/>
      </w:pPr>
      <w:rPr>
        <w:rFonts w:hint="default"/>
      </w:rPr>
    </w:lvl>
    <w:lvl w:ilvl="2">
      <w:start w:val="1"/>
      <w:numFmt w:val="decimal"/>
      <w:isLgl/>
      <w:lvlText w:val="%1.%2.%3"/>
      <w:lvlJc w:val="left"/>
      <w:pPr>
        <w:ind w:left="1335" w:hanging="720"/>
      </w:pPr>
      <w:rPr>
        <w:rFonts w:hint="default"/>
      </w:rPr>
    </w:lvl>
    <w:lvl w:ilvl="3">
      <w:start w:val="1"/>
      <w:numFmt w:val="decimal"/>
      <w:isLgl/>
      <w:lvlText w:val="%1.%2.%3.%4"/>
      <w:lvlJc w:val="left"/>
      <w:pPr>
        <w:ind w:left="1335" w:hanging="720"/>
      </w:pPr>
      <w:rPr>
        <w:rFonts w:hint="default"/>
      </w:rPr>
    </w:lvl>
    <w:lvl w:ilvl="4">
      <w:start w:val="1"/>
      <w:numFmt w:val="decimal"/>
      <w:isLgl/>
      <w:lvlText w:val="%1.%2.%3.%4.%5"/>
      <w:lvlJc w:val="left"/>
      <w:pPr>
        <w:ind w:left="1695" w:hanging="1080"/>
      </w:pPr>
      <w:rPr>
        <w:rFonts w:hint="default"/>
      </w:rPr>
    </w:lvl>
    <w:lvl w:ilvl="5">
      <w:start w:val="1"/>
      <w:numFmt w:val="decimal"/>
      <w:isLgl/>
      <w:lvlText w:val="%1.%2.%3.%4.%5.%6"/>
      <w:lvlJc w:val="left"/>
      <w:pPr>
        <w:ind w:left="1695" w:hanging="1080"/>
      </w:pPr>
      <w:rPr>
        <w:rFonts w:hint="default"/>
      </w:rPr>
    </w:lvl>
    <w:lvl w:ilvl="6">
      <w:start w:val="1"/>
      <w:numFmt w:val="decimal"/>
      <w:isLgl/>
      <w:lvlText w:val="%1.%2.%3.%4.%5.%6.%7"/>
      <w:lvlJc w:val="left"/>
      <w:pPr>
        <w:ind w:left="2055" w:hanging="1440"/>
      </w:pPr>
      <w:rPr>
        <w:rFonts w:hint="default"/>
      </w:rPr>
    </w:lvl>
    <w:lvl w:ilvl="7">
      <w:start w:val="1"/>
      <w:numFmt w:val="decimal"/>
      <w:isLgl/>
      <w:lvlText w:val="%1.%2.%3.%4.%5.%6.%7.%8"/>
      <w:lvlJc w:val="left"/>
      <w:pPr>
        <w:ind w:left="2055" w:hanging="1440"/>
      </w:pPr>
      <w:rPr>
        <w:rFonts w:hint="default"/>
      </w:rPr>
    </w:lvl>
    <w:lvl w:ilvl="8">
      <w:start w:val="1"/>
      <w:numFmt w:val="decimal"/>
      <w:isLgl/>
      <w:lvlText w:val="%1.%2.%3.%4.%5.%6.%7.%8.%9"/>
      <w:lvlJc w:val="left"/>
      <w:pPr>
        <w:ind w:left="2055" w:hanging="1440"/>
      </w:pPr>
      <w:rPr>
        <w:rFonts w:hint="default"/>
      </w:rPr>
    </w:lvl>
  </w:abstractNum>
  <w:abstractNum w:abstractNumId="66" w15:restartNumberingAfterBreak="0">
    <w:nsid w:val="6EAC1ABD"/>
    <w:multiLevelType w:val="hybridMultilevel"/>
    <w:tmpl w:val="EED2B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5A211CF"/>
    <w:multiLevelType w:val="multilevel"/>
    <w:tmpl w:val="DAE4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971CDA"/>
    <w:multiLevelType w:val="multilevel"/>
    <w:tmpl w:val="1A1C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8674F7C"/>
    <w:multiLevelType w:val="hybridMultilevel"/>
    <w:tmpl w:val="3222B546"/>
    <w:lvl w:ilvl="0" w:tplc="E1089336">
      <w:start w:val="1"/>
      <w:numFmt w:val="lowerRoman"/>
      <w:lvlText w:val="%1."/>
      <w:lvlJc w:val="right"/>
      <w:pPr>
        <w:ind w:left="1695" w:hanging="360"/>
      </w:pPr>
      <w:rPr>
        <w:b w:val="0"/>
        <w:bCs w:val="0"/>
      </w:rPr>
    </w:lvl>
    <w:lvl w:ilvl="1" w:tplc="04090019" w:tentative="1">
      <w:start w:val="1"/>
      <w:numFmt w:val="lowerLetter"/>
      <w:lvlText w:val="%2."/>
      <w:lvlJc w:val="left"/>
      <w:pPr>
        <w:ind w:left="2415" w:hanging="360"/>
      </w:pPr>
    </w:lvl>
    <w:lvl w:ilvl="2" w:tplc="0409001B" w:tentative="1">
      <w:start w:val="1"/>
      <w:numFmt w:val="lowerRoman"/>
      <w:lvlText w:val="%3."/>
      <w:lvlJc w:val="right"/>
      <w:pPr>
        <w:ind w:left="3135" w:hanging="180"/>
      </w:pPr>
    </w:lvl>
    <w:lvl w:ilvl="3" w:tplc="0409000F" w:tentative="1">
      <w:start w:val="1"/>
      <w:numFmt w:val="decimal"/>
      <w:lvlText w:val="%4."/>
      <w:lvlJc w:val="left"/>
      <w:pPr>
        <w:ind w:left="3855" w:hanging="360"/>
      </w:pPr>
    </w:lvl>
    <w:lvl w:ilvl="4" w:tplc="04090019" w:tentative="1">
      <w:start w:val="1"/>
      <w:numFmt w:val="lowerLetter"/>
      <w:lvlText w:val="%5."/>
      <w:lvlJc w:val="left"/>
      <w:pPr>
        <w:ind w:left="4575" w:hanging="360"/>
      </w:pPr>
    </w:lvl>
    <w:lvl w:ilvl="5" w:tplc="0409001B" w:tentative="1">
      <w:start w:val="1"/>
      <w:numFmt w:val="lowerRoman"/>
      <w:lvlText w:val="%6."/>
      <w:lvlJc w:val="right"/>
      <w:pPr>
        <w:ind w:left="5295" w:hanging="180"/>
      </w:pPr>
    </w:lvl>
    <w:lvl w:ilvl="6" w:tplc="0409000F" w:tentative="1">
      <w:start w:val="1"/>
      <w:numFmt w:val="decimal"/>
      <w:lvlText w:val="%7."/>
      <w:lvlJc w:val="left"/>
      <w:pPr>
        <w:ind w:left="6015" w:hanging="360"/>
      </w:pPr>
    </w:lvl>
    <w:lvl w:ilvl="7" w:tplc="04090019" w:tentative="1">
      <w:start w:val="1"/>
      <w:numFmt w:val="lowerLetter"/>
      <w:lvlText w:val="%8."/>
      <w:lvlJc w:val="left"/>
      <w:pPr>
        <w:ind w:left="6735" w:hanging="360"/>
      </w:pPr>
    </w:lvl>
    <w:lvl w:ilvl="8" w:tplc="0409001B" w:tentative="1">
      <w:start w:val="1"/>
      <w:numFmt w:val="lowerRoman"/>
      <w:lvlText w:val="%9."/>
      <w:lvlJc w:val="right"/>
      <w:pPr>
        <w:ind w:left="7455" w:hanging="180"/>
      </w:pPr>
    </w:lvl>
  </w:abstractNum>
  <w:abstractNum w:abstractNumId="70" w15:restartNumberingAfterBreak="0">
    <w:nsid w:val="791C6AEF"/>
    <w:multiLevelType w:val="multilevel"/>
    <w:tmpl w:val="21C87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B4610EC"/>
    <w:multiLevelType w:val="multilevel"/>
    <w:tmpl w:val="C900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B734BF0"/>
    <w:multiLevelType w:val="hybridMultilevel"/>
    <w:tmpl w:val="44EC638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65330192">
    <w:abstractNumId w:val="12"/>
  </w:num>
  <w:num w:numId="2" w16cid:durableId="999886823">
    <w:abstractNumId w:val="60"/>
  </w:num>
  <w:num w:numId="3" w16cid:durableId="890728643">
    <w:abstractNumId w:val="66"/>
  </w:num>
  <w:num w:numId="4" w16cid:durableId="1897618952">
    <w:abstractNumId w:val="0"/>
  </w:num>
  <w:num w:numId="5" w16cid:durableId="395058193">
    <w:abstractNumId w:val="38"/>
  </w:num>
  <w:num w:numId="6" w16cid:durableId="1779371916">
    <w:abstractNumId w:val="9"/>
  </w:num>
  <w:num w:numId="7" w16cid:durableId="1100683240">
    <w:abstractNumId w:val="44"/>
  </w:num>
  <w:num w:numId="8" w16cid:durableId="156045870">
    <w:abstractNumId w:val="51"/>
  </w:num>
  <w:num w:numId="9" w16cid:durableId="580064569">
    <w:abstractNumId w:val="22"/>
  </w:num>
  <w:num w:numId="10" w16cid:durableId="808398327">
    <w:abstractNumId w:val="10"/>
  </w:num>
  <w:num w:numId="11" w16cid:durableId="1049844123">
    <w:abstractNumId w:val="65"/>
  </w:num>
  <w:num w:numId="12" w16cid:durableId="251277643">
    <w:abstractNumId w:val="29"/>
  </w:num>
  <w:num w:numId="13" w16cid:durableId="355423963">
    <w:abstractNumId w:val="41"/>
  </w:num>
  <w:num w:numId="14" w16cid:durableId="613632937">
    <w:abstractNumId w:val="18"/>
  </w:num>
  <w:num w:numId="15" w16cid:durableId="1890796487">
    <w:abstractNumId w:val="56"/>
  </w:num>
  <w:num w:numId="16" w16cid:durableId="1951007812">
    <w:abstractNumId w:val="72"/>
  </w:num>
  <w:num w:numId="17" w16cid:durableId="1642342194">
    <w:abstractNumId w:val="62"/>
  </w:num>
  <w:num w:numId="18" w16cid:durableId="1711107187">
    <w:abstractNumId w:val="14"/>
  </w:num>
  <w:num w:numId="19" w16cid:durableId="960692422">
    <w:abstractNumId w:val="32"/>
  </w:num>
  <w:num w:numId="20" w16cid:durableId="1025517919">
    <w:abstractNumId w:val="64"/>
  </w:num>
  <w:num w:numId="21" w16cid:durableId="1939941774">
    <w:abstractNumId w:val="8"/>
  </w:num>
  <w:num w:numId="22" w16cid:durableId="1274243426">
    <w:abstractNumId w:val="1"/>
  </w:num>
  <w:num w:numId="23" w16cid:durableId="425923634">
    <w:abstractNumId w:val="52"/>
  </w:num>
  <w:num w:numId="24" w16cid:durableId="835222445">
    <w:abstractNumId w:val="25"/>
  </w:num>
  <w:num w:numId="25" w16cid:durableId="759372901">
    <w:abstractNumId w:val="69"/>
  </w:num>
  <w:num w:numId="26" w16cid:durableId="148206828">
    <w:abstractNumId w:val="48"/>
  </w:num>
  <w:num w:numId="27" w16cid:durableId="184758492">
    <w:abstractNumId w:val="31"/>
  </w:num>
  <w:num w:numId="28" w16cid:durableId="1615790463">
    <w:abstractNumId w:val="19"/>
  </w:num>
  <w:num w:numId="29" w16cid:durableId="627129486">
    <w:abstractNumId w:val="39"/>
  </w:num>
  <w:num w:numId="30" w16cid:durableId="1537307383">
    <w:abstractNumId w:val="40"/>
  </w:num>
  <w:num w:numId="31" w16cid:durableId="1289776723">
    <w:abstractNumId w:val="26"/>
  </w:num>
  <w:num w:numId="32" w16cid:durableId="1729722084">
    <w:abstractNumId w:val="27"/>
  </w:num>
  <w:num w:numId="33" w16cid:durableId="1945183852">
    <w:abstractNumId w:val="4"/>
  </w:num>
  <w:num w:numId="34" w16cid:durableId="902759267">
    <w:abstractNumId w:val="37"/>
  </w:num>
  <w:num w:numId="35" w16cid:durableId="668336592">
    <w:abstractNumId w:val="45"/>
  </w:num>
  <w:num w:numId="36" w16cid:durableId="750470872">
    <w:abstractNumId w:val="43"/>
  </w:num>
  <w:num w:numId="37" w16cid:durableId="1199972596">
    <w:abstractNumId w:val="23"/>
  </w:num>
  <w:num w:numId="38" w16cid:durableId="1942714778">
    <w:abstractNumId w:val="53"/>
  </w:num>
  <w:num w:numId="39" w16cid:durableId="1813790097">
    <w:abstractNumId w:val="58"/>
  </w:num>
  <w:num w:numId="40" w16cid:durableId="1928803483">
    <w:abstractNumId w:val="11"/>
  </w:num>
  <w:num w:numId="41" w16cid:durableId="296687925">
    <w:abstractNumId w:val="36"/>
  </w:num>
  <w:num w:numId="42" w16cid:durableId="843326827">
    <w:abstractNumId w:val="35"/>
  </w:num>
  <w:num w:numId="43" w16cid:durableId="1827746913">
    <w:abstractNumId w:val="2"/>
  </w:num>
  <w:num w:numId="44" w16cid:durableId="1920601403">
    <w:abstractNumId w:val="20"/>
  </w:num>
  <w:num w:numId="45" w16cid:durableId="938680409">
    <w:abstractNumId w:val="46"/>
  </w:num>
  <w:num w:numId="46" w16cid:durableId="704987171">
    <w:abstractNumId w:val="54"/>
  </w:num>
  <w:num w:numId="47" w16cid:durableId="1397557639">
    <w:abstractNumId w:val="21"/>
  </w:num>
  <w:num w:numId="48" w16cid:durableId="582959338">
    <w:abstractNumId w:val="17"/>
  </w:num>
  <w:num w:numId="49" w16cid:durableId="17006482">
    <w:abstractNumId w:val="15"/>
  </w:num>
  <w:num w:numId="50" w16cid:durableId="1282954014">
    <w:abstractNumId w:val="55"/>
  </w:num>
  <w:num w:numId="51" w16cid:durableId="1860270404">
    <w:abstractNumId w:val="71"/>
  </w:num>
  <w:num w:numId="52" w16cid:durableId="22872812">
    <w:abstractNumId w:val="63"/>
  </w:num>
  <w:num w:numId="53" w16cid:durableId="1135759032">
    <w:abstractNumId w:val="30"/>
  </w:num>
  <w:num w:numId="54" w16cid:durableId="1232275880">
    <w:abstractNumId w:val="61"/>
  </w:num>
  <w:num w:numId="55" w16cid:durableId="929847237">
    <w:abstractNumId w:val="16"/>
  </w:num>
  <w:num w:numId="56" w16cid:durableId="1631091701">
    <w:abstractNumId w:val="70"/>
  </w:num>
  <w:num w:numId="57" w16cid:durableId="815802248">
    <w:abstractNumId w:val="42"/>
  </w:num>
  <w:num w:numId="58" w16cid:durableId="1453943645">
    <w:abstractNumId w:val="49"/>
  </w:num>
  <w:num w:numId="59" w16cid:durableId="1237013180">
    <w:abstractNumId w:val="6"/>
  </w:num>
  <w:num w:numId="60" w16cid:durableId="336470221">
    <w:abstractNumId w:val="28"/>
  </w:num>
  <w:num w:numId="61" w16cid:durableId="1164198965">
    <w:abstractNumId w:val="3"/>
  </w:num>
  <w:num w:numId="62" w16cid:durableId="861671870">
    <w:abstractNumId w:val="67"/>
  </w:num>
  <w:num w:numId="63" w16cid:durableId="1173372842">
    <w:abstractNumId w:val="59"/>
  </w:num>
  <w:num w:numId="64" w16cid:durableId="1667784539">
    <w:abstractNumId w:val="5"/>
  </w:num>
  <w:num w:numId="65" w16cid:durableId="1539122002">
    <w:abstractNumId w:val="68"/>
  </w:num>
  <w:num w:numId="66" w16cid:durableId="292566857">
    <w:abstractNumId w:val="47"/>
  </w:num>
  <w:num w:numId="67" w16cid:durableId="2012565621">
    <w:abstractNumId w:val="34"/>
  </w:num>
  <w:num w:numId="68" w16cid:durableId="1767191686">
    <w:abstractNumId w:val="57"/>
  </w:num>
  <w:num w:numId="69" w16cid:durableId="1702513343">
    <w:abstractNumId w:val="24"/>
  </w:num>
  <w:num w:numId="70" w16cid:durableId="1523786607">
    <w:abstractNumId w:val="50"/>
  </w:num>
  <w:num w:numId="71" w16cid:durableId="1077902735">
    <w:abstractNumId w:val="13"/>
  </w:num>
  <w:num w:numId="72" w16cid:durableId="2100440557">
    <w:abstractNumId w:val="33"/>
  </w:num>
  <w:num w:numId="73" w16cid:durableId="4254608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244"/>
    <w:rsid w:val="000070E0"/>
    <w:rsid w:val="00010BEF"/>
    <w:rsid w:val="00021DF4"/>
    <w:rsid w:val="00027F1C"/>
    <w:rsid w:val="00031D4E"/>
    <w:rsid w:val="00035606"/>
    <w:rsid w:val="000407F0"/>
    <w:rsid w:val="0005434B"/>
    <w:rsid w:val="000566C8"/>
    <w:rsid w:val="0005744B"/>
    <w:rsid w:val="00063ED0"/>
    <w:rsid w:val="00065FE6"/>
    <w:rsid w:val="00077BC5"/>
    <w:rsid w:val="00086D5A"/>
    <w:rsid w:val="00093BF9"/>
    <w:rsid w:val="000A4B4F"/>
    <w:rsid w:val="000A7031"/>
    <w:rsid w:val="000B1A6E"/>
    <w:rsid w:val="000C702F"/>
    <w:rsid w:val="000D66DD"/>
    <w:rsid w:val="000E584B"/>
    <w:rsid w:val="000F12D0"/>
    <w:rsid w:val="000F40E9"/>
    <w:rsid w:val="000F649A"/>
    <w:rsid w:val="001057B2"/>
    <w:rsid w:val="001102F9"/>
    <w:rsid w:val="00120A83"/>
    <w:rsid w:val="0012202B"/>
    <w:rsid w:val="0012671B"/>
    <w:rsid w:val="00141442"/>
    <w:rsid w:val="00143244"/>
    <w:rsid w:val="0015605F"/>
    <w:rsid w:val="0015735F"/>
    <w:rsid w:val="00157879"/>
    <w:rsid w:val="001735D8"/>
    <w:rsid w:val="001A0451"/>
    <w:rsid w:val="001B1D91"/>
    <w:rsid w:val="001C742A"/>
    <w:rsid w:val="001D6664"/>
    <w:rsid w:val="001E1F72"/>
    <w:rsid w:val="001E2B11"/>
    <w:rsid w:val="00217FA8"/>
    <w:rsid w:val="002214BA"/>
    <w:rsid w:val="0024460F"/>
    <w:rsid w:val="00247714"/>
    <w:rsid w:val="00253319"/>
    <w:rsid w:val="00256CAA"/>
    <w:rsid w:val="0028682A"/>
    <w:rsid w:val="00296A96"/>
    <w:rsid w:val="002C51D2"/>
    <w:rsid w:val="002D298E"/>
    <w:rsid w:val="002D7A33"/>
    <w:rsid w:val="002F12A6"/>
    <w:rsid w:val="002F5A87"/>
    <w:rsid w:val="003107BD"/>
    <w:rsid w:val="00316D68"/>
    <w:rsid w:val="00321209"/>
    <w:rsid w:val="00323EDB"/>
    <w:rsid w:val="00324387"/>
    <w:rsid w:val="00372309"/>
    <w:rsid w:val="00372F97"/>
    <w:rsid w:val="00380577"/>
    <w:rsid w:val="00387327"/>
    <w:rsid w:val="00387FF6"/>
    <w:rsid w:val="003C318C"/>
    <w:rsid w:val="003C492B"/>
    <w:rsid w:val="003E7D91"/>
    <w:rsid w:val="003F384F"/>
    <w:rsid w:val="003F5B9B"/>
    <w:rsid w:val="003F63D3"/>
    <w:rsid w:val="00400221"/>
    <w:rsid w:val="00404504"/>
    <w:rsid w:val="00424D30"/>
    <w:rsid w:val="004267C9"/>
    <w:rsid w:val="00456449"/>
    <w:rsid w:val="00457905"/>
    <w:rsid w:val="0048474B"/>
    <w:rsid w:val="00485285"/>
    <w:rsid w:val="004A25C5"/>
    <w:rsid w:val="004A3E93"/>
    <w:rsid w:val="004B4D71"/>
    <w:rsid w:val="004E2607"/>
    <w:rsid w:val="004F41D5"/>
    <w:rsid w:val="00500428"/>
    <w:rsid w:val="00500BB2"/>
    <w:rsid w:val="00500CFA"/>
    <w:rsid w:val="005072A8"/>
    <w:rsid w:val="005135FD"/>
    <w:rsid w:val="0051634E"/>
    <w:rsid w:val="0056245E"/>
    <w:rsid w:val="00574B63"/>
    <w:rsid w:val="00582D5B"/>
    <w:rsid w:val="00591EAA"/>
    <w:rsid w:val="005B4D5B"/>
    <w:rsid w:val="005D01A7"/>
    <w:rsid w:val="005D18E3"/>
    <w:rsid w:val="005D62E4"/>
    <w:rsid w:val="005E0ACF"/>
    <w:rsid w:val="005F3722"/>
    <w:rsid w:val="006078F3"/>
    <w:rsid w:val="00607A66"/>
    <w:rsid w:val="0061484D"/>
    <w:rsid w:val="006164CF"/>
    <w:rsid w:val="0064380A"/>
    <w:rsid w:val="00675F49"/>
    <w:rsid w:val="00676D7B"/>
    <w:rsid w:val="00693938"/>
    <w:rsid w:val="006B09F8"/>
    <w:rsid w:val="006B1EC6"/>
    <w:rsid w:val="006B36F6"/>
    <w:rsid w:val="006C7819"/>
    <w:rsid w:val="006E1152"/>
    <w:rsid w:val="006F130D"/>
    <w:rsid w:val="006F4112"/>
    <w:rsid w:val="00703144"/>
    <w:rsid w:val="007143B9"/>
    <w:rsid w:val="00714BD0"/>
    <w:rsid w:val="0073620F"/>
    <w:rsid w:val="00744F38"/>
    <w:rsid w:val="007651D7"/>
    <w:rsid w:val="007660C6"/>
    <w:rsid w:val="00770607"/>
    <w:rsid w:val="0077534D"/>
    <w:rsid w:val="00782253"/>
    <w:rsid w:val="007A6F9C"/>
    <w:rsid w:val="007B1FEF"/>
    <w:rsid w:val="007D4680"/>
    <w:rsid w:val="00825877"/>
    <w:rsid w:val="00836816"/>
    <w:rsid w:val="00837B82"/>
    <w:rsid w:val="00840B6B"/>
    <w:rsid w:val="00841C5E"/>
    <w:rsid w:val="00845A89"/>
    <w:rsid w:val="0087061D"/>
    <w:rsid w:val="008A3E03"/>
    <w:rsid w:val="008A52D9"/>
    <w:rsid w:val="008B4165"/>
    <w:rsid w:val="008C12ED"/>
    <w:rsid w:val="008C2A4A"/>
    <w:rsid w:val="008F461A"/>
    <w:rsid w:val="009121A4"/>
    <w:rsid w:val="00994AEF"/>
    <w:rsid w:val="009A2BDE"/>
    <w:rsid w:val="009A56CA"/>
    <w:rsid w:val="009A7959"/>
    <w:rsid w:val="009C3324"/>
    <w:rsid w:val="009C632A"/>
    <w:rsid w:val="009F2BA2"/>
    <w:rsid w:val="00A32839"/>
    <w:rsid w:val="00A42D23"/>
    <w:rsid w:val="00A66E81"/>
    <w:rsid w:val="00A84459"/>
    <w:rsid w:val="00A94A6B"/>
    <w:rsid w:val="00AA38F0"/>
    <w:rsid w:val="00AC3CB0"/>
    <w:rsid w:val="00AC44DA"/>
    <w:rsid w:val="00AC613F"/>
    <w:rsid w:val="00B066EE"/>
    <w:rsid w:val="00B1667D"/>
    <w:rsid w:val="00B503BC"/>
    <w:rsid w:val="00B56872"/>
    <w:rsid w:val="00B72094"/>
    <w:rsid w:val="00B73AAE"/>
    <w:rsid w:val="00B9215A"/>
    <w:rsid w:val="00B96221"/>
    <w:rsid w:val="00BA6536"/>
    <w:rsid w:val="00BB2AD5"/>
    <w:rsid w:val="00BC54C7"/>
    <w:rsid w:val="00BD0859"/>
    <w:rsid w:val="00BD5F72"/>
    <w:rsid w:val="00BE5159"/>
    <w:rsid w:val="00C00F8B"/>
    <w:rsid w:val="00C03223"/>
    <w:rsid w:val="00C05E45"/>
    <w:rsid w:val="00C1590E"/>
    <w:rsid w:val="00C24893"/>
    <w:rsid w:val="00C362C6"/>
    <w:rsid w:val="00C509A1"/>
    <w:rsid w:val="00C52D49"/>
    <w:rsid w:val="00C61254"/>
    <w:rsid w:val="00C64BBF"/>
    <w:rsid w:val="00C76843"/>
    <w:rsid w:val="00C80B6A"/>
    <w:rsid w:val="00C86747"/>
    <w:rsid w:val="00C87A85"/>
    <w:rsid w:val="00C97B6E"/>
    <w:rsid w:val="00CA07AB"/>
    <w:rsid w:val="00CA27BA"/>
    <w:rsid w:val="00CB0507"/>
    <w:rsid w:val="00CB59C0"/>
    <w:rsid w:val="00CD2654"/>
    <w:rsid w:val="00D13B3A"/>
    <w:rsid w:val="00D30B8D"/>
    <w:rsid w:val="00D367A4"/>
    <w:rsid w:val="00D5198E"/>
    <w:rsid w:val="00D567B8"/>
    <w:rsid w:val="00D56B03"/>
    <w:rsid w:val="00D674CA"/>
    <w:rsid w:val="00D769ED"/>
    <w:rsid w:val="00D86B7F"/>
    <w:rsid w:val="00D935A3"/>
    <w:rsid w:val="00DA04A9"/>
    <w:rsid w:val="00DA6962"/>
    <w:rsid w:val="00DE7F83"/>
    <w:rsid w:val="00DF1776"/>
    <w:rsid w:val="00E163B9"/>
    <w:rsid w:val="00E451F1"/>
    <w:rsid w:val="00E45BD1"/>
    <w:rsid w:val="00E45F99"/>
    <w:rsid w:val="00E64DBA"/>
    <w:rsid w:val="00E94B08"/>
    <w:rsid w:val="00EA0F23"/>
    <w:rsid w:val="00EA6E3F"/>
    <w:rsid w:val="00EB1328"/>
    <w:rsid w:val="00EE0F27"/>
    <w:rsid w:val="00EE4DCD"/>
    <w:rsid w:val="00F04554"/>
    <w:rsid w:val="00F13B83"/>
    <w:rsid w:val="00F16114"/>
    <w:rsid w:val="00F31294"/>
    <w:rsid w:val="00F34688"/>
    <w:rsid w:val="00F42493"/>
    <w:rsid w:val="00F47F5C"/>
    <w:rsid w:val="00F53F2B"/>
    <w:rsid w:val="00F55CE0"/>
    <w:rsid w:val="00F93E50"/>
    <w:rsid w:val="00FA6325"/>
    <w:rsid w:val="00FC4FA4"/>
    <w:rsid w:val="00FE5B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4BAAB9"/>
  <w15:chartTrackingRefBased/>
  <w15:docId w15:val="{AF32B2DF-526D-4B04-A879-5BF209E7F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82A"/>
  </w:style>
  <w:style w:type="paragraph" w:styleId="Heading2">
    <w:name w:val="heading 2"/>
    <w:basedOn w:val="Normal"/>
    <w:next w:val="Normal"/>
    <w:link w:val="Heading2Char"/>
    <w:uiPriority w:val="9"/>
    <w:semiHidden/>
    <w:unhideWhenUsed/>
    <w:qFormat/>
    <w:rsid w:val="000407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368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407F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69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9ED"/>
  </w:style>
  <w:style w:type="paragraph" w:styleId="Footer">
    <w:name w:val="footer"/>
    <w:basedOn w:val="Normal"/>
    <w:link w:val="FooterChar"/>
    <w:uiPriority w:val="99"/>
    <w:unhideWhenUsed/>
    <w:rsid w:val="00D769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9ED"/>
  </w:style>
  <w:style w:type="paragraph" w:styleId="ListParagraph">
    <w:name w:val="List Paragraph"/>
    <w:basedOn w:val="Normal"/>
    <w:uiPriority w:val="34"/>
    <w:qFormat/>
    <w:rsid w:val="00372F97"/>
    <w:pPr>
      <w:ind w:left="720"/>
      <w:contextualSpacing/>
    </w:pPr>
  </w:style>
  <w:style w:type="paragraph" w:styleId="NormalWeb">
    <w:name w:val="Normal (Web)"/>
    <w:basedOn w:val="Normal"/>
    <w:uiPriority w:val="99"/>
    <w:unhideWhenUsed/>
    <w:rsid w:val="00D674C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674CA"/>
    <w:rPr>
      <w:color w:val="0000FF"/>
      <w:u w:val="single"/>
    </w:rPr>
  </w:style>
  <w:style w:type="character" w:customStyle="1" w:styleId="a">
    <w:name w:val="a"/>
    <w:basedOn w:val="DefaultParagraphFont"/>
    <w:rsid w:val="00B066EE"/>
  </w:style>
  <w:style w:type="character" w:customStyle="1" w:styleId="l7">
    <w:name w:val="l7"/>
    <w:basedOn w:val="DefaultParagraphFont"/>
    <w:rsid w:val="00B066EE"/>
  </w:style>
  <w:style w:type="character" w:customStyle="1" w:styleId="l6">
    <w:name w:val="l6"/>
    <w:basedOn w:val="DefaultParagraphFont"/>
    <w:rsid w:val="00B066EE"/>
  </w:style>
  <w:style w:type="character" w:styleId="Strong">
    <w:name w:val="Strong"/>
    <w:basedOn w:val="DefaultParagraphFont"/>
    <w:uiPriority w:val="22"/>
    <w:qFormat/>
    <w:rsid w:val="00B503BC"/>
    <w:rPr>
      <w:b/>
      <w:bCs/>
    </w:rPr>
  </w:style>
  <w:style w:type="table" w:styleId="TableGrid">
    <w:name w:val="Table Grid"/>
    <w:basedOn w:val="TableNormal"/>
    <w:uiPriority w:val="39"/>
    <w:rsid w:val="004E2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name">
    <w:name w:val="infoname"/>
    <w:basedOn w:val="Normal"/>
    <w:rsid w:val="00BE51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text">
    <w:name w:val="infotext"/>
    <w:basedOn w:val="Normal"/>
    <w:rsid w:val="00BE51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
    <w:name w:val="val"/>
    <w:basedOn w:val="DefaultParagraphFont"/>
    <w:rsid w:val="00BE5159"/>
  </w:style>
  <w:style w:type="character" w:styleId="Emphasis">
    <w:name w:val="Emphasis"/>
    <w:basedOn w:val="DefaultParagraphFont"/>
    <w:uiPriority w:val="20"/>
    <w:qFormat/>
    <w:rsid w:val="00BE5159"/>
    <w:rPr>
      <w:i/>
      <w:iCs/>
    </w:rPr>
  </w:style>
  <w:style w:type="paragraph" w:customStyle="1" w:styleId="wd">
    <w:name w:val="wd"/>
    <w:basedOn w:val="Normal"/>
    <w:rsid w:val="00BE51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DefaultParagraphFont"/>
    <w:rsid w:val="00BE5159"/>
  </w:style>
  <w:style w:type="paragraph" w:customStyle="1" w:styleId="source">
    <w:name w:val="source"/>
    <w:basedOn w:val="Normal"/>
    <w:rsid w:val="00BE51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l">
    <w:name w:val="expl"/>
    <w:basedOn w:val="Normal"/>
    <w:rsid w:val="00BE51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36816"/>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EB13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328"/>
    <w:rPr>
      <w:rFonts w:ascii="Segoe UI" w:hAnsi="Segoe UI" w:cs="Segoe UI"/>
      <w:sz w:val="18"/>
      <w:szCs w:val="18"/>
    </w:rPr>
  </w:style>
  <w:style w:type="character" w:customStyle="1" w:styleId="Heading2Char">
    <w:name w:val="Heading 2 Char"/>
    <w:basedOn w:val="DefaultParagraphFont"/>
    <w:link w:val="Heading2"/>
    <w:uiPriority w:val="9"/>
    <w:semiHidden/>
    <w:rsid w:val="000407F0"/>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0407F0"/>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543552">
      <w:bodyDiv w:val="1"/>
      <w:marLeft w:val="0"/>
      <w:marRight w:val="0"/>
      <w:marTop w:val="0"/>
      <w:marBottom w:val="0"/>
      <w:divBdr>
        <w:top w:val="none" w:sz="0" w:space="0" w:color="auto"/>
        <w:left w:val="none" w:sz="0" w:space="0" w:color="auto"/>
        <w:bottom w:val="none" w:sz="0" w:space="0" w:color="auto"/>
        <w:right w:val="none" w:sz="0" w:space="0" w:color="auto"/>
      </w:divBdr>
      <w:divsChild>
        <w:div w:id="703940062">
          <w:marLeft w:val="0"/>
          <w:marRight w:val="0"/>
          <w:marTop w:val="0"/>
          <w:marBottom w:val="0"/>
          <w:divBdr>
            <w:top w:val="none" w:sz="0" w:space="0" w:color="auto"/>
            <w:left w:val="none" w:sz="0" w:space="0" w:color="auto"/>
            <w:bottom w:val="none" w:sz="0" w:space="0" w:color="auto"/>
            <w:right w:val="none" w:sz="0" w:space="0" w:color="auto"/>
          </w:divBdr>
          <w:divsChild>
            <w:div w:id="1760369170">
              <w:marLeft w:val="0"/>
              <w:marRight w:val="0"/>
              <w:marTop w:val="0"/>
              <w:marBottom w:val="0"/>
              <w:divBdr>
                <w:top w:val="none" w:sz="0" w:space="0" w:color="auto"/>
                <w:left w:val="none" w:sz="0" w:space="0" w:color="auto"/>
                <w:bottom w:val="none" w:sz="0" w:space="0" w:color="auto"/>
                <w:right w:val="none" w:sz="0" w:space="0" w:color="auto"/>
              </w:divBdr>
              <w:divsChild>
                <w:div w:id="104662630">
                  <w:marLeft w:val="0"/>
                  <w:marRight w:val="0"/>
                  <w:marTop w:val="0"/>
                  <w:marBottom w:val="0"/>
                  <w:divBdr>
                    <w:top w:val="none" w:sz="0" w:space="0" w:color="auto"/>
                    <w:left w:val="none" w:sz="0" w:space="0" w:color="auto"/>
                    <w:bottom w:val="none" w:sz="0" w:space="0" w:color="auto"/>
                    <w:right w:val="none" w:sz="0" w:space="0" w:color="auto"/>
                  </w:divBdr>
                  <w:divsChild>
                    <w:div w:id="1973707680">
                      <w:marLeft w:val="0"/>
                      <w:marRight w:val="0"/>
                      <w:marTop w:val="0"/>
                      <w:marBottom w:val="0"/>
                      <w:divBdr>
                        <w:top w:val="none" w:sz="0" w:space="0" w:color="auto"/>
                        <w:left w:val="none" w:sz="0" w:space="0" w:color="auto"/>
                        <w:bottom w:val="none" w:sz="0" w:space="0" w:color="auto"/>
                        <w:right w:val="none" w:sz="0" w:space="0" w:color="auto"/>
                      </w:divBdr>
                      <w:divsChild>
                        <w:div w:id="75591250">
                          <w:marLeft w:val="0"/>
                          <w:marRight w:val="0"/>
                          <w:marTop w:val="0"/>
                          <w:marBottom w:val="0"/>
                          <w:divBdr>
                            <w:top w:val="none" w:sz="0" w:space="0" w:color="auto"/>
                            <w:left w:val="none" w:sz="0" w:space="0" w:color="auto"/>
                            <w:bottom w:val="none" w:sz="0" w:space="0" w:color="auto"/>
                            <w:right w:val="none" w:sz="0" w:space="0" w:color="auto"/>
                          </w:divBdr>
                          <w:divsChild>
                            <w:div w:id="177793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436633">
                  <w:marLeft w:val="0"/>
                  <w:marRight w:val="0"/>
                  <w:marTop w:val="0"/>
                  <w:marBottom w:val="0"/>
                  <w:divBdr>
                    <w:top w:val="none" w:sz="0" w:space="0" w:color="auto"/>
                    <w:left w:val="none" w:sz="0" w:space="0" w:color="auto"/>
                    <w:bottom w:val="none" w:sz="0" w:space="0" w:color="auto"/>
                    <w:right w:val="none" w:sz="0" w:space="0" w:color="auto"/>
                  </w:divBdr>
                  <w:divsChild>
                    <w:div w:id="2989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51228">
      <w:bodyDiv w:val="1"/>
      <w:marLeft w:val="0"/>
      <w:marRight w:val="0"/>
      <w:marTop w:val="0"/>
      <w:marBottom w:val="0"/>
      <w:divBdr>
        <w:top w:val="none" w:sz="0" w:space="0" w:color="auto"/>
        <w:left w:val="none" w:sz="0" w:space="0" w:color="auto"/>
        <w:bottom w:val="none" w:sz="0" w:space="0" w:color="auto"/>
        <w:right w:val="none" w:sz="0" w:space="0" w:color="auto"/>
      </w:divBdr>
    </w:div>
    <w:div w:id="136462647">
      <w:bodyDiv w:val="1"/>
      <w:marLeft w:val="0"/>
      <w:marRight w:val="0"/>
      <w:marTop w:val="0"/>
      <w:marBottom w:val="0"/>
      <w:divBdr>
        <w:top w:val="none" w:sz="0" w:space="0" w:color="auto"/>
        <w:left w:val="none" w:sz="0" w:space="0" w:color="auto"/>
        <w:bottom w:val="none" w:sz="0" w:space="0" w:color="auto"/>
        <w:right w:val="none" w:sz="0" w:space="0" w:color="auto"/>
      </w:divBdr>
    </w:div>
    <w:div w:id="172183085">
      <w:bodyDiv w:val="1"/>
      <w:marLeft w:val="0"/>
      <w:marRight w:val="0"/>
      <w:marTop w:val="0"/>
      <w:marBottom w:val="0"/>
      <w:divBdr>
        <w:top w:val="none" w:sz="0" w:space="0" w:color="auto"/>
        <w:left w:val="none" w:sz="0" w:space="0" w:color="auto"/>
        <w:bottom w:val="none" w:sz="0" w:space="0" w:color="auto"/>
        <w:right w:val="none" w:sz="0" w:space="0" w:color="auto"/>
      </w:divBdr>
    </w:div>
    <w:div w:id="226113971">
      <w:bodyDiv w:val="1"/>
      <w:marLeft w:val="0"/>
      <w:marRight w:val="0"/>
      <w:marTop w:val="0"/>
      <w:marBottom w:val="0"/>
      <w:divBdr>
        <w:top w:val="none" w:sz="0" w:space="0" w:color="auto"/>
        <w:left w:val="none" w:sz="0" w:space="0" w:color="auto"/>
        <w:bottom w:val="none" w:sz="0" w:space="0" w:color="auto"/>
        <w:right w:val="none" w:sz="0" w:space="0" w:color="auto"/>
      </w:divBdr>
    </w:div>
    <w:div w:id="287980581">
      <w:bodyDiv w:val="1"/>
      <w:marLeft w:val="0"/>
      <w:marRight w:val="0"/>
      <w:marTop w:val="0"/>
      <w:marBottom w:val="0"/>
      <w:divBdr>
        <w:top w:val="none" w:sz="0" w:space="0" w:color="auto"/>
        <w:left w:val="none" w:sz="0" w:space="0" w:color="auto"/>
        <w:bottom w:val="none" w:sz="0" w:space="0" w:color="auto"/>
        <w:right w:val="none" w:sz="0" w:space="0" w:color="auto"/>
      </w:divBdr>
    </w:div>
    <w:div w:id="398790473">
      <w:bodyDiv w:val="1"/>
      <w:marLeft w:val="0"/>
      <w:marRight w:val="0"/>
      <w:marTop w:val="0"/>
      <w:marBottom w:val="0"/>
      <w:divBdr>
        <w:top w:val="none" w:sz="0" w:space="0" w:color="auto"/>
        <w:left w:val="none" w:sz="0" w:space="0" w:color="auto"/>
        <w:bottom w:val="none" w:sz="0" w:space="0" w:color="auto"/>
        <w:right w:val="none" w:sz="0" w:space="0" w:color="auto"/>
      </w:divBdr>
    </w:div>
    <w:div w:id="413284201">
      <w:bodyDiv w:val="1"/>
      <w:marLeft w:val="0"/>
      <w:marRight w:val="0"/>
      <w:marTop w:val="0"/>
      <w:marBottom w:val="0"/>
      <w:divBdr>
        <w:top w:val="none" w:sz="0" w:space="0" w:color="auto"/>
        <w:left w:val="none" w:sz="0" w:space="0" w:color="auto"/>
        <w:bottom w:val="none" w:sz="0" w:space="0" w:color="auto"/>
        <w:right w:val="none" w:sz="0" w:space="0" w:color="auto"/>
      </w:divBdr>
    </w:div>
    <w:div w:id="484933396">
      <w:bodyDiv w:val="1"/>
      <w:marLeft w:val="0"/>
      <w:marRight w:val="0"/>
      <w:marTop w:val="0"/>
      <w:marBottom w:val="0"/>
      <w:divBdr>
        <w:top w:val="none" w:sz="0" w:space="0" w:color="auto"/>
        <w:left w:val="none" w:sz="0" w:space="0" w:color="auto"/>
        <w:bottom w:val="none" w:sz="0" w:space="0" w:color="auto"/>
        <w:right w:val="none" w:sz="0" w:space="0" w:color="auto"/>
      </w:divBdr>
      <w:divsChild>
        <w:div w:id="268705085">
          <w:marLeft w:val="0"/>
          <w:marRight w:val="75"/>
          <w:marTop w:val="0"/>
          <w:marBottom w:val="105"/>
          <w:divBdr>
            <w:top w:val="none" w:sz="0" w:space="0" w:color="auto"/>
            <w:left w:val="none" w:sz="0" w:space="0" w:color="auto"/>
            <w:bottom w:val="none" w:sz="0" w:space="0" w:color="auto"/>
            <w:right w:val="none" w:sz="0" w:space="0" w:color="auto"/>
          </w:divBdr>
          <w:divsChild>
            <w:div w:id="396630789">
              <w:marLeft w:val="0"/>
              <w:marRight w:val="0"/>
              <w:marTop w:val="0"/>
              <w:marBottom w:val="0"/>
              <w:divBdr>
                <w:top w:val="none" w:sz="0" w:space="0" w:color="auto"/>
                <w:left w:val="none" w:sz="0" w:space="0" w:color="auto"/>
                <w:bottom w:val="none" w:sz="0" w:space="0" w:color="auto"/>
                <w:right w:val="none" w:sz="0" w:space="0" w:color="auto"/>
              </w:divBdr>
              <w:divsChild>
                <w:div w:id="509375440">
                  <w:marLeft w:val="0"/>
                  <w:marRight w:val="0"/>
                  <w:marTop w:val="0"/>
                  <w:marBottom w:val="0"/>
                  <w:divBdr>
                    <w:top w:val="none" w:sz="0" w:space="0" w:color="auto"/>
                    <w:left w:val="none" w:sz="0" w:space="0" w:color="auto"/>
                    <w:bottom w:val="none" w:sz="0" w:space="0" w:color="auto"/>
                    <w:right w:val="none" w:sz="0" w:space="0" w:color="auto"/>
                  </w:divBdr>
                  <w:divsChild>
                    <w:div w:id="804081210">
                      <w:marLeft w:val="0"/>
                      <w:marRight w:val="0"/>
                      <w:marTop w:val="0"/>
                      <w:marBottom w:val="0"/>
                      <w:divBdr>
                        <w:top w:val="none" w:sz="0" w:space="0" w:color="auto"/>
                        <w:left w:val="none" w:sz="0" w:space="0" w:color="auto"/>
                        <w:bottom w:val="none" w:sz="0" w:space="0" w:color="auto"/>
                        <w:right w:val="none" w:sz="0" w:space="0" w:color="auto"/>
                      </w:divBdr>
                      <w:divsChild>
                        <w:div w:id="10178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101770">
          <w:marLeft w:val="0"/>
          <w:marRight w:val="75"/>
          <w:marTop w:val="0"/>
          <w:marBottom w:val="105"/>
          <w:divBdr>
            <w:top w:val="none" w:sz="0" w:space="0" w:color="auto"/>
            <w:left w:val="none" w:sz="0" w:space="0" w:color="auto"/>
            <w:bottom w:val="none" w:sz="0" w:space="0" w:color="auto"/>
            <w:right w:val="none" w:sz="0" w:space="0" w:color="auto"/>
          </w:divBdr>
          <w:divsChild>
            <w:div w:id="217403344">
              <w:marLeft w:val="0"/>
              <w:marRight w:val="0"/>
              <w:marTop w:val="0"/>
              <w:marBottom w:val="0"/>
              <w:divBdr>
                <w:top w:val="none" w:sz="0" w:space="0" w:color="auto"/>
                <w:left w:val="none" w:sz="0" w:space="0" w:color="auto"/>
                <w:bottom w:val="none" w:sz="0" w:space="0" w:color="auto"/>
                <w:right w:val="none" w:sz="0" w:space="0" w:color="auto"/>
              </w:divBdr>
              <w:divsChild>
                <w:div w:id="506595716">
                  <w:marLeft w:val="0"/>
                  <w:marRight w:val="0"/>
                  <w:marTop w:val="0"/>
                  <w:marBottom w:val="0"/>
                  <w:divBdr>
                    <w:top w:val="none" w:sz="0" w:space="0" w:color="auto"/>
                    <w:left w:val="none" w:sz="0" w:space="0" w:color="auto"/>
                    <w:bottom w:val="none" w:sz="0" w:space="0" w:color="auto"/>
                    <w:right w:val="none" w:sz="0" w:space="0" w:color="auto"/>
                  </w:divBdr>
                  <w:divsChild>
                    <w:div w:id="1067874066">
                      <w:marLeft w:val="0"/>
                      <w:marRight w:val="0"/>
                      <w:marTop w:val="0"/>
                      <w:marBottom w:val="0"/>
                      <w:divBdr>
                        <w:top w:val="none" w:sz="0" w:space="0" w:color="auto"/>
                        <w:left w:val="none" w:sz="0" w:space="0" w:color="auto"/>
                        <w:bottom w:val="none" w:sz="0" w:space="0" w:color="auto"/>
                        <w:right w:val="none" w:sz="0" w:space="0" w:color="auto"/>
                      </w:divBdr>
                      <w:divsChild>
                        <w:div w:id="94584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048331">
      <w:bodyDiv w:val="1"/>
      <w:marLeft w:val="0"/>
      <w:marRight w:val="0"/>
      <w:marTop w:val="0"/>
      <w:marBottom w:val="0"/>
      <w:divBdr>
        <w:top w:val="none" w:sz="0" w:space="0" w:color="auto"/>
        <w:left w:val="none" w:sz="0" w:space="0" w:color="auto"/>
        <w:bottom w:val="none" w:sz="0" w:space="0" w:color="auto"/>
        <w:right w:val="none" w:sz="0" w:space="0" w:color="auto"/>
      </w:divBdr>
    </w:div>
    <w:div w:id="571617874">
      <w:bodyDiv w:val="1"/>
      <w:marLeft w:val="0"/>
      <w:marRight w:val="0"/>
      <w:marTop w:val="0"/>
      <w:marBottom w:val="0"/>
      <w:divBdr>
        <w:top w:val="none" w:sz="0" w:space="0" w:color="auto"/>
        <w:left w:val="none" w:sz="0" w:space="0" w:color="auto"/>
        <w:bottom w:val="none" w:sz="0" w:space="0" w:color="auto"/>
        <w:right w:val="none" w:sz="0" w:space="0" w:color="auto"/>
      </w:divBdr>
    </w:div>
    <w:div w:id="602148262">
      <w:bodyDiv w:val="1"/>
      <w:marLeft w:val="0"/>
      <w:marRight w:val="0"/>
      <w:marTop w:val="0"/>
      <w:marBottom w:val="0"/>
      <w:divBdr>
        <w:top w:val="none" w:sz="0" w:space="0" w:color="auto"/>
        <w:left w:val="none" w:sz="0" w:space="0" w:color="auto"/>
        <w:bottom w:val="none" w:sz="0" w:space="0" w:color="auto"/>
        <w:right w:val="none" w:sz="0" w:space="0" w:color="auto"/>
      </w:divBdr>
    </w:div>
    <w:div w:id="654725758">
      <w:bodyDiv w:val="1"/>
      <w:marLeft w:val="0"/>
      <w:marRight w:val="0"/>
      <w:marTop w:val="0"/>
      <w:marBottom w:val="0"/>
      <w:divBdr>
        <w:top w:val="none" w:sz="0" w:space="0" w:color="auto"/>
        <w:left w:val="none" w:sz="0" w:space="0" w:color="auto"/>
        <w:bottom w:val="none" w:sz="0" w:space="0" w:color="auto"/>
        <w:right w:val="none" w:sz="0" w:space="0" w:color="auto"/>
      </w:divBdr>
    </w:div>
    <w:div w:id="663582203">
      <w:bodyDiv w:val="1"/>
      <w:marLeft w:val="0"/>
      <w:marRight w:val="0"/>
      <w:marTop w:val="0"/>
      <w:marBottom w:val="0"/>
      <w:divBdr>
        <w:top w:val="none" w:sz="0" w:space="0" w:color="auto"/>
        <w:left w:val="none" w:sz="0" w:space="0" w:color="auto"/>
        <w:bottom w:val="none" w:sz="0" w:space="0" w:color="auto"/>
        <w:right w:val="none" w:sz="0" w:space="0" w:color="auto"/>
      </w:divBdr>
      <w:divsChild>
        <w:div w:id="1506480907">
          <w:marLeft w:val="0"/>
          <w:marRight w:val="0"/>
          <w:marTop w:val="0"/>
          <w:marBottom w:val="0"/>
          <w:divBdr>
            <w:top w:val="none" w:sz="0" w:space="0" w:color="auto"/>
            <w:left w:val="none" w:sz="0" w:space="0" w:color="auto"/>
            <w:bottom w:val="none" w:sz="0" w:space="0" w:color="auto"/>
            <w:right w:val="none" w:sz="0" w:space="0" w:color="auto"/>
          </w:divBdr>
          <w:divsChild>
            <w:div w:id="1583643255">
              <w:marLeft w:val="0"/>
              <w:marRight w:val="0"/>
              <w:marTop w:val="0"/>
              <w:marBottom w:val="0"/>
              <w:divBdr>
                <w:top w:val="none" w:sz="0" w:space="0" w:color="auto"/>
                <w:left w:val="none" w:sz="0" w:space="0" w:color="auto"/>
                <w:bottom w:val="none" w:sz="0" w:space="0" w:color="auto"/>
                <w:right w:val="none" w:sz="0" w:space="0" w:color="auto"/>
              </w:divBdr>
              <w:divsChild>
                <w:div w:id="67982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80602">
      <w:bodyDiv w:val="1"/>
      <w:marLeft w:val="0"/>
      <w:marRight w:val="0"/>
      <w:marTop w:val="0"/>
      <w:marBottom w:val="0"/>
      <w:divBdr>
        <w:top w:val="none" w:sz="0" w:space="0" w:color="auto"/>
        <w:left w:val="none" w:sz="0" w:space="0" w:color="auto"/>
        <w:bottom w:val="none" w:sz="0" w:space="0" w:color="auto"/>
        <w:right w:val="none" w:sz="0" w:space="0" w:color="auto"/>
      </w:divBdr>
    </w:div>
    <w:div w:id="746340996">
      <w:bodyDiv w:val="1"/>
      <w:marLeft w:val="0"/>
      <w:marRight w:val="0"/>
      <w:marTop w:val="0"/>
      <w:marBottom w:val="0"/>
      <w:divBdr>
        <w:top w:val="none" w:sz="0" w:space="0" w:color="auto"/>
        <w:left w:val="none" w:sz="0" w:space="0" w:color="auto"/>
        <w:bottom w:val="none" w:sz="0" w:space="0" w:color="auto"/>
        <w:right w:val="none" w:sz="0" w:space="0" w:color="auto"/>
      </w:divBdr>
    </w:div>
    <w:div w:id="872571176">
      <w:bodyDiv w:val="1"/>
      <w:marLeft w:val="0"/>
      <w:marRight w:val="0"/>
      <w:marTop w:val="0"/>
      <w:marBottom w:val="0"/>
      <w:divBdr>
        <w:top w:val="none" w:sz="0" w:space="0" w:color="auto"/>
        <w:left w:val="none" w:sz="0" w:space="0" w:color="auto"/>
        <w:bottom w:val="none" w:sz="0" w:space="0" w:color="auto"/>
        <w:right w:val="none" w:sz="0" w:space="0" w:color="auto"/>
      </w:divBdr>
    </w:div>
    <w:div w:id="888341126">
      <w:bodyDiv w:val="1"/>
      <w:marLeft w:val="0"/>
      <w:marRight w:val="0"/>
      <w:marTop w:val="0"/>
      <w:marBottom w:val="0"/>
      <w:divBdr>
        <w:top w:val="none" w:sz="0" w:space="0" w:color="auto"/>
        <w:left w:val="none" w:sz="0" w:space="0" w:color="auto"/>
        <w:bottom w:val="none" w:sz="0" w:space="0" w:color="auto"/>
        <w:right w:val="none" w:sz="0" w:space="0" w:color="auto"/>
      </w:divBdr>
    </w:div>
    <w:div w:id="901328132">
      <w:bodyDiv w:val="1"/>
      <w:marLeft w:val="0"/>
      <w:marRight w:val="0"/>
      <w:marTop w:val="0"/>
      <w:marBottom w:val="0"/>
      <w:divBdr>
        <w:top w:val="none" w:sz="0" w:space="0" w:color="auto"/>
        <w:left w:val="none" w:sz="0" w:space="0" w:color="auto"/>
        <w:bottom w:val="none" w:sz="0" w:space="0" w:color="auto"/>
        <w:right w:val="none" w:sz="0" w:space="0" w:color="auto"/>
      </w:divBdr>
    </w:div>
    <w:div w:id="938222771">
      <w:bodyDiv w:val="1"/>
      <w:marLeft w:val="0"/>
      <w:marRight w:val="0"/>
      <w:marTop w:val="0"/>
      <w:marBottom w:val="0"/>
      <w:divBdr>
        <w:top w:val="none" w:sz="0" w:space="0" w:color="auto"/>
        <w:left w:val="none" w:sz="0" w:space="0" w:color="auto"/>
        <w:bottom w:val="none" w:sz="0" w:space="0" w:color="auto"/>
        <w:right w:val="none" w:sz="0" w:space="0" w:color="auto"/>
      </w:divBdr>
    </w:div>
    <w:div w:id="1086268541">
      <w:bodyDiv w:val="1"/>
      <w:marLeft w:val="0"/>
      <w:marRight w:val="0"/>
      <w:marTop w:val="0"/>
      <w:marBottom w:val="0"/>
      <w:divBdr>
        <w:top w:val="none" w:sz="0" w:space="0" w:color="auto"/>
        <w:left w:val="none" w:sz="0" w:space="0" w:color="auto"/>
        <w:bottom w:val="none" w:sz="0" w:space="0" w:color="auto"/>
        <w:right w:val="none" w:sz="0" w:space="0" w:color="auto"/>
      </w:divBdr>
      <w:divsChild>
        <w:div w:id="1980763797">
          <w:marLeft w:val="0"/>
          <w:marRight w:val="0"/>
          <w:marTop w:val="0"/>
          <w:marBottom w:val="0"/>
          <w:divBdr>
            <w:top w:val="none" w:sz="0" w:space="0" w:color="auto"/>
            <w:left w:val="none" w:sz="0" w:space="0" w:color="auto"/>
            <w:bottom w:val="none" w:sz="0" w:space="0" w:color="auto"/>
            <w:right w:val="none" w:sz="0" w:space="0" w:color="auto"/>
          </w:divBdr>
          <w:divsChild>
            <w:div w:id="9149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18425">
      <w:bodyDiv w:val="1"/>
      <w:marLeft w:val="0"/>
      <w:marRight w:val="0"/>
      <w:marTop w:val="0"/>
      <w:marBottom w:val="0"/>
      <w:divBdr>
        <w:top w:val="none" w:sz="0" w:space="0" w:color="auto"/>
        <w:left w:val="none" w:sz="0" w:space="0" w:color="auto"/>
        <w:bottom w:val="none" w:sz="0" w:space="0" w:color="auto"/>
        <w:right w:val="none" w:sz="0" w:space="0" w:color="auto"/>
      </w:divBdr>
    </w:div>
    <w:div w:id="1160854093">
      <w:bodyDiv w:val="1"/>
      <w:marLeft w:val="0"/>
      <w:marRight w:val="0"/>
      <w:marTop w:val="0"/>
      <w:marBottom w:val="0"/>
      <w:divBdr>
        <w:top w:val="none" w:sz="0" w:space="0" w:color="auto"/>
        <w:left w:val="none" w:sz="0" w:space="0" w:color="auto"/>
        <w:bottom w:val="none" w:sz="0" w:space="0" w:color="auto"/>
        <w:right w:val="none" w:sz="0" w:space="0" w:color="auto"/>
      </w:divBdr>
    </w:div>
    <w:div w:id="1163936153">
      <w:bodyDiv w:val="1"/>
      <w:marLeft w:val="0"/>
      <w:marRight w:val="0"/>
      <w:marTop w:val="0"/>
      <w:marBottom w:val="0"/>
      <w:divBdr>
        <w:top w:val="none" w:sz="0" w:space="0" w:color="auto"/>
        <w:left w:val="none" w:sz="0" w:space="0" w:color="auto"/>
        <w:bottom w:val="none" w:sz="0" w:space="0" w:color="auto"/>
        <w:right w:val="none" w:sz="0" w:space="0" w:color="auto"/>
      </w:divBdr>
    </w:div>
    <w:div w:id="1253978682">
      <w:bodyDiv w:val="1"/>
      <w:marLeft w:val="0"/>
      <w:marRight w:val="0"/>
      <w:marTop w:val="0"/>
      <w:marBottom w:val="0"/>
      <w:divBdr>
        <w:top w:val="none" w:sz="0" w:space="0" w:color="auto"/>
        <w:left w:val="none" w:sz="0" w:space="0" w:color="auto"/>
        <w:bottom w:val="none" w:sz="0" w:space="0" w:color="auto"/>
        <w:right w:val="none" w:sz="0" w:space="0" w:color="auto"/>
      </w:divBdr>
    </w:div>
    <w:div w:id="1258053267">
      <w:bodyDiv w:val="1"/>
      <w:marLeft w:val="0"/>
      <w:marRight w:val="0"/>
      <w:marTop w:val="0"/>
      <w:marBottom w:val="0"/>
      <w:divBdr>
        <w:top w:val="none" w:sz="0" w:space="0" w:color="auto"/>
        <w:left w:val="none" w:sz="0" w:space="0" w:color="auto"/>
        <w:bottom w:val="none" w:sz="0" w:space="0" w:color="auto"/>
        <w:right w:val="none" w:sz="0" w:space="0" w:color="auto"/>
      </w:divBdr>
      <w:divsChild>
        <w:div w:id="2125414723">
          <w:marLeft w:val="0"/>
          <w:marRight w:val="0"/>
          <w:marTop w:val="0"/>
          <w:marBottom w:val="0"/>
          <w:divBdr>
            <w:top w:val="none" w:sz="0" w:space="0" w:color="auto"/>
            <w:left w:val="none" w:sz="0" w:space="0" w:color="auto"/>
            <w:bottom w:val="none" w:sz="0" w:space="0" w:color="auto"/>
            <w:right w:val="none" w:sz="0" w:space="0" w:color="auto"/>
          </w:divBdr>
          <w:divsChild>
            <w:div w:id="668868453">
              <w:marLeft w:val="0"/>
              <w:marRight w:val="0"/>
              <w:marTop w:val="0"/>
              <w:marBottom w:val="0"/>
              <w:divBdr>
                <w:top w:val="none" w:sz="0" w:space="0" w:color="auto"/>
                <w:left w:val="none" w:sz="0" w:space="0" w:color="auto"/>
                <w:bottom w:val="none" w:sz="0" w:space="0" w:color="auto"/>
                <w:right w:val="none" w:sz="0" w:space="0" w:color="auto"/>
              </w:divBdr>
              <w:divsChild>
                <w:div w:id="141384676">
                  <w:marLeft w:val="0"/>
                  <w:marRight w:val="0"/>
                  <w:marTop w:val="0"/>
                  <w:marBottom w:val="0"/>
                  <w:divBdr>
                    <w:top w:val="none" w:sz="0" w:space="0" w:color="auto"/>
                    <w:left w:val="none" w:sz="0" w:space="0" w:color="auto"/>
                    <w:bottom w:val="none" w:sz="0" w:space="0" w:color="auto"/>
                    <w:right w:val="none" w:sz="0" w:space="0" w:color="auto"/>
                  </w:divBdr>
                  <w:divsChild>
                    <w:div w:id="1410344212">
                      <w:marLeft w:val="0"/>
                      <w:marRight w:val="0"/>
                      <w:marTop w:val="0"/>
                      <w:marBottom w:val="0"/>
                      <w:divBdr>
                        <w:top w:val="none" w:sz="0" w:space="0" w:color="auto"/>
                        <w:left w:val="none" w:sz="0" w:space="0" w:color="auto"/>
                        <w:bottom w:val="none" w:sz="0" w:space="0" w:color="auto"/>
                        <w:right w:val="none" w:sz="0" w:space="0" w:color="auto"/>
                      </w:divBdr>
                      <w:divsChild>
                        <w:div w:id="1952782016">
                          <w:marLeft w:val="0"/>
                          <w:marRight w:val="0"/>
                          <w:marTop w:val="0"/>
                          <w:marBottom w:val="0"/>
                          <w:divBdr>
                            <w:top w:val="none" w:sz="0" w:space="0" w:color="auto"/>
                            <w:left w:val="none" w:sz="0" w:space="0" w:color="auto"/>
                            <w:bottom w:val="none" w:sz="0" w:space="0" w:color="auto"/>
                            <w:right w:val="none" w:sz="0" w:space="0" w:color="auto"/>
                          </w:divBdr>
                          <w:divsChild>
                            <w:div w:id="109362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9799">
                  <w:marLeft w:val="0"/>
                  <w:marRight w:val="0"/>
                  <w:marTop w:val="0"/>
                  <w:marBottom w:val="0"/>
                  <w:divBdr>
                    <w:top w:val="none" w:sz="0" w:space="0" w:color="auto"/>
                    <w:left w:val="none" w:sz="0" w:space="0" w:color="auto"/>
                    <w:bottom w:val="none" w:sz="0" w:space="0" w:color="auto"/>
                    <w:right w:val="none" w:sz="0" w:space="0" w:color="auto"/>
                  </w:divBdr>
                  <w:divsChild>
                    <w:div w:id="17158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018321">
      <w:bodyDiv w:val="1"/>
      <w:marLeft w:val="0"/>
      <w:marRight w:val="0"/>
      <w:marTop w:val="0"/>
      <w:marBottom w:val="0"/>
      <w:divBdr>
        <w:top w:val="none" w:sz="0" w:space="0" w:color="auto"/>
        <w:left w:val="none" w:sz="0" w:space="0" w:color="auto"/>
        <w:bottom w:val="none" w:sz="0" w:space="0" w:color="auto"/>
        <w:right w:val="none" w:sz="0" w:space="0" w:color="auto"/>
      </w:divBdr>
    </w:div>
    <w:div w:id="1386637841">
      <w:bodyDiv w:val="1"/>
      <w:marLeft w:val="0"/>
      <w:marRight w:val="0"/>
      <w:marTop w:val="0"/>
      <w:marBottom w:val="0"/>
      <w:divBdr>
        <w:top w:val="none" w:sz="0" w:space="0" w:color="auto"/>
        <w:left w:val="none" w:sz="0" w:space="0" w:color="auto"/>
        <w:bottom w:val="none" w:sz="0" w:space="0" w:color="auto"/>
        <w:right w:val="none" w:sz="0" w:space="0" w:color="auto"/>
      </w:divBdr>
    </w:div>
    <w:div w:id="1466661487">
      <w:bodyDiv w:val="1"/>
      <w:marLeft w:val="0"/>
      <w:marRight w:val="0"/>
      <w:marTop w:val="0"/>
      <w:marBottom w:val="0"/>
      <w:divBdr>
        <w:top w:val="none" w:sz="0" w:space="0" w:color="auto"/>
        <w:left w:val="none" w:sz="0" w:space="0" w:color="auto"/>
        <w:bottom w:val="none" w:sz="0" w:space="0" w:color="auto"/>
        <w:right w:val="none" w:sz="0" w:space="0" w:color="auto"/>
      </w:divBdr>
    </w:div>
    <w:div w:id="1476221111">
      <w:bodyDiv w:val="1"/>
      <w:marLeft w:val="0"/>
      <w:marRight w:val="0"/>
      <w:marTop w:val="0"/>
      <w:marBottom w:val="0"/>
      <w:divBdr>
        <w:top w:val="none" w:sz="0" w:space="0" w:color="auto"/>
        <w:left w:val="none" w:sz="0" w:space="0" w:color="auto"/>
        <w:bottom w:val="none" w:sz="0" w:space="0" w:color="auto"/>
        <w:right w:val="none" w:sz="0" w:space="0" w:color="auto"/>
      </w:divBdr>
    </w:div>
    <w:div w:id="1509828250">
      <w:bodyDiv w:val="1"/>
      <w:marLeft w:val="0"/>
      <w:marRight w:val="0"/>
      <w:marTop w:val="0"/>
      <w:marBottom w:val="0"/>
      <w:divBdr>
        <w:top w:val="none" w:sz="0" w:space="0" w:color="auto"/>
        <w:left w:val="none" w:sz="0" w:space="0" w:color="auto"/>
        <w:bottom w:val="none" w:sz="0" w:space="0" w:color="auto"/>
        <w:right w:val="none" w:sz="0" w:space="0" w:color="auto"/>
      </w:divBdr>
    </w:div>
    <w:div w:id="1738672299">
      <w:bodyDiv w:val="1"/>
      <w:marLeft w:val="0"/>
      <w:marRight w:val="0"/>
      <w:marTop w:val="0"/>
      <w:marBottom w:val="0"/>
      <w:divBdr>
        <w:top w:val="none" w:sz="0" w:space="0" w:color="auto"/>
        <w:left w:val="none" w:sz="0" w:space="0" w:color="auto"/>
        <w:bottom w:val="none" w:sz="0" w:space="0" w:color="auto"/>
        <w:right w:val="none" w:sz="0" w:space="0" w:color="auto"/>
      </w:divBdr>
    </w:div>
    <w:div w:id="1746343528">
      <w:bodyDiv w:val="1"/>
      <w:marLeft w:val="0"/>
      <w:marRight w:val="0"/>
      <w:marTop w:val="0"/>
      <w:marBottom w:val="0"/>
      <w:divBdr>
        <w:top w:val="none" w:sz="0" w:space="0" w:color="auto"/>
        <w:left w:val="none" w:sz="0" w:space="0" w:color="auto"/>
        <w:bottom w:val="none" w:sz="0" w:space="0" w:color="auto"/>
        <w:right w:val="none" w:sz="0" w:space="0" w:color="auto"/>
      </w:divBdr>
    </w:div>
    <w:div w:id="1953049564">
      <w:bodyDiv w:val="1"/>
      <w:marLeft w:val="0"/>
      <w:marRight w:val="0"/>
      <w:marTop w:val="0"/>
      <w:marBottom w:val="0"/>
      <w:divBdr>
        <w:top w:val="none" w:sz="0" w:space="0" w:color="auto"/>
        <w:left w:val="none" w:sz="0" w:space="0" w:color="auto"/>
        <w:bottom w:val="none" w:sz="0" w:space="0" w:color="auto"/>
        <w:right w:val="none" w:sz="0" w:space="0" w:color="auto"/>
      </w:divBdr>
    </w:div>
    <w:div w:id="2112239555">
      <w:bodyDiv w:val="1"/>
      <w:marLeft w:val="0"/>
      <w:marRight w:val="0"/>
      <w:marTop w:val="0"/>
      <w:marBottom w:val="0"/>
      <w:divBdr>
        <w:top w:val="none" w:sz="0" w:space="0" w:color="auto"/>
        <w:left w:val="none" w:sz="0" w:space="0" w:color="auto"/>
        <w:bottom w:val="none" w:sz="0" w:space="0" w:color="auto"/>
        <w:right w:val="none" w:sz="0" w:space="0" w:color="auto"/>
      </w:divBdr>
      <w:divsChild>
        <w:div w:id="1288582468">
          <w:marLeft w:val="0"/>
          <w:marRight w:val="0"/>
          <w:marTop w:val="0"/>
          <w:marBottom w:val="0"/>
          <w:divBdr>
            <w:top w:val="none" w:sz="0" w:space="0" w:color="auto"/>
            <w:left w:val="none" w:sz="0" w:space="0" w:color="auto"/>
            <w:bottom w:val="none" w:sz="0" w:space="0" w:color="auto"/>
            <w:right w:val="none" w:sz="0" w:space="0" w:color="auto"/>
          </w:divBdr>
          <w:divsChild>
            <w:div w:id="101149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peg"/><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image" Target="media/image34.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pn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B87F7-1639-498A-8D61-3B4E3ADD5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54</Pages>
  <Words>6327</Words>
  <Characters>36068</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Solomon Ajayi</dc:creator>
  <cp:keywords/>
  <dc:description/>
  <cp:lastModifiedBy>HP-PC</cp:lastModifiedBy>
  <cp:revision>36</cp:revision>
  <cp:lastPrinted>2024-07-30T04:03:00Z</cp:lastPrinted>
  <dcterms:created xsi:type="dcterms:W3CDTF">2024-07-30T06:54:00Z</dcterms:created>
  <dcterms:modified xsi:type="dcterms:W3CDTF">2025-08-13T11:32:00Z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e1fcbf561d9209e83f8e8e9875a834950ba6fcce048bd1de70f74f04f451e970</vt:lpwstr>
  </property>
</Properties>
</file>