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A540FC"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bookmarkStart w:id="0" w:name="_Hlk174565819"/>
      <w:bookmarkStart w:id="1" w:name="_Hlk110327921"/>
      <w:bookmarkEnd w:id="0"/>
      <w:r w:rsidRPr="00BF19EB">
        <w:rPr>
          <w:rFonts w:asciiTheme="majorBidi" w:hAnsiTheme="majorBidi" w:cstheme="majorBidi"/>
          <w:b/>
          <w:sz w:val="24"/>
          <w:szCs w:val="24"/>
        </w:rPr>
        <w:t xml:space="preserve">A PROJECT REPORT ON PROPOSED </w:t>
      </w:r>
      <w:r>
        <w:rPr>
          <w:rFonts w:asciiTheme="majorBidi" w:hAnsiTheme="majorBidi" w:cstheme="majorBidi"/>
          <w:b/>
          <w:sz w:val="24"/>
          <w:szCs w:val="24"/>
        </w:rPr>
        <w:t>RESTAURANT FOR MAMA SAHEED RESTAURANT AT OGBOMOSHO, OYO</w:t>
      </w:r>
      <w:r w:rsidRPr="00BF19EB">
        <w:rPr>
          <w:rFonts w:asciiTheme="majorBidi" w:hAnsiTheme="majorBidi" w:cstheme="majorBidi"/>
          <w:b/>
          <w:sz w:val="24"/>
          <w:szCs w:val="24"/>
        </w:rPr>
        <w:t xml:space="preserve"> STATE</w:t>
      </w:r>
    </w:p>
    <w:p w14:paraId="13BACE54"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BY</w:t>
      </w:r>
    </w:p>
    <w:p w14:paraId="008A2AA3"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r>
        <w:rPr>
          <w:rFonts w:asciiTheme="majorBidi" w:hAnsiTheme="majorBidi" w:cstheme="majorBidi"/>
          <w:b/>
          <w:sz w:val="24"/>
          <w:szCs w:val="24"/>
        </w:rPr>
        <w:t>ALIMI SAHEED OLAYEMI</w:t>
      </w:r>
    </w:p>
    <w:p w14:paraId="4F925295"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ND/2</w:t>
      </w:r>
      <w:r>
        <w:rPr>
          <w:rFonts w:asciiTheme="majorBidi" w:hAnsiTheme="majorBidi" w:cstheme="majorBidi"/>
          <w:b/>
          <w:sz w:val="24"/>
          <w:szCs w:val="24"/>
        </w:rPr>
        <w:t>3</w:t>
      </w:r>
      <w:r w:rsidRPr="00BF19EB">
        <w:rPr>
          <w:rFonts w:asciiTheme="majorBidi" w:hAnsiTheme="majorBidi" w:cstheme="majorBidi"/>
          <w:b/>
          <w:sz w:val="24"/>
          <w:szCs w:val="24"/>
        </w:rPr>
        <w:t>/ARC/</w:t>
      </w:r>
      <w:r>
        <w:rPr>
          <w:rFonts w:asciiTheme="majorBidi" w:hAnsiTheme="majorBidi" w:cstheme="majorBidi"/>
          <w:b/>
          <w:sz w:val="24"/>
          <w:szCs w:val="24"/>
        </w:rPr>
        <w:t>PT</w:t>
      </w:r>
      <w:r w:rsidRPr="00BF19EB">
        <w:rPr>
          <w:rFonts w:asciiTheme="majorBidi" w:hAnsiTheme="majorBidi" w:cstheme="majorBidi"/>
          <w:b/>
          <w:sz w:val="24"/>
          <w:szCs w:val="24"/>
        </w:rPr>
        <w:t>/0</w:t>
      </w:r>
      <w:r>
        <w:rPr>
          <w:rFonts w:asciiTheme="majorBidi" w:hAnsiTheme="majorBidi" w:cstheme="majorBidi"/>
          <w:b/>
          <w:sz w:val="24"/>
          <w:szCs w:val="24"/>
        </w:rPr>
        <w:t>21</w:t>
      </w:r>
    </w:p>
    <w:p w14:paraId="3B76EDC8"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p>
    <w:p w14:paraId="5C8CD3D1"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SUBMITTED TO THE DEPARTMENT OF ARCHITECTURAL TECHNOLOGY, INSTITUTE OF ENVIRONMENTAL STUDIES KWARA STATE POLYTECHNIC, ILORIN</w:t>
      </w:r>
    </w:p>
    <w:p w14:paraId="21A6E1AD"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p>
    <w:p w14:paraId="1A2C8124" w14:textId="77777777" w:rsidR="009F1562" w:rsidRPr="00BF19EB" w:rsidRDefault="009F1562" w:rsidP="009F1562">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IN PARTIAL FULFILMENT OF THE REQUIREMENTS FOR THE AWARD OF NATIONAL DIPLOMA IN ARCHITECTURAL TECHNOLOGY</w:t>
      </w:r>
    </w:p>
    <w:p w14:paraId="38630D02" w14:textId="77777777" w:rsidR="009F1562" w:rsidRPr="00BF19EB" w:rsidRDefault="009F1562" w:rsidP="009F1562">
      <w:pPr>
        <w:shd w:val="clear" w:color="auto" w:fill="FFFFFF"/>
        <w:spacing w:before="100" w:beforeAutospacing="1" w:after="100" w:afterAutospacing="1" w:line="360" w:lineRule="auto"/>
        <w:ind w:left="3600"/>
        <w:rPr>
          <w:rFonts w:asciiTheme="majorBidi" w:hAnsiTheme="majorBidi" w:cstheme="majorBidi"/>
          <w:b/>
          <w:sz w:val="24"/>
          <w:szCs w:val="24"/>
        </w:rPr>
      </w:pPr>
      <w:r>
        <w:rPr>
          <w:rFonts w:asciiTheme="majorBidi" w:hAnsiTheme="majorBidi" w:cstheme="majorBidi"/>
          <w:b/>
          <w:sz w:val="24"/>
          <w:szCs w:val="24"/>
        </w:rPr>
        <w:t>JULY</w:t>
      </w:r>
      <w:r w:rsidRPr="00BF19EB">
        <w:rPr>
          <w:rFonts w:asciiTheme="majorBidi" w:hAnsiTheme="majorBidi" w:cstheme="majorBidi"/>
          <w:b/>
          <w:sz w:val="24"/>
          <w:szCs w:val="24"/>
        </w:rPr>
        <w:t xml:space="preserve"> 202</w:t>
      </w:r>
      <w:r>
        <w:rPr>
          <w:rFonts w:asciiTheme="majorBidi" w:hAnsiTheme="majorBidi" w:cstheme="majorBidi"/>
          <w:b/>
          <w:sz w:val="24"/>
          <w:szCs w:val="24"/>
        </w:rPr>
        <w:t>5</w:t>
      </w:r>
    </w:p>
    <w:p w14:paraId="4AF6D1C7" w14:textId="77777777" w:rsidR="009F1562" w:rsidRPr="00BF19EB" w:rsidRDefault="009F1562" w:rsidP="009F1562">
      <w:pPr>
        <w:spacing w:line="360" w:lineRule="auto"/>
        <w:jc w:val="center"/>
        <w:rPr>
          <w:rFonts w:asciiTheme="majorBidi" w:hAnsiTheme="majorBidi" w:cstheme="majorBidi"/>
          <w:b/>
          <w:sz w:val="24"/>
          <w:szCs w:val="24"/>
        </w:rPr>
      </w:pPr>
    </w:p>
    <w:bookmarkEnd w:id="1"/>
    <w:p w14:paraId="79DAA724" w14:textId="77777777" w:rsidR="009F1562" w:rsidRPr="00BF19EB" w:rsidRDefault="009F1562" w:rsidP="009F1562">
      <w:pPr>
        <w:spacing w:line="360" w:lineRule="auto"/>
        <w:jc w:val="both"/>
        <w:rPr>
          <w:rFonts w:asciiTheme="majorBidi" w:hAnsiTheme="majorBidi" w:cstheme="majorBidi"/>
          <w:b/>
          <w:sz w:val="24"/>
          <w:szCs w:val="24"/>
        </w:rPr>
      </w:pPr>
    </w:p>
    <w:p w14:paraId="544B06D7" w14:textId="77777777" w:rsidR="009F1562" w:rsidRPr="00BF19EB" w:rsidRDefault="009F1562" w:rsidP="009F1562">
      <w:pPr>
        <w:spacing w:line="360" w:lineRule="auto"/>
        <w:jc w:val="both"/>
        <w:rPr>
          <w:rFonts w:asciiTheme="majorBidi" w:hAnsiTheme="majorBidi" w:cstheme="majorBidi"/>
          <w:sz w:val="24"/>
          <w:szCs w:val="24"/>
        </w:rPr>
      </w:pPr>
    </w:p>
    <w:p w14:paraId="5D523C32" w14:textId="77777777" w:rsidR="009F1562" w:rsidRDefault="009F1562" w:rsidP="009F1562">
      <w:pPr>
        <w:spacing w:line="360" w:lineRule="auto"/>
        <w:jc w:val="both"/>
        <w:rPr>
          <w:rFonts w:asciiTheme="majorBidi" w:hAnsiTheme="majorBidi" w:cstheme="majorBidi"/>
          <w:sz w:val="24"/>
          <w:szCs w:val="24"/>
        </w:rPr>
      </w:pPr>
    </w:p>
    <w:p w14:paraId="36DC3F0E" w14:textId="77777777" w:rsidR="009F1562" w:rsidRDefault="009F1562" w:rsidP="009F1562">
      <w:pPr>
        <w:spacing w:line="360" w:lineRule="auto"/>
        <w:jc w:val="both"/>
        <w:rPr>
          <w:rFonts w:asciiTheme="majorBidi" w:hAnsiTheme="majorBidi" w:cstheme="majorBidi"/>
          <w:sz w:val="24"/>
          <w:szCs w:val="24"/>
        </w:rPr>
      </w:pPr>
    </w:p>
    <w:p w14:paraId="3A6BBD59" w14:textId="77777777" w:rsidR="009F1562" w:rsidRDefault="009F1562" w:rsidP="009F1562">
      <w:pPr>
        <w:spacing w:line="360" w:lineRule="auto"/>
        <w:jc w:val="both"/>
        <w:rPr>
          <w:rFonts w:asciiTheme="majorBidi" w:hAnsiTheme="majorBidi" w:cstheme="majorBidi"/>
          <w:sz w:val="24"/>
          <w:szCs w:val="24"/>
        </w:rPr>
      </w:pPr>
    </w:p>
    <w:p w14:paraId="524BE130" w14:textId="77777777" w:rsidR="009F1562" w:rsidRDefault="009F1562" w:rsidP="009F1562">
      <w:pPr>
        <w:spacing w:line="360" w:lineRule="auto"/>
        <w:jc w:val="both"/>
        <w:rPr>
          <w:rFonts w:asciiTheme="majorBidi" w:hAnsiTheme="majorBidi" w:cstheme="majorBidi"/>
          <w:sz w:val="24"/>
          <w:szCs w:val="24"/>
        </w:rPr>
      </w:pPr>
    </w:p>
    <w:p w14:paraId="440AD0D2" w14:textId="77777777" w:rsidR="009F1562" w:rsidRPr="00D906E6" w:rsidRDefault="009F1562" w:rsidP="009F1562">
      <w:pPr>
        <w:spacing w:line="360" w:lineRule="auto"/>
        <w:ind w:left="2880" w:firstLine="720"/>
        <w:jc w:val="both"/>
        <w:rPr>
          <w:rFonts w:asciiTheme="majorBidi" w:hAnsiTheme="majorBidi" w:cstheme="majorBidi"/>
          <w:sz w:val="24"/>
          <w:szCs w:val="24"/>
        </w:rPr>
      </w:pPr>
      <w:r w:rsidRPr="00D906E6">
        <w:rPr>
          <w:rFonts w:asciiTheme="majorBidi" w:hAnsiTheme="majorBidi" w:cstheme="majorBidi"/>
          <w:sz w:val="24"/>
          <w:szCs w:val="24"/>
        </w:rPr>
        <w:lastRenderedPageBreak/>
        <w:t xml:space="preserve">DECLARATION </w:t>
      </w:r>
    </w:p>
    <w:p w14:paraId="6DF9CEB8" w14:textId="77777777" w:rsidR="009F1562" w:rsidRPr="00D906E6" w:rsidRDefault="009F1562" w:rsidP="009F1562">
      <w:pPr>
        <w:shd w:val="clear" w:color="auto" w:fill="FFFFFF"/>
        <w:spacing w:before="100" w:beforeAutospacing="1" w:after="100" w:afterAutospacing="1" w:line="480" w:lineRule="auto"/>
        <w:jc w:val="both"/>
        <w:rPr>
          <w:rFonts w:asciiTheme="majorBidi" w:hAnsiTheme="majorBidi" w:cstheme="majorBidi"/>
          <w:sz w:val="24"/>
          <w:szCs w:val="24"/>
        </w:rPr>
      </w:pPr>
      <w:r w:rsidRPr="00D906E6">
        <w:rPr>
          <w:rFonts w:asciiTheme="majorBidi" w:hAnsiTheme="majorBidi" w:cstheme="majorBidi"/>
          <w:sz w:val="24"/>
          <w:szCs w:val="24"/>
        </w:rPr>
        <w:t xml:space="preserve">I, </w:t>
      </w:r>
      <w:r w:rsidRPr="00D906E6">
        <w:rPr>
          <w:rFonts w:asciiTheme="majorBidi" w:hAnsiTheme="majorBidi" w:cstheme="majorBidi"/>
          <w:b/>
          <w:bCs/>
          <w:sz w:val="24"/>
          <w:szCs w:val="24"/>
        </w:rPr>
        <w:t>Alimi Saheed Olayemi</w:t>
      </w:r>
      <w:r w:rsidRPr="00D906E6">
        <w:rPr>
          <w:rFonts w:asciiTheme="majorBidi" w:hAnsiTheme="majorBidi" w:cstheme="majorBidi"/>
          <w:sz w:val="24"/>
          <w:szCs w:val="24"/>
        </w:rPr>
        <w:t>, hereby declare that this project/dissertation is the result of my independent research work. It has not been previously submitted for the award of any diploma or degree in any polytechnic or institution of higher learning. All ideas, observations, comments, and suggestions expressed herein are my own, except where due acknowledgment has been given in line with standard academic conventions.</w:t>
      </w:r>
    </w:p>
    <w:p w14:paraId="237C5F28" w14:textId="77777777" w:rsidR="009F1562" w:rsidRPr="00D906E6" w:rsidRDefault="009F1562" w:rsidP="009F1562">
      <w:pPr>
        <w:shd w:val="clear" w:color="auto" w:fill="FFFFFF"/>
        <w:spacing w:before="100" w:beforeAutospacing="1" w:after="100" w:afterAutospacing="1" w:line="240" w:lineRule="auto"/>
        <w:ind w:left="2160" w:firstLine="720"/>
        <w:jc w:val="both"/>
        <w:rPr>
          <w:rFonts w:asciiTheme="majorBidi" w:hAnsiTheme="majorBidi" w:cstheme="majorBidi"/>
          <w:sz w:val="24"/>
          <w:szCs w:val="24"/>
        </w:rPr>
      </w:pPr>
      <w:r w:rsidRPr="00D906E6">
        <w:rPr>
          <w:rFonts w:asciiTheme="majorBidi" w:hAnsiTheme="majorBidi" w:cstheme="majorBidi"/>
          <w:sz w:val="24"/>
          <w:szCs w:val="24"/>
        </w:rPr>
        <w:t>ALIMI SAHEED OLAYEMI</w:t>
      </w:r>
    </w:p>
    <w:p w14:paraId="755B542D" w14:textId="77777777" w:rsidR="009F1562" w:rsidRPr="00D906E6" w:rsidRDefault="009F1562" w:rsidP="009F1562">
      <w:pPr>
        <w:shd w:val="clear" w:color="auto" w:fill="FFFFFF"/>
        <w:spacing w:before="100" w:beforeAutospacing="1" w:after="100" w:afterAutospacing="1" w:line="240" w:lineRule="auto"/>
        <w:ind w:left="2880" w:firstLine="720"/>
        <w:jc w:val="both"/>
        <w:rPr>
          <w:rFonts w:asciiTheme="majorBidi" w:hAnsiTheme="majorBidi" w:cstheme="majorBidi"/>
          <w:sz w:val="24"/>
          <w:szCs w:val="24"/>
        </w:rPr>
      </w:pPr>
      <w:r w:rsidRPr="00D906E6">
        <w:rPr>
          <w:rFonts w:asciiTheme="majorBidi" w:hAnsiTheme="majorBidi" w:cstheme="majorBidi"/>
          <w:sz w:val="24"/>
          <w:szCs w:val="24"/>
        </w:rPr>
        <w:t xml:space="preserve">ND/23/ARC/PT/021    </w:t>
      </w:r>
    </w:p>
    <w:p w14:paraId="4BB92999" w14:textId="77777777" w:rsidR="009F1562" w:rsidRPr="00D906E6" w:rsidRDefault="009F1562" w:rsidP="009F1562">
      <w:pPr>
        <w:spacing w:line="240" w:lineRule="auto"/>
        <w:ind w:left="2160" w:firstLine="720"/>
        <w:jc w:val="both"/>
        <w:rPr>
          <w:rFonts w:asciiTheme="majorBidi" w:hAnsiTheme="majorBidi" w:cstheme="majorBidi"/>
          <w:sz w:val="24"/>
          <w:szCs w:val="24"/>
        </w:rPr>
      </w:pPr>
      <w:r w:rsidRPr="00D906E6">
        <w:rPr>
          <w:rFonts w:asciiTheme="majorBidi" w:hAnsiTheme="majorBidi" w:cstheme="majorBidi"/>
          <w:sz w:val="24"/>
          <w:szCs w:val="24"/>
        </w:rPr>
        <w:t xml:space="preserve">Student Name Matric Number </w:t>
      </w:r>
    </w:p>
    <w:p w14:paraId="197DB81D" w14:textId="77777777" w:rsidR="009F1562" w:rsidRPr="00D906E6" w:rsidRDefault="009F1562" w:rsidP="009F1562">
      <w:pPr>
        <w:spacing w:line="360" w:lineRule="auto"/>
        <w:ind w:left="2160" w:firstLine="720"/>
        <w:jc w:val="both"/>
        <w:rPr>
          <w:rFonts w:asciiTheme="majorBidi" w:hAnsiTheme="majorBidi" w:cstheme="majorBidi"/>
          <w:sz w:val="24"/>
          <w:szCs w:val="24"/>
        </w:rPr>
      </w:pPr>
      <w:r w:rsidRPr="00D906E6">
        <w:rPr>
          <w:rFonts w:asciiTheme="majorBidi" w:hAnsiTheme="majorBidi" w:cstheme="majorBidi"/>
          <w:sz w:val="24"/>
          <w:szCs w:val="24"/>
        </w:rPr>
        <w:t xml:space="preserve">………………………………………. </w:t>
      </w:r>
    </w:p>
    <w:p w14:paraId="070CE8BC" w14:textId="77777777" w:rsidR="009F1562" w:rsidRPr="00D906E6" w:rsidRDefault="009F1562" w:rsidP="009F1562">
      <w:pPr>
        <w:spacing w:line="360" w:lineRule="auto"/>
        <w:ind w:left="2880" w:firstLine="720"/>
        <w:jc w:val="both"/>
        <w:rPr>
          <w:rFonts w:asciiTheme="majorBidi" w:hAnsiTheme="majorBidi" w:cstheme="majorBidi"/>
          <w:sz w:val="24"/>
          <w:szCs w:val="24"/>
        </w:rPr>
      </w:pPr>
      <w:r w:rsidRPr="00D906E6">
        <w:rPr>
          <w:rFonts w:asciiTheme="majorBidi" w:hAnsiTheme="majorBidi" w:cstheme="majorBidi"/>
          <w:sz w:val="24"/>
          <w:szCs w:val="24"/>
        </w:rPr>
        <w:t>Signature &amp; Date</w:t>
      </w:r>
    </w:p>
    <w:p w14:paraId="1549309E"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33DAD958"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6DD0C46E"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7D0CAA64"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69F1B709"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7907C615" w14:textId="77777777" w:rsidR="009F1562" w:rsidRPr="00D906E6" w:rsidRDefault="009F1562" w:rsidP="009F1562">
      <w:pPr>
        <w:spacing w:line="360" w:lineRule="auto"/>
        <w:ind w:left="2880" w:firstLine="720"/>
        <w:jc w:val="both"/>
        <w:rPr>
          <w:rFonts w:asciiTheme="majorBidi" w:hAnsiTheme="majorBidi" w:cstheme="majorBidi"/>
          <w:sz w:val="24"/>
          <w:szCs w:val="24"/>
        </w:rPr>
      </w:pPr>
    </w:p>
    <w:p w14:paraId="3A471076" w14:textId="77777777" w:rsidR="009F1562" w:rsidRPr="00D906E6" w:rsidRDefault="009F1562" w:rsidP="009F1562">
      <w:pPr>
        <w:spacing w:line="360" w:lineRule="auto"/>
        <w:jc w:val="both"/>
        <w:rPr>
          <w:rFonts w:asciiTheme="majorBidi" w:hAnsiTheme="majorBidi" w:cstheme="majorBidi"/>
          <w:sz w:val="24"/>
          <w:szCs w:val="24"/>
        </w:rPr>
      </w:pPr>
    </w:p>
    <w:p w14:paraId="534F4A05" w14:textId="77777777" w:rsidR="009F1562" w:rsidRPr="00D906E6" w:rsidRDefault="009F1562" w:rsidP="009F1562">
      <w:pPr>
        <w:spacing w:line="360" w:lineRule="auto"/>
        <w:jc w:val="both"/>
        <w:rPr>
          <w:rFonts w:asciiTheme="majorBidi" w:hAnsiTheme="majorBidi" w:cstheme="majorBidi"/>
          <w:sz w:val="24"/>
          <w:szCs w:val="24"/>
        </w:rPr>
      </w:pPr>
    </w:p>
    <w:p w14:paraId="23D782C7" w14:textId="77777777" w:rsidR="009F1562" w:rsidRPr="00D906E6" w:rsidRDefault="009F1562" w:rsidP="009F1562">
      <w:pPr>
        <w:rPr>
          <w:rFonts w:asciiTheme="majorBidi" w:hAnsiTheme="majorBidi" w:cstheme="majorBidi"/>
          <w:sz w:val="24"/>
          <w:szCs w:val="24"/>
        </w:rPr>
      </w:pPr>
    </w:p>
    <w:p w14:paraId="1DC0C16B" w14:textId="77777777" w:rsidR="009F1562" w:rsidRPr="00D906E6" w:rsidRDefault="009F1562" w:rsidP="009F1562">
      <w:pPr>
        <w:rPr>
          <w:rFonts w:ascii="Times New Roman" w:hAnsi="Times New Roman" w:cs="Times New Roman"/>
          <w:sz w:val="24"/>
          <w:szCs w:val="24"/>
        </w:rPr>
      </w:pPr>
    </w:p>
    <w:p w14:paraId="2807E478" w14:textId="6A7F55F7" w:rsidR="009F1562" w:rsidRPr="00D906E6" w:rsidRDefault="00A935C8" w:rsidP="009F1562">
      <w:pPr>
        <w:tabs>
          <w:tab w:val="left" w:pos="1518"/>
          <w:tab w:val="left" w:pos="8080"/>
        </w:tabs>
        <w:spacing w:line="480" w:lineRule="auto"/>
        <w:ind w:firstLine="720"/>
        <w:rPr>
          <w:rFonts w:ascii="Times New Roman" w:hAnsi="Times New Roman" w:cs="Times New Roman"/>
          <w:sz w:val="24"/>
          <w:szCs w:val="24"/>
        </w:rPr>
      </w:pPr>
      <w:r w:rsidRPr="00BC10F1">
        <w:rPr>
          <w:rFonts w:ascii="Times New Roman" w:hAnsi="Times New Roman" w:cs="Times New Roman"/>
          <w:sz w:val="24"/>
          <w:szCs w:val="24"/>
          <w:lang w:val="en-NG"/>
        </w:rPr>
        <w:lastRenderedPageBreak/>
        <w:drawing>
          <wp:inline distT="0" distB="0" distL="0" distR="0" wp14:anchorId="3211DBA5" wp14:editId="0DD16333">
            <wp:extent cx="5334000" cy="8604182"/>
            <wp:effectExtent l="0" t="0" r="0" b="6985"/>
            <wp:docPr id="1560091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48399" cy="8627410"/>
                    </a:xfrm>
                    <a:prstGeom prst="rect">
                      <a:avLst/>
                    </a:prstGeom>
                    <a:noFill/>
                    <a:ln>
                      <a:noFill/>
                    </a:ln>
                  </pic:spPr>
                </pic:pic>
              </a:graphicData>
            </a:graphic>
          </wp:inline>
        </w:drawing>
      </w:r>
    </w:p>
    <w:p w14:paraId="51D499D9" w14:textId="77777777" w:rsidR="009F1562" w:rsidRPr="00D906E6" w:rsidRDefault="009F1562" w:rsidP="009F1562">
      <w:pPr>
        <w:tabs>
          <w:tab w:val="left" w:pos="1518"/>
          <w:tab w:val="left" w:pos="8080"/>
        </w:tabs>
        <w:spacing w:line="480" w:lineRule="auto"/>
        <w:rPr>
          <w:rFonts w:ascii="Times New Roman" w:hAnsi="Times New Roman" w:cs="Times New Roman"/>
          <w:sz w:val="24"/>
          <w:szCs w:val="24"/>
        </w:rPr>
      </w:pPr>
    </w:p>
    <w:p w14:paraId="641EF3E5" w14:textId="77777777" w:rsidR="009F1562" w:rsidRPr="00D906E6" w:rsidRDefault="009F1562" w:rsidP="009F1562">
      <w:pPr>
        <w:spacing w:line="360" w:lineRule="auto"/>
        <w:ind w:left="2880" w:firstLine="720"/>
        <w:jc w:val="both"/>
        <w:rPr>
          <w:rFonts w:asciiTheme="majorBidi" w:hAnsiTheme="majorBidi" w:cstheme="majorBidi"/>
          <w:sz w:val="24"/>
          <w:szCs w:val="24"/>
        </w:rPr>
      </w:pPr>
      <w:r w:rsidRPr="00D906E6">
        <w:rPr>
          <w:rFonts w:asciiTheme="majorBidi" w:hAnsiTheme="majorBidi" w:cstheme="majorBidi"/>
          <w:sz w:val="24"/>
          <w:szCs w:val="24"/>
        </w:rPr>
        <w:t>DEDICATION</w:t>
      </w:r>
    </w:p>
    <w:p w14:paraId="127F7EC5" w14:textId="77777777" w:rsidR="009F1562" w:rsidRPr="001031AE" w:rsidRDefault="009F1562" w:rsidP="009F1562">
      <w:pPr>
        <w:spacing w:line="480" w:lineRule="auto"/>
        <w:jc w:val="both"/>
        <w:rPr>
          <w:rFonts w:asciiTheme="majorBidi" w:hAnsiTheme="majorBidi" w:cstheme="majorBidi"/>
          <w:sz w:val="24"/>
          <w:szCs w:val="24"/>
        </w:rPr>
      </w:pPr>
      <w:r w:rsidRPr="001031AE">
        <w:rPr>
          <w:rFonts w:asciiTheme="majorBidi" w:hAnsiTheme="majorBidi" w:cstheme="majorBidi"/>
          <w:sz w:val="24"/>
          <w:szCs w:val="24"/>
        </w:rPr>
        <w:t>This project is dedicated to Almighty God, the author and finisher of my faith, whose divine guidance and grace have brought me to the successful completion of this programme. I also dedicate this work to my loving parents for their unwavering moral and financial support throughout this academic journey.</w:t>
      </w:r>
    </w:p>
    <w:p w14:paraId="402F1898" w14:textId="77777777" w:rsidR="009F1562" w:rsidRPr="00D906E6" w:rsidRDefault="009F1562" w:rsidP="009F1562">
      <w:pPr>
        <w:spacing w:line="360" w:lineRule="auto"/>
        <w:jc w:val="both"/>
        <w:rPr>
          <w:rFonts w:asciiTheme="majorBidi" w:hAnsiTheme="majorBidi" w:cstheme="majorBidi"/>
          <w:sz w:val="24"/>
          <w:szCs w:val="24"/>
        </w:rPr>
      </w:pPr>
      <w:r w:rsidRPr="00D906E6">
        <w:rPr>
          <w:rFonts w:asciiTheme="majorBidi" w:hAnsiTheme="majorBidi" w:cstheme="majorBidi"/>
          <w:sz w:val="24"/>
          <w:szCs w:val="24"/>
        </w:rPr>
        <w:t xml:space="preserve">                          </w:t>
      </w:r>
    </w:p>
    <w:p w14:paraId="69CF4E91" w14:textId="77777777" w:rsidR="009F1562" w:rsidRPr="00D906E6" w:rsidRDefault="009F1562" w:rsidP="009F1562">
      <w:pPr>
        <w:spacing w:line="360" w:lineRule="auto"/>
        <w:jc w:val="both"/>
        <w:rPr>
          <w:rFonts w:asciiTheme="majorBidi" w:hAnsiTheme="majorBidi" w:cstheme="majorBidi"/>
          <w:sz w:val="24"/>
          <w:szCs w:val="24"/>
        </w:rPr>
      </w:pPr>
    </w:p>
    <w:p w14:paraId="5105F83A"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6D10A3F5"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326ED482"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60DB4548"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56FDD4FD"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62E0D516"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665B8B66"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60FFC329"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4EEEE671"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3E0B6221"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55C0671A"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5140257D" w14:textId="77777777" w:rsidR="009F1562" w:rsidRPr="00D906E6" w:rsidRDefault="009F1562" w:rsidP="009F1562">
      <w:pPr>
        <w:spacing w:line="360" w:lineRule="auto"/>
        <w:ind w:left="2160" w:firstLine="720"/>
        <w:jc w:val="both"/>
        <w:rPr>
          <w:rFonts w:asciiTheme="majorBidi" w:hAnsiTheme="majorBidi" w:cstheme="majorBidi"/>
          <w:sz w:val="24"/>
          <w:szCs w:val="24"/>
        </w:rPr>
      </w:pPr>
    </w:p>
    <w:p w14:paraId="008E0A0E" w14:textId="77777777" w:rsidR="009F1562" w:rsidRPr="00D906E6" w:rsidRDefault="009F1562" w:rsidP="009F1562">
      <w:pPr>
        <w:spacing w:line="360" w:lineRule="auto"/>
        <w:jc w:val="both"/>
        <w:rPr>
          <w:rFonts w:asciiTheme="majorBidi" w:hAnsiTheme="majorBidi" w:cstheme="majorBidi"/>
          <w:sz w:val="24"/>
          <w:szCs w:val="24"/>
        </w:rPr>
      </w:pPr>
    </w:p>
    <w:p w14:paraId="684DE79B" w14:textId="77777777" w:rsidR="00A935C8" w:rsidRPr="00D906E6" w:rsidRDefault="00A935C8" w:rsidP="00A935C8">
      <w:pPr>
        <w:spacing w:after="0" w:line="480" w:lineRule="auto"/>
        <w:ind w:left="1440" w:firstLine="720"/>
        <w:jc w:val="both"/>
        <w:rPr>
          <w:rFonts w:asciiTheme="majorBidi" w:hAnsiTheme="majorBidi" w:cstheme="majorBidi"/>
          <w:sz w:val="24"/>
          <w:szCs w:val="24"/>
        </w:rPr>
      </w:pPr>
      <w:r w:rsidRPr="00D906E6">
        <w:rPr>
          <w:rFonts w:asciiTheme="majorBidi" w:hAnsiTheme="majorBidi" w:cstheme="majorBidi"/>
          <w:sz w:val="24"/>
          <w:szCs w:val="24"/>
        </w:rPr>
        <w:lastRenderedPageBreak/>
        <w:t>ACKNOWLEDGEMENT</w:t>
      </w:r>
    </w:p>
    <w:p w14:paraId="0FBB0824"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Every journey has a beginning and an end, and this project marks the closing of a meaningful chapter</w:t>
      </w:r>
      <w:r>
        <w:rPr>
          <w:rFonts w:asciiTheme="majorBidi" w:hAnsiTheme="majorBidi" w:cstheme="majorBidi"/>
          <w:sz w:val="24"/>
          <w:szCs w:val="24"/>
        </w:rPr>
        <w:t xml:space="preserve"> </w:t>
      </w:r>
      <w:r w:rsidRPr="00D906E6">
        <w:rPr>
          <w:rFonts w:asciiTheme="majorBidi" w:hAnsiTheme="majorBidi" w:cstheme="majorBidi"/>
          <w:sz w:val="24"/>
          <w:szCs w:val="24"/>
        </w:rPr>
        <w:t>one shaped by grace, determination, and continuous learning.</w:t>
      </w:r>
    </w:p>
    <w:p w14:paraId="153416F6"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First and foremost, my deepest gratitude goes to the Almighty God, the Master Architect of all creation, for granting me strength, insight, and endurance throughout this academic pursuit.</w:t>
      </w:r>
    </w:p>
    <w:p w14:paraId="0A619298"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To my supervisor, Arc. Olarewaju F. A., I sincerely thank you for your invaluable guidance, encouragement, and constructive criticisms. Despite your tight schedule, you always found time to direct and support me</w:t>
      </w:r>
      <w:r>
        <w:rPr>
          <w:rFonts w:asciiTheme="majorBidi" w:hAnsiTheme="majorBidi" w:cstheme="majorBidi"/>
          <w:sz w:val="24"/>
          <w:szCs w:val="24"/>
        </w:rPr>
        <w:t xml:space="preserve"> </w:t>
      </w:r>
      <w:r w:rsidRPr="00D906E6">
        <w:rPr>
          <w:rFonts w:asciiTheme="majorBidi" w:hAnsiTheme="majorBidi" w:cstheme="majorBidi"/>
          <w:sz w:val="24"/>
          <w:szCs w:val="24"/>
        </w:rPr>
        <w:t>I remain truly grateful.</w:t>
      </w:r>
      <w:r>
        <w:rPr>
          <w:rFonts w:asciiTheme="majorBidi" w:hAnsiTheme="majorBidi" w:cstheme="majorBidi"/>
          <w:sz w:val="24"/>
          <w:szCs w:val="24"/>
        </w:rPr>
        <w:t xml:space="preserve"> </w:t>
      </w:r>
    </w:p>
    <w:p w14:paraId="5C417FAC"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My heartfelt appreciation goes to my parents, Mr. and Mrs. Alimi, for being the strong foundation of my success. Your love, prayers, and sacrifices have been my constant source of strength and motivation.</w:t>
      </w:r>
    </w:p>
    <w:p w14:paraId="57CBDB00"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 xml:space="preserve">To the </w:t>
      </w:r>
      <w:r>
        <w:rPr>
          <w:rFonts w:asciiTheme="majorBidi" w:hAnsiTheme="majorBidi" w:cstheme="majorBidi"/>
          <w:sz w:val="24"/>
          <w:szCs w:val="24"/>
        </w:rPr>
        <w:t xml:space="preserve">departmental part time coordinator Arc </w:t>
      </w:r>
      <w:proofErr w:type="spellStart"/>
      <w:r>
        <w:rPr>
          <w:rFonts w:asciiTheme="majorBidi" w:hAnsiTheme="majorBidi" w:cstheme="majorBidi"/>
          <w:sz w:val="24"/>
          <w:szCs w:val="24"/>
        </w:rPr>
        <w:t>Familua</w:t>
      </w:r>
      <w:proofErr w:type="spellEnd"/>
      <w:r>
        <w:rPr>
          <w:rFonts w:asciiTheme="majorBidi" w:hAnsiTheme="majorBidi" w:cstheme="majorBidi"/>
          <w:sz w:val="24"/>
          <w:szCs w:val="24"/>
        </w:rPr>
        <w:t xml:space="preserve"> O. S., the </w:t>
      </w:r>
      <w:r w:rsidRPr="00D906E6">
        <w:rPr>
          <w:rFonts w:asciiTheme="majorBidi" w:hAnsiTheme="majorBidi" w:cstheme="majorBidi"/>
          <w:sz w:val="24"/>
          <w:szCs w:val="24"/>
        </w:rPr>
        <w:t>management, lecturers, and non-teaching staff of the Department of Architectural Technology, thank you for shaping my professional knowledge and character. Your dedication to excellence has left an indelible mark on my academic growth.</w:t>
      </w:r>
    </w:p>
    <w:p w14:paraId="429D6FF5"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Special thanks to my siblings, my dear brother and sister, and to my classmates and friends, who made this journey lively, collaborative, and enriching. Your support and companionship added colour to every step I took.</w:t>
      </w:r>
    </w:p>
    <w:p w14:paraId="2CDCE57E" w14:textId="77777777" w:rsidR="00A935C8" w:rsidRPr="00D906E6" w:rsidRDefault="00A935C8" w:rsidP="00A935C8">
      <w:pPr>
        <w:spacing w:after="0" w:line="480" w:lineRule="auto"/>
        <w:jc w:val="both"/>
        <w:rPr>
          <w:rFonts w:asciiTheme="majorBidi" w:hAnsiTheme="majorBidi" w:cstheme="majorBidi"/>
          <w:sz w:val="24"/>
          <w:szCs w:val="24"/>
        </w:rPr>
      </w:pPr>
      <w:r w:rsidRPr="00D906E6">
        <w:rPr>
          <w:rFonts w:asciiTheme="majorBidi" w:hAnsiTheme="majorBidi" w:cstheme="majorBidi"/>
          <w:sz w:val="24"/>
          <w:szCs w:val="24"/>
        </w:rPr>
        <w:t>To everyone who contributed, directly or indirectly, to the success of this project</w:t>
      </w:r>
      <w:r>
        <w:rPr>
          <w:rFonts w:asciiTheme="majorBidi" w:hAnsiTheme="majorBidi" w:cstheme="majorBidi"/>
          <w:sz w:val="24"/>
          <w:szCs w:val="24"/>
        </w:rPr>
        <w:t xml:space="preserve"> </w:t>
      </w:r>
      <w:r w:rsidRPr="00D906E6">
        <w:rPr>
          <w:rFonts w:asciiTheme="majorBidi" w:hAnsiTheme="majorBidi" w:cstheme="majorBidi"/>
          <w:sz w:val="24"/>
          <w:szCs w:val="24"/>
        </w:rPr>
        <w:t>your impact is truly appreciated and forever cherished.</w:t>
      </w:r>
    </w:p>
    <w:p w14:paraId="3A00FA52" w14:textId="078786F7" w:rsidR="00F77DC6" w:rsidRPr="00A935C8" w:rsidRDefault="00A935C8" w:rsidP="00A935C8">
      <w:pPr>
        <w:spacing w:after="0" w:line="480" w:lineRule="auto"/>
        <w:rPr>
          <w:rFonts w:asciiTheme="majorBidi" w:hAnsiTheme="majorBidi" w:cstheme="majorBidi"/>
          <w:sz w:val="24"/>
          <w:szCs w:val="24"/>
        </w:rPr>
      </w:pPr>
      <w:r w:rsidRPr="00D906E6">
        <w:rPr>
          <w:rFonts w:asciiTheme="majorBidi" w:hAnsiTheme="majorBidi" w:cstheme="majorBidi"/>
          <w:sz w:val="24"/>
          <w:szCs w:val="24"/>
        </w:rPr>
        <w:t>With profound gratitude,</w:t>
      </w:r>
      <w:r w:rsidRPr="00D906E6">
        <w:rPr>
          <w:rFonts w:asciiTheme="majorBidi" w:hAnsiTheme="majorBidi" w:cstheme="majorBidi"/>
          <w:sz w:val="24"/>
          <w:szCs w:val="24"/>
        </w:rPr>
        <w:br/>
        <w:t>Thank you all.</w:t>
      </w:r>
    </w:p>
    <w:p w14:paraId="01BEE26C" w14:textId="68FC8180" w:rsidR="009F1562" w:rsidRPr="001506BD" w:rsidRDefault="009F1562" w:rsidP="009F1562">
      <w:pPr>
        <w:spacing w:after="0" w:line="480" w:lineRule="auto"/>
        <w:jc w:val="center"/>
        <w:rPr>
          <w:rFonts w:asciiTheme="majorBidi" w:hAnsiTheme="majorBidi" w:cstheme="majorBidi"/>
          <w:i/>
          <w:iCs/>
          <w:sz w:val="24"/>
          <w:szCs w:val="24"/>
        </w:rPr>
      </w:pPr>
      <w:r w:rsidRPr="001506BD">
        <w:rPr>
          <w:rFonts w:asciiTheme="majorBidi" w:hAnsiTheme="majorBidi" w:cstheme="majorBidi"/>
          <w:i/>
          <w:iCs/>
          <w:sz w:val="24"/>
          <w:szCs w:val="24"/>
        </w:rPr>
        <w:lastRenderedPageBreak/>
        <w:t>ABSTRACT</w:t>
      </w:r>
    </w:p>
    <w:p w14:paraId="13010D6C" w14:textId="77777777" w:rsidR="009F1562" w:rsidRPr="001506BD" w:rsidRDefault="009F1562" w:rsidP="009F1562">
      <w:pPr>
        <w:spacing w:after="0" w:line="480" w:lineRule="auto"/>
        <w:jc w:val="both"/>
        <w:rPr>
          <w:rFonts w:asciiTheme="majorBidi" w:hAnsiTheme="majorBidi" w:cstheme="majorBidi"/>
          <w:i/>
          <w:iCs/>
          <w:sz w:val="24"/>
          <w:szCs w:val="24"/>
        </w:rPr>
      </w:pPr>
      <w:r w:rsidRPr="001506BD">
        <w:rPr>
          <w:rFonts w:asciiTheme="majorBidi" w:hAnsiTheme="majorBidi" w:cstheme="majorBidi"/>
          <w:i/>
          <w:iCs/>
          <w:sz w:val="24"/>
          <w:szCs w:val="24"/>
        </w:rPr>
        <w:t>This restaurant aims to provide a unique dining experience that blends high quality culinary techniques with a warm, inviting atmosphere. The menu features a diverse selection of locally sourced ingredients, offering a fusion of traditional flavours and modern innovations. With a focus on sustainability, the restaurant strives to minimize its environmental impact by utilizing eco-friendly practices, such as waste reduction, energy efficiency, and supporting local farmers and suppliers. The design of the space is contemporary yet comfortable, offering both intimate dining experiences and spaces for larger gatherings. Whether for casual</w:t>
      </w:r>
      <w:r>
        <w:rPr>
          <w:rFonts w:asciiTheme="majorBidi" w:hAnsiTheme="majorBidi" w:cstheme="majorBidi"/>
          <w:i/>
          <w:iCs/>
          <w:sz w:val="24"/>
          <w:szCs w:val="24"/>
        </w:rPr>
        <w:t xml:space="preserve"> </w:t>
      </w:r>
      <w:r w:rsidRPr="001506BD">
        <w:rPr>
          <w:rFonts w:asciiTheme="majorBidi" w:hAnsiTheme="majorBidi" w:cstheme="majorBidi"/>
          <w:i/>
          <w:iCs/>
          <w:sz w:val="24"/>
          <w:szCs w:val="24"/>
        </w:rPr>
        <w:t>meals, special occasions, or corporate events, this restaurant caters to a variety of tastes and preferences while delivering exceptional service and an unforgettable dining experience.</w:t>
      </w:r>
    </w:p>
    <w:p w14:paraId="2A6CA6F4" w14:textId="77777777" w:rsidR="009F1562" w:rsidRDefault="009F1562" w:rsidP="009F1562">
      <w:pPr>
        <w:spacing w:after="0" w:line="480" w:lineRule="auto"/>
        <w:rPr>
          <w:rFonts w:asciiTheme="majorBidi" w:hAnsiTheme="majorBidi" w:cstheme="majorBidi"/>
          <w:sz w:val="24"/>
          <w:szCs w:val="24"/>
        </w:rPr>
      </w:pPr>
    </w:p>
    <w:p w14:paraId="254DAA65" w14:textId="77777777" w:rsidR="009F1562" w:rsidRDefault="009F1562" w:rsidP="009F1562">
      <w:pPr>
        <w:spacing w:after="0" w:line="480" w:lineRule="auto"/>
        <w:rPr>
          <w:rFonts w:asciiTheme="majorBidi" w:hAnsiTheme="majorBidi" w:cstheme="majorBidi"/>
          <w:sz w:val="24"/>
          <w:szCs w:val="24"/>
        </w:rPr>
      </w:pPr>
    </w:p>
    <w:p w14:paraId="2F8EB0AC" w14:textId="77777777" w:rsidR="009F1562" w:rsidRDefault="009F1562" w:rsidP="009F1562">
      <w:pPr>
        <w:spacing w:after="0" w:line="480" w:lineRule="auto"/>
        <w:rPr>
          <w:rFonts w:asciiTheme="majorBidi" w:hAnsiTheme="majorBidi" w:cstheme="majorBidi"/>
          <w:sz w:val="24"/>
          <w:szCs w:val="24"/>
        </w:rPr>
      </w:pPr>
    </w:p>
    <w:p w14:paraId="101C7102" w14:textId="77777777" w:rsidR="009F1562" w:rsidRDefault="009F1562" w:rsidP="009F1562">
      <w:pPr>
        <w:spacing w:after="0" w:line="480" w:lineRule="auto"/>
        <w:rPr>
          <w:rFonts w:asciiTheme="majorBidi" w:hAnsiTheme="majorBidi" w:cstheme="majorBidi"/>
          <w:sz w:val="24"/>
          <w:szCs w:val="24"/>
        </w:rPr>
      </w:pPr>
    </w:p>
    <w:p w14:paraId="2E2807E2" w14:textId="77777777" w:rsidR="009F1562" w:rsidRDefault="009F1562" w:rsidP="009F1562">
      <w:pPr>
        <w:spacing w:after="0" w:line="480" w:lineRule="auto"/>
        <w:rPr>
          <w:rFonts w:asciiTheme="majorBidi" w:hAnsiTheme="majorBidi" w:cstheme="majorBidi"/>
          <w:sz w:val="24"/>
          <w:szCs w:val="24"/>
        </w:rPr>
      </w:pPr>
    </w:p>
    <w:p w14:paraId="50C33EBE" w14:textId="77777777" w:rsidR="009F1562" w:rsidRDefault="009F1562" w:rsidP="009F1562">
      <w:pPr>
        <w:spacing w:after="0" w:line="480" w:lineRule="auto"/>
        <w:rPr>
          <w:rFonts w:asciiTheme="majorBidi" w:hAnsiTheme="majorBidi" w:cstheme="majorBidi"/>
          <w:sz w:val="24"/>
          <w:szCs w:val="24"/>
        </w:rPr>
      </w:pPr>
    </w:p>
    <w:p w14:paraId="6D4AF076" w14:textId="77777777" w:rsidR="009F1562" w:rsidRDefault="009F1562" w:rsidP="009F1562">
      <w:pPr>
        <w:spacing w:after="0" w:line="480" w:lineRule="auto"/>
        <w:rPr>
          <w:rFonts w:asciiTheme="majorBidi" w:hAnsiTheme="majorBidi" w:cstheme="majorBidi"/>
          <w:sz w:val="24"/>
          <w:szCs w:val="24"/>
        </w:rPr>
      </w:pPr>
    </w:p>
    <w:p w14:paraId="6EF7DF38" w14:textId="77777777" w:rsidR="009F1562" w:rsidRDefault="009F1562" w:rsidP="009F1562">
      <w:pPr>
        <w:spacing w:after="0" w:line="480" w:lineRule="auto"/>
        <w:rPr>
          <w:rFonts w:asciiTheme="majorBidi" w:hAnsiTheme="majorBidi" w:cstheme="majorBidi"/>
          <w:sz w:val="24"/>
          <w:szCs w:val="24"/>
        </w:rPr>
      </w:pPr>
    </w:p>
    <w:p w14:paraId="363B4707" w14:textId="77777777" w:rsidR="009F1562" w:rsidRDefault="009F1562" w:rsidP="009F1562">
      <w:pPr>
        <w:spacing w:after="0" w:line="480" w:lineRule="auto"/>
        <w:rPr>
          <w:rFonts w:asciiTheme="majorBidi" w:hAnsiTheme="majorBidi" w:cstheme="majorBidi"/>
          <w:sz w:val="24"/>
          <w:szCs w:val="24"/>
        </w:rPr>
      </w:pPr>
    </w:p>
    <w:p w14:paraId="1B20AFBC" w14:textId="77777777" w:rsidR="009F1562" w:rsidRDefault="009F1562" w:rsidP="009F1562">
      <w:pPr>
        <w:spacing w:after="0" w:line="480" w:lineRule="auto"/>
        <w:rPr>
          <w:rFonts w:asciiTheme="majorBidi" w:hAnsiTheme="majorBidi" w:cstheme="majorBidi"/>
          <w:sz w:val="24"/>
          <w:szCs w:val="24"/>
        </w:rPr>
      </w:pPr>
    </w:p>
    <w:p w14:paraId="5002911E" w14:textId="77777777" w:rsidR="009F1562" w:rsidRPr="00D906E6" w:rsidRDefault="009F1562" w:rsidP="009F1562">
      <w:pPr>
        <w:spacing w:after="0" w:line="480" w:lineRule="auto"/>
        <w:rPr>
          <w:rFonts w:asciiTheme="majorBidi" w:hAnsiTheme="majorBidi" w:cstheme="majorBidi"/>
          <w:sz w:val="24"/>
          <w:szCs w:val="24"/>
        </w:rPr>
      </w:pPr>
    </w:p>
    <w:p w14:paraId="0D86133A" w14:textId="77777777" w:rsidR="009F1562" w:rsidRPr="00D906E6" w:rsidRDefault="009F1562" w:rsidP="009F1562">
      <w:pPr>
        <w:spacing w:after="0"/>
        <w:ind w:left="1440" w:firstLine="720"/>
        <w:jc w:val="both"/>
        <w:rPr>
          <w:rFonts w:ascii="Times New Roman" w:hAnsi="Times New Roman"/>
          <w:sz w:val="24"/>
          <w:szCs w:val="24"/>
        </w:rPr>
      </w:pPr>
    </w:p>
    <w:p w14:paraId="6B9C5E0D" w14:textId="77777777" w:rsidR="009F1562" w:rsidRPr="00316A29" w:rsidRDefault="009F1562" w:rsidP="009F1562">
      <w:pPr>
        <w:spacing w:after="0"/>
        <w:ind w:left="1440" w:firstLine="720"/>
        <w:jc w:val="both"/>
        <w:rPr>
          <w:rFonts w:ascii="Times New Roman" w:hAnsi="Times New Roman"/>
          <w:b/>
          <w:bCs/>
          <w:sz w:val="24"/>
          <w:szCs w:val="24"/>
        </w:rPr>
      </w:pPr>
      <w:r w:rsidRPr="00316A29">
        <w:rPr>
          <w:rFonts w:ascii="Times New Roman" w:hAnsi="Times New Roman"/>
          <w:b/>
          <w:bCs/>
          <w:sz w:val="24"/>
          <w:szCs w:val="24"/>
        </w:rPr>
        <w:lastRenderedPageBreak/>
        <w:t>TABLE OF CONTENTS</w:t>
      </w:r>
    </w:p>
    <w:p w14:paraId="68D10B96"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TITLE PAGE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roofErr w:type="spellStart"/>
      <w:r>
        <w:rPr>
          <w:rFonts w:ascii="Times New Roman" w:hAnsi="Times New Roman"/>
          <w:sz w:val="24"/>
          <w:szCs w:val="24"/>
        </w:rPr>
        <w:t>i</w:t>
      </w:r>
      <w:proofErr w:type="spellEnd"/>
    </w:p>
    <w:p w14:paraId="36B664DE"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 xml:space="preserve">DECLARATION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ii</w:t>
      </w:r>
    </w:p>
    <w:p w14:paraId="0E48574B" w14:textId="77777777" w:rsidR="009F1562" w:rsidRDefault="009F1562" w:rsidP="009F1562">
      <w:pPr>
        <w:spacing w:after="0" w:line="480" w:lineRule="auto"/>
        <w:jc w:val="both"/>
        <w:rPr>
          <w:rFonts w:ascii="Times New Roman" w:hAnsi="Times New Roman"/>
          <w:sz w:val="24"/>
          <w:szCs w:val="24"/>
        </w:rPr>
      </w:pPr>
      <w:proofErr w:type="gramStart"/>
      <w:r w:rsidRPr="00C500BE">
        <w:rPr>
          <w:rFonts w:ascii="Times New Roman" w:hAnsi="Times New Roman"/>
          <w:sz w:val="24"/>
          <w:szCs w:val="24"/>
        </w:rPr>
        <w:t xml:space="preserve">CERTIFICATION  </w:t>
      </w:r>
      <w:r>
        <w:rPr>
          <w:rFonts w:ascii="Times New Roman" w:hAnsi="Times New Roman"/>
          <w:sz w:val="24"/>
          <w:szCs w:val="24"/>
        </w:rPr>
        <w:tab/>
      </w:r>
      <w:proofErr w:type="gramEnd"/>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iii</w:t>
      </w:r>
    </w:p>
    <w:p w14:paraId="08498608"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 xml:space="preserve">DEDICATION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iv</w:t>
      </w:r>
    </w:p>
    <w:p w14:paraId="07A793B6"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ACKNOWLEDGEMENTS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w:t>
      </w:r>
    </w:p>
    <w:p w14:paraId="42DA6670"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TABLE OF CONTENTS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w:t>
      </w:r>
    </w:p>
    <w:p w14:paraId="4F98AECD"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LIST OF TABLES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vii</w:t>
      </w:r>
    </w:p>
    <w:p w14:paraId="2F76DFB1"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LIST OF FIGURES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viii</w:t>
      </w:r>
    </w:p>
    <w:p w14:paraId="7E704E62"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LIST OF PLATES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ix</w:t>
      </w:r>
    </w:p>
    <w:p w14:paraId="357BF193" w14:textId="77777777" w:rsidR="009F1562" w:rsidRPr="00C500B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LIST OF APPENDICES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x</w:t>
      </w:r>
    </w:p>
    <w:p w14:paraId="6EEF6480" w14:textId="77777777" w:rsidR="009F1562" w:rsidRPr="00A54E3E" w:rsidRDefault="009F1562" w:rsidP="009F1562">
      <w:pPr>
        <w:spacing w:after="0" w:line="480" w:lineRule="auto"/>
        <w:jc w:val="both"/>
        <w:rPr>
          <w:rFonts w:ascii="Times New Roman" w:hAnsi="Times New Roman"/>
          <w:sz w:val="24"/>
          <w:szCs w:val="24"/>
        </w:rPr>
      </w:pPr>
      <w:r w:rsidRPr="00C500BE">
        <w:rPr>
          <w:rFonts w:ascii="Times New Roman" w:hAnsi="Times New Roman"/>
          <w:sz w:val="24"/>
          <w:szCs w:val="24"/>
        </w:rPr>
        <w:t>ABSTRACT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xi</w:t>
      </w:r>
      <w:r w:rsidRPr="00C500BE">
        <w:rPr>
          <w:rFonts w:ascii="Times New Roman" w:hAnsi="Times New Roman"/>
          <w:sz w:val="24"/>
          <w:szCs w:val="24"/>
        </w:rPr>
        <w:t xml:space="preserve"> </w:t>
      </w:r>
    </w:p>
    <w:p w14:paraId="70EF6301" w14:textId="77777777" w:rsidR="009F1562" w:rsidRDefault="009F1562" w:rsidP="009F1562">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CHAPTER ONE</w:t>
      </w:r>
    </w:p>
    <w:p w14:paraId="2AB61BC5" w14:textId="77777777" w:rsidR="009F1562" w:rsidRDefault="009F1562" w:rsidP="009F1562">
      <w:pPr>
        <w:pStyle w:val="ListParagraph"/>
        <w:numPr>
          <w:ilvl w:val="0"/>
          <w:numId w:val="1"/>
        </w:num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2</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14:paraId="27541887" w14:textId="77777777" w:rsidR="009F1562" w:rsidRPr="000C5A3E" w:rsidRDefault="009F1562" w:rsidP="009F1562">
      <w:pPr>
        <w:spacing w:after="0" w:line="480" w:lineRule="auto"/>
        <w:ind w:left="60"/>
        <w:jc w:val="both"/>
        <w:rPr>
          <w:rFonts w:asciiTheme="majorBidi" w:hAnsiTheme="majorBidi" w:cstheme="majorBidi"/>
          <w:sz w:val="24"/>
          <w:szCs w:val="24"/>
        </w:rPr>
      </w:pPr>
      <w:r>
        <w:rPr>
          <w:rFonts w:asciiTheme="majorBidi" w:hAnsiTheme="majorBidi" w:cstheme="majorBidi"/>
          <w:sz w:val="24"/>
          <w:szCs w:val="24"/>
        </w:rPr>
        <w:t xml:space="preserve">1.1 </w:t>
      </w:r>
      <w:r w:rsidRPr="000C5A3E">
        <w:rPr>
          <w:rFonts w:asciiTheme="majorBidi" w:hAnsiTheme="majorBidi" w:cstheme="majorBidi"/>
          <w:sz w:val="24"/>
          <w:szCs w:val="24"/>
        </w:rPr>
        <w:t>BACKGROUND INFORMATION</w:t>
      </w:r>
      <w:r w:rsidRPr="000C5A3E">
        <w:rPr>
          <w:rFonts w:asciiTheme="majorBidi" w:hAnsiTheme="majorBidi" w:cstheme="majorBidi"/>
          <w:sz w:val="24"/>
          <w:szCs w:val="24"/>
        </w:rPr>
        <w:tab/>
      </w:r>
      <w:r w:rsidRPr="000C5A3E">
        <w:rPr>
          <w:rFonts w:asciiTheme="majorBidi" w:hAnsiTheme="majorBidi" w:cstheme="majorBidi"/>
          <w:sz w:val="24"/>
          <w:szCs w:val="24"/>
        </w:rPr>
        <w:tab/>
      </w:r>
      <w:r w:rsidRPr="000C5A3E">
        <w:rPr>
          <w:rFonts w:asciiTheme="majorBidi" w:hAnsiTheme="majorBidi" w:cstheme="majorBidi"/>
          <w:sz w:val="24"/>
          <w:szCs w:val="24"/>
        </w:rPr>
        <w:tab/>
      </w:r>
      <w:r w:rsidRPr="000C5A3E">
        <w:rPr>
          <w:rFonts w:asciiTheme="majorBidi" w:hAnsiTheme="majorBidi" w:cstheme="majorBidi"/>
          <w:sz w:val="24"/>
          <w:szCs w:val="24"/>
        </w:rPr>
        <w:tab/>
      </w:r>
      <w:r w:rsidRPr="000C5A3E">
        <w:rPr>
          <w:rFonts w:asciiTheme="majorBidi" w:hAnsiTheme="majorBidi" w:cstheme="majorBidi"/>
          <w:sz w:val="24"/>
          <w:szCs w:val="24"/>
        </w:rPr>
        <w:tab/>
      </w:r>
      <w:r w:rsidRPr="000C5A3E">
        <w:rPr>
          <w:rFonts w:asciiTheme="majorBidi" w:hAnsiTheme="majorBidi" w:cstheme="majorBidi"/>
          <w:sz w:val="24"/>
          <w:szCs w:val="24"/>
        </w:rPr>
        <w:tab/>
      </w:r>
      <w:r>
        <w:rPr>
          <w:rFonts w:asciiTheme="majorBidi" w:hAnsiTheme="majorBidi" w:cstheme="majorBidi"/>
          <w:sz w:val="24"/>
          <w:szCs w:val="24"/>
        </w:rPr>
        <w:tab/>
      </w:r>
      <w:r w:rsidRPr="000C5A3E">
        <w:rPr>
          <w:rFonts w:asciiTheme="majorBidi" w:hAnsiTheme="majorBidi" w:cstheme="majorBidi"/>
          <w:sz w:val="24"/>
          <w:szCs w:val="24"/>
        </w:rPr>
        <w:t>2</w:t>
      </w:r>
    </w:p>
    <w:p w14:paraId="603DC337"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1.2 PROJECT DEFINITION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14:paraId="3C76FC75" w14:textId="77777777" w:rsidR="009F1562" w:rsidRPr="00AD5E58" w:rsidRDefault="009F1562" w:rsidP="009F1562">
      <w:pPr>
        <w:spacing w:after="0" w:line="480" w:lineRule="auto"/>
        <w:rPr>
          <w:rFonts w:asciiTheme="majorBidi" w:hAnsiTheme="majorBidi" w:cstheme="majorBidi"/>
          <w:sz w:val="24"/>
          <w:szCs w:val="24"/>
        </w:rPr>
      </w:pPr>
      <w:r w:rsidRPr="00AD5E58">
        <w:rPr>
          <w:rFonts w:asciiTheme="majorBidi" w:hAnsiTheme="majorBidi" w:cstheme="majorBidi"/>
          <w:sz w:val="24"/>
          <w:szCs w:val="24"/>
        </w:rPr>
        <w:t>1.3 AIM AND OBJECTIVES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2</w:t>
      </w:r>
      <w:r w:rsidRPr="00AD5E58">
        <w:rPr>
          <w:rFonts w:asciiTheme="majorBidi" w:hAnsiTheme="majorBidi" w:cstheme="majorBidi"/>
          <w:sz w:val="24"/>
          <w:szCs w:val="24"/>
        </w:rPr>
        <w:t>1.3.1 AIM</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2</w:t>
      </w:r>
    </w:p>
    <w:p w14:paraId="3BBFE86D"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1.3.2 OBJECTIVES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14:paraId="4C4461DB" w14:textId="77777777" w:rsidR="009F1562"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1.4 STATEMENT OF PROBLEM</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14:paraId="766AFA9A" w14:textId="77777777" w:rsidR="009F1562" w:rsidRPr="00464797" w:rsidRDefault="009F1562" w:rsidP="009F1562">
      <w:pPr>
        <w:spacing w:after="0" w:line="480" w:lineRule="auto"/>
        <w:rPr>
          <w:rFonts w:asciiTheme="majorBidi" w:hAnsiTheme="majorBidi" w:cstheme="majorBidi"/>
          <w:sz w:val="24"/>
          <w:szCs w:val="24"/>
        </w:rPr>
      </w:pPr>
    </w:p>
    <w:p w14:paraId="011CE34E" w14:textId="77777777" w:rsidR="009F1562" w:rsidRPr="00AD5E58" w:rsidRDefault="009F1562" w:rsidP="009F1562">
      <w:pPr>
        <w:spacing w:after="0" w:line="480" w:lineRule="auto"/>
        <w:jc w:val="both"/>
        <w:rPr>
          <w:rFonts w:asciiTheme="majorBidi" w:hAnsiTheme="majorBidi" w:cstheme="majorBidi"/>
          <w:sz w:val="24"/>
          <w:szCs w:val="24"/>
        </w:rPr>
      </w:pPr>
    </w:p>
    <w:p w14:paraId="4C48D677" w14:textId="77777777" w:rsidR="009F1562" w:rsidRPr="00AD5E58" w:rsidRDefault="009F1562" w:rsidP="009F1562">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lastRenderedPageBreak/>
        <w:t>1.6 RESEARCH METHODOLOGY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w:t>
      </w:r>
    </w:p>
    <w:p w14:paraId="215876BD"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1.7 LIMITATION AND CONSTRAINT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w:t>
      </w:r>
    </w:p>
    <w:p w14:paraId="59CFF7FE" w14:textId="77777777" w:rsidR="009F1562" w:rsidRDefault="009F1562" w:rsidP="009F1562">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CHAPTER TWO</w:t>
      </w:r>
    </w:p>
    <w:p w14:paraId="1A69A21E"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2.0 LITERATURE REVIEW</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4</w:t>
      </w:r>
    </w:p>
    <w:p w14:paraId="617D2061"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2.1 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4</w:t>
      </w:r>
    </w:p>
    <w:p w14:paraId="18500E05"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2.2 FUNCTIONAL DESIGN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4</w:t>
      </w:r>
    </w:p>
    <w:p w14:paraId="5236950E"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2.3 INCLUSIVITY AND ACCESSIBILITY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14:paraId="13011F9E"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2.4 FLEXIBILITY AND ADAPTABILITY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14:paraId="2D26A899"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2.5 COMMUNITY BUILDING</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6</w:t>
      </w:r>
    </w:p>
    <w:p w14:paraId="3F1EB1E6"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2.6 MODERN AMENITIES AND TECHNOLOGY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6</w:t>
      </w:r>
    </w:p>
    <w:p w14:paraId="179BA6DD" w14:textId="77777777" w:rsidR="009F1562" w:rsidRPr="00AD5E58" w:rsidRDefault="009F1562" w:rsidP="009F1562">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2.7 CONCLUSION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7</w:t>
      </w:r>
    </w:p>
    <w:p w14:paraId="495D2BC0" w14:textId="77777777" w:rsidR="009F1562" w:rsidRPr="0068050F" w:rsidRDefault="009F1562" w:rsidP="009F1562">
      <w:pPr>
        <w:spacing w:line="360" w:lineRule="auto"/>
        <w:jc w:val="both"/>
        <w:rPr>
          <w:rFonts w:asciiTheme="majorBidi" w:hAnsiTheme="majorBidi" w:cstheme="majorBidi"/>
          <w:b/>
          <w:bCs/>
          <w:sz w:val="24"/>
          <w:szCs w:val="24"/>
        </w:rPr>
      </w:pPr>
      <w:r w:rsidRPr="0068050F">
        <w:rPr>
          <w:rFonts w:asciiTheme="majorBidi" w:hAnsiTheme="majorBidi" w:cstheme="majorBidi"/>
          <w:b/>
          <w:bCs/>
          <w:sz w:val="24"/>
          <w:szCs w:val="24"/>
        </w:rPr>
        <w:t xml:space="preserve">CHAPTER THREE </w:t>
      </w:r>
    </w:p>
    <w:p w14:paraId="166438D3" w14:textId="77777777" w:rsidR="009F1562" w:rsidRPr="00AD5E58" w:rsidRDefault="009F1562" w:rsidP="009F1562">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3.0 CASE STUDIES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8</w:t>
      </w:r>
    </w:p>
    <w:p w14:paraId="1DE4A27D" w14:textId="77777777" w:rsidR="009F1562" w:rsidRPr="00AD5E58" w:rsidRDefault="009F1562" w:rsidP="009F1562">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3.1 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8</w:t>
      </w:r>
    </w:p>
    <w:p w14:paraId="673A52D9" w14:textId="77777777" w:rsidR="009F1562" w:rsidRPr="00AD5E58" w:rsidRDefault="009F1562" w:rsidP="009F1562">
      <w:pPr>
        <w:spacing w:after="200" w:line="360" w:lineRule="auto"/>
        <w:jc w:val="both"/>
        <w:rPr>
          <w:rFonts w:asciiTheme="majorBidi" w:hAnsiTheme="majorBidi" w:cstheme="majorBidi"/>
          <w:sz w:val="24"/>
          <w:szCs w:val="24"/>
        </w:rPr>
      </w:pPr>
      <w:r w:rsidRPr="00AD5E58">
        <w:rPr>
          <w:rFonts w:asciiTheme="majorBidi" w:hAnsiTheme="majorBidi" w:cstheme="majorBidi"/>
          <w:sz w:val="24"/>
          <w:szCs w:val="24"/>
        </w:rPr>
        <w:t>3.1.1 RELEVANCE OF CASE STUDIES TO ARCHITECTURAL DESIGN</w:t>
      </w:r>
      <w:r>
        <w:rPr>
          <w:rFonts w:asciiTheme="majorBidi" w:hAnsiTheme="majorBidi" w:cstheme="majorBidi"/>
          <w:sz w:val="24"/>
          <w:szCs w:val="24"/>
        </w:rPr>
        <w:tab/>
      </w:r>
      <w:r>
        <w:rPr>
          <w:rFonts w:asciiTheme="majorBidi" w:hAnsiTheme="majorBidi" w:cstheme="majorBidi"/>
          <w:sz w:val="24"/>
          <w:szCs w:val="24"/>
        </w:rPr>
        <w:tab/>
        <w:t>8</w:t>
      </w:r>
    </w:p>
    <w:p w14:paraId="43894CF0" w14:textId="77777777" w:rsidR="009F1562" w:rsidRPr="00AD5E58" w:rsidRDefault="009F1562" w:rsidP="009F1562">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3.2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9</w:t>
      </w:r>
    </w:p>
    <w:p w14:paraId="05596191" w14:textId="77777777" w:rsidR="009F1562" w:rsidRPr="00AD5E58" w:rsidRDefault="009F1562" w:rsidP="009F1562">
      <w:pPr>
        <w:spacing w:line="480" w:lineRule="auto"/>
        <w:jc w:val="both"/>
        <w:rPr>
          <w:rFonts w:asciiTheme="majorBidi" w:hAnsiTheme="majorBidi" w:cstheme="majorBidi"/>
          <w:sz w:val="24"/>
          <w:szCs w:val="24"/>
        </w:rPr>
      </w:pPr>
      <w:r w:rsidRPr="00AD5E58">
        <w:rPr>
          <w:rFonts w:asciiTheme="majorBidi" w:hAnsiTheme="majorBidi" w:cstheme="majorBidi"/>
          <w:sz w:val="24"/>
          <w:szCs w:val="24"/>
        </w:rPr>
        <w:t>3.3 CASE STUDY TWO</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14</w:t>
      </w:r>
    </w:p>
    <w:p w14:paraId="5100AB00" w14:textId="77777777" w:rsidR="009F1562" w:rsidRPr="00AD5E58" w:rsidRDefault="009F1562" w:rsidP="009F1562">
      <w:pPr>
        <w:spacing w:line="480" w:lineRule="auto"/>
        <w:jc w:val="both"/>
        <w:rPr>
          <w:rFonts w:asciiTheme="majorBidi" w:hAnsiTheme="majorBidi" w:cstheme="majorBidi"/>
          <w:sz w:val="24"/>
          <w:szCs w:val="24"/>
        </w:rPr>
      </w:pPr>
      <w:r w:rsidRPr="00AD5E58">
        <w:rPr>
          <w:rFonts w:asciiTheme="majorBidi" w:hAnsiTheme="majorBidi" w:cstheme="majorBidi"/>
          <w:sz w:val="24"/>
          <w:szCs w:val="24"/>
        </w:rPr>
        <w:t xml:space="preserve">3.4 CASE STUDY </w:t>
      </w:r>
      <w:r>
        <w:rPr>
          <w:rFonts w:asciiTheme="majorBidi" w:hAnsiTheme="majorBidi" w:cstheme="majorBidi"/>
          <w:sz w:val="24"/>
          <w:szCs w:val="24"/>
        </w:rPr>
        <w:t>THREE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16</w:t>
      </w:r>
    </w:p>
    <w:p w14:paraId="21AD091A" w14:textId="77777777" w:rsidR="009F1562" w:rsidRPr="000902CC" w:rsidRDefault="009F1562" w:rsidP="009F1562">
      <w:pPr>
        <w:spacing w:line="480" w:lineRule="auto"/>
        <w:jc w:val="both"/>
        <w:rPr>
          <w:rFonts w:asciiTheme="majorBidi" w:hAnsiTheme="majorBidi" w:cstheme="majorBidi"/>
          <w:b/>
          <w:sz w:val="24"/>
          <w:szCs w:val="24"/>
          <w:lang w:val="en-US"/>
        </w:rPr>
      </w:pPr>
      <w:r w:rsidRPr="000902CC">
        <w:rPr>
          <w:rFonts w:asciiTheme="majorBidi" w:hAnsiTheme="majorBidi" w:cstheme="majorBidi"/>
          <w:b/>
          <w:sz w:val="24"/>
          <w:szCs w:val="24"/>
        </w:rPr>
        <w:t>CHAPTER FOUR</w:t>
      </w:r>
    </w:p>
    <w:p w14:paraId="0642E5B8"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4.0 STUDY AREA/PROJECT SITE AND PROPOSED PROJECT </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18</w:t>
      </w:r>
    </w:p>
    <w:p w14:paraId="4F736AF5"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4.1</w:t>
      </w:r>
      <w:r w:rsidRPr="00AD5E58">
        <w:rPr>
          <w:rFonts w:asciiTheme="majorBidi" w:hAnsiTheme="majorBidi" w:cstheme="majorBidi"/>
          <w:bCs/>
          <w:sz w:val="24"/>
          <w:szCs w:val="24"/>
        </w:rPr>
        <w:tab/>
        <w:t>INTRODUCTION</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18</w:t>
      </w:r>
    </w:p>
    <w:p w14:paraId="19DB0BCD"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lastRenderedPageBreak/>
        <w:t>4.2</w:t>
      </w:r>
      <w:r w:rsidRPr="00AD5E58">
        <w:rPr>
          <w:rFonts w:asciiTheme="majorBidi" w:hAnsiTheme="majorBidi" w:cstheme="majorBidi"/>
          <w:bCs/>
          <w:sz w:val="24"/>
          <w:szCs w:val="24"/>
        </w:rPr>
        <w:tab/>
        <w:t>SITE LOCATION</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18</w:t>
      </w:r>
    </w:p>
    <w:p w14:paraId="0360864D"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4.2.2 SITE SELECTION CRITERIA</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20</w:t>
      </w:r>
    </w:p>
    <w:p w14:paraId="290CEEBF"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4.3.2</w:t>
      </w:r>
      <w:r w:rsidRPr="00AD5E58">
        <w:rPr>
          <w:rFonts w:asciiTheme="majorBidi" w:hAnsiTheme="majorBidi" w:cstheme="majorBidi"/>
          <w:bCs/>
          <w:sz w:val="24"/>
          <w:szCs w:val="24"/>
        </w:rPr>
        <w:tab/>
        <w:t>VEGETATION</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20</w:t>
      </w:r>
    </w:p>
    <w:p w14:paraId="702FE6C2"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4.3.3</w:t>
      </w:r>
      <w:r w:rsidRPr="00AD5E58">
        <w:rPr>
          <w:rFonts w:asciiTheme="majorBidi" w:hAnsiTheme="majorBidi" w:cstheme="majorBidi"/>
          <w:bCs/>
          <w:sz w:val="24"/>
          <w:szCs w:val="24"/>
        </w:rPr>
        <w:tab/>
        <w:t>TOPOGRAPHY</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21</w:t>
      </w:r>
    </w:p>
    <w:p w14:paraId="78B4845A"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4.3.4</w:t>
      </w:r>
      <w:r w:rsidRPr="00AD5E58">
        <w:rPr>
          <w:rFonts w:asciiTheme="majorBidi" w:hAnsiTheme="majorBidi" w:cstheme="majorBidi"/>
          <w:bCs/>
          <w:sz w:val="24"/>
          <w:szCs w:val="24"/>
        </w:rPr>
        <w:tab/>
        <w:t>DRAINAGE</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22</w:t>
      </w:r>
    </w:p>
    <w:p w14:paraId="404675D8"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4.3.5</w:t>
      </w:r>
      <w:r w:rsidRPr="00AD5E58">
        <w:rPr>
          <w:rFonts w:asciiTheme="majorBidi" w:hAnsiTheme="majorBidi" w:cstheme="majorBidi"/>
          <w:bCs/>
          <w:sz w:val="24"/>
          <w:szCs w:val="24"/>
        </w:rPr>
        <w:tab/>
        <w:t>ACCESSIBILITY</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22</w:t>
      </w:r>
    </w:p>
    <w:p w14:paraId="6A23B0C4"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4.3.6</w:t>
      </w:r>
      <w:r>
        <w:rPr>
          <w:rFonts w:asciiTheme="majorBidi" w:hAnsiTheme="majorBidi" w:cstheme="majorBidi"/>
          <w:bCs/>
          <w:sz w:val="24"/>
          <w:szCs w:val="24"/>
        </w:rPr>
        <w:t xml:space="preserve"> </w:t>
      </w:r>
      <w:r w:rsidRPr="00AD5E58">
        <w:rPr>
          <w:rFonts w:asciiTheme="majorBidi" w:hAnsiTheme="majorBidi" w:cstheme="majorBidi"/>
          <w:bCs/>
          <w:sz w:val="24"/>
          <w:szCs w:val="24"/>
        </w:rPr>
        <w:t>CLIMATE</w:t>
      </w:r>
    </w:p>
    <w:p w14:paraId="76412C1C"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4.3.7 SITE FEATURES AND INFRASTRUCTURE</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24</w:t>
      </w:r>
    </w:p>
    <w:p w14:paraId="3D46375E" w14:textId="77777777" w:rsidR="009F1562" w:rsidRPr="00AD5E58" w:rsidRDefault="009F1562" w:rsidP="009F1562">
      <w:pPr>
        <w:pStyle w:val="NormalWeb"/>
        <w:spacing w:after="0" w:afterAutospacing="0" w:line="480" w:lineRule="auto"/>
        <w:rPr>
          <w:rFonts w:asciiTheme="majorBidi" w:hAnsiTheme="majorBidi" w:cstheme="majorBidi"/>
          <w:bCs/>
        </w:rPr>
      </w:pPr>
      <w:r w:rsidRPr="00AD5E58">
        <w:rPr>
          <w:rFonts w:asciiTheme="majorBidi" w:hAnsiTheme="majorBidi" w:cstheme="majorBidi"/>
          <w:bCs/>
        </w:rPr>
        <w:t>4.3.8 NOISE SOURCES</w:t>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t>24</w:t>
      </w:r>
    </w:p>
    <w:p w14:paraId="49C6DB1A"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4.4 SITE ANALYSIS.</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24</w:t>
      </w:r>
    </w:p>
    <w:p w14:paraId="6CD058FF" w14:textId="77777777" w:rsidR="009F1562" w:rsidRPr="00AD5E58" w:rsidRDefault="009F1562" w:rsidP="009F1562">
      <w:pPr>
        <w:pStyle w:val="NormalWeb"/>
        <w:numPr>
          <w:ilvl w:val="1"/>
          <w:numId w:val="6"/>
        </w:numPr>
        <w:spacing w:after="0" w:afterAutospacing="0" w:line="480" w:lineRule="auto"/>
        <w:rPr>
          <w:rFonts w:asciiTheme="majorBidi" w:eastAsia="-webkit-standard" w:hAnsiTheme="majorBidi" w:cstheme="majorBidi"/>
          <w:bCs/>
          <w:color w:val="000000"/>
        </w:rPr>
      </w:pPr>
      <w:r>
        <w:rPr>
          <w:rFonts w:asciiTheme="majorBidi" w:eastAsia="-webkit-standard" w:hAnsiTheme="majorBidi" w:cstheme="majorBidi"/>
          <w:bCs/>
          <w:color w:val="000000"/>
        </w:rPr>
        <w:t xml:space="preserve"> </w:t>
      </w:r>
      <w:r w:rsidRPr="00AD5E58">
        <w:rPr>
          <w:rFonts w:asciiTheme="majorBidi" w:eastAsia="-webkit-standard" w:hAnsiTheme="majorBidi" w:cstheme="majorBidi"/>
          <w:bCs/>
          <w:color w:val="000000"/>
        </w:rPr>
        <w:t>PROPOSED DESIGN</w:t>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t>26</w:t>
      </w:r>
    </w:p>
    <w:p w14:paraId="0FF325B3" w14:textId="77777777" w:rsidR="009F1562" w:rsidRPr="00AD5E58" w:rsidRDefault="009F1562" w:rsidP="009F1562">
      <w:pPr>
        <w:spacing w:after="0" w:line="480" w:lineRule="auto"/>
        <w:rPr>
          <w:bCs/>
        </w:rPr>
      </w:pPr>
      <w:r>
        <w:rPr>
          <w:rFonts w:asciiTheme="majorBidi" w:eastAsia="-webkit-standard" w:hAnsiTheme="majorBidi" w:cstheme="majorBidi"/>
          <w:bCs/>
          <w:color w:val="000000"/>
        </w:rPr>
        <w:t xml:space="preserve">4.5.1 </w:t>
      </w:r>
      <w:r w:rsidRPr="00AD5E58">
        <w:rPr>
          <w:rFonts w:asciiTheme="majorBidi" w:eastAsia="-webkit-standard" w:hAnsiTheme="majorBidi" w:cstheme="majorBidi"/>
          <w:bCs/>
          <w:color w:val="000000"/>
        </w:rPr>
        <w:t xml:space="preserve">DESIGN CONSIDERATIONS: </w:t>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t>26</w:t>
      </w:r>
    </w:p>
    <w:p w14:paraId="7DFA0FA0" w14:textId="77777777" w:rsidR="009F1562" w:rsidRPr="00AD5E58" w:rsidRDefault="009F1562" w:rsidP="009F1562">
      <w:pPr>
        <w:pStyle w:val="NormalWeb"/>
        <w:spacing w:before="0" w:beforeAutospacing="0" w:after="0" w:afterAutospacing="0" w:line="480" w:lineRule="auto"/>
        <w:rPr>
          <w:rFonts w:asciiTheme="majorBidi" w:eastAsia="-webkit-standard" w:hAnsiTheme="majorBidi" w:cstheme="majorBidi"/>
          <w:bCs/>
          <w:color w:val="000000"/>
        </w:rPr>
      </w:pPr>
      <w:r w:rsidRPr="00AD5E58">
        <w:rPr>
          <w:rFonts w:asciiTheme="majorBidi" w:eastAsia="-webkit-standard" w:hAnsiTheme="majorBidi" w:cstheme="majorBidi"/>
          <w:bCs/>
          <w:color w:val="000000"/>
        </w:rPr>
        <w:t>4.5.2   DESIGN CONCEPT</w:t>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t>27</w:t>
      </w:r>
    </w:p>
    <w:p w14:paraId="7D3677E4" w14:textId="77777777" w:rsidR="009F1562" w:rsidRPr="00AD5E58" w:rsidRDefault="009F1562" w:rsidP="009F1562">
      <w:pPr>
        <w:pStyle w:val="NormalWeb"/>
        <w:spacing w:before="0" w:beforeAutospacing="0" w:after="0" w:afterAutospacing="0" w:line="480" w:lineRule="auto"/>
        <w:rPr>
          <w:rFonts w:asciiTheme="majorBidi" w:eastAsia="-webkit-standard" w:hAnsiTheme="majorBidi" w:cstheme="majorBidi"/>
          <w:bCs/>
          <w:color w:val="000000"/>
        </w:rPr>
      </w:pPr>
      <w:r w:rsidRPr="00AD5E58">
        <w:rPr>
          <w:rFonts w:asciiTheme="majorBidi" w:eastAsia="-webkit-standard" w:hAnsiTheme="majorBidi" w:cstheme="majorBidi"/>
          <w:bCs/>
          <w:color w:val="000000"/>
        </w:rPr>
        <w:t xml:space="preserve">4.5.3 BRIEF ANALYSIS </w:t>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t>27</w:t>
      </w:r>
    </w:p>
    <w:p w14:paraId="2DA24EF4"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4.6 FUNCTIONAL RELATIONSHIP</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28</w:t>
      </w:r>
    </w:p>
    <w:p w14:paraId="46BBBA7C"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4.7 CONCEPTUAL DEVELOPMENT</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28</w:t>
      </w:r>
    </w:p>
    <w:p w14:paraId="2AEE0AB4"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4.8 BUBBLE DIAGRAM</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28</w:t>
      </w:r>
    </w:p>
    <w:p w14:paraId="091D6533" w14:textId="77777777" w:rsidR="009F1562" w:rsidRPr="000902CC" w:rsidRDefault="009F1562" w:rsidP="009F1562">
      <w:pPr>
        <w:spacing w:line="480" w:lineRule="auto"/>
        <w:rPr>
          <w:rFonts w:asciiTheme="majorBidi" w:hAnsiTheme="majorBidi" w:cstheme="majorBidi"/>
          <w:b/>
          <w:sz w:val="24"/>
          <w:szCs w:val="24"/>
        </w:rPr>
      </w:pPr>
      <w:r w:rsidRPr="000902CC">
        <w:rPr>
          <w:rFonts w:asciiTheme="majorBidi" w:hAnsiTheme="majorBidi" w:cstheme="majorBidi"/>
          <w:b/>
          <w:sz w:val="24"/>
          <w:szCs w:val="24"/>
        </w:rPr>
        <w:t>CHAPTER FIVE</w:t>
      </w:r>
    </w:p>
    <w:p w14:paraId="47C005C8" w14:textId="77777777" w:rsidR="009F1562" w:rsidRPr="00AD5E58" w:rsidRDefault="009F1562" w:rsidP="009F1562">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APPROACH TO THE DESIGN/DESIGN REALIZATION</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2CAAA299"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5.0 SPECIFICATIONS AND CONSTRUCTION </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292C925D"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 </w:t>
      </w:r>
      <w:r w:rsidRPr="00AD5E58">
        <w:rPr>
          <w:rFonts w:asciiTheme="majorBidi" w:hAnsiTheme="majorBidi" w:cstheme="majorBidi"/>
          <w:bCs/>
          <w:sz w:val="24"/>
          <w:szCs w:val="24"/>
        </w:rPr>
        <w:tab/>
        <w:t xml:space="preserve">MATERIAL AND FINISHES </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2DF7B7E7"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lastRenderedPageBreak/>
        <w:t xml:space="preserve">5.1.1 </w:t>
      </w:r>
      <w:r w:rsidRPr="00AD5E58">
        <w:rPr>
          <w:rFonts w:asciiTheme="majorBidi" w:hAnsiTheme="majorBidi" w:cstheme="majorBidi"/>
          <w:bCs/>
          <w:sz w:val="24"/>
          <w:szCs w:val="24"/>
        </w:rPr>
        <w:tab/>
        <w:t>WALLS</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1356E2A7"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5.1.2 </w:t>
      </w:r>
      <w:r w:rsidRPr="00AD5E58">
        <w:rPr>
          <w:rFonts w:asciiTheme="majorBidi" w:hAnsiTheme="majorBidi" w:cstheme="majorBidi"/>
          <w:bCs/>
          <w:sz w:val="24"/>
          <w:szCs w:val="24"/>
        </w:rPr>
        <w:tab/>
        <w:t>FLOORS</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0741C9F5"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5.1.3 </w:t>
      </w:r>
      <w:r w:rsidRPr="00AD5E58">
        <w:rPr>
          <w:rFonts w:asciiTheme="majorBidi" w:hAnsiTheme="majorBidi" w:cstheme="majorBidi"/>
          <w:bCs/>
          <w:sz w:val="24"/>
          <w:szCs w:val="24"/>
        </w:rPr>
        <w:tab/>
        <w:t>CEILING</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29</w:t>
      </w:r>
    </w:p>
    <w:p w14:paraId="01ED72B5" w14:textId="77777777" w:rsidR="009F1562" w:rsidRPr="00AD5E58" w:rsidRDefault="009F1562" w:rsidP="009F1562">
      <w:pPr>
        <w:pStyle w:val="ListParagraph"/>
        <w:numPr>
          <w:ilvl w:val="2"/>
          <w:numId w:val="7"/>
        </w:num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ROOF</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30</w:t>
      </w:r>
    </w:p>
    <w:p w14:paraId="0D562DCC" w14:textId="77777777" w:rsidR="009F1562" w:rsidRPr="00AD5E58" w:rsidRDefault="009F1562" w:rsidP="009F1562">
      <w:pPr>
        <w:pStyle w:val="ListParagraph"/>
        <w:numPr>
          <w:ilvl w:val="2"/>
          <w:numId w:val="7"/>
        </w:num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WINDOWS AND DOORS</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30</w:t>
      </w:r>
    </w:p>
    <w:p w14:paraId="3E27ACC0"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eastAsia="SimSun" w:hAnsiTheme="majorBidi" w:cstheme="majorBidi"/>
          <w:bCs/>
          <w:color w:val="000000"/>
          <w:sz w:val="24"/>
          <w:szCs w:val="24"/>
          <w:lang w:eastAsia="zh-CN" w:bidi="ar"/>
        </w:rPr>
        <w:t xml:space="preserve">5.2 STRUCTURAL SYSTEM </w:t>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r>
      <w:r>
        <w:rPr>
          <w:rFonts w:asciiTheme="majorBidi" w:eastAsia="SimSun" w:hAnsiTheme="majorBidi" w:cstheme="majorBidi"/>
          <w:bCs/>
          <w:color w:val="000000"/>
          <w:sz w:val="24"/>
          <w:szCs w:val="24"/>
          <w:lang w:eastAsia="zh-CN" w:bidi="ar"/>
        </w:rPr>
        <w:tab/>
        <w:t>30</w:t>
      </w:r>
    </w:p>
    <w:p w14:paraId="131B10B8" w14:textId="77777777" w:rsidR="009F1562" w:rsidRPr="00AD5E58" w:rsidRDefault="009F1562" w:rsidP="009F1562">
      <w:pPr>
        <w:pStyle w:val="NormalWeb"/>
        <w:numPr>
          <w:ilvl w:val="1"/>
          <w:numId w:val="7"/>
        </w:numPr>
        <w:spacing w:before="0" w:beforeAutospacing="0" w:after="0" w:afterAutospacing="0" w:line="480" w:lineRule="auto"/>
        <w:jc w:val="both"/>
        <w:rPr>
          <w:rFonts w:asciiTheme="majorBidi" w:eastAsia="-webkit-standard" w:hAnsiTheme="majorBidi" w:cstheme="majorBidi"/>
          <w:bCs/>
          <w:color w:val="000000"/>
        </w:rPr>
      </w:pPr>
      <w:r w:rsidRPr="00AD5E58">
        <w:rPr>
          <w:rFonts w:asciiTheme="majorBidi" w:eastAsia="-webkit-standard" w:hAnsiTheme="majorBidi" w:cstheme="majorBidi"/>
          <w:bCs/>
          <w:color w:val="000000"/>
        </w:rPr>
        <w:t>BUILDING SERVICE</w:t>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r>
      <w:r>
        <w:rPr>
          <w:rFonts w:asciiTheme="majorBidi" w:eastAsia="-webkit-standard" w:hAnsiTheme="majorBidi" w:cstheme="majorBidi"/>
          <w:bCs/>
          <w:color w:val="000000"/>
        </w:rPr>
        <w:tab/>
        <w:t>32</w:t>
      </w:r>
    </w:p>
    <w:p w14:paraId="105D1845" w14:textId="77777777" w:rsidR="009F1562" w:rsidRPr="00AD5E58" w:rsidRDefault="009F1562" w:rsidP="009F1562">
      <w:pPr>
        <w:spacing w:after="0"/>
        <w:rPr>
          <w:bCs/>
        </w:rPr>
      </w:pPr>
      <w:r w:rsidRPr="00AD5E58">
        <w:rPr>
          <w:rFonts w:asciiTheme="majorBidi" w:eastAsia="-webkit-standard" w:hAnsiTheme="majorBidi" w:cstheme="majorBidi"/>
          <w:bCs/>
          <w:color w:val="000000"/>
          <w:sz w:val="24"/>
          <w:szCs w:val="24"/>
        </w:rPr>
        <w:t>5.4</w:t>
      </w:r>
      <w:r>
        <w:rPr>
          <w:rFonts w:asciiTheme="majorBidi" w:eastAsia="-webkit-standard" w:hAnsiTheme="majorBidi" w:cstheme="majorBidi"/>
          <w:bCs/>
          <w:color w:val="000000"/>
          <w:sz w:val="24"/>
          <w:szCs w:val="24"/>
        </w:rPr>
        <w:t xml:space="preserve"> </w:t>
      </w:r>
      <w:r w:rsidRPr="00AD5E58">
        <w:rPr>
          <w:rFonts w:asciiTheme="majorBidi" w:eastAsia="-webkit-standard" w:hAnsiTheme="majorBidi" w:cstheme="majorBidi"/>
          <w:bCs/>
          <w:color w:val="000000"/>
          <w:sz w:val="24"/>
          <w:szCs w:val="24"/>
        </w:rPr>
        <w:t>LANDSCAPING AND EXTERNAL WORKS</w:t>
      </w:r>
      <w:r>
        <w:rPr>
          <w:rFonts w:asciiTheme="majorBidi" w:eastAsia="-webkit-standard" w:hAnsiTheme="majorBidi" w:cstheme="majorBidi"/>
          <w:bCs/>
          <w:color w:val="000000"/>
          <w:sz w:val="24"/>
          <w:szCs w:val="24"/>
        </w:rPr>
        <w:tab/>
      </w:r>
      <w:r>
        <w:rPr>
          <w:rFonts w:asciiTheme="majorBidi" w:eastAsia="-webkit-standard" w:hAnsiTheme="majorBidi" w:cstheme="majorBidi"/>
          <w:bCs/>
          <w:color w:val="000000"/>
          <w:sz w:val="24"/>
          <w:szCs w:val="24"/>
        </w:rPr>
        <w:tab/>
      </w:r>
      <w:r>
        <w:rPr>
          <w:rFonts w:asciiTheme="majorBidi" w:eastAsia="-webkit-standard" w:hAnsiTheme="majorBidi" w:cstheme="majorBidi"/>
          <w:bCs/>
          <w:color w:val="000000"/>
          <w:sz w:val="24"/>
          <w:szCs w:val="24"/>
        </w:rPr>
        <w:tab/>
      </w:r>
      <w:r>
        <w:rPr>
          <w:rFonts w:asciiTheme="majorBidi" w:eastAsia="-webkit-standard" w:hAnsiTheme="majorBidi" w:cstheme="majorBidi"/>
          <w:bCs/>
          <w:color w:val="000000"/>
          <w:sz w:val="24"/>
          <w:szCs w:val="24"/>
        </w:rPr>
        <w:tab/>
      </w:r>
      <w:r>
        <w:rPr>
          <w:rFonts w:asciiTheme="majorBidi" w:eastAsia="-webkit-standard" w:hAnsiTheme="majorBidi" w:cstheme="majorBidi"/>
          <w:bCs/>
          <w:color w:val="000000"/>
          <w:sz w:val="24"/>
          <w:szCs w:val="24"/>
        </w:rPr>
        <w:tab/>
      </w:r>
      <w:r>
        <w:rPr>
          <w:rFonts w:asciiTheme="majorBidi" w:eastAsia="-webkit-standard" w:hAnsiTheme="majorBidi" w:cstheme="majorBidi"/>
          <w:bCs/>
          <w:color w:val="000000"/>
          <w:sz w:val="24"/>
          <w:szCs w:val="24"/>
        </w:rPr>
        <w:tab/>
        <w:t>34</w:t>
      </w:r>
    </w:p>
    <w:p w14:paraId="5E78D619" w14:textId="77777777" w:rsidR="009F1562" w:rsidRPr="00AD5E58" w:rsidRDefault="009F1562" w:rsidP="009F1562">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REFERENCES</w:t>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t>35</w:t>
      </w:r>
    </w:p>
    <w:p w14:paraId="5CBA5E6A" w14:textId="77777777" w:rsidR="009F1562" w:rsidRPr="00AD5E58" w:rsidRDefault="009F1562" w:rsidP="009F1562">
      <w:pPr>
        <w:spacing w:after="0" w:line="480" w:lineRule="auto"/>
        <w:ind w:left="2880" w:firstLine="720"/>
        <w:jc w:val="both"/>
        <w:rPr>
          <w:rFonts w:asciiTheme="majorBidi" w:hAnsiTheme="majorBidi" w:cstheme="majorBidi"/>
          <w:bCs/>
          <w:sz w:val="24"/>
          <w:szCs w:val="24"/>
        </w:rPr>
      </w:pPr>
    </w:p>
    <w:p w14:paraId="74C4E079" w14:textId="77777777" w:rsidR="009F1562" w:rsidRDefault="009F1562" w:rsidP="009F1562"/>
    <w:p w14:paraId="3FE4653D" w14:textId="77777777" w:rsidR="009F1562" w:rsidRDefault="009F1562" w:rsidP="009F1562"/>
    <w:p w14:paraId="380CA290" w14:textId="77777777" w:rsidR="009F1562" w:rsidRDefault="009F1562" w:rsidP="009F1562"/>
    <w:p w14:paraId="57C53A24" w14:textId="77777777" w:rsidR="009F1562" w:rsidRDefault="009F1562" w:rsidP="009F1562"/>
    <w:p w14:paraId="44544A06" w14:textId="77777777" w:rsidR="009F1562" w:rsidRDefault="009F1562" w:rsidP="009F1562"/>
    <w:p w14:paraId="70A8A4F0" w14:textId="77777777" w:rsidR="009F1562" w:rsidRDefault="009F1562" w:rsidP="009F1562"/>
    <w:p w14:paraId="10CC8673" w14:textId="77777777" w:rsidR="009F1562" w:rsidRDefault="009F1562" w:rsidP="009F1562"/>
    <w:p w14:paraId="114E959D" w14:textId="77777777" w:rsidR="009F1562" w:rsidRDefault="009F1562" w:rsidP="009F1562"/>
    <w:p w14:paraId="0ECE657B" w14:textId="77777777" w:rsidR="009F1562" w:rsidRDefault="009F1562" w:rsidP="009F1562"/>
    <w:p w14:paraId="1F17D110" w14:textId="77777777" w:rsidR="009F1562" w:rsidRDefault="009F1562" w:rsidP="009F1562"/>
    <w:p w14:paraId="6FBC212F" w14:textId="77777777" w:rsidR="009F1562" w:rsidRDefault="009F1562" w:rsidP="009F1562"/>
    <w:p w14:paraId="1F520821" w14:textId="77777777" w:rsidR="009F1562" w:rsidRDefault="009F1562" w:rsidP="009F1562"/>
    <w:p w14:paraId="290E9DCD" w14:textId="77777777" w:rsidR="009F1562" w:rsidRDefault="009F1562" w:rsidP="009F1562"/>
    <w:p w14:paraId="30C883B6" w14:textId="77777777" w:rsidR="009F1562" w:rsidRDefault="009F1562" w:rsidP="009F1562"/>
    <w:p w14:paraId="1771A67A" w14:textId="77777777" w:rsidR="009F1562" w:rsidRDefault="009F1562" w:rsidP="009F1562"/>
    <w:p w14:paraId="7E0C4320" w14:textId="77777777" w:rsidR="009F1562" w:rsidRDefault="009F1562" w:rsidP="009F1562"/>
    <w:p w14:paraId="3778144B" w14:textId="77777777" w:rsidR="009F1562" w:rsidRDefault="009F1562" w:rsidP="009F1562">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LIST OF PLATES</w:t>
      </w:r>
    </w:p>
    <w:p w14:paraId="14AF49DB" w14:textId="77777777" w:rsidR="009F1562" w:rsidRDefault="009F1562" w:rsidP="009F1562">
      <w:pPr>
        <w:widowControl w:val="0"/>
        <w:overflowPunct w:val="0"/>
        <w:autoSpaceDE w:val="0"/>
        <w:autoSpaceDN w:val="0"/>
        <w:adjustRightInd w:val="0"/>
        <w:spacing w:after="0" w:line="480" w:lineRule="auto"/>
        <w:rPr>
          <w:rFonts w:asciiTheme="majorBidi" w:hAnsiTheme="majorBidi" w:cstheme="majorBidi"/>
          <w:bCs/>
          <w:sz w:val="24"/>
          <w:szCs w:val="24"/>
        </w:rPr>
      </w:pPr>
      <w:r>
        <w:rPr>
          <w:rFonts w:asciiTheme="majorBidi" w:hAnsiTheme="majorBidi" w:cstheme="majorBidi"/>
          <w:bCs/>
          <w:sz w:val="24"/>
          <w:szCs w:val="24"/>
        </w:rPr>
        <w:t>PLATE 3.1: Picture the back view of case study 1………………………………………......14</w:t>
      </w:r>
    </w:p>
    <w:p w14:paraId="23B10A69"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3.2: Picture showing the front view of case study 1 ………………………………...14</w:t>
      </w:r>
    </w:p>
    <w:p w14:paraId="59E92C4B" w14:textId="77777777" w:rsidR="009F1562" w:rsidRPr="000314DA"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r w:rsidRPr="007E119F">
        <w:rPr>
          <w:rFonts w:asciiTheme="majorBidi" w:hAnsiTheme="majorBidi" w:cstheme="majorBidi"/>
          <w:sz w:val="24"/>
          <w:szCs w:val="24"/>
        </w:rPr>
        <w:t xml:space="preserve"> </w:t>
      </w:r>
      <w:r>
        <w:rPr>
          <w:rFonts w:asciiTheme="majorBidi" w:hAnsiTheme="majorBidi" w:cstheme="majorBidi"/>
          <w:bCs/>
          <w:sz w:val="24"/>
          <w:szCs w:val="24"/>
        </w:rPr>
        <w:t>PLATE 3.3: Picture showing the rear view of case study 2………… ………………</w:t>
      </w:r>
      <w:proofErr w:type="gramStart"/>
      <w:r>
        <w:rPr>
          <w:rFonts w:asciiTheme="majorBidi" w:hAnsiTheme="majorBidi" w:cstheme="majorBidi"/>
          <w:bCs/>
          <w:sz w:val="24"/>
          <w:szCs w:val="24"/>
        </w:rPr>
        <w:t>…..…..</w:t>
      </w:r>
      <w:proofErr w:type="gramEnd"/>
      <w:r>
        <w:rPr>
          <w:rFonts w:asciiTheme="majorBidi" w:hAnsiTheme="majorBidi" w:cstheme="majorBidi"/>
          <w:bCs/>
          <w:sz w:val="24"/>
          <w:szCs w:val="24"/>
        </w:rPr>
        <w:t>18</w:t>
      </w:r>
    </w:p>
    <w:p w14:paraId="61552464" w14:textId="77777777" w:rsidR="009F1562" w:rsidRPr="000314DA"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3.4: Picture showing the left view of case study 2 ………………………………….18</w:t>
      </w:r>
    </w:p>
    <w:p w14:paraId="1A6206CB" w14:textId="77777777" w:rsidR="009F1562" w:rsidRPr="000314DA"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3.5: Picture showing the rear view of case study 3………… ………………</w:t>
      </w:r>
      <w:proofErr w:type="gramStart"/>
      <w:r>
        <w:rPr>
          <w:rFonts w:asciiTheme="majorBidi" w:hAnsiTheme="majorBidi" w:cstheme="majorBidi"/>
          <w:bCs/>
          <w:sz w:val="24"/>
          <w:szCs w:val="24"/>
        </w:rPr>
        <w:t>…..…..</w:t>
      </w:r>
      <w:proofErr w:type="gramEnd"/>
      <w:r>
        <w:rPr>
          <w:rFonts w:asciiTheme="majorBidi" w:hAnsiTheme="majorBidi" w:cstheme="majorBidi"/>
          <w:bCs/>
          <w:sz w:val="24"/>
          <w:szCs w:val="24"/>
        </w:rPr>
        <w:t>22</w:t>
      </w:r>
    </w:p>
    <w:p w14:paraId="3DAB53E4" w14:textId="77777777" w:rsidR="009F1562" w:rsidRPr="000314DA"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3.6: Picture showing the left view of case study 3 ………………………………….22</w:t>
      </w:r>
    </w:p>
    <w:p w14:paraId="70BE29DE"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A5913E5"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565D27E9"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ED0E8D0"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3F80653B"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3BB850F7"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2906E6FA"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08D7D718"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5B637820"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12045D9D"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C87F86C"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17521D68"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43ECDE9"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386E4726" w14:textId="77777777" w:rsidR="009F1562" w:rsidRDefault="009F1562" w:rsidP="009F1562">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9AC5F08" w14:textId="77777777" w:rsidR="009F1562" w:rsidRPr="004071EB" w:rsidRDefault="009F1562" w:rsidP="009F1562">
      <w:pPr>
        <w:widowControl w:val="0"/>
        <w:overflowPunct w:val="0"/>
        <w:autoSpaceDE w:val="0"/>
        <w:autoSpaceDN w:val="0"/>
        <w:adjustRightInd w:val="0"/>
        <w:spacing w:after="0" w:line="480" w:lineRule="auto"/>
        <w:jc w:val="both"/>
        <w:rPr>
          <w:rFonts w:asciiTheme="majorBidi" w:hAnsiTheme="majorBidi" w:cstheme="majorBidi"/>
          <w:b/>
          <w:sz w:val="24"/>
          <w:szCs w:val="24"/>
        </w:rPr>
      </w:pPr>
      <w:r w:rsidRPr="004071EB">
        <w:rPr>
          <w:rFonts w:asciiTheme="majorBidi" w:hAnsiTheme="majorBidi" w:cstheme="majorBidi"/>
          <w:b/>
          <w:sz w:val="24"/>
          <w:szCs w:val="24"/>
        </w:rPr>
        <w:lastRenderedPageBreak/>
        <w:t>LIST OF FIGURES</w:t>
      </w:r>
    </w:p>
    <w:p w14:paraId="64C6BB20" w14:textId="77777777" w:rsidR="009F1562" w:rsidRPr="00243B12" w:rsidRDefault="009F1562" w:rsidP="009F1562">
      <w:pPr>
        <w:spacing w:after="0" w:line="480" w:lineRule="auto"/>
        <w:jc w:val="both"/>
        <w:rPr>
          <w:rFonts w:asciiTheme="majorBidi" w:hAnsiTheme="majorBidi" w:cstheme="majorBidi"/>
          <w:sz w:val="24"/>
          <w:szCs w:val="24"/>
        </w:rPr>
      </w:pPr>
      <w:r w:rsidRPr="00243B12">
        <w:rPr>
          <w:rFonts w:asciiTheme="majorBidi" w:hAnsiTheme="majorBidi" w:cstheme="majorBidi"/>
          <w:sz w:val="24"/>
          <w:szCs w:val="24"/>
        </w:rPr>
        <w:t>FIGURE 2.1: Location Plan for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10</w:t>
      </w:r>
    </w:p>
    <w:p w14:paraId="3705B954" w14:textId="77777777" w:rsidR="009F1562" w:rsidRPr="00243B12" w:rsidRDefault="009F1562" w:rsidP="009F1562">
      <w:pPr>
        <w:spacing w:after="0" w:line="480" w:lineRule="auto"/>
        <w:jc w:val="both"/>
        <w:rPr>
          <w:rStyle w:val="Strong"/>
          <w:rFonts w:asciiTheme="majorBidi" w:hAnsiTheme="majorBidi" w:cstheme="majorBidi"/>
          <w:sz w:val="24"/>
          <w:szCs w:val="24"/>
        </w:rPr>
      </w:pPr>
      <w:r w:rsidRPr="00243B12">
        <w:rPr>
          <w:rFonts w:asciiTheme="majorBidi" w:hAnsiTheme="majorBidi" w:cstheme="majorBidi"/>
          <w:sz w:val="24"/>
          <w:szCs w:val="24"/>
        </w:rPr>
        <w:t>FIGURE 2.2: Floor Plan for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11</w:t>
      </w:r>
    </w:p>
    <w:p w14:paraId="71A3AB45" w14:textId="77777777" w:rsidR="009F1562" w:rsidRDefault="009F1562" w:rsidP="009F1562"/>
    <w:p w14:paraId="2EEE7B84"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0E053DC4"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7A1F2E43"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93ECB09"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8FFD424"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297A2193"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4D66DC98"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7E298509"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9E1B7F6"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035B1E6E"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59AB0F11"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26DE65B"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D2AE91B"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123D858E"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5D395CC5"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7CA8D6A4" w14:textId="77777777" w:rsidR="009F1562" w:rsidRDefault="009F1562" w:rsidP="009F1562">
      <w:pPr>
        <w:spacing w:after="0" w:line="480" w:lineRule="auto"/>
        <w:ind w:left="2880" w:firstLine="720"/>
        <w:jc w:val="both"/>
        <w:rPr>
          <w:rFonts w:asciiTheme="majorBidi" w:hAnsiTheme="majorBidi" w:cstheme="majorBidi"/>
          <w:b/>
          <w:bCs/>
          <w:sz w:val="24"/>
          <w:szCs w:val="24"/>
        </w:rPr>
      </w:pPr>
    </w:p>
    <w:p w14:paraId="43CD198B" w14:textId="77777777" w:rsidR="009F1562" w:rsidRDefault="009F1562" w:rsidP="009F1562">
      <w:pPr>
        <w:spacing w:after="0" w:line="480" w:lineRule="auto"/>
        <w:jc w:val="both"/>
        <w:sectPr w:rsidR="009F1562" w:rsidSect="009F1562">
          <w:footerReference w:type="default" r:id="rId8"/>
          <w:pgSz w:w="11906" w:h="16838"/>
          <w:pgMar w:top="1440" w:right="1440" w:bottom="1440" w:left="1440" w:header="708" w:footer="2835" w:gutter="0"/>
          <w:pgNumType w:fmt="lowerRoman"/>
          <w:cols w:space="708"/>
          <w:docGrid w:linePitch="360"/>
        </w:sectPr>
      </w:pPr>
    </w:p>
    <w:p w14:paraId="5C581187" w14:textId="77777777" w:rsidR="009F1562" w:rsidRDefault="009F1562" w:rsidP="009F1562">
      <w:pPr>
        <w:spacing w:after="0" w:line="480" w:lineRule="auto"/>
        <w:rPr>
          <w:rFonts w:asciiTheme="majorBidi" w:hAnsiTheme="majorBidi" w:cstheme="majorBidi"/>
          <w:b/>
          <w:bCs/>
          <w:sz w:val="24"/>
          <w:szCs w:val="24"/>
        </w:rPr>
      </w:pPr>
    </w:p>
    <w:p w14:paraId="2001EC8E" w14:textId="7A4FA41E" w:rsidR="00784BB3" w:rsidRPr="00784BB3" w:rsidRDefault="00784BB3" w:rsidP="001317DD">
      <w:pPr>
        <w:spacing w:after="0" w:line="480" w:lineRule="auto"/>
        <w:ind w:left="2160" w:firstLine="720"/>
        <w:rPr>
          <w:rFonts w:asciiTheme="majorBidi" w:hAnsiTheme="majorBidi" w:cstheme="majorBidi"/>
          <w:b/>
          <w:bCs/>
          <w:sz w:val="24"/>
          <w:szCs w:val="24"/>
        </w:rPr>
      </w:pPr>
      <w:r w:rsidRPr="00784BB3">
        <w:rPr>
          <w:rFonts w:asciiTheme="majorBidi" w:hAnsiTheme="majorBidi" w:cstheme="majorBidi"/>
          <w:b/>
          <w:bCs/>
          <w:sz w:val="24"/>
          <w:szCs w:val="24"/>
        </w:rPr>
        <w:t>CHAPTER ONE</w:t>
      </w:r>
    </w:p>
    <w:p w14:paraId="04DCCA3F" w14:textId="77777777" w:rsidR="00784BB3" w:rsidRPr="00784BB3" w:rsidRDefault="00784BB3" w:rsidP="00784BB3">
      <w:pPr>
        <w:spacing w:after="0" w:line="480" w:lineRule="auto"/>
        <w:rPr>
          <w:rFonts w:asciiTheme="majorBidi" w:hAnsiTheme="majorBidi" w:cstheme="majorBidi"/>
          <w:b/>
          <w:bCs/>
          <w:sz w:val="24"/>
          <w:szCs w:val="24"/>
        </w:rPr>
      </w:pPr>
      <w:r w:rsidRPr="00784BB3">
        <w:rPr>
          <w:rFonts w:asciiTheme="majorBidi" w:hAnsiTheme="majorBidi" w:cstheme="majorBidi"/>
          <w:b/>
          <w:bCs/>
          <w:sz w:val="24"/>
          <w:szCs w:val="24"/>
        </w:rPr>
        <w:t>1.0 INTRODUCTION</w:t>
      </w:r>
    </w:p>
    <w:p w14:paraId="4DC4293D"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1.1 Background Information</w:t>
      </w:r>
    </w:p>
    <w:p w14:paraId="796EE851" w14:textId="1119005F"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The concept of the restaurant has evolved significantly over time</w:t>
      </w:r>
      <w:r>
        <w:rPr>
          <w:rFonts w:asciiTheme="majorBidi" w:hAnsiTheme="majorBidi" w:cstheme="majorBidi"/>
          <w:sz w:val="24"/>
          <w:szCs w:val="24"/>
        </w:rPr>
        <w:t xml:space="preserve"> </w:t>
      </w:r>
      <w:r w:rsidRPr="00784BB3">
        <w:rPr>
          <w:rFonts w:asciiTheme="majorBidi" w:hAnsiTheme="majorBidi" w:cstheme="majorBidi"/>
          <w:sz w:val="24"/>
          <w:szCs w:val="24"/>
        </w:rPr>
        <w:t>from basic venues offering food and drink to complex architectural spaces that influence cultural identity, foster social interaction, and drive economic activity in urban settings. Modern restaurants serve as more than dining establishments; they function as experiential environments where atmosphere, branding, and operational fluidity intersect to influence customer perception and satisfaction (Bitner, 1992; Waxman, 2006).</w:t>
      </w:r>
    </w:p>
    <w:p w14:paraId="2ED35F7E" w14:textId="54D191AF"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In the contemporary hospitality industry, architectural design has taken on a strategic role. Increasingly, the focus has shifted from purely functional arrangements to spaces that prioritize aesthetics, user comfort, and sustainability (Jones &amp; Lockwood, 2004). Restaurants now cater to a wide variety of dining preferences</w:t>
      </w:r>
      <w:r>
        <w:rPr>
          <w:rFonts w:asciiTheme="majorBidi" w:hAnsiTheme="majorBidi" w:cstheme="majorBidi"/>
          <w:sz w:val="24"/>
          <w:szCs w:val="24"/>
        </w:rPr>
        <w:t xml:space="preserve"> </w:t>
      </w:r>
      <w:r w:rsidRPr="00784BB3">
        <w:rPr>
          <w:rFonts w:asciiTheme="majorBidi" w:hAnsiTheme="majorBidi" w:cstheme="majorBidi"/>
          <w:sz w:val="24"/>
          <w:szCs w:val="24"/>
        </w:rPr>
        <w:t>from casual take-out to fine dining and alfresco experiences—necessitating adaptable layouts, efficient circulation, and advanced technological integration to ensure competitiveness and customer retention.</w:t>
      </w:r>
    </w:p>
    <w:p w14:paraId="7E03262F" w14:textId="5F11D664"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 xml:space="preserve">Studies have shown that the physical environment significantly influences customer behaviour and perceived quality of food. For instance, Edwards and Gustafsson (2008) assert that ambience, layout, and spatial comfort directly affect customer satisfaction and the likelihood of repeat visits. As a result, designers are tasked with addressing a broad range of sensory and functional concerns, such as lighting quality, acoustic control, material selection, furniture </w:t>
      </w:r>
      <w:r w:rsidRPr="00784BB3">
        <w:rPr>
          <w:rFonts w:asciiTheme="majorBidi" w:hAnsiTheme="majorBidi" w:cstheme="majorBidi"/>
          <w:sz w:val="24"/>
          <w:szCs w:val="24"/>
        </w:rPr>
        <w:lastRenderedPageBreak/>
        <w:t>configuration, ventilation, and the spatial zoning of public and private areas (Kimes &amp; Robson, 2004).</w:t>
      </w:r>
    </w:p>
    <w:p w14:paraId="59DCC8DE" w14:textId="77777777"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Moreover, as consumer expectations evolve, there is an increased demand for restaurants that merge operational efficiency with visual and experiential appeal. One example is the open-kitchen concept, which enhances transparency and guest engagement but also requires precise architectural planning to ensure hygiene, safety, and spatial harmony (Horng, Chou, &amp; Liu, 2013).</w:t>
      </w:r>
    </w:p>
    <w:p w14:paraId="0612C6CB" w14:textId="35F5BA02"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 xml:space="preserve">Restaurants also play a pivotal role as informal community </w:t>
      </w:r>
      <w:proofErr w:type="spellStart"/>
      <w:r w:rsidRPr="00784BB3">
        <w:rPr>
          <w:rFonts w:asciiTheme="majorBidi" w:hAnsiTheme="majorBidi" w:cstheme="majorBidi"/>
          <w:sz w:val="24"/>
          <w:szCs w:val="24"/>
        </w:rPr>
        <w:t>centers</w:t>
      </w:r>
      <w:proofErr w:type="spellEnd"/>
      <w:r w:rsidRPr="00784BB3">
        <w:rPr>
          <w:rFonts w:asciiTheme="majorBidi" w:hAnsiTheme="majorBidi" w:cstheme="majorBidi"/>
          <w:sz w:val="24"/>
          <w:szCs w:val="24"/>
        </w:rPr>
        <w:t xml:space="preserve"> and cultural symbols, particularly in urban contexts. They often serve as gathering spaces for social and business engagements, thereby necessitating architectural responses that reflect local identity and sociocultural values (Davis, 2010). In this context, effective design extends beyond function to include emotional and psychological dimensions that shape user experience and promote behavioural satisfaction.</w:t>
      </w:r>
    </w:p>
    <w:p w14:paraId="1960FA91" w14:textId="105CDA61"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Inclusivity and accessibility have become essential design considerations in modern restaurant architecture. Adherence to universal design principles</w:t>
      </w:r>
      <w:r>
        <w:rPr>
          <w:rFonts w:asciiTheme="majorBidi" w:hAnsiTheme="majorBidi" w:cstheme="majorBidi"/>
          <w:sz w:val="24"/>
          <w:szCs w:val="24"/>
        </w:rPr>
        <w:t xml:space="preserve"> </w:t>
      </w:r>
      <w:r w:rsidRPr="00784BB3">
        <w:rPr>
          <w:rFonts w:asciiTheme="majorBidi" w:hAnsiTheme="majorBidi" w:cstheme="majorBidi"/>
          <w:sz w:val="24"/>
          <w:szCs w:val="24"/>
        </w:rPr>
        <w:t>such as the incorporation of ramps, tactile flooring, accessible restrooms, and wide aisles</w:t>
      </w:r>
      <w:r>
        <w:rPr>
          <w:rFonts w:asciiTheme="majorBidi" w:hAnsiTheme="majorBidi" w:cstheme="majorBidi"/>
          <w:sz w:val="24"/>
          <w:szCs w:val="24"/>
        </w:rPr>
        <w:t xml:space="preserve"> </w:t>
      </w:r>
      <w:r w:rsidRPr="00784BB3">
        <w:rPr>
          <w:rFonts w:asciiTheme="majorBidi" w:hAnsiTheme="majorBidi" w:cstheme="majorBidi"/>
          <w:sz w:val="24"/>
          <w:szCs w:val="24"/>
        </w:rPr>
        <w:t>ensures that the built environment accommodates individuals with diverse physical abilities, in line with best practices in inclusive architecture (Preiser &amp; Ostroff, 2001).</w:t>
      </w:r>
    </w:p>
    <w:p w14:paraId="38795595" w14:textId="3CAB649A"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Ultimately, restaurant architecture is an interdisciplinary endeavour. It integrates spatial design, environmental psychology, branding, sustainability, and service logistics into a cohesive and responsive framework. A well-designed restaurant not only enhances operational performance but also creates an engaging and memorable dining experience for its patrons.</w:t>
      </w:r>
    </w:p>
    <w:p w14:paraId="36AA519A" w14:textId="01497B79" w:rsidR="00784BB3" w:rsidRPr="00784BB3" w:rsidRDefault="00784BB3" w:rsidP="00847629">
      <w:pPr>
        <w:spacing w:after="0" w:line="480" w:lineRule="auto"/>
        <w:jc w:val="both"/>
        <w:rPr>
          <w:rFonts w:asciiTheme="majorBidi" w:hAnsiTheme="majorBidi" w:cstheme="majorBidi"/>
          <w:sz w:val="24"/>
          <w:szCs w:val="24"/>
        </w:rPr>
      </w:pPr>
    </w:p>
    <w:p w14:paraId="3F0940B6"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1.2 Project Definition</w:t>
      </w:r>
    </w:p>
    <w:p w14:paraId="7D7247BC" w14:textId="6173352E"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This project focuses on the architectural design of a modern restaurant that seamlessly blends comfort, functionality, aesthetic appeal, and environmental sustainability. The proposed design will accommodate diverse user needs</w:t>
      </w:r>
      <w:r>
        <w:rPr>
          <w:rFonts w:asciiTheme="majorBidi" w:hAnsiTheme="majorBidi" w:cstheme="majorBidi"/>
          <w:sz w:val="24"/>
          <w:szCs w:val="24"/>
        </w:rPr>
        <w:t xml:space="preserve"> </w:t>
      </w:r>
      <w:r w:rsidRPr="00784BB3">
        <w:rPr>
          <w:rFonts w:asciiTheme="majorBidi" w:hAnsiTheme="majorBidi" w:cstheme="majorBidi"/>
          <w:sz w:val="24"/>
          <w:szCs w:val="24"/>
        </w:rPr>
        <w:t>including individual diners, families, groups, and persons with disabilities</w:t>
      </w:r>
      <w:r>
        <w:rPr>
          <w:rFonts w:asciiTheme="majorBidi" w:hAnsiTheme="majorBidi" w:cstheme="majorBidi"/>
          <w:sz w:val="24"/>
          <w:szCs w:val="24"/>
        </w:rPr>
        <w:t xml:space="preserve"> </w:t>
      </w:r>
      <w:r w:rsidRPr="00784BB3">
        <w:rPr>
          <w:rFonts w:asciiTheme="majorBidi" w:hAnsiTheme="majorBidi" w:cstheme="majorBidi"/>
          <w:sz w:val="24"/>
          <w:szCs w:val="24"/>
        </w:rPr>
        <w:t>through flexible and inclusive spatial arrangements. The facility will integrate back-end operations with customer-facing areas to enhance service flow, embody current design trends, and serve as a social and commercial landmark in its locale.</w:t>
      </w:r>
    </w:p>
    <w:p w14:paraId="243702F7"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1.3 Aim and Objectives</w:t>
      </w:r>
    </w:p>
    <w:p w14:paraId="6D798762"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1.3.1 Aim</w:t>
      </w:r>
    </w:p>
    <w:p w14:paraId="6A4BA9A5" w14:textId="77777777"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The aim of this project is to design a restaurant that harmonizes operational efficiency with customer-centered aesthetics, while promoting inclusivity and environmental sustainability.</w:t>
      </w:r>
    </w:p>
    <w:p w14:paraId="73B80045"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1.3.2 Objectives</w:t>
      </w:r>
    </w:p>
    <w:p w14:paraId="74EF5565" w14:textId="77777777"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create a spatial layout that ensures smooth interaction between service areas (kitchen, storage, staff circulation) and customer zones (entrance, dining, restrooms).</w:t>
      </w:r>
    </w:p>
    <w:p w14:paraId="1CABE720" w14:textId="77777777"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promote inclusivity by implementing universal design features such as ramps, elevators, accessible restrooms, and flexible seating.</w:t>
      </w:r>
    </w:p>
    <w:p w14:paraId="09CE6B9A" w14:textId="77777777"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enhance the dining atmosphere through innovative lighting, acoustic treatments, and furniture design that align with the restaurant’s branding.</w:t>
      </w:r>
    </w:p>
    <w:p w14:paraId="4F02B688" w14:textId="77777777"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incorporate sustainable building materials and systems, including natural ventilation, energy-efficient lighting, and water-saving fixtures.</w:t>
      </w:r>
    </w:p>
    <w:p w14:paraId="3621531A" w14:textId="77777777"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lastRenderedPageBreak/>
        <w:t>To design adaptable dining spaces suitable for various arrangements such as private booths, family tables, open seating, and outdoor patios.</w:t>
      </w:r>
    </w:p>
    <w:p w14:paraId="735A374D" w14:textId="02D6B3D5" w:rsidR="00784BB3" w:rsidRPr="00784BB3" w:rsidRDefault="00784BB3" w:rsidP="00847629">
      <w:pPr>
        <w:numPr>
          <w:ilvl w:val="0"/>
          <w:numId w:val="31"/>
        </w:num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integrate modern technologies, including digital menus, automated ordering systems, and smart environmental controls.</w:t>
      </w:r>
    </w:p>
    <w:p w14:paraId="67088134"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1.4 Statement of Problem</w:t>
      </w:r>
    </w:p>
    <w:p w14:paraId="4C518806" w14:textId="77777777"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 xml:space="preserve">Despite the growth of the hospitality industry, many restaurants suffer from poorly conceived architectural designs that negatively affect customer satisfaction and operational efficiency. Common challenges include inefficient kitchen layouts, restricted circulation, poor acoustics, inadequate lighting and ventilation, and lack of accessible features for individuals with disabilities (Lockwood &amp; </w:t>
      </w:r>
      <w:proofErr w:type="spellStart"/>
      <w:r w:rsidRPr="00784BB3">
        <w:rPr>
          <w:rFonts w:asciiTheme="majorBidi" w:hAnsiTheme="majorBidi" w:cstheme="majorBidi"/>
          <w:sz w:val="24"/>
          <w:szCs w:val="24"/>
        </w:rPr>
        <w:t>Medlik</w:t>
      </w:r>
      <w:proofErr w:type="spellEnd"/>
      <w:r w:rsidRPr="00784BB3">
        <w:rPr>
          <w:rFonts w:asciiTheme="majorBidi" w:hAnsiTheme="majorBidi" w:cstheme="majorBidi"/>
          <w:sz w:val="24"/>
          <w:szCs w:val="24"/>
        </w:rPr>
        <w:t>, 2001). These issues not only hinder staff performance but also degrade the customer experience, leading to reduced patronage and economic losses.</w:t>
      </w:r>
    </w:p>
    <w:p w14:paraId="6EDC29BD" w14:textId="77777777"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Additionally, many restaurant projects overlook the importance of sustainability, failing to incorporate eco-friendly systems and materials. This oversight increases operational costs and environmental impact. There is also a notable gap in inclusive design practices, which alienates potential customers with special mobility needs and limits the restaurant’s reach.</w:t>
      </w:r>
    </w:p>
    <w:p w14:paraId="474A2D5C" w14:textId="547007C2"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This project aims to address these deficiencies by proposing a restaurant design that integrates aesthetics, functionality, sustainability, and inclusivity</w:t>
      </w:r>
      <w:r>
        <w:rPr>
          <w:rFonts w:asciiTheme="majorBidi" w:hAnsiTheme="majorBidi" w:cstheme="majorBidi"/>
          <w:sz w:val="24"/>
          <w:szCs w:val="24"/>
        </w:rPr>
        <w:t xml:space="preserve"> </w:t>
      </w:r>
      <w:r w:rsidRPr="00784BB3">
        <w:rPr>
          <w:rFonts w:asciiTheme="majorBidi" w:hAnsiTheme="majorBidi" w:cstheme="majorBidi"/>
          <w:sz w:val="24"/>
          <w:szCs w:val="24"/>
        </w:rPr>
        <w:t>ultimately fostering a new generation of customer-centric and socially responsible dining environments.</w:t>
      </w:r>
    </w:p>
    <w:p w14:paraId="6F96B665" w14:textId="77777777" w:rsidR="00847629" w:rsidRPr="00847629" w:rsidRDefault="00847629" w:rsidP="00847629">
      <w:pPr>
        <w:spacing w:after="0" w:line="480" w:lineRule="auto"/>
        <w:jc w:val="both"/>
        <w:rPr>
          <w:rFonts w:asciiTheme="majorBidi" w:hAnsiTheme="majorBidi" w:cstheme="majorBidi"/>
          <w:b/>
          <w:bCs/>
          <w:sz w:val="24"/>
          <w:szCs w:val="24"/>
        </w:rPr>
      </w:pPr>
      <w:r w:rsidRPr="00847629">
        <w:rPr>
          <w:rFonts w:asciiTheme="majorBidi" w:hAnsiTheme="majorBidi" w:cstheme="majorBidi"/>
          <w:b/>
          <w:bCs/>
          <w:sz w:val="24"/>
          <w:szCs w:val="24"/>
        </w:rPr>
        <w:t>1.5 Client Background</w:t>
      </w:r>
    </w:p>
    <w:p w14:paraId="03E02DA4" w14:textId="77777777" w:rsidR="00847629" w:rsidRPr="00847629" w:rsidRDefault="00847629" w:rsidP="00847629">
      <w:pPr>
        <w:spacing w:after="0" w:line="480" w:lineRule="auto"/>
        <w:jc w:val="both"/>
        <w:rPr>
          <w:rFonts w:asciiTheme="majorBidi" w:hAnsiTheme="majorBidi" w:cstheme="majorBidi"/>
          <w:sz w:val="24"/>
          <w:szCs w:val="24"/>
        </w:rPr>
      </w:pPr>
      <w:r w:rsidRPr="00847629">
        <w:rPr>
          <w:rFonts w:asciiTheme="majorBidi" w:hAnsiTheme="majorBidi" w:cstheme="majorBidi"/>
          <w:sz w:val="24"/>
          <w:szCs w:val="24"/>
        </w:rPr>
        <w:t xml:space="preserve">The client, popularly known as Mama Saheed, is a seasoned culinary entrepreneur based in </w:t>
      </w:r>
      <w:proofErr w:type="spellStart"/>
      <w:r w:rsidRPr="00847629">
        <w:rPr>
          <w:rFonts w:asciiTheme="majorBidi" w:hAnsiTheme="majorBidi" w:cstheme="majorBidi"/>
          <w:sz w:val="24"/>
          <w:szCs w:val="24"/>
        </w:rPr>
        <w:t>Ogbomoso</w:t>
      </w:r>
      <w:proofErr w:type="spellEnd"/>
      <w:r w:rsidRPr="00847629">
        <w:rPr>
          <w:rFonts w:asciiTheme="majorBidi" w:hAnsiTheme="majorBidi" w:cstheme="majorBidi"/>
          <w:sz w:val="24"/>
          <w:szCs w:val="24"/>
        </w:rPr>
        <w:t xml:space="preserve">, Oyo State, with over two decades of practical experience in the food and hospitality industry. Her journey into professional cooking began with a deep-rooted passion for preparing </w:t>
      </w:r>
      <w:r w:rsidRPr="00847629">
        <w:rPr>
          <w:rFonts w:asciiTheme="majorBidi" w:hAnsiTheme="majorBidi" w:cstheme="majorBidi"/>
          <w:sz w:val="24"/>
          <w:szCs w:val="24"/>
        </w:rPr>
        <w:lastRenderedPageBreak/>
        <w:t>traditional meals, which she gradually transformed into a successful food business widely recognized across the region.</w:t>
      </w:r>
    </w:p>
    <w:p w14:paraId="4A43A440" w14:textId="1B66715A" w:rsidR="00847629" w:rsidRPr="00847629" w:rsidRDefault="00847629" w:rsidP="00847629">
      <w:pPr>
        <w:spacing w:after="0" w:line="480" w:lineRule="auto"/>
        <w:jc w:val="both"/>
        <w:rPr>
          <w:rFonts w:asciiTheme="majorBidi" w:hAnsiTheme="majorBidi" w:cstheme="majorBidi"/>
          <w:sz w:val="24"/>
          <w:szCs w:val="24"/>
        </w:rPr>
      </w:pPr>
      <w:r w:rsidRPr="00847629">
        <w:rPr>
          <w:rFonts w:asciiTheme="majorBidi" w:hAnsiTheme="majorBidi" w:cstheme="majorBidi"/>
          <w:sz w:val="24"/>
          <w:szCs w:val="24"/>
        </w:rPr>
        <w:t xml:space="preserve">Mama Saheed is well known for her expertise in preparing authentic Nigerian dishes particularly Yoruba cuisine served with exceptional taste, hygiene, and consistency. Her restaurant, Mama Saheed Restaurant, has grown into a trusted name in </w:t>
      </w:r>
      <w:proofErr w:type="spellStart"/>
      <w:r w:rsidRPr="00847629">
        <w:rPr>
          <w:rFonts w:asciiTheme="majorBidi" w:hAnsiTheme="majorBidi" w:cstheme="majorBidi"/>
          <w:sz w:val="24"/>
          <w:szCs w:val="24"/>
        </w:rPr>
        <w:t>Ogbomoso</w:t>
      </w:r>
      <w:proofErr w:type="spellEnd"/>
      <w:r w:rsidRPr="00847629">
        <w:rPr>
          <w:rFonts w:asciiTheme="majorBidi" w:hAnsiTheme="majorBidi" w:cstheme="majorBidi"/>
          <w:sz w:val="24"/>
          <w:szCs w:val="24"/>
        </w:rPr>
        <w:t>, attracting a loyal customer base that includes students, families, workers, and travelers alike.</w:t>
      </w:r>
    </w:p>
    <w:p w14:paraId="20010385" w14:textId="77777777" w:rsidR="00847629" w:rsidRPr="00847629" w:rsidRDefault="00847629" w:rsidP="00847629">
      <w:pPr>
        <w:spacing w:after="0" w:line="480" w:lineRule="auto"/>
        <w:jc w:val="both"/>
        <w:rPr>
          <w:rFonts w:asciiTheme="majorBidi" w:hAnsiTheme="majorBidi" w:cstheme="majorBidi"/>
          <w:sz w:val="24"/>
          <w:szCs w:val="24"/>
        </w:rPr>
      </w:pPr>
      <w:r w:rsidRPr="00847629">
        <w:rPr>
          <w:rFonts w:asciiTheme="majorBidi" w:hAnsiTheme="majorBidi" w:cstheme="majorBidi"/>
          <w:sz w:val="24"/>
          <w:szCs w:val="24"/>
        </w:rPr>
        <w:t>Driven by a commitment to excellence and community service, she now aims to expand her operations by establishing a modern, purpose-built restaurant facility that reflects her values of hospitality, cleanliness, and cultural authenticity. This new restaurant will offer a more comfortable and aesthetically pleasing environment, with improved service delivery and a broader menu to meet the evolving needs of her growing clientele.</w:t>
      </w:r>
    </w:p>
    <w:p w14:paraId="186E8D13" w14:textId="18518412" w:rsidR="00784BB3" w:rsidRPr="00784BB3" w:rsidRDefault="00847629" w:rsidP="00847629">
      <w:pPr>
        <w:spacing w:after="0" w:line="480" w:lineRule="auto"/>
        <w:jc w:val="both"/>
        <w:rPr>
          <w:rFonts w:asciiTheme="majorBidi" w:hAnsiTheme="majorBidi" w:cstheme="majorBidi"/>
          <w:sz w:val="24"/>
          <w:szCs w:val="24"/>
        </w:rPr>
      </w:pPr>
      <w:r w:rsidRPr="00847629">
        <w:rPr>
          <w:rFonts w:asciiTheme="majorBidi" w:hAnsiTheme="majorBidi" w:cstheme="majorBidi"/>
          <w:sz w:val="24"/>
          <w:szCs w:val="24"/>
        </w:rPr>
        <w:t>For Mama Saheed, this project goes beyond profit it is a legacy initiative that seeks to elevate the local dining culture, create employment opportunities, and serve as a landmark where tradition meets modernity. The proposed restaurant is envisioned as a space where customers can enjoy freshly prepared meals in a warm, inviting atmosphere that celebrates both culinary heritage and contemporary hospitality standards.</w:t>
      </w:r>
    </w:p>
    <w:p w14:paraId="6426E2F9"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1.6 Research Methodology</w:t>
      </w:r>
    </w:p>
    <w:p w14:paraId="42DE58D4" w14:textId="77777777" w:rsidR="00784BB3" w:rsidRPr="00784BB3" w:rsidRDefault="00784BB3" w:rsidP="00847629">
      <w:pPr>
        <w:spacing w:after="0" w:line="480" w:lineRule="auto"/>
        <w:jc w:val="both"/>
        <w:rPr>
          <w:rFonts w:asciiTheme="majorBidi" w:hAnsiTheme="majorBidi" w:cstheme="majorBidi"/>
          <w:sz w:val="24"/>
          <w:szCs w:val="24"/>
        </w:rPr>
      </w:pPr>
      <w:r w:rsidRPr="00784BB3">
        <w:rPr>
          <w:rFonts w:asciiTheme="majorBidi" w:hAnsiTheme="majorBidi" w:cstheme="majorBidi"/>
          <w:sz w:val="24"/>
          <w:szCs w:val="24"/>
        </w:rPr>
        <w:t>To develop an informed and context-sensitive architectural design, the following research methods were employed:</w:t>
      </w:r>
    </w:p>
    <w:p w14:paraId="670285D8" w14:textId="77777777" w:rsidR="00784BB3" w:rsidRPr="00784BB3" w:rsidRDefault="00784BB3" w:rsidP="00847629">
      <w:pPr>
        <w:numPr>
          <w:ilvl w:val="0"/>
          <w:numId w:val="32"/>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Case Studies</w:t>
      </w:r>
      <w:r w:rsidRPr="00784BB3">
        <w:rPr>
          <w:rFonts w:asciiTheme="majorBidi" w:hAnsiTheme="majorBidi" w:cstheme="majorBidi"/>
          <w:sz w:val="24"/>
          <w:szCs w:val="24"/>
        </w:rPr>
        <w:t>: Analysis of successful restaurant designs, both locally and internationally, to identify best practices and functional innovations.</w:t>
      </w:r>
    </w:p>
    <w:p w14:paraId="66D59E96" w14:textId="77777777" w:rsidR="00784BB3" w:rsidRPr="00784BB3" w:rsidRDefault="00784BB3" w:rsidP="00847629">
      <w:pPr>
        <w:numPr>
          <w:ilvl w:val="0"/>
          <w:numId w:val="32"/>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lastRenderedPageBreak/>
        <w:t>Photography</w:t>
      </w:r>
      <w:r w:rsidRPr="00784BB3">
        <w:rPr>
          <w:rFonts w:asciiTheme="majorBidi" w:hAnsiTheme="majorBidi" w:cstheme="majorBidi"/>
          <w:sz w:val="24"/>
          <w:szCs w:val="24"/>
        </w:rPr>
        <w:t>: Visual documentation of existing restaurant settings and site conditions to inform layout and material choices.</w:t>
      </w:r>
    </w:p>
    <w:p w14:paraId="2C31C8A5" w14:textId="77777777" w:rsidR="00784BB3" w:rsidRPr="00784BB3" w:rsidRDefault="00784BB3" w:rsidP="00847629">
      <w:pPr>
        <w:numPr>
          <w:ilvl w:val="0"/>
          <w:numId w:val="32"/>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Internet Review</w:t>
      </w:r>
      <w:r w:rsidRPr="00784BB3">
        <w:rPr>
          <w:rFonts w:asciiTheme="majorBidi" w:hAnsiTheme="majorBidi" w:cstheme="majorBidi"/>
          <w:sz w:val="24"/>
          <w:szCs w:val="24"/>
        </w:rPr>
        <w:t>: Exploration of global trends in restaurant architecture, sustainability, and customer experience through digital research.</w:t>
      </w:r>
    </w:p>
    <w:p w14:paraId="0CEB27DA" w14:textId="77777777" w:rsidR="00784BB3" w:rsidRPr="00784BB3" w:rsidRDefault="00784BB3" w:rsidP="00847629">
      <w:pPr>
        <w:numPr>
          <w:ilvl w:val="0"/>
          <w:numId w:val="32"/>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Oral Interviews</w:t>
      </w:r>
      <w:r w:rsidRPr="00784BB3">
        <w:rPr>
          <w:rFonts w:asciiTheme="majorBidi" w:hAnsiTheme="majorBidi" w:cstheme="majorBidi"/>
          <w:sz w:val="24"/>
          <w:szCs w:val="24"/>
        </w:rPr>
        <w:t>: Direct engagement with restaurant owners, chefs, architects, and patrons to gain practical insights and understand user expectations.</w:t>
      </w:r>
    </w:p>
    <w:p w14:paraId="12B71DFE" w14:textId="284F09F9" w:rsidR="00784BB3" w:rsidRPr="00784BB3" w:rsidRDefault="00784BB3" w:rsidP="00847629">
      <w:pPr>
        <w:numPr>
          <w:ilvl w:val="0"/>
          <w:numId w:val="32"/>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Literature Review</w:t>
      </w:r>
      <w:r w:rsidRPr="00784BB3">
        <w:rPr>
          <w:rFonts w:asciiTheme="majorBidi" w:hAnsiTheme="majorBidi" w:cstheme="majorBidi"/>
          <w:sz w:val="24"/>
          <w:szCs w:val="24"/>
        </w:rPr>
        <w:t>: Review of academic articles, professional journals, and industry reports to establish a solid theoretical foundation for the design.</w:t>
      </w:r>
    </w:p>
    <w:p w14:paraId="16065093" w14:textId="77777777" w:rsidR="00784BB3" w:rsidRPr="00784BB3" w:rsidRDefault="00784BB3" w:rsidP="00847629">
      <w:pPr>
        <w:spacing w:after="0" w:line="480" w:lineRule="auto"/>
        <w:jc w:val="both"/>
        <w:rPr>
          <w:rFonts w:asciiTheme="majorBidi" w:hAnsiTheme="majorBidi" w:cstheme="majorBidi"/>
          <w:b/>
          <w:bCs/>
          <w:sz w:val="24"/>
          <w:szCs w:val="24"/>
        </w:rPr>
      </w:pPr>
      <w:r w:rsidRPr="00784BB3">
        <w:rPr>
          <w:rFonts w:asciiTheme="majorBidi" w:hAnsiTheme="majorBidi" w:cstheme="majorBidi"/>
          <w:b/>
          <w:bCs/>
          <w:sz w:val="24"/>
          <w:szCs w:val="24"/>
        </w:rPr>
        <w:t>1.7 Limitations and Constraints</w:t>
      </w:r>
    </w:p>
    <w:p w14:paraId="0B4DCCD4" w14:textId="77777777" w:rsidR="00784BB3" w:rsidRPr="00784BB3" w:rsidRDefault="00784BB3" w:rsidP="00847629">
      <w:pPr>
        <w:numPr>
          <w:ilvl w:val="0"/>
          <w:numId w:val="33"/>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Access Restrictions</w:t>
      </w:r>
      <w:r w:rsidRPr="00784BB3">
        <w:rPr>
          <w:rFonts w:asciiTheme="majorBidi" w:hAnsiTheme="majorBidi" w:cstheme="majorBidi"/>
          <w:sz w:val="24"/>
          <w:szCs w:val="24"/>
        </w:rPr>
        <w:t>: Some restaurants were not accessible for case study analysis due to operational confidentiality or security protocols.</w:t>
      </w:r>
    </w:p>
    <w:p w14:paraId="42B7A80C" w14:textId="77777777" w:rsidR="00784BB3" w:rsidRPr="00784BB3" w:rsidRDefault="00784BB3" w:rsidP="00847629">
      <w:pPr>
        <w:numPr>
          <w:ilvl w:val="0"/>
          <w:numId w:val="33"/>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Limited Literature</w:t>
      </w:r>
      <w:r w:rsidRPr="00784BB3">
        <w:rPr>
          <w:rFonts w:asciiTheme="majorBidi" w:hAnsiTheme="majorBidi" w:cstheme="majorBidi"/>
          <w:sz w:val="24"/>
          <w:szCs w:val="24"/>
        </w:rPr>
        <w:t>: There is a scarcity of region-specific academic resources on restaurant architecture, especially within the Nigerian context.</w:t>
      </w:r>
    </w:p>
    <w:p w14:paraId="1AB6B5B2" w14:textId="77777777" w:rsidR="00784BB3" w:rsidRPr="00784BB3" w:rsidRDefault="00784BB3" w:rsidP="00847629">
      <w:pPr>
        <w:numPr>
          <w:ilvl w:val="0"/>
          <w:numId w:val="33"/>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Financial Constraints</w:t>
      </w:r>
      <w:r w:rsidRPr="00784BB3">
        <w:rPr>
          <w:rFonts w:asciiTheme="majorBidi" w:hAnsiTheme="majorBidi" w:cstheme="majorBidi"/>
          <w:sz w:val="24"/>
          <w:szCs w:val="24"/>
        </w:rPr>
        <w:t>: Budget limitations affected the extent of physical site visits, expert consultations, and procurement of design tools.</w:t>
      </w:r>
    </w:p>
    <w:p w14:paraId="6E651F44" w14:textId="77777777" w:rsidR="00784BB3" w:rsidRPr="00784BB3" w:rsidRDefault="00784BB3" w:rsidP="00847629">
      <w:pPr>
        <w:numPr>
          <w:ilvl w:val="0"/>
          <w:numId w:val="33"/>
        </w:numPr>
        <w:spacing w:after="0" w:line="480" w:lineRule="auto"/>
        <w:jc w:val="both"/>
        <w:rPr>
          <w:rFonts w:asciiTheme="majorBidi" w:hAnsiTheme="majorBidi" w:cstheme="majorBidi"/>
          <w:sz w:val="24"/>
          <w:szCs w:val="24"/>
        </w:rPr>
      </w:pPr>
      <w:r w:rsidRPr="00784BB3">
        <w:rPr>
          <w:rFonts w:asciiTheme="majorBidi" w:hAnsiTheme="majorBidi" w:cstheme="majorBidi"/>
          <w:b/>
          <w:bCs/>
          <w:sz w:val="24"/>
          <w:szCs w:val="24"/>
        </w:rPr>
        <w:t>Time Constraints</w:t>
      </w:r>
      <w:r w:rsidRPr="00784BB3">
        <w:rPr>
          <w:rFonts w:asciiTheme="majorBidi" w:hAnsiTheme="majorBidi" w:cstheme="majorBidi"/>
          <w:sz w:val="24"/>
          <w:szCs w:val="24"/>
        </w:rPr>
        <w:t>: The limited timeframe of the academic project reduced the opportunity for prolonged engagement with stakeholders and extensive observation.</w:t>
      </w:r>
    </w:p>
    <w:p w14:paraId="32595AEC" w14:textId="77777777" w:rsidR="00F94F28" w:rsidRPr="00784BB3" w:rsidRDefault="00F94F28" w:rsidP="00F94F28">
      <w:pPr>
        <w:spacing w:after="0" w:line="480" w:lineRule="auto"/>
        <w:rPr>
          <w:rFonts w:asciiTheme="majorBidi" w:hAnsiTheme="majorBidi" w:cstheme="majorBidi"/>
          <w:sz w:val="24"/>
          <w:szCs w:val="24"/>
        </w:rPr>
      </w:pPr>
    </w:p>
    <w:p w14:paraId="458DAA90" w14:textId="77777777" w:rsidR="00F94F28" w:rsidRPr="00F94F28" w:rsidRDefault="00F94F28" w:rsidP="00F94F28">
      <w:pPr>
        <w:spacing w:after="0" w:line="480" w:lineRule="auto"/>
        <w:rPr>
          <w:rFonts w:asciiTheme="majorBidi" w:hAnsiTheme="majorBidi" w:cstheme="majorBidi"/>
          <w:sz w:val="24"/>
          <w:szCs w:val="24"/>
        </w:rPr>
      </w:pPr>
    </w:p>
    <w:p w14:paraId="32F6B569" w14:textId="77777777" w:rsidR="00322310" w:rsidRDefault="00322310" w:rsidP="00F94F28">
      <w:pPr>
        <w:spacing w:after="0" w:line="480" w:lineRule="auto"/>
        <w:jc w:val="center"/>
        <w:rPr>
          <w:rFonts w:asciiTheme="majorBidi" w:hAnsiTheme="majorBidi" w:cstheme="majorBidi"/>
          <w:sz w:val="24"/>
          <w:szCs w:val="24"/>
        </w:rPr>
      </w:pPr>
    </w:p>
    <w:p w14:paraId="436301C5" w14:textId="77777777" w:rsidR="00784BB3" w:rsidRDefault="00784BB3" w:rsidP="00F94F28">
      <w:pPr>
        <w:spacing w:after="0" w:line="480" w:lineRule="auto"/>
        <w:jc w:val="center"/>
        <w:rPr>
          <w:rFonts w:asciiTheme="majorBidi" w:hAnsiTheme="majorBidi" w:cstheme="majorBidi"/>
          <w:sz w:val="24"/>
          <w:szCs w:val="24"/>
        </w:rPr>
      </w:pPr>
    </w:p>
    <w:p w14:paraId="27D65E8A" w14:textId="77777777" w:rsidR="00784BB3" w:rsidRDefault="00784BB3" w:rsidP="00847629">
      <w:pPr>
        <w:spacing w:after="0" w:line="480" w:lineRule="auto"/>
        <w:rPr>
          <w:rFonts w:asciiTheme="majorBidi" w:hAnsiTheme="majorBidi" w:cstheme="majorBidi"/>
          <w:sz w:val="24"/>
          <w:szCs w:val="24"/>
        </w:rPr>
      </w:pPr>
    </w:p>
    <w:p w14:paraId="689CC9C8" w14:textId="78B4B3E2" w:rsidR="00322310" w:rsidRDefault="00322310" w:rsidP="008B4886">
      <w:pPr>
        <w:spacing w:line="480" w:lineRule="auto"/>
        <w:jc w:val="center"/>
        <w:rPr>
          <w:rFonts w:asciiTheme="majorBidi" w:hAnsiTheme="majorBidi" w:cstheme="majorBidi"/>
          <w:b/>
          <w:bCs/>
          <w:sz w:val="24"/>
          <w:szCs w:val="24"/>
        </w:rPr>
      </w:pPr>
      <w:r w:rsidRPr="00322310">
        <w:rPr>
          <w:rFonts w:asciiTheme="majorBidi" w:hAnsiTheme="majorBidi" w:cstheme="majorBidi"/>
          <w:b/>
          <w:bCs/>
          <w:sz w:val="24"/>
          <w:szCs w:val="24"/>
        </w:rPr>
        <w:lastRenderedPageBreak/>
        <w:t>CHAPTER TWO</w:t>
      </w:r>
    </w:p>
    <w:p w14:paraId="5FF39C82" w14:textId="62DDF960" w:rsidR="00322310" w:rsidRPr="00322310" w:rsidRDefault="00322310" w:rsidP="008B4886">
      <w:pPr>
        <w:spacing w:line="480" w:lineRule="auto"/>
        <w:jc w:val="center"/>
        <w:rPr>
          <w:rFonts w:asciiTheme="majorBidi" w:hAnsiTheme="majorBidi" w:cstheme="majorBidi"/>
          <w:b/>
          <w:bCs/>
          <w:sz w:val="24"/>
          <w:szCs w:val="24"/>
        </w:rPr>
      </w:pPr>
      <w:r w:rsidRPr="00322310">
        <w:rPr>
          <w:rFonts w:asciiTheme="majorBidi" w:hAnsiTheme="majorBidi" w:cstheme="majorBidi"/>
          <w:b/>
          <w:bCs/>
          <w:sz w:val="24"/>
          <w:szCs w:val="24"/>
        </w:rPr>
        <w:t>LITERATURE REVIEW</w:t>
      </w:r>
    </w:p>
    <w:p w14:paraId="6542D1EB" w14:textId="77777777" w:rsidR="00510B9F" w:rsidRPr="00510B9F" w:rsidRDefault="00322310" w:rsidP="00510B9F">
      <w:pPr>
        <w:spacing w:line="480" w:lineRule="auto"/>
        <w:jc w:val="both"/>
        <w:rPr>
          <w:rFonts w:asciiTheme="majorBidi" w:hAnsiTheme="majorBidi"/>
          <w:b/>
          <w:bCs/>
          <w:sz w:val="24"/>
          <w:szCs w:val="24"/>
        </w:rPr>
      </w:pPr>
      <w:r w:rsidRPr="00322310">
        <w:rPr>
          <w:rFonts w:asciiTheme="majorBidi" w:hAnsiTheme="majorBidi" w:cstheme="majorBidi"/>
          <w:b/>
          <w:bCs/>
          <w:sz w:val="24"/>
          <w:szCs w:val="24"/>
        </w:rPr>
        <w:t xml:space="preserve">2.0 </w:t>
      </w:r>
      <w:r w:rsidR="00510B9F" w:rsidRPr="00510B9F">
        <w:rPr>
          <w:rFonts w:asciiTheme="majorBidi" w:hAnsiTheme="majorBidi"/>
          <w:b/>
          <w:bCs/>
          <w:sz w:val="24"/>
          <w:szCs w:val="24"/>
        </w:rPr>
        <w:t>Literature Review: Architectural Design of a Restaurant</w:t>
      </w:r>
    </w:p>
    <w:p w14:paraId="4F7C01CE" w14:textId="0829E2D0"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1. Introduction</w:t>
      </w:r>
    </w:p>
    <w:p w14:paraId="2E5ADE07" w14:textId="0EE574B3"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Restaurant architecture plays a vital role in shaping customer experience, operational efficiency, and brand identity. As dining has evolved into a sensory and cultural activity, architectural design is no longer limited to physical construction—it encompasses ambiance, spatial flow, environmental comfort, and emotional engagement. Scholars and practitioners have increasingly focused on how architectural elements influence customer satisfaction and business success in hospitality settings.</w:t>
      </w:r>
    </w:p>
    <w:p w14:paraId="6F046C63" w14:textId="6D7C0155"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2. Role of Architecture in Restaurant Identity</w:t>
      </w:r>
    </w:p>
    <w:p w14:paraId="13B68095" w14:textId="64771F02" w:rsid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Architectural design is integral to establishing a restaurant's identity. The physical environment communicates the brand message, cultural values, and target audience (Waxman, 2006). For instance, fine dining restaurants tend to adopt elegant and minimalist designs, while casual eateries often feature playful, colourful, or thematic interiors. According to Bitner (1992), the "services cape"</w:t>
      </w:r>
      <w:r>
        <w:rPr>
          <w:rFonts w:asciiTheme="majorBidi" w:hAnsiTheme="majorBidi" w:cstheme="majorBidi"/>
          <w:sz w:val="24"/>
          <w:szCs w:val="24"/>
        </w:rPr>
        <w:t xml:space="preserve"> </w:t>
      </w:r>
      <w:r w:rsidRPr="00510B9F">
        <w:rPr>
          <w:rFonts w:asciiTheme="majorBidi" w:hAnsiTheme="majorBidi" w:cstheme="majorBidi"/>
          <w:sz w:val="24"/>
          <w:szCs w:val="24"/>
        </w:rPr>
        <w:t>a framework describing how the physical environment affects customer behaviour</w:t>
      </w:r>
      <w:r>
        <w:rPr>
          <w:rFonts w:asciiTheme="majorBidi" w:hAnsiTheme="majorBidi" w:cstheme="majorBidi"/>
          <w:sz w:val="24"/>
          <w:szCs w:val="24"/>
        </w:rPr>
        <w:t xml:space="preserve"> </w:t>
      </w:r>
      <w:r w:rsidRPr="00510B9F">
        <w:rPr>
          <w:rFonts w:asciiTheme="majorBidi" w:hAnsiTheme="majorBidi" w:cstheme="majorBidi"/>
          <w:sz w:val="24"/>
          <w:szCs w:val="24"/>
        </w:rPr>
        <w:t>highlights the psychological impact of spatial layout, lighting, colour, and acoustics on dining experiences.</w:t>
      </w:r>
    </w:p>
    <w:p w14:paraId="5A84087B" w14:textId="77777777" w:rsidR="00510B9F" w:rsidRPr="00510B9F" w:rsidRDefault="00510B9F" w:rsidP="00510B9F">
      <w:pPr>
        <w:spacing w:line="480" w:lineRule="auto"/>
        <w:jc w:val="both"/>
        <w:rPr>
          <w:rFonts w:asciiTheme="majorBidi" w:hAnsiTheme="majorBidi" w:cstheme="majorBidi"/>
          <w:sz w:val="24"/>
          <w:szCs w:val="24"/>
        </w:rPr>
      </w:pPr>
    </w:p>
    <w:p w14:paraId="5B6FA2CD" w14:textId="04586E6C"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2.</w:t>
      </w:r>
      <w:r w:rsidR="00510B9F" w:rsidRPr="00510B9F">
        <w:rPr>
          <w:rFonts w:asciiTheme="majorBidi" w:hAnsiTheme="majorBidi" w:cstheme="majorBidi"/>
          <w:b/>
          <w:bCs/>
          <w:sz w:val="24"/>
          <w:szCs w:val="24"/>
        </w:rPr>
        <w:t>3. Spatial Planning and Functional Layout</w:t>
      </w:r>
    </w:p>
    <w:p w14:paraId="64C58809" w14:textId="2A75C2AE"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Efficient spatial planning is central to restaurant operations. The architectural layout must seamlessly integrate the front-of-house (FOH) areas dining, waiting, reception with the back-of-house (BOH) spaces like kitchen, storage, and staff areas (Jones &amp; Lockwood, 2004). An ideal layout ensures minimal interference between customers and staff while maintaining smooth circulation for service delivery. Research by Kimes and Robson (2004) emphasizes the importance of zoning and ergonomic workflows in reducing congestion, especially during peak hours.</w:t>
      </w:r>
    </w:p>
    <w:p w14:paraId="7742B33B" w14:textId="41DCC8BE"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The open-kitchen concept, which exposes culinary processes to diners, has gained popularity for promoting transparency and customer engagement. However, it requires careful attention to noise control, air circulation, hygiene visibility, and thermal comfort (Horng et al., 2013).</w:t>
      </w:r>
    </w:p>
    <w:p w14:paraId="54E2C42F" w14:textId="01CB3BD2"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4. Atmosphere and Interior Design</w:t>
      </w:r>
    </w:p>
    <w:p w14:paraId="1A8D32B1" w14:textId="6A663F48"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Ambiance is a critical component of restaurant design. Elements such as lighting, music, materials, furniture, and scent contribute to a multisensory experience that shapes customer perceptions. According to Ryu and Han (2010), customers’ satisfaction and behavioural intentions are directly influenced by ambient conditions and interior décor. Lighting, in particular, has been found to affect appetite, mood, and perceived food quality (Baraban &amp; Durocher, 2010). Warm, soft lighting creates a cozy environment, while bright, cool lights are often used in fast-food settings to encourage quick turnover.</w:t>
      </w:r>
    </w:p>
    <w:p w14:paraId="313628FD" w14:textId="0223B87F"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lastRenderedPageBreak/>
        <w:t>Material selection is another key factor. Natural materials such as wood, stone, and brick often convey warmth and authenticity, aligning well with rustic or organic restaurant themes (Baker, 1987). Contemporary restaurants may use metal, glass, and polished concrete for a modern, industrial look.</w:t>
      </w:r>
    </w:p>
    <w:p w14:paraId="05CF4DED" w14:textId="0098844E"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5. Sustainability and Eco-Friendly Design</w:t>
      </w:r>
    </w:p>
    <w:p w14:paraId="7CED32AB" w14:textId="77777777"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Modern architectural approaches increasingly prioritize sustainability in restaurant design. Strategies such as passive ventilation, energy-efficient lighting, locally sourced materials, and water-saving plumbing align with global efforts to reduce environmental impact (Edwards, 2010). In addition, green certifications such as LEED (Leadership in Energy and Environmental Design) encourage the adoption of sustainable building practices in hospitality architecture.</w:t>
      </w:r>
    </w:p>
    <w:p w14:paraId="354CCC62" w14:textId="7E3FD780"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Studies by Al-Saadi and Abdulsatar (2017) argue that sustainable design not only lowers operational costs but also appeals to environmentally conscious customers. The incorporation of natural lighting, rooftop gardens, and green walls contributes to the aesthetic appeal while improving indoor air quality.</w:t>
      </w:r>
    </w:p>
    <w:p w14:paraId="5E498BE3" w14:textId="1D9A6780"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6. Cultural and Social Considerations</w:t>
      </w:r>
    </w:p>
    <w:p w14:paraId="46887DD3" w14:textId="77777777"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 xml:space="preserve">Restaurants often serve as cultural landmarks, reflecting the traditions and social practices of the communities they operate in. Cultural sensitivity in design may involve the use of local motifs, indigenous construction methods, or spatial arrangements suited to communal dining </w:t>
      </w:r>
      <w:r w:rsidRPr="00510B9F">
        <w:rPr>
          <w:rFonts w:asciiTheme="majorBidi" w:hAnsiTheme="majorBidi" w:cstheme="majorBidi"/>
          <w:sz w:val="24"/>
          <w:szCs w:val="24"/>
        </w:rPr>
        <w:lastRenderedPageBreak/>
        <w:t>(Davis, 2010). In Nigeria, for example, open-air and semi-outdoor settings are popular due to the climate and social preferences for informal gatherings.</w:t>
      </w:r>
    </w:p>
    <w:p w14:paraId="7A59E9A9" w14:textId="698F98A7"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Designers must also consider inclusive and accessible design. According to Preiser and Ostroff (2001), universal design principles ensure that facilities accommodate individuals with disabilities through features like ramps, wide aisles, accessible restrooms, and tactile indicators.</w:t>
      </w:r>
    </w:p>
    <w:p w14:paraId="6665F632" w14:textId="463F26D2"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7. Technology Integration</w:t>
      </w:r>
    </w:p>
    <w:p w14:paraId="32CA5560" w14:textId="673DE0AF"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The integration of technology in restaurant architecture has become prominent in recent years. Touchless entry systems, smart lighting, interactive menus, and automated kitchens are examples of how technology enhances both user experience and operational efficiency (Chow, 2013). Architecture must support digital infrastructure and equipment while maintaining aesthetic balance and usability.</w:t>
      </w:r>
    </w:p>
    <w:p w14:paraId="173A0225" w14:textId="2E8768D6" w:rsidR="00510B9F" w:rsidRPr="00510B9F" w:rsidRDefault="00D63F91" w:rsidP="00510B9F">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2.</w:t>
      </w:r>
      <w:r w:rsidR="00510B9F" w:rsidRPr="00510B9F">
        <w:rPr>
          <w:rFonts w:asciiTheme="majorBidi" w:hAnsiTheme="majorBidi" w:cstheme="majorBidi"/>
          <w:b/>
          <w:bCs/>
          <w:sz w:val="24"/>
          <w:szCs w:val="24"/>
        </w:rPr>
        <w:t>8. Conclusion</w:t>
      </w:r>
    </w:p>
    <w:p w14:paraId="2770F6BF" w14:textId="77777777" w:rsidR="00510B9F" w:rsidRPr="00510B9F" w:rsidRDefault="00510B9F" w:rsidP="00510B9F">
      <w:pPr>
        <w:spacing w:line="480" w:lineRule="auto"/>
        <w:jc w:val="both"/>
        <w:rPr>
          <w:rFonts w:asciiTheme="majorBidi" w:hAnsiTheme="majorBidi" w:cstheme="majorBidi"/>
          <w:sz w:val="24"/>
          <w:szCs w:val="24"/>
        </w:rPr>
      </w:pPr>
      <w:r w:rsidRPr="00510B9F">
        <w:rPr>
          <w:rFonts w:asciiTheme="majorBidi" w:hAnsiTheme="majorBidi" w:cstheme="majorBidi"/>
          <w:sz w:val="24"/>
          <w:szCs w:val="24"/>
        </w:rPr>
        <w:t>The architectural design of a restaurant is a multifaceted discipline that blends aesthetics, functionality, culture, sustainability, and technology. From the layout of spaces to the choice of materials and lighting, every design decision influences customer satisfaction, brand identity, and business success. As the hospitality industry evolves, architects and designers must adopt a holistic, user-centered approach that aligns with environmental goals, cultural relevance, and technological innovation.</w:t>
      </w:r>
    </w:p>
    <w:p w14:paraId="6798986E" w14:textId="33B6C4CB" w:rsidR="00322310" w:rsidRPr="00322310" w:rsidRDefault="00322310" w:rsidP="00510B9F">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lastRenderedPageBreak/>
        <w:t>By synthesizing insights from diverse academic and industry sources, this chapter provides a comprehensive foundation for the development of a restaurant that is efficient, inclusive, visually compelling, and socially impactful.</w:t>
      </w:r>
    </w:p>
    <w:p w14:paraId="641C8F72" w14:textId="7196D7C3" w:rsidR="00322310" w:rsidRPr="00322310" w:rsidRDefault="00322310" w:rsidP="00322310">
      <w:pPr>
        <w:spacing w:line="480" w:lineRule="auto"/>
        <w:ind w:left="1440" w:firstLine="720"/>
        <w:jc w:val="both"/>
        <w:rPr>
          <w:rFonts w:asciiTheme="majorBidi" w:hAnsiTheme="majorBidi" w:cstheme="majorBidi"/>
          <w:sz w:val="24"/>
          <w:szCs w:val="24"/>
        </w:rPr>
      </w:pPr>
    </w:p>
    <w:p w14:paraId="10C11BBA" w14:textId="77777777" w:rsidR="0058700C" w:rsidRDefault="0058700C" w:rsidP="0058700C">
      <w:pPr>
        <w:spacing w:line="480" w:lineRule="auto"/>
        <w:ind w:left="1440" w:firstLine="720"/>
        <w:jc w:val="both"/>
        <w:rPr>
          <w:rFonts w:asciiTheme="majorBidi" w:hAnsiTheme="majorBidi" w:cstheme="majorBidi"/>
          <w:b/>
          <w:bCs/>
          <w:sz w:val="24"/>
          <w:szCs w:val="24"/>
        </w:rPr>
      </w:pPr>
      <w:r w:rsidRPr="000902CC">
        <w:rPr>
          <w:rFonts w:asciiTheme="majorBidi" w:hAnsiTheme="majorBidi" w:cstheme="majorBidi"/>
          <w:b/>
          <w:bCs/>
          <w:sz w:val="24"/>
          <w:szCs w:val="24"/>
        </w:rPr>
        <w:t xml:space="preserve">                </w:t>
      </w:r>
    </w:p>
    <w:p w14:paraId="5F41B477" w14:textId="77777777" w:rsidR="0058700C" w:rsidRDefault="0058700C" w:rsidP="0058700C">
      <w:pPr>
        <w:spacing w:line="480" w:lineRule="auto"/>
        <w:ind w:left="1440" w:firstLine="720"/>
        <w:jc w:val="both"/>
        <w:rPr>
          <w:rFonts w:asciiTheme="majorBidi" w:hAnsiTheme="majorBidi" w:cstheme="majorBidi"/>
          <w:b/>
          <w:bCs/>
          <w:sz w:val="24"/>
          <w:szCs w:val="24"/>
        </w:rPr>
      </w:pPr>
    </w:p>
    <w:p w14:paraId="1E3BAD99" w14:textId="77777777" w:rsidR="0058700C" w:rsidRDefault="0058700C" w:rsidP="0058700C">
      <w:pPr>
        <w:spacing w:line="480" w:lineRule="auto"/>
        <w:ind w:left="1440" w:firstLine="720"/>
        <w:jc w:val="both"/>
        <w:rPr>
          <w:rFonts w:asciiTheme="majorBidi" w:hAnsiTheme="majorBidi" w:cstheme="majorBidi"/>
          <w:b/>
          <w:bCs/>
          <w:sz w:val="24"/>
          <w:szCs w:val="24"/>
        </w:rPr>
      </w:pPr>
    </w:p>
    <w:p w14:paraId="30393C05"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569B491B"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1106723A"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4CB0C5C4"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6F36CF43"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58ED05E3" w14:textId="77777777" w:rsidR="001D073C" w:rsidRDefault="001D073C" w:rsidP="0058700C">
      <w:pPr>
        <w:spacing w:line="480" w:lineRule="auto"/>
        <w:ind w:left="1440" w:firstLine="720"/>
        <w:jc w:val="both"/>
        <w:rPr>
          <w:rFonts w:asciiTheme="majorBidi" w:hAnsiTheme="majorBidi" w:cstheme="majorBidi"/>
          <w:b/>
          <w:bCs/>
          <w:sz w:val="24"/>
          <w:szCs w:val="24"/>
        </w:rPr>
      </w:pPr>
    </w:p>
    <w:p w14:paraId="2850FEEA" w14:textId="77777777" w:rsidR="00510B9F" w:rsidRDefault="00510B9F" w:rsidP="0058700C">
      <w:pPr>
        <w:spacing w:line="480" w:lineRule="auto"/>
        <w:ind w:left="1440" w:firstLine="720"/>
        <w:jc w:val="both"/>
        <w:rPr>
          <w:rFonts w:asciiTheme="majorBidi" w:hAnsiTheme="majorBidi" w:cstheme="majorBidi"/>
          <w:b/>
          <w:bCs/>
          <w:sz w:val="24"/>
          <w:szCs w:val="24"/>
        </w:rPr>
      </w:pPr>
    </w:p>
    <w:p w14:paraId="0D074B2A" w14:textId="77777777" w:rsidR="00510B9F" w:rsidRDefault="00510B9F" w:rsidP="0058700C">
      <w:pPr>
        <w:spacing w:line="480" w:lineRule="auto"/>
        <w:ind w:left="1440" w:firstLine="720"/>
        <w:jc w:val="both"/>
        <w:rPr>
          <w:rFonts w:asciiTheme="majorBidi" w:hAnsiTheme="majorBidi" w:cstheme="majorBidi"/>
          <w:b/>
          <w:bCs/>
          <w:sz w:val="24"/>
          <w:szCs w:val="24"/>
        </w:rPr>
      </w:pPr>
    </w:p>
    <w:p w14:paraId="5407708A" w14:textId="77777777" w:rsidR="00510B9F" w:rsidRDefault="00510B9F" w:rsidP="0058700C">
      <w:pPr>
        <w:spacing w:line="480" w:lineRule="auto"/>
        <w:ind w:left="1440" w:firstLine="720"/>
        <w:jc w:val="both"/>
        <w:rPr>
          <w:rFonts w:asciiTheme="majorBidi" w:hAnsiTheme="majorBidi" w:cstheme="majorBidi"/>
          <w:b/>
          <w:bCs/>
          <w:sz w:val="24"/>
          <w:szCs w:val="24"/>
        </w:rPr>
      </w:pPr>
    </w:p>
    <w:p w14:paraId="41CBD3AE" w14:textId="77777777" w:rsidR="0058700C" w:rsidRDefault="0058700C" w:rsidP="0058700C">
      <w:pPr>
        <w:spacing w:line="480" w:lineRule="auto"/>
        <w:ind w:left="1440" w:firstLine="720"/>
        <w:jc w:val="both"/>
        <w:rPr>
          <w:rFonts w:asciiTheme="majorBidi" w:hAnsiTheme="majorBidi" w:cstheme="majorBidi"/>
          <w:b/>
          <w:bCs/>
          <w:sz w:val="24"/>
          <w:szCs w:val="24"/>
        </w:rPr>
      </w:pPr>
    </w:p>
    <w:p w14:paraId="64CB1BB4" w14:textId="77777777" w:rsidR="00D63F91" w:rsidRDefault="00D63F91" w:rsidP="00D63F91">
      <w:pPr>
        <w:spacing w:after="0" w:line="480" w:lineRule="auto"/>
        <w:jc w:val="center"/>
        <w:rPr>
          <w:rFonts w:asciiTheme="majorBidi" w:hAnsiTheme="majorBidi" w:cstheme="majorBidi"/>
          <w:b/>
          <w:bCs/>
          <w:sz w:val="24"/>
          <w:szCs w:val="24"/>
        </w:rPr>
      </w:pPr>
      <w:r w:rsidRPr="00D63F91">
        <w:rPr>
          <w:rFonts w:asciiTheme="majorBidi" w:hAnsiTheme="majorBidi" w:cstheme="majorBidi"/>
          <w:b/>
          <w:bCs/>
          <w:sz w:val="24"/>
          <w:szCs w:val="24"/>
        </w:rPr>
        <w:lastRenderedPageBreak/>
        <w:t>CHAPTER THREE</w:t>
      </w:r>
    </w:p>
    <w:p w14:paraId="0EC9EA82" w14:textId="20F7FDAA" w:rsidR="00D63F91" w:rsidRPr="00D63F91" w:rsidRDefault="00D63F91" w:rsidP="00D63F91">
      <w:pPr>
        <w:spacing w:after="0" w:line="480" w:lineRule="auto"/>
        <w:jc w:val="both"/>
        <w:rPr>
          <w:rFonts w:asciiTheme="majorBidi" w:hAnsiTheme="majorBidi" w:cstheme="majorBidi"/>
          <w:b/>
          <w:bCs/>
          <w:sz w:val="24"/>
          <w:szCs w:val="24"/>
        </w:rPr>
      </w:pPr>
      <w:r w:rsidRPr="00D63F91">
        <w:rPr>
          <w:rFonts w:asciiTheme="majorBidi" w:hAnsiTheme="majorBidi" w:cstheme="majorBidi"/>
          <w:b/>
          <w:bCs/>
          <w:sz w:val="24"/>
          <w:szCs w:val="24"/>
        </w:rPr>
        <w:t>CASE STUDIES</w:t>
      </w:r>
    </w:p>
    <w:p w14:paraId="73363B1D" w14:textId="77777777" w:rsidR="00D63F91" w:rsidRPr="00D63F91" w:rsidRDefault="00D63F91" w:rsidP="00D63F91">
      <w:pPr>
        <w:spacing w:after="0" w:line="480" w:lineRule="auto"/>
        <w:jc w:val="both"/>
        <w:rPr>
          <w:rFonts w:asciiTheme="majorBidi" w:hAnsiTheme="majorBidi" w:cstheme="majorBidi"/>
          <w:b/>
          <w:bCs/>
          <w:sz w:val="24"/>
          <w:szCs w:val="24"/>
        </w:rPr>
      </w:pPr>
      <w:r w:rsidRPr="00D63F91">
        <w:rPr>
          <w:rFonts w:asciiTheme="majorBidi" w:hAnsiTheme="majorBidi" w:cstheme="majorBidi"/>
          <w:b/>
          <w:bCs/>
          <w:sz w:val="24"/>
          <w:szCs w:val="24"/>
        </w:rPr>
        <w:t>3.0 Introduction</w:t>
      </w:r>
    </w:p>
    <w:p w14:paraId="0286C917" w14:textId="77777777"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Case studies in architectural research serve as essential tools for examining real-world projects in detail, offering critical insights into the functional, aesthetic, and spatial elements of design. In the realm of restaurant architecture, these studies allow for a nuanced understanding of how layout, materials, lighting, ventilation, cultural context, and operational flow shape the overall dining experience. Through direct observation, interviews, architectural analysis, and user feedback, valuable lessons can be extracted and adapted for future projects.</w:t>
      </w:r>
    </w:p>
    <w:p w14:paraId="07DD2D15" w14:textId="77777777" w:rsidR="00D63F91" w:rsidRPr="00D63F91" w:rsidRDefault="00D63F91" w:rsidP="00D63F91">
      <w:pPr>
        <w:spacing w:after="0" w:line="480" w:lineRule="auto"/>
        <w:jc w:val="both"/>
        <w:rPr>
          <w:rFonts w:asciiTheme="majorBidi" w:hAnsiTheme="majorBidi" w:cstheme="majorBidi"/>
          <w:b/>
          <w:bCs/>
          <w:sz w:val="24"/>
          <w:szCs w:val="24"/>
        </w:rPr>
      </w:pPr>
      <w:r w:rsidRPr="00D63F91">
        <w:rPr>
          <w:rFonts w:asciiTheme="majorBidi" w:hAnsiTheme="majorBidi" w:cstheme="majorBidi"/>
          <w:b/>
          <w:bCs/>
          <w:sz w:val="24"/>
          <w:szCs w:val="24"/>
        </w:rPr>
        <w:t>3.1 Relevance of Case Studies in Restaurant Architectural Design</w:t>
      </w:r>
    </w:p>
    <w:p w14:paraId="4B173B2C" w14:textId="77777777"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The importance of case studies in understanding restaurant design cannot be overstated. Their relevance includes:</w:t>
      </w:r>
    </w:p>
    <w:p w14:paraId="5545EED3"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Learning from Precedents</w:t>
      </w:r>
      <w:r w:rsidRPr="00D63F91">
        <w:rPr>
          <w:rFonts w:asciiTheme="majorBidi" w:hAnsiTheme="majorBidi" w:cstheme="majorBidi"/>
          <w:sz w:val="24"/>
          <w:szCs w:val="24"/>
        </w:rPr>
        <w:t>: Reviewing built restaurant projects helps architects understand how various design concepts perform in real-life scenarios, particularly in terms of space utilization, user flow, and atmosphere.</w:t>
      </w:r>
    </w:p>
    <w:p w14:paraId="76E7FC20"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Evaluating Design Strategies</w:t>
      </w:r>
      <w:r w:rsidRPr="00D63F91">
        <w:rPr>
          <w:rFonts w:asciiTheme="majorBidi" w:hAnsiTheme="majorBidi" w:cstheme="majorBidi"/>
          <w:sz w:val="24"/>
          <w:szCs w:val="24"/>
        </w:rPr>
        <w:t>: Case studies enable the comparison of diverse spatial arrangements—such as open kitchens, tiered seating, or flexible dining zones—and their impact on user satisfaction and staff efficiency.</w:t>
      </w:r>
    </w:p>
    <w:p w14:paraId="3CC051E9"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Contextual Integration</w:t>
      </w:r>
      <w:r w:rsidRPr="00D63F91">
        <w:rPr>
          <w:rFonts w:asciiTheme="majorBidi" w:hAnsiTheme="majorBidi" w:cstheme="majorBidi"/>
          <w:sz w:val="24"/>
          <w:szCs w:val="24"/>
        </w:rPr>
        <w:t>: Every restaurant operates within a unique environmental, cultural, and urban context. Case studies provide insight into how design adapts to regional climates, cultural aesthetics, or urban constraints.</w:t>
      </w:r>
    </w:p>
    <w:p w14:paraId="39131BE8"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lastRenderedPageBreak/>
        <w:t>Tracking Innovation</w:t>
      </w:r>
      <w:r w:rsidRPr="00D63F91">
        <w:rPr>
          <w:rFonts w:asciiTheme="majorBidi" w:hAnsiTheme="majorBidi" w:cstheme="majorBidi"/>
          <w:sz w:val="24"/>
          <w:szCs w:val="24"/>
        </w:rPr>
        <w:t>: As trends evolve—ranging from sustainable kitchens to immersive dining environments—case studies provide a window into emerging innovations in restaurant architecture.</w:t>
      </w:r>
    </w:p>
    <w:p w14:paraId="2D2258F7"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Addressing Challenges</w:t>
      </w:r>
      <w:r w:rsidRPr="00D63F91">
        <w:rPr>
          <w:rFonts w:asciiTheme="majorBidi" w:hAnsiTheme="majorBidi" w:cstheme="majorBidi"/>
          <w:sz w:val="24"/>
          <w:szCs w:val="24"/>
        </w:rPr>
        <w:t xml:space="preserve">: Real-world projects often present challenges, such as acoustic control, ventilation, or kitchen-dining integration. </w:t>
      </w:r>
      <w:proofErr w:type="spellStart"/>
      <w:r w:rsidRPr="00D63F91">
        <w:rPr>
          <w:rFonts w:asciiTheme="majorBidi" w:hAnsiTheme="majorBidi" w:cstheme="majorBidi"/>
          <w:sz w:val="24"/>
          <w:szCs w:val="24"/>
        </w:rPr>
        <w:t>Analyzing</w:t>
      </w:r>
      <w:proofErr w:type="spellEnd"/>
      <w:r w:rsidRPr="00D63F91">
        <w:rPr>
          <w:rFonts w:asciiTheme="majorBidi" w:hAnsiTheme="majorBidi" w:cstheme="majorBidi"/>
          <w:sz w:val="24"/>
          <w:szCs w:val="24"/>
        </w:rPr>
        <w:t xml:space="preserve"> how designers addressed these challenges provides actionable insights.</w:t>
      </w:r>
    </w:p>
    <w:p w14:paraId="19BBD2BA"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Understanding Compliance</w:t>
      </w:r>
      <w:r w:rsidRPr="00D63F91">
        <w:rPr>
          <w:rFonts w:asciiTheme="majorBidi" w:hAnsiTheme="majorBidi" w:cstheme="majorBidi"/>
          <w:sz w:val="24"/>
          <w:szCs w:val="24"/>
        </w:rPr>
        <w:t>: Effective restaurant design also entails meeting regulations—fire safety, accessibility, zoning laws, and health standards. Case studies demonstrate how these are practically implemented.</w:t>
      </w:r>
    </w:p>
    <w:p w14:paraId="558FD8A0" w14:textId="77777777" w:rsidR="00D63F91" w:rsidRPr="00D63F91" w:rsidRDefault="00D63F91" w:rsidP="00D63F91">
      <w:pPr>
        <w:numPr>
          <w:ilvl w:val="0"/>
          <w:numId w:val="3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Human-Centric Feedback</w:t>
      </w:r>
      <w:r w:rsidRPr="00D63F91">
        <w:rPr>
          <w:rFonts w:asciiTheme="majorBidi" w:hAnsiTheme="majorBidi" w:cstheme="majorBidi"/>
          <w:sz w:val="24"/>
          <w:szCs w:val="24"/>
        </w:rPr>
        <w:t>: User feedback on comfort, ambiance, accessibility, and efficiency enriches the understanding of how space performs beyond visual appeal.</w:t>
      </w:r>
    </w:p>
    <w:p w14:paraId="0A764EAA" w14:textId="5EF2A407" w:rsidR="00D63F91" w:rsidRPr="00D63F91" w:rsidRDefault="00D63F91" w:rsidP="00D63F91">
      <w:pPr>
        <w:spacing w:after="0" w:line="480" w:lineRule="auto"/>
        <w:ind w:left="1440" w:firstLine="720"/>
        <w:jc w:val="both"/>
        <w:rPr>
          <w:rFonts w:asciiTheme="majorBidi" w:hAnsiTheme="majorBidi" w:cstheme="majorBidi"/>
          <w:sz w:val="24"/>
          <w:szCs w:val="24"/>
        </w:rPr>
      </w:pPr>
    </w:p>
    <w:p w14:paraId="77B48FBE" w14:textId="77777777" w:rsidR="00D63F91" w:rsidRPr="00D63F91" w:rsidRDefault="00D63F91" w:rsidP="00D63F91">
      <w:pPr>
        <w:spacing w:after="0" w:line="480" w:lineRule="auto"/>
        <w:jc w:val="both"/>
        <w:rPr>
          <w:rFonts w:asciiTheme="majorBidi" w:hAnsiTheme="majorBidi" w:cstheme="majorBidi"/>
          <w:b/>
          <w:bCs/>
          <w:sz w:val="24"/>
          <w:szCs w:val="24"/>
        </w:rPr>
      </w:pPr>
      <w:r w:rsidRPr="00D63F91">
        <w:rPr>
          <w:rFonts w:asciiTheme="majorBidi" w:hAnsiTheme="majorBidi" w:cstheme="majorBidi"/>
          <w:b/>
          <w:bCs/>
          <w:sz w:val="24"/>
          <w:szCs w:val="24"/>
        </w:rPr>
        <w:t>3.2 Case Study One: The Heritage Bistro</w:t>
      </w:r>
    </w:p>
    <w:p w14:paraId="64FB70DF" w14:textId="77777777" w:rsidR="00D63F91" w:rsidRPr="00D63F91" w:rsidRDefault="00D63F91" w:rsidP="00D63F91">
      <w:pPr>
        <w:numPr>
          <w:ilvl w:val="0"/>
          <w:numId w:val="36"/>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Location</w:t>
      </w:r>
      <w:r w:rsidRPr="00D63F91">
        <w:rPr>
          <w:rFonts w:asciiTheme="majorBidi" w:hAnsiTheme="majorBidi" w:cstheme="majorBidi"/>
          <w:sz w:val="24"/>
          <w:szCs w:val="24"/>
        </w:rPr>
        <w:t>: GRA, Ilorin, Kwara State</w:t>
      </w:r>
    </w:p>
    <w:p w14:paraId="1D25F6CD" w14:textId="77777777" w:rsidR="00D63F91" w:rsidRPr="00D63F91" w:rsidRDefault="00D63F91" w:rsidP="00D63F91">
      <w:pPr>
        <w:numPr>
          <w:ilvl w:val="0"/>
          <w:numId w:val="36"/>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Year Established</w:t>
      </w:r>
      <w:r w:rsidRPr="00D63F91">
        <w:rPr>
          <w:rFonts w:asciiTheme="majorBidi" w:hAnsiTheme="majorBidi" w:cstheme="majorBidi"/>
          <w:sz w:val="24"/>
          <w:szCs w:val="24"/>
        </w:rPr>
        <w:t>: 2019</w:t>
      </w:r>
    </w:p>
    <w:p w14:paraId="5479DD81" w14:textId="77777777" w:rsidR="00D63F91" w:rsidRPr="00D63F91" w:rsidRDefault="00D63F91" w:rsidP="00D63F91">
      <w:pPr>
        <w:spacing w:after="0" w:line="480" w:lineRule="auto"/>
        <w:rPr>
          <w:rFonts w:asciiTheme="majorBidi" w:hAnsiTheme="majorBidi" w:cstheme="majorBidi"/>
          <w:sz w:val="24"/>
          <w:szCs w:val="24"/>
        </w:rPr>
      </w:pPr>
      <w:r w:rsidRPr="00D63F91">
        <w:rPr>
          <w:rFonts w:asciiTheme="majorBidi" w:hAnsiTheme="majorBidi" w:cstheme="majorBidi"/>
          <w:b/>
          <w:bCs/>
          <w:sz w:val="24"/>
          <w:szCs w:val="24"/>
        </w:rPr>
        <w:t>Brief History</w:t>
      </w:r>
      <w:r w:rsidRPr="00D63F91">
        <w:rPr>
          <w:rFonts w:asciiTheme="majorBidi" w:hAnsiTheme="majorBidi" w:cstheme="majorBidi"/>
          <w:sz w:val="24"/>
          <w:szCs w:val="24"/>
        </w:rPr>
        <w:br/>
        <w:t>The Heritage Bistro is a contemporary African fusion restaurant situated in the GRA district of Ilorin. Since its establishment, it has distinguished itself through an architectural style that marries modern materials with traditional African motifs. The design focuses on openness, cultural references, and natural integration.</w:t>
      </w:r>
    </w:p>
    <w:p w14:paraId="62337F32" w14:textId="77777777"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Design Features and Facilities</w:t>
      </w:r>
    </w:p>
    <w:p w14:paraId="6CA37921"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Main Dining Area</w:t>
      </w:r>
      <w:r w:rsidRPr="00D63F91">
        <w:rPr>
          <w:rFonts w:asciiTheme="majorBidi" w:hAnsiTheme="majorBidi" w:cstheme="majorBidi"/>
          <w:sz w:val="24"/>
          <w:szCs w:val="24"/>
        </w:rPr>
        <w:t>: Flexible seating for individuals, couples, and groups.</w:t>
      </w:r>
    </w:p>
    <w:p w14:paraId="566ACA44"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lastRenderedPageBreak/>
        <w:t>Outdoor Lounge</w:t>
      </w:r>
      <w:r w:rsidRPr="00D63F91">
        <w:rPr>
          <w:rFonts w:asciiTheme="majorBidi" w:hAnsiTheme="majorBidi" w:cstheme="majorBidi"/>
          <w:sz w:val="24"/>
          <w:szCs w:val="24"/>
        </w:rPr>
        <w:t>: Landscaped with pergolas, greenery, and water features for a relaxed ambiance.</w:t>
      </w:r>
    </w:p>
    <w:p w14:paraId="59DE8677"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Open Kitchen</w:t>
      </w:r>
      <w:r w:rsidRPr="00D63F91">
        <w:rPr>
          <w:rFonts w:asciiTheme="majorBidi" w:hAnsiTheme="majorBidi" w:cstheme="majorBidi"/>
          <w:sz w:val="24"/>
          <w:szCs w:val="24"/>
        </w:rPr>
        <w:t>: Visually connects diners with the cooking process, enhancing transparency.</w:t>
      </w:r>
    </w:p>
    <w:p w14:paraId="48D9756C"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Bar Section</w:t>
      </w:r>
      <w:r w:rsidRPr="00D63F91">
        <w:rPr>
          <w:rFonts w:asciiTheme="majorBidi" w:hAnsiTheme="majorBidi" w:cstheme="majorBidi"/>
          <w:sz w:val="24"/>
          <w:szCs w:val="24"/>
        </w:rPr>
        <w:t>: Sleek integration with mood lighting and high stools.</w:t>
      </w:r>
    </w:p>
    <w:p w14:paraId="597A832E"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Private Rooms</w:t>
      </w:r>
      <w:r w:rsidRPr="00D63F91">
        <w:rPr>
          <w:rFonts w:asciiTheme="majorBidi" w:hAnsiTheme="majorBidi" w:cstheme="majorBidi"/>
          <w:sz w:val="24"/>
          <w:szCs w:val="24"/>
        </w:rPr>
        <w:t>: Enclosed spaces for private functions or VIP guests.</w:t>
      </w:r>
    </w:p>
    <w:p w14:paraId="4C075879"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Restrooms</w:t>
      </w:r>
      <w:r w:rsidRPr="00D63F91">
        <w:rPr>
          <w:rFonts w:asciiTheme="majorBidi" w:hAnsiTheme="majorBidi" w:cstheme="majorBidi"/>
          <w:sz w:val="24"/>
          <w:szCs w:val="24"/>
        </w:rPr>
        <w:t>: Accessible, gender-specific facilities.</w:t>
      </w:r>
    </w:p>
    <w:p w14:paraId="50D9EEDA" w14:textId="77777777" w:rsidR="00D63F91" w:rsidRPr="00D63F91" w:rsidRDefault="00D63F91" w:rsidP="00D63F91">
      <w:pPr>
        <w:numPr>
          <w:ilvl w:val="0"/>
          <w:numId w:val="3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Parking</w:t>
      </w:r>
      <w:r w:rsidRPr="00D63F91">
        <w:rPr>
          <w:rFonts w:asciiTheme="majorBidi" w:hAnsiTheme="majorBidi" w:cstheme="majorBidi"/>
          <w:sz w:val="24"/>
          <w:szCs w:val="24"/>
        </w:rPr>
        <w:t>: Space for approximately 30 vehicles.</w:t>
      </w:r>
    </w:p>
    <w:p w14:paraId="53ACF351" w14:textId="121EAC08" w:rsidR="00D63F91" w:rsidRPr="00D63F91" w:rsidRDefault="009F14A6" w:rsidP="009F14A6">
      <w:pPr>
        <w:spacing w:after="0" w:line="480" w:lineRule="auto"/>
        <w:jc w:val="both"/>
        <w:rPr>
          <w:rFonts w:asciiTheme="majorBidi" w:hAnsiTheme="majorBidi" w:cstheme="majorBidi"/>
          <w:sz w:val="24"/>
          <w:szCs w:val="24"/>
        </w:rPr>
      </w:pPr>
      <w:r w:rsidRPr="009F14A6">
        <w:rPr>
          <w:rFonts w:asciiTheme="majorBidi" w:hAnsiTheme="majorBidi" w:cstheme="majorBidi"/>
          <w:noProof/>
          <w:sz w:val="24"/>
          <w:szCs w:val="24"/>
        </w:rPr>
        <w:drawing>
          <wp:inline distT="0" distB="0" distL="0" distR="0" wp14:anchorId="7772069F" wp14:editId="6BECC600">
            <wp:extent cx="5638800" cy="3953634"/>
            <wp:effectExtent l="0" t="0" r="0" b="8890"/>
            <wp:docPr id="188268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6323" cy="3972932"/>
                    </a:xfrm>
                    <a:prstGeom prst="rect">
                      <a:avLst/>
                    </a:prstGeom>
                    <a:noFill/>
                    <a:ln>
                      <a:noFill/>
                    </a:ln>
                  </pic:spPr>
                </pic:pic>
              </a:graphicData>
            </a:graphic>
          </wp:inline>
        </w:drawing>
      </w:r>
    </w:p>
    <w:p w14:paraId="2CFF4743" w14:textId="77777777" w:rsidR="00D63F91" w:rsidRPr="00D63F91" w:rsidRDefault="00D63F91" w:rsidP="009F14A6">
      <w:pPr>
        <w:spacing w:after="0" w:line="480" w:lineRule="auto"/>
        <w:ind w:left="2160" w:firstLine="720"/>
        <w:jc w:val="both"/>
        <w:rPr>
          <w:rFonts w:asciiTheme="majorBidi" w:hAnsiTheme="majorBidi" w:cstheme="majorBidi"/>
          <w:sz w:val="24"/>
          <w:szCs w:val="24"/>
        </w:rPr>
      </w:pPr>
      <w:r w:rsidRPr="00D63F91">
        <w:rPr>
          <w:rFonts w:asciiTheme="majorBidi" w:hAnsiTheme="majorBidi" w:cstheme="majorBidi"/>
          <w:b/>
          <w:bCs/>
          <w:sz w:val="24"/>
          <w:szCs w:val="24"/>
        </w:rPr>
        <w:t>Figure 3.1</w:t>
      </w:r>
      <w:r w:rsidRPr="00D63F91">
        <w:rPr>
          <w:rFonts w:asciiTheme="majorBidi" w:hAnsiTheme="majorBidi" w:cstheme="majorBidi"/>
          <w:sz w:val="24"/>
          <w:szCs w:val="24"/>
        </w:rPr>
        <w:t>: Location Plan</w:t>
      </w:r>
    </w:p>
    <w:p w14:paraId="1CC72D69" w14:textId="77777777" w:rsidR="009F14A6" w:rsidRDefault="009F14A6" w:rsidP="009F14A6">
      <w:pPr>
        <w:spacing w:after="0" w:line="480" w:lineRule="auto"/>
        <w:ind w:left="720"/>
        <w:jc w:val="both"/>
        <w:rPr>
          <w:rFonts w:asciiTheme="majorBidi" w:hAnsiTheme="majorBidi" w:cstheme="majorBidi"/>
          <w:b/>
          <w:bCs/>
          <w:sz w:val="24"/>
          <w:szCs w:val="24"/>
        </w:rPr>
      </w:pPr>
    </w:p>
    <w:p w14:paraId="63CAD63A" w14:textId="32447FA6" w:rsidR="009F14A6" w:rsidRDefault="009F14A6" w:rsidP="009F14A6">
      <w:pPr>
        <w:spacing w:after="0" w:line="480" w:lineRule="auto"/>
        <w:jc w:val="both"/>
        <w:rPr>
          <w:rFonts w:asciiTheme="majorBidi" w:hAnsiTheme="majorBidi" w:cstheme="majorBidi"/>
          <w:b/>
          <w:bCs/>
          <w:sz w:val="24"/>
          <w:szCs w:val="24"/>
        </w:rPr>
      </w:pPr>
      <w:r w:rsidRPr="009F14A6">
        <w:rPr>
          <w:rFonts w:asciiTheme="majorBidi" w:hAnsiTheme="majorBidi" w:cstheme="majorBidi"/>
          <w:b/>
          <w:bCs/>
          <w:noProof/>
          <w:sz w:val="24"/>
          <w:szCs w:val="24"/>
        </w:rPr>
        <w:lastRenderedPageBreak/>
        <w:drawing>
          <wp:inline distT="0" distB="0" distL="0" distR="0" wp14:anchorId="5F93AE90" wp14:editId="2ACAE137">
            <wp:extent cx="6047063" cy="3162300"/>
            <wp:effectExtent l="0" t="0" r="0" b="0"/>
            <wp:docPr id="537385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2737" cy="3175726"/>
                    </a:xfrm>
                    <a:prstGeom prst="rect">
                      <a:avLst/>
                    </a:prstGeom>
                    <a:noFill/>
                    <a:ln>
                      <a:noFill/>
                    </a:ln>
                  </pic:spPr>
                </pic:pic>
              </a:graphicData>
            </a:graphic>
          </wp:inline>
        </w:drawing>
      </w:r>
    </w:p>
    <w:p w14:paraId="585DB133" w14:textId="2025C387" w:rsidR="00D63F91" w:rsidRPr="00D63F91" w:rsidRDefault="00D63F91" w:rsidP="009F14A6">
      <w:pPr>
        <w:spacing w:after="0" w:line="480" w:lineRule="auto"/>
        <w:ind w:left="2160" w:firstLine="720"/>
        <w:jc w:val="both"/>
        <w:rPr>
          <w:rFonts w:asciiTheme="majorBidi" w:hAnsiTheme="majorBidi" w:cstheme="majorBidi"/>
          <w:sz w:val="24"/>
          <w:szCs w:val="24"/>
        </w:rPr>
      </w:pPr>
      <w:r w:rsidRPr="00D63F91">
        <w:rPr>
          <w:rFonts w:asciiTheme="majorBidi" w:hAnsiTheme="majorBidi" w:cstheme="majorBidi"/>
          <w:b/>
          <w:bCs/>
          <w:sz w:val="24"/>
          <w:szCs w:val="24"/>
        </w:rPr>
        <w:t>Figure 3.2</w:t>
      </w:r>
      <w:r w:rsidRPr="00D63F91">
        <w:rPr>
          <w:rFonts w:asciiTheme="majorBidi" w:hAnsiTheme="majorBidi" w:cstheme="majorBidi"/>
          <w:sz w:val="24"/>
          <w:szCs w:val="24"/>
        </w:rPr>
        <w:t>: Site Plan</w:t>
      </w:r>
    </w:p>
    <w:p w14:paraId="2F353508" w14:textId="77777777" w:rsidR="00BF7AE2" w:rsidRDefault="00BF7AE2" w:rsidP="009F14A6">
      <w:pPr>
        <w:spacing w:after="0" w:line="480" w:lineRule="auto"/>
        <w:jc w:val="both"/>
        <w:rPr>
          <w:rFonts w:asciiTheme="majorBidi" w:hAnsiTheme="majorBidi" w:cstheme="majorBidi"/>
          <w:b/>
          <w:bCs/>
          <w:noProof/>
          <w:sz w:val="24"/>
          <w:szCs w:val="24"/>
        </w:rPr>
      </w:pPr>
      <w:r w:rsidRPr="00BF7AE2">
        <w:rPr>
          <w:rFonts w:asciiTheme="majorBidi" w:hAnsiTheme="majorBidi" w:cstheme="majorBidi"/>
          <w:b/>
          <w:bCs/>
          <w:noProof/>
          <w:sz w:val="24"/>
          <w:szCs w:val="24"/>
        </w:rPr>
        <w:drawing>
          <wp:inline distT="0" distB="0" distL="0" distR="0" wp14:anchorId="3DF8DC19" wp14:editId="3B0A6D55">
            <wp:extent cx="5990382" cy="3028950"/>
            <wp:effectExtent l="0" t="0" r="0" b="0"/>
            <wp:docPr id="719337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6388" cy="3047156"/>
                    </a:xfrm>
                    <a:prstGeom prst="rect">
                      <a:avLst/>
                    </a:prstGeom>
                    <a:noFill/>
                    <a:ln>
                      <a:noFill/>
                    </a:ln>
                  </pic:spPr>
                </pic:pic>
              </a:graphicData>
            </a:graphic>
          </wp:inline>
        </w:drawing>
      </w:r>
    </w:p>
    <w:p w14:paraId="1D63E5E5" w14:textId="0B7F56E5" w:rsidR="00D63F91" w:rsidRPr="00D63F91" w:rsidRDefault="00D63F91" w:rsidP="009F14A6">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Figure 3.3</w:t>
      </w:r>
      <w:r w:rsidRPr="00D63F91">
        <w:rPr>
          <w:rFonts w:asciiTheme="majorBidi" w:hAnsiTheme="majorBidi" w:cstheme="majorBidi"/>
          <w:sz w:val="24"/>
          <w:szCs w:val="24"/>
        </w:rPr>
        <w:t>: Floor Plan</w:t>
      </w:r>
    </w:p>
    <w:p w14:paraId="5076F2B0" w14:textId="77777777" w:rsidR="00BF7AE2" w:rsidRDefault="00BF7AE2" w:rsidP="00BF7AE2">
      <w:pPr>
        <w:spacing w:after="0" w:line="480" w:lineRule="auto"/>
        <w:jc w:val="both"/>
        <w:rPr>
          <w:rFonts w:asciiTheme="majorBidi" w:hAnsiTheme="majorBidi" w:cstheme="majorBidi"/>
          <w:b/>
          <w:bCs/>
          <w:sz w:val="24"/>
          <w:szCs w:val="24"/>
        </w:rPr>
      </w:pPr>
    </w:p>
    <w:p w14:paraId="0DF0260A" w14:textId="5906B2D3" w:rsidR="002A461B" w:rsidRDefault="002A461B" w:rsidP="00BF7AE2">
      <w:pPr>
        <w:spacing w:after="0" w:line="480" w:lineRule="auto"/>
        <w:jc w:val="both"/>
        <w:rPr>
          <w:rFonts w:asciiTheme="majorBidi" w:hAnsiTheme="majorBidi" w:cstheme="majorBidi"/>
          <w:b/>
          <w:bCs/>
          <w:sz w:val="24"/>
          <w:szCs w:val="24"/>
        </w:rPr>
      </w:pPr>
      <w:r>
        <w:rPr>
          <w:noProof/>
        </w:rPr>
        <w:lastRenderedPageBreak/>
        <w:drawing>
          <wp:inline distT="0" distB="0" distL="0" distR="0" wp14:anchorId="7BA75A95" wp14:editId="5A8FCC17">
            <wp:extent cx="4295775" cy="3222069"/>
            <wp:effectExtent l="0" t="0" r="0" b="0"/>
            <wp:docPr id="1098925640" name="Picture 1" descr="hive.blog/hive-14844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ve.blog/hive-148441/@j..."/>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9417" cy="3232301"/>
                    </a:xfrm>
                    <a:prstGeom prst="rect">
                      <a:avLst/>
                    </a:prstGeom>
                    <a:noFill/>
                    <a:ln>
                      <a:noFill/>
                    </a:ln>
                  </pic:spPr>
                </pic:pic>
              </a:graphicData>
            </a:graphic>
          </wp:inline>
        </w:drawing>
      </w:r>
    </w:p>
    <w:p w14:paraId="1C77390B" w14:textId="517B9AD8" w:rsidR="00D63F91" w:rsidRPr="00D63F91" w:rsidRDefault="00D63F91" w:rsidP="00BF7AE2">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Plate 3.1</w:t>
      </w:r>
      <w:r w:rsidRPr="00D63F91">
        <w:rPr>
          <w:rFonts w:asciiTheme="majorBidi" w:hAnsiTheme="majorBidi" w:cstheme="majorBidi"/>
          <w:sz w:val="24"/>
          <w:szCs w:val="24"/>
        </w:rPr>
        <w:t>: Front Elevation of the Bistro</w:t>
      </w:r>
    </w:p>
    <w:p w14:paraId="24D40CFA" w14:textId="77777777"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Observations</w:t>
      </w:r>
    </w:p>
    <w:p w14:paraId="76028C36" w14:textId="77777777" w:rsidR="00D63F91" w:rsidRPr="00D63F91" w:rsidRDefault="00D63F91" w:rsidP="00D63F91">
      <w:pPr>
        <w:numPr>
          <w:ilvl w:val="0"/>
          <w:numId w:val="39"/>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Merits</w:t>
      </w:r>
      <w:r w:rsidRPr="00D63F91">
        <w:rPr>
          <w:rFonts w:asciiTheme="majorBidi" w:hAnsiTheme="majorBidi" w:cstheme="majorBidi"/>
          <w:sz w:val="24"/>
          <w:szCs w:val="24"/>
        </w:rPr>
        <w:t>:</w:t>
      </w:r>
    </w:p>
    <w:p w14:paraId="5AC9F910"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Ample natural light and ventilation</w:t>
      </w:r>
    </w:p>
    <w:p w14:paraId="1164C7FC"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Well-landscaped exterior promotes relaxation</w:t>
      </w:r>
    </w:p>
    <w:p w14:paraId="6258DAF9"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Sufficient on-site parking</w:t>
      </w:r>
    </w:p>
    <w:p w14:paraId="05D566CA"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Design reflects cultural identity</w:t>
      </w:r>
    </w:p>
    <w:p w14:paraId="66D50F2C" w14:textId="77777777" w:rsidR="00D63F91" w:rsidRPr="00D63F91" w:rsidRDefault="00D63F91" w:rsidP="00D63F91">
      <w:pPr>
        <w:numPr>
          <w:ilvl w:val="0"/>
          <w:numId w:val="39"/>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Demerits</w:t>
      </w:r>
      <w:r w:rsidRPr="00D63F91">
        <w:rPr>
          <w:rFonts w:asciiTheme="majorBidi" w:hAnsiTheme="majorBidi" w:cstheme="majorBidi"/>
          <w:sz w:val="24"/>
          <w:szCs w:val="24"/>
        </w:rPr>
        <w:t>:</w:t>
      </w:r>
    </w:p>
    <w:p w14:paraId="16B4093E"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Proximity to traffic causes noise interference outdoors</w:t>
      </w:r>
    </w:p>
    <w:p w14:paraId="13D3457A" w14:textId="77777777" w:rsidR="00D63F91" w:rsidRPr="00D63F91" w:rsidRDefault="00D63F91" w:rsidP="00D63F91">
      <w:pPr>
        <w:numPr>
          <w:ilvl w:val="1"/>
          <w:numId w:val="39"/>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Lack of children's entertainment area</w:t>
      </w:r>
    </w:p>
    <w:p w14:paraId="2B1D0468" w14:textId="1D8B8001" w:rsidR="00D63F91" w:rsidRPr="00D63F91" w:rsidRDefault="00D63F91" w:rsidP="00D63F91">
      <w:pPr>
        <w:spacing w:after="0" w:line="480" w:lineRule="auto"/>
        <w:ind w:left="1440" w:firstLine="720"/>
        <w:jc w:val="both"/>
        <w:rPr>
          <w:rFonts w:asciiTheme="majorBidi" w:hAnsiTheme="majorBidi" w:cstheme="majorBidi"/>
          <w:sz w:val="24"/>
          <w:szCs w:val="24"/>
        </w:rPr>
      </w:pPr>
    </w:p>
    <w:p w14:paraId="21736378" w14:textId="77777777" w:rsidR="002A461B" w:rsidRDefault="002A461B" w:rsidP="00D63F91">
      <w:pPr>
        <w:spacing w:after="0" w:line="480" w:lineRule="auto"/>
        <w:jc w:val="both"/>
        <w:rPr>
          <w:rFonts w:asciiTheme="majorBidi" w:hAnsiTheme="majorBidi" w:cstheme="majorBidi"/>
          <w:b/>
          <w:bCs/>
          <w:sz w:val="24"/>
          <w:szCs w:val="24"/>
        </w:rPr>
      </w:pPr>
    </w:p>
    <w:p w14:paraId="39BF630A" w14:textId="77777777" w:rsidR="004C4DD7" w:rsidRPr="004C4DD7" w:rsidRDefault="00D63F91" w:rsidP="004C4DD7">
      <w:pPr>
        <w:spacing w:after="0" w:line="480" w:lineRule="auto"/>
        <w:rPr>
          <w:rFonts w:asciiTheme="majorBidi" w:hAnsiTheme="majorBidi" w:cstheme="majorBidi"/>
        </w:rPr>
      </w:pPr>
      <w:r w:rsidRPr="00D63F91">
        <w:rPr>
          <w:rFonts w:asciiTheme="majorBidi" w:hAnsiTheme="majorBidi" w:cstheme="majorBidi"/>
          <w:b/>
          <w:bCs/>
          <w:sz w:val="24"/>
          <w:szCs w:val="24"/>
        </w:rPr>
        <w:lastRenderedPageBreak/>
        <w:t xml:space="preserve">3.3 Case Study Two: </w:t>
      </w:r>
      <w:r w:rsidR="004C4DD7" w:rsidRPr="004C4DD7">
        <w:rPr>
          <w:rFonts w:asciiTheme="majorBidi" w:hAnsiTheme="majorBidi" w:cstheme="majorBidi"/>
          <w:b/>
          <w:bCs/>
        </w:rPr>
        <w:t xml:space="preserve">Tantalizers </w:t>
      </w:r>
      <w:proofErr w:type="spellStart"/>
      <w:r w:rsidR="004C4DD7" w:rsidRPr="004C4DD7">
        <w:rPr>
          <w:rFonts w:asciiTheme="majorBidi" w:hAnsiTheme="majorBidi" w:cstheme="majorBidi"/>
          <w:b/>
          <w:bCs/>
        </w:rPr>
        <w:t>Ogbomoso</w:t>
      </w:r>
      <w:proofErr w:type="spellEnd"/>
      <w:r w:rsidR="004C4DD7" w:rsidRPr="004C4DD7">
        <w:rPr>
          <w:rFonts w:asciiTheme="majorBidi" w:hAnsiTheme="majorBidi" w:cstheme="majorBidi"/>
        </w:rPr>
        <w:br/>
        <w:t>• </w:t>
      </w:r>
      <w:r w:rsidR="004C4DD7" w:rsidRPr="004C4DD7">
        <w:rPr>
          <w:rFonts w:asciiTheme="majorBidi" w:hAnsiTheme="majorBidi" w:cstheme="majorBidi"/>
          <w:b/>
          <w:bCs/>
        </w:rPr>
        <w:t>Location:</w:t>
      </w:r>
      <w:r w:rsidR="004C4DD7" w:rsidRPr="004C4DD7">
        <w:rPr>
          <w:rFonts w:asciiTheme="majorBidi" w:hAnsiTheme="majorBidi" w:cstheme="majorBidi"/>
        </w:rPr>
        <w:t xml:space="preserve"> </w:t>
      </w:r>
      <w:proofErr w:type="spellStart"/>
      <w:r w:rsidR="004C4DD7" w:rsidRPr="004C4DD7">
        <w:rPr>
          <w:rFonts w:asciiTheme="majorBidi" w:hAnsiTheme="majorBidi" w:cstheme="majorBidi"/>
        </w:rPr>
        <w:t>Ogbomoso</w:t>
      </w:r>
      <w:proofErr w:type="spellEnd"/>
      <w:r w:rsidR="004C4DD7" w:rsidRPr="004C4DD7">
        <w:rPr>
          <w:rFonts w:asciiTheme="majorBidi" w:hAnsiTheme="majorBidi" w:cstheme="majorBidi"/>
        </w:rPr>
        <w:t>, Oyo State</w:t>
      </w:r>
      <w:r w:rsidR="004C4DD7" w:rsidRPr="004C4DD7">
        <w:rPr>
          <w:rFonts w:asciiTheme="majorBidi" w:hAnsiTheme="majorBidi" w:cstheme="majorBidi"/>
        </w:rPr>
        <w:br/>
        <w:t>• </w:t>
      </w:r>
      <w:r w:rsidR="004C4DD7" w:rsidRPr="004C4DD7">
        <w:rPr>
          <w:rFonts w:asciiTheme="majorBidi" w:hAnsiTheme="majorBidi" w:cstheme="majorBidi"/>
          <w:b/>
          <w:bCs/>
        </w:rPr>
        <w:t>Year Built:</w:t>
      </w:r>
      <w:r w:rsidR="004C4DD7" w:rsidRPr="004C4DD7">
        <w:rPr>
          <w:rFonts w:asciiTheme="majorBidi" w:hAnsiTheme="majorBidi" w:cstheme="majorBidi"/>
        </w:rPr>
        <w:t xml:space="preserve"> 2019</w:t>
      </w:r>
    </w:p>
    <w:p w14:paraId="7E473FE9" w14:textId="77777777" w:rsidR="004C4DD7" w:rsidRPr="004C4DD7" w:rsidRDefault="004C4DD7" w:rsidP="004C4DD7">
      <w:pPr>
        <w:spacing w:after="0" w:line="480" w:lineRule="auto"/>
        <w:rPr>
          <w:rFonts w:asciiTheme="majorBidi" w:hAnsiTheme="majorBidi" w:cstheme="majorBidi"/>
          <w:sz w:val="24"/>
          <w:szCs w:val="24"/>
        </w:rPr>
      </w:pPr>
      <w:r w:rsidRPr="004C4DD7">
        <w:rPr>
          <w:rFonts w:asciiTheme="majorBidi" w:hAnsiTheme="majorBidi" w:cstheme="majorBidi"/>
          <w:b/>
          <w:bCs/>
          <w:sz w:val="24"/>
          <w:szCs w:val="24"/>
        </w:rPr>
        <w:t>Brief History</w:t>
      </w:r>
      <w:r w:rsidRPr="004C4DD7">
        <w:rPr>
          <w:rFonts w:asciiTheme="majorBidi" w:hAnsiTheme="majorBidi" w:cstheme="majorBidi"/>
          <w:sz w:val="24"/>
          <w:szCs w:val="24"/>
        </w:rPr>
        <w:br/>
        <w:t xml:space="preserve">Tantalizers </w:t>
      </w:r>
      <w:proofErr w:type="spellStart"/>
      <w:r w:rsidRPr="004C4DD7">
        <w:rPr>
          <w:rFonts w:asciiTheme="majorBidi" w:hAnsiTheme="majorBidi" w:cstheme="majorBidi"/>
          <w:sz w:val="24"/>
          <w:szCs w:val="24"/>
        </w:rPr>
        <w:t>Ogbomoso</w:t>
      </w:r>
      <w:proofErr w:type="spellEnd"/>
      <w:r w:rsidRPr="004C4DD7">
        <w:rPr>
          <w:rFonts w:asciiTheme="majorBidi" w:hAnsiTheme="majorBidi" w:cstheme="majorBidi"/>
          <w:sz w:val="24"/>
          <w:szCs w:val="24"/>
        </w:rPr>
        <w:t xml:space="preserve"> is a well-known quick-service restaurant located in the heart of </w:t>
      </w:r>
      <w:proofErr w:type="spellStart"/>
      <w:r w:rsidRPr="004C4DD7">
        <w:rPr>
          <w:rFonts w:asciiTheme="majorBidi" w:hAnsiTheme="majorBidi" w:cstheme="majorBidi"/>
          <w:sz w:val="24"/>
          <w:szCs w:val="24"/>
        </w:rPr>
        <w:t>Ogbomoso</w:t>
      </w:r>
      <w:proofErr w:type="spellEnd"/>
      <w:r w:rsidRPr="004C4DD7">
        <w:rPr>
          <w:rFonts w:asciiTheme="majorBidi" w:hAnsiTheme="majorBidi" w:cstheme="majorBidi"/>
          <w:sz w:val="24"/>
          <w:szCs w:val="24"/>
        </w:rPr>
        <w:t xml:space="preserve">, Oyo State. Established in 2019, it is part of the broader Tantalizers fast-food chain, which is renowned across Nigeria for offering quality local and continental meals in a clean and welcoming environment. The architectural style of the </w:t>
      </w:r>
      <w:proofErr w:type="spellStart"/>
      <w:r w:rsidRPr="004C4DD7">
        <w:rPr>
          <w:rFonts w:asciiTheme="majorBidi" w:hAnsiTheme="majorBidi" w:cstheme="majorBidi"/>
          <w:sz w:val="24"/>
          <w:szCs w:val="24"/>
        </w:rPr>
        <w:t>Ogbomoso</w:t>
      </w:r>
      <w:proofErr w:type="spellEnd"/>
      <w:r w:rsidRPr="004C4DD7">
        <w:rPr>
          <w:rFonts w:asciiTheme="majorBidi" w:hAnsiTheme="majorBidi" w:cstheme="majorBidi"/>
          <w:sz w:val="24"/>
          <w:szCs w:val="24"/>
        </w:rPr>
        <w:t xml:space="preserve"> outlet blends functional modern design with subtle cultural motifs, ensuring both efficiency and aesthetic appeal. With a focus on family-friendly service, affordability, and consistency, Tantalizers has become a go-to dining destination for students, families, and travelers seeking dependable meals in a comfortable setting.</w:t>
      </w:r>
    </w:p>
    <w:p w14:paraId="6E915857" w14:textId="0E6BC037" w:rsidR="00D63F91" w:rsidRPr="00D63F91" w:rsidRDefault="00D63F91" w:rsidP="004C4DD7">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Design Features and Facilities</w:t>
      </w:r>
    </w:p>
    <w:p w14:paraId="58F6F6DE"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Main Dining Hall</w:t>
      </w:r>
      <w:r w:rsidRPr="00D63F91">
        <w:rPr>
          <w:rFonts w:asciiTheme="majorBidi" w:hAnsiTheme="majorBidi" w:cstheme="majorBidi"/>
          <w:sz w:val="24"/>
          <w:szCs w:val="24"/>
        </w:rPr>
        <w:t>: Defined by industrial finishes such as exposed beams and pendant lighting.</w:t>
      </w:r>
    </w:p>
    <w:p w14:paraId="156986D5"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Rooftop Terrace</w:t>
      </w:r>
      <w:r w:rsidRPr="00D63F91">
        <w:rPr>
          <w:rFonts w:asciiTheme="majorBidi" w:hAnsiTheme="majorBidi" w:cstheme="majorBidi"/>
          <w:sz w:val="24"/>
          <w:szCs w:val="24"/>
        </w:rPr>
        <w:t>: Offers panoramic city views with open-air seating.</w:t>
      </w:r>
    </w:p>
    <w:p w14:paraId="0C66473D"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Kitchen</w:t>
      </w:r>
      <w:r w:rsidRPr="00D63F91">
        <w:rPr>
          <w:rFonts w:asciiTheme="majorBidi" w:hAnsiTheme="majorBidi" w:cstheme="majorBidi"/>
          <w:sz w:val="24"/>
          <w:szCs w:val="24"/>
        </w:rPr>
        <w:t>: Enclosed, highly ventilated workspace.</w:t>
      </w:r>
    </w:p>
    <w:p w14:paraId="4AC7A8EE"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Takeaway Counter</w:t>
      </w:r>
      <w:r w:rsidRPr="00D63F91">
        <w:rPr>
          <w:rFonts w:asciiTheme="majorBidi" w:hAnsiTheme="majorBidi" w:cstheme="majorBidi"/>
          <w:sz w:val="24"/>
          <w:szCs w:val="24"/>
        </w:rPr>
        <w:t>: Fast-track section for quick service.</w:t>
      </w:r>
    </w:p>
    <w:p w14:paraId="68A88E05"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Restrooms</w:t>
      </w:r>
      <w:r w:rsidRPr="00D63F91">
        <w:rPr>
          <w:rFonts w:asciiTheme="majorBidi" w:hAnsiTheme="majorBidi" w:cstheme="majorBidi"/>
          <w:sz w:val="24"/>
          <w:szCs w:val="24"/>
        </w:rPr>
        <w:t>: Compact yet modern with water-saving fixtures.</w:t>
      </w:r>
    </w:p>
    <w:p w14:paraId="255D54AC" w14:textId="77777777" w:rsidR="00D63F91" w:rsidRPr="00D63F91" w:rsidRDefault="00D63F91" w:rsidP="00D63F91">
      <w:pPr>
        <w:numPr>
          <w:ilvl w:val="0"/>
          <w:numId w:val="41"/>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Parking</w:t>
      </w:r>
      <w:r w:rsidRPr="00D63F91">
        <w:rPr>
          <w:rFonts w:asciiTheme="majorBidi" w:hAnsiTheme="majorBidi" w:cstheme="majorBidi"/>
          <w:sz w:val="24"/>
          <w:szCs w:val="24"/>
        </w:rPr>
        <w:t>: Limited space; relies on valet service.</w:t>
      </w:r>
    </w:p>
    <w:p w14:paraId="59C87A1D" w14:textId="7FCBDC8B" w:rsidR="00BF7AE2" w:rsidRDefault="00BF7AE2" w:rsidP="00BF7AE2">
      <w:pPr>
        <w:spacing w:after="0" w:line="480" w:lineRule="auto"/>
        <w:jc w:val="both"/>
        <w:rPr>
          <w:rFonts w:asciiTheme="majorBidi" w:hAnsiTheme="majorBidi" w:cstheme="majorBidi"/>
          <w:b/>
          <w:bCs/>
          <w:sz w:val="24"/>
          <w:szCs w:val="24"/>
        </w:rPr>
      </w:pPr>
      <w:r w:rsidRPr="00BF7AE2">
        <w:rPr>
          <w:rFonts w:asciiTheme="majorBidi" w:hAnsiTheme="majorBidi" w:cstheme="majorBidi"/>
          <w:b/>
          <w:bCs/>
          <w:noProof/>
          <w:sz w:val="24"/>
          <w:szCs w:val="24"/>
        </w:rPr>
        <w:lastRenderedPageBreak/>
        <w:drawing>
          <wp:inline distT="0" distB="0" distL="0" distR="0" wp14:anchorId="2B165A37" wp14:editId="4D65BF59">
            <wp:extent cx="4733925" cy="3549133"/>
            <wp:effectExtent l="0" t="0" r="0" b="0"/>
            <wp:docPr id="8002319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514" cy="3551824"/>
                    </a:xfrm>
                    <a:prstGeom prst="rect">
                      <a:avLst/>
                    </a:prstGeom>
                    <a:noFill/>
                    <a:ln>
                      <a:noFill/>
                    </a:ln>
                  </pic:spPr>
                </pic:pic>
              </a:graphicData>
            </a:graphic>
          </wp:inline>
        </w:drawing>
      </w:r>
    </w:p>
    <w:p w14:paraId="1A6655C5" w14:textId="2BC12097" w:rsidR="00D63F91" w:rsidRPr="00D63F91" w:rsidRDefault="00BF7AE2" w:rsidP="00BF7AE2">
      <w:pPr>
        <w:spacing w:after="0" w:line="480" w:lineRule="auto"/>
        <w:ind w:left="720"/>
        <w:jc w:val="both"/>
        <w:rPr>
          <w:rFonts w:asciiTheme="majorBidi" w:hAnsiTheme="majorBidi" w:cstheme="majorBidi"/>
          <w:sz w:val="24"/>
          <w:szCs w:val="24"/>
        </w:rPr>
      </w:pPr>
      <w:r>
        <w:rPr>
          <w:rFonts w:asciiTheme="majorBidi" w:hAnsiTheme="majorBidi" w:cstheme="majorBidi"/>
          <w:b/>
          <w:bCs/>
          <w:sz w:val="24"/>
          <w:szCs w:val="24"/>
        </w:rPr>
        <w:t>Figure</w:t>
      </w:r>
      <w:r w:rsidR="00D63F91" w:rsidRPr="00D63F91">
        <w:rPr>
          <w:rFonts w:asciiTheme="majorBidi" w:hAnsiTheme="majorBidi" w:cstheme="majorBidi"/>
          <w:b/>
          <w:bCs/>
          <w:sz w:val="24"/>
          <w:szCs w:val="24"/>
        </w:rPr>
        <w:t xml:space="preserve"> 3.</w:t>
      </w:r>
      <w:r>
        <w:rPr>
          <w:rFonts w:asciiTheme="majorBidi" w:hAnsiTheme="majorBidi" w:cstheme="majorBidi"/>
          <w:b/>
          <w:bCs/>
          <w:sz w:val="24"/>
          <w:szCs w:val="24"/>
        </w:rPr>
        <w:t>4</w:t>
      </w:r>
      <w:r w:rsidR="00D63F91" w:rsidRPr="00D63F91">
        <w:rPr>
          <w:rFonts w:asciiTheme="majorBidi" w:hAnsiTheme="majorBidi" w:cstheme="majorBidi"/>
          <w:sz w:val="24"/>
          <w:szCs w:val="24"/>
        </w:rPr>
        <w:t xml:space="preserve">: </w:t>
      </w:r>
      <w:r>
        <w:rPr>
          <w:rFonts w:asciiTheme="majorBidi" w:hAnsiTheme="majorBidi" w:cstheme="majorBidi"/>
          <w:sz w:val="24"/>
          <w:szCs w:val="24"/>
        </w:rPr>
        <w:t>Site Plan</w:t>
      </w:r>
    </w:p>
    <w:p w14:paraId="3B8E45CB" w14:textId="77777777" w:rsidR="00BF7AE2" w:rsidRDefault="00BF7AE2" w:rsidP="00BF7AE2">
      <w:pPr>
        <w:spacing w:after="0" w:line="480" w:lineRule="auto"/>
        <w:ind w:left="720"/>
        <w:jc w:val="both"/>
        <w:rPr>
          <w:rFonts w:asciiTheme="majorBidi" w:hAnsiTheme="majorBidi" w:cstheme="majorBidi"/>
          <w:b/>
          <w:bCs/>
          <w:sz w:val="24"/>
          <w:szCs w:val="24"/>
        </w:rPr>
      </w:pPr>
    </w:p>
    <w:p w14:paraId="2C8ACC7E" w14:textId="77777777" w:rsidR="00BF7AE2" w:rsidRDefault="00BF7AE2" w:rsidP="00BF7AE2">
      <w:pPr>
        <w:spacing w:after="0" w:line="480" w:lineRule="auto"/>
        <w:ind w:left="720"/>
        <w:jc w:val="both"/>
        <w:rPr>
          <w:rFonts w:asciiTheme="majorBidi" w:hAnsiTheme="majorBidi" w:cstheme="majorBidi"/>
          <w:b/>
          <w:bCs/>
          <w:sz w:val="24"/>
          <w:szCs w:val="24"/>
        </w:rPr>
      </w:pPr>
    </w:p>
    <w:p w14:paraId="509078E1" w14:textId="77777777" w:rsidR="00BF7AE2" w:rsidRDefault="00BF7AE2" w:rsidP="00BF7AE2">
      <w:pPr>
        <w:spacing w:after="0" w:line="480" w:lineRule="auto"/>
        <w:ind w:left="720"/>
        <w:jc w:val="both"/>
        <w:rPr>
          <w:rFonts w:asciiTheme="majorBidi" w:hAnsiTheme="majorBidi" w:cstheme="majorBidi"/>
          <w:b/>
          <w:bCs/>
          <w:sz w:val="24"/>
          <w:szCs w:val="24"/>
        </w:rPr>
      </w:pPr>
    </w:p>
    <w:p w14:paraId="583D918E" w14:textId="77777777" w:rsidR="00BF7AE2" w:rsidRDefault="00BF7AE2" w:rsidP="00BF7AE2">
      <w:pPr>
        <w:spacing w:after="0" w:line="480" w:lineRule="auto"/>
        <w:ind w:left="720"/>
        <w:jc w:val="both"/>
        <w:rPr>
          <w:rFonts w:asciiTheme="majorBidi" w:hAnsiTheme="majorBidi" w:cstheme="majorBidi"/>
          <w:b/>
          <w:bCs/>
          <w:sz w:val="24"/>
          <w:szCs w:val="24"/>
        </w:rPr>
      </w:pPr>
    </w:p>
    <w:p w14:paraId="748D6917" w14:textId="77777777" w:rsidR="00BF7AE2" w:rsidRDefault="00BF7AE2" w:rsidP="00BF7AE2">
      <w:pPr>
        <w:spacing w:after="0" w:line="480" w:lineRule="auto"/>
        <w:ind w:left="720"/>
        <w:jc w:val="both"/>
        <w:rPr>
          <w:rFonts w:asciiTheme="majorBidi" w:hAnsiTheme="majorBidi" w:cstheme="majorBidi"/>
          <w:b/>
          <w:bCs/>
          <w:sz w:val="24"/>
          <w:szCs w:val="24"/>
        </w:rPr>
      </w:pPr>
    </w:p>
    <w:p w14:paraId="737246C0" w14:textId="1D582C04" w:rsidR="00BF7AE2" w:rsidRDefault="00BF7AE2" w:rsidP="00BF7AE2">
      <w:pPr>
        <w:spacing w:after="0" w:line="480" w:lineRule="auto"/>
        <w:jc w:val="both"/>
        <w:rPr>
          <w:rFonts w:asciiTheme="majorBidi" w:hAnsiTheme="majorBidi" w:cstheme="majorBidi"/>
          <w:b/>
          <w:bCs/>
          <w:sz w:val="24"/>
          <w:szCs w:val="24"/>
        </w:rPr>
      </w:pPr>
      <w:r w:rsidRPr="00BF7AE2">
        <w:rPr>
          <w:rFonts w:asciiTheme="majorBidi" w:hAnsiTheme="majorBidi" w:cstheme="majorBidi"/>
          <w:b/>
          <w:bCs/>
          <w:noProof/>
          <w:sz w:val="24"/>
          <w:szCs w:val="24"/>
        </w:rPr>
        <w:lastRenderedPageBreak/>
        <w:drawing>
          <wp:inline distT="0" distB="0" distL="0" distR="0" wp14:anchorId="437FF29B" wp14:editId="39F59E63">
            <wp:extent cx="5334000" cy="3534410"/>
            <wp:effectExtent l="0" t="0" r="0" b="8890"/>
            <wp:docPr id="11971937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9800" cy="3538253"/>
                    </a:xfrm>
                    <a:prstGeom prst="rect">
                      <a:avLst/>
                    </a:prstGeom>
                    <a:noFill/>
                    <a:ln>
                      <a:noFill/>
                    </a:ln>
                  </pic:spPr>
                </pic:pic>
              </a:graphicData>
            </a:graphic>
          </wp:inline>
        </w:drawing>
      </w:r>
    </w:p>
    <w:p w14:paraId="03CA8A89" w14:textId="2A97B90A" w:rsidR="00BF7AE2" w:rsidRDefault="00BF7AE2" w:rsidP="00E46F68">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D63F91">
        <w:rPr>
          <w:rFonts w:asciiTheme="majorBidi" w:hAnsiTheme="majorBidi" w:cstheme="majorBidi"/>
          <w:b/>
          <w:bCs/>
          <w:sz w:val="24"/>
          <w:szCs w:val="24"/>
        </w:rPr>
        <w:t xml:space="preserve"> 3.</w:t>
      </w:r>
      <w:r>
        <w:rPr>
          <w:rFonts w:asciiTheme="majorBidi" w:hAnsiTheme="majorBidi" w:cstheme="majorBidi"/>
          <w:b/>
          <w:bCs/>
          <w:sz w:val="24"/>
          <w:szCs w:val="24"/>
        </w:rPr>
        <w:t>5</w:t>
      </w:r>
      <w:r w:rsidRPr="00D63F91">
        <w:rPr>
          <w:rFonts w:asciiTheme="majorBidi" w:hAnsiTheme="majorBidi" w:cstheme="majorBidi"/>
          <w:sz w:val="24"/>
          <w:szCs w:val="24"/>
        </w:rPr>
        <w:t xml:space="preserve">: </w:t>
      </w:r>
      <w:r>
        <w:rPr>
          <w:rFonts w:asciiTheme="majorBidi" w:hAnsiTheme="majorBidi" w:cstheme="majorBidi"/>
          <w:sz w:val="24"/>
          <w:szCs w:val="24"/>
        </w:rPr>
        <w:t>Floor Plan</w:t>
      </w:r>
    </w:p>
    <w:p w14:paraId="31C289F5" w14:textId="7C767B38" w:rsidR="004C4DD7" w:rsidRPr="00BF7AE2" w:rsidRDefault="004C4DD7" w:rsidP="00E46F68">
      <w:pPr>
        <w:spacing w:after="0" w:line="480" w:lineRule="auto"/>
        <w:jc w:val="both"/>
        <w:rPr>
          <w:rFonts w:asciiTheme="majorBidi" w:hAnsiTheme="majorBidi" w:cstheme="majorBidi"/>
          <w:sz w:val="24"/>
          <w:szCs w:val="24"/>
        </w:rPr>
      </w:pPr>
      <w:r>
        <w:rPr>
          <w:noProof/>
        </w:rPr>
        <w:drawing>
          <wp:inline distT="0" distB="0" distL="0" distR="0" wp14:anchorId="2B6BCBF4" wp14:editId="310AD99E">
            <wp:extent cx="3638550" cy="2725400"/>
            <wp:effectExtent l="0" t="0" r="0" b="0"/>
            <wp:docPr id="1155684093" name="Picture 6" descr="Tantalizers, Challenge Roundab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ntalizers, Challenge Roundabout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1393" cy="2735020"/>
                    </a:xfrm>
                    <a:prstGeom prst="rect">
                      <a:avLst/>
                    </a:prstGeom>
                    <a:noFill/>
                    <a:ln>
                      <a:noFill/>
                    </a:ln>
                  </pic:spPr>
                </pic:pic>
              </a:graphicData>
            </a:graphic>
          </wp:inline>
        </w:drawing>
      </w:r>
    </w:p>
    <w:p w14:paraId="62F52E0C" w14:textId="16DBA80C" w:rsidR="00D63F91" w:rsidRPr="00D63F91" w:rsidRDefault="00D63F91" w:rsidP="00BF7AE2">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Plate 3.3</w:t>
      </w:r>
      <w:r w:rsidRPr="00D63F91">
        <w:rPr>
          <w:rFonts w:asciiTheme="majorBidi" w:hAnsiTheme="majorBidi" w:cstheme="majorBidi"/>
          <w:sz w:val="24"/>
          <w:szCs w:val="24"/>
        </w:rPr>
        <w:t>: Side Elevation Highlighting Rooftop Space</w:t>
      </w:r>
    </w:p>
    <w:p w14:paraId="4D4F6B25" w14:textId="77777777" w:rsidR="004C4DD7" w:rsidRDefault="004C4DD7" w:rsidP="00D63F91">
      <w:pPr>
        <w:spacing w:after="0" w:line="480" w:lineRule="auto"/>
        <w:jc w:val="both"/>
        <w:rPr>
          <w:rFonts w:asciiTheme="majorBidi" w:hAnsiTheme="majorBidi" w:cstheme="majorBidi"/>
          <w:b/>
          <w:bCs/>
          <w:sz w:val="24"/>
          <w:szCs w:val="24"/>
        </w:rPr>
      </w:pPr>
    </w:p>
    <w:p w14:paraId="72F46723" w14:textId="084B56D9"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lastRenderedPageBreak/>
        <w:t>Observations</w:t>
      </w:r>
    </w:p>
    <w:p w14:paraId="25258F52" w14:textId="77777777" w:rsidR="00D63F91" w:rsidRPr="00D63F91" w:rsidRDefault="00D63F91" w:rsidP="00D63F91">
      <w:pPr>
        <w:numPr>
          <w:ilvl w:val="0"/>
          <w:numId w:val="43"/>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Merits</w:t>
      </w:r>
      <w:r w:rsidRPr="00D63F91">
        <w:rPr>
          <w:rFonts w:asciiTheme="majorBidi" w:hAnsiTheme="majorBidi" w:cstheme="majorBidi"/>
          <w:sz w:val="24"/>
          <w:szCs w:val="24"/>
        </w:rPr>
        <w:t>:</w:t>
      </w:r>
    </w:p>
    <w:p w14:paraId="2CF7FBF5" w14:textId="77777777" w:rsidR="00D63F91" w:rsidRPr="00D63F91" w:rsidRDefault="00D63F91" w:rsidP="00D63F91">
      <w:pPr>
        <w:numPr>
          <w:ilvl w:val="1"/>
          <w:numId w:val="43"/>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Modern, visually striking design</w:t>
      </w:r>
    </w:p>
    <w:p w14:paraId="40899E33" w14:textId="77777777" w:rsidR="00D63F91" w:rsidRPr="00D63F91" w:rsidRDefault="00D63F91" w:rsidP="00D63F91">
      <w:pPr>
        <w:numPr>
          <w:ilvl w:val="1"/>
          <w:numId w:val="43"/>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Efficient energy and lighting systems</w:t>
      </w:r>
    </w:p>
    <w:p w14:paraId="7A86ED34" w14:textId="77777777" w:rsidR="00D63F91" w:rsidRPr="00D63F91" w:rsidRDefault="00D63F91" w:rsidP="00D63F91">
      <w:pPr>
        <w:numPr>
          <w:ilvl w:val="1"/>
          <w:numId w:val="43"/>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Elevated dining through rooftop experience</w:t>
      </w:r>
    </w:p>
    <w:p w14:paraId="2546EC90" w14:textId="77777777" w:rsidR="00D63F91" w:rsidRPr="00D63F91" w:rsidRDefault="00D63F91" w:rsidP="00D63F91">
      <w:pPr>
        <w:numPr>
          <w:ilvl w:val="0"/>
          <w:numId w:val="43"/>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Demerits</w:t>
      </w:r>
      <w:r w:rsidRPr="00D63F91">
        <w:rPr>
          <w:rFonts w:asciiTheme="majorBidi" w:hAnsiTheme="majorBidi" w:cstheme="majorBidi"/>
          <w:sz w:val="24"/>
          <w:szCs w:val="24"/>
        </w:rPr>
        <w:t>:</w:t>
      </w:r>
    </w:p>
    <w:p w14:paraId="2CEE0FC7" w14:textId="77777777" w:rsidR="00D63F91" w:rsidRPr="00D63F91" w:rsidRDefault="00D63F91" w:rsidP="00D63F91">
      <w:pPr>
        <w:numPr>
          <w:ilvl w:val="1"/>
          <w:numId w:val="43"/>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Limited self-parking; heavy dependency on valet</w:t>
      </w:r>
    </w:p>
    <w:p w14:paraId="0739D6FC" w14:textId="3D844A3E" w:rsidR="00D63F91" w:rsidRPr="00F77DC6" w:rsidRDefault="00D63F91" w:rsidP="00F77DC6">
      <w:pPr>
        <w:numPr>
          <w:ilvl w:val="1"/>
          <w:numId w:val="43"/>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Kitchen size constraints during high traffic</w:t>
      </w:r>
    </w:p>
    <w:p w14:paraId="4F0A93CD" w14:textId="11C8DACE" w:rsidR="00AE54AF" w:rsidRPr="00AE54AF" w:rsidRDefault="00D63F91" w:rsidP="00AE54AF">
      <w:pPr>
        <w:spacing w:after="0" w:line="480" w:lineRule="auto"/>
        <w:rPr>
          <w:rFonts w:asciiTheme="majorBidi" w:hAnsiTheme="majorBidi" w:cstheme="majorBidi"/>
        </w:rPr>
      </w:pPr>
      <w:r w:rsidRPr="00D63F91">
        <w:rPr>
          <w:rFonts w:asciiTheme="majorBidi" w:hAnsiTheme="majorBidi" w:cstheme="majorBidi"/>
          <w:b/>
          <w:bCs/>
          <w:sz w:val="24"/>
          <w:szCs w:val="24"/>
        </w:rPr>
        <w:t xml:space="preserve">3.4 Case Study Three: </w:t>
      </w:r>
      <w:r w:rsidR="00AE54AF" w:rsidRPr="00AE54AF">
        <w:rPr>
          <w:rFonts w:asciiTheme="majorBidi" w:hAnsiTheme="majorBidi" w:cstheme="majorBidi"/>
          <w:b/>
          <w:bCs/>
        </w:rPr>
        <w:t>Latitude Café and Lounge</w:t>
      </w:r>
      <w:r w:rsidR="00AE54AF" w:rsidRPr="00AE54AF">
        <w:rPr>
          <w:rFonts w:asciiTheme="majorBidi" w:hAnsiTheme="majorBidi" w:cstheme="majorBidi"/>
        </w:rPr>
        <w:br/>
        <w:t>• </w:t>
      </w:r>
      <w:r w:rsidR="00AE54AF" w:rsidRPr="00AE54AF">
        <w:rPr>
          <w:rFonts w:asciiTheme="majorBidi" w:hAnsiTheme="majorBidi" w:cstheme="majorBidi"/>
          <w:b/>
          <w:bCs/>
        </w:rPr>
        <w:t>Location:</w:t>
      </w:r>
      <w:r w:rsidR="00AE54AF" w:rsidRPr="00AE54AF">
        <w:rPr>
          <w:rFonts w:asciiTheme="majorBidi" w:hAnsiTheme="majorBidi" w:cstheme="majorBidi"/>
        </w:rPr>
        <w:t xml:space="preserve"> Oyo Town, Oyo Stat</w:t>
      </w:r>
    </w:p>
    <w:p w14:paraId="63D50F30" w14:textId="5885B3FD" w:rsidR="00AE54AF" w:rsidRPr="00AE54AF" w:rsidRDefault="00AE54AF" w:rsidP="00AE54AF">
      <w:pPr>
        <w:spacing w:after="0" w:line="480" w:lineRule="auto"/>
        <w:rPr>
          <w:rFonts w:asciiTheme="majorBidi" w:hAnsiTheme="majorBidi" w:cstheme="majorBidi"/>
        </w:rPr>
      </w:pPr>
      <w:r w:rsidRPr="00AE54AF">
        <w:rPr>
          <w:rFonts w:asciiTheme="majorBidi" w:hAnsiTheme="majorBidi" w:cstheme="majorBidi"/>
          <w:b/>
          <w:bCs/>
        </w:rPr>
        <w:t>Brief History</w:t>
      </w:r>
      <w:r w:rsidRPr="00AE54AF">
        <w:rPr>
          <w:rFonts w:asciiTheme="majorBidi" w:hAnsiTheme="majorBidi" w:cstheme="majorBidi"/>
        </w:rPr>
        <w:br/>
        <w:t xml:space="preserve">Latitude Café and Lounge is a stylish and contemporary dining destination situated in the vibrant city of Oyo Town, Oyo State. Known for its relaxed atmosphere and eclectic menu, the café has become a </w:t>
      </w:r>
      <w:proofErr w:type="spellStart"/>
      <w:r w:rsidRPr="00AE54AF">
        <w:rPr>
          <w:rFonts w:asciiTheme="majorBidi" w:hAnsiTheme="majorBidi" w:cstheme="majorBidi"/>
        </w:rPr>
        <w:t>favorite</w:t>
      </w:r>
      <w:proofErr w:type="spellEnd"/>
      <w:r w:rsidRPr="00AE54AF">
        <w:rPr>
          <w:rFonts w:asciiTheme="majorBidi" w:hAnsiTheme="majorBidi" w:cstheme="majorBidi"/>
        </w:rPr>
        <w:t xml:space="preserve"> spot for locals and visitors alike. It offers a fusion of traditional Nigerian </w:t>
      </w:r>
      <w:proofErr w:type="spellStart"/>
      <w:r w:rsidRPr="00AE54AF">
        <w:rPr>
          <w:rFonts w:asciiTheme="majorBidi" w:hAnsiTheme="majorBidi" w:cstheme="majorBidi"/>
        </w:rPr>
        <w:t>flavors</w:t>
      </w:r>
      <w:proofErr w:type="spellEnd"/>
      <w:r w:rsidRPr="00AE54AF">
        <w:rPr>
          <w:rFonts w:asciiTheme="majorBidi" w:hAnsiTheme="majorBidi" w:cstheme="majorBidi"/>
        </w:rPr>
        <w:t xml:space="preserve"> and modern continental cuisine, served in a chic, lounge-style setting. The interior design incorporates modern elements with cultural accents</w:t>
      </w:r>
      <w:r>
        <w:rPr>
          <w:rFonts w:asciiTheme="majorBidi" w:hAnsiTheme="majorBidi" w:cstheme="majorBidi"/>
        </w:rPr>
        <w:t xml:space="preserve"> </w:t>
      </w:r>
      <w:r w:rsidRPr="00AE54AF">
        <w:rPr>
          <w:rFonts w:asciiTheme="majorBidi" w:hAnsiTheme="majorBidi" w:cstheme="majorBidi"/>
        </w:rPr>
        <w:t>such as locally crafted décor, warm lighting, and open-air seating areas that encourage relaxation and social interaction. Latitude Café and Lounge is especially popular among young professionals, creatives, and travelers looking to enjoy quality food, refreshing drinks, and a taste of modern Oyo hospitality.</w:t>
      </w:r>
    </w:p>
    <w:p w14:paraId="256DE6AD" w14:textId="7FB49DF8" w:rsidR="00D63F91" w:rsidRPr="00D63F91" w:rsidRDefault="00D63F91" w:rsidP="00AE54AF">
      <w:pPr>
        <w:spacing w:after="0" w:line="480" w:lineRule="auto"/>
        <w:rPr>
          <w:rFonts w:asciiTheme="majorBidi" w:hAnsiTheme="majorBidi" w:cstheme="majorBidi"/>
          <w:sz w:val="24"/>
          <w:szCs w:val="24"/>
        </w:rPr>
      </w:pPr>
      <w:r w:rsidRPr="00D63F91">
        <w:rPr>
          <w:rFonts w:asciiTheme="majorBidi" w:hAnsiTheme="majorBidi" w:cstheme="majorBidi"/>
          <w:b/>
          <w:bCs/>
          <w:sz w:val="24"/>
          <w:szCs w:val="24"/>
        </w:rPr>
        <w:t>Design Features and Facilities</w:t>
      </w:r>
    </w:p>
    <w:p w14:paraId="0437361F"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Central Dining Hall</w:t>
      </w:r>
      <w:r w:rsidRPr="00D63F91">
        <w:rPr>
          <w:rFonts w:asciiTheme="majorBidi" w:hAnsiTheme="majorBidi" w:cstheme="majorBidi"/>
          <w:sz w:val="24"/>
          <w:szCs w:val="24"/>
        </w:rPr>
        <w:t>: Encased with glass panels offering lush views.</w:t>
      </w:r>
    </w:p>
    <w:p w14:paraId="5523EA60"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Kids' Corner</w:t>
      </w:r>
      <w:r w:rsidRPr="00D63F91">
        <w:rPr>
          <w:rFonts w:asciiTheme="majorBidi" w:hAnsiTheme="majorBidi" w:cstheme="majorBidi"/>
          <w:sz w:val="24"/>
          <w:szCs w:val="24"/>
        </w:rPr>
        <w:t>: Equipped with child-friendly amenities.</w:t>
      </w:r>
    </w:p>
    <w:p w14:paraId="5DE337AB"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Kitchen</w:t>
      </w:r>
      <w:r w:rsidRPr="00D63F91">
        <w:rPr>
          <w:rFonts w:asciiTheme="majorBidi" w:hAnsiTheme="majorBidi" w:cstheme="majorBidi"/>
          <w:sz w:val="24"/>
          <w:szCs w:val="24"/>
        </w:rPr>
        <w:t>: Detached but accessible via a connecting hallway.</w:t>
      </w:r>
    </w:p>
    <w:p w14:paraId="70DB904E"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lastRenderedPageBreak/>
        <w:t>Outdoor Patio</w:t>
      </w:r>
      <w:r w:rsidRPr="00D63F91">
        <w:rPr>
          <w:rFonts w:asciiTheme="majorBidi" w:hAnsiTheme="majorBidi" w:cstheme="majorBidi"/>
          <w:sz w:val="24"/>
          <w:szCs w:val="24"/>
        </w:rPr>
        <w:t>: Semi-covered with garden seating.</w:t>
      </w:r>
    </w:p>
    <w:p w14:paraId="323C03D6"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Mini Library</w:t>
      </w:r>
      <w:r w:rsidRPr="00D63F91">
        <w:rPr>
          <w:rFonts w:asciiTheme="majorBidi" w:hAnsiTheme="majorBidi" w:cstheme="majorBidi"/>
          <w:sz w:val="24"/>
          <w:szCs w:val="24"/>
        </w:rPr>
        <w:t>: Features reading material for guests.</w:t>
      </w:r>
    </w:p>
    <w:p w14:paraId="436BFA30"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Restrooms</w:t>
      </w:r>
      <w:r w:rsidRPr="00D63F91">
        <w:rPr>
          <w:rFonts w:asciiTheme="majorBidi" w:hAnsiTheme="majorBidi" w:cstheme="majorBidi"/>
          <w:sz w:val="24"/>
          <w:szCs w:val="24"/>
        </w:rPr>
        <w:t>: Naturally ventilated and eco-conscious.</w:t>
      </w:r>
    </w:p>
    <w:p w14:paraId="2069EE4A" w14:textId="77777777" w:rsidR="00D63F91" w:rsidRPr="00D63F91" w:rsidRDefault="00D63F91" w:rsidP="00D63F91">
      <w:pPr>
        <w:numPr>
          <w:ilvl w:val="0"/>
          <w:numId w:val="45"/>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Parking</w:t>
      </w:r>
      <w:r w:rsidRPr="00D63F91">
        <w:rPr>
          <w:rFonts w:asciiTheme="majorBidi" w:hAnsiTheme="majorBidi" w:cstheme="majorBidi"/>
          <w:sz w:val="24"/>
          <w:szCs w:val="24"/>
        </w:rPr>
        <w:t>: Gravel lot for about 20 vehicles.</w:t>
      </w:r>
    </w:p>
    <w:p w14:paraId="6E12595B" w14:textId="77777777" w:rsidR="00D330FE" w:rsidRDefault="00D330FE" w:rsidP="00D330FE">
      <w:pPr>
        <w:spacing w:after="0" w:line="480" w:lineRule="auto"/>
        <w:ind w:left="360"/>
        <w:jc w:val="both"/>
        <w:rPr>
          <w:rFonts w:asciiTheme="majorBidi" w:hAnsiTheme="majorBidi" w:cstheme="majorBidi"/>
          <w:b/>
          <w:bCs/>
          <w:sz w:val="24"/>
          <w:szCs w:val="24"/>
        </w:rPr>
      </w:pPr>
      <w:r w:rsidRPr="00D330FE">
        <w:rPr>
          <w:rFonts w:asciiTheme="majorBidi" w:hAnsiTheme="majorBidi" w:cstheme="majorBidi"/>
          <w:b/>
          <w:bCs/>
          <w:noProof/>
          <w:sz w:val="24"/>
          <w:szCs w:val="24"/>
        </w:rPr>
        <w:drawing>
          <wp:inline distT="0" distB="0" distL="0" distR="0" wp14:anchorId="3182DC30" wp14:editId="16658130">
            <wp:extent cx="5238750" cy="2755900"/>
            <wp:effectExtent l="0" t="0" r="0" b="6350"/>
            <wp:docPr id="2370740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0517" cy="2762090"/>
                    </a:xfrm>
                    <a:prstGeom prst="rect">
                      <a:avLst/>
                    </a:prstGeom>
                    <a:noFill/>
                    <a:ln>
                      <a:noFill/>
                    </a:ln>
                  </pic:spPr>
                </pic:pic>
              </a:graphicData>
            </a:graphic>
          </wp:inline>
        </w:drawing>
      </w:r>
    </w:p>
    <w:p w14:paraId="659A3963" w14:textId="4F19DD43" w:rsidR="00D330FE" w:rsidRPr="00BF7AE2" w:rsidRDefault="00D330FE" w:rsidP="00D330FE">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D63F91">
        <w:rPr>
          <w:rFonts w:asciiTheme="majorBidi" w:hAnsiTheme="majorBidi" w:cstheme="majorBidi"/>
          <w:b/>
          <w:bCs/>
          <w:sz w:val="24"/>
          <w:szCs w:val="24"/>
        </w:rPr>
        <w:t xml:space="preserve"> 3.</w:t>
      </w:r>
      <w:r>
        <w:rPr>
          <w:rFonts w:asciiTheme="majorBidi" w:hAnsiTheme="majorBidi" w:cstheme="majorBidi"/>
          <w:b/>
          <w:bCs/>
          <w:sz w:val="24"/>
          <w:szCs w:val="24"/>
        </w:rPr>
        <w:t>6</w:t>
      </w:r>
      <w:r w:rsidRPr="00D63F91">
        <w:rPr>
          <w:rFonts w:asciiTheme="majorBidi" w:hAnsiTheme="majorBidi" w:cstheme="majorBidi"/>
          <w:sz w:val="24"/>
          <w:szCs w:val="24"/>
        </w:rPr>
        <w:t xml:space="preserve">: </w:t>
      </w:r>
      <w:r>
        <w:rPr>
          <w:rFonts w:asciiTheme="majorBidi" w:hAnsiTheme="majorBidi" w:cstheme="majorBidi"/>
          <w:sz w:val="24"/>
          <w:szCs w:val="24"/>
        </w:rPr>
        <w:t>Floor Plan</w:t>
      </w:r>
    </w:p>
    <w:p w14:paraId="474F514C" w14:textId="35FF7106" w:rsidR="00D330FE" w:rsidRDefault="00D330FE" w:rsidP="00D330FE">
      <w:pPr>
        <w:spacing w:after="0" w:line="480" w:lineRule="auto"/>
        <w:jc w:val="both"/>
        <w:rPr>
          <w:rFonts w:asciiTheme="majorBidi" w:hAnsiTheme="majorBidi" w:cstheme="majorBidi"/>
          <w:b/>
          <w:bCs/>
          <w:sz w:val="24"/>
          <w:szCs w:val="24"/>
        </w:rPr>
      </w:pPr>
      <w:r w:rsidRPr="00D330FE">
        <w:rPr>
          <w:rFonts w:asciiTheme="majorBidi" w:hAnsiTheme="majorBidi" w:cstheme="majorBidi"/>
          <w:b/>
          <w:bCs/>
          <w:noProof/>
          <w:sz w:val="24"/>
          <w:szCs w:val="24"/>
        </w:rPr>
        <w:drawing>
          <wp:inline distT="0" distB="0" distL="0" distR="0" wp14:anchorId="29B9FCFA" wp14:editId="0C50527A">
            <wp:extent cx="5391150" cy="2755900"/>
            <wp:effectExtent l="0" t="0" r="0" b="6350"/>
            <wp:docPr id="11231684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580" cy="2760721"/>
                    </a:xfrm>
                    <a:prstGeom prst="rect">
                      <a:avLst/>
                    </a:prstGeom>
                    <a:noFill/>
                    <a:ln>
                      <a:noFill/>
                    </a:ln>
                  </pic:spPr>
                </pic:pic>
              </a:graphicData>
            </a:graphic>
          </wp:inline>
        </w:drawing>
      </w:r>
    </w:p>
    <w:p w14:paraId="7CDDEB07" w14:textId="7ACE39A3" w:rsidR="00D330FE" w:rsidRPr="004C4DD7" w:rsidRDefault="00D330FE" w:rsidP="004C4DD7">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lastRenderedPageBreak/>
        <w:t>Figure</w:t>
      </w:r>
      <w:r w:rsidRPr="00D63F91">
        <w:rPr>
          <w:rFonts w:asciiTheme="majorBidi" w:hAnsiTheme="majorBidi" w:cstheme="majorBidi"/>
          <w:b/>
          <w:bCs/>
          <w:sz w:val="24"/>
          <w:szCs w:val="24"/>
        </w:rPr>
        <w:t xml:space="preserve"> 3.</w:t>
      </w:r>
      <w:r>
        <w:rPr>
          <w:rFonts w:asciiTheme="majorBidi" w:hAnsiTheme="majorBidi" w:cstheme="majorBidi"/>
          <w:b/>
          <w:bCs/>
          <w:sz w:val="24"/>
          <w:szCs w:val="24"/>
        </w:rPr>
        <w:t>7</w:t>
      </w:r>
      <w:r w:rsidRPr="00D63F91">
        <w:rPr>
          <w:rFonts w:asciiTheme="majorBidi" w:hAnsiTheme="majorBidi" w:cstheme="majorBidi"/>
          <w:sz w:val="24"/>
          <w:szCs w:val="24"/>
        </w:rPr>
        <w:t xml:space="preserve">: </w:t>
      </w:r>
      <w:r>
        <w:rPr>
          <w:rFonts w:asciiTheme="majorBidi" w:hAnsiTheme="majorBidi" w:cstheme="majorBidi"/>
          <w:sz w:val="24"/>
          <w:szCs w:val="24"/>
        </w:rPr>
        <w:t>Floor Plan</w:t>
      </w:r>
    </w:p>
    <w:p w14:paraId="26F3D67F" w14:textId="77777777" w:rsidR="00D330FE" w:rsidRDefault="00D330FE" w:rsidP="00D330FE">
      <w:pPr>
        <w:spacing w:after="0" w:line="480" w:lineRule="auto"/>
        <w:jc w:val="both"/>
        <w:rPr>
          <w:rFonts w:asciiTheme="majorBidi" w:hAnsiTheme="majorBidi" w:cstheme="majorBidi"/>
          <w:b/>
          <w:bCs/>
          <w:sz w:val="24"/>
          <w:szCs w:val="24"/>
        </w:rPr>
      </w:pPr>
    </w:p>
    <w:p w14:paraId="724C3520" w14:textId="46743EB3" w:rsidR="00D330FE" w:rsidRDefault="00D330FE" w:rsidP="00E46F68">
      <w:pPr>
        <w:spacing w:after="0" w:line="480" w:lineRule="auto"/>
        <w:jc w:val="both"/>
        <w:rPr>
          <w:rFonts w:asciiTheme="majorBidi" w:hAnsiTheme="majorBidi" w:cstheme="majorBidi"/>
          <w:b/>
          <w:bCs/>
          <w:sz w:val="24"/>
          <w:szCs w:val="24"/>
        </w:rPr>
      </w:pPr>
      <w:r w:rsidRPr="00D330FE">
        <w:rPr>
          <w:rFonts w:asciiTheme="majorBidi" w:hAnsiTheme="majorBidi" w:cstheme="majorBidi"/>
          <w:b/>
          <w:bCs/>
          <w:noProof/>
          <w:sz w:val="24"/>
          <w:szCs w:val="24"/>
        </w:rPr>
        <w:drawing>
          <wp:inline distT="0" distB="0" distL="0" distR="0" wp14:anchorId="1B543832" wp14:editId="58AB97C6">
            <wp:extent cx="5667375" cy="3162935"/>
            <wp:effectExtent l="0" t="0" r="9525" b="0"/>
            <wp:docPr id="127170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7004" cy="3168309"/>
                    </a:xfrm>
                    <a:prstGeom prst="rect">
                      <a:avLst/>
                    </a:prstGeom>
                    <a:noFill/>
                    <a:ln>
                      <a:noFill/>
                    </a:ln>
                  </pic:spPr>
                </pic:pic>
              </a:graphicData>
            </a:graphic>
          </wp:inline>
        </w:drawing>
      </w:r>
    </w:p>
    <w:p w14:paraId="0A0FD35D" w14:textId="77777777" w:rsidR="00D330FE" w:rsidRPr="00BF7AE2" w:rsidRDefault="00D330FE" w:rsidP="00D330FE">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D63F91">
        <w:rPr>
          <w:rFonts w:asciiTheme="majorBidi" w:hAnsiTheme="majorBidi" w:cstheme="majorBidi"/>
          <w:b/>
          <w:bCs/>
          <w:sz w:val="24"/>
          <w:szCs w:val="24"/>
        </w:rPr>
        <w:t xml:space="preserve"> 3.</w:t>
      </w:r>
      <w:r>
        <w:rPr>
          <w:rFonts w:asciiTheme="majorBidi" w:hAnsiTheme="majorBidi" w:cstheme="majorBidi"/>
          <w:b/>
          <w:bCs/>
          <w:sz w:val="24"/>
          <w:szCs w:val="24"/>
        </w:rPr>
        <w:t>7</w:t>
      </w:r>
      <w:r w:rsidRPr="00D63F91">
        <w:rPr>
          <w:rFonts w:asciiTheme="majorBidi" w:hAnsiTheme="majorBidi" w:cstheme="majorBidi"/>
          <w:sz w:val="24"/>
          <w:szCs w:val="24"/>
        </w:rPr>
        <w:t xml:space="preserve">: </w:t>
      </w:r>
      <w:r>
        <w:rPr>
          <w:rFonts w:asciiTheme="majorBidi" w:hAnsiTheme="majorBidi" w:cstheme="majorBidi"/>
          <w:sz w:val="24"/>
          <w:szCs w:val="24"/>
        </w:rPr>
        <w:t>Floor Plan</w:t>
      </w:r>
    </w:p>
    <w:p w14:paraId="41CB3914" w14:textId="38DA94EF" w:rsidR="00E46F68" w:rsidRDefault="00E46F68" w:rsidP="004C4DD7">
      <w:pPr>
        <w:tabs>
          <w:tab w:val="left" w:pos="1770"/>
        </w:tabs>
        <w:spacing w:after="0" w:line="480" w:lineRule="auto"/>
        <w:jc w:val="both"/>
        <w:rPr>
          <w:rFonts w:asciiTheme="majorBidi" w:hAnsiTheme="majorBidi" w:cstheme="majorBidi"/>
          <w:b/>
          <w:bCs/>
          <w:sz w:val="24"/>
          <w:szCs w:val="24"/>
        </w:rPr>
      </w:pPr>
    </w:p>
    <w:p w14:paraId="362FB971" w14:textId="77777777" w:rsidR="00D330FE" w:rsidRDefault="00D330FE" w:rsidP="00D330FE">
      <w:pPr>
        <w:spacing w:after="0" w:line="480" w:lineRule="auto"/>
        <w:jc w:val="both"/>
        <w:rPr>
          <w:rFonts w:asciiTheme="majorBidi" w:hAnsiTheme="majorBidi" w:cstheme="majorBidi"/>
          <w:b/>
          <w:bCs/>
          <w:sz w:val="24"/>
          <w:szCs w:val="24"/>
        </w:rPr>
      </w:pPr>
    </w:p>
    <w:p w14:paraId="2DEE35A6" w14:textId="3553F1C8" w:rsidR="00AE54AF" w:rsidRDefault="00AE54AF" w:rsidP="00D330FE">
      <w:pPr>
        <w:spacing w:after="0" w:line="480" w:lineRule="auto"/>
        <w:jc w:val="both"/>
        <w:rPr>
          <w:rFonts w:asciiTheme="majorBidi" w:hAnsiTheme="majorBidi" w:cstheme="majorBidi"/>
          <w:b/>
          <w:bCs/>
          <w:sz w:val="24"/>
          <w:szCs w:val="24"/>
        </w:rPr>
      </w:pPr>
      <w:r>
        <w:rPr>
          <w:noProof/>
        </w:rPr>
        <w:lastRenderedPageBreak/>
        <w:drawing>
          <wp:inline distT="0" distB="0" distL="0" distR="0" wp14:anchorId="046F1760" wp14:editId="45DB6C2A">
            <wp:extent cx="4000500" cy="3086100"/>
            <wp:effectExtent l="0" t="0" r="0" b="0"/>
            <wp:docPr id="631561192" name="Picture 4" descr="hotels.ng/places/oyo/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tels.ng/places/oyo/57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00500" cy="3086100"/>
                    </a:xfrm>
                    <a:prstGeom prst="rect">
                      <a:avLst/>
                    </a:prstGeom>
                    <a:noFill/>
                    <a:ln>
                      <a:noFill/>
                    </a:ln>
                  </pic:spPr>
                </pic:pic>
              </a:graphicData>
            </a:graphic>
          </wp:inline>
        </w:drawing>
      </w:r>
    </w:p>
    <w:p w14:paraId="709F063B" w14:textId="41C33015" w:rsidR="00D330FE" w:rsidRPr="00BF7AE2" w:rsidRDefault="00D63F91" w:rsidP="00D330FE">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Plate 3.5</w:t>
      </w:r>
      <w:r w:rsidRPr="00D63F91">
        <w:rPr>
          <w:rFonts w:asciiTheme="majorBidi" w:hAnsiTheme="majorBidi" w:cstheme="majorBidi"/>
          <w:sz w:val="24"/>
          <w:szCs w:val="24"/>
        </w:rPr>
        <w:t xml:space="preserve">: </w:t>
      </w:r>
      <w:r w:rsidR="00AE54AF">
        <w:rPr>
          <w:rFonts w:asciiTheme="majorBidi" w:hAnsiTheme="majorBidi" w:cstheme="majorBidi"/>
          <w:sz w:val="24"/>
          <w:szCs w:val="24"/>
        </w:rPr>
        <w:t>Interior</w:t>
      </w:r>
      <w:r w:rsidR="00D330FE" w:rsidRPr="00D330FE">
        <w:rPr>
          <w:rFonts w:asciiTheme="majorBidi" w:hAnsiTheme="majorBidi" w:cstheme="majorBidi"/>
          <w:b/>
          <w:bCs/>
          <w:sz w:val="24"/>
          <w:szCs w:val="24"/>
        </w:rPr>
        <w:t xml:space="preserve"> </w:t>
      </w:r>
    </w:p>
    <w:p w14:paraId="4F4E2404" w14:textId="3354065B" w:rsidR="00D63F91" w:rsidRDefault="00AE54AF" w:rsidP="00D330FE">
      <w:pPr>
        <w:spacing w:after="0" w:line="480" w:lineRule="auto"/>
        <w:jc w:val="both"/>
        <w:rPr>
          <w:rFonts w:asciiTheme="majorBidi" w:hAnsiTheme="majorBidi" w:cstheme="majorBidi"/>
          <w:sz w:val="24"/>
          <w:szCs w:val="24"/>
        </w:rPr>
      </w:pPr>
      <w:r>
        <w:rPr>
          <w:noProof/>
        </w:rPr>
        <w:drawing>
          <wp:inline distT="0" distB="0" distL="0" distR="0" wp14:anchorId="5C1336FE" wp14:editId="3F99B648">
            <wp:extent cx="4143375" cy="3115624"/>
            <wp:effectExtent l="0" t="0" r="0" b="8890"/>
            <wp:docPr id="1543243033" name="Picture 2" descr="ng.infoaboutcompani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infoaboutcompanies.c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48287" cy="3119317"/>
                    </a:xfrm>
                    <a:prstGeom prst="rect">
                      <a:avLst/>
                    </a:prstGeom>
                    <a:noFill/>
                    <a:ln>
                      <a:noFill/>
                    </a:ln>
                  </pic:spPr>
                </pic:pic>
              </a:graphicData>
            </a:graphic>
          </wp:inline>
        </w:drawing>
      </w:r>
    </w:p>
    <w:p w14:paraId="4C25058B" w14:textId="77777777" w:rsidR="00D330FE" w:rsidRPr="00D63F91" w:rsidRDefault="00D330FE" w:rsidP="00D330FE">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Plate 3.4</w:t>
      </w:r>
      <w:r w:rsidRPr="00D63F91">
        <w:rPr>
          <w:rFonts w:asciiTheme="majorBidi" w:hAnsiTheme="majorBidi" w:cstheme="majorBidi"/>
          <w:sz w:val="24"/>
          <w:szCs w:val="24"/>
        </w:rPr>
        <w:t>: Entrance View</w:t>
      </w:r>
    </w:p>
    <w:p w14:paraId="5E5709EF" w14:textId="77777777" w:rsidR="00D330FE" w:rsidRPr="00D63F91" w:rsidRDefault="00D330FE" w:rsidP="00D330FE">
      <w:pPr>
        <w:spacing w:after="0" w:line="480" w:lineRule="auto"/>
        <w:jc w:val="both"/>
        <w:rPr>
          <w:rFonts w:asciiTheme="majorBidi" w:hAnsiTheme="majorBidi" w:cstheme="majorBidi"/>
          <w:sz w:val="24"/>
          <w:szCs w:val="24"/>
        </w:rPr>
      </w:pPr>
    </w:p>
    <w:p w14:paraId="03C87F6E" w14:textId="77777777" w:rsidR="00D63F91" w:rsidRPr="00D63F91" w:rsidRDefault="00D63F91" w:rsidP="00D63F91">
      <w:p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lastRenderedPageBreak/>
        <w:t>Observations</w:t>
      </w:r>
    </w:p>
    <w:p w14:paraId="3DCD477F" w14:textId="77777777" w:rsidR="00D63F91" w:rsidRPr="00D63F91" w:rsidRDefault="00D63F91" w:rsidP="00D63F91">
      <w:pPr>
        <w:numPr>
          <w:ilvl w:val="0"/>
          <w:numId w:val="4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Merits</w:t>
      </w:r>
      <w:r w:rsidRPr="00D63F91">
        <w:rPr>
          <w:rFonts w:asciiTheme="majorBidi" w:hAnsiTheme="majorBidi" w:cstheme="majorBidi"/>
          <w:sz w:val="24"/>
          <w:szCs w:val="24"/>
        </w:rPr>
        <w:t>:</w:t>
      </w:r>
    </w:p>
    <w:p w14:paraId="073CB73F" w14:textId="77777777" w:rsidR="00D63F91" w:rsidRPr="00D63F91" w:rsidRDefault="00D63F91" w:rsidP="00D63F91">
      <w:pPr>
        <w:numPr>
          <w:ilvl w:val="1"/>
          <w:numId w:val="47"/>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Sustainable and natural building techniques</w:t>
      </w:r>
    </w:p>
    <w:p w14:paraId="3F4E92C6" w14:textId="77777777" w:rsidR="00D63F91" w:rsidRPr="00D63F91" w:rsidRDefault="00D63F91" w:rsidP="00D63F91">
      <w:pPr>
        <w:numPr>
          <w:ilvl w:val="1"/>
          <w:numId w:val="47"/>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Family-friendly and inclusive design</w:t>
      </w:r>
    </w:p>
    <w:p w14:paraId="44619A2F" w14:textId="77777777" w:rsidR="00D63F91" w:rsidRPr="00D63F91" w:rsidRDefault="00D63F91" w:rsidP="00D63F91">
      <w:pPr>
        <w:numPr>
          <w:ilvl w:val="1"/>
          <w:numId w:val="47"/>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Serene garden ambiance improves dining comfort</w:t>
      </w:r>
    </w:p>
    <w:p w14:paraId="6F64D842" w14:textId="77777777" w:rsidR="00D63F91" w:rsidRPr="00D63F91" w:rsidRDefault="00D63F91" w:rsidP="00D63F91">
      <w:pPr>
        <w:numPr>
          <w:ilvl w:val="0"/>
          <w:numId w:val="47"/>
        </w:numPr>
        <w:spacing w:after="0" w:line="480" w:lineRule="auto"/>
        <w:jc w:val="both"/>
        <w:rPr>
          <w:rFonts w:asciiTheme="majorBidi" w:hAnsiTheme="majorBidi" w:cstheme="majorBidi"/>
          <w:sz w:val="24"/>
          <w:szCs w:val="24"/>
        </w:rPr>
      </w:pPr>
      <w:r w:rsidRPr="00D63F91">
        <w:rPr>
          <w:rFonts w:asciiTheme="majorBidi" w:hAnsiTheme="majorBidi" w:cstheme="majorBidi"/>
          <w:b/>
          <w:bCs/>
          <w:sz w:val="24"/>
          <w:szCs w:val="24"/>
        </w:rPr>
        <w:t>Demerits</w:t>
      </w:r>
      <w:r w:rsidRPr="00D63F91">
        <w:rPr>
          <w:rFonts w:asciiTheme="majorBidi" w:hAnsiTheme="majorBidi" w:cstheme="majorBidi"/>
          <w:sz w:val="24"/>
          <w:szCs w:val="24"/>
        </w:rPr>
        <w:t>:</w:t>
      </w:r>
    </w:p>
    <w:p w14:paraId="0AC95E5B" w14:textId="77777777" w:rsidR="00D63F91" w:rsidRPr="00D63F91" w:rsidRDefault="00D63F91" w:rsidP="00D63F91">
      <w:pPr>
        <w:numPr>
          <w:ilvl w:val="1"/>
          <w:numId w:val="47"/>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Low roadside visibility affects walk-in traffic</w:t>
      </w:r>
    </w:p>
    <w:p w14:paraId="6A357EA1" w14:textId="77777777" w:rsidR="00D63F91" w:rsidRPr="00D63F91" w:rsidRDefault="00D63F91" w:rsidP="00D63F91">
      <w:pPr>
        <w:numPr>
          <w:ilvl w:val="1"/>
          <w:numId w:val="47"/>
        </w:numPr>
        <w:spacing w:after="0" w:line="480" w:lineRule="auto"/>
        <w:jc w:val="both"/>
        <w:rPr>
          <w:rFonts w:asciiTheme="majorBidi" w:hAnsiTheme="majorBidi" w:cstheme="majorBidi"/>
          <w:sz w:val="24"/>
          <w:szCs w:val="24"/>
        </w:rPr>
      </w:pPr>
      <w:r w:rsidRPr="00D63F91">
        <w:rPr>
          <w:rFonts w:asciiTheme="majorBidi" w:hAnsiTheme="majorBidi" w:cstheme="majorBidi"/>
          <w:sz w:val="24"/>
          <w:szCs w:val="24"/>
        </w:rPr>
        <w:t>Outdoor spaces less usable in rainy conditions</w:t>
      </w:r>
    </w:p>
    <w:p w14:paraId="62B471FA"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4BEEBB1E"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667635CC"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30DAA028"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5C5319A7"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1FFB8F15" w14:textId="77777777" w:rsidR="004C4DD7" w:rsidRDefault="004C4DD7" w:rsidP="000D493A">
      <w:pPr>
        <w:spacing w:after="0" w:line="480" w:lineRule="auto"/>
        <w:ind w:left="1440" w:firstLine="720"/>
        <w:jc w:val="both"/>
        <w:rPr>
          <w:rFonts w:asciiTheme="majorBidi" w:hAnsiTheme="majorBidi" w:cstheme="majorBidi"/>
          <w:b/>
          <w:bCs/>
          <w:sz w:val="24"/>
          <w:szCs w:val="24"/>
        </w:rPr>
      </w:pPr>
    </w:p>
    <w:p w14:paraId="55579D58" w14:textId="77777777" w:rsidR="004C4DD7" w:rsidRDefault="004C4DD7" w:rsidP="000D493A">
      <w:pPr>
        <w:spacing w:after="0" w:line="480" w:lineRule="auto"/>
        <w:ind w:left="1440" w:firstLine="720"/>
        <w:jc w:val="both"/>
        <w:rPr>
          <w:rFonts w:asciiTheme="majorBidi" w:hAnsiTheme="majorBidi" w:cstheme="majorBidi"/>
          <w:b/>
          <w:bCs/>
          <w:sz w:val="24"/>
          <w:szCs w:val="24"/>
        </w:rPr>
      </w:pPr>
    </w:p>
    <w:p w14:paraId="24E0FE6A" w14:textId="77777777" w:rsidR="004C4DD7" w:rsidRDefault="004C4DD7" w:rsidP="000D493A">
      <w:pPr>
        <w:spacing w:after="0" w:line="480" w:lineRule="auto"/>
        <w:ind w:left="1440" w:firstLine="720"/>
        <w:jc w:val="both"/>
        <w:rPr>
          <w:rFonts w:asciiTheme="majorBidi" w:hAnsiTheme="majorBidi" w:cstheme="majorBidi"/>
          <w:b/>
          <w:bCs/>
          <w:sz w:val="24"/>
          <w:szCs w:val="24"/>
        </w:rPr>
      </w:pPr>
    </w:p>
    <w:p w14:paraId="191A9CC2"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6CA963EE"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53D41B06" w14:textId="77777777" w:rsidR="00D63F91" w:rsidRDefault="00D63F91" w:rsidP="000D493A">
      <w:pPr>
        <w:spacing w:after="0" w:line="480" w:lineRule="auto"/>
        <w:ind w:left="1440" w:firstLine="720"/>
        <w:jc w:val="both"/>
        <w:rPr>
          <w:rFonts w:asciiTheme="majorBidi" w:hAnsiTheme="majorBidi" w:cstheme="majorBidi"/>
          <w:b/>
          <w:bCs/>
          <w:sz w:val="24"/>
          <w:szCs w:val="24"/>
        </w:rPr>
      </w:pPr>
    </w:p>
    <w:p w14:paraId="26D1FF7D" w14:textId="77777777" w:rsidR="005E56CA" w:rsidRDefault="005E56CA" w:rsidP="005E56CA">
      <w:pPr>
        <w:spacing w:line="480" w:lineRule="auto"/>
        <w:ind w:left="1440" w:firstLine="720"/>
        <w:jc w:val="both"/>
        <w:rPr>
          <w:rFonts w:asciiTheme="majorBidi" w:hAnsiTheme="majorBidi" w:cstheme="majorBidi"/>
          <w:b/>
          <w:bCs/>
          <w:sz w:val="24"/>
          <w:szCs w:val="24"/>
        </w:rPr>
      </w:pPr>
    </w:p>
    <w:p w14:paraId="65775810" w14:textId="77777777" w:rsidR="00F77DC6" w:rsidRDefault="00F77DC6" w:rsidP="005E56CA">
      <w:pPr>
        <w:spacing w:line="480" w:lineRule="auto"/>
        <w:ind w:left="1440" w:firstLine="720"/>
        <w:jc w:val="both"/>
        <w:rPr>
          <w:rFonts w:asciiTheme="majorBidi" w:hAnsiTheme="majorBidi" w:cstheme="majorBidi"/>
          <w:b/>
          <w:bCs/>
          <w:sz w:val="24"/>
          <w:szCs w:val="24"/>
        </w:rPr>
      </w:pPr>
    </w:p>
    <w:p w14:paraId="3637C2CA" w14:textId="6EFACE87" w:rsidR="005E56CA" w:rsidRPr="005E56CA" w:rsidRDefault="0058700C" w:rsidP="005E56CA">
      <w:pPr>
        <w:spacing w:line="480" w:lineRule="auto"/>
        <w:ind w:left="1440" w:firstLine="720"/>
        <w:jc w:val="both"/>
        <w:rPr>
          <w:rFonts w:asciiTheme="majorBidi" w:hAnsiTheme="majorBidi"/>
          <w:b/>
          <w:bCs/>
          <w:sz w:val="24"/>
          <w:szCs w:val="24"/>
        </w:rPr>
      </w:pPr>
      <w:r w:rsidRPr="000D493A">
        <w:rPr>
          <w:rFonts w:asciiTheme="majorBidi" w:hAnsiTheme="majorBidi" w:cstheme="majorBidi"/>
          <w:b/>
          <w:bCs/>
          <w:sz w:val="24"/>
          <w:szCs w:val="24"/>
        </w:rPr>
        <w:lastRenderedPageBreak/>
        <w:t xml:space="preserve"> </w:t>
      </w:r>
      <w:r w:rsidR="005E56CA" w:rsidRPr="005E56CA">
        <w:rPr>
          <w:rFonts w:asciiTheme="majorBidi" w:hAnsiTheme="majorBidi"/>
          <w:b/>
          <w:bCs/>
          <w:sz w:val="24"/>
          <w:szCs w:val="24"/>
        </w:rPr>
        <w:t>CHAPTER FOUR</w:t>
      </w:r>
    </w:p>
    <w:p w14:paraId="14387EDA" w14:textId="70B411E2"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STUDY AREA / PROJECT SITE AND PROPOSED DEVELOPMENT</w:t>
      </w:r>
    </w:p>
    <w:p w14:paraId="56671EE7"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4.0 Study Area / Project Site</w:t>
      </w:r>
    </w:p>
    <w:p w14:paraId="4D19561D"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4.1 Introduction</w:t>
      </w:r>
    </w:p>
    <w:p w14:paraId="66A73358" w14:textId="2E7A533A" w:rsidR="005E56CA" w:rsidRPr="005E56CA" w:rsidRDefault="005E56CA" w:rsidP="00F77DC6">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Ogbomosho, located in Oyo State, Nigeria, is a city steeped in Yoruba heritage and history. Founded in the 17th century, it has evolved into a prominent regional center known for its educational institutions, artisanal economy, and vibrant cultural life. It has earned a reputation as a hub for trade, academia, and hospitality, making it an ideal location for a contemporary restaurant project.</w:t>
      </w:r>
    </w:p>
    <w:p w14:paraId="3769ABB5"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4.2 Site Location</w:t>
      </w:r>
    </w:p>
    <w:p w14:paraId="6BED1871" w14:textId="68850B71"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 xml:space="preserve">The proposed project site is situated within the heart of </w:t>
      </w:r>
      <w:r w:rsidRPr="005E56CA">
        <w:rPr>
          <w:rFonts w:asciiTheme="majorBidi" w:hAnsiTheme="majorBidi" w:cstheme="majorBidi"/>
          <w:sz w:val="24"/>
          <w:szCs w:val="24"/>
        </w:rPr>
        <w:t xml:space="preserve">Oke-Ado </w:t>
      </w:r>
      <w:r w:rsidR="001317DD" w:rsidRPr="005E56CA">
        <w:rPr>
          <w:rFonts w:asciiTheme="majorBidi" w:hAnsiTheme="majorBidi" w:cstheme="majorBidi"/>
          <w:sz w:val="24"/>
          <w:szCs w:val="24"/>
        </w:rPr>
        <w:t>neighbourhood</w:t>
      </w:r>
      <w:r w:rsidRPr="005E56CA">
        <w:rPr>
          <w:rFonts w:asciiTheme="majorBidi" w:hAnsiTheme="majorBidi" w:cstheme="majorBidi"/>
          <w:sz w:val="24"/>
          <w:szCs w:val="24"/>
        </w:rPr>
        <w:t xml:space="preserve"> in Ogbomosho</w:t>
      </w:r>
      <w:r w:rsidRPr="005E56CA">
        <w:rPr>
          <w:rFonts w:asciiTheme="majorBidi" w:hAnsiTheme="majorBidi" w:cstheme="majorBidi"/>
          <w:bCs/>
          <w:sz w:val="24"/>
          <w:szCs w:val="24"/>
        </w:rPr>
        <w:t xml:space="preserve"> North Local Government Area, Oyo State. Positioned along a busy commercial and residential corridor, the location connects key landmarks such as major schools, markets, and transport hubs. Its excellent visibility and easy accessibility make it strategically </w:t>
      </w:r>
      <w:proofErr w:type="spellStart"/>
      <w:r w:rsidRPr="005E56CA">
        <w:rPr>
          <w:rFonts w:asciiTheme="majorBidi" w:hAnsiTheme="majorBidi" w:cstheme="majorBidi"/>
          <w:bCs/>
          <w:sz w:val="24"/>
          <w:szCs w:val="24"/>
        </w:rPr>
        <w:t>favorable</w:t>
      </w:r>
      <w:proofErr w:type="spellEnd"/>
      <w:r w:rsidRPr="005E56CA">
        <w:rPr>
          <w:rFonts w:asciiTheme="majorBidi" w:hAnsiTheme="majorBidi" w:cstheme="majorBidi"/>
          <w:bCs/>
          <w:sz w:val="24"/>
          <w:szCs w:val="24"/>
        </w:rPr>
        <w:t xml:space="preserve"> for a new restaurant development.</w:t>
      </w:r>
    </w:p>
    <w:p w14:paraId="01CF9127" w14:textId="77777777" w:rsidR="005E56CA" w:rsidRPr="005E56CA" w:rsidRDefault="005E56CA" w:rsidP="00F77DC6">
      <w:pPr>
        <w:spacing w:after="0" w:line="480" w:lineRule="auto"/>
        <w:rPr>
          <w:rFonts w:asciiTheme="majorBidi" w:hAnsiTheme="majorBidi" w:cstheme="majorBidi"/>
          <w:bCs/>
          <w:sz w:val="24"/>
          <w:szCs w:val="24"/>
        </w:rPr>
      </w:pPr>
      <w:r w:rsidRPr="005E56CA">
        <w:rPr>
          <w:rFonts w:asciiTheme="majorBidi" w:hAnsiTheme="majorBidi" w:cstheme="majorBidi"/>
          <w:b/>
          <w:bCs/>
          <w:sz w:val="24"/>
          <w:szCs w:val="24"/>
        </w:rPr>
        <w:t>Site Coordinates</w:t>
      </w:r>
      <w:r w:rsidRPr="005E56CA">
        <w:rPr>
          <w:rFonts w:asciiTheme="majorBidi" w:hAnsiTheme="majorBidi" w:cstheme="majorBidi"/>
          <w:bCs/>
          <w:sz w:val="24"/>
          <w:szCs w:val="24"/>
        </w:rPr>
        <w:t>: Approx. Latitude 8.1216° N, Longitude 4.2346° E</w:t>
      </w:r>
      <w:r w:rsidRPr="005E56CA">
        <w:rPr>
          <w:rFonts w:asciiTheme="majorBidi" w:hAnsiTheme="majorBidi" w:cstheme="majorBidi"/>
          <w:bCs/>
          <w:sz w:val="24"/>
          <w:szCs w:val="24"/>
        </w:rPr>
        <w:br/>
      </w:r>
      <w:r w:rsidRPr="005E56CA">
        <w:rPr>
          <w:rFonts w:asciiTheme="majorBidi" w:hAnsiTheme="majorBidi" w:cstheme="majorBidi"/>
          <w:b/>
          <w:bCs/>
          <w:sz w:val="24"/>
          <w:szCs w:val="24"/>
        </w:rPr>
        <w:t>Nearby Landmarks</w:t>
      </w:r>
      <w:r w:rsidRPr="005E56CA">
        <w:rPr>
          <w:rFonts w:asciiTheme="majorBidi" w:hAnsiTheme="majorBidi" w:cstheme="majorBidi"/>
          <w:bCs/>
          <w:sz w:val="24"/>
          <w:szCs w:val="24"/>
        </w:rPr>
        <w:t>: Oke</w:t>
      </w:r>
      <w:r w:rsidRPr="005E56CA">
        <w:rPr>
          <w:rFonts w:asciiTheme="majorBidi" w:hAnsiTheme="majorBidi" w:cstheme="majorBidi"/>
          <w:bCs/>
          <w:sz w:val="24"/>
          <w:szCs w:val="24"/>
        </w:rPr>
        <w:noBreakHyphen/>
        <w:t>Ado Market, Ladoke Akintola University Clinic, First Bank Branch, and several churches and mosques.</w:t>
      </w:r>
    </w:p>
    <w:p w14:paraId="13004070"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4.2.2 Site Selection Criteria</w:t>
      </w:r>
    </w:p>
    <w:p w14:paraId="0BB4D62B"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The selection of this site was informed by several key criteria:</w:t>
      </w:r>
    </w:p>
    <w:p w14:paraId="3388F30F" w14:textId="77777777" w:rsidR="005E56CA" w:rsidRPr="005E56CA" w:rsidRDefault="005E56CA" w:rsidP="005E56CA">
      <w:pPr>
        <w:numPr>
          <w:ilvl w:val="0"/>
          <w:numId w:val="48"/>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lastRenderedPageBreak/>
        <w:t>Strategic Location</w:t>
      </w:r>
      <w:r w:rsidRPr="005E56CA">
        <w:rPr>
          <w:rFonts w:asciiTheme="majorBidi" w:hAnsiTheme="majorBidi" w:cstheme="majorBidi"/>
          <w:bCs/>
          <w:sz w:val="24"/>
          <w:szCs w:val="24"/>
        </w:rPr>
        <w:t>: Located adjacent to high-footfall zones including markets, schools, and commercial streets in Oke-Ado.</w:t>
      </w:r>
    </w:p>
    <w:p w14:paraId="27E14C36" w14:textId="77777777" w:rsidR="005E56CA" w:rsidRPr="005E56CA" w:rsidRDefault="005E56CA" w:rsidP="005E56CA">
      <w:pPr>
        <w:numPr>
          <w:ilvl w:val="0"/>
          <w:numId w:val="48"/>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Ease of Access</w:t>
      </w:r>
      <w:r w:rsidRPr="005E56CA">
        <w:rPr>
          <w:rFonts w:asciiTheme="majorBidi" w:hAnsiTheme="majorBidi" w:cstheme="majorBidi"/>
          <w:bCs/>
          <w:sz w:val="24"/>
          <w:szCs w:val="24"/>
        </w:rPr>
        <w:t>: Accessible via multiple connecting roads and public transport stops.</w:t>
      </w:r>
    </w:p>
    <w:p w14:paraId="09356B38" w14:textId="77777777" w:rsidR="005E56CA" w:rsidRPr="005E56CA" w:rsidRDefault="005E56CA" w:rsidP="005E56CA">
      <w:pPr>
        <w:numPr>
          <w:ilvl w:val="0"/>
          <w:numId w:val="48"/>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Land Availability</w:t>
      </w:r>
      <w:r w:rsidRPr="005E56CA">
        <w:rPr>
          <w:rFonts w:asciiTheme="majorBidi" w:hAnsiTheme="majorBidi" w:cstheme="majorBidi"/>
          <w:bCs/>
          <w:sz w:val="24"/>
          <w:szCs w:val="24"/>
        </w:rPr>
        <w:t>: Sufficient plot size to accommodate dining areas, kitchen, parking, landscaping, and amenities.</w:t>
      </w:r>
    </w:p>
    <w:p w14:paraId="615EEE47" w14:textId="77777777" w:rsidR="005E56CA" w:rsidRPr="005E56CA" w:rsidRDefault="005E56CA" w:rsidP="005E56CA">
      <w:pPr>
        <w:numPr>
          <w:ilvl w:val="0"/>
          <w:numId w:val="48"/>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Security</w:t>
      </w:r>
      <w:r w:rsidRPr="005E56CA">
        <w:rPr>
          <w:rFonts w:asciiTheme="majorBidi" w:hAnsiTheme="majorBidi" w:cstheme="majorBidi"/>
          <w:bCs/>
          <w:sz w:val="24"/>
          <w:szCs w:val="24"/>
        </w:rPr>
        <w:t>: Located in a well-populated residential enclave with existing community security structures.</w:t>
      </w:r>
    </w:p>
    <w:p w14:paraId="11E7F6B5" w14:textId="77777777" w:rsidR="005E56CA" w:rsidRPr="005E56CA" w:rsidRDefault="005E56CA" w:rsidP="005E56CA">
      <w:pPr>
        <w:numPr>
          <w:ilvl w:val="0"/>
          <w:numId w:val="48"/>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Site Characteristics</w:t>
      </w:r>
      <w:r w:rsidRPr="005E56CA">
        <w:rPr>
          <w:rFonts w:asciiTheme="majorBidi" w:hAnsiTheme="majorBidi" w:cstheme="majorBidi"/>
          <w:bCs/>
          <w:sz w:val="24"/>
          <w:szCs w:val="24"/>
        </w:rPr>
        <w:t>: Gently sloping terrain with red lateritic soil, scattered vegetation ideal for landscaping.</w:t>
      </w:r>
    </w:p>
    <w:p w14:paraId="3CF66696"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 Site Features</w:t>
      </w:r>
    </w:p>
    <w:p w14:paraId="53CA6614"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4.3.1 Vegetation</w:t>
      </w:r>
    </w:p>
    <w:p w14:paraId="16BAE216"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Sparse existing trees and shrubs dot the site. Selected mature trees will be preserved to enhance greenery, provide shade, and serve as natural windbreakers and dust filters.</w:t>
      </w:r>
    </w:p>
    <w:p w14:paraId="1A803126"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4.3.2 Topography</w:t>
      </w:r>
    </w:p>
    <w:p w14:paraId="42EA3966"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The site is predominantly level. Minor grading will be performed to ensure uniform surface and drainage flow.</w:t>
      </w:r>
    </w:p>
    <w:p w14:paraId="2EA8D98B"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4.3.3 Drainage</w:t>
      </w:r>
    </w:p>
    <w:p w14:paraId="1EAE7B05"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No formal drainage infrastructure exists; a properly designed drainage network will be implemented to manage stormwater and prevent surface runoff.</w:t>
      </w:r>
    </w:p>
    <w:p w14:paraId="26B23A45"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4.3.4 Accessibility</w:t>
      </w:r>
    </w:p>
    <w:p w14:paraId="1E723F89"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Well-connected by a network of surrounding roads. A central access point will allow both pedestrian and vehicle entry.</w:t>
      </w:r>
    </w:p>
    <w:p w14:paraId="1FFC35C6"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lastRenderedPageBreak/>
        <w:t>4.3.5 Climate</w:t>
      </w:r>
    </w:p>
    <w:p w14:paraId="29A7BFF4"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Ogbomosho experiences a tropical climate similar to much of southwestern Nigeria, with average daytime highs around 32–34 °C. The rainy season runs from April to October, peaking between June and September, while November to March is typically dry with Harmattan-dust conditions. High RH and seasonal winds (South West during rains; North East during dry season) influence ventilation and orientation design.</w:t>
      </w:r>
    </w:p>
    <w:p w14:paraId="237BB102"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4.3.6 Infrastructure &amp; Utilities</w:t>
      </w:r>
    </w:p>
    <w:p w14:paraId="5B426A7F"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Electric power is available via overhead lines; water supply and access roads are in place. Soil conditions are ideal for landscaping and building foundations.</w:t>
      </w:r>
    </w:p>
    <w:p w14:paraId="1DFC8300"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4.3.7 Noise Sources</w:t>
      </w:r>
    </w:p>
    <w:p w14:paraId="0633DCE7" w14:textId="69D5FA15"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Low ambient noise levels. Minor traffic noise from adjacent streets, which will be addressed through design placement and materiality.</w:t>
      </w:r>
    </w:p>
    <w:p w14:paraId="0EAE3382"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4.4 Site Analysis Summary</w:t>
      </w:r>
    </w:p>
    <w:p w14:paraId="4BFAAE6F" w14:textId="77777777"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Rainfall</w:t>
      </w:r>
      <w:r w:rsidRPr="005E56CA">
        <w:rPr>
          <w:rFonts w:asciiTheme="majorBidi" w:hAnsiTheme="majorBidi" w:cstheme="majorBidi"/>
          <w:bCs/>
          <w:sz w:val="24"/>
          <w:szCs w:val="24"/>
        </w:rPr>
        <w:t>: Heaviest during June–September; lightest in December–January.</w:t>
      </w:r>
    </w:p>
    <w:p w14:paraId="6B02B89B" w14:textId="77777777"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Vegetation &amp; Topography</w:t>
      </w:r>
      <w:r w:rsidRPr="005E56CA">
        <w:rPr>
          <w:rFonts w:asciiTheme="majorBidi" w:hAnsiTheme="majorBidi" w:cstheme="majorBidi"/>
          <w:bCs/>
          <w:sz w:val="24"/>
          <w:szCs w:val="24"/>
        </w:rPr>
        <w:t>: Minimal vegetation; gently sloping surface.</w:t>
      </w:r>
    </w:p>
    <w:p w14:paraId="6270FBCE" w14:textId="77777777"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Wind &amp; Sun Path</w:t>
      </w:r>
      <w:r w:rsidRPr="005E56CA">
        <w:rPr>
          <w:rFonts w:asciiTheme="majorBidi" w:hAnsiTheme="majorBidi" w:cstheme="majorBidi"/>
          <w:bCs/>
          <w:sz w:val="24"/>
          <w:szCs w:val="24"/>
        </w:rPr>
        <w:t>: Prevailing South West and North East trade winds; sunrises at ~6:30–7:00 am and sunsets around 6:45 pm.</w:t>
      </w:r>
    </w:p>
    <w:p w14:paraId="23790473" w14:textId="77777777"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Accessibility</w:t>
      </w:r>
      <w:r w:rsidRPr="005E56CA">
        <w:rPr>
          <w:rFonts w:asciiTheme="majorBidi" w:hAnsiTheme="majorBidi" w:cstheme="majorBidi"/>
          <w:bCs/>
          <w:sz w:val="24"/>
          <w:szCs w:val="24"/>
        </w:rPr>
        <w:t>: Multiple road access points with pedestrian and vehicular entry.</w:t>
      </w:r>
    </w:p>
    <w:p w14:paraId="74AC77DB" w14:textId="77777777"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Utilities</w:t>
      </w:r>
      <w:r w:rsidRPr="005E56CA">
        <w:rPr>
          <w:rFonts w:asciiTheme="majorBidi" w:hAnsiTheme="majorBidi" w:cstheme="majorBidi"/>
          <w:bCs/>
          <w:sz w:val="24"/>
          <w:szCs w:val="24"/>
        </w:rPr>
        <w:t>: Electricity, water supply, and good soil drainage present.</w:t>
      </w:r>
    </w:p>
    <w:p w14:paraId="7E9837EA" w14:textId="5A54C4A2" w:rsidR="005E56CA" w:rsidRPr="005E56CA" w:rsidRDefault="005E56CA" w:rsidP="005E56CA">
      <w:pPr>
        <w:numPr>
          <w:ilvl w:val="0"/>
          <w:numId w:val="49"/>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Noise</w:t>
      </w:r>
      <w:r w:rsidRPr="005E56CA">
        <w:rPr>
          <w:rFonts w:asciiTheme="majorBidi" w:hAnsiTheme="majorBidi" w:cstheme="majorBidi"/>
          <w:bCs/>
          <w:sz w:val="24"/>
          <w:szCs w:val="24"/>
        </w:rPr>
        <w:t>: Low-level from local residential and street activity.</w:t>
      </w:r>
    </w:p>
    <w:p w14:paraId="30A5FB81"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4.5 Proposed Design</w:t>
      </w:r>
    </w:p>
    <w:p w14:paraId="6AAE4220"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lastRenderedPageBreak/>
        <w:t>A modern restaurant design is proposed, focusing on safety, operational efficiency, and aesthetic appeal. The facility will cater to students, staff, families, and professionals in the Oke</w:t>
      </w:r>
      <w:r w:rsidRPr="005E56CA">
        <w:rPr>
          <w:rFonts w:asciiTheme="majorBidi" w:hAnsiTheme="majorBidi" w:cstheme="majorBidi"/>
          <w:bCs/>
          <w:sz w:val="24"/>
          <w:szCs w:val="24"/>
        </w:rPr>
        <w:noBreakHyphen/>
        <w:t>Ado area, offering both sit</w:t>
      </w:r>
      <w:r w:rsidRPr="005E56CA">
        <w:rPr>
          <w:rFonts w:asciiTheme="majorBidi" w:hAnsiTheme="majorBidi" w:cstheme="majorBidi"/>
          <w:bCs/>
          <w:sz w:val="24"/>
          <w:szCs w:val="24"/>
        </w:rPr>
        <w:noBreakHyphen/>
        <w:t>down and takeaway services in a welcoming, well-planned space.</w:t>
      </w:r>
    </w:p>
    <w:p w14:paraId="3A2BC3A8"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4.5.1 Design Considerations</w:t>
      </w:r>
    </w:p>
    <w:p w14:paraId="3BFDCB70"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Key architectural criteria include:</w:t>
      </w:r>
    </w:p>
    <w:p w14:paraId="12726580"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Fire &amp; Safety</w:t>
      </w:r>
      <w:r w:rsidRPr="005E56CA">
        <w:rPr>
          <w:rFonts w:asciiTheme="majorBidi" w:hAnsiTheme="majorBidi" w:cstheme="majorBidi"/>
          <w:bCs/>
          <w:sz w:val="24"/>
          <w:szCs w:val="24"/>
        </w:rPr>
        <w:t>: Integration of fire</w:t>
      </w:r>
      <w:r w:rsidRPr="005E56CA">
        <w:rPr>
          <w:rFonts w:asciiTheme="majorBidi" w:hAnsiTheme="majorBidi" w:cstheme="majorBidi"/>
          <w:bCs/>
          <w:sz w:val="24"/>
          <w:szCs w:val="24"/>
        </w:rPr>
        <w:noBreakHyphen/>
        <w:t>resistant materials, smoke detectors, fire exits, sprinklers, and ventilation systems.</w:t>
      </w:r>
    </w:p>
    <w:p w14:paraId="49ACA2DC" w14:textId="0B336D40"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Aesthetic Quality</w:t>
      </w:r>
      <w:r w:rsidRPr="005E56CA">
        <w:rPr>
          <w:rFonts w:asciiTheme="majorBidi" w:hAnsiTheme="majorBidi" w:cstheme="majorBidi"/>
          <w:bCs/>
          <w:sz w:val="24"/>
          <w:szCs w:val="24"/>
        </w:rPr>
        <w:t>: Contemporary finishes</w:t>
      </w:r>
      <w:r w:rsidR="00D906E6">
        <w:rPr>
          <w:rFonts w:asciiTheme="majorBidi" w:hAnsiTheme="majorBidi" w:cstheme="majorBidi"/>
          <w:bCs/>
          <w:sz w:val="24"/>
          <w:szCs w:val="24"/>
        </w:rPr>
        <w:t xml:space="preserve"> </w:t>
      </w:r>
      <w:r w:rsidRPr="005E56CA">
        <w:rPr>
          <w:rFonts w:asciiTheme="majorBidi" w:hAnsiTheme="majorBidi" w:cstheme="majorBidi"/>
          <w:bCs/>
          <w:sz w:val="24"/>
          <w:szCs w:val="24"/>
        </w:rPr>
        <w:t>polished timber, textured wall panels, decorative lighting, greenery.</w:t>
      </w:r>
    </w:p>
    <w:p w14:paraId="7EF0B712"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Functionality</w:t>
      </w:r>
      <w:r w:rsidRPr="005E56CA">
        <w:rPr>
          <w:rFonts w:asciiTheme="majorBidi" w:hAnsiTheme="majorBidi" w:cstheme="majorBidi"/>
          <w:bCs/>
          <w:sz w:val="24"/>
          <w:szCs w:val="24"/>
        </w:rPr>
        <w:t>: Logical spatial arrangement to support efficient kitchen</w:t>
      </w:r>
      <w:r w:rsidRPr="005E56CA">
        <w:rPr>
          <w:rFonts w:asciiTheme="majorBidi" w:hAnsiTheme="majorBidi" w:cstheme="majorBidi"/>
          <w:bCs/>
          <w:sz w:val="24"/>
          <w:szCs w:val="24"/>
        </w:rPr>
        <w:noBreakHyphen/>
        <w:t>dining operations, storage, and circulation.</w:t>
      </w:r>
    </w:p>
    <w:p w14:paraId="73AC35FB"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Ventilation &amp; Indoor Comfort</w:t>
      </w:r>
      <w:r w:rsidRPr="005E56CA">
        <w:rPr>
          <w:rFonts w:asciiTheme="majorBidi" w:hAnsiTheme="majorBidi" w:cstheme="majorBidi"/>
          <w:bCs/>
          <w:sz w:val="24"/>
          <w:szCs w:val="24"/>
        </w:rPr>
        <w:t>: Natural airflow through operable windows and strategic openings; mechanical ventilation in kitchen zones.</w:t>
      </w:r>
    </w:p>
    <w:p w14:paraId="309FD58C"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Circulation &amp; Zoning</w:t>
      </w:r>
      <w:r w:rsidRPr="005E56CA">
        <w:rPr>
          <w:rFonts w:asciiTheme="majorBidi" w:hAnsiTheme="majorBidi" w:cstheme="majorBidi"/>
          <w:bCs/>
          <w:sz w:val="24"/>
          <w:szCs w:val="24"/>
        </w:rPr>
        <w:t>: Distinct public (dining, waiting, terrace) and service zones (kitchen, storage, staff) with formal circulation routes.</w:t>
      </w:r>
    </w:p>
    <w:p w14:paraId="7ED01CF8"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Landscaping</w:t>
      </w:r>
      <w:r w:rsidRPr="005E56CA">
        <w:rPr>
          <w:rFonts w:asciiTheme="majorBidi" w:hAnsiTheme="majorBidi" w:cstheme="majorBidi"/>
          <w:bCs/>
          <w:sz w:val="24"/>
          <w:szCs w:val="24"/>
        </w:rPr>
        <w:t>: Soft landscape perimeter planting and courtyard gardens for thermal comfort and visual quality.</w:t>
      </w:r>
    </w:p>
    <w:p w14:paraId="10F45061" w14:textId="77777777" w:rsidR="005E56CA" w:rsidRPr="005E56CA" w:rsidRDefault="005E56CA" w:rsidP="005E56CA">
      <w:pPr>
        <w:numPr>
          <w:ilvl w:val="0"/>
          <w:numId w:val="50"/>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Security</w:t>
      </w:r>
      <w:r w:rsidRPr="005E56CA">
        <w:rPr>
          <w:rFonts w:asciiTheme="majorBidi" w:hAnsiTheme="majorBidi" w:cstheme="majorBidi"/>
          <w:bCs/>
          <w:sz w:val="24"/>
          <w:szCs w:val="24"/>
        </w:rPr>
        <w:t>: Fencing, controlled entry, external lighting, and CCTV coverage.</w:t>
      </w:r>
    </w:p>
    <w:p w14:paraId="103CC59F" w14:textId="77777777" w:rsid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4.5.2 Design Concept</w:t>
      </w:r>
    </w:p>
    <w:p w14:paraId="605BBD2F" w14:textId="3901AC53"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Cs/>
          <w:sz w:val="24"/>
          <w:szCs w:val="24"/>
        </w:rPr>
        <w:lastRenderedPageBreak/>
        <w:t xml:space="preserve">Guided by </w:t>
      </w:r>
      <w:r w:rsidRPr="005E56CA">
        <w:rPr>
          <w:rFonts w:asciiTheme="majorBidi" w:hAnsiTheme="majorBidi" w:cstheme="majorBidi"/>
          <w:b/>
          <w:bCs/>
          <w:sz w:val="24"/>
          <w:szCs w:val="24"/>
        </w:rPr>
        <w:t>functionalism</w:t>
      </w:r>
      <w:r w:rsidRPr="005E56CA">
        <w:rPr>
          <w:rFonts w:asciiTheme="majorBidi" w:hAnsiTheme="majorBidi" w:cstheme="majorBidi"/>
          <w:bCs/>
          <w:sz w:val="24"/>
          <w:szCs w:val="24"/>
        </w:rPr>
        <w:t>, the design seeks to unite form and purpose. The layout supports rapid service, operational efficiency, and sensory engagement, while preserving opportunities for relaxed, ambient dining.</w:t>
      </w:r>
    </w:p>
    <w:p w14:paraId="3A758B11"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4.5.3 Functional Layout</w:t>
      </w:r>
    </w:p>
    <w:p w14:paraId="4A64E098"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The building comprises the following distinct zones:</w:t>
      </w:r>
    </w:p>
    <w:p w14:paraId="1B0903C2" w14:textId="77777777" w:rsidR="005E56CA" w:rsidRPr="005E56CA" w:rsidRDefault="005E56CA" w:rsidP="005E56CA">
      <w:pPr>
        <w:numPr>
          <w:ilvl w:val="0"/>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Administrative / Service Areas</w:t>
      </w:r>
    </w:p>
    <w:p w14:paraId="43E1E977"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Manager’s Office</w:t>
      </w:r>
    </w:p>
    <w:p w14:paraId="4CC658B7"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Cashier / Reception Booth</w:t>
      </w:r>
    </w:p>
    <w:p w14:paraId="70464031"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Staff Break Room &amp; Lockers</w:t>
      </w:r>
    </w:p>
    <w:p w14:paraId="52197E3A"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Security Monitoring Room</w:t>
      </w:r>
    </w:p>
    <w:p w14:paraId="370C5C99" w14:textId="77777777" w:rsidR="005E56CA" w:rsidRPr="005E56CA" w:rsidRDefault="005E56CA" w:rsidP="005E56CA">
      <w:pPr>
        <w:numPr>
          <w:ilvl w:val="0"/>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Guest Areas</w:t>
      </w:r>
    </w:p>
    <w:p w14:paraId="70493824"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Reception &amp; Waiting Lounge</w:t>
      </w:r>
    </w:p>
    <w:p w14:paraId="43FB9FC2"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Main Dining Hall with flexible seating</w:t>
      </w:r>
    </w:p>
    <w:p w14:paraId="272CB7DC"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VIP/Private Dining Rooms</w:t>
      </w:r>
    </w:p>
    <w:p w14:paraId="7996395A"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Outdoor Terrace Seating</w:t>
      </w:r>
    </w:p>
    <w:p w14:paraId="13232803"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Café / Beverage Counter</w:t>
      </w:r>
    </w:p>
    <w:p w14:paraId="46C2A75F"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Accessible Male / Female Restrooms</w:t>
      </w:r>
    </w:p>
    <w:p w14:paraId="349BCEC4" w14:textId="77777777" w:rsidR="005E56CA" w:rsidRPr="005E56CA" w:rsidRDefault="005E56CA" w:rsidP="005E56CA">
      <w:pPr>
        <w:numPr>
          <w:ilvl w:val="0"/>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
          <w:bCs/>
          <w:sz w:val="24"/>
          <w:szCs w:val="24"/>
        </w:rPr>
        <w:t>Kitchen &amp; Back-of-House</w:t>
      </w:r>
    </w:p>
    <w:p w14:paraId="5857F437"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Preparation Stations (hot and cold)</w:t>
      </w:r>
    </w:p>
    <w:p w14:paraId="4140D8F8"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Cooking Area with ventilation canopy</w:t>
      </w:r>
    </w:p>
    <w:p w14:paraId="6FD066A7"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Dry and Cold Storage Rooms</w:t>
      </w:r>
    </w:p>
    <w:p w14:paraId="28FEF63A" w14:textId="77777777"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Dishwashing &amp; Cleaning Zone</w:t>
      </w:r>
    </w:p>
    <w:p w14:paraId="176C256D" w14:textId="0A8DC66B" w:rsidR="005E56CA" w:rsidRPr="005E56CA" w:rsidRDefault="005E56CA" w:rsidP="005E56CA">
      <w:pPr>
        <w:numPr>
          <w:ilvl w:val="1"/>
          <w:numId w:val="51"/>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lastRenderedPageBreak/>
        <w:t>Service Delivery / Goods Entrance (separate from customer entry)</w:t>
      </w:r>
    </w:p>
    <w:p w14:paraId="2AE48CCF"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4.6 Functional Relationships</w:t>
      </w:r>
    </w:p>
    <w:p w14:paraId="1CFA9C3F"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A bubble diagram illustrates core adjacencies and circulation paths:</w:t>
      </w:r>
    </w:p>
    <w:p w14:paraId="5548D575" w14:textId="77777777" w:rsidR="005E56CA" w:rsidRPr="005E56CA" w:rsidRDefault="005E56CA" w:rsidP="005E56CA">
      <w:pPr>
        <w:numPr>
          <w:ilvl w:val="0"/>
          <w:numId w:val="52"/>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Dining areas located near restrooms and café counter</w:t>
      </w:r>
    </w:p>
    <w:p w14:paraId="6631C8A9" w14:textId="77777777" w:rsidR="005E56CA" w:rsidRPr="005E56CA" w:rsidRDefault="005E56CA" w:rsidP="005E56CA">
      <w:pPr>
        <w:numPr>
          <w:ilvl w:val="0"/>
          <w:numId w:val="52"/>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Kitchen directly connected to storage and dining</w:t>
      </w:r>
    </w:p>
    <w:p w14:paraId="1EEBEF76" w14:textId="77777777" w:rsidR="005E56CA" w:rsidRPr="005E56CA" w:rsidRDefault="005E56CA" w:rsidP="005E56CA">
      <w:pPr>
        <w:numPr>
          <w:ilvl w:val="0"/>
          <w:numId w:val="52"/>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Reception adjacent to building entrance and waiting area</w:t>
      </w:r>
    </w:p>
    <w:p w14:paraId="5C4E4334" w14:textId="77777777" w:rsidR="005E56CA" w:rsidRPr="005E56CA" w:rsidRDefault="005E56CA" w:rsidP="005E56CA">
      <w:pPr>
        <w:numPr>
          <w:ilvl w:val="0"/>
          <w:numId w:val="52"/>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VIP rooms near main hall but acoustically isolated</w:t>
      </w:r>
    </w:p>
    <w:p w14:paraId="41750AB7" w14:textId="77777777" w:rsidR="005E56CA" w:rsidRPr="005E56CA" w:rsidRDefault="005E56CA" w:rsidP="005E56CA">
      <w:pPr>
        <w:numPr>
          <w:ilvl w:val="0"/>
          <w:numId w:val="52"/>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Staff/service paths segregated from customer routes</w:t>
      </w:r>
    </w:p>
    <w:p w14:paraId="370EFBD5"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4.7 Conceptual Development</w:t>
      </w:r>
    </w:p>
    <w:p w14:paraId="54DFE6CE"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Design strategies include:</w:t>
      </w:r>
    </w:p>
    <w:p w14:paraId="2CA6512B"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A clear customer journey: entry → greeting → seating → dining → exit</w:t>
      </w:r>
    </w:p>
    <w:p w14:paraId="03849A6B"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Segregated service routes for hygiene and efficiency</w:t>
      </w:r>
    </w:p>
    <w:p w14:paraId="1124AC67"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Bright, well-ventilated interiors using glass panels and skylights</w:t>
      </w:r>
    </w:p>
    <w:p w14:paraId="46F6A15E"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Vertical greenery and perimeter planting for shade and temperature moderation</w:t>
      </w:r>
    </w:p>
    <w:p w14:paraId="7E996498"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Configurable dining layouts for events or peak service times</w:t>
      </w:r>
    </w:p>
    <w:p w14:paraId="5DB50611" w14:textId="77777777" w:rsidR="005E56CA" w:rsidRPr="005E56CA" w:rsidRDefault="005E56CA" w:rsidP="005E56CA">
      <w:pPr>
        <w:numPr>
          <w:ilvl w:val="0"/>
          <w:numId w:val="53"/>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Safety-first circulation with designated fire escape routes</w:t>
      </w:r>
    </w:p>
    <w:p w14:paraId="6B7BAD92" w14:textId="77777777" w:rsidR="005E56CA" w:rsidRPr="005E56CA" w:rsidRDefault="005E56CA" w:rsidP="005E56CA">
      <w:pPr>
        <w:spacing w:after="0" w:line="480" w:lineRule="auto"/>
        <w:jc w:val="both"/>
        <w:rPr>
          <w:rFonts w:asciiTheme="majorBidi" w:hAnsiTheme="majorBidi" w:cstheme="majorBidi"/>
          <w:b/>
          <w:bCs/>
          <w:sz w:val="24"/>
          <w:szCs w:val="24"/>
        </w:rPr>
      </w:pPr>
      <w:r w:rsidRPr="005E56CA">
        <w:rPr>
          <w:rFonts w:asciiTheme="majorBidi" w:hAnsiTheme="majorBidi" w:cstheme="majorBidi"/>
          <w:b/>
          <w:bCs/>
          <w:sz w:val="24"/>
          <w:szCs w:val="24"/>
        </w:rPr>
        <w:t>4.8 Bubble Diagram</w:t>
      </w:r>
    </w:p>
    <w:p w14:paraId="02BEAEB5"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A conceptual bubble diagram visually outlines:</w:t>
      </w:r>
    </w:p>
    <w:p w14:paraId="6841022F" w14:textId="77777777" w:rsidR="005E56CA" w:rsidRPr="005E56CA" w:rsidRDefault="005E56CA" w:rsidP="005E56CA">
      <w:pPr>
        <w:numPr>
          <w:ilvl w:val="0"/>
          <w:numId w:val="54"/>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Core zones: Kitchen, Dining, Admin, Storage</w:t>
      </w:r>
    </w:p>
    <w:p w14:paraId="20FDBA44" w14:textId="77777777" w:rsidR="005E56CA" w:rsidRPr="005E56CA" w:rsidRDefault="005E56CA" w:rsidP="005E56CA">
      <w:pPr>
        <w:numPr>
          <w:ilvl w:val="0"/>
          <w:numId w:val="54"/>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Service workflow: Storage → Kitchen → Dining → Delivery</w:t>
      </w:r>
    </w:p>
    <w:p w14:paraId="40DF907B" w14:textId="77777777" w:rsidR="005E56CA" w:rsidRPr="005E56CA" w:rsidRDefault="005E56CA" w:rsidP="005E56CA">
      <w:pPr>
        <w:numPr>
          <w:ilvl w:val="0"/>
          <w:numId w:val="54"/>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Customer flow: Entrance → Reception → Dining → Exit</w:t>
      </w:r>
    </w:p>
    <w:p w14:paraId="5BB686FD" w14:textId="77777777" w:rsidR="005E56CA" w:rsidRPr="005E56CA" w:rsidRDefault="005E56CA" w:rsidP="005E56CA">
      <w:pPr>
        <w:numPr>
          <w:ilvl w:val="0"/>
          <w:numId w:val="54"/>
        </w:num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t>Supporting zones: Restrooms, Café, Outdoor seating</w:t>
      </w:r>
    </w:p>
    <w:p w14:paraId="04657C9E" w14:textId="77777777" w:rsidR="005E56CA" w:rsidRPr="005E56CA" w:rsidRDefault="005E56CA" w:rsidP="005E56CA">
      <w:pPr>
        <w:spacing w:after="0" w:line="480" w:lineRule="auto"/>
        <w:jc w:val="both"/>
        <w:rPr>
          <w:rFonts w:asciiTheme="majorBidi" w:hAnsiTheme="majorBidi" w:cstheme="majorBidi"/>
          <w:bCs/>
          <w:sz w:val="24"/>
          <w:szCs w:val="24"/>
        </w:rPr>
      </w:pPr>
      <w:r w:rsidRPr="005E56CA">
        <w:rPr>
          <w:rFonts w:asciiTheme="majorBidi" w:hAnsiTheme="majorBidi" w:cstheme="majorBidi"/>
          <w:bCs/>
          <w:sz w:val="24"/>
          <w:szCs w:val="24"/>
        </w:rPr>
        <w:lastRenderedPageBreak/>
        <w:t>This diagram ensures a balance between functional zoning, efficient land use, and positive customer experience.</w:t>
      </w:r>
    </w:p>
    <w:p w14:paraId="1F44DC38"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1DBEBE4E"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01E8550C"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07A4C15A"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77CECB51"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61C62006"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40745D03"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4EEBA1CA"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6B6351F2"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5E7AA1C8"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2E7D8497"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5FBD7024"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3DED197B"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6DEB025F"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47F13EE3"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49095898"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27FDDD12"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70F6DF16"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2C30F76B"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649307C9" w14:textId="77777777" w:rsidR="005E56CA" w:rsidRDefault="005E56CA" w:rsidP="005E56CA">
      <w:pPr>
        <w:spacing w:after="0" w:line="480" w:lineRule="auto"/>
        <w:ind w:left="1440" w:firstLine="720"/>
        <w:jc w:val="both"/>
        <w:rPr>
          <w:rFonts w:asciiTheme="majorBidi" w:hAnsiTheme="majorBidi" w:cstheme="majorBidi"/>
          <w:b/>
          <w:bCs/>
          <w:sz w:val="24"/>
          <w:szCs w:val="24"/>
        </w:rPr>
      </w:pPr>
    </w:p>
    <w:p w14:paraId="4B246BEE" w14:textId="77777777" w:rsidR="006F315F" w:rsidRDefault="006F315F" w:rsidP="006F315F">
      <w:pPr>
        <w:spacing w:after="0" w:line="480" w:lineRule="auto"/>
        <w:ind w:left="1440" w:firstLine="720"/>
        <w:rPr>
          <w:rFonts w:asciiTheme="majorBidi" w:hAnsiTheme="majorBidi" w:cstheme="majorBidi"/>
          <w:sz w:val="24"/>
          <w:szCs w:val="24"/>
        </w:rPr>
      </w:pPr>
      <w:r w:rsidRPr="006F315F">
        <w:rPr>
          <w:rFonts w:asciiTheme="majorBidi" w:hAnsiTheme="majorBidi" w:cstheme="majorBidi"/>
          <w:b/>
          <w:bCs/>
          <w:sz w:val="24"/>
          <w:szCs w:val="24"/>
        </w:rPr>
        <w:lastRenderedPageBreak/>
        <w:t>CHAPTER FIVE</w:t>
      </w:r>
    </w:p>
    <w:p w14:paraId="643E3037" w14:textId="772E6D4F" w:rsidR="006F315F" w:rsidRPr="006F315F" w:rsidRDefault="006F315F" w:rsidP="006F315F">
      <w:pPr>
        <w:spacing w:after="0" w:line="480" w:lineRule="auto"/>
        <w:rPr>
          <w:rFonts w:asciiTheme="majorBidi" w:hAnsiTheme="majorBidi" w:cstheme="majorBidi"/>
          <w:sz w:val="24"/>
          <w:szCs w:val="24"/>
        </w:rPr>
      </w:pPr>
      <w:r w:rsidRPr="006F315F">
        <w:rPr>
          <w:rFonts w:asciiTheme="majorBidi" w:hAnsiTheme="majorBidi" w:cstheme="majorBidi"/>
          <w:b/>
          <w:bCs/>
          <w:sz w:val="24"/>
          <w:szCs w:val="24"/>
        </w:rPr>
        <w:t>APPROACH TO DESIGN / DESIGN REALIZATION</w:t>
      </w:r>
    </w:p>
    <w:p w14:paraId="40CCA425"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5.0 Specifications and Construction Approach</w:t>
      </w:r>
    </w:p>
    <w:p w14:paraId="7A57956D" w14:textId="67D8C7C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This chapter outlines the construction methodology, materials, finishes, and services required for realizing the design of the proposed restaurant. Each component has been thoughtfully selected to optimize performance in terms of functionality, durability, safety, sustainability, and aesthetics.</w:t>
      </w:r>
    </w:p>
    <w:p w14:paraId="0D0C5F5A"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 Materials and Finishes</w:t>
      </w:r>
    </w:p>
    <w:p w14:paraId="2EB2B0C6"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Material selection plays a crucial role in achieving the design intent, particularly in ensuring structural integrity, fire safety, hygiene, and environmental friendliness.</w:t>
      </w:r>
    </w:p>
    <w:p w14:paraId="183474CC"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5.1.1 Wall Construction and Finishes</w:t>
      </w:r>
    </w:p>
    <w:p w14:paraId="2F7179EC"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The internal and external walls will be constructed using hollow sandcrete blocks, reinforced with concrete columns at regular intervals for structural stability. In kitchen and high-risk zones, concrete-filled blockwork will be employed for enhanced fire resistance. Interior walls in food preparation areas will be lined with glazed ceramic tiles for ease of cleaning and hygiene compliance. Aesthetic finishes such as Graphitex or stone-effect paints will be used in public-facing areas to create visual depth and improve thermal performance.</w:t>
      </w:r>
    </w:p>
    <w:p w14:paraId="2F5F14F9"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5.1.2 Floor Finishes</w:t>
      </w:r>
    </w:p>
    <w:p w14:paraId="6DB45DCF" w14:textId="68549CDB"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 xml:space="preserve">The floors will comprise 150mm-thick mass concrete laid over a compacted hardcore base. High-grade non-slip ceramic tiles will be used throughout the </w:t>
      </w:r>
      <w:r w:rsidR="00D906E6" w:rsidRPr="006F315F">
        <w:rPr>
          <w:rFonts w:asciiTheme="majorBidi" w:hAnsiTheme="majorBidi" w:cstheme="majorBidi"/>
          <w:sz w:val="24"/>
          <w:szCs w:val="24"/>
        </w:rPr>
        <w:t>restaurant including</w:t>
      </w:r>
      <w:r w:rsidRPr="006F315F">
        <w:rPr>
          <w:rFonts w:asciiTheme="majorBidi" w:hAnsiTheme="majorBidi" w:cstheme="majorBidi"/>
          <w:sz w:val="24"/>
          <w:szCs w:val="24"/>
        </w:rPr>
        <w:t xml:space="preserve"> dining, kitchen, and sanitary </w:t>
      </w:r>
      <w:r w:rsidR="00D906E6" w:rsidRPr="006F315F">
        <w:rPr>
          <w:rFonts w:asciiTheme="majorBidi" w:hAnsiTheme="majorBidi" w:cstheme="majorBidi"/>
          <w:sz w:val="24"/>
          <w:szCs w:val="24"/>
        </w:rPr>
        <w:t>areas ensuring</w:t>
      </w:r>
      <w:r w:rsidRPr="006F315F">
        <w:rPr>
          <w:rFonts w:asciiTheme="majorBidi" w:hAnsiTheme="majorBidi" w:cstheme="majorBidi"/>
          <w:sz w:val="24"/>
          <w:szCs w:val="24"/>
        </w:rPr>
        <w:t xml:space="preserve"> safety, durability, and easy maintenance. These tiles are </w:t>
      </w:r>
      <w:r w:rsidRPr="006F315F">
        <w:rPr>
          <w:rFonts w:asciiTheme="majorBidi" w:hAnsiTheme="majorBidi" w:cstheme="majorBidi"/>
          <w:sz w:val="24"/>
          <w:szCs w:val="24"/>
        </w:rPr>
        <w:lastRenderedPageBreak/>
        <w:t>flame-resistant and emit no toxic fumes under heat, making them suitable for a restaurant environment.</w:t>
      </w:r>
    </w:p>
    <w:p w14:paraId="3B7FC7BC"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5.1.3 Ceiling Systems</w:t>
      </w:r>
    </w:p>
    <w:p w14:paraId="301E42C0"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 xml:space="preserve">Ceilings in public zones (e.g., dining and reception) will feature plasterboard combined with acoustic panels to enhance sound absorption. In kitchen and utility areas, fire-rated gypsum boards with </w:t>
      </w:r>
      <w:proofErr w:type="spellStart"/>
      <w:r w:rsidRPr="006F315F">
        <w:rPr>
          <w:rFonts w:asciiTheme="majorBidi" w:hAnsiTheme="majorBidi" w:cstheme="majorBidi"/>
          <w:sz w:val="24"/>
          <w:szCs w:val="24"/>
        </w:rPr>
        <w:t>aluminum</w:t>
      </w:r>
      <w:proofErr w:type="spellEnd"/>
      <w:r w:rsidRPr="006F315F">
        <w:rPr>
          <w:rFonts w:asciiTheme="majorBidi" w:hAnsiTheme="majorBidi" w:cstheme="majorBidi"/>
          <w:sz w:val="24"/>
          <w:szCs w:val="24"/>
        </w:rPr>
        <w:t xml:space="preserve"> lining will be installed for heat resistance and hygiene. All ceiling systems are designed for ease of cleaning and to meet relevant fire codes.</w:t>
      </w:r>
    </w:p>
    <w:p w14:paraId="13F39638"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5.1.4 Roofing System</w:t>
      </w:r>
    </w:p>
    <w:p w14:paraId="02D6AD5A"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 xml:space="preserve">The roof will be structured with steel trusses and covered with long-span </w:t>
      </w:r>
      <w:proofErr w:type="spellStart"/>
      <w:r w:rsidRPr="006F315F">
        <w:rPr>
          <w:rFonts w:asciiTheme="majorBidi" w:hAnsiTheme="majorBidi" w:cstheme="majorBidi"/>
          <w:sz w:val="24"/>
          <w:szCs w:val="24"/>
        </w:rPr>
        <w:t>aluminum</w:t>
      </w:r>
      <w:proofErr w:type="spellEnd"/>
      <w:r w:rsidRPr="006F315F">
        <w:rPr>
          <w:rFonts w:asciiTheme="majorBidi" w:hAnsiTheme="majorBidi" w:cstheme="majorBidi"/>
          <w:sz w:val="24"/>
          <w:szCs w:val="24"/>
        </w:rPr>
        <w:t xml:space="preserve"> roofing sheets, chosen for their durability, lightweight nature, and heat-reflective properties. Ventilation ridges will be integrated to expel hot air and maintain internal comfort, particularly in cooking areas.</w:t>
      </w:r>
    </w:p>
    <w:p w14:paraId="00C5025B"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5.1.5 Windows and Doors</w:t>
      </w:r>
    </w:p>
    <w:p w14:paraId="691AAF5E" w14:textId="6681861A" w:rsidR="006F315F" w:rsidRPr="006F315F" w:rsidRDefault="006F315F" w:rsidP="00D906E6">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 xml:space="preserve">Windows will be </w:t>
      </w:r>
      <w:proofErr w:type="spellStart"/>
      <w:r w:rsidRPr="006F315F">
        <w:rPr>
          <w:rFonts w:asciiTheme="majorBidi" w:hAnsiTheme="majorBidi" w:cstheme="majorBidi"/>
          <w:sz w:val="24"/>
          <w:szCs w:val="24"/>
        </w:rPr>
        <w:t>aluminum</w:t>
      </w:r>
      <w:proofErr w:type="spellEnd"/>
      <w:r w:rsidRPr="006F315F">
        <w:rPr>
          <w:rFonts w:asciiTheme="majorBidi" w:hAnsiTheme="majorBidi" w:cstheme="majorBidi"/>
          <w:sz w:val="24"/>
          <w:szCs w:val="24"/>
        </w:rPr>
        <w:t>-framed casement types with double-glazed safety glass for noise reduction and thermal insulation. Doors in public zones will be flush metal types, while fire-rated steel doors will be installed in kitchen and exit routes. All emergency doors will swing outward in compliance with escape route regulations.</w:t>
      </w:r>
    </w:p>
    <w:p w14:paraId="3FC685CC"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5.2 Structural System</w:t>
      </w:r>
    </w:p>
    <w:p w14:paraId="3E07C0C5" w14:textId="77777777" w:rsidR="006F315F" w:rsidRPr="006F315F" w:rsidRDefault="006F315F" w:rsidP="006F315F">
      <w:pPr>
        <w:spacing w:after="0" w:line="480" w:lineRule="auto"/>
        <w:jc w:val="both"/>
        <w:rPr>
          <w:rFonts w:asciiTheme="majorBidi" w:hAnsiTheme="majorBidi" w:cstheme="majorBidi"/>
          <w:b/>
          <w:bCs/>
          <w:sz w:val="24"/>
          <w:szCs w:val="24"/>
        </w:rPr>
      </w:pPr>
      <w:proofErr w:type="spellStart"/>
      <w:r w:rsidRPr="006F315F">
        <w:rPr>
          <w:rFonts w:asciiTheme="majorBidi" w:hAnsiTheme="majorBidi" w:cstheme="majorBidi"/>
          <w:b/>
          <w:bCs/>
          <w:sz w:val="24"/>
          <w:szCs w:val="24"/>
        </w:rPr>
        <w:t>i</w:t>
      </w:r>
      <w:proofErr w:type="spellEnd"/>
      <w:r w:rsidRPr="006F315F">
        <w:rPr>
          <w:rFonts w:asciiTheme="majorBidi" w:hAnsiTheme="majorBidi" w:cstheme="majorBidi"/>
          <w:b/>
          <w:bCs/>
          <w:sz w:val="24"/>
          <w:szCs w:val="24"/>
        </w:rPr>
        <w:t>. Substructure (Foundation)</w:t>
      </w:r>
    </w:p>
    <w:p w14:paraId="4A7B215A"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The foundation system will be deep strip footing, designed in accordance with the soil's proven high load-bearing capacity. Reinforced concrete footings with damp-proof membranes will prevent moisture ingress and support the weight of the superstructure effectively.</w:t>
      </w:r>
    </w:p>
    <w:p w14:paraId="70BB6717"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lastRenderedPageBreak/>
        <w:t>ii. Superstructure</w:t>
      </w:r>
    </w:p>
    <w:p w14:paraId="13963DFB" w14:textId="69D17A6E"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The superstructure will include reinforced concrete columns and beams, along with load-bearing blockwork. All structural elements will adhere to Nigerian Building Code specifications, with integrated fireproofing and thermal insulation where required.</w:t>
      </w:r>
    </w:p>
    <w:p w14:paraId="05D48A13"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5.3 Building Services</w:t>
      </w:r>
    </w:p>
    <w:p w14:paraId="45C19DBE" w14:textId="77777777" w:rsidR="006F315F" w:rsidRPr="006F315F" w:rsidRDefault="006F315F" w:rsidP="006F315F">
      <w:pPr>
        <w:spacing w:after="0" w:line="480" w:lineRule="auto"/>
        <w:jc w:val="both"/>
        <w:rPr>
          <w:rFonts w:asciiTheme="majorBidi" w:hAnsiTheme="majorBidi" w:cstheme="majorBidi"/>
          <w:b/>
          <w:bCs/>
          <w:sz w:val="24"/>
          <w:szCs w:val="24"/>
        </w:rPr>
      </w:pPr>
      <w:proofErr w:type="spellStart"/>
      <w:r w:rsidRPr="006F315F">
        <w:rPr>
          <w:rFonts w:asciiTheme="majorBidi" w:hAnsiTheme="majorBidi" w:cstheme="majorBidi"/>
          <w:b/>
          <w:bCs/>
          <w:sz w:val="24"/>
          <w:szCs w:val="24"/>
        </w:rPr>
        <w:t>i</w:t>
      </w:r>
      <w:proofErr w:type="spellEnd"/>
      <w:r w:rsidRPr="006F315F">
        <w:rPr>
          <w:rFonts w:asciiTheme="majorBidi" w:hAnsiTheme="majorBidi" w:cstheme="majorBidi"/>
          <w:b/>
          <w:bCs/>
          <w:sz w:val="24"/>
          <w:szCs w:val="24"/>
        </w:rPr>
        <w:t>. Electrical Power Supply</w:t>
      </w:r>
    </w:p>
    <w:p w14:paraId="2FCD6D9F"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Power will be sourced from the national grid (PHCN) with a diesel-powered backup generator and solar inverter system to ensure uninterrupted operations during peak periods or outages.</w:t>
      </w:r>
    </w:p>
    <w:p w14:paraId="76F3404E"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ii. Lighting Design</w:t>
      </w:r>
    </w:p>
    <w:p w14:paraId="6CF6DE7A" w14:textId="1806AF92"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Ample natural light will be harnessed using wide windows and clerestory glazing. Artificial lighting will include a combination of LED recessed lights, pendants, and wall sconces</w:t>
      </w:r>
      <w:r>
        <w:rPr>
          <w:rFonts w:asciiTheme="majorBidi" w:hAnsiTheme="majorBidi" w:cstheme="majorBidi"/>
          <w:sz w:val="24"/>
          <w:szCs w:val="24"/>
        </w:rPr>
        <w:t xml:space="preserve"> </w:t>
      </w:r>
      <w:r w:rsidRPr="006F315F">
        <w:rPr>
          <w:rFonts w:asciiTheme="majorBidi" w:hAnsiTheme="majorBidi" w:cstheme="majorBidi"/>
          <w:sz w:val="24"/>
          <w:szCs w:val="24"/>
        </w:rPr>
        <w:t>chosen for their energy efficiency, mood setting, and visual clarity.</w:t>
      </w:r>
    </w:p>
    <w:p w14:paraId="55C1EF1F"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iii. Ventilation Strategy</w:t>
      </w:r>
    </w:p>
    <w:p w14:paraId="0BFF5B65"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Ventilation will be hybrid: natural cross-ventilation in dining and lounge zones, supported by ceiling fans and operable windows; while kitchen areas will employ mechanical extraction systems, including industrial hoods and exhaust fans. Enclosed VIP spaces will be air-conditioned for comfort.</w:t>
      </w:r>
    </w:p>
    <w:p w14:paraId="5E61F114"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iv. Staircases</w:t>
      </w:r>
    </w:p>
    <w:p w14:paraId="6E6A7FBA"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Where a second level is introduced (e.g., rooftop dining), access will be via reinforced concrete staircases featuring non-slip treads and metal balustrades. An external fire escape stairwell will be incorporated for safety.</w:t>
      </w:r>
    </w:p>
    <w:p w14:paraId="06B2FF41"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v. Fire Protection Systems</w:t>
      </w:r>
    </w:p>
    <w:p w14:paraId="1BF71DAF"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lastRenderedPageBreak/>
        <w:t>An integrated fire safety system will include:</w:t>
      </w:r>
    </w:p>
    <w:p w14:paraId="723A7779" w14:textId="77777777" w:rsidR="006F315F" w:rsidRPr="006F315F" w:rsidRDefault="006F315F" w:rsidP="006F315F">
      <w:pPr>
        <w:numPr>
          <w:ilvl w:val="0"/>
          <w:numId w:val="55"/>
        </w:num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Smoke and heat detectors in all key areas</w:t>
      </w:r>
    </w:p>
    <w:p w14:paraId="48063FF0" w14:textId="77777777" w:rsidR="006F315F" w:rsidRPr="006F315F" w:rsidRDefault="006F315F" w:rsidP="006F315F">
      <w:pPr>
        <w:numPr>
          <w:ilvl w:val="0"/>
          <w:numId w:val="55"/>
        </w:num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Fire extinguishers and hose reels placed strategically</w:t>
      </w:r>
    </w:p>
    <w:p w14:paraId="32CFB214" w14:textId="77777777" w:rsidR="006F315F" w:rsidRPr="006F315F" w:rsidRDefault="006F315F" w:rsidP="006F315F">
      <w:pPr>
        <w:numPr>
          <w:ilvl w:val="0"/>
          <w:numId w:val="55"/>
        </w:num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Fire alarm systems with manual call points</w:t>
      </w:r>
    </w:p>
    <w:p w14:paraId="64EF8593" w14:textId="5CB1C1C2" w:rsidR="006F315F" w:rsidRPr="006F315F" w:rsidRDefault="006F315F" w:rsidP="00F77DC6">
      <w:pPr>
        <w:numPr>
          <w:ilvl w:val="0"/>
          <w:numId w:val="55"/>
        </w:numPr>
        <w:spacing w:after="0" w:line="480" w:lineRule="auto"/>
        <w:rPr>
          <w:rFonts w:asciiTheme="majorBidi" w:hAnsiTheme="majorBidi" w:cstheme="majorBidi"/>
          <w:sz w:val="24"/>
          <w:szCs w:val="24"/>
        </w:rPr>
      </w:pPr>
      <w:r w:rsidRPr="006F315F">
        <w:rPr>
          <w:rFonts w:asciiTheme="majorBidi" w:hAnsiTheme="majorBidi" w:cstheme="majorBidi"/>
          <w:sz w:val="24"/>
          <w:szCs w:val="24"/>
        </w:rPr>
        <w:t>Illuminated and clearly marked emergency exits</w:t>
      </w:r>
      <w:r w:rsidR="00F77DC6">
        <w:rPr>
          <w:rFonts w:asciiTheme="majorBidi" w:hAnsiTheme="majorBidi" w:cstheme="majorBidi"/>
          <w:sz w:val="24"/>
          <w:szCs w:val="24"/>
        </w:rPr>
        <w:t xml:space="preserve"> </w:t>
      </w:r>
      <w:r w:rsidRPr="006F315F">
        <w:rPr>
          <w:rFonts w:asciiTheme="majorBidi" w:hAnsiTheme="majorBidi" w:cstheme="majorBidi"/>
          <w:sz w:val="24"/>
          <w:szCs w:val="24"/>
        </w:rPr>
        <w:t>Passive fire protection measures such as compartmentalization and fire-rated materials will also be employed.</w:t>
      </w:r>
    </w:p>
    <w:p w14:paraId="53E45036"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vi. Plumbing and Electrical Installations</w:t>
      </w:r>
    </w:p>
    <w:p w14:paraId="78E61276"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All installations will follow concealed conduit routing for aesthetic and hygienic integrity. Kitchens will have dedicated water lines for potable and wastewater. Stainless steel, food-grade fittings will be used throughout.</w:t>
      </w:r>
    </w:p>
    <w:p w14:paraId="2D5F39D2"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vii. Water Supply</w:t>
      </w:r>
    </w:p>
    <w:p w14:paraId="3939F7FE"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Water will be sourced via a borehole, supported by an overhead storage tank for continuous supply. Filtration units will treat water used for cooking and beverage services.</w:t>
      </w:r>
    </w:p>
    <w:p w14:paraId="7FEBA8C8"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viii. Drainage and Waste Disposal</w:t>
      </w:r>
    </w:p>
    <w:p w14:paraId="1BDCDE5D" w14:textId="773A37B0" w:rsidR="006F315F" w:rsidRPr="006F315F" w:rsidRDefault="006F315F" w:rsidP="006F315F">
      <w:pPr>
        <w:spacing w:after="0" w:line="480" w:lineRule="auto"/>
        <w:rPr>
          <w:rFonts w:asciiTheme="majorBidi" w:hAnsiTheme="majorBidi" w:cstheme="majorBidi"/>
          <w:sz w:val="24"/>
          <w:szCs w:val="24"/>
        </w:rPr>
      </w:pPr>
      <w:r w:rsidRPr="006F315F">
        <w:rPr>
          <w:rFonts w:asciiTheme="majorBidi" w:hAnsiTheme="majorBidi" w:cstheme="majorBidi"/>
          <w:sz w:val="24"/>
          <w:szCs w:val="24"/>
        </w:rPr>
        <w:t>Surface water drainage will be achieved through graded channels and culverts. Sewage and greywater will flow into septic tanks and soak-away pits using 300mm PVC pipes, with inspection chambers for maintenance.</w:t>
      </w:r>
      <w:r w:rsidRPr="006F315F">
        <w:rPr>
          <w:rFonts w:asciiTheme="majorBidi" w:hAnsiTheme="majorBidi" w:cstheme="majorBidi"/>
          <w:sz w:val="24"/>
          <w:szCs w:val="24"/>
        </w:rPr>
        <w:br/>
        <w:t>Waste segregation (biodegradable, recyclable, hazardous) will be facilitated via designated bins, with external collection points situated away from dining areas.</w:t>
      </w:r>
    </w:p>
    <w:p w14:paraId="034B56FA"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5.4 Landscaping and External Works</w:t>
      </w:r>
    </w:p>
    <w:p w14:paraId="7C546957"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Soft Landscaping</w:t>
      </w:r>
    </w:p>
    <w:p w14:paraId="4D5A3B79"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lastRenderedPageBreak/>
        <w:t>The site will be softened using native trees, ornamental shrubs, and grass to create a serene environment and shaded outdoor seating areas.</w:t>
      </w:r>
    </w:p>
    <w:p w14:paraId="19A86E18"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Hard Landscaping</w:t>
      </w:r>
    </w:p>
    <w:p w14:paraId="6D946017" w14:textId="7777777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Paved walkways, driveways, and an open-air patio will be provided. Sculptural elements or a small water feature may be introduced near the entrance to enhance the restaurant's identity.</w:t>
      </w:r>
    </w:p>
    <w:p w14:paraId="7037363B"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Access and Circulation</w:t>
      </w:r>
    </w:p>
    <w:p w14:paraId="11287A96" w14:textId="725A7587"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The facility will have two vehicular gates a main entrance for patrons and a secondary gate for staff and deliveries. Pedestrian walkways will be clearly marked and safely separated from vehicular zones.</w:t>
      </w:r>
    </w:p>
    <w:p w14:paraId="58F3776D"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Parking Provision</w:t>
      </w:r>
    </w:p>
    <w:p w14:paraId="292AF70F" w14:textId="3F3806BE"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Adequate parking will be provided for guests and staff, including designated spaces for disabled users, delivery vehicles, and motorcycles.</w:t>
      </w:r>
    </w:p>
    <w:p w14:paraId="7054C453" w14:textId="77777777" w:rsidR="006F315F" w:rsidRPr="006F315F" w:rsidRDefault="006F315F" w:rsidP="006F315F">
      <w:pPr>
        <w:spacing w:after="0" w:line="480" w:lineRule="auto"/>
        <w:jc w:val="both"/>
        <w:rPr>
          <w:rFonts w:asciiTheme="majorBidi" w:hAnsiTheme="majorBidi" w:cstheme="majorBidi"/>
          <w:b/>
          <w:bCs/>
          <w:sz w:val="24"/>
          <w:szCs w:val="24"/>
        </w:rPr>
      </w:pPr>
      <w:r w:rsidRPr="006F315F">
        <w:rPr>
          <w:rFonts w:asciiTheme="majorBidi" w:hAnsiTheme="majorBidi" w:cstheme="majorBidi"/>
          <w:b/>
          <w:bCs/>
          <w:sz w:val="24"/>
          <w:szCs w:val="24"/>
        </w:rPr>
        <w:t>Conclusion</w:t>
      </w:r>
    </w:p>
    <w:p w14:paraId="7EFCA819" w14:textId="349EE104" w:rsidR="006F315F" w:rsidRPr="006F315F" w:rsidRDefault="006F315F" w:rsidP="006F315F">
      <w:pPr>
        <w:spacing w:after="0" w:line="480" w:lineRule="auto"/>
        <w:jc w:val="both"/>
        <w:rPr>
          <w:rFonts w:asciiTheme="majorBidi" w:hAnsiTheme="majorBidi" w:cstheme="majorBidi"/>
          <w:sz w:val="24"/>
          <w:szCs w:val="24"/>
        </w:rPr>
      </w:pPr>
      <w:r w:rsidRPr="006F315F">
        <w:rPr>
          <w:rFonts w:asciiTheme="majorBidi" w:hAnsiTheme="majorBidi" w:cstheme="majorBidi"/>
          <w:sz w:val="24"/>
          <w:szCs w:val="24"/>
        </w:rPr>
        <w:t xml:space="preserve">The proposed restaurant's design demonstrates a holistic approach to construction, functionality, sustainability, and user experience. From structural components to service integration and landscape design, the project adheres to best practices in modern hospitality architecture, ensuring a safe, inviting, and efficient facility suitable for the vibrant setting of </w:t>
      </w:r>
      <w:r w:rsidR="00D906E6">
        <w:rPr>
          <w:rFonts w:asciiTheme="majorBidi" w:hAnsiTheme="majorBidi" w:cstheme="majorBidi"/>
          <w:sz w:val="24"/>
          <w:szCs w:val="24"/>
        </w:rPr>
        <w:t>Ogbomosho</w:t>
      </w:r>
    </w:p>
    <w:p w14:paraId="2978003B" w14:textId="77777777" w:rsidR="0058700C" w:rsidRPr="006F315F" w:rsidRDefault="0058700C" w:rsidP="00170625">
      <w:pPr>
        <w:spacing w:after="0" w:line="480" w:lineRule="auto"/>
        <w:jc w:val="both"/>
        <w:rPr>
          <w:rFonts w:asciiTheme="majorBidi" w:hAnsiTheme="majorBidi" w:cstheme="majorBidi"/>
          <w:sz w:val="24"/>
          <w:szCs w:val="24"/>
        </w:rPr>
      </w:pPr>
    </w:p>
    <w:p w14:paraId="284760EB" w14:textId="77777777" w:rsidR="0058700C" w:rsidRDefault="0058700C" w:rsidP="00170625">
      <w:pPr>
        <w:spacing w:after="0" w:line="480" w:lineRule="auto"/>
        <w:jc w:val="both"/>
        <w:rPr>
          <w:rFonts w:asciiTheme="majorBidi" w:hAnsiTheme="majorBidi" w:cstheme="majorBidi"/>
          <w:b/>
          <w:bCs/>
          <w:sz w:val="24"/>
          <w:szCs w:val="24"/>
        </w:rPr>
      </w:pPr>
    </w:p>
    <w:p w14:paraId="0CE219FD" w14:textId="77777777" w:rsidR="0058700C" w:rsidRDefault="0058700C" w:rsidP="00170625">
      <w:pPr>
        <w:spacing w:after="0" w:line="480" w:lineRule="auto"/>
        <w:jc w:val="both"/>
        <w:rPr>
          <w:rFonts w:asciiTheme="majorBidi" w:hAnsiTheme="majorBidi" w:cstheme="majorBidi"/>
          <w:b/>
          <w:bCs/>
          <w:sz w:val="24"/>
          <w:szCs w:val="24"/>
        </w:rPr>
      </w:pPr>
    </w:p>
    <w:p w14:paraId="110896AC" w14:textId="77777777" w:rsidR="000A5891" w:rsidRPr="00322310" w:rsidRDefault="000A5891" w:rsidP="000A5891">
      <w:pPr>
        <w:spacing w:after="0" w:line="480" w:lineRule="auto"/>
        <w:rPr>
          <w:rFonts w:asciiTheme="majorBidi" w:hAnsiTheme="majorBidi" w:cstheme="majorBidi"/>
          <w:sz w:val="24"/>
          <w:szCs w:val="24"/>
        </w:rPr>
      </w:pPr>
    </w:p>
    <w:p w14:paraId="67173F58" w14:textId="77777777" w:rsidR="00847629" w:rsidRPr="00847629" w:rsidRDefault="00847629" w:rsidP="00847629">
      <w:pPr>
        <w:spacing w:after="0" w:line="480" w:lineRule="auto"/>
        <w:rPr>
          <w:rFonts w:asciiTheme="majorBidi" w:hAnsiTheme="majorBidi" w:cstheme="majorBidi"/>
          <w:b/>
          <w:bCs/>
          <w:sz w:val="24"/>
          <w:szCs w:val="24"/>
        </w:rPr>
      </w:pPr>
      <w:r w:rsidRPr="00847629">
        <w:rPr>
          <w:rFonts w:asciiTheme="majorBidi" w:hAnsiTheme="majorBidi" w:cstheme="majorBidi"/>
          <w:b/>
          <w:bCs/>
          <w:sz w:val="24"/>
          <w:szCs w:val="24"/>
        </w:rPr>
        <w:lastRenderedPageBreak/>
        <w:t>References</w:t>
      </w:r>
    </w:p>
    <w:p w14:paraId="361586D4"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Bitner, M. J. (1992). </w:t>
      </w:r>
      <w:proofErr w:type="spellStart"/>
      <w:r w:rsidRPr="00F77DC6">
        <w:rPr>
          <w:rFonts w:asciiTheme="majorBidi" w:hAnsiTheme="majorBidi" w:cstheme="majorBidi"/>
          <w:i/>
          <w:iCs/>
          <w:sz w:val="24"/>
          <w:szCs w:val="24"/>
        </w:rPr>
        <w:t>Servicescapes</w:t>
      </w:r>
      <w:proofErr w:type="spellEnd"/>
      <w:r w:rsidRPr="00F77DC6">
        <w:rPr>
          <w:rFonts w:asciiTheme="majorBidi" w:hAnsiTheme="majorBidi" w:cstheme="majorBidi"/>
          <w:i/>
          <w:iCs/>
          <w:sz w:val="24"/>
          <w:szCs w:val="24"/>
        </w:rPr>
        <w:t xml:space="preserve">: The Impact of Physical Surroundings on Customers and </w:t>
      </w:r>
    </w:p>
    <w:p w14:paraId="01E601DE" w14:textId="2A63147B" w:rsidR="00847629" w:rsidRPr="00F77DC6" w:rsidRDefault="00847629"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Employees</w:t>
      </w:r>
      <w:r w:rsidRPr="00F77DC6">
        <w:rPr>
          <w:rFonts w:asciiTheme="majorBidi" w:hAnsiTheme="majorBidi" w:cstheme="majorBidi"/>
          <w:sz w:val="24"/>
          <w:szCs w:val="24"/>
        </w:rPr>
        <w:t>. Journal of Marketing, 56(2), 57–71.</w:t>
      </w:r>
    </w:p>
    <w:p w14:paraId="6E916064"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Davis, D. (2010). </w:t>
      </w:r>
      <w:r w:rsidRPr="00F77DC6">
        <w:rPr>
          <w:rFonts w:asciiTheme="majorBidi" w:hAnsiTheme="majorBidi" w:cstheme="majorBidi"/>
          <w:i/>
          <w:iCs/>
          <w:sz w:val="24"/>
          <w:szCs w:val="24"/>
        </w:rPr>
        <w:t xml:space="preserve">The Role of Architecture in Shaping Social Interaction in Hospitality </w:t>
      </w:r>
    </w:p>
    <w:p w14:paraId="6FE24E87" w14:textId="72E24C2D" w:rsidR="00847629" w:rsidRPr="00F77DC6" w:rsidRDefault="00847629" w:rsidP="00F77DC6">
      <w:pPr>
        <w:spacing w:after="0" w:line="360" w:lineRule="auto"/>
        <w:ind w:left="720"/>
        <w:rPr>
          <w:rFonts w:asciiTheme="majorBidi" w:hAnsiTheme="majorBidi" w:cstheme="majorBidi"/>
          <w:sz w:val="24"/>
          <w:szCs w:val="24"/>
        </w:rPr>
      </w:pPr>
      <w:r w:rsidRPr="00F77DC6">
        <w:rPr>
          <w:rFonts w:asciiTheme="majorBidi" w:hAnsiTheme="majorBidi" w:cstheme="majorBidi"/>
          <w:i/>
          <w:iCs/>
          <w:sz w:val="24"/>
          <w:szCs w:val="24"/>
        </w:rPr>
        <w:t>Settings</w:t>
      </w:r>
      <w:r w:rsidRPr="00F77DC6">
        <w:rPr>
          <w:rFonts w:asciiTheme="majorBidi" w:hAnsiTheme="majorBidi" w:cstheme="majorBidi"/>
          <w:sz w:val="24"/>
          <w:szCs w:val="24"/>
        </w:rPr>
        <w:t>. International Journal of Contemporary Hospitality Management, 22(1), 1–14.</w:t>
      </w:r>
    </w:p>
    <w:p w14:paraId="5F78E1FF"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Edwards, J. S. A., &amp; Gustafsson, I.-B. (2008). </w:t>
      </w:r>
      <w:r w:rsidRPr="00F77DC6">
        <w:rPr>
          <w:rFonts w:asciiTheme="majorBidi" w:hAnsiTheme="majorBidi" w:cstheme="majorBidi"/>
          <w:i/>
          <w:iCs/>
          <w:sz w:val="24"/>
          <w:szCs w:val="24"/>
        </w:rPr>
        <w:t xml:space="preserve">The Room and Atmosphere as Aspects of the </w:t>
      </w:r>
    </w:p>
    <w:p w14:paraId="57EB89AE" w14:textId="5A2BDAE1" w:rsidR="00847629" w:rsidRPr="00F77DC6" w:rsidRDefault="00847629"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Meal: A Review</w:t>
      </w:r>
      <w:r w:rsidRPr="00F77DC6">
        <w:rPr>
          <w:rFonts w:asciiTheme="majorBidi" w:hAnsiTheme="majorBidi" w:cstheme="majorBidi"/>
          <w:sz w:val="24"/>
          <w:szCs w:val="24"/>
        </w:rPr>
        <w:t>. Journal of Foodservice, 19(1), 22–34.</w:t>
      </w:r>
    </w:p>
    <w:p w14:paraId="27224FB0"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Horng, J.-S., Chou, S.-F., &amp; Liu, C.-H. (2013). </w:t>
      </w:r>
      <w:r w:rsidRPr="00F77DC6">
        <w:rPr>
          <w:rFonts w:asciiTheme="majorBidi" w:hAnsiTheme="majorBidi" w:cstheme="majorBidi"/>
          <w:i/>
          <w:iCs/>
          <w:sz w:val="24"/>
          <w:szCs w:val="24"/>
        </w:rPr>
        <w:t xml:space="preserve">Creativity and Sustainable Development of </w:t>
      </w:r>
    </w:p>
    <w:p w14:paraId="020DB3B4" w14:textId="3B82E1EF" w:rsidR="00847629" w:rsidRPr="00F77DC6" w:rsidRDefault="00847629" w:rsidP="00F77DC6">
      <w:pPr>
        <w:spacing w:after="0" w:line="360" w:lineRule="auto"/>
        <w:ind w:left="720"/>
        <w:rPr>
          <w:rFonts w:asciiTheme="majorBidi" w:hAnsiTheme="majorBidi" w:cstheme="majorBidi"/>
          <w:sz w:val="24"/>
          <w:szCs w:val="24"/>
        </w:rPr>
      </w:pPr>
      <w:r w:rsidRPr="00F77DC6">
        <w:rPr>
          <w:rFonts w:asciiTheme="majorBidi" w:hAnsiTheme="majorBidi" w:cstheme="majorBidi"/>
          <w:i/>
          <w:iCs/>
          <w:sz w:val="24"/>
          <w:szCs w:val="24"/>
        </w:rPr>
        <w:t>Culinary Professionals: A Case Study of Open-Kitchen Restaurants in Taiwan</w:t>
      </w:r>
      <w:r w:rsidRPr="00F77DC6">
        <w:rPr>
          <w:rFonts w:asciiTheme="majorBidi" w:hAnsiTheme="majorBidi" w:cstheme="majorBidi"/>
          <w:sz w:val="24"/>
          <w:szCs w:val="24"/>
        </w:rPr>
        <w:t>. Sustainability, 5(7), 2956–2971.</w:t>
      </w:r>
    </w:p>
    <w:p w14:paraId="48321657" w14:textId="77777777" w:rsidR="00F77DC6" w:rsidRDefault="00847629"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Jones, P., &amp; Lockwood, A. (2004). </w:t>
      </w:r>
      <w:r w:rsidRPr="00F77DC6">
        <w:rPr>
          <w:rFonts w:asciiTheme="majorBidi" w:hAnsiTheme="majorBidi" w:cstheme="majorBidi"/>
          <w:i/>
          <w:iCs/>
          <w:sz w:val="24"/>
          <w:szCs w:val="24"/>
        </w:rPr>
        <w:t>The Management of Hotel Operations</w:t>
      </w:r>
      <w:r w:rsidRPr="00F77DC6">
        <w:rPr>
          <w:rFonts w:asciiTheme="majorBidi" w:hAnsiTheme="majorBidi" w:cstheme="majorBidi"/>
          <w:sz w:val="24"/>
          <w:szCs w:val="24"/>
        </w:rPr>
        <w:t xml:space="preserve">. London: Thomson </w:t>
      </w:r>
    </w:p>
    <w:p w14:paraId="62B3AB8C" w14:textId="6A57DFD0" w:rsidR="00847629" w:rsidRPr="00F77DC6" w:rsidRDefault="00847629"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sz w:val="24"/>
          <w:szCs w:val="24"/>
        </w:rPr>
        <w:t>Learning.</w:t>
      </w:r>
    </w:p>
    <w:p w14:paraId="5C532068"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Kimes, S. E., &amp; Robson, S. K. A. (2004). </w:t>
      </w:r>
      <w:r w:rsidRPr="00F77DC6">
        <w:rPr>
          <w:rFonts w:asciiTheme="majorBidi" w:hAnsiTheme="majorBidi" w:cstheme="majorBidi"/>
          <w:i/>
          <w:iCs/>
          <w:sz w:val="24"/>
          <w:szCs w:val="24"/>
        </w:rPr>
        <w:t xml:space="preserve">The Impact of Restaurant Table Characteristics on </w:t>
      </w:r>
    </w:p>
    <w:p w14:paraId="21C90BAE" w14:textId="448FD109" w:rsidR="00847629" w:rsidRPr="00F77DC6" w:rsidRDefault="00847629" w:rsidP="00F77DC6">
      <w:pPr>
        <w:spacing w:after="0" w:line="360" w:lineRule="auto"/>
        <w:ind w:left="720"/>
        <w:rPr>
          <w:rFonts w:asciiTheme="majorBidi" w:hAnsiTheme="majorBidi" w:cstheme="majorBidi"/>
          <w:sz w:val="24"/>
          <w:szCs w:val="24"/>
        </w:rPr>
      </w:pPr>
      <w:r w:rsidRPr="00F77DC6">
        <w:rPr>
          <w:rFonts w:asciiTheme="majorBidi" w:hAnsiTheme="majorBidi" w:cstheme="majorBidi"/>
          <w:i/>
          <w:iCs/>
          <w:sz w:val="24"/>
          <w:szCs w:val="24"/>
        </w:rPr>
        <w:t>Meal Duration and Spending</w:t>
      </w:r>
      <w:r w:rsidRPr="00F77DC6">
        <w:rPr>
          <w:rFonts w:asciiTheme="majorBidi" w:hAnsiTheme="majorBidi" w:cstheme="majorBidi"/>
          <w:sz w:val="24"/>
          <w:szCs w:val="24"/>
        </w:rPr>
        <w:t>. Cornell Hotel and Restaurant Administration Quarterly, 45(4), 333–346.</w:t>
      </w:r>
    </w:p>
    <w:p w14:paraId="6BCB166B" w14:textId="77777777" w:rsidR="00F77DC6" w:rsidRDefault="00847629"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Preiser, W. F. E., &amp; Ostroff, E. (2001). </w:t>
      </w:r>
      <w:r w:rsidRPr="00F77DC6">
        <w:rPr>
          <w:rFonts w:asciiTheme="majorBidi" w:hAnsiTheme="majorBidi" w:cstheme="majorBidi"/>
          <w:i/>
          <w:iCs/>
          <w:sz w:val="24"/>
          <w:szCs w:val="24"/>
        </w:rPr>
        <w:t>Universal Design Handbook</w:t>
      </w:r>
      <w:r w:rsidRPr="00F77DC6">
        <w:rPr>
          <w:rFonts w:asciiTheme="majorBidi" w:hAnsiTheme="majorBidi" w:cstheme="majorBidi"/>
          <w:sz w:val="24"/>
          <w:szCs w:val="24"/>
        </w:rPr>
        <w:t>. New York: McGraw-</w:t>
      </w:r>
    </w:p>
    <w:p w14:paraId="38D1D952" w14:textId="7C0F2353" w:rsidR="00847629" w:rsidRPr="00F77DC6" w:rsidRDefault="00847629"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sz w:val="24"/>
          <w:szCs w:val="24"/>
        </w:rPr>
        <w:t>Hill.</w:t>
      </w:r>
    </w:p>
    <w:p w14:paraId="3E2306FB" w14:textId="77777777" w:rsidR="00F77DC6" w:rsidRDefault="00847629"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Waxman, L. (2006). </w:t>
      </w:r>
      <w:r w:rsidRPr="00F77DC6">
        <w:rPr>
          <w:rFonts w:asciiTheme="majorBidi" w:hAnsiTheme="majorBidi" w:cstheme="majorBidi"/>
          <w:i/>
          <w:iCs/>
          <w:sz w:val="24"/>
          <w:szCs w:val="24"/>
        </w:rPr>
        <w:t xml:space="preserve">The Coffee Shop: Social and Physical Factors Influencing Place </w:t>
      </w:r>
    </w:p>
    <w:p w14:paraId="658AE0B9" w14:textId="6927FD08" w:rsidR="00847629" w:rsidRPr="00F77DC6" w:rsidRDefault="00847629"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Attachment</w:t>
      </w:r>
      <w:r w:rsidRPr="00F77DC6">
        <w:rPr>
          <w:rFonts w:asciiTheme="majorBidi" w:hAnsiTheme="majorBidi" w:cstheme="majorBidi"/>
          <w:sz w:val="24"/>
          <w:szCs w:val="24"/>
        </w:rPr>
        <w:t>. Journal of Interior Design, 31(3), 35–53.</w:t>
      </w:r>
    </w:p>
    <w:p w14:paraId="37FC2217" w14:textId="77777777" w:rsidR="003656A0" w:rsidRPr="00F77DC6" w:rsidRDefault="000A5891"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Bitner, M.J. (1992). </w:t>
      </w:r>
      <w:proofErr w:type="spellStart"/>
      <w:r w:rsidRPr="00F77DC6">
        <w:rPr>
          <w:rFonts w:asciiTheme="majorBidi" w:hAnsiTheme="majorBidi" w:cstheme="majorBidi"/>
          <w:i/>
          <w:iCs/>
          <w:sz w:val="24"/>
          <w:szCs w:val="24"/>
        </w:rPr>
        <w:t>Servicescapes</w:t>
      </w:r>
      <w:proofErr w:type="spellEnd"/>
      <w:r w:rsidRPr="00F77DC6">
        <w:rPr>
          <w:rFonts w:asciiTheme="majorBidi" w:hAnsiTheme="majorBidi" w:cstheme="majorBidi"/>
          <w:i/>
          <w:iCs/>
          <w:sz w:val="24"/>
          <w:szCs w:val="24"/>
        </w:rPr>
        <w:t xml:space="preserve">: The impact of physical surroundings on customers and </w:t>
      </w:r>
    </w:p>
    <w:p w14:paraId="3BBDFC75" w14:textId="0C9129C5" w:rsidR="000A5891" w:rsidRPr="00F77DC6" w:rsidRDefault="000A5891"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employees</w:t>
      </w:r>
      <w:r w:rsidRPr="00F77DC6">
        <w:rPr>
          <w:rFonts w:asciiTheme="majorBidi" w:hAnsiTheme="majorBidi" w:cstheme="majorBidi"/>
          <w:sz w:val="24"/>
          <w:szCs w:val="24"/>
        </w:rPr>
        <w:t>. Journal of Marketing, 56(2), 57–71.</w:t>
      </w:r>
    </w:p>
    <w:p w14:paraId="028AE847" w14:textId="77777777" w:rsidR="000A5891" w:rsidRPr="00F77DC6" w:rsidRDefault="000A5891"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Davis, M. (2010). </w:t>
      </w:r>
      <w:r w:rsidRPr="00F77DC6">
        <w:rPr>
          <w:rFonts w:asciiTheme="majorBidi" w:hAnsiTheme="majorBidi" w:cstheme="majorBidi"/>
          <w:i/>
          <w:iCs/>
          <w:sz w:val="24"/>
          <w:szCs w:val="24"/>
        </w:rPr>
        <w:t>Architecture of Community</w:t>
      </w:r>
      <w:r w:rsidRPr="00F77DC6">
        <w:rPr>
          <w:rFonts w:asciiTheme="majorBidi" w:hAnsiTheme="majorBidi" w:cstheme="majorBidi"/>
          <w:sz w:val="24"/>
          <w:szCs w:val="24"/>
        </w:rPr>
        <w:t>. Island Press.</w:t>
      </w:r>
    </w:p>
    <w:p w14:paraId="5105989B" w14:textId="77777777" w:rsidR="003656A0" w:rsidRPr="00F77DC6" w:rsidRDefault="000A5891"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Edwards, J.S.A., &amp; Gustafsson, I.B. (2008). </w:t>
      </w:r>
      <w:r w:rsidRPr="00F77DC6">
        <w:rPr>
          <w:rFonts w:asciiTheme="majorBidi" w:hAnsiTheme="majorBidi" w:cstheme="majorBidi"/>
          <w:i/>
          <w:iCs/>
          <w:sz w:val="24"/>
          <w:szCs w:val="24"/>
        </w:rPr>
        <w:t xml:space="preserve">The room and atmosphere as aspects of the </w:t>
      </w:r>
    </w:p>
    <w:p w14:paraId="25FDA21E" w14:textId="5EB496AF" w:rsidR="000A5891" w:rsidRPr="00F77DC6" w:rsidRDefault="000A5891"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meal: A review</w:t>
      </w:r>
      <w:r w:rsidRPr="00F77DC6">
        <w:rPr>
          <w:rFonts w:asciiTheme="majorBidi" w:hAnsiTheme="majorBidi" w:cstheme="majorBidi"/>
          <w:sz w:val="24"/>
          <w:szCs w:val="24"/>
        </w:rPr>
        <w:t>. Journal of Foodservice, 19(2), 22–34.</w:t>
      </w:r>
    </w:p>
    <w:p w14:paraId="7A0CB09A" w14:textId="77777777" w:rsidR="003656A0" w:rsidRPr="00F77DC6" w:rsidRDefault="000A5891"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Horng, J.S., Chou, S.F., Liu, C.H., &amp; Tsai, C.Y. (2013). </w:t>
      </w:r>
      <w:r w:rsidRPr="00F77DC6">
        <w:rPr>
          <w:rFonts w:asciiTheme="majorBidi" w:hAnsiTheme="majorBidi" w:cstheme="majorBidi"/>
          <w:i/>
          <w:iCs/>
          <w:sz w:val="24"/>
          <w:szCs w:val="24"/>
        </w:rPr>
        <w:t xml:space="preserve">Creativity and sustainable </w:t>
      </w:r>
    </w:p>
    <w:p w14:paraId="0E4126D4" w14:textId="5EBC54C3" w:rsidR="000A5891" w:rsidRPr="00F77DC6" w:rsidRDefault="000A5891" w:rsidP="00F77DC6">
      <w:pPr>
        <w:spacing w:after="0" w:line="360" w:lineRule="auto"/>
        <w:ind w:left="720"/>
        <w:rPr>
          <w:rFonts w:asciiTheme="majorBidi" w:hAnsiTheme="majorBidi" w:cstheme="majorBidi"/>
          <w:sz w:val="24"/>
          <w:szCs w:val="24"/>
        </w:rPr>
      </w:pPr>
      <w:r w:rsidRPr="00F77DC6">
        <w:rPr>
          <w:rFonts w:asciiTheme="majorBidi" w:hAnsiTheme="majorBidi" w:cstheme="majorBidi"/>
          <w:i/>
          <w:iCs/>
          <w:sz w:val="24"/>
          <w:szCs w:val="24"/>
        </w:rPr>
        <w:t>development: Trends and successful practices in architecture and design</w:t>
      </w:r>
      <w:r w:rsidRPr="00F77DC6">
        <w:rPr>
          <w:rFonts w:asciiTheme="majorBidi" w:hAnsiTheme="majorBidi" w:cstheme="majorBidi"/>
          <w:sz w:val="24"/>
          <w:szCs w:val="24"/>
        </w:rPr>
        <w:t>. Sustainability, 5(3), 1239–1255.</w:t>
      </w:r>
    </w:p>
    <w:p w14:paraId="747B59E5" w14:textId="77777777" w:rsidR="000A5891" w:rsidRPr="00F77DC6" w:rsidRDefault="000A5891"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Jones, P., &amp; Lockwood, A. (2004). </w:t>
      </w:r>
      <w:r w:rsidRPr="00F77DC6">
        <w:rPr>
          <w:rFonts w:asciiTheme="majorBidi" w:hAnsiTheme="majorBidi" w:cstheme="majorBidi"/>
          <w:i/>
          <w:iCs/>
          <w:sz w:val="24"/>
          <w:szCs w:val="24"/>
        </w:rPr>
        <w:t>The Management of Hotel Operations</w:t>
      </w:r>
      <w:r w:rsidRPr="00F77DC6">
        <w:rPr>
          <w:rFonts w:asciiTheme="majorBidi" w:hAnsiTheme="majorBidi" w:cstheme="majorBidi"/>
          <w:sz w:val="24"/>
          <w:szCs w:val="24"/>
        </w:rPr>
        <w:t>. Cengage Learning.</w:t>
      </w:r>
    </w:p>
    <w:p w14:paraId="51F26FA9" w14:textId="77777777" w:rsidR="003656A0" w:rsidRPr="00F77DC6" w:rsidRDefault="000A5891"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lastRenderedPageBreak/>
        <w:t xml:space="preserve">Kimes, S.E., &amp; Robson, S.K.A. (2004). </w:t>
      </w:r>
      <w:r w:rsidRPr="00F77DC6">
        <w:rPr>
          <w:rFonts w:asciiTheme="majorBidi" w:hAnsiTheme="majorBidi" w:cstheme="majorBidi"/>
          <w:i/>
          <w:iCs/>
          <w:sz w:val="24"/>
          <w:szCs w:val="24"/>
        </w:rPr>
        <w:t xml:space="preserve">The impact of restaurant table characteristics on </w:t>
      </w:r>
    </w:p>
    <w:p w14:paraId="3B349FF3" w14:textId="53DFF623" w:rsidR="000A5891" w:rsidRPr="00F77DC6" w:rsidRDefault="000A5891" w:rsidP="00F77DC6">
      <w:pPr>
        <w:spacing w:after="0" w:line="360" w:lineRule="auto"/>
        <w:ind w:left="720"/>
        <w:rPr>
          <w:rFonts w:asciiTheme="majorBidi" w:hAnsiTheme="majorBidi" w:cstheme="majorBidi"/>
          <w:sz w:val="24"/>
          <w:szCs w:val="24"/>
        </w:rPr>
      </w:pPr>
      <w:r w:rsidRPr="00F77DC6">
        <w:rPr>
          <w:rFonts w:asciiTheme="majorBidi" w:hAnsiTheme="majorBidi" w:cstheme="majorBidi"/>
          <w:i/>
          <w:iCs/>
          <w:sz w:val="24"/>
          <w:szCs w:val="24"/>
        </w:rPr>
        <w:t>meal duration and spending</w:t>
      </w:r>
      <w:r w:rsidRPr="00F77DC6">
        <w:rPr>
          <w:rFonts w:asciiTheme="majorBidi" w:hAnsiTheme="majorBidi" w:cstheme="majorBidi"/>
          <w:sz w:val="24"/>
          <w:szCs w:val="24"/>
        </w:rPr>
        <w:t>. Cornell Hotel and Restaurant Administration Quarterly, 45(4), 333–346.</w:t>
      </w:r>
    </w:p>
    <w:p w14:paraId="475E6A6D" w14:textId="77777777" w:rsidR="003656A0" w:rsidRPr="00F77DC6" w:rsidRDefault="000A5891"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Lockwood, A., &amp; </w:t>
      </w:r>
      <w:proofErr w:type="spellStart"/>
      <w:r w:rsidRPr="00F77DC6">
        <w:rPr>
          <w:rFonts w:asciiTheme="majorBidi" w:hAnsiTheme="majorBidi" w:cstheme="majorBidi"/>
          <w:sz w:val="24"/>
          <w:szCs w:val="24"/>
        </w:rPr>
        <w:t>Medlik</w:t>
      </w:r>
      <w:proofErr w:type="spellEnd"/>
      <w:r w:rsidRPr="00F77DC6">
        <w:rPr>
          <w:rFonts w:asciiTheme="majorBidi" w:hAnsiTheme="majorBidi" w:cstheme="majorBidi"/>
          <w:sz w:val="24"/>
          <w:szCs w:val="24"/>
        </w:rPr>
        <w:t xml:space="preserve">, S. (2001). </w:t>
      </w:r>
      <w:r w:rsidRPr="00F77DC6">
        <w:rPr>
          <w:rFonts w:asciiTheme="majorBidi" w:hAnsiTheme="majorBidi" w:cstheme="majorBidi"/>
          <w:i/>
          <w:iCs/>
          <w:sz w:val="24"/>
          <w:szCs w:val="24"/>
        </w:rPr>
        <w:t>Tourism and Hospitality in the 21st Century</w:t>
      </w:r>
      <w:r w:rsidRPr="00F77DC6">
        <w:rPr>
          <w:rFonts w:asciiTheme="majorBidi" w:hAnsiTheme="majorBidi" w:cstheme="majorBidi"/>
          <w:sz w:val="24"/>
          <w:szCs w:val="24"/>
        </w:rPr>
        <w:t xml:space="preserve">. </w:t>
      </w:r>
    </w:p>
    <w:p w14:paraId="6CE90D8F" w14:textId="5CB28328" w:rsidR="000A5891" w:rsidRPr="00F77DC6" w:rsidRDefault="000A5891"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sz w:val="24"/>
          <w:szCs w:val="24"/>
        </w:rPr>
        <w:t>Butterworth-Heinemann.</w:t>
      </w:r>
    </w:p>
    <w:p w14:paraId="43BA1073" w14:textId="77777777" w:rsidR="000A5891" w:rsidRPr="00F77DC6" w:rsidRDefault="000A5891" w:rsidP="00F77DC6">
      <w:pPr>
        <w:spacing w:after="0" w:line="360" w:lineRule="auto"/>
        <w:rPr>
          <w:rFonts w:asciiTheme="majorBidi" w:hAnsiTheme="majorBidi" w:cstheme="majorBidi"/>
          <w:sz w:val="24"/>
          <w:szCs w:val="24"/>
        </w:rPr>
      </w:pPr>
      <w:r w:rsidRPr="00F77DC6">
        <w:rPr>
          <w:rFonts w:asciiTheme="majorBidi" w:hAnsiTheme="majorBidi" w:cstheme="majorBidi"/>
          <w:sz w:val="24"/>
          <w:szCs w:val="24"/>
        </w:rPr>
        <w:t xml:space="preserve">Preiser, W.F.E., &amp; Ostroff, E. (2001). </w:t>
      </w:r>
      <w:r w:rsidRPr="00F77DC6">
        <w:rPr>
          <w:rFonts w:asciiTheme="majorBidi" w:hAnsiTheme="majorBidi" w:cstheme="majorBidi"/>
          <w:i/>
          <w:iCs/>
          <w:sz w:val="24"/>
          <w:szCs w:val="24"/>
        </w:rPr>
        <w:t>Universal Design Handbook</w:t>
      </w:r>
      <w:r w:rsidRPr="00F77DC6">
        <w:rPr>
          <w:rFonts w:asciiTheme="majorBidi" w:hAnsiTheme="majorBidi" w:cstheme="majorBidi"/>
          <w:sz w:val="24"/>
          <w:szCs w:val="24"/>
        </w:rPr>
        <w:t>. McGraw-Hill.</w:t>
      </w:r>
    </w:p>
    <w:p w14:paraId="1BECD4AF" w14:textId="77777777" w:rsidR="003656A0" w:rsidRPr="00F77DC6" w:rsidRDefault="000A5891" w:rsidP="00F77DC6">
      <w:pPr>
        <w:spacing w:after="0" w:line="360" w:lineRule="auto"/>
        <w:rPr>
          <w:rFonts w:asciiTheme="majorBidi" w:hAnsiTheme="majorBidi" w:cstheme="majorBidi"/>
          <w:i/>
          <w:iCs/>
          <w:sz w:val="24"/>
          <w:szCs w:val="24"/>
        </w:rPr>
      </w:pPr>
      <w:r w:rsidRPr="00F77DC6">
        <w:rPr>
          <w:rFonts w:asciiTheme="majorBidi" w:hAnsiTheme="majorBidi" w:cstheme="majorBidi"/>
          <w:sz w:val="24"/>
          <w:szCs w:val="24"/>
        </w:rPr>
        <w:t xml:space="preserve">Waxman, L. (2006). </w:t>
      </w:r>
      <w:r w:rsidRPr="00F77DC6">
        <w:rPr>
          <w:rFonts w:asciiTheme="majorBidi" w:hAnsiTheme="majorBidi" w:cstheme="majorBidi"/>
          <w:i/>
          <w:iCs/>
          <w:sz w:val="24"/>
          <w:szCs w:val="24"/>
        </w:rPr>
        <w:t xml:space="preserve">The coffee shop: Social and physical factors influencing place </w:t>
      </w:r>
    </w:p>
    <w:p w14:paraId="5415DC06" w14:textId="0C25A9B9" w:rsidR="000A5891" w:rsidRPr="00F77DC6" w:rsidRDefault="000A5891" w:rsidP="00F77DC6">
      <w:pPr>
        <w:spacing w:after="0" w:line="360" w:lineRule="auto"/>
        <w:ind w:firstLine="720"/>
        <w:rPr>
          <w:rFonts w:asciiTheme="majorBidi" w:hAnsiTheme="majorBidi" w:cstheme="majorBidi"/>
          <w:sz w:val="24"/>
          <w:szCs w:val="24"/>
        </w:rPr>
      </w:pPr>
      <w:r w:rsidRPr="00F77DC6">
        <w:rPr>
          <w:rFonts w:asciiTheme="majorBidi" w:hAnsiTheme="majorBidi" w:cstheme="majorBidi"/>
          <w:i/>
          <w:iCs/>
          <w:sz w:val="24"/>
          <w:szCs w:val="24"/>
        </w:rPr>
        <w:t>attachment</w:t>
      </w:r>
      <w:r w:rsidRPr="00F77DC6">
        <w:rPr>
          <w:rFonts w:asciiTheme="majorBidi" w:hAnsiTheme="majorBidi" w:cstheme="majorBidi"/>
          <w:sz w:val="24"/>
          <w:szCs w:val="24"/>
        </w:rPr>
        <w:t>. Journal of Interior Design, 31(3), 35–53.</w:t>
      </w:r>
    </w:p>
    <w:p w14:paraId="41336E6B" w14:textId="77777777" w:rsidR="003656A0" w:rsidRPr="00F77DC6" w:rsidRDefault="003656A0" w:rsidP="00F77DC6">
      <w:pPr>
        <w:spacing w:line="360" w:lineRule="auto"/>
        <w:jc w:val="both"/>
        <w:rPr>
          <w:rFonts w:asciiTheme="majorBidi" w:hAnsiTheme="majorBidi" w:cstheme="majorBidi"/>
          <w:sz w:val="24"/>
          <w:szCs w:val="24"/>
        </w:rPr>
      </w:pPr>
      <w:r w:rsidRPr="00F77DC6">
        <w:rPr>
          <w:rFonts w:asciiTheme="majorBidi" w:hAnsiTheme="majorBidi" w:cstheme="majorBidi"/>
          <w:sz w:val="24"/>
          <w:szCs w:val="24"/>
        </w:rPr>
        <w:t xml:space="preserve">Adams, T. (2018). </w:t>
      </w:r>
      <w:r w:rsidRPr="00F77DC6">
        <w:rPr>
          <w:rFonts w:asciiTheme="majorBidi" w:hAnsiTheme="majorBidi" w:cstheme="majorBidi"/>
          <w:i/>
          <w:iCs/>
          <w:sz w:val="24"/>
          <w:szCs w:val="24"/>
        </w:rPr>
        <w:t>Zoning for Functionality in Restaurant Design</w:t>
      </w:r>
      <w:r w:rsidRPr="00F77DC6">
        <w:rPr>
          <w:rFonts w:asciiTheme="majorBidi" w:hAnsiTheme="majorBidi" w:cstheme="majorBidi"/>
          <w:sz w:val="24"/>
          <w:szCs w:val="24"/>
        </w:rPr>
        <w:t xml:space="preserve">. Architectural Digest, 56(4), </w:t>
      </w:r>
    </w:p>
    <w:p w14:paraId="17B4214F" w14:textId="50EA2251" w:rsidR="003656A0" w:rsidRPr="00F77DC6" w:rsidRDefault="003656A0" w:rsidP="00F77DC6">
      <w:pPr>
        <w:spacing w:line="360" w:lineRule="auto"/>
        <w:ind w:firstLine="360"/>
        <w:jc w:val="both"/>
        <w:rPr>
          <w:rFonts w:asciiTheme="majorBidi" w:hAnsiTheme="majorBidi" w:cstheme="majorBidi"/>
          <w:sz w:val="24"/>
          <w:szCs w:val="24"/>
        </w:rPr>
      </w:pPr>
      <w:r w:rsidRPr="00F77DC6">
        <w:rPr>
          <w:rFonts w:asciiTheme="majorBidi" w:hAnsiTheme="majorBidi" w:cstheme="majorBidi"/>
          <w:sz w:val="24"/>
          <w:szCs w:val="24"/>
        </w:rPr>
        <w:t>44–53.</w:t>
      </w:r>
    </w:p>
    <w:p w14:paraId="794B157A" w14:textId="77777777" w:rsidR="003656A0" w:rsidRPr="00F77DC6" w:rsidRDefault="003656A0" w:rsidP="00F77DC6">
      <w:pPr>
        <w:spacing w:line="360" w:lineRule="auto"/>
        <w:jc w:val="both"/>
        <w:rPr>
          <w:rFonts w:asciiTheme="majorBidi" w:hAnsiTheme="majorBidi" w:cstheme="majorBidi"/>
          <w:i/>
          <w:iCs/>
          <w:sz w:val="24"/>
          <w:szCs w:val="24"/>
        </w:rPr>
      </w:pPr>
      <w:r w:rsidRPr="00F77DC6">
        <w:rPr>
          <w:rFonts w:asciiTheme="majorBidi" w:hAnsiTheme="majorBidi" w:cstheme="majorBidi"/>
          <w:sz w:val="24"/>
          <w:szCs w:val="24"/>
        </w:rPr>
        <w:t xml:space="preserve">Bitner, M.J. (1992). </w:t>
      </w:r>
      <w:proofErr w:type="spellStart"/>
      <w:r w:rsidRPr="00F77DC6">
        <w:rPr>
          <w:rFonts w:asciiTheme="majorBidi" w:hAnsiTheme="majorBidi" w:cstheme="majorBidi"/>
          <w:i/>
          <w:iCs/>
          <w:sz w:val="24"/>
          <w:szCs w:val="24"/>
        </w:rPr>
        <w:t>Servicescapes</w:t>
      </w:r>
      <w:proofErr w:type="spellEnd"/>
      <w:r w:rsidRPr="00F77DC6">
        <w:rPr>
          <w:rFonts w:asciiTheme="majorBidi" w:hAnsiTheme="majorBidi" w:cstheme="majorBidi"/>
          <w:i/>
          <w:iCs/>
          <w:sz w:val="24"/>
          <w:szCs w:val="24"/>
        </w:rPr>
        <w:t xml:space="preserve">: The Impact of Physical Surroundings on Customers and </w:t>
      </w:r>
    </w:p>
    <w:p w14:paraId="746E8A78" w14:textId="6D1FD569" w:rsidR="003656A0" w:rsidRPr="00F77DC6" w:rsidRDefault="003656A0" w:rsidP="00F77DC6">
      <w:pPr>
        <w:spacing w:line="360" w:lineRule="auto"/>
        <w:ind w:firstLine="360"/>
        <w:jc w:val="both"/>
        <w:rPr>
          <w:rFonts w:asciiTheme="majorBidi" w:hAnsiTheme="majorBidi" w:cstheme="majorBidi"/>
          <w:sz w:val="24"/>
          <w:szCs w:val="24"/>
        </w:rPr>
      </w:pPr>
      <w:r w:rsidRPr="00F77DC6">
        <w:rPr>
          <w:rFonts w:asciiTheme="majorBidi" w:hAnsiTheme="majorBidi" w:cstheme="majorBidi"/>
          <w:i/>
          <w:iCs/>
          <w:sz w:val="24"/>
          <w:szCs w:val="24"/>
        </w:rPr>
        <w:t>Employees</w:t>
      </w:r>
      <w:r w:rsidRPr="00F77DC6">
        <w:rPr>
          <w:rFonts w:asciiTheme="majorBidi" w:hAnsiTheme="majorBidi" w:cstheme="majorBidi"/>
          <w:sz w:val="24"/>
          <w:szCs w:val="24"/>
        </w:rPr>
        <w:t>. Journal of Marketing, 56(2), 57–71.</w:t>
      </w:r>
    </w:p>
    <w:p w14:paraId="6E049E0C" w14:textId="77777777" w:rsidR="003656A0" w:rsidRPr="00F77DC6" w:rsidRDefault="003656A0" w:rsidP="00F77DC6">
      <w:pPr>
        <w:spacing w:line="360" w:lineRule="auto"/>
        <w:jc w:val="both"/>
        <w:rPr>
          <w:rFonts w:asciiTheme="majorBidi" w:hAnsiTheme="majorBidi" w:cstheme="majorBidi"/>
          <w:sz w:val="24"/>
          <w:szCs w:val="24"/>
        </w:rPr>
      </w:pPr>
      <w:r w:rsidRPr="00F77DC6">
        <w:rPr>
          <w:rFonts w:asciiTheme="majorBidi" w:hAnsiTheme="majorBidi" w:cstheme="majorBidi"/>
          <w:sz w:val="24"/>
          <w:szCs w:val="24"/>
        </w:rPr>
        <w:t xml:space="preserve">Brown, L., &amp; Clarke, J. (2023). </w:t>
      </w:r>
      <w:r w:rsidRPr="00F77DC6">
        <w:rPr>
          <w:rFonts w:asciiTheme="majorBidi" w:hAnsiTheme="majorBidi" w:cstheme="majorBidi"/>
          <w:i/>
          <w:iCs/>
          <w:sz w:val="24"/>
          <w:szCs w:val="24"/>
        </w:rPr>
        <w:t>Tech-Driven Restaurant Design</w:t>
      </w:r>
      <w:r w:rsidRPr="00F77DC6">
        <w:rPr>
          <w:rFonts w:asciiTheme="majorBidi" w:hAnsiTheme="majorBidi" w:cstheme="majorBidi"/>
          <w:sz w:val="24"/>
          <w:szCs w:val="24"/>
        </w:rPr>
        <w:t xml:space="preserve">. Hospitality Technology </w:t>
      </w:r>
    </w:p>
    <w:p w14:paraId="4FC31554" w14:textId="5083DEBB"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Review, 35(1), 21–33.</w:t>
      </w:r>
    </w:p>
    <w:p w14:paraId="4BFCC80F" w14:textId="77777777" w:rsidR="003656A0" w:rsidRPr="003656A0" w:rsidRDefault="003656A0" w:rsidP="00F77DC6">
      <w:pPr>
        <w:spacing w:line="36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Carter, E., &amp; Brooks, H. (2021). </w:t>
      </w:r>
      <w:r w:rsidRPr="00322310">
        <w:rPr>
          <w:rFonts w:asciiTheme="majorBidi" w:hAnsiTheme="majorBidi" w:cstheme="majorBidi"/>
          <w:i/>
          <w:iCs/>
          <w:sz w:val="24"/>
          <w:szCs w:val="24"/>
        </w:rPr>
        <w:t xml:space="preserve">Planning for Flow: Spatial Arrangement in Hospitality </w:t>
      </w:r>
    </w:p>
    <w:p w14:paraId="0A161B8C" w14:textId="423024B3"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Spaces</w:t>
      </w:r>
      <w:r w:rsidRPr="00322310">
        <w:rPr>
          <w:rFonts w:asciiTheme="majorBidi" w:hAnsiTheme="majorBidi" w:cstheme="majorBidi"/>
          <w:sz w:val="24"/>
          <w:szCs w:val="24"/>
        </w:rPr>
        <w:t>. Design Quarterly, 49(2), 88–101.</w:t>
      </w:r>
    </w:p>
    <w:p w14:paraId="2FB596AF" w14:textId="77777777" w:rsidR="003656A0" w:rsidRPr="003656A0" w:rsidRDefault="003656A0" w:rsidP="00F77DC6">
      <w:pPr>
        <w:spacing w:line="36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Edwards, J.S.A., &amp; Gustafsson, I.B. (2008). </w:t>
      </w:r>
      <w:r w:rsidRPr="00322310">
        <w:rPr>
          <w:rFonts w:asciiTheme="majorBidi" w:hAnsiTheme="majorBidi" w:cstheme="majorBidi"/>
          <w:i/>
          <w:iCs/>
          <w:sz w:val="24"/>
          <w:szCs w:val="24"/>
        </w:rPr>
        <w:t xml:space="preserve">The Room and Atmosphere as Aspects of the Meal: </w:t>
      </w:r>
    </w:p>
    <w:p w14:paraId="0D2B9025" w14:textId="3B93C9E8"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A Review</w:t>
      </w:r>
      <w:r w:rsidRPr="00322310">
        <w:rPr>
          <w:rFonts w:asciiTheme="majorBidi" w:hAnsiTheme="majorBidi" w:cstheme="majorBidi"/>
          <w:sz w:val="24"/>
          <w:szCs w:val="24"/>
        </w:rPr>
        <w:t>. Journal of Foodservice, 19(2), 22–34.</w:t>
      </w:r>
    </w:p>
    <w:p w14:paraId="5958A343"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Green, K., &amp; Morris, L. (2022). </w:t>
      </w:r>
      <w:r w:rsidRPr="00322310">
        <w:rPr>
          <w:rFonts w:asciiTheme="majorBidi" w:hAnsiTheme="majorBidi" w:cstheme="majorBidi"/>
          <w:i/>
          <w:iCs/>
          <w:sz w:val="24"/>
          <w:szCs w:val="24"/>
        </w:rPr>
        <w:t>Modular Thinking in Restaurant Design</w:t>
      </w:r>
      <w:r w:rsidRPr="00322310">
        <w:rPr>
          <w:rFonts w:asciiTheme="majorBidi" w:hAnsiTheme="majorBidi" w:cstheme="majorBidi"/>
          <w:sz w:val="24"/>
          <w:szCs w:val="24"/>
        </w:rPr>
        <w:t xml:space="preserve">. International Journal </w:t>
      </w:r>
    </w:p>
    <w:p w14:paraId="5B459D74" w14:textId="5EBED0AF"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of Hospitality Architecture, 18(2), 60–72.</w:t>
      </w:r>
    </w:p>
    <w:p w14:paraId="18B645F5" w14:textId="77777777" w:rsidR="003656A0" w:rsidRPr="0032231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Jones, P., &amp; Lockwood, A. (2004). </w:t>
      </w:r>
      <w:r w:rsidRPr="00322310">
        <w:rPr>
          <w:rFonts w:asciiTheme="majorBidi" w:hAnsiTheme="majorBidi" w:cstheme="majorBidi"/>
          <w:i/>
          <w:iCs/>
          <w:sz w:val="24"/>
          <w:szCs w:val="24"/>
        </w:rPr>
        <w:t>The Management of Hotel Operations</w:t>
      </w:r>
      <w:r w:rsidRPr="00322310">
        <w:rPr>
          <w:rFonts w:asciiTheme="majorBidi" w:hAnsiTheme="majorBidi" w:cstheme="majorBidi"/>
          <w:sz w:val="24"/>
          <w:szCs w:val="24"/>
        </w:rPr>
        <w:t>. Cengage Learning.</w:t>
      </w:r>
    </w:p>
    <w:p w14:paraId="23A6812D" w14:textId="77777777"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 xml:space="preserve">Lawson, B. (2001). </w:t>
      </w:r>
      <w:r w:rsidRPr="00322310">
        <w:rPr>
          <w:rFonts w:asciiTheme="majorBidi" w:hAnsiTheme="majorBidi" w:cstheme="majorBidi"/>
          <w:i/>
          <w:iCs/>
          <w:sz w:val="24"/>
          <w:szCs w:val="24"/>
        </w:rPr>
        <w:t>The Language of Space</w:t>
      </w:r>
      <w:r w:rsidRPr="00322310">
        <w:rPr>
          <w:rFonts w:asciiTheme="majorBidi" w:hAnsiTheme="majorBidi" w:cstheme="majorBidi"/>
          <w:sz w:val="24"/>
          <w:szCs w:val="24"/>
        </w:rPr>
        <w:t>. Architectural Press.</w:t>
      </w:r>
    </w:p>
    <w:p w14:paraId="0E9B4953"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Lee, R. (2019). </w:t>
      </w:r>
      <w:r w:rsidRPr="00322310">
        <w:rPr>
          <w:rFonts w:asciiTheme="majorBidi" w:hAnsiTheme="majorBidi" w:cstheme="majorBidi"/>
          <w:i/>
          <w:iCs/>
          <w:sz w:val="24"/>
          <w:szCs w:val="24"/>
        </w:rPr>
        <w:t>Efficient Kitchen Layouts for the Modern Restaurant</w:t>
      </w:r>
      <w:r w:rsidRPr="00322310">
        <w:rPr>
          <w:rFonts w:asciiTheme="majorBidi" w:hAnsiTheme="majorBidi" w:cstheme="majorBidi"/>
          <w:sz w:val="24"/>
          <w:szCs w:val="24"/>
        </w:rPr>
        <w:t xml:space="preserve">. Culinary Engineering </w:t>
      </w:r>
    </w:p>
    <w:p w14:paraId="45B66587" w14:textId="387C2B70"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lastRenderedPageBreak/>
        <w:t>Journal, 11(1), 11–20.</w:t>
      </w:r>
    </w:p>
    <w:p w14:paraId="406FAF80"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Logan, M. (2023). </w:t>
      </w:r>
      <w:r w:rsidRPr="00322310">
        <w:rPr>
          <w:rFonts w:asciiTheme="majorBidi" w:hAnsiTheme="majorBidi" w:cstheme="majorBidi"/>
          <w:i/>
          <w:iCs/>
          <w:sz w:val="24"/>
          <w:szCs w:val="24"/>
        </w:rPr>
        <w:t>Biophilic Design in Restaurants: A Green Revolution</w:t>
      </w:r>
      <w:r w:rsidRPr="00322310">
        <w:rPr>
          <w:rFonts w:asciiTheme="majorBidi" w:hAnsiTheme="majorBidi" w:cstheme="majorBidi"/>
          <w:sz w:val="24"/>
          <w:szCs w:val="24"/>
        </w:rPr>
        <w:t xml:space="preserve">. Sustainable Design </w:t>
      </w:r>
    </w:p>
    <w:p w14:paraId="0161BF25" w14:textId="76589C43"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Journal, 29(4), 39–49.</w:t>
      </w:r>
    </w:p>
    <w:p w14:paraId="522C7D28"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Martin, D. (2022). </w:t>
      </w:r>
      <w:r w:rsidRPr="00322310">
        <w:rPr>
          <w:rFonts w:asciiTheme="majorBidi" w:hAnsiTheme="majorBidi" w:cstheme="majorBidi"/>
          <w:i/>
          <w:iCs/>
          <w:sz w:val="24"/>
          <w:szCs w:val="24"/>
        </w:rPr>
        <w:t>Smart Service Systems in Restaurants</w:t>
      </w:r>
      <w:r w:rsidRPr="00322310">
        <w:rPr>
          <w:rFonts w:asciiTheme="majorBidi" w:hAnsiTheme="majorBidi" w:cstheme="majorBidi"/>
          <w:sz w:val="24"/>
          <w:szCs w:val="24"/>
        </w:rPr>
        <w:t xml:space="preserve">. Service Innovation Quarterly, 14(3), </w:t>
      </w:r>
    </w:p>
    <w:p w14:paraId="1DEE8C6A" w14:textId="17AC9067"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75–88.</w:t>
      </w:r>
    </w:p>
    <w:p w14:paraId="61177EB2"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Miller, D., &amp; Lopez, F. (2020). </w:t>
      </w:r>
      <w:r w:rsidRPr="00322310">
        <w:rPr>
          <w:rFonts w:asciiTheme="majorBidi" w:hAnsiTheme="majorBidi" w:cstheme="majorBidi"/>
          <w:i/>
          <w:iCs/>
          <w:sz w:val="24"/>
          <w:szCs w:val="24"/>
        </w:rPr>
        <w:t>Designing for All: Principles of Universal Accessibility</w:t>
      </w:r>
      <w:r w:rsidRPr="00322310">
        <w:rPr>
          <w:rFonts w:asciiTheme="majorBidi" w:hAnsiTheme="majorBidi" w:cstheme="majorBidi"/>
          <w:sz w:val="24"/>
          <w:szCs w:val="24"/>
        </w:rPr>
        <w:t xml:space="preserve">. Journal </w:t>
      </w:r>
    </w:p>
    <w:p w14:paraId="638D8B29" w14:textId="0FCA5B26"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of Inclusive Architecture, 15(1), 33–47.</w:t>
      </w:r>
    </w:p>
    <w:p w14:paraId="6C0B8034"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Nelson, P., &amp; White, G. (2022). </w:t>
      </w:r>
      <w:r w:rsidRPr="00322310">
        <w:rPr>
          <w:rFonts w:asciiTheme="majorBidi" w:hAnsiTheme="majorBidi" w:cstheme="majorBidi"/>
          <w:i/>
          <w:iCs/>
          <w:sz w:val="24"/>
          <w:szCs w:val="24"/>
        </w:rPr>
        <w:t>Access for All: Hospitality Design for Inclusivity</w:t>
      </w:r>
      <w:r w:rsidRPr="00322310">
        <w:rPr>
          <w:rFonts w:asciiTheme="majorBidi" w:hAnsiTheme="majorBidi" w:cstheme="majorBidi"/>
          <w:sz w:val="24"/>
          <w:szCs w:val="24"/>
        </w:rPr>
        <w:t xml:space="preserve">. Access and </w:t>
      </w:r>
    </w:p>
    <w:p w14:paraId="48208244" w14:textId="5D644DDA"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Inclusion Review, 8(2), 19–31.</w:t>
      </w:r>
    </w:p>
    <w:p w14:paraId="5A9825D8"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Nguyen, K., &amp; Harper, S. (2020). </w:t>
      </w:r>
      <w:r w:rsidRPr="00322310">
        <w:rPr>
          <w:rFonts w:asciiTheme="majorBidi" w:hAnsiTheme="majorBidi" w:cstheme="majorBidi"/>
          <w:i/>
          <w:iCs/>
          <w:sz w:val="24"/>
          <w:szCs w:val="24"/>
        </w:rPr>
        <w:t>Brand Identity Through Space</w:t>
      </w:r>
      <w:r w:rsidRPr="00322310">
        <w:rPr>
          <w:rFonts w:asciiTheme="majorBidi" w:hAnsiTheme="majorBidi" w:cstheme="majorBidi"/>
          <w:sz w:val="24"/>
          <w:szCs w:val="24"/>
        </w:rPr>
        <w:t xml:space="preserve">. Restaurant Design Studies, </w:t>
      </w:r>
    </w:p>
    <w:p w14:paraId="22324F1C" w14:textId="10424D32"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13(3), 102–116.</w:t>
      </w:r>
    </w:p>
    <w:p w14:paraId="418AA2A3"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O’Neil, R. (2020). </w:t>
      </w:r>
      <w:r w:rsidRPr="00322310">
        <w:rPr>
          <w:rFonts w:asciiTheme="majorBidi" w:hAnsiTheme="majorBidi" w:cstheme="majorBidi"/>
          <w:i/>
          <w:iCs/>
          <w:sz w:val="24"/>
          <w:szCs w:val="24"/>
        </w:rPr>
        <w:t>Furniture Flexibility in Modern Dining Spaces</w:t>
      </w:r>
      <w:r w:rsidRPr="00322310">
        <w:rPr>
          <w:rFonts w:asciiTheme="majorBidi" w:hAnsiTheme="majorBidi" w:cstheme="majorBidi"/>
          <w:sz w:val="24"/>
          <w:szCs w:val="24"/>
        </w:rPr>
        <w:t xml:space="preserve">. Furniture Design Today, </w:t>
      </w:r>
    </w:p>
    <w:p w14:paraId="7F11A7EE" w14:textId="19F0AF88"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22(4), 51–63.</w:t>
      </w:r>
    </w:p>
    <w:p w14:paraId="2E0142F9"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Peters, J. (2021). </w:t>
      </w:r>
      <w:r w:rsidRPr="00322310">
        <w:rPr>
          <w:rFonts w:asciiTheme="majorBidi" w:hAnsiTheme="majorBidi" w:cstheme="majorBidi"/>
          <w:i/>
          <w:iCs/>
          <w:sz w:val="24"/>
          <w:szCs w:val="24"/>
        </w:rPr>
        <w:t>Practical Universal Design for Restaurants</w:t>
      </w:r>
      <w:r w:rsidRPr="00322310">
        <w:rPr>
          <w:rFonts w:asciiTheme="majorBidi" w:hAnsiTheme="majorBidi" w:cstheme="majorBidi"/>
          <w:sz w:val="24"/>
          <w:szCs w:val="24"/>
        </w:rPr>
        <w:t xml:space="preserve">. Design for All Quarterly, 19(1), </w:t>
      </w:r>
    </w:p>
    <w:p w14:paraId="63644F98" w14:textId="7E8E23D3"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66–78.</w:t>
      </w:r>
    </w:p>
    <w:p w14:paraId="395B483F"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Sanders, L. (2022). </w:t>
      </w:r>
      <w:r w:rsidRPr="00322310">
        <w:rPr>
          <w:rFonts w:asciiTheme="majorBidi" w:hAnsiTheme="majorBidi" w:cstheme="majorBidi"/>
          <w:i/>
          <w:iCs/>
          <w:sz w:val="24"/>
          <w:szCs w:val="24"/>
        </w:rPr>
        <w:t>Visual Branding in Restaurant Interiors</w:t>
      </w:r>
      <w:r w:rsidRPr="00322310">
        <w:rPr>
          <w:rFonts w:asciiTheme="majorBidi" w:hAnsiTheme="majorBidi" w:cstheme="majorBidi"/>
          <w:sz w:val="24"/>
          <w:szCs w:val="24"/>
        </w:rPr>
        <w:t xml:space="preserve">. Commercial Interiors Journal, </w:t>
      </w:r>
    </w:p>
    <w:p w14:paraId="1A4E570F" w14:textId="017324E6"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10(2), 84–95.</w:t>
      </w:r>
    </w:p>
    <w:p w14:paraId="66CEDE2B"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Smith, H., &amp; Baker, R. (2021). </w:t>
      </w:r>
      <w:r w:rsidRPr="00322310">
        <w:rPr>
          <w:rFonts w:asciiTheme="majorBidi" w:hAnsiTheme="majorBidi" w:cstheme="majorBidi"/>
          <w:i/>
          <w:iCs/>
          <w:sz w:val="24"/>
          <w:szCs w:val="24"/>
        </w:rPr>
        <w:t>Sustainable Practices in Restaurant Design</w:t>
      </w:r>
      <w:r w:rsidRPr="00322310">
        <w:rPr>
          <w:rFonts w:asciiTheme="majorBidi" w:hAnsiTheme="majorBidi" w:cstheme="majorBidi"/>
          <w:sz w:val="24"/>
          <w:szCs w:val="24"/>
        </w:rPr>
        <w:t xml:space="preserve">. Journal of </w:t>
      </w:r>
    </w:p>
    <w:p w14:paraId="4A6E8FF3" w14:textId="7DEF77AB"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Environmental Architecture, 7(2), 99–110.</w:t>
      </w:r>
    </w:p>
    <w:p w14:paraId="668E9FC1" w14:textId="77777777" w:rsidR="003656A0" w:rsidRPr="003656A0" w:rsidRDefault="003656A0" w:rsidP="00F77DC6">
      <w:pPr>
        <w:spacing w:line="360" w:lineRule="auto"/>
        <w:jc w:val="both"/>
        <w:rPr>
          <w:rFonts w:asciiTheme="majorBidi" w:hAnsiTheme="majorBidi" w:cstheme="majorBidi"/>
          <w:sz w:val="24"/>
          <w:szCs w:val="24"/>
        </w:rPr>
      </w:pPr>
      <w:r w:rsidRPr="00322310">
        <w:rPr>
          <w:rFonts w:asciiTheme="majorBidi" w:hAnsiTheme="majorBidi" w:cstheme="majorBidi"/>
          <w:sz w:val="24"/>
          <w:szCs w:val="24"/>
        </w:rPr>
        <w:t xml:space="preserve">Taylor, M., &amp; Benson, A. (2019). </w:t>
      </w:r>
      <w:r w:rsidRPr="00322310">
        <w:rPr>
          <w:rFonts w:asciiTheme="majorBidi" w:hAnsiTheme="majorBidi" w:cstheme="majorBidi"/>
          <w:i/>
          <w:iCs/>
          <w:sz w:val="24"/>
          <w:szCs w:val="24"/>
        </w:rPr>
        <w:t>Adaptive Dining Layouts in Hospitality Design</w:t>
      </w:r>
      <w:r w:rsidRPr="00322310">
        <w:rPr>
          <w:rFonts w:asciiTheme="majorBidi" w:hAnsiTheme="majorBidi" w:cstheme="majorBidi"/>
          <w:sz w:val="24"/>
          <w:szCs w:val="24"/>
        </w:rPr>
        <w:t xml:space="preserve">. Hospitality </w:t>
      </w:r>
    </w:p>
    <w:p w14:paraId="0E952B48" w14:textId="292E0BFD"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sz w:val="24"/>
          <w:szCs w:val="24"/>
        </w:rPr>
        <w:t>Interiors, 6(3), 29–41.</w:t>
      </w:r>
    </w:p>
    <w:p w14:paraId="24800AB0" w14:textId="77777777" w:rsidR="003656A0" w:rsidRPr="003656A0" w:rsidRDefault="003656A0" w:rsidP="00F77DC6">
      <w:pPr>
        <w:spacing w:line="360" w:lineRule="auto"/>
        <w:jc w:val="both"/>
        <w:rPr>
          <w:rFonts w:asciiTheme="majorBidi" w:hAnsiTheme="majorBidi" w:cstheme="majorBidi"/>
          <w:i/>
          <w:iCs/>
          <w:sz w:val="24"/>
          <w:szCs w:val="24"/>
        </w:rPr>
      </w:pPr>
      <w:r w:rsidRPr="00322310">
        <w:rPr>
          <w:rFonts w:asciiTheme="majorBidi" w:hAnsiTheme="majorBidi" w:cstheme="majorBidi"/>
          <w:sz w:val="24"/>
          <w:szCs w:val="24"/>
        </w:rPr>
        <w:lastRenderedPageBreak/>
        <w:t xml:space="preserve">Walters, D., Jones, F., &amp; Harris, A. (2021). </w:t>
      </w:r>
      <w:r w:rsidRPr="00322310">
        <w:rPr>
          <w:rFonts w:asciiTheme="majorBidi" w:hAnsiTheme="majorBidi" w:cstheme="majorBidi"/>
          <w:i/>
          <w:iCs/>
          <w:sz w:val="24"/>
          <w:szCs w:val="24"/>
        </w:rPr>
        <w:t xml:space="preserve">Restaurants as Social Spaces: Design </w:t>
      </w:r>
    </w:p>
    <w:p w14:paraId="0BAA2002" w14:textId="0893ADD2" w:rsidR="003656A0" w:rsidRPr="00322310" w:rsidRDefault="003656A0" w:rsidP="00F77DC6">
      <w:pPr>
        <w:spacing w:line="36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Considerations</w:t>
      </w:r>
      <w:r w:rsidRPr="00322310">
        <w:rPr>
          <w:rFonts w:asciiTheme="majorBidi" w:hAnsiTheme="majorBidi" w:cstheme="majorBidi"/>
          <w:sz w:val="24"/>
          <w:szCs w:val="24"/>
        </w:rPr>
        <w:t>. Urban Social Design Journal, 16(2), 59–73.</w:t>
      </w:r>
    </w:p>
    <w:p w14:paraId="6BD3AC20" w14:textId="77777777" w:rsidR="003656A0" w:rsidRPr="003656A0" w:rsidRDefault="003656A0" w:rsidP="00F77DC6">
      <w:pPr>
        <w:spacing w:line="36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Waxman, L. (2006). </w:t>
      </w:r>
      <w:r w:rsidRPr="00322310">
        <w:rPr>
          <w:rFonts w:asciiTheme="majorBidi" w:hAnsiTheme="majorBidi" w:cstheme="majorBidi"/>
          <w:i/>
          <w:iCs/>
          <w:sz w:val="24"/>
          <w:szCs w:val="24"/>
        </w:rPr>
        <w:t xml:space="preserve">The Coffee Shop: Social and Physical Factors Influencing Place </w:t>
      </w:r>
    </w:p>
    <w:p w14:paraId="189A9EB5" w14:textId="5F26BAA8" w:rsidR="003656A0" w:rsidRPr="00322310" w:rsidRDefault="003656A0" w:rsidP="00F77DC6">
      <w:pPr>
        <w:spacing w:line="360" w:lineRule="auto"/>
        <w:ind w:firstLine="720"/>
        <w:jc w:val="both"/>
        <w:rPr>
          <w:rFonts w:asciiTheme="majorBidi" w:hAnsiTheme="majorBidi" w:cstheme="majorBidi"/>
          <w:sz w:val="24"/>
          <w:szCs w:val="24"/>
        </w:rPr>
      </w:pPr>
      <w:r w:rsidRPr="00322310">
        <w:rPr>
          <w:rFonts w:asciiTheme="majorBidi" w:hAnsiTheme="majorBidi" w:cstheme="majorBidi"/>
          <w:i/>
          <w:iCs/>
          <w:sz w:val="24"/>
          <w:szCs w:val="24"/>
        </w:rPr>
        <w:t>Attachment</w:t>
      </w:r>
      <w:r w:rsidRPr="00322310">
        <w:rPr>
          <w:rFonts w:asciiTheme="majorBidi" w:hAnsiTheme="majorBidi" w:cstheme="majorBidi"/>
          <w:sz w:val="24"/>
          <w:szCs w:val="24"/>
        </w:rPr>
        <w:t>. Journal of Interior Design, 31(3), 35–53.</w:t>
      </w:r>
    </w:p>
    <w:p w14:paraId="6B5A1792" w14:textId="77777777" w:rsidR="003656A0" w:rsidRPr="00322310" w:rsidRDefault="003656A0" w:rsidP="00F77DC6">
      <w:pPr>
        <w:spacing w:after="0" w:line="360" w:lineRule="auto"/>
        <w:rPr>
          <w:rFonts w:asciiTheme="majorBidi" w:hAnsiTheme="majorBidi" w:cstheme="majorBidi"/>
          <w:sz w:val="24"/>
          <w:szCs w:val="24"/>
        </w:rPr>
      </w:pPr>
    </w:p>
    <w:p w14:paraId="43D33B8C" w14:textId="77777777" w:rsidR="00170625" w:rsidRDefault="00170625" w:rsidP="000A5891">
      <w:pPr>
        <w:spacing w:after="0" w:line="480" w:lineRule="auto"/>
        <w:jc w:val="both"/>
      </w:pPr>
    </w:p>
    <w:p w14:paraId="6D1638C4" w14:textId="77777777" w:rsidR="005123A7" w:rsidRDefault="005123A7" w:rsidP="000A5891">
      <w:pPr>
        <w:spacing w:after="0" w:line="480" w:lineRule="auto"/>
        <w:jc w:val="both"/>
      </w:pPr>
    </w:p>
    <w:p w14:paraId="1614E89B" w14:textId="77777777" w:rsidR="005123A7" w:rsidRDefault="005123A7" w:rsidP="000A5891">
      <w:pPr>
        <w:spacing w:after="0" w:line="480" w:lineRule="auto"/>
        <w:jc w:val="both"/>
      </w:pPr>
    </w:p>
    <w:p w14:paraId="2DFDA4D1" w14:textId="77777777" w:rsidR="005123A7" w:rsidRDefault="005123A7" w:rsidP="000A5891">
      <w:pPr>
        <w:spacing w:after="0" w:line="480" w:lineRule="auto"/>
        <w:jc w:val="both"/>
      </w:pPr>
    </w:p>
    <w:p w14:paraId="412B06E3" w14:textId="77777777" w:rsidR="005123A7" w:rsidRDefault="005123A7" w:rsidP="000A5891">
      <w:pPr>
        <w:spacing w:after="0" w:line="480" w:lineRule="auto"/>
        <w:jc w:val="both"/>
      </w:pPr>
    </w:p>
    <w:p w14:paraId="5706EC7E" w14:textId="77777777" w:rsidR="005123A7" w:rsidRDefault="005123A7" w:rsidP="000A5891">
      <w:pPr>
        <w:spacing w:after="0" w:line="480" w:lineRule="auto"/>
        <w:jc w:val="both"/>
      </w:pPr>
    </w:p>
    <w:p w14:paraId="3035526A" w14:textId="77777777" w:rsidR="005123A7" w:rsidRDefault="005123A7" w:rsidP="000A5891">
      <w:pPr>
        <w:spacing w:after="0" w:line="480" w:lineRule="auto"/>
        <w:jc w:val="both"/>
      </w:pPr>
    </w:p>
    <w:p w14:paraId="1D5B5BB2" w14:textId="77777777" w:rsidR="005123A7" w:rsidRDefault="005123A7" w:rsidP="000A5891">
      <w:pPr>
        <w:spacing w:after="0" w:line="480" w:lineRule="auto"/>
        <w:jc w:val="both"/>
      </w:pPr>
    </w:p>
    <w:p w14:paraId="38A59A6B" w14:textId="77777777" w:rsidR="005123A7" w:rsidRDefault="005123A7" w:rsidP="000A5891">
      <w:pPr>
        <w:spacing w:after="0" w:line="480" w:lineRule="auto"/>
        <w:jc w:val="both"/>
      </w:pPr>
    </w:p>
    <w:p w14:paraId="5F073184" w14:textId="77777777" w:rsidR="005123A7" w:rsidRDefault="005123A7" w:rsidP="000A5891">
      <w:pPr>
        <w:spacing w:after="0" w:line="480" w:lineRule="auto"/>
        <w:jc w:val="both"/>
      </w:pPr>
    </w:p>
    <w:p w14:paraId="48F1F117" w14:textId="77777777" w:rsidR="005123A7" w:rsidRDefault="005123A7" w:rsidP="000A5891">
      <w:pPr>
        <w:spacing w:after="0" w:line="480" w:lineRule="auto"/>
        <w:jc w:val="both"/>
      </w:pPr>
    </w:p>
    <w:p w14:paraId="0F7BA138" w14:textId="77777777" w:rsidR="005123A7" w:rsidRDefault="005123A7" w:rsidP="000A5891">
      <w:pPr>
        <w:spacing w:after="0" w:line="480" w:lineRule="auto"/>
        <w:jc w:val="both"/>
      </w:pPr>
    </w:p>
    <w:p w14:paraId="20114F42" w14:textId="77777777" w:rsidR="005123A7" w:rsidRDefault="005123A7" w:rsidP="000A5891">
      <w:pPr>
        <w:spacing w:after="0" w:line="480" w:lineRule="auto"/>
        <w:jc w:val="both"/>
      </w:pPr>
    </w:p>
    <w:p w14:paraId="330311AD" w14:textId="77777777" w:rsidR="005123A7" w:rsidRDefault="005123A7" w:rsidP="000A5891">
      <w:pPr>
        <w:spacing w:after="0" w:line="480" w:lineRule="auto"/>
        <w:jc w:val="both"/>
      </w:pPr>
    </w:p>
    <w:p w14:paraId="3701565B" w14:textId="77777777" w:rsidR="005123A7" w:rsidRDefault="005123A7" w:rsidP="000A5891">
      <w:pPr>
        <w:spacing w:after="0" w:line="480" w:lineRule="auto"/>
        <w:jc w:val="both"/>
      </w:pPr>
    </w:p>
    <w:p w14:paraId="37006F67" w14:textId="77777777" w:rsidR="005123A7" w:rsidRDefault="005123A7" w:rsidP="000A5891">
      <w:pPr>
        <w:spacing w:after="0" w:line="480" w:lineRule="auto"/>
        <w:jc w:val="both"/>
      </w:pPr>
    </w:p>
    <w:p w14:paraId="7807B275" w14:textId="77777777" w:rsidR="005123A7" w:rsidRDefault="005123A7" w:rsidP="000A5891">
      <w:pPr>
        <w:spacing w:after="0" w:line="480" w:lineRule="auto"/>
        <w:jc w:val="both"/>
      </w:pPr>
    </w:p>
    <w:p w14:paraId="1AADFE85" w14:textId="76C5F62E" w:rsidR="005123A7" w:rsidRPr="005123A7" w:rsidRDefault="005123A7" w:rsidP="005123A7">
      <w:pPr>
        <w:spacing w:after="0" w:line="480" w:lineRule="auto"/>
        <w:jc w:val="both"/>
      </w:pPr>
      <w:r w:rsidRPr="005123A7">
        <w:rPr>
          <w:noProof/>
        </w:rPr>
        <w:lastRenderedPageBreak/>
        <w:drawing>
          <wp:inline distT="0" distB="0" distL="0" distR="0" wp14:anchorId="4873B9DC" wp14:editId="7B0932E3">
            <wp:extent cx="5731510" cy="7642225"/>
            <wp:effectExtent l="0" t="0" r="2540" b="0"/>
            <wp:docPr id="953803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B26BC69" w14:textId="7CD7ABAC" w:rsidR="005123A7" w:rsidRDefault="005123A7" w:rsidP="005123A7">
      <w:pPr>
        <w:spacing w:after="0" w:line="480" w:lineRule="auto"/>
        <w:jc w:val="both"/>
      </w:pPr>
      <w:r w:rsidRPr="005123A7">
        <w:rPr>
          <w:noProof/>
        </w:rPr>
        <w:lastRenderedPageBreak/>
        <w:drawing>
          <wp:inline distT="0" distB="0" distL="0" distR="0" wp14:anchorId="549ECCE1" wp14:editId="6EA2EA73">
            <wp:extent cx="5731510" cy="7642225"/>
            <wp:effectExtent l="0" t="0" r="2540" b="0"/>
            <wp:docPr id="205829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E1B37FD" w14:textId="01D98845" w:rsidR="005123A7" w:rsidRPr="005123A7" w:rsidRDefault="005123A7" w:rsidP="005123A7">
      <w:pPr>
        <w:spacing w:after="0" w:line="480" w:lineRule="auto"/>
        <w:jc w:val="both"/>
      </w:pPr>
      <w:r w:rsidRPr="005123A7">
        <w:rPr>
          <w:noProof/>
        </w:rPr>
        <w:lastRenderedPageBreak/>
        <w:drawing>
          <wp:inline distT="0" distB="0" distL="0" distR="0" wp14:anchorId="61895F55" wp14:editId="308EBAD9">
            <wp:extent cx="5731510" cy="7642225"/>
            <wp:effectExtent l="0" t="0" r="2540" b="0"/>
            <wp:docPr id="18410294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A1DB44F" w14:textId="77777777" w:rsidR="005123A7" w:rsidRPr="005123A7" w:rsidRDefault="005123A7" w:rsidP="005123A7">
      <w:pPr>
        <w:spacing w:after="0" w:line="480" w:lineRule="auto"/>
        <w:jc w:val="both"/>
      </w:pPr>
    </w:p>
    <w:p w14:paraId="0167F1D6" w14:textId="192C0A8F" w:rsidR="005123A7" w:rsidRPr="005123A7" w:rsidRDefault="005123A7" w:rsidP="005123A7">
      <w:pPr>
        <w:spacing w:after="0" w:line="480" w:lineRule="auto"/>
        <w:jc w:val="both"/>
      </w:pPr>
      <w:r w:rsidRPr="005123A7">
        <w:rPr>
          <w:noProof/>
        </w:rPr>
        <w:lastRenderedPageBreak/>
        <w:drawing>
          <wp:inline distT="0" distB="0" distL="0" distR="0" wp14:anchorId="1457A52A" wp14:editId="2F8F8930">
            <wp:extent cx="5731510" cy="7642225"/>
            <wp:effectExtent l="0" t="0" r="2540" b="0"/>
            <wp:docPr id="1706970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7C78629" w14:textId="32BC193A" w:rsidR="005123A7" w:rsidRPr="005123A7" w:rsidRDefault="005123A7" w:rsidP="005123A7">
      <w:pPr>
        <w:spacing w:after="0" w:line="480" w:lineRule="auto"/>
        <w:jc w:val="both"/>
      </w:pPr>
      <w:r w:rsidRPr="005123A7">
        <w:rPr>
          <w:noProof/>
        </w:rPr>
        <w:lastRenderedPageBreak/>
        <w:drawing>
          <wp:inline distT="0" distB="0" distL="0" distR="0" wp14:anchorId="586B78CE" wp14:editId="77811F02">
            <wp:extent cx="5731510" cy="7642225"/>
            <wp:effectExtent l="0" t="0" r="2540" b="0"/>
            <wp:docPr id="1068131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sectPr w:rsidR="005123A7" w:rsidRPr="005123A7" w:rsidSect="009F1562">
      <w:pgSz w:w="11906" w:h="16838"/>
      <w:pgMar w:top="1440" w:right="1440" w:bottom="1440" w:left="1440" w:header="708" w:footer="2835"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B66E9F" w14:textId="77777777" w:rsidR="0093123E" w:rsidRDefault="0093123E" w:rsidP="00AD2934">
      <w:pPr>
        <w:spacing w:after="0" w:line="240" w:lineRule="auto"/>
      </w:pPr>
      <w:r>
        <w:separator/>
      </w:r>
    </w:p>
  </w:endnote>
  <w:endnote w:type="continuationSeparator" w:id="0">
    <w:p w14:paraId="09D8602C" w14:textId="77777777" w:rsidR="0093123E" w:rsidRDefault="0093123E" w:rsidP="00AD29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ebkit-standard">
    <w:altName w:val="Times New Roman"/>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9404769"/>
      <w:docPartObj>
        <w:docPartGallery w:val="Page Numbers (Bottom of Page)"/>
        <w:docPartUnique/>
      </w:docPartObj>
    </w:sdtPr>
    <w:sdtEndPr>
      <w:rPr>
        <w:noProof/>
      </w:rPr>
    </w:sdtEndPr>
    <w:sdtContent>
      <w:p w14:paraId="0EA6E9CA" w14:textId="71C25C45" w:rsidR="00622F33" w:rsidRDefault="00622F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A88320" w14:textId="77777777" w:rsidR="00622F33" w:rsidRDefault="00622F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70833A" w14:textId="77777777" w:rsidR="0093123E" w:rsidRDefault="0093123E" w:rsidP="00AD2934">
      <w:pPr>
        <w:spacing w:after="0" w:line="240" w:lineRule="auto"/>
      </w:pPr>
      <w:r>
        <w:separator/>
      </w:r>
    </w:p>
  </w:footnote>
  <w:footnote w:type="continuationSeparator" w:id="0">
    <w:p w14:paraId="1C8B0A05" w14:textId="77777777" w:rsidR="0093123E" w:rsidRDefault="0093123E" w:rsidP="00AD29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144E4"/>
    <w:multiLevelType w:val="multilevel"/>
    <w:tmpl w:val="3F7E2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966513"/>
    <w:multiLevelType w:val="multilevel"/>
    <w:tmpl w:val="B282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C9790E"/>
    <w:multiLevelType w:val="multilevel"/>
    <w:tmpl w:val="A86A9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BC0D7F"/>
    <w:multiLevelType w:val="multilevel"/>
    <w:tmpl w:val="D2D83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7B6A54"/>
    <w:multiLevelType w:val="multilevel"/>
    <w:tmpl w:val="C6A43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F7727B"/>
    <w:multiLevelType w:val="multilevel"/>
    <w:tmpl w:val="744CF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5A3175"/>
    <w:multiLevelType w:val="multilevel"/>
    <w:tmpl w:val="3D16C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2D236E"/>
    <w:multiLevelType w:val="multilevel"/>
    <w:tmpl w:val="B5D40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A93FC5"/>
    <w:multiLevelType w:val="hybridMultilevel"/>
    <w:tmpl w:val="5444089E"/>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9173697"/>
    <w:multiLevelType w:val="multilevel"/>
    <w:tmpl w:val="18246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825288"/>
    <w:multiLevelType w:val="multilevel"/>
    <w:tmpl w:val="D8443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846950"/>
    <w:multiLevelType w:val="multilevel"/>
    <w:tmpl w:val="D820E8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F778BB"/>
    <w:multiLevelType w:val="multilevel"/>
    <w:tmpl w:val="D042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2A7A49"/>
    <w:multiLevelType w:val="multilevel"/>
    <w:tmpl w:val="4D7044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AB4E8D"/>
    <w:multiLevelType w:val="multilevel"/>
    <w:tmpl w:val="56705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1B7FD2"/>
    <w:multiLevelType w:val="multilevel"/>
    <w:tmpl w:val="C4EC2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514583"/>
    <w:multiLevelType w:val="multilevel"/>
    <w:tmpl w:val="E2AC71AE"/>
    <w:lvl w:ilvl="0">
      <w:start w:val="1"/>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7" w15:restartNumberingAfterBreak="0">
    <w:nsid w:val="305562AA"/>
    <w:multiLevelType w:val="multilevel"/>
    <w:tmpl w:val="E17E4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B25194"/>
    <w:multiLevelType w:val="multilevel"/>
    <w:tmpl w:val="B44A0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0A5971"/>
    <w:multiLevelType w:val="multilevel"/>
    <w:tmpl w:val="2D2E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4D7C60"/>
    <w:multiLevelType w:val="multilevel"/>
    <w:tmpl w:val="7A2A0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560C9C"/>
    <w:multiLevelType w:val="multilevel"/>
    <w:tmpl w:val="D56C4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7809E1"/>
    <w:multiLevelType w:val="multilevel"/>
    <w:tmpl w:val="72FC8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C04A6D"/>
    <w:multiLevelType w:val="multilevel"/>
    <w:tmpl w:val="FF54E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8B0C24"/>
    <w:multiLevelType w:val="hybridMultilevel"/>
    <w:tmpl w:val="EB0CEC90"/>
    <w:lvl w:ilvl="0" w:tplc="000013E9">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88047E"/>
    <w:multiLevelType w:val="hybridMultilevel"/>
    <w:tmpl w:val="0174FB1E"/>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1546DD2"/>
    <w:multiLevelType w:val="multilevel"/>
    <w:tmpl w:val="B9661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B06A80"/>
    <w:multiLevelType w:val="multilevel"/>
    <w:tmpl w:val="10A0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3ED2489"/>
    <w:multiLevelType w:val="multilevel"/>
    <w:tmpl w:val="CAD24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17777A"/>
    <w:multiLevelType w:val="multilevel"/>
    <w:tmpl w:val="B07C3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910354C"/>
    <w:multiLevelType w:val="multilevel"/>
    <w:tmpl w:val="DAF8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9725780"/>
    <w:multiLevelType w:val="multilevel"/>
    <w:tmpl w:val="0D246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EFA02C1"/>
    <w:multiLevelType w:val="multilevel"/>
    <w:tmpl w:val="89C23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FD971C5"/>
    <w:multiLevelType w:val="multilevel"/>
    <w:tmpl w:val="A13285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AC2F29"/>
    <w:multiLevelType w:val="multilevel"/>
    <w:tmpl w:val="E988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0BB6131"/>
    <w:multiLevelType w:val="multilevel"/>
    <w:tmpl w:val="C116EECA"/>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27A526B"/>
    <w:multiLevelType w:val="multilevel"/>
    <w:tmpl w:val="37CC0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36B662A"/>
    <w:multiLevelType w:val="multilevel"/>
    <w:tmpl w:val="666E2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3D146F5"/>
    <w:multiLevelType w:val="multilevel"/>
    <w:tmpl w:val="DCC02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5B13BFD"/>
    <w:multiLevelType w:val="multilevel"/>
    <w:tmpl w:val="1D26C5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95F6669"/>
    <w:multiLevelType w:val="multilevel"/>
    <w:tmpl w:val="1B808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9FC5A99"/>
    <w:multiLevelType w:val="multilevel"/>
    <w:tmpl w:val="D5C0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D2B79E0"/>
    <w:multiLevelType w:val="multilevel"/>
    <w:tmpl w:val="D32A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E761D74"/>
    <w:multiLevelType w:val="multilevel"/>
    <w:tmpl w:val="38DA6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FAF0285"/>
    <w:multiLevelType w:val="multilevel"/>
    <w:tmpl w:val="C226D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4044761"/>
    <w:multiLevelType w:val="multilevel"/>
    <w:tmpl w:val="17AC7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317D52"/>
    <w:multiLevelType w:val="hybridMultilevel"/>
    <w:tmpl w:val="EECC8878"/>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64C220FF"/>
    <w:multiLevelType w:val="multilevel"/>
    <w:tmpl w:val="2E503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DD0205B"/>
    <w:multiLevelType w:val="multilevel"/>
    <w:tmpl w:val="E1A88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E9C38E9"/>
    <w:multiLevelType w:val="multilevel"/>
    <w:tmpl w:val="11C65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1472D5"/>
    <w:multiLevelType w:val="multilevel"/>
    <w:tmpl w:val="8CE24D2E"/>
    <w:lvl w:ilvl="0">
      <w:start w:val="4"/>
      <w:numFmt w:val="decimal"/>
      <w:lvlText w:val="%1"/>
      <w:lvlJc w:val="left"/>
      <w:pPr>
        <w:ind w:left="360" w:hanging="360"/>
      </w:pPr>
      <w:rPr>
        <w:rFonts w:hint="default"/>
        <w:b/>
      </w:rPr>
    </w:lvl>
    <w:lvl w:ilvl="1">
      <w:start w:val="5"/>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1" w15:restartNumberingAfterBreak="0">
    <w:nsid w:val="754B0CEF"/>
    <w:multiLevelType w:val="multilevel"/>
    <w:tmpl w:val="B34E4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64F0116"/>
    <w:multiLevelType w:val="multilevel"/>
    <w:tmpl w:val="B5FC1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77104D6"/>
    <w:multiLevelType w:val="multilevel"/>
    <w:tmpl w:val="876EF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7721F52"/>
    <w:multiLevelType w:val="multilevel"/>
    <w:tmpl w:val="A6F0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5064027">
    <w:abstractNumId w:val="16"/>
  </w:num>
  <w:num w:numId="2" w16cid:durableId="332925561">
    <w:abstractNumId w:val="46"/>
  </w:num>
  <w:num w:numId="3" w16cid:durableId="785001455">
    <w:abstractNumId w:val="8"/>
  </w:num>
  <w:num w:numId="4" w16cid:durableId="1492064493">
    <w:abstractNumId w:val="25"/>
  </w:num>
  <w:num w:numId="5" w16cid:durableId="1847358663">
    <w:abstractNumId w:val="24"/>
  </w:num>
  <w:num w:numId="6" w16cid:durableId="762383877">
    <w:abstractNumId w:val="50"/>
  </w:num>
  <w:num w:numId="7" w16cid:durableId="868224108">
    <w:abstractNumId w:val="35"/>
  </w:num>
  <w:num w:numId="8" w16cid:durableId="300160634">
    <w:abstractNumId w:val="0"/>
  </w:num>
  <w:num w:numId="9" w16cid:durableId="938952066">
    <w:abstractNumId w:val="51"/>
  </w:num>
  <w:num w:numId="10" w16cid:durableId="751462920">
    <w:abstractNumId w:val="37"/>
  </w:num>
  <w:num w:numId="11" w16cid:durableId="1324091049">
    <w:abstractNumId w:val="39"/>
  </w:num>
  <w:num w:numId="12" w16cid:durableId="230965921">
    <w:abstractNumId w:val="23"/>
  </w:num>
  <w:num w:numId="13" w16cid:durableId="544561972">
    <w:abstractNumId w:val="32"/>
  </w:num>
  <w:num w:numId="14" w16cid:durableId="386495472">
    <w:abstractNumId w:val="12"/>
  </w:num>
  <w:num w:numId="15" w16cid:durableId="276299794">
    <w:abstractNumId w:val="4"/>
  </w:num>
  <w:num w:numId="16" w16cid:durableId="583222662">
    <w:abstractNumId w:val="38"/>
  </w:num>
  <w:num w:numId="17" w16cid:durableId="980310346">
    <w:abstractNumId w:val="48"/>
  </w:num>
  <w:num w:numId="18" w16cid:durableId="1141073554">
    <w:abstractNumId w:val="20"/>
  </w:num>
  <w:num w:numId="19" w16cid:durableId="1836142624">
    <w:abstractNumId w:val="27"/>
  </w:num>
  <w:num w:numId="20" w16cid:durableId="2069380590">
    <w:abstractNumId w:val="17"/>
  </w:num>
  <w:num w:numId="21" w16cid:durableId="153574252">
    <w:abstractNumId w:val="44"/>
  </w:num>
  <w:num w:numId="22" w16cid:durableId="1901405155">
    <w:abstractNumId w:val="29"/>
  </w:num>
  <w:num w:numId="23" w16cid:durableId="261644868">
    <w:abstractNumId w:val="45"/>
  </w:num>
  <w:num w:numId="24" w16cid:durableId="139152988">
    <w:abstractNumId w:val="1"/>
  </w:num>
  <w:num w:numId="25" w16cid:durableId="587348549">
    <w:abstractNumId w:val="53"/>
  </w:num>
  <w:num w:numId="26" w16cid:durableId="1540318567">
    <w:abstractNumId w:val="15"/>
  </w:num>
  <w:num w:numId="27" w16cid:durableId="1879736066">
    <w:abstractNumId w:val="41"/>
  </w:num>
  <w:num w:numId="28" w16cid:durableId="654337288">
    <w:abstractNumId w:val="28"/>
  </w:num>
  <w:num w:numId="29" w16cid:durableId="1117867184">
    <w:abstractNumId w:val="47"/>
  </w:num>
  <w:num w:numId="30" w16cid:durableId="170612590">
    <w:abstractNumId w:val="30"/>
  </w:num>
  <w:num w:numId="31" w16cid:durableId="919214346">
    <w:abstractNumId w:val="2"/>
  </w:num>
  <w:num w:numId="32" w16cid:durableId="660425903">
    <w:abstractNumId w:val="26"/>
  </w:num>
  <w:num w:numId="33" w16cid:durableId="369650263">
    <w:abstractNumId w:val="5"/>
  </w:num>
  <w:num w:numId="34" w16cid:durableId="1236359601">
    <w:abstractNumId w:val="19"/>
  </w:num>
  <w:num w:numId="35" w16cid:durableId="1341467316">
    <w:abstractNumId w:val="31"/>
  </w:num>
  <w:num w:numId="36" w16cid:durableId="695738727">
    <w:abstractNumId w:val="52"/>
  </w:num>
  <w:num w:numId="37" w16cid:durableId="315377872">
    <w:abstractNumId w:val="6"/>
  </w:num>
  <w:num w:numId="38" w16cid:durableId="71857038">
    <w:abstractNumId w:val="7"/>
  </w:num>
  <w:num w:numId="39" w16cid:durableId="406071418">
    <w:abstractNumId w:val="33"/>
  </w:num>
  <w:num w:numId="40" w16cid:durableId="431904168">
    <w:abstractNumId w:val="3"/>
  </w:num>
  <w:num w:numId="41" w16cid:durableId="142965580">
    <w:abstractNumId w:val="36"/>
  </w:num>
  <w:num w:numId="42" w16cid:durableId="1470054288">
    <w:abstractNumId w:val="43"/>
  </w:num>
  <w:num w:numId="43" w16cid:durableId="95492674">
    <w:abstractNumId w:val="11"/>
  </w:num>
  <w:num w:numId="44" w16cid:durableId="761879560">
    <w:abstractNumId w:val="10"/>
  </w:num>
  <w:num w:numId="45" w16cid:durableId="1145397233">
    <w:abstractNumId w:val="54"/>
  </w:num>
  <w:num w:numId="46" w16cid:durableId="1719164007">
    <w:abstractNumId w:val="42"/>
  </w:num>
  <w:num w:numId="47" w16cid:durableId="1494564413">
    <w:abstractNumId w:val="13"/>
  </w:num>
  <w:num w:numId="48" w16cid:durableId="2099060908">
    <w:abstractNumId w:val="18"/>
  </w:num>
  <w:num w:numId="49" w16cid:durableId="1249462148">
    <w:abstractNumId w:val="14"/>
  </w:num>
  <w:num w:numId="50" w16cid:durableId="266159154">
    <w:abstractNumId w:val="34"/>
  </w:num>
  <w:num w:numId="51" w16cid:durableId="1266035695">
    <w:abstractNumId w:val="49"/>
  </w:num>
  <w:num w:numId="52" w16cid:durableId="1651013958">
    <w:abstractNumId w:val="9"/>
  </w:num>
  <w:num w:numId="53" w16cid:durableId="587466313">
    <w:abstractNumId w:val="21"/>
  </w:num>
  <w:num w:numId="54" w16cid:durableId="943803233">
    <w:abstractNumId w:val="40"/>
  </w:num>
  <w:num w:numId="55" w16cid:durableId="223176790">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1545"/>
    <w:rsid w:val="00025584"/>
    <w:rsid w:val="000A5891"/>
    <w:rsid w:val="000C5A3E"/>
    <w:rsid w:val="000D493A"/>
    <w:rsid w:val="001317DD"/>
    <w:rsid w:val="001603A9"/>
    <w:rsid w:val="00161913"/>
    <w:rsid w:val="00170625"/>
    <w:rsid w:val="00191545"/>
    <w:rsid w:val="00192FF2"/>
    <w:rsid w:val="001C02DC"/>
    <w:rsid w:val="001D073C"/>
    <w:rsid w:val="00256CAA"/>
    <w:rsid w:val="00295831"/>
    <w:rsid w:val="002A461B"/>
    <w:rsid w:val="002E11F2"/>
    <w:rsid w:val="00301751"/>
    <w:rsid w:val="00307BB2"/>
    <w:rsid w:val="00322310"/>
    <w:rsid w:val="0036084F"/>
    <w:rsid w:val="003656A0"/>
    <w:rsid w:val="00397C87"/>
    <w:rsid w:val="003C6F8E"/>
    <w:rsid w:val="00464797"/>
    <w:rsid w:val="00497853"/>
    <w:rsid w:val="004C4DD7"/>
    <w:rsid w:val="004E52AE"/>
    <w:rsid w:val="00510B9F"/>
    <w:rsid w:val="005123A7"/>
    <w:rsid w:val="0058700C"/>
    <w:rsid w:val="005E56CA"/>
    <w:rsid w:val="0060260B"/>
    <w:rsid w:val="00604835"/>
    <w:rsid w:val="00622F33"/>
    <w:rsid w:val="006320A6"/>
    <w:rsid w:val="006F315F"/>
    <w:rsid w:val="0074221C"/>
    <w:rsid w:val="00776309"/>
    <w:rsid w:val="00784BB3"/>
    <w:rsid w:val="00847629"/>
    <w:rsid w:val="008B4886"/>
    <w:rsid w:val="009244AC"/>
    <w:rsid w:val="0093123E"/>
    <w:rsid w:val="009569C7"/>
    <w:rsid w:val="00961F54"/>
    <w:rsid w:val="009F14A6"/>
    <w:rsid w:val="009F1562"/>
    <w:rsid w:val="009F1D3E"/>
    <w:rsid w:val="00A54E3E"/>
    <w:rsid w:val="00A63C80"/>
    <w:rsid w:val="00A70375"/>
    <w:rsid w:val="00A76147"/>
    <w:rsid w:val="00A935C8"/>
    <w:rsid w:val="00AA1E27"/>
    <w:rsid w:val="00AB2625"/>
    <w:rsid w:val="00AC0735"/>
    <w:rsid w:val="00AD2934"/>
    <w:rsid w:val="00AD5E58"/>
    <w:rsid w:val="00AE54AF"/>
    <w:rsid w:val="00AF03A2"/>
    <w:rsid w:val="00B23197"/>
    <w:rsid w:val="00BA71FE"/>
    <w:rsid w:val="00BD61A1"/>
    <w:rsid w:val="00BF7AE2"/>
    <w:rsid w:val="00C12058"/>
    <w:rsid w:val="00CC4A8F"/>
    <w:rsid w:val="00CE1729"/>
    <w:rsid w:val="00D330FE"/>
    <w:rsid w:val="00D63F91"/>
    <w:rsid w:val="00D906E6"/>
    <w:rsid w:val="00D97FF6"/>
    <w:rsid w:val="00DA5E3D"/>
    <w:rsid w:val="00DF05C9"/>
    <w:rsid w:val="00E46F68"/>
    <w:rsid w:val="00E63E0F"/>
    <w:rsid w:val="00E977A4"/>
    <w:rsid w:val="00EB66F9"/>
    <w:rsid w:val="00F77DC6"/>
    <w:rsid w:val="00F94F28"/>
    <w:rsid w:val="00FC1EDA"/>
  </w:rsids>
  <m:mathPr>
    <m:mathFont m:val="Cambria Math"/>
    <m:brkBin m:val="before"/>
    <m:brkBinSub m:val="--"/>
    <m:smallFrac m:val="0"/>
    <m:dispDef/>
    <m:lMargin m:val="0"/>
    <m:rMargin m:val="0"/>
    <m:defJc m:val="centerGroup"/>
    <m:wrapIndent m:val="1440"/>
    <m:intLim m:val="subSup"/>
    <m:naryLim m:val="undOvr"/>
  </m:mathPr>
  <w:themeFontLang w:val="en-NG"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ECBCA"/>
  <w15:chartTrackingRefBased/>
  <w15:docId w15:val="{A4521E28-E673-409D-98D8-30E2CB491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510B9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63F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5E56C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1545"/>
    <w:pPr>
      <w:ind w:left="720"/>
      <w:contextualSpacing/>
    </w:pPr>
  </w:style>
  <w:style w:type="character" w:styleId="Hyperlink">
    <w:name w:val="Hyperlink"/>
    <w:basedOn w:val="DefaultParagraphFont"/>
    <w:uiPriority w:val="99"/>
    <w:unhideWhenUsed/>
    <w:rsid w:val="00170625"/>
    <w:rPr>
      <w:color w:val="0563C1" w:themeColor="hyperlink"/>
      <w:u w:val="single"/>
    </w:rPr>
  </w:style>
  <w:style w:type="character" w:styleId="UnresolvedMention">
    <w:name w:val="Unresolved Mention"/>
    <w:basedOn w:val="DefaultParagraphFont"/>
    <w:uiPriority w:val="99"/>
    <w:semiHidden/>
    <w:unhideWhenUsed/>
    <w:rsid w:val="00170625"/>
    <w:rPr>
      <w:color w:val="605E5C"/>
      <w:shd w:val="clear" w:color="auto" w:fill="E1DFDD"/>
    </w:rPr>
  </w:style>
  <w:style w:type="table" w:styleId="TableGrid">
    <w:name w:val="Table Grid"/>
    <w:basedOn w:val="TableNormal"/>
    <w:uiPriority w:val="39"/>
    <w:rsid w:val="0058700C"/>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8700C"/>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character" w:styleId="Strong">
    <w:name w:val="Strong"/>
    <w:basedOn w:val="DefaultParagraphFont"/>
    <w:uiPriority w:val="22"/>
    <w:qFormat/>
    <w:rsid w:val="0058700C"/>
    <w:rPr>
      <w:b/>
      <w:bCs/>
    </w:rPr>
  </w:style>
  <w:style w:type="paragraph" w:styleId="BodyText">
    <w:name w:val="Body Text"/>
    <w:basedOn w:val="Normal"/>
    <w:link w:val="BodyTextChar"/>
    <w:uiPriority w:val="1"/>
    <w:qFormat/>
    <w:rsid w:val="00A70375"/>
    <w:pPr>
      <w:widowControl w:val="0"/>
      <w:autoSpaceDE w:val="0"/>
      <w:autoSpaceDN w:val="0"/>
      <w:spacing w:after="0" w:line="240" w:lineRule="auto"/>
    </w:pPr>
    <w:rPr>
      <w:rFonts w:ascii="Times New Roman" w:eastAsia="Times New Roman" w:hAnsi="Times New Roman" w:cs="Times New Roman"/>
      <w:kern w:val="0"/>
      <w:sz w:val="24"/>
      <w:szCs w:val="24"/>
      <w:lang w:val="en-GB" w:bidi="en-US"/>
      <w14:ligatures w14:val="none"/>
    </w:rPr>
  </w:style>
  <w:style w:type="character" w:customStyle="1" w:styleId="BodyTextChar">
    <w:name w:val="Body Text Char"/>
    <w:basedOn w:val="DefaultParagraphFont"/>
    <w:link w:val="BodyText"/>
    <w:uiPriority w:val="1"/>
    <w:rsid w:val="00A70375"/>
    <w:rPr>
      <w:rFonts w:ascii="Times New Roman" w:eastAsia="Times New Roman" w:hAnsi="Times New Roman" w:cs="Times New Roman"/>
      <w:kern w:val="0"/>
      <w:sz w:val="24"/>
      <w:szCs w:val="24"/>
      <w:lang w:val="en-GB" w:bidi="en-US"/>
      <w14:ligatures w14:val="none"/>
    </w:rPr>
  </w:style>
  <w:style w:type="paragraph" w:styleId="Header">
    <w:name w:val="header"/>
    <w:basedOn w:val="Normal"/>
    <w:link w:val="HeaderChar"/>
    <w:uiPriority w:val="99"/>
    <w:unhideWhenUsed/>
    <w:rsid w:val="00AD29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2934"/>
  </w:style>
  <w:style w:type="paragraph" w:styleId="Footer">
    <w:name w:val="footer"/>
    <w:basedOn w:val="Normal"/>
    <w:link w:val="FooterChar"/>
    <w:uiPriority w:val="99"/>
    <w:unhideWhenUsed/>
    <w:rsid w:val="00AD29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2934"/>
  </w:style>
  <w:style w:type="character" w:customStyle="1" w:styleId="Heading2Char">
    <w:name w:val="Heading 2 Char"/>
    <w:basedOn w:val="DefaultParagraphFont"/>
    <w:link w:val="Heading2"/>
    <w:uiPriority w:val="9"/>
    <w:semiHidden/>
    <w:rsid w:val="00510B9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D63F9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5E56CA"/>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524">
      <w:bodyDiv w:val="1"/>
      <w:marLeft w:val="0"/>
      <w:marRight w:val="0"/>
      <w:marTop w:val="0"/>
      <w:marBottom w:val="0"/>
      <w:divBdr>
        <w:top w:val="none" w:sz="0" w:space="0" w:color="auto"/>
        <w:left w:val="none" w:sz="0" w:space="0" w:color="auto"/>
        <w:bottom w:val="none" w:sz="0" w:space="0" w:color="auto"/>
        <w:right w:val="none" w:sz="0" w:space="0" w:color="auto"/>
      </w:divBdr>
    </w:div>
    <w:div w:id="32846755">
      <w:bodyDiv w:val="1"/>
      <w:marLeft w:val="0"/>
      <w:marRight w:val="0"/>
      <w:marTop w:val="0"/>
      <w:marBottom w:val="0"/>
      <w:divBdr>
        <w:top w:val="none" w:sz="0" w:space="0" w:color="auto"/>
        <w:left w:val="none" w:sz="0" w:space="0" w:color="auto"/>
        <w:bottom w:val="none" w:sz="0" w:space="0" w:color="auto"/>
        <w:right w:val="none" w:sz="0" w:space="0" w:color="auto"/>
      </w:divBdr>
    </w:div>
    <w:div w:id="55059333">
      <w:bodyDiv w:val="1"/>
      <w:marLeft w:val="0"/>
      <w:marRight w:val="0"/>
      <w:marTop w:val="0"/>
      <w:marBottom w:val="0"/>
      <w:divBdr>
        <w:top w:val="none" w:sz="0" w:space="0" w:color="auto"/>
        <w:left w:val="none" w:sz="0" w:space="0" w:color="auto"/>
        <w:bottom w:val="none" w:sz="0" w:space="0" w:color="auto"/>
        <w:right w:val="none" w:sz="0" w:space="0" w:color="auto"/>
      </w:divBdr>
    </w:div>
    <w:div w:id="69735824">
      <w:bodyDiv w:val="1"/>
      <w:marLeft w:val="0"/>
      <w:marRight w:val="0"/>
      <w:marTop w:val="0"/>
      <w:marBottom w:val="0"/>
      <w:divBdr>
        <w:top w:val="none" w:sz="0" w:space="0" w:color="auto"/>
        <w:left w:val="none" w:sz="0" w:space="0" w:color="auto"/>
        <w:bottom w:val="none" w:sz="0" w:space="0" w:color="auto"/>
        <w:right w:val="none" w:sz="0" w:space="0" w:color="auto"/>
      </w:divBdr>
    </w:div>
    <w:div w:id="83453584">
      <w:bodyDiv w:val="1"/>
      <w:marLeft w:val="0"/>
      <w:marRight w:val="0"/>
      <w:marTop w:val="0"/>
      <w:marBottom w:val="0"/>
      <w:divBdr>
        <w:top w:val="none" w:sz="0" w:space="0" w:color="auto"/>
        <w:left w:val="none" w:sz="0" w:space="0" w:color="auto"/>
        <w:bottom w:val="none" w:sz="0" w:space="0" w:color="auto"/>
        <w:right w:val="none" w:sz="0" w:space="0" w:color="auto"/>
      </w:divBdr>
    </w:div>
    <w:div w:id="96021418">
      <w:bodyDiv w:val="1"/>
      <w:marLeft w:val="0"/>
      <w:marRight w:val="0"/>
      <w:marTop w:val="0"/>
      <w:marBottom w:val="0"/>
      <w:divBdr>
        <w:top w:val="none" w:sz="0" w:space="0" w:color="auto"/>
        <w:left w:val="none" w:sz="0" w:space="0" w:color="auto"/>
        <w:bottom w:val="none" w:sz="0" w:space="0" w:color="auto"/>
        <w:right w:val="none" w:sz="0" w:space="0" w:color="auto"/>
      </w:divBdr>
    </w:div>
    <w:div w:id="124351644">
      <w:bodyDiv w:val="1"/>
      <w:marLeft w:val="0"/>
      <w:marRight w:val="0"/>
      <w:marTop w:val="0"/>
      <w:marBottom w:val="0"/>
      <w:divBdr>
        <w:top w:val="none" w:sz="0" w:space="0" w:color="auto"/>
        <w:left w:val="none" w:sz="0" w:space="0" w:color="auto"/>
        <w:bottom w:val="none" w:sz="0" w:space="0" w:color="auto"/>
        <w:right w:val="none" w:sz="0" w:space="0" w:color="auto"/>
      </w:divBdr>
    </w:div>
    <w:div w:id="172304689">
      <w:bodyDiv w:val="1"/>
      <w:marLeft w:val="0"/>
      <w:marRight w:val="0"/>
      <w:marTop w:val="0"/>
      <w:marBottom w:val="0"/>
      <w:divBdr>
        <w:top w:val="none" w:sz="0" w:space="0" w:color="auto"/>
        <w:left w:val="none" w:sz="0" w:space="0" w:color="auto"/>
        <w:bottom w:val="none" w:sz="0" w:space="0" w:color="auto"/>
        <w:right w:val="none" w:sz="0" w:space="0" w:color="auto"/>
      </w:divBdr>
    </w:div>
    <w:div w:id="188373213">
      <w:bodyDiv w:val="1"/>
      <w:marLeft w:val="0"/>
      <w:marRight w:val="0"/>
      <w:marTop w:val="0"/>
      <w:marBottom w:val="0"/>
      <w:divBdr>
        <w:top w:val="none" w:sz="0" w:space="0" w:color="auto"/>
        <w:left w:val="none" w:sz="0" w:space="0" w:color="auto"/>
        <w:bottom w:val="none" w:sz="0" w:space="0" w:color="auto"/>
        <w:right w:val="none" w:sz="0" w:space="0" w:color="auto"/>
      </w:divBdr>
    </w:div>
    <w:div w:id="191847391">
      <w:bodyDiv w:val="1"/>
      <w:marLeft w:val="0"/>
      <w:marRight w:val="0"/>
      <w:marTop w:val="0"/>
      <w:marBottom w:val="0"/>
      <w:divBdr>
        <w:top w:val="none" w:sz="0" w:space="0" w:color="auto"/>
        <w:left w:val="none" w:sz="0" w:space="0" w:color="auto"/>
        <w:bottom w:val="none" w:sz="0" w:space="0" w:color="auto"/>
        <w:right w:val="none" w:sz="0" w:space="0" w:color="auto"/>
      </w:divBdr>
    </w:div>
    <w:div w:id="194080013">
      <w:bodyDiv w:val="1"/>
      <w:marLeft w:val="0"/>
      <w:marRight w:val="0"/>
      <w:marTop w:val="0"/>
      <w:marBottom w:val="0"/>
      <w:divBdr>
        <w:top w:val="none" w:sz="0" w:space="0" w:color="auto"/>
        <w:left w:val="none" w:sz="0" w:space="0" w:color="auto"/>
        <w:bottom w:val="none" w:sz="0" w:space="0" w:color="auto"/>
        <w:right w:val="none" w:sz="0" w:space="0" w:color="auto"/>
      </w:divBdr>
    </w:div>
    <w:div w:id="199048602">
      <w:bodyDiv w:val="1"/>
      <w:marLeft w:val="0"/>
      <w:marRight w:val="0"/>
      <w:marTop w:val="0"/>
      <w:marBottom w:val="0"/>
      <w:divBdr>
        <w:top w:val="none" w:sz="0" w:space="0" w:color="auto"/>
        <w:left w:val="none" w:sz="0" w:space="0" w:color="auto"/>
        <w:bottom w:val="none" w:sz="0" w:space="0" w:color="auto"/>
        <w:right w:val="none" w:sz="0" w:space="0" w:color="auto"/>
      </w:divBdr>
    </w:div>
    <w:div w:id="214631295">
      <w:bodyDiv w:val="1"/>
      <w:marLeft w:val="0"/>
      <w:marRight w:val="0"/>
      <w:marTop w:val="0"/>
      <w:marBottom w:val="0"/>
      <w:divBdr>
        <w:top w:val="none" w:sz="0" w:space="0" w:color="auto"/>
        <w:left w:val="none" w:sz="0" w:space="0" w:color="auto"/>
        <w:bottom w:val="none" w:sz="0" w:space="0" w:color="auto"/>
        <w:right w:val="none" w:sz="0" w:space="0" w:color="auto"/>
      </w:divBdr>
    </w:div>
    <w:div w:id="245775297">
      <w:bodyDiv w:val="1"/>
      <w:marLeft w:val="0"/>
      <w:marRight w:val="0"/>
      <w:marTop w:val="0"/>
      <w:marBottom w:val="0"/>
      <w:divBdr>
        <w:top w:val="none" w:sz="0" w:space="0" w:color="auto"/>
        <w:left w:val="none" w:sz="0" w:space="0" w:color="auto"/>
        <w:bottom w:val="none" w:sz="0" w:space="0" w:color="auto"/>
        <w:right w:val="none" w:sz="0" w:space="0" w:color="auto"/>
      </w:divBdr>
    </w:div>
    <w:div w:id="263463816">
      <w:bodyDiv w:val="1"/>
      <w:marLeft w:val="0"/>
      <w:marRight w:val="0"/>
      <w:marTop w:val="0"/>
      <w:marBottom w:val="0"/>
      <w:divBdr>
        <w:top w:val="none" w:sz="0" w:space="0" w:color="auto"/>
        <w:left w:val="none" w:sz="0" w:space="0" w:color="auto"/>
        <w:bottom w:val="none" w:sz="0" w:space="0" w:color="auto"/>
        <w:right w:val="none" w:sz="0" w:space="0" w:color="auto"/>
      </w:divBdr>
    </w:div>
    <w:div w:id="284851264">
      <w:bodyDiv w:val="1"/>
      <w:marLeft w:val="0"/>
      <w:marRight w:val="0"/>
      <w:marTop w:val="0"/>
      <w:marBottom w:val="0"/>
      <w:divBdr>
        <w:top w:val="none" w:sz="0" w:space="0" w:color="auto"/>
        <w:left w:val="none" w:sz="0" w:space="0" w:color="auto"/>
        <w:bottom w:val="none" w:sz="0" w:space="0" w:color="auto"/>
        <w:right w:val="none" w:sz="0" w:space="0" w:color="auto"/>
      </w:divBdr>
    </w:div>
    <w:div w:id="360976356">
      <w:bodyDiv w:val="1"/>
      <w:marLeft w:val="0"/>
      <w:marRight w:val="0"/>
      <w:marTop w:val="0"/>
      <w:marBottom w:val="0"/>
      <w:divBdr>
        <w:top w:val="none" w:sz="0" w:space="0" w:color="auto"/>
        <w:left w:val="none" w:sz="0" w:space="0" w:color="auto"/>
        <w:bottom w:val="none" w:sz="0" w:space="0" w:color="auto"/>
        <w:right w:val="none" w:sz="0" w:space="0" w:color="auto"/>
      </w:divBdr>
    </w:div>
    <w:div w:id="379859875">
      <w:bodyDiv w:val="1"/>
      <w:marLeft w:val="0"/>
      <w:marRight w:val="0"/>
      <w:marTop w:val="0"/>
      <w:marBottom w:val="0"/>
      <w:divBdr>
        <w:top w:val="none" w:sz="0" w:space="0" w:color="auto"/>
        <w:left w:val="none" w:sz="0" w:space="0" w:color="auto"/>
        <w:bottom w:val="none" w:sz="0" w:space="0" w:color="auto"/>
        <w:right w:val="none" w:sz="0" w:space="0" w:color="auto"/>
      </w:divBdr>
    </w:div>
    <w:div w:id="395248594">
      <w:bodyDiv w:val="1"/>
      <w:marLeft w:val="0"/>
      <w:marRight w:val="0"/>
      <w:marTop w:val="0"/>
      <w:marBottom w:val="0"/>
      <w:divBdr>
        <w:top w:val="none" w:sz="0" w:space="0" w:color="auto"/>
        <w:left w:val="none" w:sz="0" w:space="0" w:color="auto"/>
        <w:bottom w:val="none" w:sz="0" w:space="0" w:color="auto"/>
        <w:right w:val="none" w:sz="0" w:space="0" w:color="auto"/>
      </w:divBdr>
    </w:div>
    <w:div w:id="457183221">
      <w:bodyDiv w:val="1"/>
      <w:marLeft w:val="0"/>
      <w:marRight w:val="0"/>
      <w:marTop w:val="0"/>
      <w:marBottom w:val="0"/>
      <w:divBdr>
        <w:top w:val="none" w:sz="0" w:space="0" w:color="auto"/>
        <w:left w:val="none" w:sz="0" w:space="0" w:color="auto"/>
        <w:bottom w:val="none" w:sz="0" w:space="0" w:color="auto"/>
        <w:right w:val="none" w:sz="0" w:space="0" w:color="auto"/>
      </w:divBdr>
    </w:div>
    <w:div w:id="458843923">
      <w:bodyDiv w:val="1"/>
      <w:marLeft w:val="0"/>
      <w:marRight w:val="0"/>
      <w:marTop w:val="0"/>
      <w:marBottom w:val="0"/>
      <w:divBdr>
        <w:top w:val="none" w:sz="0" w:space="0" w:color="auto"/>
        <w:left w:val="none" w:sz="0" w:space="0" w:color="auto"/>
        <w:bottom w:val="none" w:sz="0" w:space="0" w:color="auto"/>
        <w:right w:val="none" w:sz="0" w:space="0" w:color="auto"/>
      </w:divBdr>
    </w:div>
    <w:div w:id="489947598">
      <w:bodyDiv w:val="1"/>
      <w:marLeft w:val="0"/>
      <w:marRight w:val="0"/>
      <w:marTop w:val="0"/>
      <w:marBottom w:val="0"/>
      <w:divBdr>
        <w:top w:val="none" w:sz="0" w:space="0" w:color="auto"/>
        <w:left w:val="none" w:sz="0" w:space="0" w:color="auto"/>
        <w:bottom w:val="none" w:sz="0" w:space="0" w:color="auto"/>
        <w:right w:val="none" w:sz="0" w:space="0" w:color="auto"/>
      </w:divBdr>
    </w:div>
    <w:div w:id="516698455">
      <w:bodyDiv w:val="1"/>
      <w:marLeft w:val="0"/>
      <w:marRight w:val="0"/>
      <w:marTop w:val="0"/>
      <w:marBottom w:val="0"/>
      <w:divBdr>
        <w:top w:val="none" w:sz="0" w:space="0" w:color="auto"/>
        <w:left w:val="none" w:sz="0" w:space="0" w:color="auto"/>
        <w:bottom w:val="none" w:sz="0" w:space="0" w:color="auto"/>
        <w:right w:val="none" w:sz="0" w:space="0" w:color="auto"/>
      </w:divBdr>
    </w:div>
    <w:div w:id="572473397">
      <w:bodyDiv w:val="1"/>
      <w:marLeft w:val="0"/>
      <w:marRight w:val="0"/>
      <w:marTop w:val="0"/>
      <w:marBottom w:val="0"/>
      <w:divBdr>
        <w:top w:val="none" w:sz="0" w:space="0" w:color="auto"/>
        <w:left w:val="none" w:sz="0" w:space="0" w:color="auto"/>
        <w:bottom w:val="none" w:sz="0" w:space="0" w:color="auto"/>
        <w:right w:val="none" w:sz="0" w:space="0" w:color="auto"/>
      </w:divBdr>
    </w:div>
    <w:div w:id="613908000">
      <w:bodyDiv w:val="1"/>
      <w:marLeft w:val="0"/>
      <w:marRight w:val="0"/>
      <w:marTop w:val="0"/>
      <w:marBottom w:val="0"/>
      <w:divBdr>
        <w:top w:val="none" w:sz="0" w:space="0" w:color="auto"/>
        <w:left w:val="none" w:sz="0" w:space="0" w:color="auto"/>
        <w:bottom w:val="none" w:sz="0" w:space="0" w:color="auto"/>
        <w:right w:val="none" w:sz="0" w:space="0" w:color="auto"/>
      </w:divBdr>
    </w:div>
    <w:div w:id="625241209">
      <w:bodyDiv w:val="1"/>
      <w:marLeft w:val="0"/>
      <w:marRight w:val="0"/>
      <w:marTop w:val="0"/>
      <w:marBottom w:val="0"/>
      <w:divBdr>
        <w:top w:val="none" w:sz="0" w:space="0" w:color="auto"/>
        <w:left w:val="none" w:sz="0" w:space="0" w:color="auto"/>
        <w:bottom w:val="none" w:sz="0" w:space="0" w:color="auto"/>
        <w:right w:val="none" w:sz="0" w:space="0" w:color="auto"/>
      </w:divBdr>
    </w:div>
    <w:div w:id="637075806">
      <w:bodyDiv w:val="1"/>
      <w:marLeft w:val="0"/>
      <w:marRight w:val="0"/>
      <w:marTop w:val="0"/>
      <w:marBottom w:val="0"/>
      <w:divBdr>
        <w:top w:val="none" w:sz="0" w:space="0" w:color="auto"/>
        <w:left w:val="none" w:sz="0" w:space="0" w:color="auto"/>
        <w:bottom w:val="none" w:sz="0" w:space="0" w:color="auto"/>
        <w:right w:val="none" w:sz="0" w:space="0" w:color="auto"/>
      </w:divBdr>
    </w:div>
    <w:div w:id="650523968">
      <w:bodyDiv w:val="1"/>
      <w:marLeft w:val="0"/>
      <w:marRight w:val="0"/>
      <w:marTop w:val="0"/>
      <w:marBottom w:val="0"/>
      <w:divBdr>
        <w:top w:val="none" w:sz="0" w:space="0" w:color="auto"/>
        <w:left w:val="none" w:sz="0" w:space="0" w:color="auto"/>
        <w:bottom w:val="none" w:sz="0" w:space="0" w:color="auto"/>
        <w:right w:val="none" w:sz="0" w:space="0" w:color="auto"/>
      </w:divBdr>
    </w:div>
    <w:div w:id="709572391">
      <w:bodyDiv w:val="1"/>
      <w:marLeft w:val="0"/>
      <w:marRight w:val="0"/>
      <w:marTop w:val="0"/>
      <w:marBottom w:val="0"/>
      <w:divBdr>
        <w:top w:val="none" w:sz="0" w:space="0" w:color="auto"/>
        <w:left w:val="none" w:sz="0" w:space="0" w:color="auto"/>
        <w:bottom w:val="none" w:sz="0" w:space="0" w:color="auto"/>
        <w:right w:val="none" w:sz="0" w:space="0" w:color="auto"/>
      </w:divBdr>
    </w:div>
    <w:div w:id="720132026">
      <w:bodyDiv w:val="1"/>
      <w:marLeft w:val="0"/>
      <w:marRight w:val="0"/>
      <w:marTop w:val="0"/>
      <w:marBottom w:val="0"/>
      <w:divBdr>
        <w:top w:val="none" w:sz="0" w:space="0" w:color="auto"/>
        <w:left w:val="none" w:sz="0" w:space="0" w:color="auto"/>
        <w:bottom w:val="none" w:sz="0" w:space="0" w:color="auto"/>
        <w:right w:val="none" w:sz="0" w:space="0" w:color="auto"/>
      </w:divBdr>
    </w:div>
    <w:div w:id="728500423">
      <w:bodyDiv w:val="1"/>
      <w:marLeft w:val="0"/>
      <w:marRight w:val="0"/>
      <w:marTop w:val="0"/>
      <w:marBottom w:val="0"/>
      <w:divBdr>
        <w:top w:val="none" w:sz="0" w:space="0" w:color="auto"/>
        <w:left w:val="none" w:sz="0" w:space="0" w:color="auto"/>
        <w:bottom w:val="none" w:sz="0" w:space="0" w:color="auto"/>
        <w:right w:val="none" w:sz="0" w:space="0" w:color="auto"/>
      </w:divBdr>
    </w:div>
    <w:div w:id="732505653">
      <w:bodyDiv w:val="1"/>
      <w:marLeft w:val="0"/>
      <w:marRight w:val="0"/>
      <w:marTop w:val="0"/>
      <w:marBottom w:val="0"/>
      <w:divBdr>
        <w:top w:val="none" w:sz="0" w:space="0" w:color="auto"/>
        <w:left w:val="none" w:sz="0" w:space="0" w:color="auto"/>
        <w:bottom w:val="none" w:sz="0" w:space="0" w:color="auto"/>
        <w:right w:val="none" w:sz="0" w:space="0" w:color="auto"/>
      </w:divBdr>
    </w:div>
    <w:div w:id="746344186">
      <w:bodyDiv w:val="1"/>
      <w:marLeft w:val="0"/>
      <w:marRight w:val="0"/>
      <w:marTop w:val="0"/>
      <w:marBottom w:val="0"/>
      <w:divBdr>
        <w:top w:val="none" w:sz="0" w:space="0" w:color="auto"/>
        <w:left w:val="none" w:sz="0" w:space="0" w:color="auto"/>
        <w:bottom w:val="none" w:sz="0" w:space="0" w:color="auto"/>
        <w:right w:val="none" w:sz="0" w:space="0" w:color="auto"/>
      </w:divBdr>
    </w:div>
    <w:div w:id="755174580">
      <w:bodyDiv w:val="1"/>
      <w:marLeft w:val="0"/>
      <w:marRight w:val="0"/>
      <w:marTop w:val="0"/>
      <w:marBottom w:val="0"/>
      <w:divBdr>
        <w:top w:val="none" w:sz="0" w:space="0" w:color="auto"/>
        <w:left w:val="none" w:sz="0" w:space="0" w:color="auto"/>
        <w:bottom w:val="none" w:sz="0" w:space="0" w:color="auto"/>
        <w:right w:val="none" w:sz="0" w:space="0" w:color="auto"/>
      </w:divBdr>
    </w:div>
    <w:div w:id="759984900">
      <w:bodyDiv w:val="1"/>
      <w:marLeft w:val="0"/>
      <w:marRight w:val="0"/>
      <w:marTop w:val="0"/>
      <w:marBottom w:val="0"/>
      <w:divBdr>
        <w:top w:val="none" w:sz="0" w:space="0" w:color="auto"/>
        <w:left w:val="none" w:sz="0" w:space="0" w:color="auto"/>
        <w:bottom w:val="none" w:sz="0" w:space="0" w:color="auto"/>
        <w:right w:val="none" w:sz="0" w:space="0" w:color="auto"/>
      </w:divBdr>
    </w:div>
    <w:div w:id="766731126">
      <w:bodyDiv w:val="1"/>
      <w:marLeft w:val="0"/>
      <w:marRight w:val="0"/>
      <w:marTop w:val="0"/>
      <w:marBottom w:val="0"/>
      <w:divBdr>
        <w:top w:val="none" w:sz="0" w:space="0" w:color="auto"/>
        <w:left w:val="none" w:sz="0" w:space="0" w:color="auto"/>
        <w:bottom w:val="none" w:sz="0" w:space="0" w:color="auto"/>
        <w:right w:val="none" w:sz="0" w:space="0" w:color="auto"/>
      </w:divBdr>
    </w:div>
    <w:div w:id="803547064">
      <w:bodyDiv w:val="1"/>
      <w:marLeft w:val="0"/>
      <w:marRight w:val="0"/>
      <w:marTop w:val="0"/>
      <w:marBottom w:val="0"/>
      <w:divBdr>
        <w:top w:val="none" w:sz="0" w:space="0" w:color="auto"/>
        <w:left w:val="none" w:sz="0" w:space="0" w:color="auto"/>
        <w:bottom w:val="none" w:sz="0" w:space="0" w:color="auto"/>
        <w:right w:val="none" w:sz="0" w:space="0" w:color="auto"/>
      </w:divBdr>
    </w:div>
    <w:div w:id="803934434">
      <w:bodyDiv w:val="1"/>
      <w:marLeft w:val="0"/>
      <w:marRight w:val="0"/>
      <w:marTop w:val="0"/>
      <w:marBottom w:val="0"/>
      <w:divBdr>
        <w:top w:val="none" w:sz="0" w:space="0" w:color="auto"/>
        <w:left w:val="none" w:sz="0" w:space="0" w:color="auto"/>
        <w:bottom w:val="none" w:sz="0" w:space="0" w:color="auto"/>
        <w:right w:val="none" w:sz="0" w:space="0" w:color="auto"/>
      </w:divBdr>
    </w:div>
    <w:div w:id="805581953">
      <w:bodyDiv w:val="1"/>
      <w:marLeft w:val="0"/>
      <w:marRight w:val="0"/>
      <w:marTop w:val="0"/>
      <w:marBottom w:val="0"/>
      <w:divBdr>
        <w:top w:val="none" w:sz="0" w:space="0" w:color="auto"/>
        <w:left w:val="none" w:sz="0" w:space="0" w:color="auto"/>
        <w:bottom w:val="none" w:sz="0" w:space="0" w:color="auto"/>
        <w:right w:val="none" w:sz="0" w:space="0" w:color="auto"/>
      </w:divBdr>
    </w:div>
    <w:div w:id="840004838">
      <w:bodyDiv w:val="1"/>
      <w:marLeft w:val="0"/>
      <w:marRight w:val="0"/>
      <w:marTop w:val="0"/>
      <w:marBottom w:val="0"/>
      <w:divBdr>
        <w:top w:val="none" w:sz="0" w:space="0" w:color="auto"/>
        <w:left w:val="none" w:sz="0" w:space="0" w:color="auto"/>
        <w:bottom w:val="none" w:sz="0" w:space="0" w:color="auto"/>
        <w:right w:val="none" w:sz="0" w:space="0" w:color="auto"/>
      </w:divBdr>
    </w:div>
    <w:div w:id="851989764">
      <w:bodyDiv w:val="1"/>
      <w:marLeft w:val="0"/>
      <w:marRight w:val="0"/>
      <w:marTop w:val="0"/>
      <w:marBottom w:val="0"/>
      <w:divBdr>
        <w:top w:val="none" w:sz="0" w:space="0" w:color="auto"/>
        <w:left w:val="none" w:sz="0" w:space="0" w:color="auto"/>
        <w:bottom w:val="none" w:sz="0" w:space="0" w:color="auto"/>
        <w:right w:val="none" w:sz="0" w:space="0" w:color="auto"/>
      </w:divBdr>
    </w:div>
    <w:div w:id="858352730">
      <w:bodyDiv w:val="1"/>
      <w:marLeft w:val="0"/>
      <w:marRight w:val="0"/>
      <w:marTop w:val="0"/>
      <w:marBottom w:val="0"/>
      <w:divBdr>
        <w:top w:val="none" w:sz="0" w:space="0" w:color="auto"/>
        <w:left w:val="none" w:sz="0" w:space="0" w:color="auto"/>
        <w:bottom w:val="none" w:sz="0" w:space="0" w:color="auto"/>
        <w:right w:val="none" w:sz="0" w:space="0" w:color="auto"/>
      </w:divBdr>
    </w:div>
    <w:div w:id="862279682">
      <w:bodyDiv w:val="1"/>
      <w:marLeft w:val="0"/>
      <w:marRight w:val="0"/>
      <w:marTop w:val="0"/>
      <w:marBottom w:val="0"/>
      <w:divBdr>
        <w:top w:val="none" w:sz="0" w:space="0" w:color="auto"/>
        <w:left w:val="none" w:sz="0" w:space="0" w:color="auto"/>
        <w:bottom w:val="none" w:sz="0" w:space="0" w:color="auto"/>
        <w:right w:val="none" w:sz="0" w:space="0" w:color="auto"/>
      </w:divBdr>
    </w:div>
    <w:div w:id="873229449">
      <w:bodyDiv w:val="1"/>
      <w:marLeft w:val="0"/>
      <w:marRight w:val="0"/>
      <w:marTop w:val="0"/>
      <w:marBottom w:val="0"/>
      <w:divBdr>
        <w:top w:val="none" w:sz="0" w:space="0" w:color="auto"/>
        <w:left w:val="none" w:sz="0" w:space="0" w:color="auto"/>
        <w:bottom w:val="none" w:sz="0" w:space="0" w:color="auto"/>
        <w:right w:val="none" w:sz="0" w:space="0" w:color="auto"/>
      </w:divBdr>
    </w:div>
    <w:div w:id="878515034">
      <w:bodyDiv w:val="1"/>
      <w:marLeft w:val="0"/>
      <w:marRight w:val="0"/>
      <w:marTop w:val="0"/>
      <w:marBottom w:val="0"/>
      <w:divBdr>
        <w:top w:val="none" w:sz="0" w:space="0" w:color="auto"/>
        <w:left w:val="none" w:sz="0" w:space="0" w:color="auto"/>
        <w:bottom w:val="none" w:sz="0" w:space="0" w:color="auto"/>
        <w:right w:val="none" w:sz="0" w:space="0" w:color="auto"/>
      </w:divBdr>
    </w:div>
    <w:div w:id="885415352">
      <w:bodyDiv w:val="1"/>
      <w:marLeft w:val="0"/>
      <w:marRight w:val="0"/>
      <w:marTop w:val="0"/>
      <w:marBottom w:val="0"/>
      <w:divBdr>
        <w:top w:val="none" w:sz="0" w:space="0" w:color="auto"/>
        <w:left w:val="none" w:sz="0" w:space="0" w:color="auto"/>
        <w:bottom w:val="none" w:sz="0" w:space="0" w:color="auto"/>
        <w:right w:val="none" w:sz="0" w:space="0" w:color="auto"/>
      </w:divBdr>
    </w:div>
    <w:div w:id="960304693">
      <w:bodyDiv w:val="1"/>
      <w:marLeft w:val="0"/>
      <w:marRight w:val="0"/>
      <w:marTop w:val="0"/>
      <w:marBottom w:val="0"/>
      <w:divBdr>
        <w:top w:val="none" w:sz="0" w:space="0" w:color="auto"/>
        <w:left w:val="none" w:sz="0" w:space="0" w:color="auto"/>
        <w:bottom w:val="none" w:sz="0" w:space="0" w:color="auto"/>
        <w:right w:val="none" w:sz="0" w:space="0" w:color="auto"/>
      </w:divBdr>
    </w:div>
    <w:div w:id="968246886">
      <w:bodyDiv w:val="1"/>
      <w:marLeft w:val="0"/>
      <w:marRight w:val="0"/>
      <w:marTop w:val="0"/>
      <w:marBottom w:val="0"/>
      <w:divBdr>
        <w:top w:val="none" w:sz="0" w:space="0" w:color="auto"/>
        <w:left w:val="none" w:sz="0" w:space="0" w:color="auto"/>
        <w:bottom w:val="none" w:sz="0" w:space="0" w:color="auto"/>
        <w:right w:val="none" w:sz="0" w:space="0" w:color="auto"/>
      </w:divBdr>
    </w:div>
    <w:div w:id="993945705">
      <w:bodyDiv w:val="1"/>
      <w:marLeft w:val="0"/>
      <w:marRight w:val="0"/>
      <w:marTop w:val="0"/>
      <w:marBottom w:val="0"/>
      <w:divBdr>
        <w:top w:val="none" w:sz="0" w:space="0" w:color="auto"/>
        <w:left w:val="none" w:sz="0" w:space="0" w:color="auto"/>
        <w:bottom w:val="none" w:sz="0" w:space="0" w:color="auto"/>
        <w:right w:val="none" w:sz="0" w:space="0" w:color="auto"/>
      </w:divBdr>
    </w:div>
    <w:div w:id="1027753215">
      <w:bodyDiv w:val="1"/>
      <w:marLeft w:val="0"/>
      <w:marRight w:val="0"/>
      <w:marTop w:val="0"/>
      <w:marBottom w:val="0"/>
      <w:divBdr>
        <w:top w:val="none" w:sz="0" w:space="0" w:color="auto"/>
        <w:left w:val="none" w:sz="0" w:space="0" w:color="auto"/>
        <w:bottom w:val="none" w:sz="0" w:space="0" w:color="auto"/>
        <w:right w:val="none" w:sz="0" w:space="0" w:color="auto"/>
      </w:divBdr>
    </w:div>
    <w:div w:id="1064643689">
      <w:bodyDiv w:val="1"/>
      <w:marLeft w:val="0"/>
      <w:marRight w:val="0"/>
      <w:marTop w:val="0"/>
      <w:marBottom w:val="0"/>
      <w:divBdr>
        <w:top w:val="none" w:sz="0" w:space="0" w:color="auto"/>
        <w:left w:val="none" w:sz="0" w:space="0" w:color="auto"/>
        <w:bottom w:val="none" w:sz="0" w:space="0" w:color="auto"/>
        <w:right w:val="none" w:sz="0" w:space="0" w:color="auto"/>
      </w:divBdr>
    </w:div>
    <w:div w:id="1131367003">
      <w:bodyDiv w:val="1"/>
      <w:marLeft w:val="0"/>
      <w:marRight w:val="0"/>
      <w:marTop w:val="0"/>
      <w:marBottom w:val="0"/>
      <w:divBdr>
        <w:top w:val="none" w:sz="0" w:space="0" w:color="auto"/>
        <w:left w:val="none" w:sz="0" w:space="0" w:color="auto"/>
        <w:bottom w:val="none" w:sz="0" w:space="0" w:color="auto"/>
        <w:right w:val="none" w:sz="0" w:space="0" w:color="auto"/>
      </w:divBdr>
    </w:div>
    <w:div w:id="1152603317">
      <w:bodyDiv w:val="1"/>
      <w:marLeft w:val="0"/>
      <w:marRight w:val="0"/>
      <w:marTop w:val="0"/>
      <w:marBottom w:val="0"/>
      <w:divBdr>
        <w:top w:val="none" w:sz="0" w:space="0" w:color="auto"/>
        <w:left w:val="none" w:sz="0" w:space="0" w:color="auto"/>
        <w:bottom w:val="none" w:sz="0" w:space="0" w:color="auto"/>
        <w:right w:val="none" w:sz="0" w:space="0" w:color="auto"/>
      </w:divBdr>
    </w:div>
    <w:div w:id="1162162963">
      <w:bodyDiv w:val="1"/>
      <w:marLeft w:val="0"/>
      <w:marRight w:val="0"/>
      <w:marTop w:val="0"/>
      <w:marBottom w:val="0"/>
      <w:divBdr>
        <w:top w:val="none" w:sz="0" w:space="0" w:color="auto"/>
        <w:left w:val="none" w:sz="0" w:space="0" w:color="auto"/>
        <w:bottom w:val="none" w:sz="0" w:space="0" w:color="auto"/>
        <w:right w:val="none" w:sz="0" w:space="0" w:color="auto"/>
      </w:divBdr>
    </w:div>
    <w:div w:id="1190098736">
      <w:bodyDiv w:val="1"/>
      <w:marLeft w:val="0"/>
      <w:marRight w:val="0"/>
      <w:marTop w:val="0"/>
      <w:marBottom w:val="0"/>
      <w:divBdr>
        <w:top w:val="none" w:sz="0" w:space="0" w:color="auto"/>
        <w:left w:val="none" w:sz="0" w:space="0" w:color="auto"/>
        <w:bottom w:val="none" w:sz="0" w:space="0" w:color="auto"/>
        <w:right w:val="none" w:sz="0" w:space="0" w:color="auto"/>
      </w:divBdr>
    </w:div>
    <w:div w:id="1239366881">
      <w:bodyDiv w:val="1"/>
      <w:marLeft w:val="0"/>
      <w:marRight w:val="0"/>
      <w:marTop w:val="0"/>
      <w:marBottom w:val="0"/>
      <w:divBdr>
        <w:top w:val="none" w:sz="0" w:space="0" w:color="auto"/>
        <w:left w:val="none" w:sz="0" w:space="0" w:color="auto"/>
        <w:bottom w:val="none" w:sz="0" w:space="0" w:color="auto"/>
        <w:right w:val="none" w:sz="0" w:space="0" w:color="auto"/>
      </w:divBdr>
    </w:div>
    <w:div w:id="1242370544">
      <w:bodyDiv w:val="1"/>
      <w:marLeft w:val="0"/>
      <w:marRight w:val="0"/>
      <w:marTop w:val="0"/>
      <w:marBottom w:val="0"/>
      <w:divBdr>
        <w:top w:val="none" w:sz="0" w:space="0" w:color="auto"/>
        <w:left w:val="none" w:sz="0" w:space="0" w:color="auto"/>
        <w:bottom w:val="none" w:sz="0" w:space="0" w:color="auto"/>
        <w:right w:val="none" w:sz="0" w:space="0" w:color="auto"/>
      </w:divBdr>
    </w:div>
    <w:div w:id="1268344487">
      <w:bodyDiv w:val="1"/>
      <w:marLeft w:val="0"/>
      <w:marRight w:val="0"/>
      <w:marTop w:val="0"/>
      <w:marBottom w:val="0"/>
      <w:divBdr>
        <w:top w:val="none" w:sz="0" w:space="0" w:color="auto"/>
        <w:left w:val="none" w:sz="0" w:space="0" w:color="auto"/>
        <w:bottom w:val="none" w:sz="0" w:space="0" w:color="auto"/>
        <w:right w:val="none" w:sz="0" w:space="0" w:color="auto"/>
      </w:divBdr>
    </w:div>
    <w:div w:id="1284532166">
      <w:bodyDiv w:val="1"/>
      <w:marLeft w:val="0"/>
      <w:marRight w:val="0"/>
      <w:marTop w:val="0"/>
      <w:marBottom w:val="0"/>
      <w:divBdr>
        <w:top w:val="none" w:sz="0" w:space="0" w:color="auto"/>
        <w:left w:val="none" w:sz="0" w:space="0" w:color="auto"/>
        <w:bottom w:val="none" w:sz="0" w:space="0" w:color="auto"/>
        <w:right w:val="none" w:sz="0" w:space="0" w:color="auto"/>
      </w:divBdr>
    </w:div>
    <w:div w:id="1314411198">
      <w:bodyDiv w:val="1"/>
      <w:marLeft w:val="0"/>
      <w:marRight w:val="0"/>
      <w:marTop w:val="0"/>
      <w:marBottom w:val="0"/>
      <w:divBdr>
        <w:top w:val="none" w:sz="0" w:space="0" w:color="auto"/>
        <w:left w:val="none" w:sz="0" w:space="0" w:color="auto"/>
        <w:bottom w:val="none" w:sz="0" w:space="0" w:color="auto"/>
        <w:right w:val="none" w:sz="0" w:space="0" w:color="auto"/>
      </w:divBdr>
    </w:div>
    <w:div w:id="1327980037">
      <w:bodyDiv w:val="1"/>
      <w:marLeft w:val="0"/>
      <w:marRight w:val="0"/>
      <w:marTop w:val="0"/>
      <w:marBottom w:val="0"/>
      <w:divBdr>
        <w:top w:val="none" w:sz="0" w:space="0" w:color="auto"/>
        <w:left w:val="none" w:sz="0" w:space="0" w:color="auto"/>
        <w:bottom w:val="none" w:sz="0" w:space="0" w:color="auto"/>
        <w:right w:val="none" w:sz="0" w:space="0" w:color="auto"/>
      </w:divBdr>
    </w:div>
    <w:div w:id="1352876439">
      <w:bodyDiv w:val="1"/>
      <w:marLeft w:val="0"/>
      <w:marRight w:val="0"/>
      <w:marTop w:val="0"/>
      <w:marBottom w:val="0"/>
      <w:divBdr>
        <w:top w:val="none" w:sz="0" w:space="0" w:color="auto"/>
        <w:left w:val="none" w:sz="0" w:space="0" w:color="auto"/>
        <w:bottom w:val="none" w:sz="0" w:space="0" w:color="auto"/>
        <w:right w:val="none" w:sz="0" w:space="0" w:color="auto"/>
      </w:divBdr>
    </w:div>
    <w:div w:id="1358114360">
      <w:bodyDiv w:val="1"/>
      <w:marLeft w:val="0"/>
      <w:marRight w:val="0"/>
      <w:marTop w:val="0"/>
      <w:marBottom w:val="0"/>
      <w:divBdr>
        <w:top w:val="none" w:sz="0" w:space="0" w:color="auto"/>
        <w:left w:val="none" w:sz="0" w:space="0" w:color="auto"/>
        <w:bottom w:val="none" w:sz="0" w:space="0" w:color="auto"/>
        <w:right w:val="none" w:sz="0" w:space="0" w:color="auto"/>
      </w:divBdr>
    </w:div>
    <w:div w:id="1363093998">
      <w:bodyDiv w:val="1"/>
      <w:marLeft w:val="0"/>
      <w:marRight w:val="0"/>
      <w:marTop w:val="0"/>
      <w:marBottom w:val="0"/>
      <w:divBdr>
        <w:top w:val="none" w:sz="0" w:space="0" w:color="auto"/>
        <w:left w:val="none" w:sz="0" w:space="0" w:color="auto"/>
        <w:bottom w:val="none" w:sz="0" w:space="0" w:color="auto"/>
        <w:right w:val="none" w:sz="0" w:space="0" w:color="auto"/>
      </w:divBdr>
    </w:div>
    <w:div w:id="1364405747">
      <w:bodyDiv w:val="1"/>
      <w:marLeft w:val="0"/>
      <w:marRight w:val="0"/>
      <w:marTop w:val="0"/>
      <w:marBottom w:val="0"/>
      <w:divBdr>
        <w:top w:val="none" w:sz="0" w:space="0" w:color="auto"/>
        <w:left w:val="none" w:sz="0" w:space="0" w:color="auto"/>
        <w:bottom w:val="none" w:sz="0" w:space="0" w:color="auto"/>
        <w:right w:val="none" w:sz="0" w:space="0" w:color="auto"/>
      </w:divBdr>
    </w:div>
    <w:div w:id="1380009647">
      <w:bodyDiv w:val="1"/>
      <w:marLeft w:val="0"/>
      <w:marRight w:val="0"/>
      <w:marTop w:val="0"/>
      <w:marBottom w:val="0"/>
      <w:divBdr>
        <w:top w:val="none" w:sz="0" w:space="0" w:color="auto"/>
        <w:left w:val="none" w:sz="0" w:space="0" w:color="auto"/>
        <w:bottom w:val="none" w:sz="0" w:space="0" w:color="auto"/>
        <w:right w:val="none" w:sz="0" w:space="0" w:color="auto"/>
      </w:divBdr>
    </w:div>
    <w:div w:id="1380323962">
      <w:bodyDiv w:val="1"/>
      <w:marLeft w:val="0"/>
      <w:marRight w:val="0"/>
      <w:marTop w:val="0"/>
      <w:marBottom w:val="0"/>
      <w:divBdr>
        <w:top w:val="none" w:sz="0" w:space="0" w:color="auto"/>
        <w:left w:val="none" w:sz="0" w:space="0" w:color="auto"/>
        <w:bottom w:val="none" w:sz="0" w:space="0" w:color="auto"/>
        <w:right w:val="none" w:sz="0" w:space="0" w:color="auto"/>
      </w:divBdr>
    </w:div>
    <w:div w:id="1393238126">
      <w:bodyDiv w:val="1"/>
      <w:marLeft w:val="0"/>
      <w:marRight w:val="0"/>
      <w:marTop w:val="0"/>
      <w:marBottom w:val="0"/>
      <w:divBdr>
        <w:top w:val="none" w:sz="0" w:space="0" w:color="auto"/>
        <w:left w:val="none" w:sz="0" w:space="0" w:color="auto"/>
        <w:bottom w:val="none" w:sz="0" w:space="0" w:color="auto"/>
        <w:right w:val="none" w:sz="0" w:space="0" w:color="auto"/>
      </w:divBdr>
    </w:div>
    <w:div w:id="1436906867">
      <w:bodyDiv w:val="1"/>
      <w:marLeft w:val="0"/>
      <w:marRight w:val="0"/>
      <w:marTop w:val="0"/>
      <w:marBottom w:val="0"/>
      <w:divBdr>
        <w:top w:val="none" w:sz="0" w:space="0" w:color="auto"/>
        <w:left w:val="none" w:sz="0" w:space="0" w:color="auto"/>
        <w:bottom w:val="none" w:sz="0" w:space="0" w:color="auto"/>
        <w:right w:val="none" w:sz="0" w:space="0" w:color="auto"/>
      </w:divBdr>
    </w:div>
    <w:div w:id="1448086766">
      <w:bodyDiv w:val="1"/>
      <w:marLeft w:val="0"/>
      <w:marRight w:val="0"/>
      <w:marTop w:val="0"/>
      <w:marBottom w:val="0"/>
      <w:divBdr>
        <w:top w:val="none" w:sz="0" w:space="0" w:color="auto"/>
        <w:left w:val="none" w:sz="0" w:space="0" w:color="auto"/>
        <w:bottom w:val="none" w:sz="0" w:space="0" w:color="auto"/>
        <w:right w:val="none" w:sz="0" w:space="0" w:color="auto"/>
      </w:divBdr>
    </w:div>
    <w:div w:id="1448238845">
      <w:bodyDiv w:val="1"/>
      <w:marLeft w:val="0"/>
      <w:marRight w:val="0"/>
      <w:marTop w:val="0"/>
      <w:marBottom w:val="0"/>
      <w:divBdr>
        <w:top w:val="none" w:sz="0" w:space="0" w:color="auto"/>
        <w:left w:val="none" w:sz="0" w:space="0" w:color="auto"/>
        <w:bottom w:val="none" w:sz="0" w:space="0" w:color="auto"/>
        <w:right w:val="none" w:sz="0" w:space="0" w:color="auto"/>
      </w:divBdr>
    </w:div>
    <w:div w:id="1474954561">
      <w:bodyDiv w:val="1"/>
      <w:marLeft w:val="0"/>
      <w:marRight w:val="0"/>
      <w:marTop w:val="0"/>
      <w:marBottom w:val="0"/>
      <w:divBdr>
        <w:top w:val="none" w:sz="0" w:space="0" w:color="auto"/>
        <w:left w:val="none" w:sz="0" w:space="0" w:color="auto"/>
        <w:bottom w:val="none" w:sz="0" w:space="0" w:color="auto"/>
        <w:right w:val="none" w:sz="0" w:space="0" w:color="auto"/>
      </w:divBdr>
    </w:div>
    <w:div w:id="1503200543">
      <w:bodyDiv w:val="1"/>
      <w:marLeft w:val="0"/>
      <w:marRight w:val="0"/>
      <w:marTop w:val="0"/>
      <w:marBottom w:val="0"/>
      <w:divBdr>
        <w:top w:val="none" w:sz="0" w:space="0" w:color="auto"/>
        <w:left w:val="none" w:sz="0" w:space="0" w:color="auto"/>
        <w:bottom w:val="none" w:sz="0" w:space="0" w:color="auto"/>
        <w:right w:val="none" w:sz="0" w:space="0" w:color="auto"/>
      </w:divBdr>
    </w:div>
    <w:div w:id="1533808719">
      <w:bodyDiv w:val="1"/>
      <w:marLeft w:val="0"/>
      <w:marRight w:val="0"/>
      <w:marTop w:val="0"/>
      <w:marBottom w:val="0"/>
      <w:divBdr>
        <w:top w:val="none" w:sz="0" w:space="0" w:color="auto"/>
        <w:left w:val="none" w:sz="0" w:space="0" w:color="auto"/>
        <w:bottom w:val="none" w:sz="0" w:space="0" w:color="auto"/>
        <w:right w:val="none" w:sz="0" w:space="0" w:color="auto"/>
      </w:divBdr>
    </w:div>
    <w:div w:id="1651516820">
      <w:bodyDiv w:val="1"/>
      <w:marLeft w:val="0"/>
      <w:marRight w:val="0"/>
      <w:marTop w:val="0"/>
      <w:marBottom w:val="0"/>
      <w:divBdr>
        <w:top w:val="none" w:sz="0" w:space="0" w:color="auto"/>
        <w:left w:val="none" w:sz="0" w:space="0" w:color="auto"/>
        <w:bottom w:val="none" w:sz="0" w:space="0" w:color="auto"/>
        <w:right w:val="none" w:sz="0" w:space="0" w:color="auto"/>
      </w:divBdr>
    </w:div>
    <w:div w:id="1753429914">
      <w:bodyDiv w:val="1"/>
      <w:marLeft w:val="0"/>
      <w:marRight w:val="0"/>
      <w:marTop w:val="0"/>
      <w:marBottom w:val="0"/>
      <w:divBdr>
        <w:top w:val="none" w:sz="0" w:space="0" w:color="auto"/>
        <w:left w:val="none" w:sz="0" w:space="0" w:color="auto"/>
        <w:bottom w:val="none" w:sz="0" w:space="0" w:color="auto"/>
        <w:right w:val="none" w:sz="0" w:space="0" w:color="auto"/>
      </w:divBdr>
    </w:div>
    <w:div w:id="1762872599">
      <w:bodyDiv w:val="1"/>
      <w:marLeft w:val="0"/>
      <w:marRight w:val="0"/>
      <w:marTop w:val="0"/>
      <w:marBottom w:val="0"/>
      <w:divBdr>
        <w:top w:val="none" w:sz="0" w:space="0" w:color="auto"/>
        <w:left w:val="none" w:sz="0" w:space="0" w:color="auto"/>
        <w:bottom w:val="none" w:sz="0" w:space="0" w:color="auto"/>
        <w:right w:val="none" w:sz="0" w:space="0" w:color="auto"/>
      </w:divBdr>
    </w:div>
    <w:div w:id="1795909035">
      <w:bodyDiv w:val="1"/>
      <w:marLeft w:val="0"/>
      <w:marRight w:val="0"/>
      <w:marTop w:val="0"/>
      <w:marBottom w:val="0"/>
      <w:divBdr>
        <w:top w:val="none" w:sz="0" w:space="0" w:color="auto"/>
        <w:left w:val="none" w:sz="0" w:space="0" w:color="auto"/>
        <w:bottom w:val="none" w:sz="0" w:space="0" w:color="auto"/>
        <w:right w:val="none" w:sz="0" w:space="0" w:color="auto"/>
      </w:divBdr>
    </w:div>
    <w:div w:id="1811247959">
      <w:bodyDiv w:val="1"/>
      <w:marLeft w:val="0"/>
      <w:marRight w:val="0"/>
      <w:marTop w:val="0"/>
      <w:marBottom w:val="0"/>
      <w:divBdr>
        <w:top w:val="none" w:sz="0" w:space="0" w:color="auto"/>
        <w:left w:val="none" w:sz="0" w:space="0" w:color="auto"/>
        <w:bottom w:val="none" w:sz="0" w:space="0" w:color="auto"/>
        <w:right w:val="none" w:sz="0" w:space="0" w:color="auto"/>
      </w:divBdr>
    </w:div>
    <w:div w:id="1830436869">
      <w:bodyDiv w:val="1"/>
      <w:marLeft w:val="0"/>
      <w:marRight w:val="0"/>
      <w:marTop w:val="0"/>
      <w:marBottom w:val="0"/>
      <w:divBdr>
        <w:top w:val="none" w:sz="0" w:space="0" w:color="auto"/>
        <w:left w:val="none" w:sz="0" w:space="0" w:color="auto"/>
        <w:bottom w:val="none" w:sz="0" w:space="0" w:color="auto"/>
        <w:right w:val="none" w:sz="0" w:space="0" w:color="auto"/>
      </w:divBdr>
    </w:div>
    <w:div w:id="1836411134">
      <w:bodyDiv w:val="1"/>
      <w:marLeft w:val="0"/>
      <w:marRight w:val="0"/>
      <w:marTop w:val="0"/>
      <w:marBottom w:val="0"/>
      <w:divBdr>
        <w:top w:val="none" w:sz="0" w:space="0" w:color="auto"/>
        <w:left w:val="none" w:sz="0" w:space="0" w:color="auto"/>
        <w:bottom w:val="none" w:sz="0" w:space="0" w:color="auto"/>
        <w:right w:val="none" w:sz="0" w:space="0" w:color="auto"/>
      </w:divBdr>
    </w:div>
    <w:div w:id="1837451603">
      <w:bodyDiv w:val="1"/>
      <w:marLeft w:val="0"/>
      <w:marRight w:val="0"/>
      <w:marTop w:val="0"/>
      <w:marBottom w:val="0"/>
      <w:divBdr>
        <w:top w:val="none" w:sz="0" w:space="0" w:color="auto"/>
        <w:left w:val="none" w:sz="0" w:space="0" w:color="auto"/>
        <w:bottom w:val="none" w:sz="0" w:space="0" w:color="auto"/>
        <w:right w:val="none" w:sz="0" w:space="0" w:color="auto"/>
      </w:divBdr>
    </w:div>
    <w:div w:id="1838764573">
      <w:bodyDiv w:val="1"/>
      <w:marLeft w:val="0"/>
      <w:marRight w:val="0"/>
      <w:marTop w:val="0"/>
      <w:marBottom w:val="0"/>
      <w:divBdr>
        <w:top w:val="none" w:sz="0" w:space="0" w:color="auto"/>
        <w:left w:val="none" w:sz="0" w:space="0" w:color="auto"/>
        <w:bottom w:val="none" w:sz="0" w:space="0" w:color="auto"/>
        <w:right w:val="none" w:sz="0" w:space="0" w:color="auto"/>
      </w:divBdr>
    </w:div>
    <w:div w:id="1919511677">
      <w:bodyDiv w:val="1"/>
      <w:marLeft w:val="0"/>
      <w:marRight w:val="0"/>
      <w:marTop w:val="0"/>
      <w:marBottom w:val="0"/>
      <w:divBdr>
        <w:top w:val="none" w:sz="0" w:space="0" w:color="auto"/>
        <w:left w:val="none" w:sz="0" w:space="0" w:color="auto"/>
        <w:bottom w:val="none" w:sz="0" w:space="0" w:color="auto"/>
        <w:right w:val="none" w:sz="0" w:space="0" w:color="auto"/>
      </w:divBdr>
    </w:div>
    <w:div w:id="1932271733">
      <w:bodyDiv w:val="1"/>
      <w:marLeft w:val="0"/>
      <w:marRight w:val="0"/>
      <w:marTop w:val="0"/>
      <w:marBottom w:val="0"/>
      <w:divBdr>
        <w:top w:val="none" w:sz="0" w:space="0" w:color="auto"/>
        <w:left w:val="none" w:sz="0" w:space="0" w:color="auto"/>
        <w:bottom w:val="none" w:sz="0" w:space="0" w:color="auto"/>
        <w:right w:val="none" w:sz="0" w:space="0" w:color="auto"/>
      </w:divBdr>
    </w:div>
    <w:div w:id="1942912394">
      <w:bodyDiv w:val="1"/>
      <w:marLeft w:val="0"/>
      <w:marRight w:val="0"/>
      <w:marTop w:val="0"/>
      <w:marBottom w:val="0"/>
      <w:divBdr>
        <w:top w:val="none" w:sz="0" w:space="0" w:color="auto"/>
        <w:left w:val="none" w:sz="0" w:space="0" w:color="auto"/>
        <w:bottom w:val="none" w:sz="0" w:space="0" w:color="auto"/>
        <w:right w:val="none" w:sz="0" w:space="0" w:color="auto"/>
      </w:divBdr>
    </w:div>
    <w:div w:id="1946501387">
      <w:bodyDiv w:val="1"/>
      <w:marLeft w:val="0"/>
      <w:marRight w:val="0"/>
      <w:marTop w:val="0"/>
      <w:marBottom w:val="0"/>
      <w:divBdr>
        <w:top w:val="none" w:sz="0" w:space="0" w:color="auto"/>
        <w:left w:val="none" w:sz="0" w:space="0" w:color="auto"/>
        <w:bottom w:val="none" w:sz="0" w:space="0" w:color="auto"/>
        <w:right w:val="none" w:sz="0" w:space="0" w:color="auto"/>
      </w:divBdr>
    </w:div>
    <w:div w:id="1976987600">
      <w:bodyDiv w:val="1"/>
      <w:marLeft w:val="0"/>
      <w:marRight w:val="0"/>
      <w:marTop w:val="0"/>
      <w:marBottom w:val="0"/>
      <w:divBdr>
        <w:top w:val="none" w:sz="0" w:space="0" w:color="auto"/>
        <w:left w:val="none" w:sz="0" w:space="0" w:color="auto"/>
        <w:bottom w:val="none" w:sz="0" w:space="0" w:color="auto"/>
        <w:right w:val="none" w:sz="0" w:space="0" w:color="auto"/>
      </w:divBdr>
    </w:div>
    <w:div w:id="2026010533">
      <w:bodyDiv w:val="1"/>
      <w:marLeft w:val="0"/>
      <w:marRight w:val="0"/>
      <w:marTop w:val="0"/>
      <w:marBottom w:val="0"/>
      <w:divBdr>
        <w:top w:val="none" w:sz="0" w:space="0" w:color="auto"/>
        <w:left w:val="none" w:sz="0" w:space="0" w:color="auto"/>
        <w:bottom w:val="none" w:sz="0" w:space="0" w:color="auto"/>
        <w:right w:val="none" w:sz="0" w:space="0" w:color="auto"/>
      </w:divBdr>
    </w:div>
    <w:div w:id="2095740513">
      <w:bodyDiv w:val="1"/>
      <w:marLeft w:val="0"/>
      <w:marRight w:val="0"/>
      <w:marTop w:val="0"/>
      <w:marBottom w:val="0"/>
      <w:divBdr>
        <w:top w:val="none" w:sz="0" w:space="0" w:color="auto"/>
        <w:left w:val="none" w:sz="0" w:space="0" w:color="auto"/>
        <w:bottom w:val="none" w:sz="0" w:space="0" w:color="auto"/>
        <w:right w:val="none" w:sz="0" w:space="0" w:color="auto"/>
      </w:divBdr>
    </w:div>
    <w:div w:id="2104645132">
      <w:bodyDiv w:val="1"/>
      <w:marLeft w:val="0"/>
      <w:marRight w:val="0"/>
      <w:marTop w:val="0"/>
      <w:marBottom w:val="0"/>
      <w:divBdr>
        <w:top w:val="none" w:sz="0" w:space="0" w:color="auto"/>
        <w:left w:val="none" w:sz="0" w:space="0" w:color="auto"/>
        <w:bottom w:val="none" w:sz="0" w:space="0" w:color="auto"/>
        <w:right w:val="none" w:sz="0" w:space="0" w:color="auto"/>
      </w:divBdr>
    </w:div>
    <w:div w:id="213464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emf"/><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248</TotalTime>
  <Pages>58</Pages>
  <Words>6969</Words>
  <Characters>39726</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HP-PC</dc:creator>
  <cp:keywords/>
  <dc:description/>
  <cp:lastModifiedBy>HP-PC</cp:lastModifiedBy>
  <cp:revision>7</cp:revision>
  <cp:lastPrinted>2025-08-08T07:11:00Z</cp:lastPrinted>
  <dcterms:created xsi:type="dcterms:W3CDTF">2025-07-24T04:02:00Z</dcterms:created>
  <dcterms:modified xsi:type="dcterms:W3CDTF">2025-08-08T07:12:00Z</dcterms:modified>
</cp:coreProperties>
</file>