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8D" w:rsidRPr="0083650A" w:rsidRDefault="00DB3676" w:rsidP="0083650A">
      <w:pPr>
        <w:pStyle w:val="Heading2"/>
        <w:spacing w:before="79" w:line="480" w:lineRule="auto"/>
        <w:ind w:right="717"/>
      </w:pPr>
      <w:r>
        <w:rPr>
          <w:w w:val="125"/>
        </w:rPr>
        <w:t xml:space="preserve">PETROGRAPHICSTUDIESOFROCKINKWARASTATE </w:t>
      </w:r>
      <w:r>
        <w:rPr>
          <w:w w:val="130"/>
        </w:rPr>
        <w:t>POLYTECHNIC, ILORIN.</w:t>
      </w:r>
    </w:p>
    <w:p w:rsidR="00F0188D" w:rsidRDefault="00DB3676">
      <w:pPr>
        <w:pStyle w:val="Title"/>
      </w:pPr>
      <w:r>
        <w:rPr>
          <w:spacing w:val="-124"/>
          <w:w w:val="133"/>
        </w:rPr>
        <w:t>B</w:t>
      </w:r>
      <w:r>
        <w:rPr>
          <w:spacing w:val="-5"/>
          <w:w w:val="127"/>
        </w:rPr>
        <w:t>y</w:t>
      </w:r>
    </w:p>
    <w:p w:rsidR="00F0188D" w:rsidRDefault="00F0188D">
      <w:pPr>
        <w:pStyle w:val="BodyText"/>
        <w:rPr>
          <w:rFonts w:ascii="Cambria"/>
          <w:b/>
          <w:i/>
          <w:sz w:val="33"/>
        </w:rPr>
      </w:pPr>
    </w:p>
    <w:p w:rsidR="00F0188D" w:rsidRDefault="00F0188D">
      <w:pPr>
        <w:pStyle w:val="BodyText"/>
        <w:spacing w:before="163"/>
        <w:rPr>
          <w:rFonts w:ascii="Cambria"/>
          <w:b/>
          <w:i/>
          <w:sz w:val="33"/>
        </w:rPr>
      </w:pPr>
    </w:p>
    <w:p w:rsidR="0083650A" w:rsidRDefault="0083650A">
      <w:pPr>
        <w:spacing w:line="532" w:lineRule="auto"/>
        <w:ind w:left="1901" w:right="2258"/>
        <w:jc w:val="center"/>
        <w:rPr>
          <w:rFonts w:ascii="Cambria"/>
          <w:b/>
          <w:w w:val="120"/>
          <w:sz w:val="24"/>
        </w:rPr>
      </w:pPr>
      <w:r>
        <w:rPr>
          <w:rFonts w:ascii="Cambria"/>
          <w:b/>
          <w:w w:val="120"/>
          <w:sz w:val="24"/>
        </w:rPr>
        <w:t>Emmanuel Seyi</w:t>
      </w:r>
      <w:r w:rsidR="00DB3676">
        <w:rPr>
          <w:rFonts w:ascii="Cambria"/>
          <w:b/>
          <w:w w:val="120"/>
          <w:sz w:val="24"/>
        </w:rPr>
        <w:t xml:space="preserve"> ABIODUN </w:t>
      </w:r>
    </w:p>
    <w:p w:rsidR="00F0188D" w:rsidRPr="0083650A" w:rsidRDefault="00DB3676" w:rsidP="0083650A">
      <w:pPr>
        <w:spacing w:line="532" w:lineRule="auto"/>
        <w:ind w:left="1901" w:right="2258"/>
        <w:jc w:val="center"/>
        <w:rPr>
          <w:rFonts w:ascii="Cambria"/>
          <w:b/>
          <w:sz w:val="24"/>
        </w:rPr>
      </w:pPr>
      <w:r>
        <w:rPr>
          <w:rFonts w:ascii="Cambria"/>
          <w:b/>
          <w:spacing w:val="-2"/>
          <w:w w:val="115"/>
          <w:sz w:val="24"/>
        </w:rPr>
        <w:t>ND/23/MPE/FT/0074</w:t>
      </w:r>
    </w:p>
    <w:p w:rsidR="00F0188D" w:rsidRDefault="00DB3676">
      <w:pPr>
        <w:spacing w:before="1"/>
        <w:ind w:left="359" w:right="716"/>
        <w:jc w:val="center"/>
        <w:rPr>
          <w:rFonts w:ascii="Cambria"/>
          <w:b/>
          <w:sz w:val="28"/>
        </w:rPr>
      </w:pPr>
      <w:r>
        <w:rPr>
          <w:rFonts w:ascii="Cambria"/>
          <w:b/>
          <w:w w:val="120"/>
          <w:sz w:val="28"/>
        </w:rPr>
        <w:t>SUBMITTED</w:t>
      </w:r>
      <w:r>
        <w:rPr>
          <w:rFonts w:ascii="Cambria"/>
          <w:b/>
          <w:spacing w:val="-5"/>
          <w:w w:val="120"/>
          <w:sz w:val="28"/>
        </w:rPr>
        <w:t>TO:</w:t>
      </w:r>
    </w:p>
    <w:p w:rsidR="00F0188D" w:rsidRDefault="00F0188D">
      <w:pPr>
        <w:pStyle w:val="BodyText"/>
        <w:spacing w:before="1"/>
        <w:rPr>
          <w:rFonts w:ascii="Cambria"/>
          <w:b/>
          <w:sz w:val="28"/>
        </w:rPr>
      </w:pPr>
    </w:p>
    <w:p w:rsidR="0083650A" w:rsidRDefault="0083650A" w:rsidP="0083650A">
      <w:pPr>
        <w:ind w:left="576" w:right="936"/>
        <w:jc w:val="center"/>
        <w:rPr>
          <w:b/>
          <w:w w:val="125"/>
        </w:rPr>
      </w:pPr>
      <w:r w:rsidRPr="0083650A">
        <w:rPr>
          <w:b/>
          <w:w w:val="125"/>
        </w:rPr>
        <w:t xml:space="preserve">BEING A RESEARCH PROJECT SUMMITED TO THE </w:t>
      </w:r>
      <w:r w:rsidR="00DB3676" w:rsidRPr="0083650A">
        <w:rPr>
          <w:b/>
          <w:w w:val="125"/>
        </w:rPr>
        <w:t>DEPARTMENT OF MINERALS AND PETROLEUM RESOURCES</w:t>
      </w:r>
      <w:r w:rsidRPr="0083650A">
        <w:rPr>
          <w:b/>
          <w:w w:val="125"/>
        </w:rPr>
        <w:t xml:space="preserve"> </w:t>
      </w:r>
      <w:r w:rsidR="00DB3676" w:rsidRPr="0083650A">
        <w:rPr>
          <w:b/>
          <w:w w:val="125"/>
        </w:rPr>
        <w:t>ENGINEERING</w:t>
      </w:r>
      <w:r w:rsidRPr="0083650A">
        <w:rPr>
          <w:b/>
          <w:w w:val="125"/>
        </w:rPr>
        <w:t xml:space="preserve"> </w:t>
      </w:r>
      <w:r w:rsidR="00DB3676" w:rsidRPr="0083650A">
        <w:rPr>
          <w:b/>
          <w:w w:val="125"/>
        </w:rPr>
        <w:t>TECHNOLOGY</w:t>
      </w:r>
      <w:r w:rsidRPr="0083650A">
        <w:rPr>
          <w:b/>
          <w:w w:val="125"/>
        </w:rPr>
        <w:t xml:space="preserve"> </w:t>
      </w:r>
      <w:r w:rsidR="00DB3676" w:rsidRPr="0083650A">
        <w:rPr>
          <w:b/>
          <w:w w:val="125"/>
        </w:rPr>
        <w:t>INSTITUTE</w:t>
      </w:r>
      <w:r w:rsidRPr="0083650A">
        <w:rPr>
          <w:b/>
          <w:w w:val="125"/>
        </w:rPr>
        <w:t xml:space="preserve"> </w:t>
      </w:r>
      <w:r w:rsidR="00DB3676" w:rsidRPr="0083650A">
        <w:rPr>
          <w:b/>
          <w:w w:val="125"/>
        </w:rPr>
        <w:t>OF TECHNOLOGY, KWARA STATE POLYTECHNIC, ILORIN</w:t>
      </w:r>
      <w:r w:rsidRPr="0083650A">
        <w:rPr>
          <w:b/>
          <w:w w:val="125"/>
        </w:rPr>
        <w:t xml:space="preserve"> </w:t>
      </w:r>
    </w:p>
    <w:p w:rsidR="0083650A" w:rsidRPr="0083650A" w:rsidRDefault="0083650A" w:rsidP="0083650A">
      <w:pPr>
        <w:ind w:left="576" w:right="936"/>
        <w:jc w:val="center"/>
        <w:rPr>
          <w:b/>
          <w:w w:val="125"/>
        </w:rPr>
      </w:pPr>
    </w:p>
    <w:p w:rsidR="00F0188D" w:rsidRDefault="00DB3676" w:rsidP="0083650A">
      <w:pPr>
        <w:ind w:left="576" w:right="936"/>
        <w:jc w:val="center"/>
        <w:rPr>
          <w:b/>
          <w:spacing w:val="-2"/>
          <w:w w:val="125"/>
        </w:rPr>
      </w:pPr>
      <w:r w:rsidRPr="0083650A">
        <w:rPr>
          <w:b/>
          <w:w w:val="125"/>
        </w:rPr>
        <w:t>IN PARTIAL FULFILLMENT OF THE REQUIREMENT FOR THE</w:t>
      </w:r>
      <w:r w:rsidR="0083650A">
        <w:rPr>
          <w:b/>
          <w:w w:val="125"/>
        </w:rPr>
        <w:t xml:space="preserve"> </w:t>
      </w:r>
      <w:r w:rsidRPr="0083650A">
        <w:rPr>
          <w:b/>
          <w:w w:val="125"/>
        </w:rPr>
        <w:t>AWARD</w:t>
      </w:r>
      <w:r w:rsidR="0083650A">
        <w:rPr>
          <w:b/>
          <w:w w:val="125"/>
        </w:rPr>
        <w:t xml:space="preserve"> </w:t>
      </w:r>
      <w:r w:rsidRPr="0083650A">
        <w:rPr>
          <w:b/>
          <w:w w:val="125"/>
        </w:rPr>
        <w:t>OF</w:t>
      </w:r>
      <w:r w:rsidR="0083650A">
        <w:rPr>
          <w:b/>
          <w:w w:val="125"/>
        </w:rPr>
        <w:t xml:space="preserve"> </w:t>
      </w:r>
      <w:r w:rsidRPr="0083650A">
        <w:rPr>
          <w:b/>
          <w:w w:val="125"/>
        </w:rPr>
        <w:t>NATIONAL</w:t>
      </w:r>
      <w:r w:rsidR="0083650A">
        <w:rPr>
          <w:b/>
          <w:w w:val="125"/>
        </w:rPr>
        <w:t xml:space="preserve"> </w:t>
      </w:r>
      <w:r w:rsidRPr="0083650A">
        <w:rPr>
          <w:b/>
          <w:w w:val="125"/>
        </w:rPr>
        <w:t>DIPLOMA</w:t>
      </w:r>
      <w:r w:rsidR="0083650A">
        <w:rPr>
          <w:b/>
          <w:w w:val="125"/>
        </w:rPr>
        <w:t xml:space="preserve"> </w:t>
      </w:r>
      <w:r w:rsidRPr="0083650A">
        <w:rPr>
          <w:b/>
          <w:w w:val="125"/>
        </w:rPr>
        <w:t xml:space="preserve">(ND)INMINERALS AND PETROLEUM RESOURCES ENGINEERING </w:t>
      </w:r>
      <w:r w:rsidRPr="0083650A">
        <w:rPr>
          <w:b/>
          <w:spacing w:val="-2"/>
          <w:w w:val="125"/>
        </w:rPr>
        <w:t>TECHNOLOGY</w:t>
      </w:r>
    </w:p>
    <w:p w:rsidR="0083650A" w:rsidRDefault="0083650A" w:rsidP="0083650A">
      <w:pPr>
        <w:ind w:left="576" w:right="936"/>
        <w:jc w:val="center"/>
        <w:rPr>
          <w:b/>
          <w:spacing w:val="-2"/>
          <w:w w:val="125"/>
        </w:rPr>
      </w:pPr>
    </w:p>
    <w:p w:rsidR="0083650A" w:rsidRDefault="0083650A" w:rsidP="0083650A">
      <w:pPr>
        <w:ind w:left="576" w:right="936"/>
        <w:jc w:val="center"/>
        <w:rPr>
          <w:b/>
          <w:spacing w:val="-2"/>
          <w:w w:val="125"/>
        </w:rPr>
      </w:pPr>
    </w:p>
    <w:p w:rsidR="0083650A" w:rsidRPr="0083650A" w:rsidRDefault="0083650A" w:rsidP="0083650A">
      <w:pPr>
        <w:ind w:left="576" w:right="936"/>
        <w:jc w:val="center"/>
        <w:rPr>
          <w:b/>
        </w:rPr>
      </w:pPr>
    </w:p>
    <w:p w:rsidR="00F0188D" w:rsidRDefault="0083650A" w:rsidP="0083650A">
      <w:pPr>
        <w:spacing w:before="7"/>
        <w:ind w:left="6839" w:right="718" w:firstLine="361"/>
        <w:jc w:val="center"/>
        <w:rPr>
          <w:rFonts w:ascii="Cambria"/>
          <w:b/>
          <w:sz w:val="28"/>
        </w:rPr>
      </w:pPr>
      <w:r>
        <w:rPr>
          <w:rFonts w:ascii="Cambria"/>
          <w:b/>
          <w:w w:val="125"/>
          <w:sz w:val="28"/>
        </w:rPr>
        <w:t>AUGUST,</w:t>
      </w:r>
      <w:r>
        <w:rPr>
          <w:rFonts w:ascii="Cambria"/>
          <w:b/>
          <w:spacing w:val="-4"/>
          <w:w w:val="125"/>
          <w:sz w:val="28"/>
        </w:rPr>
        <w:t xml:space="preserve"> 2025</w:t>
      </w:r>
      <w:r w:rsidR="00DB3676">
        <w:rPr>
          <w:rFonts w:ascii="Cambria"/>
          <w:b/>
          <w:spacing w:val="-4"/>
          <w:w w:val="125"/>
          <w:sz w:val="28"/>
        </w:rPr>
        <w:t>.</w:t>
      </w:r>
    </w:p>
    <w:p w:rsidR="00F0188D" w:rsidRDefault="00F0188D">
      <w:pPr>
        <w:pStyle w:val="BodyText"/>
        <w:rPr>
          <w:rFonts w:ascii="Cambria"/>
          <w:b/>
          <w:sz w:val="28"/>
        </w:rPr>
      </w:pPr>
    </w:p>
    <w:p w:rsidR="00F0188D" w:rsidRDefault="00F0188D">
      <w:pPr>
        <w:pStyle w:val="BodyText"/>
        <w:rPr>
          <w:rFonts w:ascii="Cambria"/>
          <w:b/>
          <w:sz w:val="28"/>
        </w:rPr>
      </w:pPr>
    </w:p>
    <w:p w:rsidR="00F0188D" w:rsidRDefault="00F0188D">
      <w:pPr>
        <w:pStyle w:val="BodyText"/>
        <w:spacing w:before="21"/>
        <w:rPr>
          <w:rFonts w:ascii="Cambria"/>
          <w:b/>
          <w:sz w:val="28"/>
        </w:rPr>
      </w:pPr>
    </w:p>
    <w:p w:rsidR="00F0188D" w:rsidRDefault="00DB3676">
      <w:pPr>
        <w:pStyle w:val="Heading3"/>
        <w:ind w:left="359" w:right="716" w:firstLine="0"/>
        <w:jc w:val="center"/>
        <w:rPr>
          <w:rFonts w:ascii="Tahoma"/>
          <w:u w:val="none"/>
        </w:rPr>
      </w:pPr>
      <w:r>
        <w:rPr>
          <w:rFonts w:ascii="Tahoma"/>
          <w:spacing w:val="-10"/>
          <w:u w:val="none"/>
        </w:rPr>
        <w:t>i</w:t>
      </w:r>
    </w:p>
    <w:p w:rsidR="00F0188D" w:rsidRDefault="00F0188D">
      <w:pPr>
        <w:pStyle w:val="Heading3"/>
        <w:jc w:val="center"/>
        <w:rPr>
          <w:rFonts w:ascii="Tahoma"/>
        </w:rPr>
        <w:sectPr w:rsidR="00F0188D">
          <w:footerReference w:type="default" r:id="rId7"/>
          <w:type w:val="continuous"/>
          <w:pgSz w:w="12240" w:h="15840"/>
          <w:pgMar w:top="1360" w:right="720" w:bottom="280" w:left="1080" w:header="0" w:footer="0" w:gutter="0"/>
          <w:pgNumType w:start="9"/>
          <w:cols w:space="720"/>
        </w:sectPr>
      </w:pPr>
    </w:p>
    <w:p w:rsidR="00F0188D" w:rsidRDefault="0083650A">
      <w:pPr>
        <w:pStyle w:val="BodyText"/>
        <w:rPr>
          <w:b/>
        </w:rPr>
      </w:pPr>
      <w:r>
        <w:rPr>
          <w:b/>
          <w:noProof/>
          <w:spacing w:val="-2"/>
          <w:sz w:val="28"/>
          <w:szCs w:val="22"/>
          <w:u w:val="thick"/>
        </w:rPr>
        <w:lastRenderedPageBreak/>
        <w:drawing>
          <wp:inline distT="0" distB="0" distL="0" distR="0">
            <wp:extent cx="6629400" cy="6629400"/>
            <wp:effectExtent l="19050" t="0" r="0" b="0"/>
            <wp:docPr id="1" name="Picture 1" descr="C:\Users\USER\AppData\Local\Packages\5319275A.WhatsAppDesktop_cv1g1gvanyjgm\TempState\C9E34A6B7BA54E916DE04858307F16C4\WhatsApp Image 2025-08-13 at 16.22.44_effeb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C9E34A6B7BA54E916DE04858307F16C4\WhatsApp Image 2025-08-13 at 16.22.44_effeb901.jpg"/>
                    <pic:cNvPicPr>
                      <a:picLocks noChangeAspect="1" noChangeArrowheads="1"/>
                    </pic:cNvPicPr>
                  </pic:nvPicPr>
                  <pic:blipFill>
                    <a:blip r:embed="rId8"/>
                    <a:srcRect/>
                    <a:stretch>
                      <a:fillRect/>
                    </a:stretch>
                  </pic:blipFill>
                  <pic:spPr bwMode="auto">
                    <a:xfrm>
                      <a:off x="0" y="0"/>
                      <a:ext cx="6629400" cy="6629400"/>
                    </a:xfrm>
                    <a:prstGeom prst="rect">
                      <a:avLst/>
                    </a:prstGeom>
                    <a:noFill/>
                    <a:ln w="9525">
                      <a:noFill/>
                      <a:miter lim="800000"/>
                      <a:headEnd/>
                      <a:tailEnd/>
                    </a:ln>
                  </pic:spPr>
                </pic:pic>
              </a:graphicData>
            </a:graphic>
          </wp:inline>
        </w:drawing>
      </w:r>
    </w:p>
    <w:p w:rsidR="00F0188D" w:rsidRDefault="00F0188D">
      <w:pPr>
        <w:pStyle w:val="BodyText"/>
        <w:rPr>
          <w:b/>
        </w:rPr>
      </w:pPr>
    </w:p>
    <w:p w:rsidR="00F0188D" w:rsidRDefault="00F0188D">
      <w:pPr>
        <w:pStyle w:val="BodyText"/>
        <w:rPr>
          <w:b/>
        </w:rPr>
      </w:pPr>
    </w:p>
    <w:p w:rsidR="00F0188D" w:rsidRDefault="00CE7477">
      <w:pPr>
        <w:pStyle w:val="BodyText"/>
        <w:spacing w:before="137"/>
        <w:rPr>
          <w:b/>
        </w:rPr>
      </w:pPr>
      <w:r>
        <w:rPr>
          <w:b/>
        </w:rPr>
        <w:t xml:space="preserve"> </w:t>
      </w:r>
    </w:p>
    <w:p w:rsidR="00F0188D" w:rsidRDefault="00DB3676">
      <w:pPr>
        <w:ind w:left="359" w:right="717"/>
        <w:jc w:val="center"/>
        <w:rPr>
          <w:b/>
          <w:sz w:val="24"/>
        </w:rPr>
      </w:pPr>
      <w:r>
        <w:rPr>
          <w:b/>
          <w:spacing w:val="-5"/>
          <w:sz w:val="24"/>
        </w:rPr>
        <w:t>ii</w:t>
      </w:r>
    </w:p>
    <w:p w:rsidR="00F0188D" w:rsidRDefault="00F0188D">
      <w:pPr>
        <w:jc w:val="center"/>
        <w:rPr>
          <w:b/>
          <w:sz w:val="24"/>
        </w:rPr>
        <w:sectPr w:rsidR="00F0188D">
          <w:pgSz w:w="12240" w:h="15840"/>
          <w:pgMar w:top="1360" w:right="720" w:bottom="280" w:left="1080" w:header="0" w:footer="0" w:gutter="0"/>
          <w:cols w:space="720"/>
        </w:sectPr>
      </w:pPr>
    </w:p>
    <w:p w:rsidR="00F0188D" w:rsidRDefault="00DB3676">
      <w:pPr>
        <w:pStyle w:val="Heading1"/>
        <w:spacing w:before="60"/>
        <w:rPr>
          <w:u w:val="none"/>
        </w:rPr>
      </w:pPr>
      <w:r>
        <w:rPr>
          <w:spacing w:val="-2"/>
          <w:u w:val="thick"/>
        </w:rPr>
        <w:lastRenderedPageBreak/>
        <w:t>DEDICATION</w:t>
      </w:r>
    </w:p>
    <w:p w:rsidR="00F0188D" w:rsidRDefault="00F0188D">
      <w:pPr>
        <w:pStyle w:val="BodyText"/>
        <w:spacing w:before="90"/>
        <w:rPr>
          <w:b/>
        </w:rPr>
      </w:pPr>
    </w:p>
    <w:p w:rsidR="00F0188D" w:rsidRDefault="00DB3676">
      <w:pPr>
        <w:pStyle w:val="BodyText"/>
        <w:spacing w:line="480" w:lineRule="auto"/>
        <w:ind w:left="360" w:right="717" w:firstLine="720"/>
        <w:jc w:val="both"/>
      </w:pPr>
      <w:r>
        <w:t>With</w:t>
      </w:r>
      <w:r w:rsidR="00CE7477">
        <w:t xml:space="preserve"> </w:t>
      </w:r>
      <w:r>
        <w:t>profound</w:t>
      </w:r>
      <w:r w:rsidR="00CE7477">
        <w:t xml:space="preserve"> </w:t>
      </w:r>
      <w:r>
        <w:t>gratitude, I</w:t>
      </w:r>
      <w:r w:rsidR="00CE7477">
        <w:t xml:space="preserve"> </w:t>
      </w:r>
      <w:r>
        <w:t>dedicate this</w:t>
      </w:r>
      <w:r w:rsidR="00CE7477">
        <w:t xml:space="preserve"> </w:t>
      </w:r>
      <w:r>
        <w:t>work to</w:t>
      </w:r>
      <w:r w:rsidR="00CE7477">
        <w:t xml:space="preserve"> </w:t>
      </w:r>
      <w:r>
        <w:t>the Almighty</w:t>
      </w:r>
      <w:r w:rsidR="00CE7477">
        <w:t xml:space="preserve"> </w:t>
      </w:r>
      <w:r>
        <w:t>God,</w:t>
      </w:r>
      <w:r w:rsidR="00CE7477">
        <w:t xml:space="preserve"> </w:t>
      </w:r>
      <w:r>
        <w:t>whose</w:t>
      </w:r>
      <w:r w:rsidR="00CE7477">
        <w:t xml:space="preserve"> </w:t>
      </w:r>
      <w:r>
        <w:t>infinite</w:t>
      </w:r>
      <w:r w:rsidR="00CE7477">
        <w:t xml:space="preserve"> </w:t>
      </w:r>
      <w:r>
        <w:t>mercy, sustenance, and protection have guided me throughout the course of this project. His grace, loving-kindness,</w:t>
      </w:r>
      <w:r w:rsidR="00CE7477">
        <w:t xml:space="preserve"> </w:t>
      </w:r>
      <w:r>
        <w:t>wisdom, and strength have been my</w:t>
      </w:r>
      <w:r w:rsidR="00CE7477">
        <w:t xml:space="preserve"> </w:t>
      </w:r>
      <w:r>
        <w:t xml:space="preserve">constant support —to Him alone be all the </w:t>
      </w:r>
      <w:r>
        <w:rPr>
          <w:spacing w:val="-2"/>
        </w:rPr>
        <w:t>glory.</w:t>
      </w:r>
    </w:p>
    <w:p w:rsidR="00F0188D" w:rsidRDefault="00DB3676">
      <w:pPr>
        <w:pStyle w:val="BodyText"/>
        <w:spacing w:before="200" w:line="480" w:lineRule="auto"/>
        <w:ind w:left="360" w:right="717" w:firstLine="720"/>
        <w:jc w:val="both"/>
      </w:pPr>
      <w:r>
        <w:t>I</w:t>
      </w:r>
      <w:r w:rsidR="00CE7477">
        <w:t xml:space="preserve"> </w:t>
      </w:r>
      <w:r>
        <w:t>also</w:t>
      </w:r>
      <w:r w:rsidR="00CE7477">
        <w:t xml:space="preserve"> </w:t>
      </w:r>
      <w:r>
        <w:t>dedicate this</w:t>
      </w:r>
      <w:r w:rsidR="00CE7477">
        <w:t xml:space="preserve"> </w:t>
      </w:r>
      <w:r>
        <w:t>work to</w:t>
      </w:r>
      <w:r w:rsidR="00CE7477">
        <w:t xml:space="preserve"> </w:t>
      </w:r>
      <w:r>
        <w:t>my</w:t>
      </w:r>
      <w:r w:rsidR="00CE7477">
        <w:t xml:space="preserve"> </w:t>
      </w:r>
      <w:r>
        <w:t>beloved</w:t>
      </w:r>
      <w:r w:rsidR="00CE7477">
        <w:t xml:space="preserve"> </w:t>
      </w:r>
      <w:r>
        <w:t>family</w:t>
      </w:r>
      <w:r w:rsidR="00CE7477">
        <w:t xml:space="preserve"> </w:t>
      </w:r>
      <w:r>
        <w:t>for their</w:t>
      </w:r>
      <w:r w:rsidR="00CE7477">
        <w:t xml:space="preserve"> </w:t>
      </w:r>
      <w:r>
        <w:t>unwavering</w:t>
      </w:r>
      <w:r>
        <w:t xml:space="preserve"> support</w:t>
      </w:r>
      <w:r w:rsidR="00CE7477">
        <w:t xml:space="preserve"> </w:t>
      </w:r>
      <w:r>
        <w:t>and</w:t>
      </w:r>
      <w:r w:rsidR="00CE7477">
        <w:t xml:space="preserve"> </w:t>
      </w:r>
      <w:r>
        <w:t>immense sacrifices toward my education. May the Almighty God bless them abundantly.</w:t>
      </w:r>
    </w:p>
    <w:p w:rsidR="00F0188D" w:rsidRDefault="00DB3676">
      <w:pPr>
        <w:pStyle w:val="BodyText"/>
        <w:spacing w:before="201" w:line="480" w:lineRule="auto"/>
        <w:ind w:left="360" w:right="718" w:firstLine="720"/>
        <w:jc w:val="both"/>
      </w:pPr>
      <w:r>
        <w:t>Special appreciation goes to my parents, Mr. Abiodun Oluwashola and Mrs. Abiodun Mary, as well as and my dear siblings, for their financial support, encouragemen</w:t>
      </w:r>
      <w:r>
        <w:t>t, and prayers. I am deeply grateful, and I pray that God continues to prosper their ways.</w:t>
      </w:r>
    </w:p>
    <w:p w:rsidR="00F0188D" w:rsidRDefault="00DB3676">
      <w:pPr>
        <w:pStyle w:val="BodyText"/>
        <w:spacing w:before="200" w:line="480" w:lineRule="auto"/>
        <w:ind w:left="360" w:right="719" w:firstLine="720"/>
        <w:jc w:val="both"/>
      </w:pPr>
      <w:r>
        <w:t>Lastly, I extend my heartfelt dedication to the lecturers of Kwara State Polytechnic for their</w:t>
      </w:r>
      <w:r w:rsidR="00CE7477">
        <w:t xml:space="preserve"> </w:t>
      </w:r>
      <w:r>
        <w:t>dedication, guidance, and contribution</w:t>
      </w:r>
      <w:r>
        <w:t>s</w:t>
      </w:r>
      <w:r w:rsidR="00CE7477">
        <w:t xml:space="preserve"> </w:t>
      </w:r>
      <w:r>
        <w:t>to</w:t>
      </w:r>
      <w:r w:rsidR="00CE7477">
        <w:t xml:space="preserve"> </w:t>
      </w:r>
      <w:r>
        <w:t>my</w:t>
      </w:r>
      <w:r w:rsidR="00CE7477">
        <w:t xml:space="preserve"> </w:t>
      </w:r>
      <w:r>
        <w:t>academic</w:t>
      </w:r>
      <w:r w:rsidR="00CE7477">
        <w:t xml:space="preserve"> </w:t>
      </w:r>
      <w:r>
        <w:t>journey. I sincerely</w:t>
      </w:r>
      <w:r>
        <w:t xml:space="preserve"> appreciate</w:t>
      </w:r>
      <w:r w:rsidR="00CE7477">
        <w:t xml:space="preserve"> </w:t>
      </w:r>
      <w:r>
        <w:t xml:space="preserve">your </w:t>
      </w:r>
      <w:r>
        <w:rPr>
          <w:spacing w:val="-2"/>
        </w:rPr>
        <w:t>efforts.</w:t>
      </w: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spacing w:before="19"/>
      </w:pPr>
    </w:p>
    <w:p w:rsidR="00F0188D" w:rsidRDefault="00DB3676">
      <w:pPr>
        <w:pStyle w:val="BodyText"/>
        <w:ind w:left="721" w:right="362"/>
        <w:jc w:val="center"/>
      </w:pPr>
      <w:r>
        <w:rPr>
          <w:spacing w:val="-5"/>
        </w:rPr>
        <w:t>iii</w:t>
      </w:r>
    </w:p>
    <w:p w:rsidR="00F0188D" w:rsidRDefault="00F0188D">
      <w:pPr>
        <w:pStyle w:val="BodyText"/>
        <w:jc w:val="center"/>
        <w:sectPr w:rsidR="00F0188D">
          <w:pgSz w:w="12240" w:h="15840"/>
          <w:pgMar w:top="1380" w:right="720" w:bottom="280" w:left="1080" w:header="0" w:footer="0" w:gutter="0"/>
          <w:cols w:space="720"/>
        </w:sectPr>
      </w:pPr>
    </w:p>
    <w:p w:rsidR="00F0188D" w:rsidRDefault="00DB3676">
      <w:pPr>
        <w:spacing w:before="78"/>
        <w:ind w:left="359" w:right="716"/>
        <w:jc w:val="center"/>
        <w:rPr>
          <w:b/>
          <w:sz w:val="28"/>
        </w:rPr>
      </w:pPr>
      <w:r>
        <w:rPr>
          <w:b/>
          <w:spacing w:val="-2"/>
          <w:sz w:val="28"/>
          <w:u w:val="thick"/>
        </w:rPr>
        <w:lastRenderedPageBreak/>
        <w:t>ACKNOWLEDGEMENT</w:t>
      </w:r>
    </w:p>
    <w:p w:rsidR="00F0188D" w:rsidRDefault="00F0188D">
      <w:pPr>
        <w:pStyle w:val="BodyText"/>
        <w:spacing w:before="46"/>
        <w:rPr>
          <w:b/>
        </w:rPr>
      </w:pPr>
    </w:p>
    <w:p w:rsidR="00F0188D" w:rsidRDefault="00DB3676">
      <w:pPr>
        <w:pStyle w:val="BodyText"/>
        <w:spacing w:line="480" w:lineRule="auto"/>
        <w:ind w:left="360" w:right="718" w:firstLine="720"/>
        <w:jc w:val="both"/>
      </w:pPr>
      <w:r>
        <w:rPr>
          <w:b/>
          <w:sz w:val="28"/>
        </w:rPr>
        <w:t xml:space="preserve">I </w:t>
      </w:r>
      <w:r>
        <w:t>give all the glory and adoration to Almighty GOD, the beginning and the End, for his greatest protection and love given to me as a privilege to start and complete this research work.</w:t>
      </w:r>
    </w:p>
    <w:p w:rsidR="00F0188D" w:rsidRDefault="00DB3676">
      <w:pPr>
        <w:pStyle w:val="BodyText"/>
        <w:spacing w:line="480" w:lineRule="auto"/>
        <w:ind w:left="360" w:right="717" w:firstLine="720"/>
        <w:jc w:val="both"/>
      </w:pPr>
      <w:r>
        <w:rPr>
          <w:b/>
        </w:rPr>
        <w:t xml:space="preserve">I </w:t>
      </w:r>
      <w:r>
        <w:t>wholeheartedly extend my special thanks to my amiable supervisor Dr. Re</w:t>
      </w:r>
      <w:r>
        <w:t>uben Obaro for his professional guidance and support towards the success of this project. To my Head of department Dr. Olatunji and other lecturer in minerals and petroleum resources engineering technology department, and Kwara state polytechnic for availi</w:t>
      </w:r>
      <w:r>
        <w:t>ng me with their wealth of experience, may you all be reward abundantly.</w:t>
      </w:r>
    </w:p>
    <w:p w:rsidR="00F0188D" w:rsidRDefault="00DB3676">
      <w:pPr>
        <w:pStyle w:val="BodyText"/>
        <w:spacing w:before="1" w:line="480" w:lineRule="auto"/>
        <w:ind w:left="360" w:right="720" w:firstLine="780"/>
        <w:jc w:val="both"/>
      </w:pPr>
      <w:r>
        <w:t>My</w:t>
      </w:r>
      <w:r w:rsidR="00CE7477">
        <w:t xml:space="preserve"> </w:t>
      </w:r>
      <w:r>
        <w:t>sincere appreciation also goes to</w:t>
      </w:r>
      <w:r w:rsidR="00CE7477">
        <w:t xml:space="preserve"> </w:t>
      </w:r>
      <w:r>
        <w:t>my course mates who directly or indirectly affected my life in the progress of this work.</w:t>
      </w: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pPr>
    </w:p>
    <w:p w:rsidR="00F0188D" w:rsidRDefault="00DB3676">
      <w:pPr>
        <w:pStyle w:val="BodyText"/>
        <w:ind w:left="717" w:right="362"/>
        <w:jc w:val="center"/>
      </w:pPr>
      <w:r>
        <w:rPr>
          <w:spacing w:val="-5"/>
        </w:rPr>
        <w:t>Iv</w:t>
      </w:r>
    </w:p>
    <w:p w:rsidR="00F0188D" w:rsidRDefault="00F0188D">
      <w:pPr>
        <w:pStyle w:val="BodyText"/>
        <w:jc w:val="center"/>
        <w:sectPr w:rsidR="00F0188D">
          <w:pgSz w:w="12240" w:h="15840"/>
          <w:pgMar w:top="1360" w:right="720" w:bottom="280" w:left="1080" w:header="0" w:footer="0" w:gutter="0"/>
          <w:cols w:space="720"/>
        </w:sectPr>
      </w:pPr>
    </w:p>
    <w:p w:rsidR="00F0188D" w:rsidRDefault="00DB3676">
      <w:pPr>
        <w:pStyle w:val="Heading1"/>
        <w:spacing w:before="60"/>
        <w:ind w:left="718" w:right="362"/>
        <w:rPr>
          <w:u w:val="none"/>
        </w:rPr>
      </w:pPr>
      <w:r>
        <w:rPr>
          <w:spacing w:val="-2"/>
          <w:u w:val="thick"/>
        </w:rPr>
        <w:lastRenderedPageBreak/>
        <w:t>ABSTRACT</w:t>
      </w:r>
    </w:p>
    <w:p w:rsidR="00F0188D" w:rsidRDefault="00F0188D">
      <w:pPr>
        <w:pStyle w:val="BodyText"/>
        <w:spacing w:before="90"/>
        <w:rPr>
          <w:b/>
        </w:rPr>
      </w:pPr>
    </w:p>
    <w:p w:rsidR="00F0188D" w:rsidRDefault="00DB3676">
      <w:pPr>
        <w:pStyle w:val="BodyText"/>
        <w:spacing w:line="480" w:lineRule="auto"/>
        <w:ind w:left="360" w:right="718" w:firstLine="720"/>
        <w:jc w:val="both"/>
      </w:pPr>
      <w:r>
        <w:t>The project titled the petrographic study of rock in Nigeria aims to conduct a comprehensive analysis of rocks within the Kwara State Polytechnic, Ilorin, In order to identify their mineralogical composition</w:t>
      </w:r>
      <w:r w:rsidR="00CE7477">
        <w:t xml:space="preserve"> </w:t>
      </w:r>
      <w:r>
        <w:t>of rock. Petrographic study</w:t>
      </w:r>
      <w:r w:rsidR="00CE7477">
        <w:t xml:space="preserve"> </w:t>
      </w:r>
      <w:r>
        <w:t>plays a crucial role i</w:t>
      </w:r>
      <w:r>
        <w:t>n</w:t>
      </w:r>
      <w:r w:rsidR="00CE7477">
        <w:t xml:space="preserve"> </w:t>
      </w:r>
      <w:r>
        <w:t>unraveling</w:t>
      </w:r>
      <w:r w:rsidR="00CE7477">
        <w:t xml:space="preserve"> </w:t>
      </w:r>
      <w:r>
        <w:t>the mineralogical texture, characteristics of rocks which in turn provide insights Into their formation history, mechanical behavior, and potential application.</w:t>
      </w:r>
    </w:p>
    <w:p w:rsidR="00F0188D" w:rsidRDefault="00DB3676">
      <w:pPr>
        <w:pStyle w:val="BodyText"/>
        <w:spacing w:before="1" w:line="480" w:lineRule="auto"/>
        <w:ind w:left="360" w:right="719" w:firstLine="780"/>
        <w:jc w:val="both"/>
      </w:pPr>
      <w:r>
        <w:t>The methodology employed involved fresh representative sample of magmite gneiss tagg</w:t>
      </w:r>
      <w:r>
        <w:t>ed sample A porphritic granite sampled B and Biotite granite sampled C were collected on the open cast mine site on out crops. During the cause of the project the laboratory analysis were carried out on three different types of rocks lablled sample A (Magm</w:t>
      </w:r>
      <w:r>
        <w:t>ite Gneiss), Sample B (porphritic granite) and Sample C (Biotite Granite). The Petrographic analysis carried outinclude thin section analysis and optical observations.</w:t>
      </w:r>
    </w:p>
    <w:p w:rsidR="00F0188D" w:rsidRDefault="00DB3676">
      <w:pPr>
        <w:pStyle w:val="BodyText"/>
        <w:spacing w:line="480" w:lineRule="auto"/>
        <w:ind w:left="360" w:right="718" w:firstLine="720"/>
        <w:jc w:val="both"/>
      </w:pPr>
      <w:r>
        <w:t>The results based on petrographic studies of the thin sectionsthe various mineral distri</w:t>
      </w:r>
      <w:r>
        <w:t>butions such as quartz, biotite, hornblende and felsper (orthoclase, plagioclase, and microcline). The quartz and felsper constitute almost 88% of the thin section with otheraccessory minerals in both plain polarized and crossed polarized light.</w:t>
      </w:r>
    </w:p>
    <w:p w:rsidR="00F0188D" w:rsidRDefault="00DB3676">
      <w:pPr>
        <w:pStyle w:val="BodyText"/>
        <w:spacing w:line="480" w:lineRule="auto"/>
        <w:ind w:left="360" w:right="717" w:firstLine="720"/>
        <w:jc w:val="both"/>
      </w:pPr>
      <w:r>
        <w:t>In conclus</w:t>
      </w:r>
      <w:r>
        <w:t>ion Petrographic and geochemical analysis reveal the granitic rocks are rich in quartz, feldspars, and biotite, with high silica and aluminosilicate content, indicating a calc- alkaline origin. Trace elements are minimal. These rocks possess good potential</w:t>
      </w:r>
      <w:r>
        <w:t xml:space="preserve"> for engineering applications and economic minerals like quartz, feldspar, and mica. It's recommended that the government equip laboratories for detailed petrographic analysis and promote the exploration of solid mineral resources for industrialization.</w:t>
      </w:r>
    </w:p>
    <w:p w:rsidR="00F0188D" w:rsidRDefault="00DB3676">
      <w:pPr>
        <w:pStyle w:val="BodyText"/>
        <w:ind w:left="359" w:right="718"/>
        <w:jc w:val="center"/>
      </w:pPr>
      <w:r>
        <w:rPr>
          <w:spacing w:val="-10"/>
        </w:rPr>
        <w:t>v</w:t>
      </w:r>
    </w:p>
    <w:p w:rsidR="00F0188D" w:rsidRDefault="00F0188D">
      <w:pPr>
        <w:pStyle w:val="BodyText"/>
        <w:jc w:val="center"/>
        <w:sectPr w:rsidR="00F0188D">
          <w:pgSz w:w="12240" w:h="15840"/>
          <w:pgMar w:top="1380" w:right="720" w:bottom="280" w:left="1080" w:header="0" w:footer="0" w:gutter="0"/>
          <w:cols w:space="720"/>
        </w:sectPr>
      </w:pPr>
    </w:p>
    <w:p w:rsidR="00F0188D" w:rsidRDefault="00F0188D">
      <w:pPr>
        <w:pStyle w:val="BodyText"/>
        <w:spacing w:before="6"/>
        <w:rPr>
          <w:sz w:val="2"/>
        </w:rPr>
      </w:pPr>
    </w:p>
    <w:tbl>
      <w:tblPr>
        <w:tblW w:w="0" w:type="auto"/>
        <w:tblInd w:w="317" w:type="dxa"/>
        <w:tblLayout w:type="fixed"/>
        <w:tblCellMar>
          <w:left w:w="0" w:type="dxa"/>
          <w:right w:w="0" w:type="dxa"/>
        </w:tblCellMar>
        <w:tblLook w:val="01E0"/>
      </w:tblPr>
      <w:tblGrid>
        <w:gridCol w:w="2541"/>
        <w:gridCol w:w="4924"/>
        <w:gridCol w:w="1860"/>
      </w:tblGrid>
      <w:tr w:rsidR="00F0188D">
        <w:trPr>
          <w:trHeight w:val="397"/>
        </w:trPr>
        <w:tc>
          <w:tcPr>
            <w:tcW w:w="2541" w:type="dxa"/>
          </w:tcPr>
          <w:p w:rsidR="00F0188D" w:rsidRDefault="00F0188D">
            <w:pPr>
              <w:pStyle w:val="TableParagraph"/>
              <w:rPr>
                <w:sz w:val="24"/>
              </w:rPr>
            </w:pPr>
          </w:p>
        </w:tc>
        <w:tc>
          <w:tcPr>
            <w:tcW w:w="4924" w:type="dxa"/>
          </w:tcPr>
          <w:p w:rsidR="00F0188D" w:rsidRDefault="00DB3676">
            <w:pPr>
              <w:pStyle w:val="TableParagraph"/>
              <w:spacing w:line="311" w:lineRule="exact"/>
              <w:ind w:left="679"/>
              <w:rPr>
                <w:b/>
                <w:sz w:val="28"/>
              </w:rPr>
            </w:pPr>
            <w:r>
              <w:rPr>
                <w:b/>
                <w:sz w:val="28"/>
                <w:u w:val="thick"/>
              </w:rPr>
              <w:t>TABLEOF</w:t>
            </w:r>
            <w:r>
              <w:rPr>
                <w:b/>
                <w:spacing w:val="-2"/>
                <w:sz w:val="28"/>
                <w:u w:val="thick"/>
              </w:rPr>
              <w:t>CONTENTS</w:t>
            </w:r>
          </w:p>
        </w:tc>
        <w:tc>
          <w:tcPr>
            <w:tcW w:w="1860" w:type="dxa"/>
          </w:tcPr>
          <w:p w:rsidR="00F0188D" w:rsidRDefault="00F0188D">
            <w:pPr>
              <w:pStyle w:val="TableParagraph"/>
              <w:rPr>
                <w:sz w:val="24"/>
              </w:rPr>
            </w:pPr>
          </w:p>
        </w:tc>
      </w:tr>
      <w:tr w:rsidR="00F0188D">
        <w:trPr>
          <w:trHeight w:val="425"/>
        </w:trPr>
        <w:tc>
          <w:tcPr>
            <w:tcW w:w="2541" w:type="dxa"/>
          </w:tcPr>
          <w:p w:rsidR="00F0188D" w:rsidRDefault="00DB3676">
            <w:pPr>
              <w:pStyle w:val="TableParagraph"/>
              <w:spacing w:before="75"/>
              <w:ind w:left="50"/>
              <w:rPr>
                <w:sz w:val="24"/>
              </w:rPr>
            </w:pPr>
            <w:r>
              <w:rPr>
                <w:sz w:val="24"/>
              </w:rPr>
              <w:t>Title</w:t>
            </w:r>
            <w:r>
              <w:rPr>
                <w:spacing w:val="-4"/>
                <w:sz w:val="24"/>
              </w:rPr>
              <w:t>page</w:t>
            </w:r>
          </w:p>
        </w:tc>
        <w:tc>
          <w:tcPr>
            <w:tcW w:w="4924" w:type="dxa"/>
          </w:tcPr>
          <w:p w:rsidR="00F0188D" w:rsidRDefault="00F0188D">
            <w:pPr>
              <w:pStyle w:val="TableParagraph"/>
              <w:rPr>
                <w:sz w:val="24"/>
              </w:rPr>
            </w:pPr>
          </w:p>
        </w:tc>
        <w:tc>
          <w:tcPr>
            <w:tcW w:w="1860" w:type="dxa"/>
          </w:tcPr>
          <w:p w:rsidR="00F0188D" w:rsidRDefault="00CE7477">
            <w:pPr>
              <w:pStyle w:val="TableParagraph"/>
              <w:spacing w:before="75"/>
              <w:ind w:left="1225"/>
              <w:rPr>
                <w:sz w:val="24"/>
              </w:rPr>
            </w:pPr>
            <w:r>
              <w:rPr>
                <w:spacing w:val="-10"/>
                <w:sz w:val="24"/>
              </w:rPr>
              <w:t>I</w:t>
            </w:r>
          </w:p>
        </w:tc>
      </w:tr>
      <w:tr w:rsidR="00F0188D">
        <w:trPr>
          <w:trHeight w:val="413"/>
        </w:trPr>
        <w:tc>
          <w:tcPr>
            <w:tcW w:w="2541" w:type="dxa"/>
          </w:tcPr>
          <w:p w:rsidR="00F0188D" w:rsidRDefault="00DB3676">
            <w:pPr>
              <w:pStyle w:val="TableParagraph"/>
              <w:spacing w:before="63"/>
              <w:ind w:left="50"/>
              <w:rPr>
                <w:sz w:val="24"/>
              </w:rPr>
            </w:pPr>
            <w:r>
              <w:rPr>
                <w:spacing w:val="-2"/>
                <w:sz w:val="24"/>
              </w:rPr>
              <w:t>Certification</w:t>
            </w:r>
          </w:p>
        </w:tc>
        <w:tc>
          <w:tcPr>
            <w:tcW w:w="4924" w:type="dxa"/>
          </w:tcPr>
          <w:p w:rsidR="00F0188D" w:rsidRDefault="00F0188D">
            <w:pPr>
              <w:pStyle w:val="TableParagraph"/>
              <w:rPr>
                <w:sz w:val="24"/>
              </w:rPr>
            </w:pPr>
          </w:p>
        </w:tc>
        <w:tc>
          <w:tcPr>
            <w:tcW w:w="1860" w:type="dxa"/>
          </w:tcPr>
          <w:p w:rsidR="00F0188D" w:rsidRDefault="00CE7477">
            <w:pPr>
              <w:pStyle w:val="TableParagraph"/>
              <w:spacing w:before="63"/>
              <w:ind w:left="1225"/>
              <w:rPr>
                <w:sz w:val="24"/>
              </w:rPr>
            </w:pPr>
            <w:r>
              <w:rPr>
                <w:spacing w:val="-5"/>
                <w:sz w:val="24"/>
              </w:rPr>
              <w:t>I</w:t>
            </w:r>
            <w:r w:rsidR="00DB3676">
              <w:rPr>
                <w:spacing w:val="-5"/>
                <w:sz w:val="24"/>
              </w:rPr>
              <w:t>i</w:t>
            </w:r>
          </w:p>
        </w:tc>
      </w:tr>
      <w:tr w:rsidR="00F0188D">
        <w:trPr>
          <w:trHeight w:val="413"/>
        </w:trPr>
        <w:tc>
          <w:tcPr>
            <w:tcW w:w="2541" w:type="dxa"/>
          </w:tcPr>
          <w:p w:rsidR="00F0188D" w:rsidRDefault="00DB3676">
            <w:pPr>
              <w:pStyle w:val="TableParagraph"/>
              <w:spacing w:before="64"/>
              <w:ind w:left="50"/>
              <w:rPr>
                <w:sz w:val="24"/>
              </w:rPr>
            </w:pPr>
            <w:r>
              <w:rPr>
                <w:spacing w:val="-2"/>
                <w:sz w:val="24"/>
              </w:rPr>
              <w:t>Dedication</w:t>
            </w:r>
          </w:p>
        </w:tc>
        <w:tc>
          <w:tcPr>
            <w:tcW w:w="4924" w:type="dxa"/>
          </w:tcPr>
          <w:p w:rsidR="00F0188D" w:rsidRDefault="00F0188D">
            <w:pPr>
              <w:pStyle w:val="TableParagraph"/>
              <w:rPr>
                <w:sz w:val="24"/>
              </w:rPr>
            </w:pPr>
          </w:p>
        </w:tc>
        <w:tc>
          <w:tcPr>
            <w:tcW w:w="1860" w:type="dxa"/>
          </w:tcPr>
          <w:p w:rsidR="00F0188D" w:rsidRDefault="00CE7477">
            <w:pPr>
              <w:pStyle w:val="TableParagraph"/>
              <w:spacing w:before="64"/>
              <w:ind w:left="1225"/>
              <w:rPr>
                <w:sz w:val="24"/>
              </w:rPr>
            </w:pPr>
            <w:r>
              <w:rPr>
                <w:spacing w:val="-5"/>
                <w:sz w:val="24"/>
              </w:rPr>
              <w:t>I</w:t>
            </w:r>
            <w:r w:rsidR="00DB3676">
              <w:rPr>
                <w:spacing w:val="-5"/>
                <w:sz w:val="24"/>
              </w:rPr>
              <w:t>ii</w:t>
            </w:r>
          </w:p>
        </w:tc>
      </w:tr>
      <w:tr w:rsidR="00F0188D">
        <w:trPr>
          <w:trHeight w:val="414"/>
        </w:trPr>
        <w:tc>
          <w:tcPr>
            <w:tcW w:w="2541" w:type="dxa"/>
          </w:tcPr>
          <w:p w:rsidR="00F0188D" w:rsidRDefault="00DB3676">
            <w:pPr>
              <w:pStyle w:val="TableParagraph"/>
              <w:spacing w:before="63"/>
              <w:ind w:left="50"/>
              <w:rPr>
                <w:sz w:val="24"/>
              </w:rPr>
            </w:pPr>
            <w:r>
              <w:rPr>
                <w:spacing w:val="-2"/>
                <w:sz w:val="24"/>
              </w:rPr>
              <w:t>Acknowledgement</w:t>
            </w:r>
          </w:p>
        </w:tc>
        <w:tc>
          <w:tcPr>
            <w:tcW w:w="4924" w:type="dxa"/>
          </w:tcPr>
          <w:p w:rsidR="00F0188D" w:rsidRDefault="00F0188D">
            <w:pPr>
              <w:pStyle w:val="TableParagraph"/>
              <w:rPr>
                <w:sz w:val="24"/>
              </w:rPr>
            </w:pPr>
          </w:p>
        </w:tc>
        <w:tc>
          <w:tcPr>
            <w:tcW w:w="1860" w:type="dxa"/>
          </w:tcPr>
          <w:p w:rsidR="00F0188D" w:rsidRDefault="00CE7477">
            <w:pPr>
              <w:pStyle w:val="TableParagraph"/>
              <w:spacing w:before="63"/>
              <w:ind w:left="1225"/>
              <w:rPr>
                <w:sz w:val="24"/>
              </w:rPr>
            </w:pPr>
            <w:r>
              <w:rPr>
                <w:spacing w:val="-5"/>
                <w:sz w:val="24"/>
              </w:rPr>
              <w:t>I</w:t>
            </w:r>
            <w:r w:rsidR="00DB3676">
              <w:rPr>
                <w:spacing w:val="-5"/>
                <w:sz w:val="24"/>
              </w:rPr>
              <w:t>v</w:t>
            </w:r>
          </w:p>
        </w:tc>
      </w:tr>
      <w:tr w:rsidR="00F0188D">
        <w:trPr>
          <w:trHeight w:val="414"/>
        </w:trPr>
        <w:tc>
          <w:tcPr>
            <w:tcW w:w="2541" w:type="dxa"/>
          </w:tcPr>
          <w:p w:rsidR="00F0188D" w:rsidRDefault="00DB3676">
            <w:pPr>
              <w:pStyle w:val="TableParagraph"/>
              <w:spacing w:before="64"/>
              <w:ind w:left="50"/>
              <w:rPr>
                <w:sz w:val="24"/>
              </w:rPr>
            </w:pPr>
            <w:r>
              <w:rPr>
                <w:spacing w:val="-2"/>
                <w:sz w:val="24"/>
              </w:rPr>
              <w:t>Abstract</w:t>
            </w:r>
          </w:p>
        </w:tc>
        <w:tc>
          <w:tcPr>
            <w:tcW w:w="4924" w:type="dxa"/>
          </w:tcPr>
          <w:p w:rsidR="00F0188D" w:rsidRDefault="00F0188D">
            <w:pPr>
              <w:pStyle w:val="TableParagraph"/>
              <w:rPr>
                <w:sz w:val="24"/>
              </w:rPr>
            </w:pPr>
          </w:p>
        </w:tc>
        <w:tc>
          <w:tcPr>
            <w:tcW w:w="1860" w:type="dxa"/>
          </w:tcPr>
          <w:p w:rsidR="00F0188D" w:rsidRDefault="00CE7477">
            <w:pPr>
              <w:pStyle w:val="TableParagraph"/>
              <w:spacing w:before="64"/>
              <w:ind w:left="1225"/>
              <w:rPr>
                <w:sz w:val="24"/>
              </w:rPr>
            </w:pPr>
            <w:r>
              <w:rPr>
                <w:spacing w:val="-10"/>
                <w:sz w:val="24"/>
              </w:rPr>
              <w:t>V</w:t>
            </w:r>
          </w:p>
        </w:tc>
      </w:tr>
      <w:tr w:rsidR="00F0188D">
        <w:trPr>
          <w:trHeight w:val="413"/>
        </w:trPr>
        <w:tc>
          <w:tcPr>
            <w:tcW w:w="2541" w:type="dxa"/>
          </w:tcPr>
          <w:p w:rsidR="00F0188D" w:rsidRDefault="00DB3676">
            <w:pPr>
              <w:pStyle w:val="TableParagraph"/>
              <w:spacing w:before="63"/>
              <w:ind w:left="50"/>
              <w:rPr>
                <w:sz w:val="24"/>
              </w:rPr>
            </w:pPr>
            <w:r>
              <w:rPr>
                <w:sz w:val="24"/>
              </w:rPr>
              <w:t xml:space="preserve">Tableof </w:t>
            </w:r>
            <w:r>
              <w:rPr>
                <w:spacing w:val="-2"/>
                <w:sz w:val="24"/>
              </w:rPr>
              <w:t>content</w:t>
            </w:r>
          </w:p>
        </w:tc>
        <w:tc>
          <w:tcPr>
            <w:tcW w:w="4924" w:type="dxa"/>
          </w:tcPr>
          <w:p w:rsidR="00F0188D" w:rsidRDefault="00F0188D">
            <w:pPr>
              <w:pStyle w:val="TableParagraph"/>
              <w:rPr>
                <w:sz w:val="24"/>
              </w:rPr>
            </w:pPr>
          </w:p>
        </w:tc>
        <w:tc>
          <w:tcPr>
            <w:tcW w:w="1860" w:type="dxa"/>
          </w:tcPr>
          <w:p w:rsidR="00F0188D" w:rsidRDefault="00DB3676">
            <w:pPr>
              <w:pStyle w:val="TableParagraph"/>
              <w:spacing w:before="63"/>
              <w:ind w:left="1225"/>
              <w:rPr>
                <w:sz w:val="24"/>
              </w:rPr>
            </w:pPr>
            <w:r>
              <w:rPr>
                <w:spacing w:val="-2"/>
                <w:sz w:val="24"/>
              </w:rPr>
              <w:t>vi-</w:t>
            </w:r>
            <w:r>
              <w:rPr>
                <w:spacing w:val="-4"/>
                <w:sz w:val="24"/>
              </w:rPr>
              <w:t>viii</w:t>
            </w:r>
          </w:p>
        </w:tc>
      </w:tr>
      <w:tr w:rsidR="00F0188D">
        <w:trPr>
          <w:trHeight w:val="413"/>
        </w:trPr>
        <w:tc>
          <w:tcPr>
            <w:tcW w:w="2541" w:type="dxa"/>
          </w:tcPr>
          <w:p w:rsidR="00F0188D" w:rsidRDefault="00DB3676">
            <w:pPr>
              <w:pStyle w:val="TableParagraph"/>
              <w:spacing w:before="64"/>
              <w:ind w:left="50"/>
              <w:rPr>
                <w:sz w:val="24"/>
              </w:rPr>
            </w:pPr>
            <w:r>
              <w:rPr>
                <w:sz w:val="24"/>
              </w:rPr>
              <w:t xml:space="preserve">Listof </w:t>
            </w:r>
            <w:r>
              <w:rPr>
                <w:spacing w:val="-2"/>
                <w:sz w:val="24"/>
              </w:rPr>
              <w:t>Figures</w:t>
            </w:r>
          </w:p>
        </w:tc>
        <w:tc>
          <w:tcPr>
            <w:tcW w:w="4924" w:type="dxa"/>
          </w:tcPr>
          <w:p w:rsidR="00F0188D" w:rsidRDefault="00F0188D">
            <w:pPr>
              <w:pStyle w:val="TableParagraph"/>
              <w:rPr>
                <w:sz w:val="24"/>
              </w:rPr>
            </w:pPr>
          </w:p>
        </w:tc>
        <w:tc>
          <w:tcPr>
            <w:tcW w:w="1860" w:type="dxa"/>
          </w:tcPr>
          <w:p w:rsidR="00F0188D" w:rsidRDefault="00CE7477">
            <w:pPr>
              <w:pStyle w:val="TableParagraph"/>
              <w:spacing w:before="64"/>
              <w:ind w:left="1225"/>
              <w:rPr>
                <w:sz w:val="24"/>
              </w:rPr>
            </w:pPr>
            <w:r>
              <w:rPr>
                <w:spacing w:val="-5"/>
                <w:sz w:val="24"/>
              </w:rPr>
              <w:t>I</w:t>
            </w:r>
            <w:r w:rsidR="00DB3676">
              <w:rPr>
                <w:spacing w:val="-5"/>
                <w:sz w:val="24"/>
              </w:rPr>
              <w:t>x</w:t>
            </w:r>
          </w:p>
        </w:tc>
      </w:tr>
      <w:tr w:rsidR="00F0188D">
        <w:trPr>
          <w:trHeight w:val="339"/>
        </w:trPr>
        <w:tc>
          <w:tcPr>
            <w:tcW w:w="2541" w:type="dxa"/>
          </w:tcPr>
          <w:p w:rsidR="00F0188D" w:rsidRDefault="00DB3676">
            <w:pPr>
              <w:pStyle w:val="TableParagraph"/>
              <w:spacing w:before="63" w:line="256" w:lineRule="exact"/>
              <w:ind w:left="50"/>
              <w:rPr>
                <w:sz w:val="24"/>
              </w:rPr>
            </w:pPr>
            <w:r>
              <w:rPr>
                <w:sz w:val="24"/>
              </w:rPr>
              <w:t xml:space="preserve">Listof </w:t>
            </w:r>
            <w:r>
              <w:rPr>
                <w:spacing w:val="-2"/>
                <w:sz w:val="24"/>
              </w:rPr>
              <w:t>Tables</w:t>
            </w:r>
          </w:p>
        </w:tc>
        <w:tc>
          <w:tcPr>
            <w:tcW w:w="4924" w:type="dxa"/>
          </w:tcPr>
          <w:p w:rsidR="00F0188D" w:rsidRDefault="00F0188D">
            <w:pPr>
              <w:pStyle w:val="TableParagraph"/>
              <w:rPr>
                <w:sz w:val="24"/>
              </w:rPr>
            </w:pPr>
          </w:p>
        </w:tc>
        <w:tc>
          <w:tcPr>
            <w:tcW w:w="1860" w:type="dxa"/>
          </w:tcPr>
          <w:p w:rsidR="00F0188D" w:rsidRDefault="00CE7477">
            <w:pPr>
              <w:pStyle w:val="TableParagraph"/>
              <w:spacing w:before="63" w:line="256" w:lineRule="exact"/>
              <w:ind w:left="1225"/>
              <w:rPr>
                <w:sz w:val="24"/>
              </w:rPr>
            </w:pPr>
            <w:r>
              <w:rPr>
                <w:spacing w:val="-10"/>
                <w:sz w:val="24"/>
              </w:rPr>
              <w:t>X</w:t>
            </w:r>
          </w:p>
        </w:tc>
      </w:tr>
    </w:tbl>
    <w:p w:rsidR="00F0188D" w:rsidRDefault="00DB3676">
      <w:pPr>
        <w:pStyle w:val="Heading3"/>
        <w:spacing w:before="144"/>
        <w:ind w:left="4164" w:firstLine="0"/>
        <w:rPr>
          <w:u w:val="none"/>
        </w:rPr>
      </w:pPr>
      <w:r>
        <w:rPr>
          <w:u w:val="none"/>
        </w:rPr>
        <w:t>CHAPTER</w:t>
      </w:r>
      <w:r>
        <w:rPr>
          <w:spacing w:val="-5"/>
          <w:u w:val="none"/>
        </w:rPr>
        <w:t>ONE</w:t>
      </w:r>
    </w:p>
    <w:p w:rsidR="00F0188D" w:rsidRDefault="00DB3676">
      <w:pPr>
        <w:pStyle w:val="ListParagraph"/>
        <w:numPr>
          <w:ilvl w:val="1"/>
          <w:numId w:val="11"/>
        </w:numPr>
        <w:tabs>
          <w:tab w:val="left" w:pos="1079"/>
          <w:tab w:val="right" w:pos="9119"/>
        </w:tabs>
        <w:spacing w:before="137"/>
        <w:rPr>
          <w:b/>
          <w:sz w:val="24"/>
        </w:rPr>
      </w:pPr>
      <w:r>
        <w:rPr>
          <w:b/>
          <w:spacing w:val="-2"/>
          <w:sz w:val="24"/>
        </w:rPr>
        <w:t>INTRODUCTION</w:t>
      </w:r>
      <w:r>
        <w:rPr>
          <w:sz w:val="24"/>
        </w:rPr>
        <w:tab/>
      </w:r>
      <w:r>
        <w:rPr>
          <w:spacing w:val="-10"/>
          <w:sz w:val="24"/>
        </w:rPr>
        <w:t>1</w:t>
      </w:r>
    </w:p>
    <w:p w:rsidR="00F0188D" w:rsidRDefault="00F0188D">
      <w:pPr>
        <w:pStyle w:val="ListParagraph"/>
        <w:numPr>
          <w:ilvl w:val="1"/>
          <w:numId w:val="11"/>
        </w:numPr>
        <w:tabs>
          <w:tab w:val="left" w:pos="1079"/>
          <w:tab w:val="right" w:pos="9119"/>
        </w:tabs>
        <w:spacing w:before="139"/>
        <w:rPr>
          <w:sz w:val="24"/>
        </w:rPr>
      </w:pPr>
      <w:hyperlink w:anchor="_TOC_250025" w:history="1">
        <w:r w:rsidR="00DB3676">
          <w:rPr>
            <w:sz w:val="24"/>
          </w:rPr>
          <w:t>Background ofthe</w:t>
        </w:r>
        <w:r w:rsidR="00DB3676">
          <w:rPr>
            <w:spacing w:val="-2"/>
            <w:sz w:val="24"/>
          </w:rPr>
          <w:t>study</w:t>
        </w:r>
        <w:r w:rsidR="00DB3676">
          <w:rPr>
            <w:sz w:val="24"/>
          </w:rPr>
          <w:tab/>
        </w:r>
        <w:r w:rsidR="00DB3676">
          <w:rPr>
            <w:spacing w:val="-10"/>
            <w:sz w:val="24"/>
          </w:rPr>
          <w:t>1</w:t>
        </w:r>
      </w:hyperlink>
    </w:p>
    <w:p w:rsidR="00F0188D" w:rsidRDefault="00F0188D">
      <w:pPr>
        <w:pStyle w:val="ListParagraph"/>
        <w:numPr>
          <w:ilvl w:val="1"/>
          <w:numId w:val="11"/>
        </w:numPr>
        <w:tabs>
          <w:tab w:val="left" w:pos="1139"/>
          <w:tab w:val="right" w:pos="9119"/>
        </w:tabs>
        <w:spacing w:before="137"/>
        <w:ind w:left="1139" w:hanging="779"/>
        <w:rPr>
          <w:sz w:val="24"/>
        </w:rPr>
      </w:pPr>
      <w:hyperlink w:anchor="_TOC_250024" w:history="1">
        <w:r w:rsidR="00DB3676">
          <w:rPr>
            <w:sz w:val="24"/>
          </w:rPr>
          <w:t>Aimofthe</w:t>
        </w:r>
        <w:r w:rsidR="00DB3676">
          <w:rPr>
            <w:spacing w:val="-2"/>
            <w:sz w:val="24"/>
          </w:rPr>
          <w:t>study</w:t>
        </w:r>
        <w:r w:rsidR="00DB3676">
          <w:rPr>
            <w:sz w:val="24"/>
          </w:rPr>
          <w:tab/>
        </w:r>
        <w:r w:rsidR="00DB3676">
          <w:rPr>
            <w:spacing w:val="-10"/>
            <w:sz w:val="24"/>
          </w:rPr>
          <w:t>2</w:t>
        </w:r>
      </w:hyperlink>
    </w:p>
    <w:p w:rsidR="00F0188D" w:rsidRDefault="00DB3676">
      <w:pPr>
        <w:pStyle w:val="ListParagraph"/>
        <w:numPr>
          <w:ilvl w:val="1"/>
          <w:numId w:val="11"/>
        </w:numPr>
        <w:tabs>
          <w:tab w:val="left" w:pos="1079"/>
          <w:tab w:val="right" w:pos="9119"/>
        </w:tabs>
        <w:spacing w:before="139"/>
        <w:rPr>
          <w:sz w:val="24"/>
        </w:rPr>
      </w:pPr>
      <w:r>
        <w:rPr>
          <w:sz w:val="24"/>
        </w:rPr>
        <w:t>Objectivesof the</w:t>
      </w:r>
      <w:r>
        <w:rPr>
          <w:spacing w:val="-2"/>
          <w:sz w:val="24"/>
        </w:rPr>
        <w:t xml:space="preserve"> study</w:t>
      </w:r>
      <w:r>
        <w:rPr>
          <w:sz w:val="24"/>
        </w:rPr>
        <w:tab/>
      </w:r>
      <w:r>
        <w:rPr>
          <w:spacing w:val="-10"/>
          <w:sz w:val="24"/>
        </w:rPr>
        <w:t>2</w:t>
      </w:r>
    </w:p>
    <w:p w:rsidR="00F0188D" w:rsidRDefault="00F0188D">
      <w:pPr>
        <w:pStyle w:val="ListParagraph"/>
        <w:numPr>
          <w:ilvl w:val="1"/>
          <w:numId w:val="11"/>
        </w:numPr>
        <w:tabs>
          <w:tab w:val="left" w:pos="1079"/>
          <w:tab w:val="right" w:pos="9119"/>
        </w:tabs>
        <w:spacing w:before="137"/>
        <w:rPr>
          <w:sz w:val="24"/>
        </w:rPr>
      </w:pPr>
      <w:hyperlink w:anchor="_TOC_250023" w:history="1">
        <w:r w:rsidR="00DB3676">
          <w:rPr>
            <w:sz w:val="24"/>
          </w:rPr>
          <w:t>Problem</w:t>
        </w:r>
        <w:r w:rsidR="00DB3676">
          <w:rPr>
            <w:spacing w:val="-2"/>
            <w:sz w:val="24"/>
          </w:rPr>
          <w:t xml:space="preserve"> Statement</w:t>
        </w:r>
        <w:r w:rsidR="00DB3676">
          <w:rPr>
            <w:sz w:val="24"/>
          </w:rPr>
          <w:tab/>
        </w:r>
        <w:r w:rsidR="00DB3676">
          <w:rPr>
            <w:spacing w:val="-10"/>
            <w:sz w:val="24"/>
          </w:rPr>
          <w:t>3</w:t>
        </w:r>
      </w:hyperlink>
    </w:p>
    <w:p w:rsidR="00F0188D" w:rsidRDefault="00F0188D">
      <w:pPr>
        <w:pStyle w:val="ListParagraph"/>
        <w:numPr>
          <w:ilvl w:val="1"/>
          <w:numId w:val="11"/>
        </w:numPr>
        <w:tabs>
          <w:tab w:val="left" w:pos="1079"/>
          <w:tab w:val="right" w:pos="9119"/>
        </w:tabs>
        <w:spacing w:before="139"/>
        <w:rPr>
          <w:sz w:val="24"/>
        </w:rPr>
      </w:pPr>
      <w:hyperlink w:anchor="_TOC_250022" w:history="1">
        <w:r w:rsidR="00DB3676">
          <w:rPr>
            <w:sz w:val="24"/>
          </w:rPr>
          <w:t>Justificationofthe</w:t>
        </w:r>
        <w:r w:rsidR="00DB3676">
          <w:rPr>
            <w:spacing w:val="-2"/>
            <w:sz w:val="24"/>
          </w:rPr>
          <w:t xml:space="preserve"> study</w:t>
        </w:r>
        <w:r w:rsidR="00DB3676">
          <w:rPr>
            <w:sz w:val="24"/>
          </w:rPr>
          <w:tab/>
        </w:r>
        <w:r w:rsidR="00DB3676">
          <w:rPr>
            <w:spacing w:val="-10"/>
            <w:sz w:val="24"/>
          </w:rPr>
          <w:t>3</w:t>
        </w:r>
      </w:hyperlink>
    </w:p>
    <w:p w:rsidR="00F0188D" w:rsidRDefault="00F0188D">
      <w:pPr>
        <w:pStyle w:val="ListParagraph"/>
        <w:numPr>
          <w:ilvl w:val="1"/>
          <w:numId w:val="11"/>
        </w:numPr>
        <w:tabs>
          <w:tab w:val="left" w:pos="1079"/>
          <w:tab w:val="right" w:pos="9119"/>
        </w:tabs>
        <w:spacing w:before="137"/>
        <w:rPr>
          <w:sz w:val="24"/>
        </w:rPr>
      </w:pPr>
      <w:hyperlink w:anchor="_TOC_250021" w:history="1">
        <w:r w:rsidR="00DB3676">
          <w:rPr>
            <w:sz w:val="24"/>
          </w:rPr>
          <w:t>Scopeofthe</w:t>
        </w:r>
        <w:r w:rsidR="00DB3676">
          <w:rPr>
            <w:spacing w:val="-2"/>
            <w:sz w:val="24"/>
          </w:rPr>
          <w:t>study</w:t>
        </w:r>
        <w:r w:rsidR="00DB3676">
          <w:rPr>
            <w:sz w:val="24"/>
          </w:rPr>
          <w:tab/>
        </w:r>
        <w:r w:rsidR="00DB3676">
          <w:rPr>
            <w:spacing w:val="-10"/>
            <w:sz w:val="24"/>
          </w:rPr>
          <w:t>3</w:t>
        </w:r>
      </w:hyperlink>
    </w:p>
    <w:p w:rsidR="00F0188D" w:rsidRDefault="00F0188D">
      <w:pPr>
        <w:pStyle w:val="ListParagraph"/>
        <w:numPr>
          <w:ilvl w:val="1"/>
          <w:numId w:val="11"/>
        </w:numPr>
        <w:tabs>
          <w:tab w:val="left" w:pos="1079"/>
          <w:tab w:val="right" w:pos="9119"/>
        </w:tabs>
        <w:spacing w:before="139"/>
        <w:rPr>
          <w:b/>
          <w:sz w:val="24"/>
        </w:rPr>
      </w:pPr>
      <w:hyperlink w:anchor="_TOC_250020" w:history="1">
        <w:r w:rsidR="00DB3676">
          <w:rPr>
            <w:sz w:val="24"/>
          </w:rPr>
          <w:t>Limitationsofthe</w:t>
        </w:r>
        <w:r w:rsidR="00DB3676">
          <w:rPr>
            <w:spacing w:val="-2"/>
            <w:sz w:val="24"/>
          </w:rPr>
          <w:t xml:space="preserve"> Study</w:t>
        </w:r>
        <w:r w:rsidR="00DB3676">
          <w:rPr>
            <w:sz w:val="24"/>
          </w:rPr>
          <w:tab/>
        </w:r>
        <w:r w:rsidR="00DB3676">
          <w:rPr>
            <w:spacing w:val="-10"/>
            <w:sz w:val="24"/>
          </w:rPr>
          <w:t>4</w:t>
        </w:r>
      </w:hyperlink>
    </w:p>
    <w:p w:rsidR="00F0188D" w:rsidRDefault="00DB3676">
      <w:pPr>
        <w:spacing w:before="137"/>
        <w:ind w:left="4130"/>
        <w:rPr>
          <w:b/>
          <w:sz w:val="24"/>
        </w:rPr>
      </w:pPr>
      <w:r>
        <w:rPr>
          <w:b/>
          <w:sz w:val="24"/>
        </w:rPr>
        <w:t>CHAPTER</w:t>
      </w:r>
      <w:r>
        <w:rPr>
          <w:b/>
          <w:spacing w:val="-5"/>
          <w:sz w:val="24"/>
        </w:rPr>
        <w:t>TWO</w:t>
      </w:r>
    </w:p>
    <w:p w:rsidR="00F0188D" w:rsidRDefault="00DB3676">
      <w:pPr>
        <w:pStyle w:val="ListParagraph"/>
        <w:numPr>
          <w:ilvl w:val="1"/>
          <w:numId w:val="10"/>
        </w:numPr>
        <w:tabs>
          <w:tab w:val="left" w:pos="1079"/>
          <w:tab w:val="right" w:pos="9119"/>
        </w:tabs>
        <w:spacing w:before="139"/>
        <w:rPr>
          <w:b/>
          <w:sz w:val="24"/>
        </w:rPr>
      </w:pPr>
      <w:r>
        <w:rPr>
          <w:b/>
          <w:sz w:val="24"/>
        </w:rPr>
        <w:t>LITERATURE</w:t>
      </w:r>
      <w:r>
        <w:rPr>
          <w:b/>
          <w:spacing w:val="-2"/>
          <w:sz w:val="24"/>
        </w:rPr>
        <w:t>REVIEW</w:t>
      </w:r>
      <w:r>
        <w:rPr>
          <w:sz w:val="24"/>
        </w:rPr>
        <w:tab/>
      </w:r>
      <w:r>
        <w:rPr>
          <w:b/>
          <w:spacing w:val="-10"/>
          <w:sz w:val="24"/>
        </w:rPr>
        <w:t>5</w:t>
      </w:r>
    </w:p>
    <w:p w:rsidR="00F0188D" w:rsidRDefault="00DB3676">
      <w:pPr>
        <w:pStyle w:val="ListParagraph"/>
        <w:numPr>
          <w:ilvl w:val="1"/>
          <w:numId w:val="10"/>
        </w:numPr>
        <w:tabs>
          <w:tab w:val="left" w:pos="1079"/>
          <w:tab w:val="right" w:pos="9119"/>
        </w:tabs>
        <w:spacing w:before="137"/>
        <w:rPr>
          <w:sz w:val="24"/>
        </w:rPr>
      </w:pPr>
      <w:r>
        <w:rPr>
          <w:sz w:val="24"/>
        </w:rPr>
        <w:t>Reviewof Previous</w:t>
      </w:r>
      <w:r>
        <w:rPr>
          <w:spacing w:val="-4"/>
          <w:sz w:val="24"/>
        </w:rPr>
        <w:t>work</w:t>
      </w:r>
      <w:r>
        <w:rPr>
          <w:sz w:val="24"/>
        </w:rPr>
        <w:tab/>
      </w:r>
      <w:r>
        <w:rPr>
          <w:spacing w:val="-10"/>
          <w:sz w:val="24"/>
        </w:rPr>
        <w:t>5</w:t>
      </w:r>
    </w:p>
    <w:p w:rsidR="00F0188D" w:rsidRDefault="00DB3676">
      <w:pPr>
        <w:pStyle w:val="ListParagraph"/>
        <w:numPr>
          <w:ilvl w:val="1"/>
          <w:numId w:val="10"/>
        </w:numPr>
        <w:tabs>
          <w:tab w:val="left" w:pos="1079"/>
          <w:tab w:val="right" w:pos="9119"/>
        </w:tabs>
        <w:spacing w:before="140"/>
        <w:rPr>
          <w:sz w:val="24"/>
        </w:rPr>
      </w:pPr>
      <w:r>
        <w:rPr>
          <w:sz w:val="24"/>
        </w:rPr>
        <w:t>Compositionof</w:t>
      </w:r>
      <w:r>
        <w:rPr>
          <w:spacing w:val="-4"/>
          <w:sz w:val="24"/>
        </w:rPr>
        <w:t>Rock</w:t>
      </w:r>
      <w:r>
        <w:rPr>
          <w:sz w:val="24"/>
        </w:rPr>
        <w:tab/>
      </w:r>
      <w:r>
        <w:rPr>
          <w:spacing w:val="-10"/>
          <w:sz w:val="24"/>
        </w:rPr>
        <w:t>6</w:t>
      </w:r>
    </w:p>
    <w:p w:rsidR="00F0188D" w:rsidRDefault="00F0188D">
      <w:pPr>
        <w:pStyle w:val="ListParagraph"/>
        <w:numPr>
          <w:ilvl w:val="1"/>
          <w:numId w:val="10"/>
        </w:numPr>
        <w:tabs>
          <w:tab w:val="left" w:pos="1079"/>
          <w:tab w:val="right" w:pos="9119"/>
        </w:tabs>
        <w:spacing w:before="136"/>
        <w:rPr>
          <w:sz w:val="24"/>
        </w:rPr>
      </w:pPr>
      <w:hyperlink w:anchor="_TOC_250019" w:history="1">
        <w:r w:rsidR="00DB3676">
          <w:rPr>
            <w:sz w:val="24"/>
          </w:rPr>
          <w:t>Physicalcompositionof</w:t>
        </w:r>
        <w:r w:rsidR="00DB3676">
          <w:rPr>
            <w:spacing w:val="-2"/>
            <w:sz w:val="24"/>
          </w:rPr>
          <w:t xml:space="preserve"> Rocks</w:t>
        </w:r>
        <w:r w:rsidR="00DB3676">
          <w:rPr>
            <w:sz w:val="24"/>
          </w:rPr>
          <w:tab/>
        </w:r>
        <w:r w:rsidR="00DB3676">
          <w:rPr>
            <w:spacing w:val="-10"/>
            <w:sz w:val="24"/>
          </w:rPr>
          <w:t>7</w:t>
        </w:r>
      </w:hyperlink>
    </w:p>
    <w:p w:rsidR="00F0188D" w:rsidRDefault="00DB3676">
      <w:pPr>
        <w:pStyle w:val="ListParagraph"/>
        <w:numPr>
          <w:ilvl w:val="1"/>
          <w:numId w:val="10"/>
        </w:numPr>
        <w:tabs>
          <w:tab w:val="left" w:pos="1079"/>
          <w:tab w:val="right" w:pos="9119"/>
        </w:tabs>
        <w:spacing w:before="140"/>
        <w:rPr>
          <w:sz w:val="24"/>
        </w:rPr>
      </w:pPr>
      <w:r>
        <w:rPr>
          <w:sz w:val="24"/>
        </w:rPr>
        <w:t>ChemicalPropertiesof</w:t>
      </w:r>
      <w:r>
        <w:rPr>
          <w:spacing w:val="-4"/>
          <w:sz w:val="24"/>
        </w:rPr>
        <w:t>Rock</w:t>
      </w:r>
      <w:r>
        <w:rPr>
          <w:sz w:val="24"/>
        </w:rPr>
        <w:tab/>
      </w:r>
      <w:r>
        <w:rPr>
          <w:spacing w:val="-10"/>
          <w:sz w:val="24"/>
        </w:rPr>
        <w:t>8</w:t>
      </w:r>
    </w:p>
    <w:p w:rsidR="00F0188D" w:rsidRDefault="00DB3676">
      <w:pPr>
        <w:pStyle w:val="ListParagraph"/>
        <w:numPr>
          <w:ilvl w:val="1"/>
          <w:numId w:val="10"/>
        </w:numPr>
        <w:tabs>
          <w:tab w:val="left" w:pos="1079"/>
          <w:tab w:val="right" w:pos="9119"/>
        </w:tabs>
        <w:spacing w:before="276"/>
        <w:rPr>
          <w:sz w:val="24"/>
        </w:rPr>
      </w:pPr>
      <w:r>
        <w:rPr>
          <w:sz w:val="24"/>
        </w:rPr>
        <w:t xml:space="preserve">MineralogicalCompositionof </w:t>
      </w:r>
      <w:r>
        <w:rPr>
          <w:spacing w:val="-4"/>
          <w:sz w:val="24"/>
        </w:rPr>
        <w:t>Rock</w:t>
      </w:r>
      <w:r>
        <w:rPr>
          <w:sz w:val="24"/>
        </w:rPr>
        <w:tab/>
      </w:r>
      <w:r>
        <w:rPr>
          <w:spacing w:val="-10"/>
          <w:sz w:val="24"/>
        </w:rPr>
        <w:t>8</w:t>
      </w:r>
    </w:p>
    <w:p w:rsidR="00F0188D" w:rsidRDefault="00DB3676">
      <w:pPr>
        <w:pStyle w:val="ListParagraph"/>
        <w:numPr>
          <w:ilvl w:val="1"/>
          <w:numId w:val="10"/>
        </w:numPr>
        <w:tabs>
          <w:tab w:val="left" w:pos="1079"/>
          <w:tab w:val="right" w:pos="9119"/>
        </w:tabs>
        <w:spacing w:before="276"/>
        <w:rPr>
          <w:sz w:val="24"/>
        </w:rPr>
      </w:pPr>
      <w:r>
        <w:rPr>
          <w:sz w:val="24"/>
        </w:rPr>
        <w:t>EconomicImportanceof</w:t>
      </w:r>
      <w:r>
        <w:rPr>
          <w:spacing w:val="-4"/>
          <w:sz w:val="24"/>
        </w:rPr>
        <w:t>Rock</w:t>
      </w:r>
      <w:r>
        <w:rPr>
          <w:sz w:val="24"/>
        </w:rPr>
        <w:tab/>
      </w:r>
      <w:r>
        <w:rPr>
          <w:spacing w:val="-10"/>
          <w:sz w:val="24"/>
        </w:rPr>
        <w:t>9</w:t>
      </w:r>
    </w:p>
    <w:p w:rsidR="00F0188D" w:rsidRDefault="00F0188D">
      <w:pPr>
        <w:pStyle w:val="BodyText"/>
      </w:pPr>
    </w:p>
    <w:p w:rsidR="00F0188D" w:rsidRDefault="00F0188D">
      <w:pPr>
        <w:pStyle w:val="BodyText"/>
      </w:pPr>
    </w:p>
    <w:p w:rsidR="00F0188D" w:rsidRDefault="00F0188D">
      <w:pPr>
        <w:pStyle w:val="BodyText"/>
      </w:pPr>
    </w:p>
    <w:p w:rsidR="00F0188D" w:rsidRDefault="00F0188D">
      <w:pPr>
        <w:pStyle w:val="BodyText"/>
        <w:spacing w:before="273"/>
      </w:pPr>
    </w:p>
    <w:p w:rsidR="00F0188D" w:rsidRDefault="00DB3676">
      <w:pPr>
        <w:pStyle w:val="BodyText"/>
        <w:ind w:left="359" w:right="717"/>
        <w:jc w:val="center"/>
      </w:pPr>
      <w:r>
        <w:rPr>
          <w:spacing w:val="-5"/>
        </w:rPr>
        <w:t>Vi</w:t>
      </w:r>
    </w:p>
    <w:p w:rsidR="00F0188D" w:rsidRDefault="00F0188D">
      <w:pPr>
        <w:pStyle w:val="BodyText"/>
        <w:jc w:val="center"/>
        <w:sectPr w:rsidR="00F0188D">
          <w:pgSz w:w="12240" w:h="15840"/>
          <w:pgMar w:top="1420" w:right="720" w:bottom="280" w:left="1080" w:header="0" w:footer="0" w:gutter="0"/>
          <w:cols w:space="720"/>
        </w:sectPr>
      </w:pPr>
    </w:p>
    <w:p w:rsidR="00F0188D" w:rsidRDefault="00DB3676">
      <w:pPr>
        <w:pStyle w:val="Heading3"/>
        <w:spacing w:before="60"/>
        <w:ind w:left="359" w:right="715" w:firstLine="0"/>
        <w:jc w:val="center"/>
        <w:rPr>
          <w:u w:val="none"/>
        </w:rPr>
      </w:pPr>
      <w:r>
        <w:rPr>
          <w:u w:val="none"/>
        </w:rPr>
        <w:lastRenderedPageBreak/>
        <w:t>CHAPTER</w:t>
      </w:r>
      <w:r>
        <w:rPr>
          <w:spacing w:val="-2"/>
          <w:u w:val="none"/>
        </w:rPr>
        <w:t>THREE</w:t>
      </w:r>
    </w:p>
    <w:p w:rsidR="00F0188D" w:rsidRDefault="00F0188D">
      <w:pPr>
        <w:pStyle w:val="Heading3"/>
        <w:jc w:val="center"/>
        <w:sectPr w:rsidR="00F0188D">
          <w:footerReference w:type="even" r:id="rId9"/>
          <w:footerReference w:type="default" r:id="rId10"/>
          <w:pgSz w:w="12240" w:h="15840"/>
          <w:pgMar w:top="1380" w:right="720" w:bottom="1917" w:left="1080" w:header="0" w:footer="2048" w:gutter="0"/>
          <w:cols w:space="720"/>
        </w:sectPr>
      </w:pPr>
    </w:p>
    <w:sdt>
      <w:sdtPr>
        <w:rPr>
          <w:b w:val="0"/>
          <w:bCs w:val="0"/>
        </w:rPr>
        <w:id w:val="151273417"/>
        <w:docPartObj>
          <w:docPartGallery w:val="Table of Contents"/>
          <w:docPartUnique/>
        </w:docPartObj>
      </w:sdtPr>
      <w:sdtContent>
        <w:p w:rsidR="00F0188D" w:rsidRDefault="00DB3676">
          <w:pPr>
            <w:pStyle w:val="TOC1"/>
            <w:numPr>
              <w:ilvl w:val="1"/>
              <w:numId w:val="9"/>
            </w:numPr>
            <w:tabs>
              <w:tab w:val="left" w:pos="1079"/>
              <w:tab w:val="right" w:pos="9239"/>
            </w:tabs>
          </w:pPr>
          <w:r>
            <w:t>MATERIALSAND</w:t>
          </w:r>
          <w:r>
            <w:rPr>
              <w:spacing w:val="-2"/>
            </w:rPr>
            <w:t xml:space="preserve"> METHODS</w:t>
          </w:r>
          <w:r>
            <w:rPr>
              <w:b w:val="0"/>
            </w:rPr>
            <w:tab/>
          </w:r>
          <w:r>
            <w:rPr>
              <w:spacing w:val="-5"/>
            </w:rPr>
            <w:t>11</w:t>
          </w:r>
        </w:p>
        <w:p w:rsidR="00F0188D" w:rsidRDefault="00F0188D">
          <w:pPr>
            <w:pStyle w:val="TOC2"/>
            <w:numPr>
              <w:ilvl w:val="1"/>
              <w:numId w:val="9"/>
            </w:numPr>
            <w:tabs>
              <w:tab w:val="left" w:pos="1079"/>
              <w:tab w:val="right" w:pos="9239"/>
            </w:tabs>
          </w:pPr>
          <w:hyperlink w:anchor="_TOC_250018" w:history="1">
            <w:r w:rsidR="00DB3676">
              <w:t>Geologyof</w:t>
            </w:r>
            <w:r w:rsidR="00DB3676">
              <w:rPr>
                <w:spacing w:val="-2"/>
              </w:rPr>
              <w:t xml:space="preserve"> Nigeria</w:t>
            </w:r>
            <w:r w:rsidR="00DB3676">
              <w:tab/>
            </w:r>
            <w:r w:rsidR="00DB3676">
              <w:rPr>
                <w:spacing w:val="-5"/>
              </w:rPr>
              <w:t>11</w:t>
            </w:r>
          </w:hyperlink>
        </w:p>
        <w:p w:rsidR="00F0188D" w:rsidRDefault="00F0188D">
          <w:pPr>
            <w:pStyle w:val="TOC2"/>
            <w:numPr>
              <w:ilvl w:val="1"/>
              <w:numId w:val="9"/>
            </w:numPr>
            <w:tabs>
              <w:tab w:val="left" w:pos="1079"/>
              <w:tab w:val="right" w:pos="9239"/>
            </w:tabs>
            <w:spacing w:before="277"/>
          </w:pPr>
          <w:hyperlink w:anchor="_TOC_250017" w:history="1">
            <w:r w:rsidR="00DB3676">
              <w:t>Geologyofthe Study</w:t>
            </w:r>
            <w:r w:rsidR="00DB3676">
              <w:rPr>
                <w:spacing w:val="-4"/>
              </w:rPr>
              <w:t>Area</w:t>
            </w:r>
            <w:r w:rsidR="00DB3676">
              <w:tab/>
            </w:r>
            <w:r w:rsidR="00DB3676">
              <w:rPr>
                <w:spacing w:val="-5"/>
              </w:rPr>
              <w:t>13</w:t>
            </w:r>
          </w:hyperlink>
        </w:p>
        <w:p w:rsidR="00F0188D" w:rsidRDefault="00F0188D">
          <w:pPr>
            <w:pStyle w:val="TOC2"/>
            <w:numPr>
              <w:ilvl w:val="1"/>
              <w:numId w:val="9"/>
            </w:numPr>
            <w:tabs>
              <w:tab w:val="left" w:pos="1079"/>
              <w:tab w:val="right" w:pos="9239"/>
            </w:tabs>
          </w:pPr>
          <w:hyperlink w:anchor="_TOC_250016" w:history="1">
            <w:r w:rsidR="00DB3676">
              <w:t>Sample</w:t>
            </w:r>
            <w:r w:rsidR="00DB3676">
              <w:rPr>
                <w:spacing w:val="-2"/>
              </w:rPr>
              <w:t xml:space="preserve"> Collection</w:t>
            </w:r>
            <w:r w:rsidR="00DB3676">
              <w:tab/>
            </w:r>
            <w:r w:rsidR="00DB3676">
              <w:rPr>
                <w:spacing w:val="-5"/>
              </w:rPr>
              <w:t>15</w:t>
            </w:r>
          </w:hyperlink>
        </w:p>
        <w:p w:rsidR="00F0188D" w:rsidRDefault="00F0188D">
          <w:pPr>
            <w:pStyle w:val="TOC2"/>
            <w:numPr>
              <w:ilvl w:val="1"/>
              <w:numId w:val="9"/>
            </w:numPr>
            <w:tabs>
              <w:tab w:val="left" w:pos="1079"/>
              <w:tab w:val="right" w:pos="9239"/>
            </w:tabs>
          </w:pPr>
          <w:hyperlink w:anchor="_TOC_250015" w:history="1">
            <w:r w:rsidR="00DB3676">
              <w:t>Sample</w:t>
            </w:r>
            <w:r w:rsidR="00DB3676">
              <w:rPr>
                <w:spacing w:val="-2"/>
              </w:rPr>
              <w:t xml:space="preserve"> Preparation</w:t>
            </w:r>
            <w:r w:rsidR="00DB3676">
              <w:tab/>
            </w:r>
            <w:r w:rsidR="00DB3676">
              <w:rPr>
                <w:spacing w:val="-5"/>
              </w:rPr>
              <w:t>15</w:t>
            </w:r>
          </w:hyperlink>
        </w:p>
        <w:p w:rsidR="00F0188D" w:rsidRDefault="00F0188D">
          <w:pPr>
            <w:pStyle w:val="TOC1"/>
            <w:spacing w:before="276"/>
            <w:ind w:left="359" w:right="718" w:firstLine="0"/>
            <w:jc w:val="center"/>
          </w:pPr>
          <w:hyperlink w:anchor="_TOC_250014" w:history="1">
            <w:r w:rsidR="00DB3676">
              <w:t>CHAPTER</w:t>
            </w:r>
            <w:r w:rsidR="00DB3676">
              <w:rPr>
                <w:spacing w:val="-4"/>
              </w:rPr>
              <w:t>FOUR</w:t>
            </w:r>
          </w:hyperlink>
        </w:p>
        <w:p w:rsidR="00F0188D" w:rsidRDefault="00DB3676">
          <w:pPr>
            <w:pStyle w:val="TOC1"/>
            <w:numPr>
              <w:ilvl w:val="1"/>
              <w:numId w:val="8"/>
            </w:numPr>
            <w:tabs>
              <w:tab w:val="left" w:pos="1079"/>
              <w:tab w:val="right" w:pos="9239"/>
            </w:tabs>
            <w:spacing w:before="276"/>
          </w:pPr>
          <w:r>
            <w:t>RESULTSAND</w:t>
          </w:r>
          <w:r>
            <w:rPr>
              <w:spacing w:val="-2"/>
            </w:rPr>
            <w:t>DISCUSSION</w:t>
          </w:r>
          <w:r>
            <w:rPr>
              <w:b w:val="0"/>
            </w:rPr>
            <w:tab/>
          </w:r>
          <w:r>
            <w:rPr>
              <w:spacing w:val="-5"/>
            </w:rPr>
            <w:t>16</w:t>
          </w:r>
        </w:p>
        <w:p w:rsidR="00F0188D" w:rsidRDefault="00F0188D">
          <w:pPr>
            <w:pStyle w:val="TOC2"/>
            <w:numPr>
              <w:ilvl w:val="1"/>
              <w:numId w:val="8"/>
            </w:numPr>
            <w:tabs>
              <w:tab w:val="left" w:pos="1079"/>
              <w:tab w:val="right" w:pos="9239"/>
            </w:tabs>
          </w:pPr>
          <w:hyperlink w:anchor="_TOC_250013" w:history="1">
            <w:r w:rsidR="00DB3676">
              <w:t>ResultsofPetrographic studiesof theThin</w:t>
            </w:r>
            <w:r w:rsidR="00DB3676">
              <w:rPr>
                <w:spacing w:val="-2"/>
              </w:rPr>
              <w:t>Sections</w:t>
            </w:r>
            <w:r w:rsidR="00DB3676">
              <w:tab/>
            </w:r>
            <w:r w:rsidR="00DB3676">
              <w:rPr>
                <w:spacing w:val="-5"/>
              </w:rPr>
              <w:t>16</w:t>
            </w:r>
          </w:hyperlink>
        </w:p>
        <w:p w:rsidR="00F0188D" w:rsidRDefault="00F0188D">
          <w:pPr>
            <w:pStyle w:val="TOC2"/>
            <w:numPr>
              <w:ilvl w:val="1"/>
              <w:numId w:val="8"/>
            </w:numPr>
            <w:tabs>
              <w:tab w:val="left" w:pos="1079"/>
              <w:tab w:val="right" w:pos="9239"/>
            </w:tabs>
          </w:pPr>
          <w:hyperlink w:anchor="_TOC_250012" w:history="1">
            <w:r w:rsidR="00DB3676">
              <w:t>DiscussiononPetrographicStudiesof</w:t>
            </w:r>
            <w:r w:rsidR="00DB3676">
              <w:t>Migmatite</w:t>
            </w:r>
            <w:r w:rsidR="00DB3676">
              <w:rPr>
                <w:spacing w:val="-2"/>
              </w:rPr>
              <w:t>Gneiss</w:t>
            </w:r>
            <w:r w:rsidR="00DB3676">
              <w:tab/>
            </w:r>
            <w:r w:rsidR="00DB3676">
              <w:rPr>
                <w:spacing w:val="-5"/>
              </w:rPr>
              <w:t>16</w:t>
            </w:r>
          </w:hyperlink>
        </w:p>
        <w:p w:rsidR="00F0188D" w:rsidRDefault="00DB3676">
          <w:pPr>
            <w:pStyle w:val="TOC2"/>
            <w:numPr>
              <w:ilvl w:val="1"/>
              <w:numId w:val="8"/>
            </w:numPr>
            <w:tabs>
              <w:tab w:val="left" w:pos="1079"/>
              <w:tab w:val="right" w:pos="9239"/>
            </w:tabs>
          </w:pPr>
          <w:r>
            <w:t>PetrographicDescriptionofsome oftheProminentMineralsinthe</w:t>
          </w:r>
          <w:r>
            <w:rPr>
              <w:spacing w:val="-2"/>
            </w:rPr>
            <w:t xml:space="preserve"> Migmatite</w:t>
          </w:r>
          <w:r>
            <w:tab/>
          </w:r>
          <w:r>
            <w:rPr>
              <w:spacing w:val="-5"/>
            </w:rPr>
            <w:t>17</w:t>
          </w:r>
        </w:p>
        <w:p w:rsidR="00F0188D" w:rsidRDefault="00F0188D">
          <w:pPr>
            <w:pStyle w:val="TOC2"/>
            <w:numPr>
              <w:ilvl w:val="2"/>
              <w:numId w:val="8"/>
            </w:numPr>
            <w:tabs>
              <w:tab w:val="left" w:pos="1079"/>
              <w:tab w:val="right" w:pos="9239"/>
            </w:tabs>
            <w:spacing w:before="275"/>
            <w:rPr>
              <w:position w:val="2"/>
            </w:rPr>
          </w:pPr>
          <w:hyperlink w:anchor="_TOC_250011" w:history="1">
            <w:r w:rsidR="00DB3676">
              <w:rPr>
                <w:position w:val="2"/>
              </w:rPr>
              <w:t>Quartz</w:t>
            </w:r>
            <w:r w:rsidR="00DB3676">
              <w:rPr>
                <w:spacing w:val="-2"/>
                <w:position w:val="2"/>
              </w:rPr>
              <w:t xml:space="preserve"> (SiO</w:t>
            </w:r>
            <w:r w:rsidR="00DB3676">
              <w:rPr>
                <w:spacing w:val="-2"/>
                <w:sz w:val="15"/>
              </w:rPr>
              <w:t>2</w:t>
            </w:r>
            <w:r w:rsidR="00DB3676">
              <w:rPr>
                <w:spacing w:val="-2"/>
                <w:position w:val="2"/>
              </w:rPr>
              <w:t>)</w:t>
            </w:r>
            <w:r w:rsidR="00DB3676">
              <w:rPr>
                <w:position w:val="2"/>
              </w:rPr>
              <w:tab/>
            </w:r>
            <w:r w:rsidR="00DB3676">
              <w:rPr>
                <w:spacing w:val="-5"/>
                <w:position w:val="2"/>
              </w:rPr>
              <w:t>17</w:t>
            </w:r>
          </w:hyperlink>
        </w:p>
        <w:p w:rsidR="00F0188D" w:rsidRDefault="00F0188D">
          <w:pPr>
            <w:pStyle w:val="TOC2"/>
            <w:numPr>
              <w:ilvl w:val="2"/>
              <w:numId w:val="8"/>
            </w:numPr>
            <w:tabs>
              <w:tab w:val="left" w:pos="1079"/>
              <w:tab w:val="right" w:pos="9239"/>
            </w:tabs>
            <w:spacing w:before="275"/>
            <w:rPr>
              <w:position w:val="2"/>
            </w:rPr>
          </w:pPr>
          <w:hyperlink w:anchor="_TOC_250010" w:history="1">
            <w:r w:rsidR="00DB3676">
              <w:rPr>
                <w:position w:val="2"/>
              </w:rPr>
              <w:t>PlagioclaseFeldspar</w:t>
            </w:r>
            <w:r w:rsidR="00DB3676">
              <w:rPr>
                <w:spacing w:val="-2"/>
                <w:position w:val="2"/>
              </w:rPr>
              <w:t xml:space="preserve"> (Na</w:t>
            </w:r>
            <w:r w:rsidR="00DB3676">
              <w:rPr>
                <w:spacing w:val="-2"/>
                <w:sz w:val="15"/>
              </w:rPr>
              <w:t>2</w:t>
            </w:r>
            <w:r w:rsidR="00DB3676">
              <w:rPr>
                <w:spacing w:val="-2"/>
                <w:position w:val="2"/>
              </w:rPr>
              <w:t>AlSi</w:t>
            </w:r>
            <w:r w:rsidR="00DB3676">
              <w:rPr>
                <w:spacing w:val="-2"/>
                <w:sz w:val="15"/>
              </w:rPr>
              <w:t>3</w:t>
            </w:r>
            <w:r w:rsidR="00DB3676">
              <w:rPr>
                <w:spacing w:val="-2"/>
                <w:position w:val="2"/>
              </w:rPr>
              <w:t>O</w:t>
            </w:r>
            <w:r w:rsidR="00DB3676">
              <w:rPr>
                <w:spacing w:val="-2"/>
                <w:sz w:val="15"/>
              </w:rPr>
              <w:t>8</w:t>
            </w:r>
            <w:r w:rsidR="00DB3676">
              <w:rPr>
                <w:spacing w:val="-2"/>
                <w:position w:val="2"/>
              </w:rPr>
              <w:t>.Ca</w:t>
            </w:r>
            <w:r w:rsidR="00DB3676">
              <w:rPr>
                <w:spacing w:val="-2"/>
                <w:sz w:val="15"/>
              </w:rPr>
              <w:t>2</w:t>
            </w:r>
            <w:r w:rsidR="00DB3676">
              <w:rPr>
                <w:spacing w:val="-2"/>
                <w:position w:val="2"/>
              </w:rPr>
              <w:t>Al</w:t>
            </w:r>
            <w:r w:rsidR="00DB3676">
              <w:rPr>
                <w:spacing w:val="-2"/>
                <w:sz w:val="15"/>
              </w:rPr>
              <w:t>2</w:t>
            </w:r>
            <w:r w:rsidR="00DB3676">
              <w:rPr>
                <w:spacing w:val="-2"/>
                <w:position w:val="2"/>
              </w:rPr>
              <w:t>Si</w:t>
            </w:r>
            <w:r w:rsidR="00DB3676">
              <w:rPr>
                <w:spacing w:val="-2"/>
                <w:sz w:val="15"/>
              </w:rPr>
              <w:t>2</w:t>
            </w:r>
            <w:r w:rsidR="00DB3676">
              <w:rPr>
                <w:spacing w:val="-2"/>
                <w:position w:val="2"/>
              </w:rPr>
              <w:t>O</w:t>
            </w:r>
            <w:r w:rsidR="00DB3676">
              <w:rPr>
                <w:spacing w:val="-2"/>
                <w:sz w:val="15"/>
              </w:rPr>
              <w:t>8</w:t>
            </w:r>
            <w:r w:rsidR="00DB3676">
              <w:rPr>
                <w:spacing w:val="-2"/>
                <w:position w:val="2"/>
              </w:rPr>
              <w:t>)</w:t>
            </w:r>
            <w:r w:rsidR="00DB3676">
              <w:rPr>
                <w:position w:val="2"/>
              </w:rPr>
              <w:tab/>
            </w:r>
            <w:r w:rsidR="00DB3676">
              <w:rPr>
                <w:spacing w:val="-5"/>
                <w:position w:val="2"/>
              </w:rPr>
              <w:t>17</w:t>
            </w:r>
          </w:hyperlink>
        </w:p>
        <w:p w:rsidR="00F0188D" w:rsidRDefault="00F0188D">
          <w:pPr>
            <w:pStyle w:val="TOC2"/>
            <w:numPr>
              <w:ilvl w:val="2"/>
              <w:numId w:val="8"/>
            </w:numPr>
            <w:tabs>
              <w:tab w:val="left" w:pos="1079"/>
              <w:tab w:val="right" w:pos="9239"/>
            </w:tabs>
            <w:spacing w:before="277"/>
          </w:pPr>
          <w:hyperlink w:anchor="_TOC_250009" w:history="1">
            <w:r w:rsidR="00DB3676">
              <w:t>Orthoclase</w:t>
            </w:r>
            <w:r w:rsidR="00DB3676">
              <w:rPr>
                <w:spacing w:val="-2"/>
              </w:rPr>
              <w:t>Feldspar</w:t>
            </w:r>
            <w:r w:rsidR="00DB3676">
              <w:tab/>
            </w:r>
            <w:r w:rsidR="00DB3676">
              <w:rPr>
                <w:spacing w:val="-5"/>
              </w:rPr>
              <w:t>17</w:t>
            </w:r>
          </w:hyperlink>
        </w:p>
        <w:p w:rsidR="00F0188D" w:rsidRDefault="00F0188D">
          <w:pPr>
            <w:pStyle w:val="TOC2"/>
            <w:numPr>
              <w:ilvl w:val="2"/>
              <w:numId w:val="8"/>
            </w:numPr>
            <w:tabs>
              <w:tab w:val="left" w:pos="1079"/>
              <w:tab w:val="right" w:pos="9239"/>
            </w:tabs>
          </w:pPr>
          <w:hyperlink w:anchor="_TOC_250008" w:history="1">
            <w:r w:rsidR="00DB3676">
              <w:t>Microcline</w:t>
            </w:r>
            <w:r w:rsidR="00DB3676">
              <w:rPr>
                <w:spacing w:val="-2"/>
              </w:rPr>
              <w:t>Feldspar</w:t>
            </w:r>
            <w:r w:rsidR="00DB3676">
              <w:tab/>
            </w:r>
            <w:r w:rsidR="00DB3676">
              <w:rPr>
                <w:spacing w:val="-5"/>
              </w:rPr>
              <w:t>18</w:t>
            </w:r>
          </w:hyperlink>
        </w:p>
        <w:p w:rsidR="00F0188D" w:rsidRDefault="00F0188D">
          <w:pPr>
            <w:pStyle w:val="TOC3"/>
            <w:numPr>
              <w:ilvl w:val="2"/>
              <w:numId w:val="8"/>
            </w:numPr>
            <w:tabs>
              <w:tab w:val="left" w:pos="1079"/>
              <w:tab w:val="right" w:pos="9239"/>
            </w:tabs>
            <w:rPr>
              <w:b w:val="0"/>
              <w:i w:val="0"/>
              <w:position w:val="2"/>
              <w:sz w:val="24"/>
            </w:rPr>
          </w:pPr>
          <w:hyperlink w:anchor="_TOC_250007" w:history="1">
            <w:r w:rsidR="00DB3676">
              <w:rPr>
                <w:b w:val="0"/>
                <w:i w:val="0"/>
                <w:position w:val="2"/>
                <w:sz w:val="24"/>
              </w:rPr>
              <w:t>Muscovite</w:t>
            </w:r>
            <w:r w:rsidR="00DB3676">
              <w:rPr>
                <w:b w:val="0"/>
                <w:i w:val="0"/>
                <w:spacing w:val="-2"/>
                <w:position w:val="2"/>
                <w:sz w:val="24"/>
              </w:rPr>
              <w:t xml:space="preserve"> (KF)</w:t>
            </w:r>
            <w:r w:rsidR="00DB3676">
              <w:rPr>
                <w:b w:val="0"/>
                <w:i w:val="0"/>
                <w:spacing w:val="-2"/>
                <w:sz w:val="15"/>
              </w:rPr>
              <w:t>2</w:t>
            </w:r>
            <w:r w:rsidR="00DB3676">
              <w:rPr>
                <w:b w:val="0"/>
                <w:i w:val="0"/>
                <w:spacing w:val="-2"/>
                <w:position w:val="2"/>
                <w:sz w:val="24"/>
              </w:rPr>
              <w:t>(Al</w:t>
            </w:r>
            <w:r w:rsidR="00DB3676">
              <w:rPr>
                <w:b w:val="0"/>
                <w:i w:val="0"/>
                <w:spacing w:val="-2"/>
                <w:sz w:val="15"/>
              </w:rPr>
              <w:t>2</w:t>
            </w:r>
            <w:r w:rsidR="00DB3676">
              <w:rPr>
                <w:b w:val="0"/>
                <w:i w:val="0"/>
                <w:spacing w:val="-2"/>
                <w:position w:val="2"/>
                <w:sz w:val="24"/>
              </w:rPr>
              <w:t>O</w:t>
            </w:r>
            <w:r w:rsidR="00DB3676">
              <w:rPr>
                <w:b w:val="0"/>
                <w:i w:val="0"/>
                <w:spacing w:val="-2"/>
                <w:sz w:val="15"/>
              </w:rPr>
              <w:t>3</w:t>
            </w:r>
            <w:r w:rsidR="00DB3676">
              <w:rPr>
                <w:b w:val="0"/>
                <w:i w:val="0"/>
                <w:spacing w:val="-2"/>
                <w:position w:val="2"/>
                <w:sz w:val="24"/>
              </w:rPr>
              <w:t>)</w:t>
            </w:r>
            <w:r w:rsidR="00DB3676">
              <w:rPr>
                <w:b w:val="0"/>
                <w:i w:val="0"/>
                <w:spacing w:val="-2"/>
                <w:sz w:val="15"/>
              </w:rPr>
              <w:t>3</w:t>
            </w:r>
            <w:r w:rsidR="00DB3676">
              <w:rPr>
                <w:b w:val="0"/>
                <w:i w:val="0"/>
                <w:spacing w:val="-2"/>
                <w:position w:val="2"/>
                <w:sz w:val="24"/>
              </w:rPr>
              <w:t>(SiO</w:t>
            </w:r>
            <w:r w:rsidR="00DB3676">
              <w:rPr>
                <w:b w:val="0"/>
                <w:i w:val="0"/>
                <w:spacing w:val="-2"/>
                <w:sz w:val="15"/>
              </w:rPr>
              <w:t>2</w:t>
            </w:r>
            <w:r w:rsidR="00DB3676">
              <w:rPr>
                <w:b w:val="0"/>
                <w:i w:val="0"/>
                <w:spacing w:val="-2"/>
                <w:position w:val="2"/>
                <w:sz w:val="24"/>
              </w:rPr>
              <w:t>)</w:t>
            </w:r>
            <w:r w:rsidR="00DB3676">
              <w:rPr>
                <w:b w:val="0"/>
                <w:i w:val="0"/>
                <w:spacing w:val="-2"/>
                <w:sz w:val="15"/>
              </w:rPr>
              <w:t>6</w:t>
            </w:r>
            <w:r w:rsidR="00DB3676">
              <w:rPr>
                <w:b w:val="0"/>
                <w:i w:val="0"/>
                <w:sz w:val="15"/>
              </w:rPr>
              <w:tab/>
            </w:r>
            <w:r w:rsidR="00DB3676">
              <w:rPr>
                <w:b w:val="0"/>
                <w:i w:val="0"/>
                <w:spacing w:val="-5"/>
                <w:position w:val="2"/>
                <w:sz w:val="24"/>
              </w:rPr>
              <w:t>18</w:t>
            </w:r>
          </w:hyperlink>
        </w:p>
        <w:p w:rsidR="00F0188D" w:rsidRDefault="00F0188D">
          <w:pPr>
            <w:pStyle w:val="TOC2"/>
            <w:numPr>
              <w:ilvl w:val="2"/>
              <w:numId w:val="8"/>
            </w:numPr>
            <w:tabs>
              <w:tab w:val="left" w:pos="1079"/>
              <w:tab w:val="right" w:pos="9239"/>
            </w:tabs>
            <w:spacing w:before="275"/>
            <w:rPr>
              <w:position w:val="2"/>
            </w:rPr>
          </w:pPr>
          <w:hyperlink w:anchor="_TOC_250006" w:history="1">
            <w:r w:rsidR="00DB3676">
              <w:rPr>
                <w:position w:val="2"/>
              </w:rPr>
              <w:t>Biotite(Mg,Fe)</w:t>
            </w:r>
            <w:r w:rsidR="00DB3676">
              <w:rPr>
                <w:sz w:val="15"/>
              </w:rPr>
              <w:t>3</w:t>
            </w:r>
            <w:r w:rsidR="00DB3676">
              <w:rPr>
                <w:spacing w:val="-2"/>
                <w:position w:val="2"/>
              </w:rPr>
              <w:t>AlSi</w:t>
            </w:r>
            <w:r w:rsidR="00DB3676">
              <w:rPr>
                <w:spacing w:val="-2"/>
                <w:sz w:val="15"/>
              </w:rPr>
              <w:t>3</w:t>
            </w:r>
            <w:r w:rsidR="00DB3676">
              <w:rPr>
                <w:spacing w:val="-2"/>
                <w:position w:val="2"/>
              </w:rPr>
              <w:t>O</w:t>
            </w:r>
            <w:r w:rsidR="00DB3676">
              <w:rPr>
                <w:spacing w:val="-2"/>
                <w:sz w:val="15"/>
              </w:rPr>
              <w:t>10</w:t>
            </w:r>
            <w:r w:rsidR="00DB3676">
              <w:rPr>
                <w:spacing w:val="-2"/>
                <w:position w:val="2"/>
              </w:rPr>
              <w:t>(OH,F)</w:t>
            </w:r>
            <w:r w:rsidR="00DB3676">
              <w:rPr>
                <w:spacing w:val="-2"/>
                <w:sz w:val="15"/>
              </w:rPr>
              <w:t>2</w:t>
            </w:r>
            <w:r w:rsidR="00DB3676">
              <w:rPr>
                <w:sz w:val="15"/>
              </w:rPr>
              <w:tab/>
            </w:r>
            <w:r w:rsidR="00DB3676">
              <w:rPr>
                <w:spacing w:val="-5"/>
                <w:position w:val="2"/>
              </w:rPr>
              <w:t>18</w:t>
            </w:r>
          </w:hyperlink>
        </w:p>
        <w:p w:rsidR="00F0188D" w:rsidRDefault="00F0188D">
          <w:pPr>
            <w:pStyle w:val="TOC2"/>
            <w:numPr>
              <w:ilvl w:val="2"/>
              <w:numId w:val="8"/>
            </w:numPr>
            <w:tabs>
              <w:tab w:val="left" w:pos="1079"/>
              <w:tab w:val="right" w:pos="9239"/>
            </w:tabs>
            <w:rPr>
              <w:position w:val="2"/>
            </w:rPr>
          </w:pPr>
          <w:hyperlink w:anchor="_TOC_250005" w:history="1">
            <w:r w:rsidR="00DB3676">
              <w:rPr>
                <w:position w:val="2"/>
              </w:rPr>
              <w:t>Hornblende</w:t>
            </w:r>
            <w:r w:rsidR="00DB3676">
              <w:rPr>
                <w:spacing w:val="-2"/>
                <w:position w:val="2"/>
              </w:rPr>
              <w:t xml:space="preserve"> (Ca</w:t>
            </w:r>
            <w:r w:rsidR="00DB3676">
              <w:rPr>
                <w:spacing w:val="-2"/>
                <w:sz w:val="15"/>
              </w:rPr>
              <w:t>2</w:t>
            </w:r>
            <w:r w:rsidR="00DB3676">
              <w:rPr>
                <w:spacing w:val="-2"/>
                <w:position w:val="2"/>
              </w:rPr>
              <w:t>(Mg,Fe)</w:t>
            </w:r>
            <w:r w:rsidR="00DB3676">
              <w:rPr>
                <w:spacing w:val="-2"/>
                <w:sz w:val="15"/>
              </w:rPr>
              <w:t>5</w:t>
            </w:r>
            <w:r w:rsidR="00DB3676">
              <w:rPr>
                <w:spacing w:val="-2"/>
                <w:position w:val="2"/>
              </w:rPr>
              <w:t>(AI,Si)</w:t>
            </w:r>
            <w:r w:rsidR="00DB3676">
              <w:rPr>
                <w:spacing w:val="-2"/>
                <w:sz w:val="15"/>
              </w:rPr>
              <w:t>8</w:t>
            </w:r>
            <w:r w:rsidR="00DB3676">
              <w:rPr>
                <w:spacing w:val="-2"/>
                <w:position w:val="2"/>
              </w:rPr>
              <w:t>O</w:t>
            </w:r>
            <w:r w:rsidR="00DB3676">
              <w:rPr>
                <w:spacing w:val="-2"/>
                <w:sz w:val="15"/>
              </w:rPr>
              <w:t>22</w:t>
            </w:r>
            <w:r w:rsidR="00DB3676">
              <w:rPr>
                <w:spacing w:val="-2"/>
                <w:position w:val="2"/>
              </w:rPr>
              <w:t>(OH)</w:t>
            </w:r>
            <w:r w:rsidR="00DB3676">
              <w:rPr>
                <w:spacing w:val="-2"/>
                <w:sz w:val="15"/>
              </w:rPr>
              <w:t>2</w:t>
            </w:r>
            <w:r w:rsidR="00DB3676">
              <w:rPr>
                <w:sz w:val="15"/>
              </w:rPr>
              <w:tab/>
            </w:r>
            <w:r w:rsidR="00DB3676">
              <w:rPr>
                <w:spacing w:val="-5"/>
                <w:position w:val="2"/>
              </w:rPr>
              <w:t>19</w:t>
            </w:r>
          </w:hyperlink>
        </w:p>
        <w:p w:rsidR="00F0188D" w:rsidRDefault="00F0188D">
          <w:pPr>
            <w:pStyle w:val="TOC2"/>
            <w:numPr>
              <w:ilvl w:val="1"/>
              <w:numId w:val="8"/>
            </w:numPr>
            <w:tabs>
              <w:tab w:val="left" w:pos="1079"/>
              <w:tab w:val="right" w:pos="9239"/>
            </w:tabs>
          </w:pPr>
          <w:hyperlink w:anchor="_TOC_250004" w:history="1">
            <w:r w:rsidR="00DB3676">
              <w:t>DiscussiononPetrographicStudiesofPorphyriticGranite(Sample</w:t>
            </w:r>
            <w:r w:rsidR="00DB3676">
              <w:rPr>
                <w:spacing w:val="-5"/>
              </w:rPr>
              <w:t>B)</w:t>
            </w:r>
            <w:r w:rsidR="00DB3676">
              <w:tab/>
            </w:r>
            <w:r w:rsidR="00DB3676">
              <w:rPr>
                <w:spacing w:val="-5"/>
              </w:rPr>
              <w:t>20</w:t>
            </w:r>
          </w:hyperlink>
        </w:p>
        <w:p w:rsidR="00F0188D" w:rsidRDefault="00F0188D">
          <w:pPr>
            <w:pStyle w:val="TOC2"/>
            <w:numPr>
              <w:ilvl w:val="1"/>
              <w:numId w:val="8"/>
            </w:numPr>
            <w:tabs>
              <w:tab w:val="left" w:pos="1079"/>
              <w:tab w:val="right" w:pos="9239"/>
            </w:tabs>
          </w:pPr>
          <w:hyperlink w:anchor="_TOC_250003" w:history="1">
            <w:r w:rsidR="00DB3676">
              <w:t>DiscussiononPetrographicStudiesofBiotiteGranite(Sample</w:t>
            </w:r>
            <w:r w:rsidR="00DB3676">
              <w:rPr>
                <w:spacing w:val="-5"/>
              </w:rPr>
              <w:t>C)</w:t>
            </w:r>
            <w:r w:rsidR="00DB3676">
              <w:tab/>
            </w:r>
            <w:r w:rsidR="00DB3676">
              <w:rPr>
                <w:spacing w:val="-5"/>
              </w:rPr>
              <w:t>22</w:t>
            </w:r>
          </w:hyperlink>
        </w:p>
        <w:p w:rsidR="00F0188D" w:rsidRDefault="00F0188D">
          <w:pPr>
            <w:pStyle w:val="TOC2"/>
            <w:numPr>
              <w:ilvl w:val="1"/>
              <w:numId w:val="8"/>
            </w:numPr>
            <w:tabs>
              <w:tab w:val="left" w:pos="1079"/>
              <w:tab w:val="right" w:pos="9239"/>
            </w:tabs>
            <w:spacing w:after="240"/>
          </w:pPr>
          <w:hyperlink w:anchor="_TOC_250002" w:history="1">
            <w:r w:rsidR="00DB3676">
              <w:t>EconomicPotentialofthe</w:t>
            </w:r>
            <w:r w:rsidR="00DB3676">
              <w:rPr>
                <w:spacing w:val="-4"/>
              </w:rPr>
              <w:t>Rocks</w:t>
            </w:r>
            <w:r w:rsidR="00DB3676">
              <w:tab/>
            </w:r>
            <w:r w:rsidR="00DB3676">
              <w:rPr>
                <w:spacing w:val="-5"/>
              </w:rPr>
              <w:t>24</w:t>
            </w:r>
          </w:hyperlink>
        </w:p>
        <w:p w:rsidR="00F0188D" w:rsidRDefault="00DB3676">
          <w:pPr>
            <w:pStyle w:val="TOC1"/>
            <w:spacing w:before="60"/>
            <w:ind w:left="359" w:right="720" w:firstLine="0"/>
            <w:jc w:val="center"/>
          </w:pPr>
          <w:r>
            <w:t>CHAPTER</w:t>
          </w:r>
          <w:r>
            <w:rPr>
              <w:spacing w:val="-4"/>
            </w:rPr>
            <w:t>FIVE</w:t>
          </w:r>
        </w:p>
        <w:p w:rsidR="00F0188D" w:rsidRDefault="00DB3676">
          <w:pPr>
            <w:pStyle w:val="TOC1"/>
            <w:numPr>
              <w:ilvl w:val="1"/>
              <w:numId w:val="7"/>
            </w:numPr>
            <w:tabs>
              <w:tab w:val="left" w:pos="1079"/>
              <w:tab w:val="left" w:pos="8999"/>
            </w:tabs>
          </w:pPr>
          <w:r>
            <w:lastRenderedPageBreak/>
            <w:t>Conclusionand</w:t>
          </w:r>
          <w:r>
            <w:rPr>
              <w:spacing w:val="-2"/>
            </w:rPr>
            <w:t>Recommendation</w:t>
          </w:r>
          <w:r>
            <w:rPr>
              <w:b w:val="0"/>
            </w:rPr>
            <w:tab/>
          </w:r>
          <w:r>
            <w:rPr>
              <w:spacing w:val="-5"/>
            </w:rPr>
            <w:t>26</w:t>
          </w:r>
        </w:p>
        <w:p w:rsidR="00F0188D" w:rsidRDefault="00F0188D">
          <w:pPr>
            <w:pStyle w:val="TOC2"/>
            <w:numPr>
              <w:ilvl w:val="1"/>
              <w:numId w:val="7"/>
            </w:numPr>
            <w:tabs>
              <w:tab w:val="left" w:pos="1079"/>
              <w:tab w:val="left" w:pos="8999"/>
            </w:tabs>
          </w:pPr>
          <w:hyperlink w:anchor="_TOC_250001" w:history="1">
            <w:r w:rsidR="00DB3676">
              <w:rPr>
                <w:spacing w:val="-2"/>
              </w:rPr>
              <w:t>Conclusion</w:t>
            </w:r>
            <w:r w:rsidR="00DB3676">
              <w:tab/>
            </w:r>
            <w:r w:rsidR="00DB3676">
              <w:rPr>
                <w:spacing w:val="-5"/>
              </w:rPr>
              <w:t>26</w:t>
            </w:r>
          </w:hyperlink>
        </w:p>
        <w:p w:rsidR="00F0188D" w:rsidRDefault="00F0188D">
          <w:pPr>
            <w:pStyle w:val="TOC2"/>
            <w:numPr>
              <w:ilvl w:val="1"/>
              <w:numId w:val="7"/>
            </w:numPr>
            <w:tabs>
              <w:tab w:val="left" w:pos="1079"/>
              <w:tab w:val="left" w:pos="8999"/>
            </w:tabs>
            <w:spacing w:before="277"/>
          </w:pPr>
          <w:hyperlink w:anchor="_TOC_250000" w:history="1">
            <w:r w:rsidR="00DB3676">
              <w:rPr>
                <w:spacing w:val="-2"/>
              </w:rPr>
              <w:t>Recommendation</w:t>
            </w:r>
            <w:r w:rsidR="00DB3676">
              <w:tab/>
            </w:r>
            <w:r w:rsidR="00DB3676">
              <w:rPr>
                <w:spacing w:val="-5"/>
              </w:rPr>
              <w:t>27</w:t>
            </w:r>
          </w:hyperlink>
        </w:p>
        <w:p w:rsidR="00F0188D" w:rsidRDefault="00DB3676">
          <w:pPr>
            <w:pStyle w:val="TOC2"/>
            <w:numPr>
              <w:ilvl w:val="1"/>
              <w:numId w:val="7"/>
            </w:numPr>
            <w:tabs>
              <w:tab w:val="left" w:pos="1079"/>
              <w:tab w:val="left" w:pos="8999"/>
            </w:tabs>
          </w:pPr>
          <w:r>
            <w:rPr>
              <w:spacing w:val="-2"/>
            </w:rPr>
            <w:t>References</w:t>
          </w:r>
          <w:r>
            <w:tab/>
          </w:r>
          <w:r>
            <w:rPr>
              <w:spacing w:val="-5"/>
            </w:rPr>
            <w:t>28</w:t>
          </w:r>
        </w:p>
      </w:sdtContent>
    </w:sdt>
    <w:p w:rsidR="00F0188D" w:rsidRDefault="00F0188D">
      <w:pPr>
        <w:pStyle w:val="TOC2"/>
        <w:sectPr w:rsidR="00F0188D">
          <w:type w:val="continuous"/>
          <w:pgSz w:w="12240" w:h="15840"/>
          <w:pgMar w:top="1380" w:right="720" w:bottom="1917" w:left="1080" w:header="0" w:footer="2048" w:gutter="0"/>
          <w:cols w:space="720"/>
        </w:sectPr>
      </w:pPr>
    </w:p>
    <w:p w:rsidR="00F0188D" w:rsidRDefault="00DB3676">
      <w:pPr>
        <w:pStyle w:val="Heading1"/>
        <w:spacing w:before="60"/>
        <w:ind w:right="719"/>
        <w:rPr>
          <w:u w:val="none"/>
        </w:rPr>
      </w:pPr>
      <w:r>
        <w:rPr>
          <w:u w:val="thick"/>
        </w:rPr>
        <w:lastRenderedPageBreak/>
        <w:t>LISTOF</w:t>
      </w:r>
      <w:r>
        <w:rPr>
          <w:spacing w:val="-2"/>
          <w:u w:val="thick"/>
        </w:rPr>
        <w:t>FIGURES</w:t>
      </w:r>
    </w:p>
    <w:p w:rsidR="00F0188D" w:rsidRDefault="00DB3676">
      <w:pPr>
        <w:pStyle w:val="BodyText"/>
        <w:tabs>
          <w:tab w:val="right" w:pos="9239"/>
        </w:tabs>
        <w:spacing w:before="733"/>
        <w:ind w:left="360"/>
      </w:pPr>
      <w:r>
        <w:t>Figure3.1:GeologicalMap ofNigeria(ModifiedfromAfricaAtlases,</w:t>
      </w:r>
      <w:r>
        <w:rPr>
          <w:spacing w:val="-2"/>
        </w:rPr>
        <w:t xml:space="preserve"> 2007)</w:t>
      </w:r>
      <w:r>
        <w:tab/>
      </w:r>
      <w:r>
        <w:rPr>
          <w:spacing w:val="-5"/>
        </w:rPr>
        <w:t>11</w:t>
      </w:r>
    </w:p>
    <w:p w:rsidR="00F0188D" w:rsidRDefault="00DB3676">
      <w:pPr>
        <w:pStyle w:val="BodyText"/>
        <w:tabs>
          <w:tab w:val="left" w:pos="8999"/>
        </w:tabs>
        <w:spacing w:before="552"/>
        <w:ind w:left="360"/>
      </w:pPr>
      <w:r>
        <w:t>Figure3.2:</w:t>
      </w:r>
      <w:r>
        <w:t xml:space="preserve">LocationMapof theStudyArea(modifiedafterOlasehinde </w:t>
      </w:r>
      <w:r>
        <w:rPr>
          <w:i/>
        </w:rPr>
        <w:t>etal.,</w:t>
      </w:r>
      <w:r>
        <w:rPr>
          <w:spacing w:val="-2"/>
        </w:rPr>
        <w:t>1998)</w:t>
      </w:r>
      <w:r>
        <w:tab/>
      </w:r>
      <w:r>
        <w:rPr>
          <w:spacing w:val="-5"/>
        </w:rPr>
        <w:t>13</w:t>
      </w:r>
    </w:p>
    <w:p w:rsidR="00F0188D" w:rsidRDefault="00F0188D">
      <w:pPr>
        <w:pStyle w:val="BodyText"/>
        <w:sectPr w:rsidR="00F0188D">
          <w:footerReference w:type="even" r:id="rId11"/>
          <w:footerReference w:type="default" r:id="rId12"/>
          <w:pgSz w:w="12240" w:h="15840"/>
          <w:pgMar w:top="1380" w:right="720" w:bottom="2100" w:left="1080" w:header="0" w:footer="1910" w:gutter="0"/>
          <w:cols w:space="720"/>
        </w:sectPr>
      </w:pPr>
    </w:p>
    <w:tbl>
      <w:tblPr>
        <w:tblW w:w="0" w:type="auto"/>
        <w:tblInd w:w="317" w:type="dxa"/>
        <w:tblLayout w:type="fixed"/>
        <w:tblCellMar>
          <w:left w:w="0" w:type="dxa"/>
          <w:right w:w="0" w:type="dxa"/>
        </w:tblCellMar>
        <w:tblLook w:val="01E0"/>
      </w:tblPr>
      <w:tblGrid>
        <w:gridCol w:w="1239"/>
        <w:gridCol w:w="7232"/>
        <w:gridCol w:w="509"/>
      </w:tblGrid>
      <w:tr w:rsidR="00F0188D">
        <w:trPr>
          <w:trHeight w:val="725"/>
        </w:trPr>
        <w:tc>
          <w:tcPr>
            <w:tcW w:w="1239" w:type="dxa"/>
          </w:tcPr>
          <w:p w:rsidR="00F0188D" w:rsidRDefault="00F0188D">
            <w:pPr>
              <w:pStyle w:val="TableParagraph"/>
              <w:rPr>
                <w:sz w:val="24"/>
              </w:rPr>
            </w:pPr>
          </w:p>
        </w:tc>
        <w:tc>
          <w:tcPr>
            <w:tcW w:w="7232" w:type="dxa"/>
          </w:tcPr>
          <w:p w:rsidR="00F0188D" w:rsidRDefault="00DB3676">
            <w:pPr>
              <w:pStyle w:val="TableParagraph"/>
              <w:spacing w:line="353" w:lineRule="exact"/>
              <w:ind w:right="253"/>
              <w:jc w:val="center"/>
              <w:rPr>
                <w:b/>
                <w:sz w:val="32"/>
              </w:rPr>
            </w:pPr>
            <w:r>
              <w:rPr>
                <w:b/>
                <w:sz w:val="32"/>
                <w:u w:val="thick"/>
              </w:rPr>
              <w:t>LISTOF</w:t>
            </w:r>
            <w:r>
              <w:rPr>
                <w:b/>
                <w:spacing w:val="-2"/>
                <w:sz w:val="32"/>
                <w:u w:val="thick"/>
              </w:rPr>
              <w:t>PLATES</w:t>
            </w:r>
          </w:p>
        </w:tc>
        <w:tc>
          <w:tcPr>
            <w:tcW w:w="509" w:type="dxa"/>
          </w:tcPr>
          <w:p w:rsidR="00F0188D" w:rsidRDefault="00F0188D">
            <w:pPr>
              <w:pStyle w:val="TableParagraph"/>
              <w:rPr>
                <w:sz w:val="24"/>
              </w:rPr>
            </w:pPr>
          </w:p>
        </w:tc>
      </w:tr>
      <w:tr w:rsidR="00F0188D">
        <w:trPr>
          <w:trHeight w:val="919"/>
        </w:trPr>
        <w:tc>
          <w:tcPr>
            <w:tcW w:w="1239" w:type="dxa"/>
          </w:tcPr>
          <w:p w:rsidR="00F0188D" w:rsidRDefault="00F0188D">
            <w:pPr>
              <w:pStyle w:val="TableParagraph"/>
              <w:spacing w:before="86"/>
              <w:rPr>
                <w:sz w:val="24"/>
              </w:rPr>
            </w:pPr>
          </w:p>
          <w:p w:rsidR="00F0188D" w:rsidRDefault="00DB3676">
            <w:pPr>
              <w:pStyle w:val="TableParagraph"/>
              <w:ind w:left="50"/>
              <w:rPr>
                <w:b/>
                <w:sz w:val="24"/>
              </w:rPr>
            </w:pPr>
            <w:r>
              <w:rPr>
                <w:b/>
                <w:sz w:val="24"/>
              </w:rPr>
              <w:t>Plate</w:t>
            </w:r>
            <w:r>
              <w:rPr>
                <w:b/>
                <w:spacing w:val="-4"/>
                <w:sz w:val="24"/>
              </w:rPr>
              <w:t>4.1.</w:t>
            </w:r>
          </w:p>
        </w:tc>
        <w:tc>
          <w:tcPr>
            <w:tcW w:w="7232" w:type="dxa"/>
          </w:tcPr>
          <w:p w:rsidR="00F0188D" w:rsidRDefault="00F0188D">
            <w:pPr>
              <w:pStyle w:val="TableParagraph"/>
              <w:spacing w:before="86"/>
              <w:rPr>
                <w:sz w:val="24"/>
              </w:rPr>
            </w:pPr>
          </w:p>
          <w:p w:rsidR="00F0188D" w:rsidRDefault="00DB3676">
            <w:pPr>
              <w:pStyle w:val="TableParagraph"/>
              <w:ind w:left="251"/>
              <w:rPr>
                <w:sz w:val="24"/>
              </w:rPr>
            </w:pPr>
            <w:r>
              <w:rPr>
                <w:sz w:val="24"/>
              </w:rPr>
              <w:t>PhotomicrographofmigmatitegneissunderCrossed Polarized</w:t>
            </w:r>
            <w:r>
              <w:rPr>
                <w:spacing w:val="-2"/>
                <w:sz w:val="24"/>
              </w:rPr>
              <w:t>Light</w:t>
            </w:r>
          </w:p>
        </w:tc>
        <w:tc>
          <w:tcPr>
            <w:tcW w:w="509" w:type="dxa"/>
          </w:tcPr>
          <w:p w:rsidR="00F0188D" w:rsidRDefault="00F0188D">
            <w:pPr>
              <w:pStyle w:val="TableParagraph"/>
              <w:spacing w:before="86"/>
              <w:rPr>
                <w:sz w:val="24"/>
              </w:rPr>
            </w:pPr>
          </w:p>
          <w:p w:rsidR="00F0188D" w:rsidRDefault="00DB3676">
            <w:pPr>
              <w:pStyle w:val="TableParagraph"/>
              <w:ind w:right="49"/>
              <w:jc w:val="right"/>
              <w:rPr>
                <w:sz w:val="24"/>
              </w:rPr>
            </w:pPr>
            <w:r>
              <w:rPr>
                <w:spacing w:val="-5"/>
                <w:sz w:val="24"/>
              </w:rPr>
              <w:t>19</w:t>
            </w:r>
          </w:p>
        </w:tc>
      </w:tr>
      <w:tr w:rsidR="00F0188D">
        <w:trPr>
          <w:trHeight w:val="828"/>
        </w:trPr>
        <w:tc>
          <w:tcPr>
            <w:tcW w:w="1239" w:type="dxa"/>
          </w:tcPr>
          <w:p w:rsidR="00F0188D" w:rsidRDefault="00DB3676">
            <w:pPr>
              <w:pStyle w:val="TableParagraph"/>
              <w:spacing w:before="271"/>
              <w:ind w:left="50"/>
              <w:rPr>
                <w:b/>
                <w:sz w:val="24"/>
              </w:rPr>
            </w:pPr>
            <w:r>
              <w:rPr>
                <w:b/>
                <w:sz w:val="24"/>
              </w:rPr>
              <w:t>Plate</w:t>
            </w:r>
            <w:r>
              <w:rPr>
                <w:b/>
                <w:spacing w:val="-4"/>
                <w:sz w:val="24"/>
              </w:rPr>
              <w:t>4.2.</w:t>
            </w:r>
          </w:p>
        </w:tc>
        <w:tc>
          <w:tcPr>
            <w:tcW w:w="7232" w:type="dxa"/>
          </w:tcPr>
          <w:p w:rsidR="00F0188D" w:rsidRDefault="00DB3676">
            <w:pPr>
              <w:pStyle w:val="TableParagraph"/>
              <w:spacing w:before="271"/>
              <w:ind w:left="251"/>
              <w:rPr>
                <w:sz w:val="24"/>
              </w:rPr>
            </w:pPr>
            <w:r>
              <w:rPr>
                <w:sz w:val="24"/>
              </w:rPr>
              <w:t>PhotomicrographofmigmatitegneissunderPlanePolarized</w:t>
            </w:r>
            <w:r>
              <w:rPr>
                <w:spacing w:val="-2"/>
                <w:sz w:val="24"/>
              </w:rPr>
              <w:t>Light</w:t>
            </w:r>
          </w:p>
        </w:tc>
        <w:tc>
          <w:tcPr>
            <w:tcW w:w="509" w:type="dxa"/>
          </w:tcPr>
          <w:p w:rsidR="00F0188D" w:rsidRDefault="00DB3676">
            <w:pPr>
              <w:pStyle w:val="TableParagraph"/>
              <w:spacing w:before="271"/>
              <w:ind w:right="49"/>
              <w:jc w:val="right"/>
              <w:rPr>
                <w:sz w:val="24"/>
              </w:rPr>
            </w:pPr>
            <w:r>
              <w:rPr>
                <w:spacing w:val="-5"/>
                <w:sz w:val="24"/>
              </w:rPr>
              <w:t>19</w:t>
            </w:r>
          </w:p>
        </w:tc>
      </w:tr>
      <w:tr w:rsidR="00F0188D">
        <w:trPr>
          <w:trHeight w:val="827"/>
        </w:trPr>
        <w:tc>
          <w:tcPr>
            <w:tcW w:w="1239" w:type="dxa"/>
          </w:tcPr>
          <w:p w:rsidR="00F0188D" w:rsidRDefault="00DB3676">
            <w:pPr>
              <w:pStyle w:val="TableParagraph"/>
              <w:spacing w:before="271"/>
              <w:ind w:left="50"/>
              <w:rPr>
                <w:b/>
                <w:sz w:val="24"/>
              </w:rPr>
            </w:pPr>
            <w:r>
              <w:rPr>
                <w:b/>
                <w:sz w:val="24"/>
              </w:rPr>
              <w:t>Plate</w:t>
            </w:r>
            <w:r>
              <w:rPr>
                <w:b/>
                <w:spacing w:val="-4"/>
                <w:sz w:val="24"/>
              </w:rPr>
              <w:t>4.3.</w:t>
            </w:r>
          </w:p>
        </w:tc>
        <w:tc>
          <w:tcPr>
            <w:tcW w:w="7232" w:type="dxa"/>
          </w:tcPr>
          <w:p w:rsidR="00F0188D" w:rsidRDefault="00DB3676">
            <w:pPr>
              <w:pStyle w:val="TableParagraph"/>
              <w:spacing w:before="271"/>
              <w:ind w:left="251"/>
              <w:rPr>
                <w:sz w:val="24"/>
              </w:rPr>
            </w:pPr>
            <w:r>
              <w:rPr>
                <w:sz w:val="24"/>
              </w:rPr>
              <w:t>PhotomicrographofporphyriticgraniteunderCrossedPolarized</w:t>
            </w:r>
            <w:r>
              <w:rPr>
                <w:spacing w:val="-2"/>
                <w:sz w:val="24"/>
              </w:rPr>
              <w:t xml:space="preserve"> Light</w:t>
            </w:r>
          </w:p>
        </w:tc>
        <w:tc>
          <w:tcPr>
            <w:tcW w:w="509" w:type="dxa"/>
          </w:tcPr>
          <w:p w:rsidR="00F0188D" w:rsidRDefault="00DB3676">
            <w:pPr>
              <w:pStyle w:val="TableParagraph"/>
              <w:spacing w:before="271"/>
              <w:ind w:right="49"/>
              <w:jc w:val="right"/>
              <w:rPr>
                <w:sz w:val="24"/>
              </w:rPr>
            </w:pPr>
            <w:r>
              <w:rPr>
                <w:spacing w:val="-5"/>
                <w:sz w:val="24"/>
              </w:rPr>
              <w:t>21</w:t>
            </w:r>
          </w:p>
        </w:tc>
      </w:tr>
      <w:tr w:rsidR="00F0188D">
        <w:trPr>
          <w:trHeight w:val="828"/>
        </w:trPr>
        <w:tc>
          <w:tcPr>
            <w:tcW w:w="1239" w:type="dxa"/>
          </w:tcPr>
          <w:p w:rsidR="00F0188D" w:rsidRDefault="00DB3676">
            <w:pPr>
              <w:pStyle w:val="TableParagraph"/>
              <w:spacing w:before="271"/>
              <w:ind w:left="50"/>
              <w:rPr>
                <w:b/>
                <w:sz w:val="24"/>
              </w:rPr>
            </w:pPr>
            <w:r>
              <w:rPr>
                <w:b/>
                <w:sz w:val="24"/>
              </w:rPr>
              <w:t>Plate</w:t>
            </w:r>
            <w:r>
              <w:rPr>
                <w:b/>
                <w:spacing w:val="-4"/>
                <w:sz w:val="24"/>
              </w:rPr>
              <w:t>4.4.</w:t>
            </w:r>
          </w:p>
        </w:tc>
        <w:tc>
          <w:tcPr>
            <w:tcW w:w="7232" w:type="dxa"/>
          </w:tcPr>
          <w:p w:rsidR="00F0188D" w:rsidRDefault="00DB3676">
            <w:pPr>
              <w:pStyle w:val="TableParagraph"/>
              <w:spacing w:before="271"/>
              <w:ind w:left="251"/>
              <w:rPr>
                <w:sz w:val="24"/>
              </w:rPr>
            </w:pPr>
            <w:r>
              <w:rPr>
                <w:sz w:val="24"/>
              </w:rPr>
              <w:t>PhotomicrographofporphyriticgraniteunderPlanePolarized</w:t>
            </w:r>
            <w:r>
              <w:rPr>
                <w:spacing w:val="-2"/>
                <w:sz w:val="24"/>
              </w:rPr>
              <w:t xml:space="preserve"> Light</w:t>
            </w:r>
          </w:p>
        </w:tc>
        <w:tc>
          <w:tcPr>
            <w:tcW w:w="509" w:type="dxa"/>
          </w:tcPr>
          <w:p w:rsidR="00F0188D" w:rsidRDefault="00DB3676">
            <w:pPr>
              <w:pStyle w:val="TableParagraph"/>
              <w:spacing w:before="271"/>
              <w:ind w:right="49"/>
              <w:jc w:val="right"/>
              <w:rPr>
                <w:sz w:val="24"/>
              </w:rPr>
            </w:pPr>
            <w:r>
              <w:rPr>
                <w:spacing w:val="-5"/>
                <w:sz w:val="24"/>
              </w:rPr>
              <w:t>21</w:t>
            </w:r>
          </w:p>
        </w:tc>
      </w:tr>
      <w:tr w:rsidR="00F0188D">
        <w:trPr>
          <w:trHeight w:val="827"/>
        </w:trPr>
        <w:tc>
          <w:tcPr>
            <w:tcW w:w="1239" w:type="dxa"/>
          </w:tcPr>
          <w:p w:rsidR="00F0188D" w:rsidRDefault="00DB3676">
            <w:pPr>
              <w:pStyle w:val="TableParagraph"/>
              <w:spacing w:before="271"/>
              <w:ind w:left="50"/>
              <w:rPr>
                <w:b/>
                <w:sz w:val="24"/>
              </w:rPr>
            </w:pPr>
            <w:r>
              <w:rPr>
                <w:b/>
                <w:sz w:val="24"/>
              </w:rPr>
              <w:t>Plate</w:t>
            </w:r>
            <w:r>
              <w:rPr>
                <w:b/>
                <w:spacing w:val="-4"/>
                <w:sz w:val="24"/>
              </w:rPr>
              <w:t>4.5.</w:t>
            </w:r>
          </w:p>
        </w:tc>
        <w:tc>
          <w:tcPr>
            <w:tcW w:w="7232" w:type="dxa"/>
          </w:tcPr>
          <w:p w:rsidR="00F0188D" w:rsidRDefault="00DB3676">
            <w:pPr>
              <w:pStyle w:val="TableParagraph"/>
              <w:spacing w:before="271"/>
              <w:ind w:left="251"/>
              <w:rPr>
                <w:sz w:val="24"/>
              </w:rPr>
            </w:pPr>
            <w:r>
              <w:rPr>
                <w:sz w:val="24"/>
              </w:rPr>
              <w:t>PhotomicrographofBiotitegraniteunderCrossedPolarized</w:t>
            </w:r>
            <w:r>
              <w:rPr>
                <w:spacing w:val="-2"/>
                <w:sz w:val="24"/>
              </w:rPr>
              <w:t xml:space="preserve"> Light</w:t>
            </w:r>
          </w:p>
        </w:tc>
        <w:tc>
          <w:tcPr>
            <w:tcW w:w="509" w:type="dxa"/>
          </w:tcPr>
          <w:p w:rsidR="00F0188D" w:rsidRDefault="00DB3676">
            <w:pPr>
              <w:pStyle w:val="TableParagraph"/>
              <w:spacing w:before="271"/>
              <w:ind w:right="49"/>
              <w:jc w:val="right"/>
              <w:rPr>
                <w:sz w:val="24"/>
              </w:rPr>
            </w:pPr>
            <w:r>
              <w:rPr>
                <w:spacing w:val="-5"/>
                <w:sz w:val="24"/>
              </w:rPr>
              <w:t>23</w:t>
            </w:r>
          </w:p>
        </w:tc>
      </w:tr>
      <w:tr w:rsidR="00F0188D">
        <w:trPr>
          <w:trHeight w:val="546"/>
        </w:trPr>
        <w:tc>
          <w:tcPr>
            <w:tcW w:w="1239" w:type="dxa"/>
          </w:tcPr>
          <w:p w:rsidR="00F0188D" w:rsidRDefault="00DB3676">
            <w:pPr>
              <w:pStyle w:val="TableParagraph"/>
              <w:spacing w:before="271" w:line="256" w:lineRule="exact"/>
              <w:ind w:left="50"/>
              <w:rPr>
                <w:b/>
                <w:sz w:val="24"/>
              </w:rPr>
            </w:pPr>
            <w:r>
              <w:rPr>
                <w:b/>
                <w:sz w:val="24"/>
              </w:rPr>
              <w:t>Plate</w:t>
            </w:r>
            <w:r>
              <w:rPr>
                <w:b/>
                <w:spacing w:val="-4"/>
                <w:sz w:val="24"/>
              </w:rPr>
              <w:t>4.6.</w:t>
            </w:r>
          </w:p>
        </w:tc>
        <w:tc>
          <w:tcPr>
            <w:tcW w:w="7232" w:type="dxa"/>
          </w:tcPr>
          <w:p w:rsidR="00F0188D" w:rsidRDefault="00DB3676">
            <w:pPr>
              <w:pStyle w:val="TableParagraph"/>
              <w:spacing w:before="271" w:line="256" w:lineRule="exact"/>
              <w:ind w:left="251"/>
              <w:rPr>
                <w:sz w:val="24"/>
              </w:rPr>
            </w:pPr>
            <w:r>
              <w:rPr>
                <w:sz w:val="24"/>
              </w:rPr>
              <w:t>Photomicrographof</w:t>
            </w:r>
            <w:r>
              <w:rPr>
                <w:sz w:val="24"/>
              </w:rPr>
              <w:t>porphyriticgraniteunderPlanePolarized</w:t>
            </w:r>
            <w:r>
              <w:rPr>
                <w:spacing w:val="-2"/>
                <w:sz w:val="24"/>
              </w:rPr>
              <w:t xml:space="preserve"> Light</w:t>
            </w:r>
          </w:p>
        </w:tc>
        <w:tc>
          <w:tcPr>
            <w:tcW w:w="509" w:type="dxa"/>
          </w:tcPr>
          <w:p w:rsidR="00F0188D" w:rsidRDefault="00DB3676">
            <w:pPr>
              <w:pStyle w:val="TableParagraph"/>
              <w:spacing w:before="271" w:line="256" w:lineRule="exact"/>
              <w:ind w:right="49"/>
              <w:jc w:val="right"/>
              <w:rPr>
                <w:sz w:val="24"/>
              </w:rPr>
            </w:pPr>
            <w:r>
              <w:rPr>
                <w:spacing w:val="-5"/>
                <w:sz w:val="24"/>
              </w:rPr>
              <w:t>23</w:t>
            </w:r>
          </w:p>
        </w:tc>
      </w:tr>
    </w:tbl>
    <w:p w:rsidR="00F0188D" w:rsidRDefault="00F0188D">
      <w:pPr>
        <w:pStyle w:val="TableParagraph"/>
        <w:spacing w:line="256" w:lineRule="exact"/>
        <w:jc w:val="right"/>
        <w:rPr>
          <w:sz w:val="24"/>
        </w:rPr>
        <w:sectPr w:rsidR="00F0188D">
          <w:pgSz w:w="12240" w:h="15840"/>
          <w:pgMar w:top="1440" w:right="720" w:bottom="2100" w:left="1080" w:header="0" w:footer="1902" w:gutter="0"/>
          <w:cols w:space="720"/>
        </w:sectPr>
      </w:pPr>
    </w:p>
    <w:p w:rsidR="00F0188D" w:rsidRDefault="00DB3676">
      <w:pPr>
        <w:spacing w:before="78"/>
        <w:ind w:left="359" w:right="716"/>
        <w:jc w:val="center"/>
        <w:rPr>
          <w:b/>
          <w:sz w:val="28"/>
        </w:rPr>
      </w:pPr>
      <w:r>
        <w:rPr>
          <w:b/>
          <w:sz w:val="28"/>
        </w:rPr>
        <w:lastRenderedPageBreak/>
        <w:t>CHAPTER</w:t>
      </w:r>
      <w:r>
        <w:rPr>
          <w:b/>
          <w:spacing w:val="-5"/>
          <w:sz w:val="28"/>
        </w:rPr>
        <w:t>ONE</w:t>
      </w:r>
    </w:p>
    <w:p w:rsidR="00F0188D" w:rsidRDefault="00F0188D">
      <w:pPr>
        <w:pStyle w:val="BodyText"/>
        <w:spacing w:before="1"/>
        <w:rPr>
          <w:b/>
          <w:sz w:val="28"/>
        </w:rPr>
      </w:pPr>
    </w:p>
    <w:p w:rsidR="00F0188D" w:rsidRDefault="00DB3676">
      <w:pPr>
        <w:pStyle w:val="Heading1"/>
        <w:rPr>
          <w:u w:val="none"/>
        </w:rPr>
      </w:pPr>
      <w:r>
        <w:rPr>
          <w:spacing w:val="-2"/>
          <w:u w:val="thick"/>
        </w:rPr>
        <w:t>INTRODUCTION</w:t>
      </w:r>
    </w:p>
    <w:p w:rsidR="00F0188D" w:rsidRDefault="00F0188D">
      <w:pPr>
        <w:pStyle w:val="BodyText"/>
        <w:spacing w:before="90"/>
        <w:rPr>
          <w:b/>
        </w:rPr>
      </w:pPr>
    </w:p>
    <w:p w:rsidR="00F0188D" w:rsidRDefault="00DB3676">
      <w:pPr>
        <w:pStyle w:val="Heading3"/>
        <w:numPr>
          <w:ilvl w:val="1"/>
          <w:numId w:val="6"/>
        </w:numPr>
        <w:tabs>
          <w:tab w:val="left" w:pos="1079"/>
        </w:tabs>
        <w:spacing w:before="1"/>
        <w:ind w:left="1079" w:hanging="719"/>
        <w:rPr>
          <w:u w:val="thick"/>
        </w:rPr>
      </w:pPr>
      <w:bookmarkStart w:id="0" w:name="_TOC_250025"/>
      <w:r>
        <w:rPr>
          <w:u w:val="thick"/>
        </w:rPr>
        <w:t>Backgroundofthe</w:t>
      </w:r>
      <w:bookmarkEnd w:id="0"/>
      <w:r>
        <w:rPr>
          <w:spacing w:val="-2"/>
          <w:u w:val="thick"/>
        </w:rPr>
        <w:t xml:space="preserve"> study</w:t>
      </w:r>
    </w:p>
    <w:p w:rsidR="00F0188D" w:rsidRDefault="00DB3676">
      <w:pPr>
        <w:pStyle w:val="BodyText"/>
        <w:spacing w:before="276" w:line="480" w:lineRule="auto"/>
        <w:ind w:left="360" w:right="717" w:firstLine="720"/>
        <w:jc w:val="both"/>
      </w:pPr>
      <w:r>
        <w:t>Petrography is a branch of geology that focuses on the detailed description and classificationofrocks, primarilythroughmicroscopic analysisof thin</w:t>
      </w:r>
      <w:r>
        <w:t>sections.It isa critical tool for understanding the origin, composition, and history of rocks, as well as the processes that shaped them.Nigeria, located withinthe WestAfrican Craton,isendowed with awidevariety of rock types including igneous, metamorphic,</w:t>
      </w:r>
      <w:r>
        <w:t xml:space="preserve"> and sedimentary rocks that reflect a complex geological history.</w:t>
      </w:r>
    </w:p>
    <w:p w:rsidR="00F0188D" w:rsidRDefault="00DB3676">
      <w:pPr>
        <w:pStyle w:val="BodyText"/>
        <w:spacing w:line="480" w:lineRule="auto"/>
        <w:ind w:left="360" w:right="718" w:firstLine="720"/>
        <w:jc w:val="both"/>
      </w:pPr>
      <w:r>
        <w:t>This study focuses on the petrographic analysis of rocks from various regions of Nigeria in order to reveal their mineralogical composition, texture, and structural characteristics. Nigeria’</w:t>
      </w:r>
      <w:r>
        <w:t xml:space="preserve">s geology is dominated by three major lithological units: the Precambrian Basement Complex,the Younger Granites oftheJosPlateau,and thesedimentary basins(Christopher etal. </w:t>
      </w:r>
      <w:r>
        <w:rPr>
          <w:spacing w:val="-2"/>
        </w:rPr>
        <w:t>2022).</w:t>
      </w:r>
    </w:p>
    <w:p w:rsidR="00F0188D" w:rsidRDefault="00DB3676">
      <w:pPr>
        <w:pStyle w:val="BodyText"/>
        <w:spacing w:line="480" w:lineRule="auto"/>
        <w:ind w:left="360" w:right="719" w:firstLine="720"/>
        <w:jc w:val="both"/>
      </w:pPr>
      <w:r>
        <w:t>The Precambrian Basement Complex, which underlies much of western and northern Nigeria, consists of migmatites, gneisses, schists, and granitoids. The Younger Granites, emplaced during the Jurassic period, are known for their ring complexesand mineralizati</w:t>
      </w:r>
      <w:r>
        <w:t xml:space="preserve">on.The sedimentary basins such as the Niger Delta, Benue Trough, and Chad Basin contain varioustypes of sedimentary rocks and are of great economic importance due to their hydrocarbon potential. Despite these resources, there is a need for a more detailed </w:t>
      </w:r>
      <w:r>
        <w:t>petrographic characterization of rocks across the country to better understand their properties, origins, and implications for natural resource development (Oyediran and Fohgi; 2019).</w:t>
      </w:r>
    </w:p>
    <w:p w:rsidR="00F0188D" w:rsidRDefault="00F0188D">
      <w:pPr>
        <w:pStyle w:val="BodyText"/>
        <w:spacing w:line="480" w:lineRule="auto"/>
        <w:jc w:val="both"/>
        <w:sectPr w:rsidR="00F0188D">
          <w:footerReference w:type="even" r:id="rId13"/>
          <w:footerReference w:type="default" r:id="rId14"/>
          <w:pgSz w:w="12240" w:h="15840"/>
          <w:pgMar w:top="1360" w:right="720" w:bottom="1200" w:left="1080" w:header="0" w:footer="1009" w:gutter="0"/>
          <w:pgNumType w:start="1"/>
          <w:cols w:space="720"/>
        </w:sectPr>
      </w:pPr>
    </w:p>
    <w:p w:rsidR="00F0188D" w:rsidRDefault="00DB3676">
      <w:pPr>
        <w:pStyle w:val="BodyText"/>
        <w:spacing w:before="60" w:line="480" w:lineRule="auto"/>
        <w:ind w:left="360" w:right="719" w:firstLine="720"/>
      </w:pPr>
      <w:r>
        <w:lastRenderedPageBreak/>
        <w:t>Petrography,the</w:t>
      </w:r>
      <w:r>
        <w:t>branchofgeologydedicatedtothedetaileddescriptionand classification of rocks, is fundamental in understanding the Earth's crustal composition and thegeological processes that have shaped it over time. By meticulously examining thin sections ofrocks under po</w:t>
      </w:r>
      <w:r>
        <w:t>larizing microscopes,geologists can identify mineral constituents, textures, andstructures, thereby gaining profound insights into the history and conditions of rock formation. theextensivegeologicalstudiesconductedinNigeria,thereremainsasignificantgapin c</w:t>
      </w:r>
      <w:r>
        <w:t>omprehensivepetrographicanalysesofmanyrockunits.Detailedpetrographicstudiesare essential for accurate geologicalmapping,mineral exploration, andunderstanding the tectonic evolutionoftheregion.Adeagboetal.(2017)analyzedstructuralelementsandmineralogical com</w:t>
      </w:r>
      <w:r>
        <w:t>positionsofrocksinpartsofOkeOgun,contributingtotheunderstandingoftheregion's geological history.</w:t>
      </w:r>
    </w:p>
    <w:p w:rsidR="00F0188D" w:rsidRDefault="00DB3676">
      <w:pPr>
        <w:pStyle w:val="Heading3"/>
        <w:numPr>
          <w:ilvl w:val="1"/>
          <w:numId w:val="6"/>
        </w:numPr>
        <w:tabs>
          <w:tab w:val="left" w:pos="4279"/>
        </w:tabs>
        <w:spacing w:line="274" w:lineRule="exact"/>
        <w:ind w:left="4279"/>
        <w:rPr>
          <w:u w:val="thick"/>
        </w:rPr>
      </w:pPr>
      <w:bookmarkStart w:id="1" w:name="_TOC_250024"/>
      <w:r>
        <w:rPr>
          <w:u w:val="thick"/>
        </w:rPr>
        <w:t>​Aimofthe</w:t>
      </w:r>
      <w:bookmarkEnd w:id="1"/>
      <w:r>
        <w:rPr>
          <w:spacing w:val="-4"/>
          <w:u w:val="thick"/>
        </w:rPr>
        <w:t>study</w:t>
      </w:r>
    </w:p>
    <w:p w:rsidR="00F0188D" w:rsidRDefault="00F0188D">
      <w:pPr>
        <w:pStyle w:val="BodyText"/>
        <w:rPr>
          <w:b/>
        </w:rPr>
      </w:pPr>
    </w:p>
    <w:p w:rsidR="00F0188D" w:rsidRDefault="00DB3676">
      <w:pPr>
        <w:pStyle w:val="BodyText"/>
        <w:spacing w:line="480" w:lineRule="auto"/>
        <w:ind w:left="360" w:right="719"/>
      </w:pPr>
      <w:r>
        <w:t>Theaimofthisstudyistoconductacomprehensivepetrographicanalysisofrockswithinthe Kwara State Polytechnic, Ilorin, in order to identify their mine</w:t>
      </w:r>
      <w:r>
        <w:t>ralogical compositions of rocks.</w:t>
      </w:r>
    </w:p>
    <w:p w:rsidR="00F0188D" w:rsidRDefault="00DB3676">
      <w:pPr>
        <w:pStyle w:val="Heading3"/>
        <w:numPr>
          <w:ilvl w:val="1"/>
          <w:numId w:val="6"/>
        </w:numPr>
        <w:tabs>
          <w:tab w:val="left" w:pos="4008"/>
        </w:tabs>
        <w:ind w:left="4008"/>
        <w:rPr>
          <w:u w:val="thick"/>
        </w:rPr>
      </w:pPr>
      <w:r>
        <w:rPr>
          <w:u w:val="thick"/>
        </w:rPr>
        <w:t>​Objectiveofthe</w:t>
      </w:r>
      <w:r>
        <w:rPr>
          <w:spacing w:val="-4"/>
          <w:u w:val="thick"/>
        </w:rPr>
        <w:t>study</w:t>
      </w:r>
    </w:p>
    <w:p w:rsidR="00F0188D" w:rsidRDefault="00F0188D">
      <w:pPr>
        <w:pStyle w:val="BodyText"/>
        <w:rPr>
          <w:b/>
        </w:rPr>
      </w:pPr>
    </w:p>
    <w:p w:rsidR="00F0188D" w:rsidRDefault="00DB3676">
      <w:pPr>
        <w:ind w:left="360"/>
        <w:rPr>
          <w:b/>
          <w:sz w:val="24"/>
        </w:rPr>
      </w:pPr>
      <w:r>
        <w:rPr>
          <w:b/>
          <w:sz w:val="24"/>
          <w:u w:val="thick"/>
        </w:rPr>
        <w:t xml:space="preserve">Thespecificobjectivesofthe studyare </w:t>
      </w:r>
      <w:r>
        <w:rPr>
          <w:b/>
          <w:spacing w:val="-5"/>
          <w:sz w:val="24"/>
          <w:u w:val="thick"/>
        </w:rPr>
        <w:t>to:</w:t>
      </w:r>
    </w:p>
    <w:p w:rsidR="00F0188D" w:rsidRDefault="00F0188D">
      <w:pPr>
        <w:pStyle w:val="BodyText"/>
        <w:rPr>
          <w:b/>
        </w:rPr>
      </w:pPr>
    </w:p>
    <w:p w:rsidR="00F0188D" w:rsidRDefault="00DB3676">
      <w:pPr>
        <w:pStyle w:val="ListParagraph"/>
        <w:numPr>
          <w:ilvl w:val="0"/>
          <w:numId w:val="5"/>
        </w:numPr>
        <w:tabs>
          <w:tab w:val="left" w:pos="1440"/>
        </w:tabs>
        <w:spacing w:line="480" w:lineRule="auto"/>
        <w:ind w:right="717"/>
        <w:rPr>
          <w:sz w:val="24"/>
        </w:rPr>
      </w:pPr>
      <w:r>
        <w:rPr>
          <w:sz w:val="24"/>
        </w:rPr>
        <w:t>collect representative rock samplesfrom different locations within the Kwara StatePolytechnic campus.</w:t>
      </w:r>
    </w:p>
    <w:p w:rsidR="00F0188D" w:rsidRDefault="00DB3676">
      <w:pPr>
        <w:pStyle w:val="ListParagraph"/>
        <w:numPr>
          <w:ilvl w:val="0"/>
          <w:numId w:val="5"/>
        </w:numPr>
        <w:tabs>
          <w:tab w:val="left" w:pos="1440"/>
        </w:tabs>
        <w:spacing w:line="480" w:lineRule="auto"/>
        <w:ind w:right="718"/>
        <w:rPr>
          <w:sz w:val="24"/>
        </w:rPr>
      </w:pPr>
      <w:r>
        <w:rPr>
          <w:sz w:val="24"/>
        </w:rPr>
        <w:t>preparethinsectionsofthecollectedrocksamplesfor</w:t>
      </w:r>
      <w:r>
        <w:rPr>
          <w:sz w:val="24"/>
        </w:rPr>
        <w:t>petrographicexamination under a polarizing microscope.</w:t>
      </w:r>
    </w:p>
    <w:p w:rsidR="00F0188D" w:rsidRDefault="00DB3676">
      <w:pPr>
        <w:pStyle w:val="ListParagraph"/>
        <w:numPr>
          <w:ilvl w:val="0"/>
          <w:numId w:val="5"/>
        </w:numPr>
        <w:tabs>
          <w:tab w:val="left" w:pos="1440"/>
        </w:tabs>
        <w:spacing w:line="480" w:lineRule="auto"/>
        <w:ind w:right="720"/>
        <w:rPr>
          <w:sz w:val="24"/>
        </w:rPr>
      </w:pPr>
      <w:r>
        <w:rPr>
          <w:sz w:val="24"/>
        </w:rPr>
        <w:t>identify and classify the mineral constituents and textures of the rocks using standard petrographic techniques.</w:t>
      </w:r>
    </w:p>
    <w:p w:rsidR="00F0188D" w:rsidRDefault="00F0188D">
      <w:pPr>
        <w:pStyle w:val="ListParagraph"/>
        <w:spacing w:line="480" w:lineRule="auto"/>
        <w:rPr>
          <w:sz w:val="24"/>
        </w:rPr>
        <w:sectPr w:rsidR="00F0188D">
          <w:pgSz w:w="12240" w:h="15840"/>
          <w:pgMar w:top="1380" w:right="720" w:bottom="1200" w:left="1080" w:header="0" w:footer="1009" w:gutter="0"/>
          <w:cols w:space="720"/>
        </w:sectPr>
      </w:pPr>
    </w:p>
    <w:p w:rsidR="00F0188D" w:rsidRDefault="00DB3676">
      <w:pPr>
        <w:pStyle w:val="Heading3"/>
        <w:numPr>
          <w:ilvl w:val="1"/>
          <w:numId w:val="6"/>
        </w:numPr>
        <w:tabs>
          <w:tab w:val="left" w:pos="4140"/>
        </w:tabs>
        <w:spacing w:before="60"/>
        <w:ind w:left="4140"/>
        <w:rPr>
          <w:u w:val="thick"/>
        </w:rPr>
      </w:pPr>
      <w:bookmarkStart w:id="2" w:name="_TOC_250023"/>
      <w:r>
        <w:rPr>
          <w:u w:val="thick"/>
        </w:rPr>
        <w:lastRenderedPageBreak/>
        <w:t>​Problem</w:t>
      </w:r>
      <w:bookmarkEnd w:id="2"/>
      <w:r>
        <w:rPr>
          <w:spacing w:val="-2"/>
          <w:u w:val="thick"/>
        </w:rPr>
        <w:t>Statement</w:t>
      </w:r>
    </w:p>
    <w:p w:rsidR="00F0188D" w:rsidRDefault="00DB3676">
      <w:pPr>
        <w:pStyle w:val="BodyText"/>
        <w:spacing w:before="273" w:line="480" w:lineRule="auto"/>
        <w:ind w:left="360" w:right="719" w:firstLine="720"/>
        <w:jc w:val="both"/>
      </w:pPr>
      <w:r>
        <w:t>The abundance and diversity of rock types in Nigeria, ma</w:t>
      </w:r>
      <w:r>
        <w:t>ny areas remain underexplored in terms of their petrographic characteristics. This lack of detailed microscopic analysis can lead to inaccurate geological mapping, misinterpretation of rock origins, and poor understanding of subsurface structures. Such gap</w:t>
      </w:r>
      <w:r>
        <w:t>s in knowledge can affect exploration, engineering, and construction activities.</w:t>
      </w:r>
    </w:p>
    <w:p w:rsidR="00F0188D" w:rsidRDefault="00DB3676">
      <w:pPr>
        <w:pStyle w:val="BodyText"/>
        <w:spacing w:before="1" w:line="480" w:lineRule="auto"/>
        <w:ind w:left="360" w:right="720" w:firstLine="720"/>
        <w:jc w:val="both"/>
      </w:pPr>
      <w:r>
        <w:t>A systematic petrographic study is therefore essential to fill these knowledge gaps and provide a scientific basis for further geotechnical and resource assessments.</w:t>
      </w:r>
    </w:p>
    <w:p w:rsidR="00F0188D" w:rsidRDefault="00DB3676">
      <w:pPr>
        <w:pStyle w:val="Heading3"/>
        <w:numPr>
          <w:ilvl w:val="1"/>
          <w:numId w:val="6"/>
        </w:numPr>
        <w:tabs>
          <w:tab w:val="left" w:pos="3844"/>
        </w:tabs>
        <w:ind w:left="3844"/>
        <w:jc w:val="both"/>
        <w:rPr>
          <w:u w:val="thick"/>
        </w:rPr>
      </w:pPr>
      <w:bookmarkStart w:id="3" w:name="_TOC_250022"/>
      <w:r>
        <w:rPr>
          <w:u w:val="thick"/>
        </w:rPr>
        <w:t>​Justific</w:t>
      </w:r>
      <w:r>
        <w:rPr>
          <w:u w:val="thick"/>
        </w:rPr>
        <w:t xml:space="preserve">ation ofthe </w:t>
      </w:r>
      <w:bookmarkEnd w:id="3"/>
      <w:r>
        <w:rPr>
          <w:spacing w:val="-4"/>
          <w:u w:val="thick"/>
        </w:rPr>
        <w:t>Study</w:t>
      </w:r>
    </w:p>
    <w:p w:rsidR="00F0188D" w:rsidRDefault="00F0188D">
      <w:pPr>
        <w:pStyle w:val="BodyText"/>
        <w:rPr>
          <w:b/>
        </w:rPr>
      </w:pPr>
    </w:p>
    <w:p w:rsidR="00F0188D" w:rsidRDefault="00DB3676">
      <w:pPr>
        <w:pStyle w:val="BodyText"/>
        <w:spacing w:line="480" w:lineRule="auto"/>
        <w:ind w:left="360" w:right="715" w:firstLine="720"/>
        <w:jc w:val="both"/>
      </w:pPr>
      <w:r>
        <w:t>Petrographic studies are crucial for various applications in geology, including mineral exploration, geotechnical engineering, and academic research. By examining rocks in thin section, geologists can obtain detailed information about their mineralogy, tex</w:t>
      </w:r>
      <w:r>
        <w:t>ture, and history that cannot be observed macroscopically.</w:t>
      </w:r>
    </w:p>
    <w:p w:rsidR="00F0188D" w:rsidRDefault="00DB3676">
      <w:pPr>
        <w:pStyle w:val="BodyText"/>
        <w:spacing w:line="480" w:lineRule="auto"/>
        <w:ind w:left="360" w:right="719" w:firstLine="780"/>
        <w:jc w:val="both"/>
      </w:pPr>
      <w:r>
        <w:t>This study will contribute to a better understanding of the geological framework of Nigeria, which is vital for national development, especially in the mining, oil, gas, and construction industries</w:t>
      </w:r>
      <w:r>
        <w:t>. Additionally, the findings will aid academic institutions and researchers in expanding the existing geological knowledge base of the country.</w:t>
      </w:r>
    </w:p>
    <w:p w:rsidR="00F0188D" w:rsidRDefault="00DB3676">
      <w:pPr>
        <w:pStyle w:val="Heading3"/>
        <w:numPr>
          <w:ilvl w:val="1"/>
          <w:numId w:val="6"/>
        </w:numPr>
        <w:tabs>
          <w:tab w:val="left" w:pos="4200"/>
        </w:tabs>
        <w:ind w:left="4200"/>
        <w:jc w:val="both"/>
        <w:rPr>
          <w:u w:val="thick"/>
        </w:rPr>
      </w:pPr>
      <w:bookmarkStart w:id="4" w:name="_TOC_250021"/>
      <w:r>
        <w:rPr>
          <w:u w:val="thick"/>
        </w:rPr>
        <w:t>​Scopeofthe</w:t>
      </w:r>
      <w:bookmarkEnd w:id="4"/>
      <w:r>
        <w:rPr>
          <w:spacing w:val="-4"/>
          <w:u w:val="thick"/>
        </w:rPr>
        <w:t>study</w:t>
      </w:r>
    </w:p>
    <w:p w:rsidR="00F0188D" w:rsidRDefault="00F0188D">
      <w:pPr>
        <w:pStyle w:val="BodyText"/>
        <w:rPr>
          <w:b/>
        </w:rPr>
      </w:pPr>
    </w:p>
    <w:p w:rsidR="00F0188D" w:rsidRDefault="00DB3676">
      <w:pPr>
        <w:pStyle w:val="BodyText"/>
        <w:spacing w:line="480" w:lineRule="auto"/>
        <w:ind w:left="360" w:right="718" w:firstLine="720"/>
        <w:jc w:val="both"/>
      </w:pPr>
      <w:r>
        <w:t>It will include fieldwork for sample collection, laboratory preparation of thin sections,</w:t>
      </w:r>
      <w:r>
        <w:t xml:space="preserve">and microscopic analysis for mineralogical and textural identification. The study will cover petrographic analysis of selected rock samples from representative geological zones in the study </w:t>
      </w:r>
      <w:r>
        <w:rPr>
          <w:spacing w:val="-2"/>
        </w:rPr>
        <w:t>area.</w:t>
      </w:r>
    </w:p>
    <w:p w:rsidR="00F0188D" w:rsidRDefault="00F0188D">
      <w:pPr>
        <w:pStyle w:val="BodyText"/>
        <w:spacing w:line="480" w:lineRule="auto"/>
        <w:jc w:val="both"/>
        <w:sectPr w:rsidR="00F0188D">
          <w:pgSz w:w="12240" w:h="15840"/>
          <w:pgMar w:top="1380" w:right="720" w:bottom="1200" w:left="1080" w:header="0" w:footer="1009" w:gutter="0"/>
          <w:cols w:space="720"/>
        </w:sectPr>
      </w:pPr>
    </w:p>
    <w:p w:rsidR="00F0188D" w:rsidRDefault="00DB3676">
      <w:pPr>
        <w:pStyle w:val="Heading3"/>
        <w:numPr>
          <w:ilvl w:val="1"/>
          <w:numId w:val="6"/>
        </w:numPr>
        <w:tabs>
          <w:tab w:val="left" w:pos="3904"/>
        </w:tabs>
        <w:spacing w:before="60"/>
        <w:ind w:left="3904"/>
        <w:rPr>
          <w:u w:val="thick"/>
        </w:rPr>
      </w:pPr>
      <w:bookmarkStart w:id="5" w:name="_TOC_250020"/>
      <w:r>
        <w:rPr>
          <w:u w:val="thick"/>
        </w:rPr>
        <w:lastRenderedPageBreak/>
        <w:t>​Limitationsofthe</w:t>
      </w:r>
      <w:bookmarkEnd w:id="5"/>
      <w:r>
        <w:rPr>
          <w:spacing w:val="-4"/>
          <w:u w:val="thick"/>
        </w:rPr>
        <w:t>study</w:t>
      </w:r>
    </w:p>
    <w:p w:rsidR="00F0188D" w:rsidRDefault="00DB3676">
      <w:pPr>
        <w:pStyle w:val="BodyText"/>
        <w:spacing w:before="273" w:line="480" w:lineRule="auto"/>
        <w:ind w:left="360" w:firstLine="720"/>
      </w:pPr>
      <w:r>
        <w:t>This study aimed to car</w:t>
      </w:r>
      <w:r>
        <w:t>ry out comprehensive petrographic analysis involving fieldwork, laboratory preparation, and microscopic examination of rock samples from the study area.</w:t>
      </w:r>
    </w:p>
    <w:p w:rsidR="00F0188D" w:rsidRDefault="00F0188D">
      <w:pPr>
        <w:pStyle w:val="BodyText"/>
        <w:spacing w:line="480" w:lineRule="auto"/>
        <w:sectPr w:rsidR="00F0188D">
          <w:pgSz w:w="12240" w:h="15840"/>
          <w:pgMar w:top="1380" w:right="720" w:bottom="1200" w:left="1080" w:header="0" w:footer="1009" w:gutter="0"/>
          <w:cols w:space="720"/>
        </w:sectPr>
      </w:pPr>
    </w:p>
    <w:p w:rsidR="00F0188D" w:rsidRDefault="00DB3676">
      <w:pPr>
        <w:pStyle w:val="Heading1"/>
        <w:spacing w:before="60" w:line="480" w:lineRule="auto"/>
        <w:ind w:left="3276" w:right="2468" w:firstLine="549"/>
        <w:jc w:val="left"/>
        <w:rPr>
          <w:u w:val="none"/>
        </w:rPr>
      </w:pPr>
      <w:r>
        <w:rPr>
          <w:u w:val="none"/>
        </w:rPr>
        <w:lastRenderedPageBreak/>
        <w:t xml:space="preserve">CHAPTER TWO </w:t>
      </w:r>
      <w:r>
        <w:rPr>
          <w:u w:val="thick"/>
        </w:rPr>
        <w:t>LITERATUREREVIEW</w:t>
      </w:r>
    </w:p>
    <w:p w:rsidR="00F0188D" w:rsidRDefault="00DB3676">
      <w:pPr>
        <w:pStyle w:val="Heading3"/>
        <w:numPr>
          <w:ilvl w:val="1"/>
          <w:numId w:val="4"/>
        </w:numPr>
        <w:tabs>
          <w:tab w:val="left" w:pos="1079"/>
        </w:tabs>
        <w:spacing w:line="275" w:lineRule="exact"/>
        <w:ind w:left="1079" w:hanging="719"/>
        <w:rPr>
          <w:u w:val="thick"/>
        </w:rPr>
      </w:pPr>
      <w:r>
        <w:rPr>
          <w:u w:val="none"/>
        </w:rPr>
        <w:t>ReviewofPrevious</w:t>
      </w:r>
      <w:r>
        <w:rPr>
          <w:spacing w:val="-2"/>
          <w:u w:val="none"/>
        </w:rPr>
        <w:t xml:space="preserve"> Works</w:t>
      </w:r>
    </w:p>
    <w:p w:rsidR="00F0188D" w:rsidRDefault="00F0188D">
      <w:pPr>
        <w:pStyle w:val="BodyText"/>
        <w:rPr>
          <w:b/>
        </w:rPr>
      </w:pPr>
    </w:p>
    <w:p w:rsidR="00F0188D" w:rsidRDefault="00DB3676">
      <w:pPr>
        <w:pStyle w:val="BodyText"/>
        <w:spacing w:line="480" w:lineRule="auto"/>
        <w:ind w:left="360" w:right="718" w:firstLine="720"/>
        <w:jc w:val="both"/>
      </w:pPr>
      <w:r>
        <w:t>Petrographic studies play a crucial role in unraveling the mineralogical and textural characteristics of rocks, which in turn provide insights into their formation history, mechanical behavior, and potentialapplications. Several researchers haveexaminedthe</w:t>
      </w:r>
      <w:r>
        <w:t>petrography of rocks within Nigeria’s Basement Complex, revealing a rich diversity of rock types such as granite gneisses, migmatites, schists, and quartzites (Rahaman, 2019).</w:t>
      </w:r>
    </w:p>
    <w:p w:rsidR="00F0188D" w:rsidRDefault="00DB3676">
      <w:pPr>
        <w:pStyle w:val="BodyText"/>
        <w:spacing w:line="480" w:lineRule="auto"/>
        <w:ind w:left="360" w:right="717" w:firstLine="780"/>
        <w:jc w:val="both"/>
      </w:pPr>
      <w:r>
        <w:t>These studies have emphasized the importance of petrographic analysis for determ</w:t>
      </w:r>
      <w:r>
        <w:t>ining rock quality, especially in geotechnical and civil engineering applications. For instance, Olorunfemi and Jimoh (2020) investigated rocks from the Akure area and identified their geotechnical relevance for road construction based on petrographic char</w:t>
      </w:r>
      <w:r>
        <w:t>acteristics. Their work showed that rocks with high quartz content and equigranular textures are more suitable for aggregateproductionduetotheirdurabilityandresistance toweathering.Suchfindingshave laid a foundational understanding that underscores the val</w:t>
      </w:r>
      <w:r>
        <w:t>ue of petrographic assessments in local infrastructural planning.</w:t>
      </w:r>
    </w:p>
    <w:p w:rsidR="00F0188D" w:rsidRDefault="00DB3676">
      <w:pPr>
        <w:pStyle w:val="BodyText"/>
        <w:spacing w:line="480" w:lineRule="auto"/>
        <w:ind w:left="360" w:right="717" w:firstLine="720"/>
        <w:jc w:val="both"/>
      </w:pPr>
      <w:r>
        <w:t>Research carried out in Kwara and surrounding states has also highlighted the significance of localized geological studies. Olarewaju and Akinola (2021) conducted a petrographic and structur</w:t>
      </w:r>
      <w:r>
        <w:t xml:space="preserve">al study of rocks in Jebba, Kwara State, and concluded that most of the rocks belong to the Pan-African orogenic belt and have undergone multiple episodes of metamorphism. Their thin-section analysis revealed the presence of biotite, feldspar, quartz, and </w:t>
      </w:r>
      <w:r>
        <w:t>minor accessory minerals, which allowed them to infer the tectonic history of the area. In a relatedstudy,Yusufetal. (2022)examined granite outcrops inIgbeti, OyoState, and linked</w:t>
      </w:r>
      <w:r>
        <w:rPr>
          <w:spacing w:val="-2"/>
        </w:rPr>
        <w:t>their</w:t>
      </w:r>
    </w:p>
    <w:p w:rsidR="00F0188D" w:rsidRDefault="00F0188D">
      <w:pPr>
        <w:pStyle w:val="BodyText"/>
        <w:spacing w:line="480" w:lineRule="auto"/>
        <w:jc w:val="both"/>
        <w:sectPr w:rsidR="00F0188D">
          <w:pgSz w:w="12240" w:h="15840"/>
          <w:pgMar w:top="1380" w:right="720" w:bottom="1200" w:left="1080" w:header="0" w:footer="1009" w:gutter="0"/>
          <w:cols w:space="720"/>
        </w:sectPr>
      </w:pPr>
    </w:p>
    <w:p w:rsidR="00F0188D" w:rsidRDefault="00DB3676">
      <w:pPr>
        <w:pStyle w:val="BodyText"/>
        <w:spacing w:before="60" w:line="480" w:lineRule="auto"/>
        <w:ind w:left="360" w:right="718"/>
        <w:jc w:val="both"/>
      </w:pPr>
      <w:r>
        <w:lastRenderedPageBreak/>
        <w:t>mineralogytothe region’s potentialfor quarrying anddimens</w:t>
      </w:r>
      <w:r>
        <w:t>ionstoneproduction. These studies serve as models for the present research, as they demonstrate how petrography can be used to evaluate rock quality, economic potential, and tectonic implications. However, few studies have targeted institutional environmen</w:t>
      </w:r>
      <w:r>
        <w:t>ts like polytechnics, where ongoing infrastructure development makes geological insights particularly relevant.</w:t>
      </w:r>
    </w:p>
    <w:p w:rsidR="00F0188D" w:rsidRDefault="00DB3676">
      <w:pPr>
        <w:pStyle w:val="Heading3"/>
        <w:numPr>
          <w:ilvl w:val="1"/>
          <w:numId w:val="4"/>
        </w:numPr>
        <w:tabs>
          <w:tab w:val="left" w:pos="4003"/>
        </w:tabs>
        <w:spacing w:line="274" w:lineRule="exact"/>
        <w:ind w:left="4003"/>
        <w:rPr>
          <w:u w:val="thick"/>
        </w:rPr>
      </w:pPr>
      <w:r>
        <w:rPr>
          <w:u w:val="thick"/>
        </w:rPr>
        <w:t>​Compositionof</w:t>
      </w:r>
      <w:r>
        <w:rPr>
          <w:spacing w:val="-4"/>
          <w:u w:val="thick"/>
        </w:rPr>
        <w:t>Rocks</w:t>
      </w:r>
    </w:p>
    <w:p w:rsidR="00F0188D" w:rsidRDefault="00F0188D">
      <w:pPr>
        <w:pStyle w:val="BodyText"/>
        <w:rPr>
          <w:b/>
        </w:rPr>
      </w:pPr>
    </w:p>
    <w:p w:rsidR="00F0188D" w:rsidRDefault="00DB3676">
      <w:pPr>
        <w:pStyle w:val="BodyText"/>
        <w:spacing w:line="480" w:lineRule="auto"/>
        <w:ind w:left="360" w:right="717" w:firstLine="720"/>
        <w:jc w:val="right"/>
      </w:pPr>
      <w:r>
        <w:t>The study area is in Kwara State Polytechnic, Ilorin, is predominantly characterized byrocks from Nigeria's Precambrian Bas</w:t>
      </w:r>
      <w:r>
        <w:t>ement Complex, which is the result of billions of years of geologicalprocesses.Thiscomplexismadeupofvarioustypesofrocks,includinggranites, migmatite-gneisscomplexes,andschists,eachcontributingtotheregion’sgeologicdiversity. Theserocktypesareintegralinunder</w:t>
      </w:r>
      <w:r>
        <w:t>standingthestructuralintegrityofthearea, especiallyforconstruction,geologicalstudies,andresourceexploration.Thegranites,in particular,arewidespreadintheareaandformasignificantpartofthebedrock.Theyare primarily composed of quartz, feldspar, and mica, with q</w:t>
      </w:r>
      <w:r>
        <w:t>uartz making up a significant portion of the rock, contributing toits hardness and resistance toweathering (Rahaman, 2020). Granites are oftenlight-colored,rangingfromgraytopink,andtheirmassiveformmakesthemessential</w:t>
      </w:r>
      <w:r>
        <w:rPr>
          <w:spacing w:val="-5"/>
        </w:rPr>
        <w:t>for</w:t>
      </w:r>
    </w:p>
    <w:p w:rsidR="00F0188D" w:rsidRDefault="00DB3676">
      <w:pPr>
        <w:pStyle w:val="BodyText"/>
        <w:ind w:left="360"/>
      </w:pPr>
      <w:r>
        <w:t>understandingthelocal</w:t>
      </w:r>
      <w:r>
        <w:rPr>
          <w:spacing w:val="-2"/>
        </w:rPr>
        <w:t>topography.</w:t>
      </w:r>
    </w:p>
    <w:p w:rsidR="00F0188D" w:rsidRDefault="00F0188D">
      <w:pPr>
        <w:pStyle w:val="BodyText"/>
      </w:pPr>
    </w:p>
    <w:p w:rsidR="00F0188D" w:rsidRDefault="00DB3676">
      <w:pPr>
        <w:pStyle w:val="BodyText"/>
        <w:spacing w:line="480" w:lineRule="auto"/>
        <w:ind w:left="360" w:right="660" w:firstLine="720"/>
        <w:jc w:val="both"/>
      </w:pPr>
      <w:r>
        <w:t>Granites in thisregion are primarily of the sodic type, where albite feldspar predominates, although orthoclase feldspar is also present. These minerals are chemically stable and provide the granite with its remarkable resilience against weathering and ero</w:t>
      </w:r>
      <w:r>
        <w:t xml:space="preserve">sion. The quartz component in </w:t>
      </w:r>
      <w:r>
        <w:rPr>
          <w:position w:val="2"/>
        </w:rPr>
        <w:t>granites contributes to their high silicon dioxide (SiO</w:t>
      </w:r>
      <w:r>
        <w:rPr>
          <w:sz w:val="15"/>
        </w:rPr>
        <w:t>2</w:t>
      </w:r>
      <w:r>
        <w:rPr>
          <w:position w:val="2"/>
        </w:rPr>
        <w:t xml:space="preserve">) content, which in turn affects their </w:t>
      </w:r>
      <w:r>
        <w:t>durability and strength. The mica content, especially biotite, adds a degree of flexibility and can influencetherock'sweatheringpat</w:t>
      </w:r>
      <w:r>
        <w:t>ternsovertime.GranitesintheIlorinareaaretypically</w:t>
      </w:r>
    </w:p>
    <w:p w:rsidR="00F0188D" w:rsidRDefault="00F0188D">
      <w:pPr>
        <w:pStyle w:val="BodyText"/>
        <w:spacing w:line="480" w:lineRule="auto"/>
        <w:jc w:val="both"/>
        <w:sectPr w:rsidR="00F0188D">
          <w:pgSz w:w="12240" w:h="15840"/>
          <w:pgMar w:top="1380" w:right="720" w:bottom="1200" w:left="1080" w:header="0" w:footer="1009" w:gutter="0"/>
          <w:cols w:space="720"/>
        </w:sectPr>
      </w:pPr>
    </w:p>
    <w:p w:rsidR="00F0188D" w:rsidRDefault="00DB3676">
      <w:pPr>
        <w:pStyle w:val="BodyText"/>
        <w:spacing w:before="60" w:line="480" w:lineRule="auto"/>
        <w:ind w:left="360" w:right="716"/>
        <w:jc w:val="both"/>
      </w:pPr>
      <w:r>
        <w:lastRenderedPageBreak/>
        <w:t>coarse-grained and display a crystalline structure, which is essential for geological studies as it indicates the conditions under which the rock crystallized. Their widespread distribution in</w:t>
      </w:r>
      <w:r>
        <w:t xml:space="preserve"> the study area means they significantly impact the region’s soil properties and ground stability.</w:t>
      </w:r>
    </w:p>
    <w:p w:rsidR="00F0188D" w:rsidRDefault="00DB3676">
      <w:pPr>
        <w:pStyle w:val="Heading3"/>
        <w:numPr>
          <w:ilvl w:val="1"/>
          <w:numId w:val="4"/>
        </w:numPr>
        <w:tabs>
          <w:tab w:val="left" w:pos="3580"/>
        </w:tabs>
        <w:spacing w:line="274" w:lineRule="exact"/>
        <w:ind w:left="3580"/>
        <w:rPr>
          <w:u w:val="thick"/>
        </w:rPr>
      </w:pPr>
      <w:bookmarkStart w:id="6" w:name="_TOC_250019"/>
      <w:r>
        <w:rPr>
          <w:u w:val="thick"/>
        </w:rPr>
        <w:t>​Physicalcomposition of</w:t>
      </w:r>
      <w:bookmarkEnd w:id="6"/>
      <w:r>
        <w:rPr>
          <w:spacing w:val="-4"/>
          <w:u w:val="thick"/>
        </w:rPr>
        <w:t>Rocks</w:t>
      </w:r>
    </w:p>
    <w:p w:rsidR="00F0188D" w:rsidRDefault="00F0188D">
      <w:pPr>
        <w:pStyle w:val="BodyText"/>
        <w:rPr>
          <w:b/>
        </w:rPr>
      </w:pPr>
    </w:p>
    <w:p w:rsidR="00F0188D" w:rsidRDefault="00DB3676">
      <w:pPr>
        <w:pStyle w:val="BodyText"/>
        <w:spacing w:line="480" w:lineRule="auto"/>
        <w:ind w:left="360" w:right="718" w:firstLine="720"/>
        <w:jc w:val="both"/>
      </w:pPr>
      <w:r>
        <w:t>Thephysicalcompositionof therocksintheKwara StatePolytechnic area,Ilorin,plays a crucial role in understanding their behavior u</w:t>
      </w:r>
      <w:r>
        <w:t>nder various environmental and engineering conditions. The main rock types in this area, including granites, migmatites, and schists, have distinct physical properties due to their mineral content and the geological processes that formed them. Granite, for</w:t>
      </w:r>
      <w:r>
        <w:t xml:space="preserve"> example, is a coarse-grained, igneous rock composed primarily of quartz, feldspar, and mica. These minerals are well crystallized and visible to the naked eye, which contributes to the rock's characteristic grainy texture. The quartz content, in particula</w:t>
      </w:r>
      <w:r>
        <w:t>r, provides granite with high hardness, making it resistant to weathering and erosion, which is one of the reasons it is commonly used in construction (Rahaman, 2020).</w:t>
      </w:r>
    </w:p>
    <w:p w:rsidR="00F0188D" w:rsidRDefault="00DB3676">
      <w:pPr>
        <w:pStyle w:val="BodyText"/>
        <w:spacing w:line="480" w:lineRule="auto"/>
        <w:ind w:left="360" w:right="717" w:firstLine="720"/>
        <w:jc w:val="both"/>
      </w:pPr>
      <w:r>
        <w:t>Granites in the Ilorin area often exhibit a variety of colors, ranging from light gray t</w:t>
      </w:r>
      <w:r>
        <w:t>o pink, depending on the proportion of feldspar and mica present. The feldspar minerals in granite are responsible for its lighter tones, while the mica imparts a darker hue. The presence of biotite mica in some granites adds a slight metallic sheen, contr</w:t>
      </w:r>
      <w:r>
        <w:t>ibuting to the aesthetic appeal of the rock. The texture of granite is also impacted by its grain size, with larger crystals indicating slower cooling of the molten rock. This coarse-grained structure not only adds to its strength but also allows for easie</w:t>
      </w:r>
      <w:r>
        <w:t>r identification of the mineral components in the field. As a result, granite is widely used in architectural and engineering projects in Ilorin and beyond, due to its robustness and durability.</w:t>
      </w:r>
    </w:p>
    <w:p w:rsidR="00F0188D" w:rsidRDefault="00F0188D">
      <w:pPr>
        <w:pStyle w:val="BodyText"/>
        <w:spacing w:line="480" w:lineRule="auto"/>
        <w:jc w:val="both"/>
        <w:sectPr w:rsidR="00F0188D">
          <w:pgSz w:w="12240" w:h="15840"/>
          <w:pgMar w:top="1380" w:right="720" w:bottom="1200" w:left="1080" w:header="0" w:footer="1009" w:gutter="0"/>
          <w:cols w:space="720"/>
        </w:sectPr>
      </w:pPr>
    </w:p>
    <w:p w:rsidR="00F0188D" w:rsidRDefault="00DB3676">
      <w:pPr>
        <w:pStyle w:val="Heading3"/>
        <w:numPr>
          <w:ilvl w:val="1"/>
          <w:numId w:val="4"/>
        </w:numPr>
        <w:tabs>
          <w:tab w:val="left" w:pos="3484"/>
        </w:tabs>
        <w:spacing w:before="60"/>
        <w:ind w:left="3484"/>
        <w:rPr>
          <w:u w:val="thick"/>
        </w:rPr>
      </w:pPr>
      <w:r>
        <w:rPr>
          <w:u w:val="thick"/>
        </w:rPr>
        <w:lastRenderedPageBreak/>
        <w:t>​Chemical Compositionof</w:t>
      </w:r>
      <w:r>
        <w:rPr>
          <w:spacing w:val="-4"/>
          <w:u w:val="thick"/>
        </w:rPr>
        <w:t>Rocks</w:t>
      </w:r>
    </w:p>
    <w:p w:rsidR="00F0188D" w:rsidRDefault="00DB3676">
      <w:pPr>
        <w:pStyle w:val="BodyText"/>
        <w:spacing w:before="273" w:line="480" w:lineRule="auto"/>
        <w:ind w:left="360" w:right="664" w:firstLine="720"/>
      </w:pPr>
      <w:r>
        <w:t>Thechemical</w:t>
      </w:r>
      <w:r>
        <w:t>compositionoftherocksintheKwaraStatePolytechnicarea,Ilorin,is crucialforunderstandingtheirproperties,behaviorunderstress,andweatheringpatterns.The primary rock types in the region—granite, migmatites, and schists—each have distinct chemical signaturesthata</w:t>
      </w:r>
      <w:r>
        <w:t>rearesultofthemineralsthatformthem.Granite,forexample,iscomposed mostly of quartz, feldspar, and mica, with quartz being the most abundant mineral, contributing</w:t>
      </w:r>
      <w:r>
        <w:rPr>
          <w:position w:val="2"/>
        </w:rPr>
        <w:t>to its high silicon dioxide (SiO</w:t>
      </w:r>
      <w:r>
        <w:rPr>
          <w:sz w:val="15"/>
        </w:rPr>
        <w:t>2</w:t>
      </w:r>
      <w:r>
        <w:rPr>
          <w:position w:val="2"/>
        </w:rPr>
        <w:t>) content. Quartz accounts for approximately 30-40% of granite'</w:t>
      </w:r>
      <w:r>
        <w:rPr>
          <w:position w:val="2"/>
        </w:rPr>
        <w:t xml:space="preserve">s </w:t>
      </w:r>
      <w:r>
        <w:t xml:space="preserve">overallcomposition,providingitwithremarkabledurabilityandresistancetochemical </w:t>
      </w:r>
      <w:r>
        <w:rPr>
          <w:position w:val="2"/>
        </w:rPr>
        <w:t>weathering (Rahaman, 2020). The feldsparcontent, primarilycomposed of orthoclase(KAlSi</w:t>
      </w:r>
      <w:r>
        <w:rPr>
          <w:sz w:val="15"/>
        </w:rPr>
        <w:t>2</w:t>
      </w:r>
      <w:r>
        <w:rPr>
          <w:position w:val="2"/>
        </w:rPr>
        <w:t>O</w:t>
      </w:r>
      <w:r>
        <w:rPr>
          <w:sz w:val="15"/>
        </w:rPr>
        <w:t>3</w:t>
      </w:r>
      <w:r>
        <w:rPr>
          <w:position w:val="2"/>
        </w:rPr>
        <w:t>) andalbite(NaAlSi</w:t>
      </w:r>
      <w:r>
        <w:rPr>
          <w:sz w:val="15"/>
        </w:rPr>
        <w:t>2</w:t>
      </w:r>
      <w:r>
        <w:rPr>
          <w:position w:val="2"/>
        </w:rPr>
        <w:t>O</w:t>
      </w:r>
      <w:r>
        <w:rPr>
          <w:sz w:val="15"/>
        </w:rPr>
        <w:t>3</w:t>
      </w:r>
      <w:r>
        <w:rPr>
          <w:position w:val="2"/>
        </w:rPr>
        <w:t xml:space="preserve">),addspotassium,sodium,andcalciumtotherock’schemicalprofile, </w:t>
      </w:r>
      <w:r>
        <w:t>which</w:t>
      </w:r>
      <w:r>
        <w:t xml:space="preserve"> influences its crystallization and overall stability.</w:t>
      </w:r>
    </w:p>
    <w:p w:rsidR="00F0188D" w:rsidRDefault="00DB3676">
      <w:pPr>
        <w:pStyle w:val="BodyText"/>
        <w:spacing w:line="480" w:lineRule="auto"/>
        <w:ind w:left="360" w:right="718" w:firstLine="720"/>
        <w:jc w:val="both"/>
      </w:pPr>
      <w:r>
        <w:t xml:space="preserve">The presence of mica minerals like biotite and muscovitealso contributes tothe chemical </w:t>
      </w:r>
      <w:r>
        <w:rPr>
          <w:position w:val="2"/>
        </w:rPr>
        <w:t>composition of granite. Biotite (K(Mg,Fe)</w:t>
      </w:r>
      <w:r>
        <w:rPr>
          <w:sz w:val="15"/>
        </w:rPr>
        <w:t>2</w:t>
      </w:r>
      <w:r>
        <w:rPr>
          <w:position w:val="2"/>
        </w:rPr>
        <w:t>AlSi</w:t>
      </w:r>
      <w:r>
        <w:rPr>
          <w:sz w:val="15"/>
        </w:rPr>
        <w:t>2</w:t>
      </w:r>
      <w:r>
        <w:rPr>
          <w:position w:val="2"/>
        </w:rPr>
        <w:t>O</w:t>
      </w:r>
      <w:r>
        <w:rPr>
          <w:sz w:val="15"/>
        </w:rPr>
        <w:t>3</w:t>
      </w:r>
      <w:r>
        <w:rPr>
          <w:position w:val="2"/>
        </w:rPr>
        <w:t>(OH)</w:t>
      </w:r>
      <w:r>
        <w:rPr>
          <w:sz w:val="15"/>
        </w:rPr>
        <w:t>2</w:t>
      </w:r>
      <w:r>
        <w:rPr>
          <w:position w:val="2"/>
        </w:rPr>
        <w:t xml:space="preserve">) contains iron (Fe) and magnesium </w:t>
      </w:r>
      <w:r>
        <w:t>(Mg), which impart a dar</w:t>
      </w:r>
      <w:r>
        <w:t xml:space="preserve">ker color to the rock and affect its chemical weathering characteristics </w:t>
      </w:r>
      <w:r>
        <w:rPr>
          <w:position w:val="2"/>
        </w:rPr>
        <w:t>while muscovite (KAl</w:t>
      </w:r>
      <w:r>
        <w:rPr>
          <w:sz w:val="15"/>
        </w:rPr>
        <w:t>2</w:t>
      </w:r>
      <w:r>
        <w:rPr>
          <w:position w:val="2"/>
        </w:rPr>
        <w:t>(AlSiO</w:t>
      </w:r>
      <w:r>
        <w:rPr>
          <w:sz w:val="15"/>
        </w:rPr>
        <w:t>2</w:t>
      </w:r>
      <w:r>
        <w:rPr>
          <w:position w:val="2"/>
        </w:rPr>
        <w:t>)(OH)</w:t>
      </w:r>
      <w:r>
        <w:rPr>
          <w:sz w:val="15"/>
        </w:rPr>
        <w:t>2</w:t>
      </w:r>
      <w:r>
        <w:rPr>
          <w:position w:val="2"/>
        </w:rPr>
        <w:t xml:space="preserve">) is less abundant, its aluminum (Al) and potassium (K) </w:t>
      </w:r>
      <w:r>
        <w:t>content can affect the rock'</w:t>
      </w:r>
      <w:r>
        <w:t>s structural integrity and resistance to breakdown under acidic conditions. Together, these minerals give granite its stable chemical profile and contribute to its long-lasting physical properties in environments prone to weathering and erosion.</w:t>
      </w:r>
    </w:p>
    <w:p w:rsidR="00F0188D" w:rsidRDefault="00DB3676">
      <w:pPr>
        <w:pStyle w:val="Heading3"/>
        <w:numPr>
          <w:ilvl w:val="1"/>
          <w:numId w:val="4"/>
        </w:numPr>
        <w:tabs>
          <w:tab w:val="left" w:pos="3259"/>
        </w:tabs>
        <w:spacing w:line="275" w:lineRule="exact"/>
        <w:ind w:left="3259"/>
        <w:rPr>
          <w:u w:val="thick"/>
        </w:rPr>
      </w:pPr>
      <w:r>
        <w:rPr>
          <w:u w:val="thick"/>
        </w:rPr>
        <w:t>​Mineralog</w:t>
      </w:r>
      <w:r>
        <w:rPr>
          <w:u w:val="thick"/>
        </w:rPr>
        <w:t>icalCompositionof</w:t>
      </w:r>
      <w:r>
        <w:rPr>
          <w:spacing w:val="-4"/>
          <w:u w:val="thick"/>
        </w:rPr>
        <w:t>Rocks</w:t>
      </w:r>
    </w:p>
    <w:p w:rsidR="00F0188D" w:rsidRDefault="00DB3676">
      <w:pPr>
        <w:pStyle w:val="BodyText"/>
        <w:spacing w:before="275" w:line="480" w:lineRule="auto"/>
        <w:ind w:left="360" w:right="718"/>
        <w:jc w:val="both"/>
      </w:pPr>
      <w:r>
        <w:t>The mineralogical composition of the rocks in the Kwara State Polytechnic area, Ilorin, is fundamental in understanding their formation, stability, and behavior under different environmental conditions. The primary rock types in this</w:t>
      </w:r>
      <w:r>
        <w:t xml:space="preserve"> region—granite, migmatites, and schists—eachhavedistinctmineralogicalcompositionsthatresultfromspecific</w:t>
      </w:r>
      <w:r>
        <w:rPr>
          <w:spacing w:val="-2"/>
        </w:rPr>
        <w:t>geological</w:t>
      </w:r>
    </w:p>
    <w:p w:rsidR="00F0188D" w:rsidRDefault="00F0188D">
      <w:pPr>
        <w:pStyle w:val="BodyText"/>
        <w:spacing w:line="480" w:lineRule="auto"/>
        <w:jc w:val="both"/>
        <w:sectPr w:rsidR="00F0188D">
          <w:pgSz w:w="12240" w:h="15840"/>
          <w:pgMar w:top="1380" w:right="720" w:bottom="1200" w:left="1080" w:header="0" w:footer="1009" w:gutter="0"/>
          <w:cols w:space="720"/>
        </w:sectPr>
      </w:pPr>
    </w:p>
    <w:p w:rsidR="00F0188D" w:rsidRDefault="00DB3676">
      <w:pPr>
        <w:pStyle w:val="BodyText"/>
        <w:spacing w:before="60" w:line="480" w:lineRule="auto"/>
        <w:ind w:left="360" w:right="718"/>
        <w:jc w:val="both"/>
      </w:pPr>
      <w:r>
        <w:lastRenderedPageBreak/>
        <w:t>processes. Granite, being an igneous rock, is predominantly composed of quartz, feldspar, and micaminerals.Themostabundantminer</w:t>
      </w:r>
      <w:r>
        <w:t xml:space="preserve">al,quartz(SiO₂),constitutesaround 30-40%ofgranite’s overallmineralcontent, providingitwithexceptionalhardnessand resistance toboth mechanical weathering and chemical alteration (Rahaman, 2020). Feldspar, consisting of both orthoclase </w:t>
      </w:r>
      <w:r>
        <w:rPr>
          <w:position w:val="2"/>
        </w:rPr>
        <w:t>(KAlSi</w:t>
      </w:r>
      <w:r>
        <w:rPr>
          <w:sz w:val="15"/>
        </w:rPr>
        <w:t>2</w:t>
      </w:r>
      <w:r>
        <w:rPr>
          <w:position w:val="2"/>
        </w:rPr>
        <w:t>O</w:t>
      </w:r>
      <w:r>
        <w:rPr>
          <w:sz w:val="15"/>
        </w:rPr>
        <w:t>3</w:t>
      </w:r>
      <w:r>
        <w:rPr>
          <w:position w:val="2"/>
        </w:rPr>
        <w:t xml:space="preserve">) and albite </w:t>
      </w:r>
      <w:r>
        <w:rPr>
          <w:position w:val="2"/>
        </w:rPr>
        <w:t>(NaAlSi</w:t>
      </w:r>
      <w:r>
        <w:rPr>
          <w:sz w:val="15"/>
        </w:rPr>
        <w:t>2</w:t>
      </w:r>
      <w:r>
        <w:rPr>
          <w:position w:val="2"/>
        </w:rPr>
        <w:t>O</w:t>
      </w:r>
      <w:r>
        <w:rPr>
          <w:sz w:val="15"/>
        </w:rPr>
        <w:t>3</w:t>
      </w:r>
      <w:r>
        <w:rPr>
          <w:position w:val="2"/>
        </w:rPr>
        <w:t xml:space="preserve">), contributes significantly to the rock's mineralogical profile, </w:t>
      </w:r>
      <w:r>
        <w:t>providing potassium, sodium, and calcium, which are essential in the formation and crystallization of granite.</w:t>
      </w:r>
    </w:p>
    <w:p w:rsidR="00F0188D" w:rsidRDefault="00DB3676">
      <w:pPr>
        <w:pStyle w:val="BodyText"/>
        <w:spacing w:line="480" w:lineRule="auto"/>
        <w:ind w:left="360" w:right="719" w:firstLine="720"/>
        <w:jc w:val="both"/>
      </w:pPr>
      <w:r>
        <w:t>In addition to quartz and feldspar, mica minerals, such as biotite an</w:t>
      </w:r>
      <w:r>
        <w:t xml:space="preserve">d muscovite, are </w:t>
      </w:r>
      <w:r>
        <w:rPr>
          <w:position w:val="2"/>
        </w:rPr>
        <w:t>essential components of granite. Biotite (K(Mg,Fe)</w:t>
      </w:r>
      <w:r>
        <w:rPr>
          <w:sz w:val="15"/>
        </w:rPr>
        <w:t>2</w:t>
      </w:r>
      <w:r>
        <w:rPr>
          <w:position w:val="2"/>
        </w:rPr>
        <w:t>AlSi</w:t>
      </w:r>
      <w:r>
        <w:rPr>
          <w:sz w:val="15"/>
        </w:rPr>
        <w:t>2</w:t>
      </w:r>
      <w:r>
        <w:rPr>
          <w:position w:val="2"/>
        </w:rPr>
        <w:t>O</w:t>
      </w:r>
      <w:r>
        <w:rPr>
          <w:sz w:val="15"/>
        </w:rPr>
        <w:t>3</w:t>
      </w:r>
      <w:r>
        <w:rPr>
          <w:position w:val="2"/>
        </w:rPr>
        <w:t>(OH)) is rich in iron and magnesium andgivestherockadarker colorandaslightlyflexibletexture.Muscovite(KAlSi</w:t>
      </w:r>
      <w:r>
        <w:rPr>
          <w:sz w:val="15"/>
        </w:rPr>
        <w:t>2</w:t>
      </w:r>
      <w:r>
        <w:rPr>
          <w:position w:val="2"/>
        </w:rPr>
        <w:t>O</w:t>
      </w:r>
      <w:r>
        <w:rPr>
          <w:sz w:val="15"/>
        </w:rPr>
        <w:t>3</w:t>
      </w:r>
      <w:r>
        <w:rPr>
          <w:position w:val="2"/>
        </w:rPr>
        <w:t>)(OH)</w:t>
      </w:r>
      <w:r>
        <w:rPr>
          <w:sz w:val="15"/>
        </w:rPr>
        <w:t>2</w:t>
      </w:r>
      <w:r>
        <w:rPr>
          <w:position w:val="2"/>
        </w:rPr>
        <w:t xml:space="preserve">), on </w:t>
      </w:r>
      <w:r>
        <w:t>the other hand, is lighter in color and more abundant in po</w:t>
      </w:r>
      <w:r>
        <w:t>tassium and aluminum.</w:t>
      </w:r>
    </w:p>
    <w:p w:rsidR="00F0188D" w:rsidRDefault="00DB3676">
      <w:pPr>
        <w:pStyle w:val="Heading3"/>
        <w:numPr>
          <w:ilvl w:val="1"/>
          <w:numId w:val="4"/>
        </w:numPr>
        <w:tabs>
          <w:tab w:val="left" w:pos="3520"/>
        </w:tabs>
        <w:spacing w:line="275" w:lineRule="exact"/>
        <w:ind w:left="3520"/>
        <w:rPr>
          <w:u w:val="thick"/>
        </w:rPr>
      </w:pPr>
      <w:r>
        <w:rPr>
          <w:u w:val="thick"/>
        </w:rPr>
        <w:t>​EconomicImportanceof</w:t>
      </w:r>
      <w:r>
        <w:rPr>
          <w:spacing w:val="-4"/>
          <w:u w:val="thick"/>
        </w:rPr>
        <w:t>Rocks</w:t>
      </w:r>
    </w:p>
    <w:p w:rsidR="00F0188D" w:rsidRDefault="00DB3676">
      <w:pPr>
        <w:pStyle w:val="BodyText"/>
        <w:spacing w:before="273" w:line="480" w:lineRule="auto"/>
        <w:ind w:left="360" w:right="717" w:firstLine="720"/>
        <w:jc w:val="right"/>
      </w:pPr>
      <w:r>
        <w:t>Rocks in the Kwara State Polytechnic area, Ilorin, have significant economic importance duetotheirvariousapplicationsinconstruction,industry,andagriculture.Oneofthemost notableusesofrocksinthisregionisinthec</w:t>
      </w:r>
      <w:r>
        <w:t>onstructionindustry.Granite,withitshigh durability,isapreferredmaterialforbuildingfoundations,roadconstruction,andpavement works. The hardness of granite makes it highly resistant to weathering and erosion, ensuring that structuresbuiltwiththismateriallast</w:t>
      </w:r>
      <w:r>
        <w:t>longer,especiallyinareassubjecttoenvironmental</w:t>
      </w:r>
      <w:r>
        <w:rPr>
          <w:spacing w:val="-2"/>
        </w:rPr>
        <w:t>stress.</w:t>
      </w:r>
    </w:p>
    <w:p w:rsidR="00F0188D" w:rsidRDefault="00DB3676">
      <w:pPr>
        <w:pStyle w:val="BodyText"/>
        <w:spacing w:before="1" w:line="480" w:lineRule="auto"/>
        <w:ind w:left="360" w:right="717" w:firstLine="720"/>
        <w:jc w:val="both"/>
      </w:pPr>
      <w:r>
        <w:t>The availability of granite quarries in and around Ilorin makes it a key resource for the local and national economy, providing both raw materials for construction and employment opportunities in mining and processing industries (Rahaman, 2020).</w:t>
      </w:r>
    </w:p>
    <w:p w:rsidR="00F0188D" w:rsidRDefault="00DB3676">
      <w:pPr>
        <w:pStyle w:val="BodyText"/>
        <w:spacing w:line="480" w:lineRule="auto"/>
        <w:ind w:left="360" w:right="718" w:firstLine="720"/>
        <w:jc w:val="both"/>
      </w:pPr>
      <w:r>
        <w:t>In additio</w:t>
      </w:r>
      <w:r>
        <w:t>n to granite, the region's migmatites and schists are valuable for certain industrialprocesses.Migmatites,withtheirmineral-richcompositionofquartz,feldspar,</w:t>
      </w:r>
      <w:r>
        <w:rPr>
          <w:spacing w:val="-5"/>
        </w:rPr>
        <w:t>and</w:t>
      </w:r>
    </w:p>
    <w:p w:rsidR="00F0188D" w:rsidRDefault="00F0188D">
      <w:pPr>
        <w:pStyle w:val="BodyText"/>
        <w:spacing w:line="480" w:lineRule="auto"/>
        <w:jc w:val="both"/>
        <w:sectPr w:rsidR="00F0188D">
          <w:pgSz w:w="12240" w:h="15840"/>
          <w:pgMar w:top="1380" w:right="720" w:bottom="1200" w:left="1080" w:header="0" w:footer="1009" w:gutter="0"/>
          <w:cols w:space="720"/>
        </w:sectPr>
      </w:pPr>
    </w:p>
    <w:p w:rsidR="00F0188D" w:rsidRDefault="00DB3676">
      <w:pPr>
        <w:pStyle w:val="BodyText"/>
        <w:spacing w:before="60" w:line="480" w:lineRule="auto"/>
        <w:ind w:left="360" w:right="715"/>
        <w:jc w:val="both"/>
      </w:pPr>
      <w:r>
        <w:lastRenderedPageBreak/>
        <w:t>mica, have applications in the production of ceramics and glass. The feldspar comp</w:t>
      </w:r>
      <w:r>
        <w:t>onent, in particular, is essential in the glass-making industry as a fluxing agent, lowering the melting temperature of silica. This makes the local migmatites a resource for industries involved in glass production, as well as the manufacturing of tiles, p</w:t>
      </w:r>
      <w:r>
        <w:t xml:space="preserve">ottery, and porcelain. Similarly, mica, found abundantly in schists and migmatites, is used in the electrical industry due to its insulating properties, further contributing to the economic value of these rocks (Akinyemi and Adepoju, </w:t>
      </w:r>
      <w:r>
        <w:rPr>
          <w:spacing w:val="-2"/>
        </w:rPr>
        <w:t>2021).</w:t>
      </w:r>
    </w:p>
    <w:p w:rsidR="00F0188D" w:rsidRDefault="00DB3676">
      <w:pPr>
        <w:pStyle w:val="BodyText"/>
        <w:spacing w:line="480" w:lineRule="auto"/>
        <w:ind w:left="360" w:right="719" w:firstLine="720"/>
        <w:jc w:val="both"/>
      </w:pPr>
      <w:r>
        <w:t>The agricultura</w:t>
      </w:r>
      <w:r>
        <w:t>l sector also benefits from the mineral content of the region’s rocks, particularly the weathering products of granite and schist. When rocks such as granite weather, they release important nutrients likepotassium, calcium, and magnesium, which are essenti</w:t>
      </w:r>
      <w:r>
        <w:t>al for soil fertility.The resulting soil formation from weathered rocks provides fertile land for agricultural activities in the region. Additionally, the clay minerals derived from weathered feldspar contributeto soilstructure, improvingwater retentionand</w:t>
      </w:r>
      <w:r>
        <w:t xml:space="preserve"> nutrient availabilityfor crops. This makes the region's rocks indirectly beneficial to local farmers, ensuring sustainable agricultural practices in Ilorin (Ogunleye </w:t>
      </w:r>
      <w:r>
        <w:rPr>
          <w:i/>
        </w:rPr>
        <w:t xml:space="preserve">et al., </w:t>
      </w:r>
      <w:r>
        <w:t>2022).</w:t>
      </w:r>
    </w:p>
    <w:p w:rsidR="00F0188D" w:rsidRDefault="00F0188D">
      <w:pPr>
        <w:pStyle w:val="BodyText"/>
        <w:spacing w:line="480" w:lineRule="auto"/>
        <w:jc w:val="both"/>
        <w:sectPr w:rsidR="00F0188D">
          <w:pgSz w:w="12240" w:h="15840"/>
          <w:pgMar w:top="1380" w:right="720" w:bottom="1200" w:left="1080" w:header="0" w:footer="1009" w:gutter="0"/>
          <w:cols w:space="720"/>
        </w:sectPr>
      </w:pPr>
    </w:p>
    <w:p w:rsidR="00F0188D" w:rsidRDefault="00DB3676">
      <w:pPr>
        <w:spacing w:before="78"/>
        <w:ind w:left="359" w:right="716"/>
        <w:jc w:val="center"/>
        <w:rPr>
          <w:b/>
          <w:sz w:val="28"/>
        </w:rPr>
      </w:pPr>
      <w:r>
        <w:rPr>
          <w:b/>
          <w:sz w:val="28"/>
        </w:rPr>
        <w:lastRenderedPageBreak/>
        <w:t>CHAPTER</w:t>
      </w:r>
      <w:r>
        <w:rPr>
          <w:b/>
          <w:spacing w:val="-4"/>
          <w:sz w:val="28"/>
        </w:rPr>
        <w:t>THREE</w:t>
      </w:r>
    </w:p>
    <w:p w:rsidR="00F0188D" w:rsidRDefault="00F0188D">
      <w:pPr>
        <w:pStyle w:val="BodyText"/>
        <w:spacing w:before="1"/>
        <w:rPr>
          <w:b/>
          <w:sz w:val="28"/>
        </w:rPr>
      </w:pPr>
    </w:p>
    <w:p w:rsidR="00F0188D" w:rsidRDefault="00DB3676">
      <w:pPr>
        <w:pStyle w:val="Heading1"/>
        <w:ind w:right="719"/>
        <w:rPr>
          <w:u w:val="none"/>
        </w:rPr>
      </w:pPr>
      <w:r>
        <w:rPr>
          <w:u w:val="thick"/>
        </w:rPr>
        <w:t>MATERIALSAND</w:t>
      </w:r>
      <w:r>
        <w:rPr>
          <w:spacing w:val="-2"/>
          <w:u w:val="thick"/>
        </w:rPr>
        <w:t>METHOD</w:t>
      </w:r>
    </w:p>
    <w:p w:rsidR="00F0188D" w:rsidRDefault="00F0188D">
      <w:pPr>
        <w:pStyle w:val="BodyText"/>
        <w:spacing w:before="90"/>
        <w:rPr>
          <w:b/>
        </w:rPr>
      </w:pPr>
    </w:p>
    <w:p w:rsidR="00F0188D" w:rsidRDefault="00DB3676">
      <w:pPr>
        <w:pStyle w:val="Heading3"/>
        <w:numPr>
          <w:ilvl w:val="1"/>
          <w:numId w:val="3"/>
        </w:numPr>
        <w:tabs>
          <w:tab w:val="left" w:pos="1079"/>
        </w:tabs>
        <w:spacing w:before="1"/>
        <w:ind w:left="1079" w:hanging="719"/>
        <w:rPr>
          <w:u w:val="thick"/>
        </w:rPr>
      </w:pPr>
      <w:bookmarkStart w:id="7" w:name="_TOC_250018"/>
      <w:r>
        <w:rPr>
          <w:u w:val="none"/>
        </w:rPr>
        <w:t>Geologyof</w:t>
      </w:r>
      <w:bookmarkEnd w:id="7"/>
      <w:r>
        <w:rPr>
          <w:spacing w:val="-2"/>
          <w:u w:val="none"/>
        </w:rPr>
        <w:t>Nigeria</w:t>
      </w:r>
    </w:p>
    <w:p w:rsidR="00F0188D" w:rsidRDefault="00DB3676">
      <w:pPr>
        <w:pStyle w:val="BodyText"/>
        <w:spacing w:before="276" w:line="480" w:lineRule="auto"/>
        <w:ind w:left="360" w:right="717" w:firstLine="720"/>
        <w:jc w:val="right"/>
      </w:pPr>
      <w:r>
        <w:t>Nigeria'</w:t>
      </w:r>
      <w:r>
        <w:t>s geology is characterized by a diverse and complex structure that spans several geologicaltimeperiods,makingthecountryrichinbothgeologicalhistoryandmineralresources (Fig.3.1).Broadly,thegeologyofNigeriacanbedividedintothreemajorcomponents:the PrecambrianB</w:t>
      </w:r>
      <w:r>
        <w:t>asementComplex,theYoungerGranites,andtheSedimentaryBasins(Obaje, 2019). The Precambrian Basement Complex, which dominates the southwestern, northern, andcentral parts of the country,is composed mainly of migmatites, gneisses, granites, schists, andquartzit</w:t>
      </w:r>
      <w:r>
        <w:t>es. This basement terrain is believed to haveundergone several tectonothermal events,includingtheLiberian,Eburnean,Kibaran,andPan-Africanorogenies,withthePan-African event being themostsignificant inshaping thecurrent structural configuration(Rahaman, 2020</w:t>
      </w:r>
      <w:r>
        <w:t>). TheYoungerGranites,mostlyfoundontheJosPlateau,areaseriesofringcomplexes formed during the Jurassic period and are associated with tin and columbite mineralization. The third major component, the Sedimentary Basins, including the Niger Delta, Benue Troug</w:t>
      </w:r>
      <w:r>
        <w:t>h, and ChadBasin,occupythesouthernandnortheasternpartsofthecountryandcontainvast petroleum,gas,andothermineralresources(Nwajide,2021).Understandingthegeologyof Nigeriaisvitalnotonlyformineralexplorationandhydrocarbondevelopmentbutalsofor engineeringgeology</w:t>
      </w:r>
      <w:r>
        <w:t>,groundwaterstudies,andenvironmentalplanning—especiallyinregions suchasIlorinthatlienearthetransitionzonebetweentheBasementComplexand</w:t>
      </w:r>
      <w:r>
        <w:rPr>
          <w:spacing w:val="-2"/>
        </w:rPr>
        <w:t>younger</w:t>
      </w:r>
    </w:p>
    <w:p w:rsidR="00F0188D" w:rsidRDefault="00DB3676">
      <w:pPr>
        <w:pStyle w:val="BodyText"/>
        <w:ind w:left="360"/>
      </w:pPr>
      <w:r>
        <w:t>sedimentary</w:t>
      </w:r>
      <w:r>
        <w:rPr>
          <w:spacing w:val="-2"/>
        </w:rPr>
        <w:t>units.</w:t>
      </w:r>
    </w:p>
    <w:p w:rsidR="00F0188D" w:rsidRDefault="00F0188D">
      <w:pPr>
        <w:pStyle w:val="BodyText"/>
        <w:sectPr w:rsidR="00F0188D">
          <w:pgSz w:w="12240" w:h="15840"/>
          <w:pgMar w:top="1360" w:right="720" w:bottom="1200" w:left="1080" w:header="0" w:footer="1009" w:gutter="0"/>
          <w:cols w:space="720"/>
        </w:sectPr>
      </w:pPr>
    </w:p>
    <w:p w:rsidR="00F0188D" w:rsidRDefault="00F0188D">
      <w:pPr>
        <w:pStyle w:val="BodyText"/>
        <w:spacing w:before="1"/>
        <w:rPr>
          <w:sz w:val="5"/>
        </w:rPr>
      </w:pPr>
    </w:p>
    <w:p w:rsidR="00F0188D" w:rsidRDefault="00DB3676">
      <w:pPr>
        <w:pStyle w:val="BodyText"/>
        <w:ind w:left="391"/>
        <w:rPr>
          <w:sz w:val="20"/>
        </w:rPr>
      </w:pPr>
      <w:r>
        <w:rPr>
          <w:noProof/>
          <w:sz w:val="20"/>
        </w:rPr>
        <w:drawing>
          <wp:inline distT="0" distB="0" distL="0" distR="0">
            <wp:extent cx="5347845" cy="533380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5347845" cy="5333809"/>
                    </a:xfrm>
                    <a:prstGeom prst="rect">
                      <a:avLst/>
                    </a:prstGeom>
                  </pic:spPr>
                </pic:pic>
              </a:graphicData>
            </a:graphic>
          </wp:inline>
        </w:drawing>
      </w:r>
    </w:p>
    <w:p w:rsidR="00F0188D" w:rsidRDefault="00F0188D">
      <w:pPr>
        <w:pStyle w:val="BodyText"/>
        <w:spacing w:before="51"/>
      </w:pPr>
    </w:p>
    <w:p w:rsidR="00F0188D" w:rsidRDefault="00DB3676">
      <w:pPr>
        <w:ind w:left="359" w:right="718"/>
        <w:jc w:val="center"/>
        <w:rPr>
          <w:b/>
          <w:i/>
          <w:sz w:val="24"/>
        </w:rPr>
      </w:pPr>
      <w:r>
        <w:rPr>
          <w:b/>
          <w:i/>
          <w:sz w:val="24"/>
        </w:rPr>
        <w:t>Figure3.1:GeologicalMapofNigeria(ModifiedAfterRahaman,</w:t>
      </w:r>
      <w:r>
        <w:rPr>
          <w:b/>
          <w:i/>
          <w:spacing w:val="-2"/>
          <w:sz w:val="24"/>
        </w:rPr>
        <w:t>1988)</w:t>
      </w:r>
    </w:p>
    <w:p w:rsidR="00F0188D" w:rsidRDefault="00F0188D">
      <w:pPr>
        <w:jc w:val="center"/>
        <w:rPr>
          <w:b/>
          <w:i/>
          <w:sz w:val="24"/>
        </w:rPr>
        <w:sectPr w:rsidR="00F0188D">
          <w:pgSz w:w="12240" w:h="15840"/>
          <w:pgMar w:top="1820" w:right="720" w:bottom="1200" w:left="1080" w:header="0" w:footer="1009" w:gutter="0"/>
          <w:cols w:space="720"/>
        </w:sectPr>
      </w:pPr>
    </w:p>
    <w:p w:rsidR="00F0188D" w:rsidRDefault="00DB3676">
      <w:pPr>
        <w:pStyle w:val="Heading3"/>
        <w:numPr>
          <w:ilvl w:val="1"/>
          <w:numId w:val="3"/>
        </w:numPr>
        <w:tabs>
          <w:tab w:val="left" w:pos="3777"/>
        </w:tabs>
        <w:spacing w:before="60"/>
        <w:ind w:left="3777"/>
        <w:rPr>
          <w:u w:val="thick"/>
        </w:rPr>
      </w:pPr>
      <w:bookmarkStart w:id="8" w:name="_TOC_250017"/>
      <w:r>
        <w:rPr>
          <w:u w:val="thick"/>
        </w:rPr>
        <w:lastRenderedPageBreak/>
        <w:t>​Geologyof theStudy</w:t>
      </w:r>
      <w:bookmarkEnd w:id="8"/>
      <w:r>
        <w:rPr>
          <w:spacing w:val="-4"/>
          <w:u w:val="thick"/>
        </w:rPr>
        <w:t>Area</w:t>
      </w:r>
    </w:p>
    <w:p w:rsidR="00F0188D" w:rsidRDefault="00DB3676">
      <w:pPr>
        <w:pStyle w:val="BodyText"/>
        <w:spacing w:before="273" w:line="480" w:lineRule="auto"/>
        <w:ind w:left="360" w:right="718" w:firstLine="720"/>
        <w:jc w:val="both"/>
      </w:pPr>
      <w:r>
        <w:t>Kwara State Polytechnic is located in Ilorin, the capital of Kwara State, which fallswithin the southwestern region of Nigeria’s Basement Complex (Fig. 3.2). This area is well known for its ancient rock formations that have been aro</w:t>
      </w:r>
      <w:r>
        <w:t>und for hundreds of millions of years. Most of the rocks in and around the polytechnic are part of the Precambrian Basement Complex, which is made up of rocks like granite, migmatite-gneiss, quartzite, and schist. These rocks were formed under intense heat</w:t>
      </w:r>
      <w:r>
        <w:t xml:space="preserve"> and pressure deep within the Earth’s crust and later exposed at the surface over time due to erosion and tectonic activity. Their presence plays a big role in shaping the physical landscape of the area, including the type of soil, vegetation, and even the</w:t>
      </w:r>
      <w:r>
        <w:t xml:space="preserve"> drainage </w:t>
      </w:r>
      <w:r>
        <w:rPr>
          <w:spacing w:val="-2"/>
        </w:rPr>
        <w:t>system.</w:t>
      </w:r>
    </w:p>
    <w:p w:rsidR="00F0188D" w:rsidRDefault="00DB3676">
      <w:pPr>
        <w:pStyle w:val="BodyText"/>
        <w:spacing w:before="1" w:line="480" w:lineRule="auto"/>
        <w:ind w:left="360" w:right="717" w:firstLine="720"/>
        <w:jc w:val="both"/>
      </w:pPr>
      <w:r>
        <w:t>A closer look at the geology of the campus reveals widespread exposures of granite and gneissic rocks, often seen in the form of rock outcrops scattered across parts of the school environment. These rocks usually display features like fol</w:t>
      </w:r>
      <w:r>
        <w:t>iation and jointing, which tell stories about how they were formed and the natural forces that acted upon them. For instance, the foliation seen in gneiss is a result of minerals aligning due to pressure during metamorphism. Meanwhile, joints and fractures</w:t>
      </w:r>
      <w:r>
        <w:t xml:space="preserve"> in the rocks suggest that the area has experienced some tectonic stress in the past, which could also influence how groundwater moves through the subsurface today. These structural features are important to consider, especially for engineering purposes li</w:t>
      </w:r>
      <w:r>
        <w:t>ke construction or borehole drilling within the school.</w:t>
      </w:r>
    </w:p>
    <w:p w:rsidR="00F0188D" w:rsidRDefault="00F0188D">
      <w:pPr>
        <w:pStyle w:val="BodyText"/>
        <w:spacing w:line="480" w:lineRule="auto"/>
        <w:jc w:val="both"/>
        <w:sectPr w:rsidR="00F0188D">
          <w:pgSz w:w="12240" w:h="15840"/>
          <w:pgMar w:top="1380" w:right="720" w:bottom="1200" w:left="1080" w:header="0" w:footer="1009" w:gutter="0"/>
          <w:cols w:space="720"/>
        </w:sectPr>
      </w:pPr>
    </w:p>
    <w:p w:rsidR="00F0188D" w:rsidRDefault="00DB3676">
      <w:pPr>
        <w:pStyle w:val="BodyText"/>
        <w:ind w:left="360"/>
        <w:rPr>
          <w:sz w:val="20"/>
        </w:rPr>
      </w:pPr>
      <w:r>
        <w:rPr>
          <w:noProof/>
          <w:sz w:val="20"/>
        </w:rPr>
        <w:lastRenderedPageBreak/>
        <w:drawing>
          <wp:inline distT="0" distB="0" distL="0" distR="0">
            <wp:extent cx="6225604" cy="620268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6225604" cy="6202680"/>
                    </a:xfrm>
                    <a:prstGeom prst="rect">
                      <a:avLst/>
                    </a:prstGeom>
                  </pic:spPr>
                </pic:pic>
              </a:graphicData>
            </a:graphic>
          </wp:inline>
        </w:drawing>
      </w:r>
    </w:p>
    <w:p w:rsidR="00F0188D" w:rsidRDefault="00F0188D">
      <w:pPr>
        <w:pStyle w:val="BodyText"/>
        <w:spacing w:before="189"/>
      </w:pPr>
    </w:p>
    <w:p w:rsidR="00F0188D" w:rsidRDefault="00DB3676">
      <w:pPr>
        <w:ind w:left="902"/>
        <w:rPr>
          <w:b/>
          <w:i/>
          <w:sz w:val="24"/>
        </w:rPr>
      </w:pPr>
      <w:r>
        <w:rPr>
          <w:b/>
          <w:i/>
          <w:sz w:val="24"/>
        </w:rPr>
        <w:t xml:space="preserve">Figure3.2.LocationMapoftheStudyArea(modifiedafterOlasehindeetal., </w:t>
      </w:r>
      <w:r>
        <w:rPr>
          <w:b/>
          <w:i/>
          <w:spacing w:val="-2"/>
          <w:sz w:val="24"/>
        </w:rPr>
        <w:t>1998)</w:t>
      </w:r>
    </w:p>
    <w:p w:rsidR="00F0188D" w:rsidRDefault="00F0188D">
      <w:pPr>
        <w:rPr>
          <w:b/>
          <w:i/>
          <w:sz w:val="24"/>
        </w:rPr>
        <w:sectPr w:rsidR="00F0188D">
          <w:pgSz w:w="12240" w:h="15840"/>
          <w:pgMar w:top="1620" w:right="720" w:bottom="1200" w:left="1080" w:header="0" w:footer="1009" w:gutter="0"/>
          <w:cols w:space="720"/>
        </w:sectPr>
      </w:pPr>
    </w:p>
    <w:p w:rsidR="00F0188D" w:rsidRDefault="00DB3676">
      <w:pPr>
        <w:pStyle w:val="Heading3"/>
        <w:numPr>
          <w:ilvl w:val="1"/>
          <w:numId w:val="3"/>
        </w:numPr>
        <w:tabs>
          <w:tab w:val="left" w:pos="4200"/>
        </w:tabs>
        <w:spacing w:before="60"/>
        <w:ind w:left="4200"/>
        <w:rPr>
          <w:u w:val="thick"/>
        </w:rPr>
      </w:pPr>
      <w:bookmarkStart w:id="9" w:name="_TOC_250016"/>
      <w:r>
        <w:rPr>
          <w:u w:val="thick"/>
        </w:rPr>
        <w:lastRenderedPageBreak/>
        <w:t xml:space="preserve">​Sample </w:t>
      </w:r>
      <w:bookmarkEnd w:id="9"/>
      <w:r>
        <w:rPr>
          <w:spacing w:val="-2"/>
          <w:u w:val="thick"/>
        </w:rPr>
        <w:t>Collection</w:t>
      </w:r>
    </w:p>
    <w:p w:rsidR="00F0188D" w:rsidRDefault="00DB3676">
      <w:pPr>
        <w:pStyle w:val="BodyText"/>
        <w:spacing w:before="273" w:line="480" w:lineRule="auto"/>
        <w:ind w:left="360" w:right="719" w:firstLine="720"/>
        <w:jc w:val="both"/>
      </w:pPr>
      <w:r>
        <w:t>Fresh representative samples of Migmatite Gneiss tagged Sample A, Porphyritic Granite tagged Sample B and Biotite Granite (Sample C) were collected on the open-cast mine site on outcrops. Structural features were observed based on tectonic activities and v</w:t>
      </w:r>
      <w:r>
        <w:t>isual studies were also carried out to identify the different types of rocks.</w:t>
      </w:r>
    </w:p>
    <w:p w:rsidR="00F0188D" w:rsidRDefault="00DB3676">
      <w:pPr>
        <w:pStyle w:val="BodyText"/>
        <w:spacing w:before="1" w:line="480" w:lineRule="auto"/>
        <w:ind w:left="360" w:right="718" w:firstLine="720"/>
        <w:jc w:val="both"/>
      </w:pPr>
      <w:r>
        <w:t>The Global Positioning System was used to take the coordinate of the different locations where the samples are taken. Other equipment used includes hammer, chisel, sampling bags,</w:t>
      </w:r>
      <w:r>
        <w:t xml:space="preserve"> paper tapeand marker.The three samplewere separated indifferentsample bagsand transported to University of Ilorin, Geology and Mineral Sciences Laboratory for detailed analysis.</w:t>
      </w:r>
    </w:p>
    <w:p w:rsidR="00F0188D" w:rsidRDefault="00DB3676">
      <w:pPr>
        <w:pStyle w:val="Heading3"/>
        <w:numPr>
          <w:ilvl w:val="1"/>
          <w:numId w:val="3"/>
        </w:numPr>
        <w:tabs>
          <w:tab w:val="left" w:pos="4099"/>
        </w:tabs>
        <w:ind w:left="4099"/>
        <w:jc w:val="both"/>
        <w:rPr>
          <w:u w:val="thick"/>
        </w:rPr>
      </w:pPr>
      <w:bookmarkStart w:id="10" w:name="_TOC_250015"/>
      <w:r>
        <w:rPr>
          <w:u w:val="thick"/>
        </w:rPr>
        <w:t xml:space="preserve">​Sample </w:t>
      </w:r>
      <w:bookmarkEnd w:id="10"/>
      <w:r>
        <w:rPr>
          <w:spacing w:val="-2"/>
          <w:u w:val="thick"/>
        </w:rPr>
        <w:t>Preparation</w:t>
      </w:r>
    </w:p>
    <w:p w:rsidR="00F0188D" w:rsidRDefault="00F0188D">
      <w:pPr>
        <w:pStyle w:val="BodyText"/>
        <w:rPr>
          <w:b/>
        </w:rPr>
      </w:pPr>
    </w:p>
    <w:p w:rsidR="00F0188D" w:rsidRDefault="00DB3676">
      <w:pPr>
        <w:pStyle w:val="BodyText"/>
        <w:spacing w:line="480" w:lineRule="auto"/>
        <w:ind w:left="360" w:right="640" w:firstLine="720"/>
      </w:pPr>
      <w:r>
        <w:t>The laboratory analysis was carried out on three differe</w:t>
      </w:r>
      <w:r>
        <w:t>nt types of rocks labeled SampleA(MigmatiteGneiss),SampleB(PorphyriticGranite)andSampleC(BiotiteGranite).The petrographical analysis carried out include thin section analysis and optical observations. During thepreparationofthinsectionsanalysisforallthesam</w:t>
      </w:r>
      <w:r>
        <w:t>ples,athicknessof1.0cmofasquare shapeof eachof therocksample wascutwith thecutting machine.Applyingemerycloth and caborundumpowder,thespecimenisfurtherflatteningtoathicknessofabout0.04mm.This flattenedspecimenisoverlaidbythe boiledCanadabasalmanditiscovere</w:t>
      </w:r>
      <w:r>
        <w:t>dwithacoverslip and left forabout aday, thenitis washed, rinsedwith spirit and later withwater. Atotal ofsix(6) thinsections(2slidesfromeachrocksample)werepreparedfromthesamplesforeffective analysisandcontrol.Theanalysesweresubjectedtomicroscopicexaminatio</w:t>
      </w:r>
      <w:r>
        <w:t>ns.Petrographic studies of the selected samples were made with the aid of a polarizing microscope. Some of the major minerals were observed under the microscopic examinations.</w:t>
      </w:r>
    </w:p>
    <w:p w:rsidR="00F0188D" w:rsidRDefault="00F0188D">
      <w:pPr>
        <w:pStyle w:val="BodyText"/>
        <w:spacing w:line="480" w:lineRule="auto"/>
        <w:sectPr w:rsidR="00F0188D">
          <w:pgSz w:w="12240" w:h="15840"/>
          <w:pgMar w:top="1380" w:right="720" w:bottom="1200" w:left="1080" w:header="0" w:footer="1009" w:gutter="0"/>
          <w:cols w:space="720"/>
        </w:sectPr>
      </w:pPr>
    </w:p>
    <w:p w:rsidR="00F0188D" w:rsidRDefault="00DB3676">
      <w:pPr>
        <w:pStyle w:val="Heading2"/>
        <w:ind w:right="718"/>
        <w:rPr>
          <w:rFonts w:ascii="Times New Roman"/>
        </w:rPr>
      </w:pPr>
      <w:bookmarkStart w:id="11" w:name="_TOC_250014"/>
      <w:r>
        <w:rPr>
          <w:rFonts w:ascii="Times New Roman"/>
        </w:rPr>
        <w:lastRenderedPageBreak/>
        <w:t>CHAPTER</w:t>
      </w:r>
      <w:bookmarkEnd w:id="11"/>
      <w:r>
        <w:rPr>
          <w:rFonts w:ascii="Times New Roman"/>
          <w:spacing w:val="-4"/>
        </w:rPr>
        <w:t>FOUR</w:t>
      </w:r>
    </w:p>
    <w:p w:rsidR="00F0188D" w:rsidRDefault="00F0188D">
      <w:pPr>
        <w:pStyle w:val="BodyText"/>
        <w:spacing w:before="1"/>
        <w:rPr>
          <w:b/>
          <w:sz w:val="28"/>
        </w:rPr>
      </w:pPr>
    </w:p>
    <w:p w:rsidR="00F0188D" w:rsidRDefault="00DB3676">
      <w:pPr>
        <w:pStyle w:val="Heading1"/>
        <w:ind w:right="719"/>
        <w:rPr>
          <w:u w:val="none"/>
        </w:rPr>
      </w:pPr>
      <w:r>
        <w:rPr>
          <w:u w:val="thick"/>
        </w:rPr>
        <w:t>RESULTSAND</w:t>
      </w:r>
      <w:r>
        <w:rPr>
          <w:spacing w:val="-2"/>
          <w:u w:val="thick"/>
        </w:rPr>
        <w:t>DISCUSSION</w:t>
      </w:r>
    </w:p>
    <w:p w:rsidR="00F0188D" w:rsidRDefault="00F0188D">
      <w:pPr>
        <w:pStyle w:val="BodyText"/>
        <w:spacing w:before="90"/>
        <w:rPr>
          <w:b/>
        </w:rPr>
      </w:pPr>
    </w:p>
    <w:p w:rsidR="00F0188D" w:rsidRDefault="00DB3676">
      <w:pPr>
        <w:pStyle w:val="Heading3"/>
        <w:numPr>
          <w:ilvl w:val="1"/>
          <w:numId w:val="2"/>
        </w:numPr>
        <w:tabs>
          <w:tab w:val="left" w:pos="1079"/>
        </w:tabs>
        <w:spacing w:before="1"/>
        <w:ind w:left="1079" w:hanging="719"/>
        <w:rPr>
          <w:u w:val="thick"/>
        </w:rPr>
      </w:pPr>
      <w:bookmarkStart w:id="12" w:name="_TOC_250013"/>
      <w:r>
        <w:rPr>
          <w:u w:val="none"/>
        </w:rPr>
        <w:t>ResultsofPetrographicstudiesof</w:t>
      </w:r>
      <w:r>
        <w:rPr>
          <w:u w:val="none"/>
        </w:rPr>
        <w:t>theThin</w:t>
      </w:r>
      <w:bookmarkEnd w:id="12"/>
      <w:r>
        <w:rPr>
          <w:spacing w:val="-2"/>
          <w:u w:val="none"/>
        </w:rPr>
        <w:t>Sections</w:t>
      </w:r>
    </w:p>
    <w:p w:rsidR="00F0188D" w:rsidRDefault="00DB3676">
      <w:pPr>
        <w:pStyle w:val="BodyText"/>
        <w:spacing w:before="276" w:line="480" w:lineRule="auto"/>
        <w:ind w:left="360" w:right="719" w:firstLine="720"/>
        <w:jc w:val="both"/>
      </w:pPr>
      <w:r>
        <w:t>Theresultsbasedonpetrographicstudiesofthethinsectionsrevealedthevariousmineral distributions such as quartz, biotite, hornblende and feldspar (orthoclase, plagioclase and microcline). The quartz and feldspar constitute almost 88% of the thi</w:t>
      </w:r>
      <w:r>
        <w:t>n section with other accessory minerals in both plane polarized and cross polarized light.</w:t>
      </w:r>
    </w:p>
    <w:p w:rsidR="00F0188D" w:rsidRDefault="00DB3676">
      <w:pPr>
        <w:pStyle w:val="Heading3"/>
        <w:numPr>
          <w:ilvl w:val="1"/>
          <w:numId w:val="2"/>
        </w:numPr>
        <w:tabs>
          <w:tab w:val="left" w:pos="2263"/>
        </w:tabs>
        <w:ind w:left="2263"/>
        <w:jc w:val="both"/>
        <w:rPr>
          <w:u w:val="thick"/>
        </w:rPr>
      </w:pPr>
      <w:bookmarkStart w:id="13" w:name="_TOC_250012"/>
      <w:r>
        <w:rPr>
          <w:u w:val="thick"/>
        </w:rPr>
        <w:t xml:space="preserve">​DiscussiononPetrographicStudiesofMigmatite </w:t>
      </w:r>
      <w:bookmarkEnd w:id="13"/>
      <w:r>
        <w:rPr>
          <w:spacing w:val="-2"/>
          <w:u w:val="thick"/>
        </w:rPr>
        <w:t>Gneiss</w:t>
      </w:r>
    </w:p>
    <w:p w:rsidR="00F0188D" w:rsidRDefault="00F0188D">
      <w:pPr>
        <w:pStyle w:val="BodyText"/>
        <w:rPr>
          <w:b/>
        </w:rPr>
      </w:pPr>
    </w:p>
    <w:p w:rsidR="00F0188D" w:rsidRDefault="00DB3676">
      <w:pPr>
        <w:pStyle w:val="BodyText"/>
        <w:spacing w:line="480" w:lineRule="auto"/>
        <w:ind w:left="360" w:right="718" w:firstLine="720"/>
        <w:jc w:val="both"/>
      </w:pPr>
      <w:r>
        <w:t>The migmatite gneiss is the oldest type of rock in the study area. According to Abba (1983) gneiss occurs as the most widespread lithological unit in basement terrains and the imprints of the Pan – African deformation were evident by regional metamorphism,</w:t>
      </w:r>
      <w:r>
        <w:t xml:space="preserve"> migmatization, extensive granitization and gneissification which produce syntectonic granites and homogeneous gneisses. It is common and appears to demonstrate undifferientiated pattern within the area. They are depicted generally by alternating light and</w:t>
      </w:r>
      <w:r>
        <w:t xml:space="preserve"> dark coloured bands. The felsic bands of the rock consist of quartz, plagioclase and orthoclase feldspar with large percentage composition while the hornblende, muscovite or biotite constitutes smallerpercentage of minerals in mafic bands.</w:t>
      </w:r>
    </w:p>
    <w:p w:rsidR="00F0188D" w:rsidRDefault="00DB3676">
      <w:pPr>
        <w:pStyle w:val="BodyText"/>
        <w:spacing w:line="480" w:lineRule="auto"/>
        <w:ind w:left="360" w:right="718" w:firstLine="720"/>
        <w:jc w:val="both"/>
      </w:pPr>
      <w:r>
        <w:t>Based on minera</w:t>
      </w:r>
      <w:r>
        <w:t>l assemblages, quartz is however a dominant minerals while others such as feldspar and biotite are also making up a vital part. It has textural classification of fine to medium grained. In addition, the rock has undergo numerous orogenic cycles which has e</w:t>
      </w:r>
      <w:r>
        <w:t>ssentially lead to large scale deformation (Obaje, 2009). The imprints has been widely reported inthePrecambrianrocksofNigeria(Rahaman,1989).Themacroandmicrostructuresisas</w:t>
      </w:r>
      <w:r>
        <w:rPr>
          <w:spacing w:val="-10"/>
        </w:rPr>
        <w:t>a</w:t>
      </w:r>
    </w:p>
    <w:p w:rsidR="00F0188D" w:rsidRDefault="00F0188D">
      <w:pPr>
        <w:pStyle w:val="BodyText"/>
        <w:spacing w:line="480" w:lineRule="auto"/>
        <w:jc w:val="both"/>
        <w:sectPr w:rsidR="00F0188D">
          <w:pgSz w:w="12240" w:h="15840"/>
          <w:pgMar w:top="1360" w:right="720" w:bottom="1200" w:left="1080" w:header="0" w:footer="1009" w:gutter="0"/>
          <w:cols w:space="720"/>
        </w:sectPr>
      </w:pPr>
    </w:p>
    <w:p w:rsidR="00F0188D" w:rsidRDefault="00DB3676">
      <w:pPr>
        <w:pStyle w:val="BodyText"/>
        <w:spacing w:before="60" w:line="477" w:lineRule="auto"/>
        <w:ind w:left="360" w:right="719"/>
      </w:pPr>
      <w:r>
        <w:lastRenderedPageBreak/>
        <w:t>resultoffracturing(Olayinka,1992) suchasfolding,jointing,veins,intrus</w:t>
      </w:r>
      <w:r>
        <w:t>ions, foliationsand mineral lineations which were found in the study area.</w:t>
      </w:r>
    </w:p>
    <w:p w:rsidR="00F0188D" w:rsidRDefault="00DB3676">
      <w:pPr>
        <w:pStyle w:val="Heading3"/>
        <w:numPr>
          <w:ilvl w:val="1"/>
          <w:numId w:val="2"/>
        </w:numPr>
        <w:tabs>
          <w:tab w:val="left" w:pos="679"/>
          <w:tab w:val="left" w:pos="9019"/>
        </w:tabs>
        <w:spacing w:before="3"/>
        <w:ind w:left="679"/>
        <w:rPr>
          <w:u w:val="thick"/>
        </w:rPr>
      </w:pPr>
      <w:r>
        <w:rPr>
          <w:u w:val="thick"/>
        </w:rPr>
        <w:t>​PetrographicDescriptionof someoftheProminentMineralsinthe</w:t>
      </w:r>
      <w:r>
        <w:rPr>
          <w:spacing w:val="-2"/>
          <w:u w:val="thick"/>
        </w:rPr>
        <w:t xml:space="preserve"> Migmatite</w:t>
      </w:r>
      <w:r>
        <w:rPr>
          <w:u w:val="thick"/>
        </w:rPr>
        <w:tab/>
      </w:r>
      <w:r>
        <w:rPr>
          <w:spacing w:val="-2"/>
          <w:u w:val="thick"/>
        </w:rPr>
        <w:t>Gneiss</w:t>
      </w:r>
    </w:p>
    <w:p w:rsidR="00F0188D" w:rsidRDefault="00F0188D">
      <w:pPr>
        <w:pStyle w:val="BodyText"/>
        <w:rPr>
          <w:b/>
        </w:rPr>
      </w:pPr>
    </w:p>
    <w:p w:rsidR="00F0188D" w:rsidRDefault="00DB3676">
      <w:pPr>
        <w:pStyle w:val="BodyText"/>
        <w:spacing w:line="480" w:lineRule="auto"/>
        <w:ind w:left="360" w:right="720" w:firstLine="720"/>
        <w:jc w:val="both"/>
      </w:pPr>
      <w:r>
        <w:t>The studied thin section with the aid of petrological microscope and slides were analyzed under plane polarized light and crossed nicol. The studied minerals include quartz, feldspar, biotite and hornblende.</w:t>
      </w:r>
    </w:p>
    <w:p w:rsidR="00F0188D" w:rsidRDefault="00DB3676">
      <w:pPr>
        <w:pStyle w:val="Heading3"/>
        <w:numPr>
          <w:ilvl w:val="2"/>
          <w:numId w:val="2"/>
        </w:numPr>
        <w:tabs>
          <w:tab w:val="left" w:pos="4512"/>
        </w:tabs>
        <w:spacing w:line="276" w:lineRule="exact"/>
        <w:ind w:left="4512" w:hanging="480"/>
        <w:rPr>
          <w:position w:val="2"/>
          <w:u w:val="thick"/>
        </w:rPr>
      </w:pPr>
      <w:bookmarkStart w:id="14" w:name="_TOC_250011"/>
      <w:r>
        <w:rPr>
          <w:position w:val="2"/>
          <w:u w:val="thick"/>
        </w:rPr>
        <w:t xml:space="preserve">​Quartz </w:t>
      </w:r>
      <w:r>
        <w:rPr>
          <w:spacing w:val="-2"/>
          <w:position w:val="2"/>
          <w:u w:val="thick"/>
        </w:rPr>
        <w:t>(SiO</w:t>
      </w:r>
      <w:r>
        <w:rPr>
          <w:spacing w:val="-2"/>
          <w:sz w:val="15"/>
          <w:u w:val="thick"/>
        </w:rPr>
        <w:t>2</w:t>
      </w:r>
      <w:bookmarkEnd w:id="14"/>
      <w:r>
        <w:rPr>
          <w:spacing w:val="-2"/>
          <w:position w:val="2"/>
          <w:u w:val="thick"/>
        </w:rPr>
        <w:t>)</w:t>
      </w:r>
    </w:p>
    <w:p w:rsidR="00F0188D" w:rsidRDefault="00F0188D">
      <w:pPr>
        <w:pStyle w:val="BodyText"/>
        <w:rPr>
          <w:b/>
        </w:rPr>
      </w:pPr>
    </w:p>
    <w:p w:rsidR="00F0188D" w:rsidRDefault="00DB3676">
      <w:pPr>
        <w:pStyle w:val="BodyText"/>
        <w:spacing w:line="480" w:lineRule="auto"/>
        <w:ind w:left="360" w:right="718" w:firstLine="720"/>
        <w:jc w:val="both"/>
      </w:pPr>
      <w:r>
        <w:t>The quartz is colourless in plan</w:t>
      </w:r>
      <w:r>
        <w:t>e polarized light and shaped in euhedal. In coss polarized light, the quartz is colourless, reddish and conchoidal fracture with anhedral shape (Plate 4.1 and 4.2). It also display pleinchoism crystal of quartz that exhibit low relief and sometimes exhibit</w:t>
      </w:r>
      <w:r>
        <w:t xml:space="preserve"> undulose extinction indicative of deformation or straining (Obini and Omietimi, 2020).</w:t>
      </w:r>
    </w:p>
    <w:p w:rsidR="00F0188D" w:rsidRDefault="00DB3676">
      <w:pPr>
        <w:pStyle w:val="Heading3"/>
        <w:numPr>
          <w:ilvl w:val="2"/>
          <w:numId w:val="2"/>
        </w:numPr>
        <w:tabs>
          <w:tab w:val="left" w:pos="3019"/>
        </w:tabs>
        <w:spacing w:line="276" w:lineRule="exact"/>
        <w:ind w:left="3019" w:hanging="720"/>
        <w:rPr>
          <w:position w:val="2"/>
          <w:u w:val="thick"/>
        </w:rPr>
      </w:pPr>
      <w:bookmarkStart w:id="15" w:name="_TOC_250010"/>
      <w:r>
        <w:rPr>
          <w:position w:val="2"/>
          <w:u w:val="thick"/>
        </w:rPr>
        <w:t>PlagioclaseFeldspar</w:t>
      </w:r>
      <w:r>
        <w:rPr>
          <w:spacing w:val="-2"/>
          <w:position w:val="2"/>
          <w:u w:val="thick"/>
        </w:rPr>
        <w:t>(Na</w:t>
      </w:r>
      <w:r>
        <w:rPr>
          <w:spacing w:val="-2"/>
          <w:sz w:val="15"/>
          <w:u w:val="thick"/>
        </w:rPr>
        <w:t>2</w:t>
      </w:r>
      <w:r>
        <w:rPr>
          <w:spacing w:val="-2"/>
          <w:position w:val="2"/>
          <w:u w:val="thick"/>
        </w:rPr>
        <w:t>AlSi</w:t>
      </w:r>
      <w:r>
        <w:rPr>
          <w:spacing w:val="-2"/>
          <w:sz w:val="15"/>
          <w:u w:val="thick"/>
        </w:rPr>
        <w:t>3</w:t>
      </w:r>
      <w:r>
        <w:rPr>
          <w:spacing w:val="-2"/>
          <w:position w:val="2"/>
          <w:u w:val="thick"/>
        </w:rPr>
        <w:t>O</w:t>
      </w:r>
      <w:r>
        <w:rPr>
          <w:spacing w:val="-2"/>
          <w:sz w:val="15"/>
          <w:u w:val="thick"/>
        </w:rPr>
        <w:t>8</w:t>
      </w:r>
      <w:r>
        <w:rPr>
          <w:spacing w:val="-2"/>
          <w:position w:val="2"/>
          <w:u w:val="thick"/>
        </w:rPr>
        <w:t>.Ca</w:t>
      </w:r>
      <w:r>
        <w:rPr>
          <w:spacing w:val="-2"/>
          <w:sz w:val="15"/>
          <w:u w:val="thick"/>
        </w:rPr>
        <w:t>2</w:t>
      </w:r>
      <w:r>
        <w:rPr>
          <w:spacing w:val="-2"/>
          <w:position w:val="2"/>
          <w:u w:val="thick"/>
        </w:rPr>
        <w:t>Al</w:t>
      </w:r>
      <w:r>
        <w:rPr>
          <w:spacing w:val="-2"/>
          <w:sz w:val="15"/>
          <w:u w:val="thick"/>
        </w:rPr>
        <w:t>2</w:t>
      </w:r>
      <w:r>
        <w:rPr>
          <w:spacing w:val="-2"/>
          <w:position w:val="2"/>
          <w:u w:val="thick"/>
        </w:rPr>
        <w:t>Si</w:t>
      </w:r>
      <w:r>
        <w:rPr>
          <w:spacing w:val="-2"/>
          <w:sz w:val="15"/>
          <w:u w:val="thick"/>
        </w:rPr>
        <w:t>2</w:t>
      </w:r>
      <w:r>
        <w:rPr>
          <w:spacing w:val="-2"/>
          <w:position w:val="2"/>
          <w:u w:val="thick"/>
        </w:rPr>
        <w:t>O</w:t>
      </w:r>
      <w:r>
        <w:rPr>
          <w:spacing w:val="-2"/>
          <w:sz w:val="15"/>
          <w:u w:val="thick"/>
        </w:rPr>
        <w:t>8</w:t>
      </w:r>
      <w:bookmarkEnd w:id="15"/>
      <w:r>
        <w:rPr>
          <w:spacing w:val="-2"/>
          <w:position w:val="2"/>
          <w:u w:val="thick"/>
        </w:rPr>
        <w:t>)</w:t>
      </w:r>
    </w:p>
    <w:p w:rsidR="00F0188D" w:rsidRDefault="00F0188D">
      <w:pPr>
        <w:pStyle w:val="BodyText"/>
        <w:spacing w:before="1"/>
        <w:rPr>
          <w:b/>
        </w:rPr>
      </w:pPr>
    </w:p>
    <w:p w:rsidR="00F0188D" w:rsidRDefault="00DB3676">
      <w:pPr>
        <w:pStyle w:val="BodyText"/>
        <w:spacing w:line="480" w:lineRule="auto"/>
        <w:ind w:left="360" w:right="717" w:firstLine="720"/>
        <w:jc w:val="both"/>
      </w:pPr>
      <w:r>
        <w:t>The feldspar mineral observed are plagioclase feldspar which is clearly from Albite twining characteristics (Ojelokun and F</w:t>
      </w:r>
      <w:r>
        <w:t xml:space="preserve">awole, 2019) which is as a result of angle parallel to the large crystals in plane polarized light is colourless (Plate 4.1) but it demonstrate first order grey colour when the polar is crossed. It can be characterized from other types of feldspar because </w:t>
      </w:r>
      <w:r>
        <w:t>of its polysynthetic twining visible in the crystal. Some of the plagioclase in the slides occur as phenocryst (Plate 4.2).</w:t>
      </w:r>
    </w:p>
    <w:p w:rsidR="00F0188D" w:rsidRDefault="00DB3676">
      <w:pPr>
        <w:pStyle w:val="Heading3"/>
        <w:numPr>
          <w:ilvl w:val="2"/>
          <w:numId w:val="2"/>
        </w:numPr>
        <w:tabs>
          <w:tab w:val="left" w:pos="4116"/>
        </w:tabs>
        <w:ind w:left="4116" w:hanging="480"/>
        <w:jc w:val="both"/>
        <w:rPr>
          <w:u w:val="thick"/>
        </w:rPr>
      </w:pPr>
      <w:bookmarkStart w:id="16" w:name="_TOC_250009"/>
      <w:r>
        <w:rPr>
          <w:u w:val="thick"/>
        </w:rPr>
        <w:t>​Orthoclase</w:t>
      </w:r>
      <w:bookmarkEnd w:id="16"/>
      <w:r>
        <w:rPr>
          <w:spacing w:val="-2"/>
          <w:u w:val="thick"/>
        </w:rPr>
        <w:t>Feldspar</w:t>
      </w:r>
    </w:p>
    <w:p w:rsidR="00F0188D" w:rsidRDefault="00F0188D">
      <w:pPr>
        <w:pStyle w:val="BodyText"/>
        <w:rPr>
          <w:b/>
        </w:rPr>
      </w:pPr>
    </w:p>
    <w:p w:rsidR="00F0188D" w:rsidRDefault="00DB3676">
      <w:pPr>
        <w:pStyle w:val="BodyText"/>
        <w:spacing w:line="480" w:lineRule="auto"/>
        <w:ind w:left="360" w:right="718" w:firstLine="720"/>
        <w:jc w:val="both"/>
      </w:pPr>
      <w:r>
        <w:t>The orthoclase feldspar under plane polarized light and crossed polarized light (XPL) appears cloudy and colour</w:t>
      </w:r>
      <w:r>
        <w:t>less (Plate 4.1 and 4.2). The crystals have low relief and are anhedralin shape. It is often colourless crystals with grey and reddish. The darker portion in the thin section suggest weathered feldspar with no definite cleavage.</w:t>
      </w:r>
    </w:p>
    <w:p w:rsidR="00F0188D" w:rsidRDefault="00F0188D">
      <w:pPr>
        <w:pStyle w:val="BodyText"/>
        <w:spacing w:line="480" w:lineRule="auto"/>
        <w:jc w:val="both"/>
        <w:sectPr w:rsidR="00F0188D">
          <w:pgSz w:w="12240" w:h="15840"/>
          <w:pgMar w:top="1380" w:right="720" w:bottom="1200" w:left="1080" w:header="0" w:footer="1009" w:gutter="0"/>
          <w:cols w:space="720"/>
        </w:sectPr>
      </w:pPr>
    </w:p>
    <w:p w:rsidR="00F0188D" w:rsidRDefault="00DB3676">
      <w:pPr>
        <w:pStyle w:val="Heading3"/>
        <w:numPr>
          <w:ilvl w:val="2"/>
          <w:numId w:val="2"/>
        </w:numPr>
        <w:tabs>
          <w:tab w:val="left" w:pos="4183"/>
        </w:tabs>
        <w:spacing w:before="60"/>
        <w:ind w:left="4183" w:hanging="480"/>
        <w:rPr>
          <w:u w:val="thick"/>
        </w:rPr>
      </w:pPr>
      <w:bookmarkStart w:id="17" w:name="_TOC_250008"/>
      <w:r>
        <w:rPr>
          <w:u w:val="thick"/>
        </w:rPr>
        <w:lastRenderedPageBreak/>
        <w:t>​Microcline</w:t>
      </w:r>
      <w:bookmarkEnd w:id="17"/>
      <w:r>
        <w:rPr>
          <w:spacing w:val="-2"/>
          <w:u w:val="thick"/>
        </w:rPr>
        <w:t>Feldspar</w:t>
      </w:r>
    </w:p>
    <w:p w:rsidR="00F0188D" w:rsidRDefault="00DB3676">
      <w:pPr>
        <w:pStyle w:val="BodyText"/>
        <w:spacing w:before="273" w:line="480" w:lineRule="auto"/>
        <w:ind w:left="360" w:right="715" w:firstLine="720"/>
        <w:jc w:val="both"/>
      </w:pPr>
      <w:r>
        <w:t>The microcline feldspar exhibit a cystal system known as triclinic. This mineral is colourless under plane polarized light (PPL) and appears milky white under cross polarized light (XPL) with higher relief to quartz and orthoclase plate (Plate 4.1</w:t>
      </w:r>
      <w:r>
        <w:t xml:space="preserve"> and 4.2). The physical and chemicalcomposition of microcline feldspar can be compare with the orthoclase feldspar. A thin section study implies large anhedral to subhedralmicroperthitic microcline with good polysynthetic crosshatched crystals with elongat</w:t>
      </w:r>
      <w:r>
        <w:t>ed crystals that exhibit subhedral habit.</w:t>
      </w:r>
    </w:p>
    <w:p w:rsidR="00F0188D" w:rsidRDefault="00DB3676">
      <w:pPr>
        <w:pStyle w:val="Heading3"/>
        <w:numPr>
          <w:ilvl w:val="2"/>
          <w:numId w:val="2"/>
        </w:numPr>
        <w:tabs>
          <w:tab w:val="left" w:pos="3616"/>
        </w:tabs>
        <w:spacing w:line="276" w:lineRule="exact"/>
        <w:ind w:left="3616" w:hanging="480"/>
        <w:jc w:val="both"/>
        <w:rPr>
          <w:position w:val="2"/>
          <w:u w:val="thick"/>
        </w:rPr>
      </w:pPr>
      <w:bookmarkStart w:id="18" w:name="_TOC_250007"/>
      <w:r>
        <w:rPr>
          <w:position w:val="2"/>
          <w:u w:val="thick"/>
        </w:rPr>
        <w:t xml:space="preserve">​Muscovite </w:t>
      </w:r>
      <w:r>
        <w:rPr>
          <w:spacing w:val="-2"/>
          <w:position w:val="2"/>
          <w:u w:val="thick"/>
        </w:rPr>
        <w:t>(KF)</w:t>
      </w:r>
      <w:r>
        <w:rPr>
          <w:spacing w:val="-2"/>
          <w:sz w:val="15"/>
          <w:u w:val="thick"/>
        </w:rPr>
        <w:t>2</w:t>
      </w:r>
      <w:r>
        <w:rPr>
          <w:spacing w:val="-2"/>
          <w:position w:val="2"/>
          <w:u w:val="thick"/>
        </w:rPr>
        <w:t>(Al</w:t>
      </w:r>
      <w:r>
        <w:rPr>
          <w:spacing w:val="-2"/>
          <w:sz w:val="15"/>
          <w:u w:val="thick"/>
        </w:rPr>
        <w:t>2</w:t>
      </w:r>
      <w:r>
        <w:rPr>
          <w:spacing w:val="-2"/>
          <w:position w:val="2"/>
          <w:u w:val="thick"/>
        </w:rPr>
        <w:t>O</w:t>
      </w:r>
      <w:r>
        <w:rPr>
          <w:spacing w:val="-2"/>
          <w:sz w:val="15"/>
          <w:u w:val="thick"/>
        </w:rPr>
        <w:t>3</w:t>
      </w:r>
      <w:r>
        <w:rPr>
          <w:spacing w:val="-2"/>
          <w:position w:val="2"/>
          <w:u w:val="thick"/>
        </w:rPr>
        <w:t>)</w:t>
      </w:r>
      <w:r>
        <w:rPr>
          <w:spacing w:val="-2"/>
          <w:sz w:val="15"/>
          <w:u w:val="thick"/>
        </w:rPr>
        <w:t>3</w:t>
      </w:r>
      <w:r>
        <w:rPr>
          <w:spacing w:val="-2"/>
          <w:position w:val="2"/>
          <w:u w:val="thick"/>
        </w:rPr>
        <w:t>(SiO</w:t>
      </w:r>
      <w:r>
        <w:rPr>
          <w:spacing w:val="-2"/>
          <w:sz w:val="15"/>
          <w:u w:val="thick"/>
        </w:rPr>
        <w:t>2</w:t>
      </w:r>
      <w:r>
        <w:rPr>
          <w:spacing w:val="-2"/>
          <w:position w:val="2"/>
          <w:u w:val="thick"/>
        </w:rPr>
        <w:t>)</w:t>
      </w:r>
      <w:bookmarkEnd w:id="18"/>
      <w:r>
        <w:rPr>
          <w:spacing w:val="-2"/>
          <w:sz w:val="15"/>
          <w:u w:val="thick"/>
        </w:rPr>
        <w:t>6</w:t>
      </w:r>
    </w:p>
    <w:p w:rsidR="00F0188D" w:rsidRDefault="00F0188D">
      <w:pPr>
        <w:pStyle w:val="BodyText"/>
        <w:spacing w:before="1"/>
        <w:rPr>
          <w:b/>
        </w:rPr>
      </w:pPr>
    </w:p>
    <w:p w:rsidR="00F0188D" w:rsidRDefault="00DB3676">
      <w:pPr>
        <w:pStyle w:val="BodyText"/>
        <w:spacing w:line="480" w:lineRule="auto"/>
        <w:ind w:left="360" w:right="719" w:firstLine="720"/>
        <w:jc w:val="both"/>
      </w:pPr>
      <w:r>
        <w:t>The muscovite appears colourless under plane polarized light (PPL) (Plate 4.1) and has a palegreenappearanceundercross polarizedlight(XPL) (Plate4.2)which makesitpleochroic. It exhi</w:t>
      </w:r>
      <w:r>
        <w:t>bit parallel extinction with high relief and perfect cleavage in all direction. However, many of the crystals has twining and those near to the extinction shows position display appearance which is characteristics of mica family.</w:t>
      </w:r>
    </w:p>
    <w:p w:rsidR="00F0188D" w:rsidRDefault="00DB3676">
      <w:pPr>
        <w:pStyle w:val="Heading3"/>
        <w:numPr>
          <w:ilvl w:val="2"/>
          <w:numId w:val="2"/>
        </w:numPr>
        <w:tabs>
          <w:tab w:val="left" w:pos="3532"/>
        </w:tabs>
        <w:spacing w:line="276" w:lineRule="exact"/>
        <w:ind w:left="3532" w:hanging="480"/>
        <w:rPr>
          <w:position w:val="2"/>
          <w:u w:val="thick"/>
        </w:rPr>
      </w:pPr>
      <w:bookmarkStart w:id="19" w:name="_TOC_250006"/>
      <w:r>
        <w:rPr>
          <w:position w:val="2"/>
          <w:u w:val="thick"/>
        </w:rPr>
        <w:t>​Biotite(Mg,Fe)</w:t>
      </w:r>
      <w:r>
        <w:rPr>
          <w:sz w:val="15"/>
          <w:u w:val="thick"/>
        </w:rPr>
        <w:t>3</w:t>
      </w:r>
      <w:r>
        <w:rPr>
          <w:spacing w:val="-2"/>
          <w:position w:val="2"/>
          <w:u w:val="thick"/>
        </w:rPr>
        <w:t>AlSi</w:t>
      </w:r>
      <w:r>
        <w:rPr>
          <w:spacing w:val="-2"/>
          <w:sz w:val="15"/>
          <w:u w:val="thick"/>
        </w:rPr>
        <w:t>3</w:t>
      </w:r>
      <w:r>
        <w:rPr>
          <w:spacing w:val="-2"/>
          <w:position w:val="2"/>
          <w:u w:val="thick"/>
        </w:rPr>
        <w:t>O</w:t>
      </w:r>
      <w:r>
        <w:rPr>
          <w:spacing w:val="-2"/>
          <w:sz w:val="15"/>
          <w:u w:val="thick"/>
        </w:rPr>
        <w:t>10</w:t>
      </w:r>
      <w:r>
        <w:rPr>
          <w:spacing w:val="-2"/>
          <w:position w:val="2"/>
          <w:u w:val="thick"/>
        </w:rPr>
        <w:t>(O</w:t>
      </w:r>
      <w:r>
        <w:rPr>
          <w:spacing w:val="-2"/>
          <w:position w:val="2"/>
          <w:u w:val="thick"/>
        </w:rPr>
        <w:t>H,F)</w:t>
      </w:r>
      <w:bookmarkEnd w:id="19"/>
      <w:r>
        <w:rPr>
          <w:spacing w:val="-2"/>
          <w:sz w:val="15"/>
          <w:u w:val="thick"/>
        </w:rPr>
        <w:t>2</w:t>
      </w:r>
    </w:p>
    <w:p w:rsidR="00F0188D" w:rsidRDefault="00F0188D">
      <w:pPr>
        <w:pStyle w:val="BodyText"/>
        <w:rPr>
          <w:b/>
        </w:rPr>
      </w:pPr>
    </w:p>
    <w:p w:rsidR="00F0188D" w:rsidRDefault="00DB3676">
      <w:pPr>
        <w:pStyle w:val="BodyText"/>
        <w:spacing w:line="480" w:lineRule="auto"/>
        <w:ind w:left="360" w:right="718" w:firstLine="720"/>
        <w:jc w:val="both"/>
      </w:pPr>
      <w:r>
        <w:t>The colour of the biotiteis</w:t>
      </w:r>
      <w:r>
        <w:t>between grey to brown colouration with subhedral to anhedral shape and has no twining. It has a directional cleavage. The mineral plate does not have extinction angles but form interstitial lamellae which may occur as linear aggregates with alteration to c</w:t>
      </w:r>
      <w:r>
        <w:t>hlorite. It exhibits different pleonchoic orientation. The biotite has some inclusion of accessory minerals like zicon, rutile and apatite (Plate 4.1 and 4.2). It has strong birefringence under crossed polarised light, interference colour of dark green wit</w:t>
      </w:r>
      <w:r>
        <w:t>h symmetrical extinction and polysynthetic twinning.</w:t>
      </w:r>
    </w:p>
    <w:p w:rsidR="00F0188D" w:rsidRDefault="00F0188D">
      <w:pPr>
        <w:pStyle w:val="BodyText"/>
        <w:spacing w:line="480" w:lineRule="auto"/>
        <w:jc w:val="both"/>
        <w:sectPr w:rsidR="00F0188D">
          <w:pgSz w:w="12240" w:h="15840"/>
          <w:pgMar w:top="1380" w:right="720" w:bottom="1200" w:left="1080" w:header="0" w:footer="1009" w:gutter="0"/>
          <w:cols w:space="720"/>
        </w:sectPr>
      </w:pPr>
    </w:p>
    <w:p w:rsidR="00F0188D" w:rsidRDefault="00DB3676">
      <w:pPr>
        <w:pStyle w:val="Heading3"/>
        <w:numPr>
          <w:ilvl w:val="2"/>
          <w:numId w:val="2"/>
        </w:numPr>
        <w:tabs>
          <w:tab w:val="left" w:pos="3055"/>
        </w:tabs>
        <w:spacing w:before="57"/>
        <w:ind w:left="3055" w:hanging="480"/>
        <w:rPr>
          <w:position w:val="2"/>
          <w:u w:val="thick"/>
        </w:rPr>
      </w:pPr>
      <w:bookmarkStart w:id="20" w:name="_TOC_250005"/>
      <w:r>
        <w:rPr>
          <w:position w:val="2"/>
          <w:u w:val="thick"/>
        </w:rPr>
        <w:lastRenderedPageBreak/>
        <w:t>​Hornblende</w:t>
      </w:r>
      <w:r>
        <w:rPr>
          <w:spacing w:val="-2"/>
          <w:position w:val="2"/>
          <w:u w:val="thick"/>
        </w:rPr>
        <w:t xml:space="preserve"> (Ca</w:t>
      </w:r>
      <w:r>
        <w:rPr>
          <w:spacing w:val="-2"/>
          <w:sz w:val="15"/>
          <w:u w:val="thick"/>
        </w:rPr>
        <w:t>2</w:t>
      </w:r>
      <w:r>
        <w:rPr>
          <w:spacing w:val="-2"/>
          <w:position w:val="2"/>
          <w:u w:val="thick"/>
        </w:rPr>
        <w:t>(Mg,Fe)</w:t>
      </w:r>
      <w:r>
        <w:rPr>
          <w:spacing w:val="-2"/>
          <w:sz w:val="15"/>
          <w:u w:val="thick"/>
        </w:rPr>
        <w:t>5</w:t>
      </w:r>
      <w:r>
        <w:rPr>
          <w:spacing w:val="-2"/>
          <w:position w:val="2"/>
          <w:u w:val="thick"/>
        </w:rPr>
        <w:t>(AI</w:t>
      </w:r>
      <w:r>
        <w:rPr>
          <w:spacing w:val="-2"/>
          <w:sz w:val="15"/>
          <w:u w:val="thick"/>
        </w:rPr>
        <w:t>,</w:t>
      </w:r>
      <w:r>
        <w:rPr>
          <w:spacing w:val="-2"/>
          <w:position w:val="2"/>
          <w:u w:val="thick"/>
        </w:rPr>
        <w:t>Si)</w:t>
      </w:r>
      <w:r>
        <w:rPr>
          <w:spacing w:val="-2"/>
          <w:sz w:val="15"/>
          <w:u w:val="thick"/>
        </w:rPr>
        <w:t>8</w:t>
      </w:r>
      <w:r>
        <w:rPr>
          <w:spacing w:val="-2"/>
          <w:position w:val="2"/>
          <w:u w:val="thick"/>
        </w:rPr>
        <w:t>O</w:t>
      </w:r>
      <w:r>
        <w:rPr>
          <w:spacing w:val="-2"/>
          <w:sz w:val="15"/>
          <w:u w:val="thick"/>
        </w:rPr>
        <w:t>22</w:t>
      </w:r>
      <w:r>
        <w:rPr>
          <w:spacing w:val="-2"/>
          <w:position w:val="2"/>
          <w:u w:val="thick"/>
        </w:rPr>
        <w:t>(OH)</w:t>
      </w:r>
      <w:bookmarkEnd w:id="20"/>
      <w:r>
        <w:rPr>
          <w:spacing w:val="-2"/>
          <w:sz w:val="15"/>
          <w:u w:val="thick"/>
        </w:rPr>
        <w:t>2</w:t>
      </w:r>
    </w:p>
    <w:p w:rsidR="00F0188D" w:rsidRDefault="00F0188D">
      <w:pPr>
        <w:pStyle w:val="BodyText"/>
        <w:rPr>
          <w:b/>
        </w:rPr>
      </w:pPr>
    </w:p>
    <w:p w:rsidR="00F0188D" w:rsidRDefault="00DB3676">
      <w:pPr>
        <w:pStyle w:val="BodyText"/>
        <w:spacing w:line="480" w:lineRule="auto"/>
        <w:ind w:left="360" w:right="718" w:firstLine="720"/>
        <w:jc w:val="both"/>
      </w:pPr>
      <w:r>
        <w:t>The colour of hornblende under plane polarized light is greenish black and it also</w:t>
      </w:r>
      <w:r>
        <w:t>displays pleochroism from green to brown.Under plane polarized light, a few of the hornblende crystals showed the characteristics shape and two cleavages. Under crossed nicol, twinning was seen in a few hornblende crystals and the highest interference colo</w:t>
      </w:r>
      <w:r>
        <w:t>ur seen isa second-order blue.</w:t>
      </w:r>
    </w:p>
    <w:p w:rsidR="00F0188D" w:rsidRDefault="00F0188D">
      <w:pPr>
        <w:pStyle w:val="BodyText"/>
        <w:rPr>
          <w:sz w:val="20"/>
        </w:rPr>
      </w:pPr>
    </w:p>
    <w:p w:rsidR="00F0188D" w:rsidRDefault="00F0188D">
      <w:pPr>
        <w:pStyle w:val="BodyText"/>
        <w:rPr>
          <w:sz w:val="20"/>
        </w:rPr>
      </w:pPr>
    </w:p>
    <w:p w:rsidR="00F0188D" w:rsidRDefault="00F0188D">
      <w:pPr>
        <w:pStyle w:val="BodyText"/>
        <w:rPr>
          <w:sz w:val="20"/>
        </w:rPr>
      </w:pPr>
    </w:p>
    <w:p w:rsidR="00F0188D" w:rsidRDefault="00DB3676">
      <w:pPr>
        <w:pStyle w:val="BodyText"/>
        <w:spacing w:before="162"/>
        <w:rPr>
          <w:sz w:val="20"/>
        </w:rPr>
      </w:pPr>
      <w:r>
        <w:rPr>
          <w:noProof/>
          <w:sz w:val="20"/>
        </w:rPr>
        <w:drawing>
          <wp:anchor distT="0" distB="0" distL="0" distR="0" simplePos="0" relativeHeight="487587840" behindDoc="1" locked="0" layoutInCell="1" allowOverlap="1">
            <wp:simplePos x="0" y="0"/>
            <wp:positionH relativeFrom="page">
              <wp:posOffset>914400</wp:posOffset>
            </wp:positionH>
            <wp:positionV relativeFrom="paragraph">
              <wp:posOffset>264643</wp:posOffset>
            </wp:positionV>
            <wp:extent cx="5918635" cy="307847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5918635" cy="3078479"/>
                    </a:xfrm>
                    <a:prstGeom prst="rect">
                      <a:avLst/>
                    </a:prstGeom>
                  </pic:spPr>
                </pic:pic>
              </a:graphicData>
            </a:graphic>
          </wp:anchor>
        </w:drawing>
      </w:r>
    </w:p>
    <w:p w:rsidR="00F0188D" w:rsidRDefault="00F0188D">
      <w:pPr>
        <w:pStyle w:val="BodyText"/>
        <w:spacing w:before="40"/>
      </w:pPr>
    </w:p>
    <w:p w:rsidR="00F0188D" w:rsidRDefault="00DB3676">
      <w:pPr>
        <w:spacing w:before="1" w:line="480" w:lineRule="auto"/>
        <w:ind w:left="2272" w:right="719" w:hanging="1508"/>
        <w:rPr>
          <w:b/>
          <w:i/>
          <w:sz w:val="24"/>
        </w:rPr>
      </w:pPr>
      <w:r>
        <w:rPr>
          <w:b/>
          <w:i/>
          <w:sz w:val="24"/>
        </w:rPr>
        <w:t>Plate4.1:PhotomicrographofmigmatitegneissunderCrossedPolarizedLight(XPL), showing quartz (Q), biotite (B), plagioclase feldspar (P).</w:t>
      </w:r>
    </w:p>
    <w:p w:rsidR="00F0188D" w:rsidRDefault="00F0188D">
      <w:pPr>
        <w:spacing w:line="480" w:lineRule="auto"/>
        <w:rPr>
          <w:b/>
          <w:i/>
          <w:sz w:val="24"/>
        </w:rPr>
        <w:sectPr w:rsidR="00F0188D">
          <w:pgSz w:w="12240" w:h="15840"/>
          <w:pgMar w:top="1380" w:right="720" w:bottom="1200" w:left="1080" w:header="0" w:footer="1009" w:gutter="0"/>
          <w:cols w:space="720"/>
        </w:sectPr>
      </w:pPr>
    </w:p>
    <w:p w:rsidR="00F0188D" w:rsidRDefault="00F0188D">
      <w:pPr>
        <w:pStyle w:val="BodyText"/>
        <w:spacing w:before="11"/>
        <w:rPr>
          <w:b/>
          <w:i/>
          <w:sz w:val="14"/>
        </w:rPr>
      </w:pPr>
    </w:p>
    <w:p w:rsidR="00F0188D" w:rsidRDefault="00DB3676">
      <w:pPr>
        <w:pStyle w:val="BodyText"/>
        <w:ind w:left="360"/>
        <w:rPr>
          <w:sz w:val="20"/>
        </w:rPr>
      </w:pPr>
      <w:r>
        <w:rPr>
          <w:noProof/>
          <w:sz w:val="20"/>
        </w:rPr>
        <w:drawing>
          <wp:inline distT="0" distB="0" distL="0" distR="0">
            <wp:extent cx="5995545" cy="284568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5995545" cy="2845689"/>
                    </a:xfrm>
                    <a:prstGeom prst="rect">
                      <a:avLst/>
                    </a:prstGeom>
                  </pic:spPr>
                </pic:pic>
              </a:graphicData>
            </a:graphic>
          </wp:inline>
        </w:drawing>
      </w:r>
    </w:p>
    <w:p w:rsidR="00F0188D" w:rsidRDefault="00F0188D">
      <w:pPr>
        <w:pStyle w:val="BodyText"/>
        <w:rPr>
          <w:b/>
          <w:i/>
        </w:rPr>
      </w:pPr>
    </w:p>
    <w:p w:rsidR="00F0188D" w:rsidRDefault="00F0188D">
      <w:pPr>
        <w:pStyle w:val="BodyText"/>
        <w:spacing w:before="231"/>
        <w:rPr>
          <w:b/>
          <w:i/>
        </w:rPr>
      </w:pPr>
    </w:p>
    <w:p w:rsidR="00F0188D" w:rsidRDefault="00DB3676">
      <w:pPr>
        <w:spacing w:line="480" w:lineRule="auto"/>
        <w:ind w:left="360" w:right="719"/>
        <w:rPr>
          <w:b/>
          <w:i/>
          <w:sz w:val="24"/>
        </w:rPr>
      </w:pPr>
      <w:r>
        <w:rPr>
          <w:b/>
          <w:i/>
          <w:sz w:val="24"/>
        </w:rPr>
        <w:t>Plate 4.2: Photomicrograph of migmatite gneiss under Plane Polarize</w:t>
      </w:r>
      <w:r>
        <w:rPr>
          <w:b/>
          <w:i/>
          <w:sz w:val="24"/>
        </w:rPr>
        <w:t>d Light (PPL) showing the various shades of colours of mineral grains, Quartz (Q), Biotite (B), Plagioclase feldspar.</w:t>
      </w:r>
    </w:p>
    <w:p w:rsidR="00F0188D" w:rsidRDefault="00F0188D">
      <w:pPr>
        <w:pStyle w:val="BodyText"/>
        <w:rPr>
          <w:b/>
          <w:i/>
        </w:rPr>
      </w:pPr>
    </w:p>
    <w:p w:rsidR="00F0188D" w:rsidRDefault="00F0188D">
      <w:pPr>
        <w:pStyle w:val="BodyText"/>
        <w:rPr>
          <w:b/>
          <w:i/>
        </w:rPr>
      </w:pPr>
    </w:p>
    <w:p w:rsidR="00F0188D" w:rsidRDefault="00F0188D">
      <w:pPr>
        <w:pStyle w:val="BodyText"/>
        <w:rPr>
          <w:b/>
          <w:i/>
        </w:rPr>
      </w:pPr>
    </w:p>
    <w:p w:rsidR="00F0188D" w:rsidRDefault="00F0188D">
      <w:pPr>
        <w:pStyle w:val="BodyText"/>
        <w:rPr>
          <w:b/>
          <w:i/>
        </w:rPr>
      </w:pPr>
    </w:p>
    <w:p w:rsidR="00F0188D" w:rsidRDefault="00DB3676">
      <w:pPr>
        <w:pStyle w:val="Heading3"/>
        <w:numPr>
          <w:ilvl w:val="1"/>
          <w:numId w:val="2"/>
        </w:numPr>
        <w:tabs>
          <w:tab w:val="left" w:pos="1511"/>
        </w:tabs>
        <w:spacing w:before="1"/>
        <w:ind w:left="1511"/>
        <w:rPr>
          <w:u w:val="thick"/>
        </w:rPr>
      </w:pPr>
      <w:bookmarkStart w:id="21" w:name="_TOC_250004"/>
      <w:r>
        <w:rPr>
          <w:u w:val="thick"/>
        </w:rPr>
        <w:t>​DiscussiononPetrographicStudiesofPorphyritic Granite(Sample</w:t>
      </w:r>
      <w:bookmarkEnd w:id="21"/>
      <w:r>
        <w:rPr>
          <w:spacing w:val="-5"/>
          <w:u w:val="thick"/>
        </w:rPr>
        <w:t>B)</w:t>
      </w:r>
    </w:p>
    <w:p w:rsidR="00F0188D" w:rsidRDefault="00F0188D">
      <w:pPr>
        <w:pStyle w:val="BodyText"/>
        <w:rPr>
          <w:b/>
        </w:rPr>
      </w:pPr>
    </w:p>
    <w:p w:rsidR="00F0188D" w:rsidRDefault="00DB3676">
      <w:pPr>
        <w:pStyle w:val="BodyText"/>
        <w:spacing w:line="480" w:lineRule="auto"/>
        <w:ind w:left="360" w:right="660" w:firstLine="720"/>
        <w:jc w:val="right"/>
      </w:pPr>
      <w:r>
        <w:t>Porphyritic granite is the second most abundant rock type in the study area and it exhibits the characteristics of both slow and rapid rates of cooling magma. This has resulted to large orgiant crystals of minerals (Phenocrysts) due to slow cooling, nevert</w:t>
      </w:r>
      <w:r>
        <w:t>heless, it has been subjectedto furtherrapid cooling asthe magma eventually move to the surfaceto formfiner groundmassin which the phenocryst are embedded to form porphyritic texture (Saad and Baba, 2017). Themajor mineral constituents that occur include q</w:t>
      </w:r>
      <w:r>
        <w:t xml:space="preserve">uartz, biotite, hornblende and plagioclase feldspar. Thequartzintheporphyriticgraniteiseuhedralinshapeanditdisplaysunduloseextinction. The biotite </w:t>
      </w:r>
      <w:r>
        <w:lastRenderedPageBreak/>
        <w:t>exhibitsdifferent pleonchoic orientation. The biotite has some inclusionof</w:t>
      </w:r>
    </w:p>
    <w:p w:rsidR="00F0188D" w:rsidRDefault="00F0188D">
      <w:pPr>
        <w:pStyle w:val="BodyText"/>
        <w:spacing w:line="480" w:lineRule="auto"/>
        <w:jc w:val="right"/>
        <w:sectPr w:rsidR="00F0188D">
          <w:pgSz w:w="12240" w:h="15840"/>
          <w:pgMar w:top="1820" w:right="720" w:bottom="1200" w:left="1080" w:header="0" w:footer="1009" w:gutter="0"/>
          <w:cols w:space="720"/>
        </w:sectPr>
      </w:pPr>
    </w:p>
    <w:p w:rsidR="00F0188D" w:rsidRDefault="00DB3676">
      <w:pPr>
        <w:pStyle w:val="BodyText"/>
        <w:spacing w:before="60" w:line="480" w:lineRule="auto"/>
        <w:ind w:left="360" w:right="718"/>
        <w:jc w:val="both"/>
      </w:pPr>
      <w:r>
        <w:lastRenderedPageBreak/>
        <w:t>accessory minerals l</w:t>
      </w:r>
      <w:r>
        <w:t>ike zircon, rutile and apatite. The plagioclase feldspar occurs as phenocrysts with lamellar twinning within the groundmass. Accessory minerals in the rock include zircon, apathite, magnetite and titanite (Plate 4.3 and 4.4)</w:t>
      </w:r>
    </w:p>
    <w:p w:rsidR="00F0188D" w:rsidRDefault="00F0188D">
      <w:pPr>
        <w:pStyle w:val="BodyText"/>
        <w:rPr>
          <w:sz w:val="20"/>
        </w:rPr>
      </w:pPr>
    </w:p>
    <w:p w:rsidR="00F0188D" w:rsidRDefault="00DB3676">
      <w:pPr>
        <w:pStyle w:val="BodyText"/>
        <w:spacing w:before="68"/>
        <w:rPr>
          <w:sz w:val="20"/>
        </w:rPr>
      </w:pPr>
      <w:r>
        <w:rPr>
          <w:noProof/>
          <w:sz w:val="20"/>
        </w:rPr>
        <w:drawing>
          <wp:anchor distT="0" distB="0" distL="0" distR="0" simplePos="0" relativeHeight="487588352" behindDoc="1" locked="0" layoutInCell="1" allowOverlap="1">
            <wp:simplePos x="0" y="0"/>
            <wp:positionH relativeFrom="page">
              <wp:posOffset>914400</wp:posOffset>
            </wp:positionH>
            <wp:positionV relativeFrom="paragraph">
              <wp:posOffset>204571</wp:posOffset>
            </wp:positionV>
            <wp:extent cx="5962227" cy="3170681"/>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9" cstate="print"/>
                    <a:stretch>
                      <a:fillRect/>
                    </a:stretch>
                  </pic:blipFill>
                  <pic:spPr>
                    <a:xfrm>
                      <a:off x="0" y="0"/>
                      <a:ext cx="5962227" cy="3170681"/>
                    </a:xfrm>
                    <a:prstGeom prst="rect">
                      <a:avLst/>
                    </a:prstGeom>
                  </pic:spPr>
                </pic:pic>
              </a:graphicData>
            </a:graphic>
          </wp:anchor>
        </w:drawing>
      </w:r>
    </w:p>
    <w:p w:rsidR="00F0188D" w:rsidRDefault="00F0188D">
      <w:pPr>
        <w:pStyle w:val="BodyText"/>
      </w:pPr>
    </w:p>
    <w:p w:rsidR="00F0188D" w:rsidRDefault="00F0188D">
      <w:pPr>
        <w:pStyle w:val="BodyText"/>
        <w:spacing w:before="260"/>
      </w:pPr>
    </w:p>
    <w:p w:rsidR="00F0188D" w:rsidRDefault="00DB3676">
      <w:pPr>
        <w:spacing w:line="480" w:lineRule="auto"/>
        <w:ind w:left="2272" w:right="719" w:hanging="1608"/>
        <w:rPr>
          <w:b/>
          <w:i/>
          <w:sz w:val="24"/>
        </w:rPr>
      </w:pPr>
      <w:r>
        <w:rPr>
          <w:b/>
          <w:i/>
          <w:sz w:val="24"/>
        </w:rPr>
        <w:t>Plate4.3:Photomicrographof</w:t>
      </w:r>
      <w:r>
        <w:rPr>
          <w:b/>
          <w:i/>
          <w:sz w:val="24"/>
        </w:rPr>
        <w:t>porphyriticgraniteunderCrossedPolarizedLight(XPL), showing quartz (Q), biotite (B), plagioclase feldspar (P).</w:t>
      </w:r>
    </w:p>
    <w:p w:rsidR="00F0188D" w:rsidRDefault="00F0188D">
      <w:pPr>
        <w:spacing w:line="480" w:lineRule="auto"/>
        <w:rPr>
          <w:b/>
          <w:i/>
          <w:sz w:val="24"/>
        </w:rPr>
        <w:sectPr w:rsidR="00F0188D">
          <w:pgSz w:w="12240" w:h="15840"/>
          <w:pgMar w:top="1380" w:right="720" w:bottom="1200" w:left="1080" w:header="0" w:footer="1009" w:gutter="0"/>
          <w:cols w:space="720"/>
        </w:sectPr>
      </w:pPr>
    </w:p>
    <w:p w:rsidR="00F0188D" w:rsidRDefault="00F0188D">
      <w:pPr>
        <w:pStyle w:val="BodyText"/>
        <w:spacing w:before="11"/>
        <w:rPr>
          <w:b/>
          <w:i/>
          <w:sz w:val="14"/>
        </w:rPr>
      </w:pPr>
    </w:p>
    <w:p w:rsidR="00F0188D" w:rsidRDefault="00DB3676">
      <w:pPr>
        <w:pStyle w:val="BodyText"/>
        <w:ind w:left="360"/>
        <w:rPr>
          <w:sz w:val="20"/>
        </w:rPr>
      </w:pPr>
      <w:r>
        <w:rPr>
          <w:noProof/>
          <w:sz w:val="20"/>
        </w:rPr>
        <w:drawing>
          <wp:inline distT="0" distB="0" distL="0" distR="0">
            <wp:extent cx="5924879" cy="309105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0" cstate="print"/>
                    <a:stretch>
                      <a:fillRect/>
                    </a:stretch>
                  </pic:blipFill>
                  <pic:spPr>
                    <a:xfrm>
                      <a:off x="0" y="0"/>
                      <a:ext cx="5924879" cy="3091053"/>
                    </a:xfrm>
                    <a:prstGeom prst="rect">
                      <a:avLst/>
                    </a:prstGeom>
                  </pic:spPr>
                </pic:pic>
              </a:graphicData>
            </a:graphic>
          </wp:inline>
        </w:drawing>
      </w:r>
    </w:p>
    <w:p w:rsidR="00F0188D" w:rsidRDefault="00F0188D">
      <w:pPr>
        <w:pStyle w:val="BodyText"/>
        <w:spacing w:before="20"/>
        <w:rPr>
          <w:b/>
          <w:i/>
        </w:rPr>
      </w:pPr>
    </w:p>
    <w:p w:rsidR="00F0188D" w:rsidRDefault="00DB3676">
      <w:pPr>
        <w:spacing w:before="1" w:line="480" w:lineRule="auto"/>
        <w:ind w:left="360" w:right="719"/>
        <w:rPr>
          <w:b/>
          <w:i/>
          <w:sz w:val="24"/>
        </w:rPr>
      </w:pPr>
      <w:r>
        <w:rPr>
          <w:b/>
          <w:i/>
          <w:sz w:val="24"/>
        </w:rPr>
        <w:t>Plate4.4:PhotomicrographofporphyriticgraniteunderPlanePolarizedLight(PPL)</w:t>
      </w:r>
      <w:r>
        <w:rPr>
          <w:b/>
          <w:i/>
          <w:sz w:val="24"/>
        </w:rPr>
        <w:t>showing the various shades of colours of mineral grains, Quartz (Q), Biotite (B), Plagioclase feldspar.</w:t>
      </w:r>
    </w:p>
    <w:p w:rsidR="00F0188D" w:rsidRDefault="00F0188D">
      <w:pPr>
        <w:pStyle w:val="BodyText"/>
        <w:rPr>
          <w:b/>
          <w:i/>
        </w:rPr>
      </w:pPr>
    </w:p>
    <w:p w:rsidR="00F0188D" w:rsidRDefault="00F0188D">
      <w:pPr>
        <w:pStyle w:val="BodyText"/>
        <w:rPr>
          <w:b/>
          <w:i/>
        </w:rPr>
      </w:pPr>
    </w:p>
    <w:p w:rsidR="00F0188D" w:rsidRDefault="00DB3676">
      <w:pPr>
        <w:pStyle w:val="Heading3"/>
        <w:numPr>
          <w:ilvl w:val="1"/>
          <w:numId w:val="2"/>
        </w:numPr>
        <w:tabs>
          <w:tab w:val="left" w:pos="1759"/>
        </w:tabs>
        <w:ind w:left="1759"/>
        <w:rPr>
          <w:u w:val="thick"/>
        </w:rPr>
      </w:pPr>
      <w:bookmarkStart w:id="22" w:name="_TOC_250003"/>
      <w:r>
        <w:rPr>
          <w:u w:val="thick"/>
        </w:rPr>
        <w:t>​DiscussiononPetrographicStudiesofBiotiteGranite (Sample</w:t>
      </w:r>
      <w:bookmarkEnd w:id="22"/>
      <w:r>
        <w:rPr>
          <w:spacing w:val="-5"/>
          <w:u w:val="thick"/>
        </w:rPr>
        <w:t>C)</w:t>
      </w:r>
    </w:p>
    <w:p w:rsidR="00F0188D" w:rsidRDefault="00F0188D">
      <w:pPr>
        <w:pStyle w:val="BodyText"/>
        <w:rPr>
          <w:b/>
        </w:rPr>
      </w:pPr>
    </w:p>
    <w:p w:rsidR="00F0188D" w:rsidRDefault="00DB3676">
      <w:pPr>
        <w:pStyle w:val="BodyText"/>
        <w:spacing w:line="480" w:lineRule="auto"/>
        <w:ind w:left="360" w:right="660" w:firstLine="720"/>
        <w:jc w:val="right"/>
      </w:pPr>
      <w:r>
        <w:t>The biotite granite is a medium to coarse grained rock. The colour has resulted from the d</w:t>
      </w:r>
      <w:r>
        <w:t>isintegration of biotite to fom chlorite (Aga and Haruna, 2019). Biotite is pleochroic form green to brown and are subhedral in shape (Plate 4.5 and Plate 4.6). The chlorite that occurs within the fractures has lightgreen colouration and occurs mainly incr</w:t>
      </w:r>
      <w:r>
        <w:t>acks present within mineral matrixes. Thecrystalformofthechloriteisanhedralandoccursasadifferentproduct.However,</w:t>
      </w:r>
    </w:p>
    <w:p w:rsidR="00F0188D" w:rsidRDefault="00DB3676">
      <w:pPr>
        <w:pStyle w:val="BodyText"/>
        <w:spacing w:line="480" w:lineRule="auto"/>
        <w:ind w:left="360" w:right="718"/>
        <w:jc w:val="both"/>
      </w:pPr>
      <w:r>
        <w:t>the quartz in the biotite granite is euhedral to crystal in shape with crypto crystalline inclusions.It displays undulose extinction. This esse</w:t>
      </w:r>
      <w:r>
        <w:t>ntially proves that the rocks were highly deformed. The huge tectonicactivitiesthattookplaceoroccur mighthave ledtotheexposureoftherockstothe surfaceofthestudyarea.Theoccurrenceoffeldsparinthebiotitegraniteisknown</w:t>
      </w:r>
      <w:r>
        <w:rPr>
          <w:spacing w:val="-5"/>
        </w:rPr>
        <w:t>as</w:t>
      </w:r>
    </w:p>
    <w:p w:rsidR="00F0188D" w:rsidRDefault="00F0188D">
      <w:pPr>
        <w:pStyle w:val="BodyText"/>
        <w:spacing w:line="480" w:lineRule="auto"/>
        <w:jc w:val="both"/>
        <w:sectPr w:rsidR="00F0188D">
          <w:pgSz w:w="12240" w:h="15840"/>
          <w:pgMar w:top="1820" w:right="720" w:bottom="1200" w:left="1080" w:header="0" w:footer="1009" w:gutter="0"/>
          <w:cols w:space="720"/>
        </w:sectPr>
      </w:pPr>
    </w:p>
    <w:p w:rsidR="00F0188D" w:rsidRDefault="00DB3676">
      <w:pPr>
        <w:pStyle w:val="BodyText"/>
        <w:spacing w:before="60"/>
        <w:ind w:left="1080" w:hanging="720"/>
      </w:pPr>
      <w:r>
        <w:lastRenderedPageBreak/>
        <w:t>plagioclasefeldsparanditis</w:t>
      </w:r>
      <w:r>
        <w:t xml:space="preserve">an irregularformed perthitewithpatches ofitformedat the </w:t>
      </w:r>
      <w:r>
        <w:rPr>
          <w:spacing w:val="-2"/>
        </w:rPr>
        <w:t>surface.</w:t>
      </w:r>
    </w:p>
    <w:p w:rsidR="00F0188D" w:rsidRDefault="00DB3676">
      <w:pPr>
        <w:pStyle w:val="BodyText"/>
        <w:spacing w:before="273" w:line="480" w:lineRule="auto"/>
        <w:ind w:left="360" w:right="719" w:firstLine="720"/>
      </w:pPr>
      <w:r>
        <w:t>Theironoxideoccursas tinyblackpatches insomebiotitecrystals anditislessabundant in the sample.</w:t>
      </w:r>
    </w:p>
    <w:p w:rsidR="00F0188D" w:rsidRDefault="00F0188D">
      <w:pPr>
        <w:pStyle w:val="BodyText"/>
        <w:rPr>
          <w:sz w:val="20"/>
        </w:rPr>
      </w:pPr>
    </w:p>
    <w:p w:rsidR="00F0188D" w:rsidRDefault="00F0188D">
      <w:pPr>
        <w:pStyle w:val="BodyText"/>
        <w:rPr>
          <w:sz w:val="20"/>
        </w:rPr>
      </w:pPr>
    </w:p>
    <w:p w:rsidR="00F0188D" w:rsidRDefault="00F0188D">
      <w:pPr>
        <w:pStyle w:val="BodyText"/>
        <w:rPr>
          <w:sz w:val="20"/>
        </w:rPr>
      </w:pPr>
    </w:p>
    <w:p w:rsidR="00F0188D" w:rsidRDefault="00F0188D">
      <w:pPr>
        <w:pStyle w:val="BodyText"/>
        <w:rPr>
          <w:sz w:val="20"/>
        </w:rPr>
      </w:pPr>
    </w:p>
    <w:p w:rsidR="00F0188D" w:rsidRDefault="00DB3676">
      <w:pPr>
        <w:pStyle w:val="BodyText"/>
        <w:spacing w:before="132"/>
        <w:rPr>
          <w:sz w:val="20"/>
        </w:rPr>
      </w:pPr>
      <w:r>
        <w:rPr>
          <w:noProof/>
          <w:sz w:val="20"/>
        </w:rPr>
        <w:drawing>
          <wp:anchor distT="0" distB="0" distL="0" distR="0" simplePos="0" relativeHeight="487588864" behindDoc="1" locked="0" layoutInCell="1" allowOverlap="1">
            <wp:simplePos x="0" y="0"/>
            <wp:positionH relativeFrom="page">
              <wp:posOffset>914400</wp:posOffset>
            </wp:positionH>
            <wp:positionV relativeFrom="paragraph">
              <wp:posOffset>245361</wp:posOffset>
            </wp:positionV>
            <wp:extent cx="5975837" cy="337185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1" cstate="print"/>
                    <a:stretch>
                      <a:fillRect/>
                    </a:stretch>
                  </pic:blipFill>
                  <pic:spPr>
                    <a:xfrm>
                      <a:off x="0" y="0"/>
                      <a:ext cx="5975837" cy="3371850"/>
                    </a:xfrm>
                    <a:prstGeom prst="rect">
                      <a:avLst/>
                    </a:prstGeom>
                  </pic:spPr>
                </pic:pic>
              </a:graphicData>
            </a:graphic>
          </wp:anchor>
        </w:drawing>
      </w:r>
    </w:p>
    <w:p w:rsidR="00F0188D" w:rsidRDefault="00DB3676">
      <w:pPr>
        <w:spacing w:before="246" w:line="480" w:lineRule="auto"/>
        <w:ind w:left="2748" w:right="719" w:hanging="2304"/>
        <w:rPr>
          <w:b/>
          <w:i/>
          <w:sz w:val="24"/>
        </w:rPr>
      </w:pPr>
      <w:r>
        <w:rPr>
          <w:b/>
          <w:i/>
          <w:sz w:val="24"/>
        </w:rPr>
        <w:t>Plate4.5:PhotomicrographofBiotitegraniteunderCrossedPolarizedLight(XPL),</w:t>
      </w:r>
      <w:r>
        <w:rPr>
          <w:b/>
          <w:i/>
          <w:sz w:val="24"/>
        </w:rPr>
        <w:t>showing quartz (Q), biotite (B), plagioclase feldspar (P)</w:t>
      </w:r>
    </w:p>
    <w:p w:rsidR="00F0188D" w:rsidRDefault="00F0188D">
      <w:pPr>
        <w:spacing w:line="480" w:lineRule="auto"/>
        <w:rPr>
          <w:b/>
          <w:i/>
          <w:sz w:val="24"/>
        </w:rPr>
        <w:sectPr w:rsidR="00F0188D">
          <w:pgSz w:w="12240" w:h="15840"/>
          <w:pgMar w:top="1380" w:right="720" w:bottom="1200" w:left="1080" w:header="0" w:footer="1009" w:gutter="0"/>
          <w:cols w:space="720"/>
        </w:sectPr>
      </w:pPr>
    </w:p>
    <w:p w:rsidR="00F0188D" w:rsidRDefault="00DB3676">
      <w:pPr>
        <w:pStyle w:val="BodyText"/>
        <w:ind w:left="360"/>
        <w:rPr>
          <w:sz w:val="20"/>
        </w:rPr>
      </w:pPr>
      <w:r>
        <w:rPr>
          <w:noProof/>
          <w:sz w:val="20"/>
        </w:rPr>
        <w:lastRenderedPageBreak/>
        <w:drawing>
          <wp:inline distT="0" distB="0" distL="0" distR="0">
            <wp:extent cx="5979599" cy="305133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2" cstate="print"/>
                    <a:stretch>
                      <a:fillRect/>
                    </a:stretch>
                  </pic:blipFill>
                  <pic:spPr>
                    <a:xfrm>
                      <a:off x="0" y="0"/>
                      <a:ext cx="5979599" cy="3051333"/>
                    </a:xfrm>
                    <a:prstGeom prst="rect">
                      <a:avLst/>
                    </a:prstGeom>
                  </pic:spPr>
                </pic:pic>
              </a:graphicData>
            </a:graphic>
          </wp:inline>
        </w:drawing>
      </w:r>
    </w:p>
    <w:p w:rsidR="00F0188D" w:rsidRDefault="00DB3676">
      <w:pPr>
        <w:spacing w:before="239" w:line="480" w:lineRule="auto"/>
        <w:ind w:left="360" w:right="719"/>
        <w:rPr>
          <w:b/>
          <w:i/>
          <w:sz w:val="24"/>
        </w:rPr>
      </w:pPr>
      <w:r>
        <w:rPr>
          <w:b/>
          <w:i/>
          <w:sz w:val="24"/>
        </w:rPr>
        <w:t>Plate4.6:PhotomicrographofporphyriticgraniteunderPlanePolarizedLight(PPL)showing the various shades of colours of mineral grains, Quartz (Q), Biotite (B), Plagioclase feldspar.</w:t>
      </w:r>
    </w:p>
    <w:p w:rsidR="00F0188D" w:rsidRDefault="00F0188D">
      <w:pPr>
        <w:pStyle w:val="BodyText"/>
        <w:rPr>
          <w:b/>
          <w:i/>
        </w:rPr>
      </w:pPr>
    </w:p>
    <w:p w:rsidR="00F0188D" w:rsidRDefault="00F0188D">
      <w:pPr>
        <w:pStyle w:val="BodyText"/>
        <w:rPr>
          <w:b/>
          <w:i/>
        </w:rPr>
      </w:pPr>
    </w:p>
    <w:p w:rsidR="00F0188D" w:rsidRDefault="00DB3676">
      <w:pPr>
        <w:pStyle w:val="Heading3"/>
        <w:numPr>
          <w:ilvl w:val="1"/>
          <w:numId w:val="2"/>
        </w:numPr>
        <w:tabs>
          <w:tab w:val="left" w:pos="3470"/>
        </w:tabs>
        <w:ind w:left="3470"/>
        <w:rPr>
          <w:u w:val="thick"/>
        </w:rPr>
      </w:pPr>
      <w:bookmarkStart w:id="23" w:name="_TOC_250002"/>
      <w:r>
        <w:rPr>
          <w:u w:val="thick"/>
        </w:rPr>
        <w:t>​Ec</w:t>
      </w:r>
      <w:r>
        <w:rPr>
          <w:u w:val="thick"/>
        </w:rPr>
        <w:t>onomicPotentialofthe</w:t>
      </w:r>
      <w:bookmarkEnd w:id="23"/>
      <w:r>
        <w:rPr>
          <w:spacing w:val="-4"/>
          <w:u w:val="thick"/>
        </w:rPr>
        <w:t>Rocks</w:t>
      </w:r>
    </w:p>
    <w:p w:rsidR="00F0188D" w:rsidRDefault="00F0188D">
      <w:pPr>
        <w:pStyle w:val="BodyText"/>
        <w:rPr>
          <w:b/>
        </w:rPr>
      </w:pPr>
    </w:p>
    <w:p w:rsidR="00F0188D" w:rsidRDefault="00DB3676">
      <w:pPr>
        <w:pStyle w:val="BodyText"/>
        <w:spacing w:line="480" w:lineRule="auto"/>
        <w:ind w:left="360" w:right="718" w:firstLine="720"/>
        <w:jc w:val="both"/>
      </w:pPr>
      <w:r>
        <w:t>Economically, the sampled rocks (Migmatite Gneiss, Porphyritic Granite and Biotite Granite) in the studied area have good potentials for engineering purposes. Industrially, the quartzite can be used as industrial silica sand, sil</w:t>
      </w:r>
      <w:r>
        <w:t>icon and silicon carbide. It can also be used as decorativestone used tocover walls. It is alsouseful inflooring, star stepsand as roofingtiles. It is sometimes used as railway ballast and also in road construction purposes such as bridges, building houses</w:t>
      </w:r>
      <w:r>
        <w:t>, road pavement etc.</w:t>
      </w:r>
    </w:p>
    <w:p w:rsidR="00F0188D" w:rsidRDefault="00DB3676">
      <w:pPr>
        <w:pStyle w:val="BodyText"/>
        <w:spacing w:line="480" w:lineRule="auto"/>
        <w:ind w:left="360" w:right="717" w:firstLine="780"/>
        <w:jc w:val="both"/>
      </w:pPr>
      <w:r>
        <w:t>The petrographic analysis examined indicate that mineral distribution quality are essentially made up economic minerals quartz, feldspar, biotite, muscovite and other accessory minerals. It is important to reiterates that these mineral</w:t>
      </w:r>
      <w:r>
        <w:t>s are conspicuously present in both rocks anditisevidencedthatthemineralspresentsarerandomlydistributedinaccordanceto</w:t>
      </w:r>
      <w:r>
        <w:rPr>
          <w:spacing w:val="-2"/>
        </w:rPr>
        <w:t>their</w:t>
      </w:r>
    </w:p>
    <w:p w:rsidR="00F0188D" w:rsidRDefault="00F0188D">
      <w:pPr>
        <w:pStyle w:val="BodyText"/>
        <w:spacing w:line="480" w:lineRule="auto"/>
        <w:jc w:val="both"/>
        <w:sectPr w:rsidR="00F0188D">
          <w:pgSz w:w="12240" w:h="15840"/>
          <w:pgMar w:top="1440" w:right="720" w:bottom="1200" w:left="1080" w:header="0" w:footer="1009" w:gutter="0"/>
          <w:cols w:space="720"/>
        </w:sectPr>
      </w:pPr>
    </w:p>
    <w:p w:rsidR="00F0188D" w:rsidRDefault="00DB3676">
      <w:pPr>
        <w:pStyle w:val="BodyText"/>
        <w:spacing w:before="60" w:line="480" w:lineRule="auto"/>
        <w:ind w:left="360" w:right="719"/>
        <w:jc w:val="both"/>
      </w:pPr>
      <w:r>
        <w:lastRenderedPageBreak/>
        <w:t>lithological variations (Ajali, 1997). Feldspar can be mined as profit by ceramics and glass industries for making produc</w:t>
      </w:r>
      <w:r>
        <w:t>t. The feldspar (plagioclase and orthoclase) can also be mined for fertilizers and cements.</w:t>
      </w:r>
    </w:p>
    <w:p w:rsidR="00F0188D" w:rsidRDefault="00F0188D">
      <w:pPr>
        <w:pStyle w:val="BodyText"/>
        <w:spacing w:line="480" w:lineRule="auto"/>
        <w:jc w:val="both"/>
        <w:sectPr w:rsidR="00F0188D">
          <w:pgSz w:w="12240" w:h="15840"/>
          <w:pgMar w:top="1380" w:right="720" w:bottom="1200" w:left="1080" w:header="0" w:footer="1009" w:gutter="0"/>
          <w:cols w:space="720"/>
        </w:sectPr>
      </w:pPr>
    </w:p>
    <w:p w:rsidR="00F0188D" w:rsidRDefault="00DB3676">
      <w:pPr>
        <w:pStyle w:val="Heading2"/>
        <w:spacing w:line="480" w:lineRule="auto"/>
        <w:ind w:left="2294" w:right="2468" w:firstLine="1692"/>
        <w:jc w:val="left"/>
        <w:rPr>
          <w:rFonts w:ascii="Times New Roman"/>
        </w:rPr>
      </w:pPr>
      <w:r>
        <w:rPr>
          <w:rFonts w:ascii="Times New Roman"/>
        </w:rPr>
        <w:lastRenderedPageBreak/>
        <w:t xml:space="preserve">CHAPTER FIVE </w:t>
      </w:r>
      <w:r>
        <w:rPr>
          <w:rFonts w:ascii="Times New Roman"/>
          <w:u w:val="thick"/>
        </w:rPr>
        <w:t>CONCLUSIONANDRECOMMENDATION</w:t>
      </w:r>
    </w:p>
    <w:p w:rsidR="00F0188D" w:rsidRDefault="00DB3676">
      <w:pPr>
        <w:pStyle w:val="Heading3"/>
        <w:numPr>
          <w:ilvl w:val="1"/>
          <w:numId w:val="1"/>
        </w:numPr>
        <w:tabs>
          <w:tab w:val="left" w:pos="1079"/>
        </w:tabs>
        <w:ind w:left="1079" w:hanging="719"/>
        <w:rPr>
          <w:u w:val="thick"/>
        </w:rPr>
      </w:pPr>
      <w:bookmarkStart w:id="24" w:name="_TOC_250001"/>
      <w:bookmarkEnd w:id="24"/>
      <w:r>
        <w:rPr>
          <w:spacing w:val="-2"/>
          <w:u w:val="none"/>
        </w:rPr>
        <w:t>Conclusion</w:t>
      </w:r>
    </w:p>
    <w:p w:rsidR="00F0188D" w:rsidRDefault="00F0188D">
      <w:pPr>
        <w:pStyle w:val="BodyText"/>
        <w:rPr>
          <w:b/>
        </w:rPr>
      </w:pPr>
    </w:p>
    <w:p w:rsidR="00F0188D" w:rsidRDefault="00DB3676">
      <w:pPr>
        <w:pStyle w:val="BodyText"/>
        <w:spacing w:line="480" w:lineRule="auto"/>
        <w:ind w:left="360" w:right="719" w:firstLine="720"/>
        <w:jc w:val="both"/>
      </w:pPr>
      <w:r>
        <w:t>Petrographicstudiesand geochemical analysisof twodifferent rock samples werecarried outinthestudy</w:t>
      </w:r>
      <w:r>
        <w:t>area.Petrographically, thegraniticrocks inthestudyareaare composedofmajor rock forming silicate minerals such as quartz, biotite mica, and feldspars.</w:t>
      </w:r>
    </w:p>
    <w:p w:rsidR="00F0188D" w:rsidRDefault="00DB3676">
      <w:pPr>
        <w:pStyle w:val="BodyText"/>
        <w:spacing w:before="1" w:line="480" w:lineRule="auto"/>
        <w:ind w:left="360" w:right="717" w:firstLine="720"/>
        <w:jc w:val="both"/>
      </w:pPr>
      <w:r>
        <w:t xml:space="preserve">The geochemical analysis on the rocks in the study area shows that the rocks are mineralogically composed </w:t>
      </w:r>
      <w:r>
        <w:t xml:space="preserve">of quartz, orthoclase and plagioclase feldspar, albite, microcline and other minor constituents such as hornblende and biotite. The rocks in the study area are </w:t>
      </w:r>
      <w:r>
        <w:rPr>
          <w:position w:val="2"/>
        </w:rPr>
        <w:t>chemically characterized by high percentage of silica (SiO</w:t>
      </w:r>
      <w:r>
        <w:rPr>
          <w:sz w:val="15"/>
        </w:rPr>
        <w:t>2</w:t>
      </w:r>
      <w:r>
        <w:rPr>
          <w:position w:val="2"/>
        </w:rPr>
        <w:t xml:space="preserve">), alumino-silicate minerals and the </w:t>
      </w:r>
      <w:r>
        <w:rPr>
          <w:position w:val="2"/>
        </w:rPr>
        <w:t>ferromagnesian compounds (Fe</w:t>
      </w:r>
      <w:r>
        <w:rPr>
          <w:sz w:val="15"/>
        </w:rPr>
        <w:t>2</w:t>
      </w:r>
      <w:r>
        <w:rPr>
          <w:position w:val="2"/>
        </w:rPr>
        <w:t>O</w:t>
      </w:r>
      <w:r>
        <w:rPr>
          <w:sz w:val="15"/>
        </w:rPr>
        <w:t>3</w:t>
      </w:r>
      <w:r>
        <w:rPr>
          <w:position w:val="2"/>
        </w:rPr>
        <w:t xml:space="preserve">and MgO) whichhave varying low amount in both rock </w:t>
      </w:r>
      <w:r>
        <w:t>samples with calcium oxide which could be attributed to the calc-alkaline nature of the magma which serves as the precursor of the rocks.</w:t>
      </w:r>
    </w:p>
    <w:p w:rsidR="00F0188D" w:rsidRDefault="00DB3676">
      <w:pPr>
        <w:pStyle w:val="BodyText"/>
        <w:spacing w:line="480" w:lineRule="auto"/>
        <w:ind w:left="360" w:right="719" w:firstLine="780"/>
        <w:jc w:val="both"/>
      </w:pPr>
      <w:r>
        <w:rPr>
          <w:position w:val="2"/>
        </w:rPr>
        <w:t>The chromium oxide (Cr</w:t>
      </w:r>
      <w:r>
        <w:rPr>
          <w:sz w:val="15"/>
        </w:rPr>
        <w:t>2</w:t>
      </w:r>
      <w:r>
        <w:rPr>
          <w:position w:val="2"/>
        </w:rPr>
        <w:t>O</w:t>
      </w:r>
      <w:r>
        <w:rPr>
          <w:sz w:val="15"/>
        </w:rPr>
        <w:t>3</w:t>
      </w:r>
      <w:r>
        <w:rPr>
          <w:position w:val="2"/>
        </w:rPr>
        <w:t>), phosphor</w:t>
      </w:r>
      <w:r>
        <w:rPr>
          <w:position w:val="2"/>
        </w:rPr>
        <w:t>us oxide (P</w:t>
      </w:r>
      <w:r>
        <w:rPr>
          <w:sz w:val="15"/>
        </w:rPr>
        <w:t>2</w:t>
      </w:r>
      <w:r>
        <w:rPr>
          <w:position w:val="2"/>
        </w:rPr>
        <w:t>O</w:t>
      </w:r>
      <w:r>
        <w:rPr>
          <w:sz w:val="15"/>
        </w:rPr>
        <w:t>5</w:t>
      </w:r>
      <w:r>
        <w:rPr>
          <w:position w:val="2"/>
        </w:rPr>
        <w:t>), sulphide (SO</w:t>
      </w:r>
      <w:r>
        <w:rPr>
          <w:sz w:val="15"/>
        </w:rPr>
        <w:t>3</w:t>
      </w:r>
      <w:r>
        <w:rPr>
          <w:position w:val="2"/>
        </w:rPr>
        <w:t>), manganeseoxide (MnO), titanium oxide (TiO</w:t>
      </w:r>
      <w:r>
        <w:rPr>
          <w:sz w:val="15"/>
        </w:rPr>
        <w:t>2</w:t>
      </w:r>
      <w:r>
        <w:rPr>
          <w:position w:val="2"/>
        </w:rPr>
        <w:t xml:space="preserve">), zinc oxide (ZnO) and copper oxide (CuO) are the least </w:t>
      </w:r>
      <w:r>
        <w:t>abundant mineral with very low percentage weight composition of less than 1% in both samples. Economically, the various rock</w:t>
      </w:r>
      <w:r>
        <w:t>s in the area have good potentials for engineering purposes. The petrographic analysis examined indicate that mineral distribution quality are essentially made up economic minerals quartz, feldspar, biotite, muscovite and other accessory minerals.</w:t>
      </w:r>
    </w:p>
    <w:p w:rsidR="00F0188D" w:rsidRDefault="00F0188D">
      <w:pPr>
        <w:pStyle w:val="BodyText"/>
        <w:spacing w:line="480" w:lineRule="auto"/>
        <w:jc w:val="both"/>
        <w:sectPr w:rsidR="00F0188D">
          <w:pgSz w:w="12240" w:h="15840"/>
          <w:pgMar w:top="1360" w:right="720" w:bottom="1200" w:left="1080" w:header="0" w:footer="1009" w:gutter="0"/>
          <w:cols w:space="720"/>
        </w:sectPr>
      </w:pPr>
    </w:p>
    <w:p w:rsidR="00F0188D" w:rsidRDefault="00DB3676">
      <w:pPr>
        <w:pStyle w:val="Heading3"/>
        <w:numPr>
          <w:ilvl w:val="1"/>
          <w:numId w:val="1"/>
        </w:numPr>
        <w:tabs>
          <w:tab w:val="left" w:pos="4228"/>
        </w:tabs>
        <w:spacing w:before="60"/>
        <w:ind w:left="4228"/>
        <w:rPr>
          <w:u w:val="thick"/>
        </w:rPr>
      </w:pPr>
      <w:bookmarkStart w:id="25" w:name="_TOC_250000"/>
      <w:r>
        <w:rPr>
          <w:u w:val="thick"/>
        </w:rPr>
        <w:lastRenderedPageBreak/>
        <w:t>​</w:t>
      </w:r>
      <w:bookmarkEnd w:id="25"/>
      <w:r>
        <w:rPr>
          <w:spacing w:val="-2"/>
          <w:u w:val="thick"/>
        </w:rPr>
        <w:t>Recommendation</w:t>
      </w:r>
    </w:p>
    <w:p w:rsidR="00F0188D" w:rsidRDefault="00DB3676">
      <w:pPr>
        <w:pStyle w:val="BodyText"/>
        <w:spacing w:before="273" w:line="480" w:lineRule="auto"/>
        <w:ind w:left="360" w:right="718" w:firstLine="720"/>
        <w:jc w:val="both"/>
      </w:pPr>
      <w:r>
        <w:t>The federal government should establish and equip the existing laboratories to carry out detailed analysis particularly on petrographic analysis of rocks for engineering construction purposes. Measures should also be put in place to exploit and explore sol</w:t>
      </w:r>
      <w:r>
        <w:t>id mineral resources in order to enhance industrialization and boost the economy of the country.</w:t>
      </w:r>
    </w:p>
    <w:p w:rsidR="00F0188D" w:rsidRDefault="00F0188D">
      <w:pPr>
        <w:pStyle w:val="BodyText"/>
        <w:spacing w:line="480" w:lineRule="auto"/>
        <w:jc w:val="both"/>
        <w:sectPr w:rsidR="00F0188D">
          <w:pgSz w:w="12240" w:h="15840"/>
          <w:pgMar w:top="1380" w:right="720" w:bottom="1200" w:left="1080" w:header="0" w:footer="1009" w:gutter="0"/>
          <w:cols w:space="720"/>
        </w:sectPr>
      </w:pPr>
    </w:p>
    <w:p w:rsidR="00F0188D" w:rsidRDefault="00DB3676">
      <w:pPr>
        <w:spacing w:before="78"/>
        <w:ind w:left="359" w:right="721"/>
        <w:jc w:val="center"/>
        <w:rPr>
          <w:b/>
          <w:sz w:val="28"/>
        </w:rPr>
      </w:pPr>
      <w:r>
        <w:rPr>
          <w:b/>
          <w:spacing w:val="-2"/>
          <w:sz w:val="28"/>
          <w:u w:val="thick"/>
        </w:rPr>
        <w:lastRenderedPageBreak/>
        <w:t>REFERENCES</w:t>
      </w:r>
    </w:p>
    <w:p w:rsidR="00F0188D" w:rsidRDefault="00F0188D">
      <w:pPr>
        <w:pStyle w:val="BodyText"/>
        <w:rPr>
          <w:b/>
        </w:rPr>
      </w:pPr>
    </w:p>
    <w:p w:rsidR="00F0188D" w:rsidRDefault="00F0188D">
      <w:pPr>
        <w:pStyle w:val="BodyText"/>
        <w:spacing w:before="23"/>
        <w:rPr>
          <w:b/>
        </w:rPr>
      </w:pPr>
    </w:p>
    <w:p w:rsidR="00F0188D" w:rsidRDefault="00DB3676">
      <w:pPr>
        <w:pStyle w:val="BodyText"/>
        <w:spacing w:line="360" w:lineRule="auto"/>
        <w:ind w:left="360" w:right="718" w:firstLine="720"/>
        <w:jc w:val="both"/>
        <w:rPr>
          <w:b/>
        </w:rPr>
      </w:pPr>
      <w:r>
        <w:t>Adeagbo, C. A., Osokpor, J., &amp; Aladejana, J. A. (2017). Petrographic and structural analysis of</w:t>
      </w:r>
      <w:r>
        <w:t xml:space="preserve">basement complex rocks in parts of Oke Ogun area, southwestern Nigeria. </w:t>
      </w:r>
      <w:r>
        <w:rPr>
          <w:b/>
          <w:i/>
        </w:rPr>
        <w:t>Journal of African Earth Sciences</w:t>
      </w:r>
      <w:r>
        <w:rPr>
          <w:b/>
        </w:rPr>
        <w:t>.</w:t>
      </w:r>
    </w:p>
    <w:p w:rsidR="00F0188D" w:rsidRDefault="00DB3676">
      <w:pPr>
        <w:spacing w:before="1" w:line="360" w:lineRule="auto"/>
        <w:ind w:left="360" w:right="719" w:firstLine="720"/>
        <w:jc w:val="both"/>
        <w:rPr>
          <w:sz w:val="24"/>
        </w:rPr>
      </w:pPr>
      <w:r>
        <w:rPr>
          <w:sz w:val="24"/>
        </w:rPr>
        <w:t>Anyiam, A. O., Akintola, A. I., &amp; Ntekim, E. E. (2017). Petrography and reservoirquality evaluation of sandstones around Abuul, Ushongo area, souther</w:t>
      </w:r>
      <w:r>
        <w:rPr>
          <w:sz w:val="24"/>
        </w:rPr>
        <w:t xml:space="preserve">n Benue Trough, Nigeria. </w:t>
      </w:r>
      <w:r>
        <w:rPr>
          <w:b/>
          <w:i/>
          <w:sz w:val="24"/>
        </w:rPr>
        <w:t>Nigerian Journal of Basic and Applied Sciences</w:t>
      </w:r>
      <w:r>
        <w:rPr>
          <w:sz w:val="24"/>
        </w:rPr>
        <w:t>.</w:t>
      </w:r>
    </w:p>
    <w:p w:rsidR="00F0188D" w:rsidRDefault="00DB3676">
      <w:pPr>
        <w:pStyle w:val="BodyText"/>
        <w:spacing w:line="360" w:lineRule="auto"/>
        <w:ind w:left="360" w:right="717" w:firstLine="720"/>
        <w:jc w:val="both"/>
        <w:rPr>
          <w:b/>
        </w:rPr>
      </w:pPr>
      <w:r>
        <w:t xml:space="preserve">Chukwu, A., &amp; Obiora, D. (2012). Whole-rock geochemistry and petrogenesis of basic and intermediate intrusive rocks in the Ishiagu area, southeastern Nigeria. </w:t>
      </w:r>
      <w:r>
        <w:rPr>
          <w:b/>
          <w:i/>
        </w:rPr>
        <w:t>Journal of Geology and M</w:t>
      </w:r>
      <w:r>
        <w:rPr>
          <w:b/>
          <w:i/>
        </w:rPr>
        <w:t>ining Research</w:t>
      </w:r>
      <w:r>
        <w:rPr>
          <w:b/>
        </w:rPr>
        <w:t>.</w:t>
      </w:r>
    </w:p>
    <w:p w:rsidR="00F0188D" w:rsidRDefault="00DB3676">
      <w:pPr>
        <w:spacing w:before="1" w:line="360" w:lineRule="auto"/>
        <w:ind w:left="360" w:right="718" w:firstLine="720"/>
        <w:jc w:val="both"/>
        <w:rPr>
          <w:b/>
          <w:sz w:val="24"/>
        </w:rPr>
      </w:pPr>
      <w:r>
        <w:rPr>
          <w:sz w:val="24"/>
        </w:rPr>
        <w:t xml:space="preserve">Christopher, B. C., Musa, H., &amp; Akinyemi, O. (2022). Geological and mineralogical overview of lithological units in Nigeria. </w:t>
      </w:r>
      <w:r>
        <w:rPr>
          <w:b/>
          <w:i/>
          <w:sz w:val="24"/>
        </w:rPr>
        <w:t xml:space="preserve">African Journal of Geosciences and Environmental </w:t>
      </w:r>
      <w:r>
        <w:rPr>
          <w:b/>
          <w:i/>
          <w:spacing w:val="-2"/>
          <w:sz w:val="24"/>
        </w:rPr>
        <w:t>Studies</w:t>
      </w:r>
      <w:r>
        <w:rPr>
          <w:b/>
          <w:spacing w:val="-2"/>
          <w:sz w:val="24"/>
        </w:rPr>
        <w:t>.</w:t>
      </w:r>
    </w:p>
    <w:p w:rsidR="00F0188D" w:rsidRDefault="00DB3676">
      <w:pPr>
        <w:pStyle w:val="BodyText"/>
        <w:spacing w:line="360" w:lineRule="auto"/>
        <w:ind w:left="360" w:right="718" w:firstLine="720"/>
        <w:jc w:val="both"/>
        <w:rPr>
          <w:b/>
        </w:rPr>
      </w:pPr>
      <w:r>
        <w:t>Iliya, A., &amp; Ma’aji, I. (2021). Petrography of crystallin</w:t>
      </w:r>
      <w:r>
        <w:t xml:space="preserve">e basement rocks around Arumand environs, central Nigeria: Implications for mineral potential and environmental assessment. </w:t>
      </w:r>
      <w:r>
        <w:rPr>
          <w:b/>
          <w:i/>
        </w:rPr>
        <w:t>Journal of Mining and Geology</w:t>
      </w:r>
      <w:r>
        <w:rPr>
          <w:b/>
        </w:rPr>
        <w:t>.</w:t>
      </w:r>
    </w:p>
    <w:p w:rsidR="00F0188D" w:rsidRDefault="00DB3676">
      <w:pPr>
        <w:pStyle w:val="BodyText"/>
        <w:spacing w:line="360" w:lineRule="auto"/>
        <w:ind w:left="360" w:right="720" w:firstLine="720"/>
        <w:jc w:val="both"/>
        <w:rPr>
          <w:b/>
        </w:rPr>
      </w:pPr>
      <w:r>
        <w:t>Jimoh, M. A., Abdulkadir, M. A., &amp; Audu, Y. (2020). Organic petrography and geochemical characteristi</w:t>
      </w:r>
      <w:r>
        <w:t xml:space="preserve">cs oftheMaastrichtianGombe Formation,GongolaBasin,northeastern Nigeria. </w:t>
      </w:r>
      <w:r>
        <w:rPr>
          <w:b/>
          <w:i/>
        </w:rPr>
        <w:t>Petroleum &amp; Coal</w:t>
      </w:r>
      <w:r>
        <w:rPr>
          <w:b/>
        </w:rPr>
        <w:t>.</w:t>
      </w:r>
    </w:p>
    <w:p w:rsidR="00F0188D" w:rsidRDefault="00DB3676">
      <w:pPr>
        <w:pStyle w:val="BodyText"/>
        <w:spacing w:line="360" w:lineRule="auto"/>
        <w:ind w:left="360" w:right="720" w:firstLine="720"/>
        <w:jc w:val="both"/>
        <w:rPr>
          <w:b/>
        </w:rPr>
      </w:pPr>
      <w:r>
        <w:t>Nule, D. A., Effiong, G. J., &amp; Akpan, A. E. (2024). Mineralogical and geochemical investigation of basement rocks in parts of Ikom and Iso–Bendeghia, southeastern Nig</w:t>
      </w:r>
      <w:r>
        <w:t xml:space="preserve">eria. </w:t>
      </w:r>
      <w:r>
        <w:rPr>
          <w:b/>
          <w:i/>
        </w:rPr>
        <w:t>Nigerian Journal of Mining and Geology</w:t>
      </w:r>
      <w:r>
        <w:rPr>
          <w:b/>
        </w:rPr>
        <w:t>,</w:t>
      </w:r>
    </w:p>
    <w:p w:rsidR="00F0188D" w:rsidRDefault="00DB3676">
      <w:pPr>
        <w:spacing w:line="360" w:lineRule="auto"/>
        <w:ind w:left="360" w:right="718" w:firstLine="720"/>
        <w:jc w:val="both"/>
        <w:rPr>
          <w:b/>
          <w:sz w:val="24"/>
        </w:rPr>
      </w:pPr>
      <w:r>
        <w:rPr>
          <w:sz w:val="24"/>
        </w:rPr>
        <w:t xml:space="preserve">Oyediran, I. A., &amp; Fohgi, S. A. (2019). An overview of Nigeria’s lithostratigraphic units and implications for resource exploration. </w:t>
      </w:r>
      <w:r>
        <w:rPr>
          <w:b/>
          <w:i/>
          <w:sz w:val="24"/>
        </w:rPr>
        <w:t>Earth and Environmental Research Journal</w:t>
      </w:r>
      <w:r>
        <w:rPr>
          <w:sz w:val="24"/>
        </w:rPr>
        <w:t xml:space="preserve">, </w:t>
      </w:r>
      <w:r>
        <w:rPr>
          <w:b/>
          <w:sz w:val="24"/>
        </w:rPr>
        <w:t>5(1)</w:t>
      </w:r>
    </w:p>
    <w:p w:rsidR="00F0188D" w:rsidRDefault="00DB3676">
      <w:pPr>
        <w:pStyle w:val="BodyText"/>
        <w:tabs>
          <w:tab w:val="left" w:pos="8999"/>
        </w:tabs>
        <w:spacing w:line="360" w:lineRule="auto"/>
        <w:ind w:left="360" w:right="719" w:firstLine="720"/>
        <w:rPr>
          <w:b/>
        </w:rPr>
      </w:pPr>
      <w:r>
        <w:t>Suleiman, M. A., Oladeji, S. O., &amp; Gambo, J. S. (2020). Geochemical and petrographicevaluation of weathered rocks in central Nigeria: Implications for environmental hazard</w:t>
      </w:r>
      <w:r>
        <w:tab/>
      </w:r>
      <w:r>
        <w:rPr>
          <w:spacing w:val="-4"/>
        </w:rPr>
        <w:t xml:space="preserve">and </w:t>
      </w:r>
      <w:r>
        <w:t xml:space="preserve">land use. </w:t>
      </w:r>
      <w:r>
        <w:rPr>
          <w:b/>
          <w:i/>
        </w:rPr>
        <w:t>International Journal of Geosciences</w:t>
      </w:r>
      <w:r>
        <w:rPr>
          <w:b/>
        </w:rPr>
        <w:t>.</w:t>
      </w:r>
    </w:p>
    <w:p w:rsidR="00F0188D" w:rsidRDefault="00DB3676">
      <w:pPr>
        <w:spacing w:line="360" w:lineRule="auto"/>
        <w:ind w:left="360" w:right="717" w:firstLine="720"/>
        <w:jc w:val="both"/>
        <w:rPr>
          <w:b/>
          <w:i/>
          <w:sz w:val="24"/>
        </w:rPr>
      </w:pPr>
      <w:r>
        <w:rPr>
          <w:sz w:val="24"/>
        </w:rPr>
        <w:t>Usman, S., &amp; Ibrahim, A. A. (201</w:t>
      </w:r>
      <w:r>
        <w:rPr>
          <w:sz w:val="24"/>
        </w:rPr>
        <w:t xml:space="preserve">7). Petrographic and geochemical characteristics of rocks inthe Wonaka SchistBelt, northern Nigeria. </w:t>
      </w:r>
      <w:r>
        <w:rPr>
          <w:b/>
          <w:i/>
          <w:sz w:val="24"/>
        </w:rPr>
        <w:t xml:space="preserve">Journalof EarthSciences andGeotechnical </w:t>
      </w:r>
      <w:r>
        <w:rPr>
          <w:b/>
          <w:i/>
          <w:spacing w:val="-2"/>
          <w:sz w:val="24"/>
        </w:rPr>
        <w:t>Engineering.</w:t>
      </w:r>
    </w:p>
    <w:sectPr w:rsidR="00F0188D" w:rsidSect="00F0188D">
      <w:pgSz w:w="12240" w:h="15840"/>
      <w:pgMar w:top="1360" w:right="720" w:bottom="1200" w:left="1080" w:header="0" w:footer="10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676" w:rsidRDefault="00DB3676" w:rsidP="00F0188D">
      <w:r>
        <w:separator/>
      </w:r>
    </w:p>
  </w:endnote>
  <w:endnote w:type="continuationSeparator" w:id="1">
    <w:p w:rsidR="00DB3676" w:rsidRDefault="00DB3676" w:rsidP="00F018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8D" w:rsidRDefault="00F0188D">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8D" w:rsidRDefault="00F0188D">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 o:spid="_x0000_s1029" type="#_x0000_t202" style="position:absolute;margin-left:295.65pt;margin-top:678.55pt;width:20.8pt;height:17.6pt;z-index:-16109568;mso-position-horizontal-relative:page;mso-position-vertical-relative:page" filled="f" stroked="f">
          <v:textbox inset="0,0,0,0">
            <w:txbxContent>
              <w:p w:rsidR="00F0188D" w:rsidRDefault="00DB3676">
                <w:pPr>
                  <w:spacing w:before="9"/>
                  <w:ind w:left="20"/>
                  <w:rPr>
                    <w:sz w:val="28"/>
                  </w:rPr>
                </w:pPr>
                <w:r>
                  <w:rPr>
                    <w:spacing w:val="-4"/>
                    <w:sz w:val="28"/>
                    <w:u w:val="single"/>
                  </w:rPr>
                  <w:t>viii</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8D" w:rsidRDefault="00F0188D">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30" type="#_x0000_t202" style="position:absolute;margin-left:297.3pt;margin-top:678.6pt;width:17.35pt;height:15.3pt;z-index:-16110080;mso-position-horizontal-relative:page;mso-position-vertical-relative:page" filled="f" stroked="f">
          <v:textbox inset="0,0,0,0">
            <w:txbxContent>
              <w:p w:rsidR="00F0188D" w:rsidRDefault="00DB3676">
                <w:pPr>
                  <w:pStyle w:val="BodyText"/>
                  <w:spacing w:before="10"/>
                  <w:ind w:left="20"/>
                </w:pPr>
                <w:r>
                  <w:rPr>
                    <w:spacing w:val="-5"/>
                  </w:rPr>
                  <w:t>Vii</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8D" w:rsidRDefault="00F0188D">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1027" type="#_x0000_t202" style="position:absolute;margin-left:302pt;margin-top:685.9pt;width:8pt;height:15.3pt;z-index:-16108544;mso-position-horizontal-relative:page;mso-position-vertical-relative:page" filled="f" stroked="f">
          <v:textbox inset="0,0,0,0">
            <w:txbxContent>
              <w:p w:rsidR="00F0188D" w:rsidRDefault="00DB3676">
                <w:pPr>
                  <w:pStyle w:val="BodyText"/>
                  <w:spacing w:before="10"/>
                  <w:ind w:left="20"/>
                </w:pPr>
                <w:r>
                  <w:rPr>
                    <w:spacing w:val="-10"/>
                  </w:rPr>
                  <w:t>x</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8D" w:rsidRDefault="00F0188D">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 o:spid="_x0000_s1028" type="#_x0000_t202" style="position:absolute;margin-left:300.55pt;margin-top:685.5pt;width:10.75pt;height:13.6pt;z-index:-16109056;mso-position-horizontal-relative:page;mso-position-vertical-relative:page" filled="f" stroked="f">
          <v:textbox inset="0,0,0,0">
            <w:txbxContent>
              <w:p w:rsidR="00F0188D" w:rsidRDefault="00DB3676">
                <w:pPr>
                  <w:spacing w:before="10"/>
                  <w:ind w:left="20"/>
                  <w:rPr>
                    <w:sz w:val="21"/>
                  </w:rPr>
                </w:pPr>
                <w:r>
                  <w:rPr>
                    <w:spacing w:val="-5"/>
                    <w:sz w:val="21"/>
                  </w:rPr>
                  <w:t>Ix</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8D" w:rsidRDefault="00F0188D">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6" o:spid="_x0000_s1025" type="#_x0000_t202" style="position:absolute;margin-left:299.35pt;margin-top:730.55pt;width:13.25pt;height:13.05pt;z-index:-16107520;mso-position-horizontal-relative:page;mso-position-vertical-relative:page" filled="f" stroked="f">
          <v:textbox inset="0,0,0,0">
            <w:txbxContent>
              <w:p w:rsidR="00F0188D" w:rsidRDefault="00F0188D">
                <w:pPr>
                  <w:spacing w:line="245" w:lineRule="exact"/>
                  <w:ind w:left="20"/>
                  <w:rPr>
                    <w:rFonts w:ascii="Calibri"/>
                  </w:rPr>
                </w:pPr>
                <w:r>
                  <w:rPr>
                    <w:rFonts w:ascii="Calibri"/>
                    <w:spacing w:val="-5"/>
                  </w:rPr>
                  <w:fldChar w:fldCharType="begin"/>
                </w:r>
                <w:r w:rsidR="00DB3676">
                  <w:rPr>
                    <w:rFonts w:ascii="Calibri"/>
                    <w:spacing w:val="-5"/>
                  </w:rPr>
                  <w:instrText xml:space="preserve"> PAGE </w:instrText>
                </w:r>
                <w:r>
                  <w:rPr>
                    <w:rFonts w:ascii="Calibri"/>
                    <w:spacing w:val="-5"/>
                  </w:rPr>
                  <w:fldChar w:fldCharType="separate"/>
                </w:r>
                <w:r w:rsidR="0083650A">
                  <w:rPr>
                    <w:rFonts w:ascii="Calibri"/>
                    <w:noProof/>
                    <w:spacing w:val="-5"/>
                  </w:rPr>
                  <w:t>28</w:t>
                </w:r>
                <w:r>
                  <w:rPr>
                    <w:rFonts w:ascii="Calibri"/>
                    <w:spacing w:val="-5"/>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8D" w:rsidRDefault="00F0188D">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5" o:spid="_x0000_s1026" type="#_x0000_t202" style="position:absolute;margin-left:299.35pt;margin-top:730.55pt;width:13.25pt;height:13.05pt;z-index:-16108032;mso-position-horizontal-relative:page;mso-position-vertical-relative:page" filled="f" stroked="f">
          <v:textbox inset="0,0,0,0">
            <w:txbxContent>
              <w:p w:rsidR="00F0188D" w:rsidRDefault="00F0188D">
                <w:pPr>
                  <w:spacing w:line="245" w:lineRule="exact"/>
                  <w:ind w:left="20"/>
                  <w:rPr>
                    <w:rFonts w:ascii="Calibri"/>
                  </w:rPr>
                </w:pPr>
                <w:r>
                  <w:rPr>
                    <w:rFonts w:ascii="Calibri"/>
                    <w:spacing w:val="-5"/>
                  </w:rPr>
                  <w:fldChar w:fldCharType="begin"/>
                </w:r>
                <w:r w:rsidR="00DB3676">
                  <w:rPr>
                    <w:rFonts w:ascii="Calibri"/>
                    <w:spacing w:val="-5"/>
                  </w:rPr>
                  <w:instrText xml:space="preserve"> PAGE </w:instrText>
                </w:r>
                <w:r>
                  <w:rPr>
                    <w:rFonts w:ascii="Calibri"/>
                    <w:spacing w:val="-5"/>
                  </w:rPr>
                  <w:fldChar w:fldCharType="separate"/>
                </w:r>
                <w:r w:rsidR="0083650A">
                  <w:rPr>
                    <w:rFonts w:ascii="Calibri"/>
                    <w:noProof/>
                    <w:spacing w:val="-5"/>
                  </w:rPr>
                  <w:t>29</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676" w:rsidRDefault="00DB3676" w:rsidP="00F0188D">
      <w:r>
        <w:separator/>
      </w:r>
    </w:p>
  </w:footnote>
  <w:footnote w:type="continuationSeparator" w:id="1">
    <w:p w:rsidR="00DB3676" w:rsidRDefault="00DB3676" w:rsidP="00F018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3DF4"/>
    <w:multiLevelType w:val="hybridMultilevel"/>
    <w:tmpl w:val="F7A2CE6A"/>
    <w:lvl w:ilvl="0" w:tplc="4B240746">
      <w:start w:val="1"/>
      <w:numFmt w:val="decimal"/>
      <w:lvlText w:val="%1"/>
      <w:lvlJc w:val="left"/>
      <w:pPr>
        <w:ind w:left="1080" w:hanging="720"/>
        <w:jc w:val="left"/>
      </w:pPr>
      <w:rPr>
        <w:rFonts w:hint="default"/>
        <w:lang w:val="en-US" w:eastAsia="en-US" w:bidi="ar-SA"/>
      </w:rPr>
    </w:lvl>
    <w:lvl w:ilvl="1" w:tplc="5DFAA2D6">
      <w:numFmt w:val="none"/>
      <w:lvlText w:val=""/>
      <w:lvlJc w:val="left"/>
      <w:pPr>
        <w:tabs>
          <w:tab w:val="num" w:pos="360"/>
        </w:tabs>
      </w:pPr>
    </w:lvl>
    <w:lvl w:ilvl="2" w:tplc="592E95DA">
      <w:numFmt w:val="bullet"/>
      <w:lvlText w:val="•"/>
      <w:lvlJc w:val="left"/>
      <w:pPr>
        <w:ind w:left="2952" w:hanging="720"/>
      </w:pPr>
      <w:rPr>
        <w:rFonts w:hint="default"/>
        <w:lang w:val="en-US" w:eastAsia="en-US" w:bidi="ar-SA"/>
      </w:rPr>
    </w:lvl>
    <w:lvl w:ilvl="3" w:tplc="77D806FC">
      <w:numFmt w:val="bullet"/>
      <w:lvlText w:val="•"/>
      <w:lvlJc w:val="left"/>
      <w:pPr>
        <w:ind w:left="3888" w:hanging="720"/>
      </w:pPr>
      <w:rPr>
        <w:rFonts w:hint="default"/>
        <w:lang w:val="en-US" w:eastAsia="en-US" w:bidi="ar-SA"/>
      </w:rPr>
    </w:lvl>
    <w:lvl w:ilvl="4" w:tplc="644E91C6">
      <w:numFmt w:val="bullet"/>
      <w:lvlText w:val="•"/>
      <w:lvlJc w:val="left"/>
      <w:pPr>
        <w:ind w:left="4824" w:hanging="720"/>
      </w:pPr>
      <w:rPr>
        <w:rFonts w:hint="default"/>
        <w:lang w:val="en-US" w:eastAsia="en-US" w:bidi="ar-SA"/>
      </w:rPr>
    </w:lvl>
    <w:lvl w:ilvl="5" w:tplc="03AE7096">
      <w:numFmt w:val="bullet"/>
      <w:lvlText w:val="•"/>
      <w:lvlJc w:val="left"/>
      <w:pPr>
        <w:ind w:left="5760" w:hanging="720"/>
      </w:pPr>
      <w:rPr>
        <w:rFonts w:hint="default"/>
        <w:lang w:val="en-US" w:eastAsia="en-US" w:bidi="ar-SA"/>
      </w:rPr>
    </w:lvl>
    <w:lvl w:ilvl="6" w:tplc="93466EE0">
      <w:numFmt w:val="bullet"/>
      <w:lvlText w:val="•"/>
      <w:lvlJc w:val="left"/>
      <w:pPr>
        <w:ind w:left="6696" w:hanging="720"/>
      </w:pPr>
      <w:rPr>
        <w:rFonts w:hint="default"/>
        <w:lang w:val="en-US" w:eastAsia="en-US" w:bidi="ar-SA"/>
      </w:rPr>
    </w:lvl>
    <w:lvl w:ilvl="7" w:tplc="1F30E964">
      <w:numFmt w:val="bullet"/>
      <w:lvlText w:val="•"/>
      <w:lvlJc w:val="left"/>
      <w:pPr>
        <w:ind w:left="7632" w:hanging="720"/>
      </w:pPr>
      <w:rPr>
        <w:rFonts w:hint="default"/>
        <w:lang w:val="en-US" w:eastAsia="en-US" w:bidi="ar-SA"/>
      </w:rPr>
    </w:lvl>
    <w:lvl w:ilvl="8" w:tplc="2806B120">
      <w:numFmt w:val="bullet"/>
      <w:lvlText w:val="•"/>
      <w:lvlJc w:val="left"/>
      <w:pPr>
        <w:ind w:left="8568" w:hanging="720"/>
      </w:pPr>
      <w:rPr>
        <w:rFonts w:hint="default"/>
        <w:lang w:val="en-US" w:eastAsia="en-US" w:bidi="ar-SA"/>
      </w:rPr>
    </w:lvl>
  </w:abstractNum>
  <w:abstractNum w:abstractNumId="1">
    <w:nsid w:val="207F5ABF"/>
    <w:multiLevelType w:val="hybridMultilevel"/>
    <w:tmpl w:val="C812D19A"/>
    <w:lvl w:ilvl="0" w:tplc="8CC03A56">
      <w:start w:val="2"/>
      <w:numFmt w:val="decimal"/>
      <w:lvlText w:val="%1"/>
      <w:lvlJc w:val="left"/>
      <w:pPr>
        <w:ind w:left="1080" w:hanging="720"/>
        <w:jc w:val="left"/>
      </w:pPr>
      <w:rPr>
        <w:rFonts w:hint="default"/>
        <w:lang w:val="en-US" w:eastAsia="en-US" w:bidi="ar-SA"/>
      </w:rPr>
    </w:lvl>
    <w:lvl w:ilvl="1" w:tplc="80048DC6">
      <w:numFmt w:val="none"/>
      <w:lvlText w:val=""/>
      <w:lvlJc w:val="left"/>
      <w:pPr>
        <w:tabs>
          <w:tab w:val="num" w:pos="360"/>
        </w:tabs>
      </w:pPr>
    </w:lvl>
    <w:lvl w:ilvl="2" w:tplc="8E2CACA6">
      <w:numFmt w:val="bullet"/>
      <w:lvlText w:val="•"/>
      <w:lvlJc w:val="left"/>
      <w:pPr>
        <w:ind w:left="2952" w:hanging="720"/>
      </w:pPr>
      <w:rPr>
        <w:rFonts w:hint="default"/>
        <w:lang w:val="en-US" w:eastAsia="en-US" w:bidi="ar-SA"/>
      </w:rPr>
    </w:lvl>
    <w:lvl w:ilvl="3" w:tplc="0FF44C78">
      <w:numFmt w:val="bullet"/>
      <w:lvlText w:val="•"/>
      <w:lvlJc w:val="left"/>
      <w:pPr>
        <w:ind w:left="3888" w:hanging="720"/>
      </w:pPr>
      <w:rPr>
        <w:rFonts w:hint="default"/>
        <w:lang w:val="en-US" w:eastAsia="en-US" w:bidi="ar-SA"/>
      </w:rPr>
    </w:lvl>
    <w:lvl w:ilvl="4" w:tplc="F98E7272">
      <w:numFmt w:val="bullet"/>
      <w:lvlText w:val="•"/>
      <w:lvlJc w:val="left"/>
      <w:pPr>
        <w:ind w:left="4824" w:hanging="720"/>
      </w:pPr>
      <w:rPr>
        <w:rFonts w:hint="default"/>
        <w:lang w:val="en-US" w:eastAsia="en-US" w:bidi="ar-SA"/>
      </w:rPr>
    </w:lvl>
    <w:lvl w:ilvl="5" w:tplc="F8B872B2">
      <w:numFmt w:val="bullet"/>
      <w:lvlText w:val="•"/>
      <w:lvlJc w:val="left"/>
      <w:pPr>
        <w:ind w:left="5760" w:hanging="720"/>
      </w:pPr>
      <w:rPr>
        <w:rFonts w:hint="default"/>
        <w:lang w:val="en-US" w:eastAsia="en-US" w:bidi="ar-SA"/>
      </w:rPr>
    </w:lvl>
    <w:lvl w:ilvl="6" w:tplc="8BDAB890">
      <w:numFmt w:val="bullet"/>
      <w:lvlText w:val="•"/>
      <w:lvlJc w:val="left"/>
      <w:pPr>
        <w:ind w:left="6696" w:hanging="720"/>
      </w:pPr>
      <w:rPr>
        <w:rFonts w:hint="default"/>
        <w:lang w:val="en-US" w:eastAsia="en-US" w:bidi="ar-SA"/>
      </w:rPr>
    </w:lvl>
    <w:lvl w:ilvl="7" w:tplc="FF9E141E">
      <w:numFmt w:val="bullet"/>
      <w:lvlText w:val="•"/>
      <w:lvlJc w:val="left"/>
      <w:pPr>
        <w:ind w:left="7632" w:hanging="720"/>
      </w:pPr>
      <w:rPr>
        <w:rFonts w:hint="default"/>
        <w:lang w:val="en-US" w:eastAsia="en-US" w:bidi="ar-SA"/>
      </w:rPr>
    </w:lvl>
    <w:lvl w:ilvl="8" w:tplc="49C6B7DC">
      <w:numFmt w:val="bullet"/>
      <w:lvlText w:val="•"/>
      <w:lvlJc w:val="left"/>
      <w:pPr>
        <w:ind w:left="8568" w:hanging="720"/>
      </w:pPr>
      <w:rPr>
        <w:rFonts w:hint="default"/>
        <w:lang w:val="en-US" w:eastAsia="en-US" w:bidi="ar-SA"/>
      </w:rPr>
    </w:lvl>
  </w:abstractNum>
  <w:abstractNum w:abstractNumId="2">
    <w:nsid w:val="29F83FCC"/>
    <w:multiLevelType w:val="hybridMultilevel"/>
    <w:tmpl w:val="074E9572"/>
    <w:lvl w:ilvl="0" w:tplc="A5622ACC">
      <w:start w:val="1"/>
      <w:numFmt w:val="decimal"/>
      <w:lvlText w:val="%1"/>
      <w:lvlJc w:val="left"/>
      <w:pPr>
        <w:ind w:left="1080" w:hanging="720"/>
        <w:jc w:val="left"/>
      </w:pPr>
      <w:rPr>
        <w:rFonts w:hint="default"/>
        <w:lang w:val="en-US" w:eastAsia="en-US" w:bidi="ar-SA"/>
      </w:rPr>
    </w:lvl>
    <w:lvl w:ilvl="1" w:tplc="19A640A8">
      <w:numFmt w:val="none"/>
      <w:lvlText w:val=""/>
      <w:lvlJc w:val="left"/>
      <w:pPr>
        <w:tabs>
          <w:tab w:val="num" w:pos="360"/>
        </w:tabs>
      </w:pPr>
    </w:lvl>
    <w:lvl w:ilvl="2" w:tplc="BB86BEA2">
      <w:numFmt w:val="bullet"/>
      <w:lvlText w:val="•"/>
      <w:lvlJc w:val="left"/>
      <w:pPr>
        <w:ind w:left="2952" w:hanging="720"/>
      </w:pPr>
      <w:rPr>
        <w:rFonts w:hint="default"/>
        <w:lang w:val="en-US" w:eastAsia="en-US" w:bidi="ar-SA"/>
      </w:rPr>
    </w:lvl>
    <w:lvl w:ilvl="3" w:tplc="FB2688B8">
      <w:numFmt w:val="bullet"/>
      <w:lvlText w:val="•"/>
      <w:lvlJc w:val="left"/>
      <w:pPr>
        <w:ind w:left="3888" w:hanging="720"/>
      </w:pPr>
      <w:rPr>
        <w:rFonts w:hint="default"/>
        <w:lang w:val="en-US" w:eastAsia="en-US" w:bidi="ar-SA"/>
      </w:rPr>
    </w:lvl>
    <w:lvl w:ilvl="4" w:tplc="7346AFEC">
      <w:numFmt w:val="bullet"/>
      <w:lvlText w:val="•"/>
      <w:lvlJc w:val="left"/>
      <w:pPr>
        <w:ind w:left="4824" w:hanging="720"/>
      </w:pPr>
      <w:rPr>
        <w:rFonts w:hint="default"/>
        <w:lang w:val="en-US" w:eastAsia="en-US" w:bidi="ar-SA"/>
      </w:rPr>
    </w:lvl>
    <w:lvl w:ilvl="5" w:tplc="5D6C5922">
      <w:numFmt w:val="bullet"/>
      <w:lvlText w:val="•"/>
      <w:lvlJc w:val="left"/>
      <w:pPr>
        <w:ind w:left="5760" w:hanging="720"/>
      </w:pPr>
      <w:rPr>
        <w:rFonts w:hint="default"/>
        <w:lang w:val="en-US" w:eastAsia="en-US" w:bidi="ar-SA"/>
      </w:rPr>
    </w:lvl>
    <w:lvl w:ilvl="6" w:tplc="E640CD1A">
      <w:numFmt w:val="bullet"/>
      <w:lvlText w:val="•"/>
      <w:lvlJc w:val="left"/>
      <w:pPr>
        <w:ind w:left="6696" w:hanging="720"/>
      </w:pPr>
      <w:rPr>
        <w:rFonts w:hint="default"/>
        <w:lang w:val="en-US" w:eastAsia="en-US" w:bidi="ar-SA"/>
      </w:rPr>
    </w:lvl>
    <w:lvl w:ilvl="7" w:tplc="F7D06A6A">
      <w:numFmt w:val="bullet"/>
      <w:lvlText w:val="•"/>
      <w:lvlJc w:val="left"/>
      <w:pPr>
        <w:ind w:left="7632" w:hanging="720"/>
      </w:pPr>
      <w:rPr>
        <w:rFonts w:hint="default"/>
        <w:lang w:val="en-US" w:eastAsia="en-US" w:bidi="ar-SA"/>
      </w:rPr>
    </w:lvl>
    <w:lvl w:ilvl="8" w:tplc="0380B6EE">
      <w:numFmt w:val="bullet"/>
      <w:lvlText w:val="•"/>
      <w:lvlJc w:val="left"/>
      <w:pPr>
        <w:ind w:left="8568" w:hanging="720"/>
      </w:pPr>
      <w:rPr>
        <w:rFonts w:hint="default"/>
        <w:lang w:val="en-US" w:eastAsia="en-US" w:bidi="ar-SA"/>
      </w:rPr>
    </w:lvl>
  </w:abstractNum>
  <w:abstractNum w:abstractNumId="3">
    <w:nsid w:val="498360D9"/>
    <w:multiLevelType w:val="hybridMultilevel"/>
    <w:tmpl w:val="76A04DCA"/>
    <w:lvl w:ilvl="0" w:tplc="953A3C36">
      <w:start w:val="5"/>
      <w:numFmt w:val="decimal"/>
      <w:lvlText w:val="%1"/>
      <w:lvlJc w:val="left"/>
      <w:pPr>
        <w:ind w:left="1080" w:hanging="720"/>
        <w:jc w:val="left"/>
      </w:pPr>
      <w:rPr>
        <w:rFonts w:hint="default"/>
        <w:lang w:val="en-US" w:eastAsia="en-US" w:bidi="ar-SA"/>
      </w:rPr>
    </w:lvl>
    <w:lvl w:ilvl="1" w:tplc="605CFFA8">
      <w:numFmt w:val="none"/>
      <w:lvlText w:val=""/>
      <w:lvlJc w:val="left"/>
      <w:pPr>
        <w:tabs>
          <w:tab w:val="num" w:pos="360"/>
        </w:tabs>
      </w:pPr>
    </w:lvl>
    <w:lvl w:ilvl="2" w:tplc="6B08AD9A">
      <w:numFmt w:val="bullet"/>
      <w:lvlText w:val="•"/>
      <w:lvlJc w:val="left"/>
      <w:pPr>
        <w:ind w:left="2952" w:hanging="720"/>
      </w:pPr>
      <w:rPr>
        <w:rFonts w:hint="default"/>
        <w:lang w:val="en-US" w:eastAsia="en-US" w:bidi="ar-SA"/>
      </w:rPr>
    </w:lvl>
    <w:lvl w:ilvl="3" w:tplc="5A8C314E">
      <w:numFmt w:val="bullet"/>
      <w:lvlText w:val="•"/>
      <w:lvlJc w:val="left"/>
      <w:pPr>
        <w:ind w:left="3888" w:hanging="720"/>
      </w:pPr>
      <w:rPr>
        <w:rFonts w:hint="default"/>
        <w:lang w:val="en-US" w:eastAsia="en-US" w:bidi="ar-SA"/>
      </w:rPr>
    </w:lvl>
    <w:lvl w:ilvl="4" w:tplc="DA269D28">
      <w:numFmt w:val="bullet"/>
      <w:lvlText w:val="•"/>
      <w:lvlJc w:val="left"/>
      <w:pPr>
        <w:ind w:left="4824" w:hanging="720"/>
      </w:pPr>
      <w:rPr>
        <w:rFonts w:hint="default"/>
        <w:lang w:val="en-US" w:eastAsia="en-US" w:bidi="ar-SA"/>
      </w:rPr>
    </w:lvl>
    <w:lvl w:ilvl="5" w:tplc="9BE051AE">
      <w:numFmt w:val="bullet"/>
      <w:lvlText w:val="•"/>
      <w:lvlJc w:val="left"/>
      <w:pPr>
        <w:ind w:left="5760" w:hanging="720"/>
      </w:pPr>
      <w:rPr>
        <w:rFonts w:hint="default"/>
        <w:lang w:val="en-US" w:eastAsia="en-US" w:bidi="ar-SA"/>
      </w:rPr>
    </w:lvl>
    <w:lvl w:ilvl="6" w:tplc="0AAA64DE">
      <w:numFmt w:val="bullet"/>
      <w:lvlText w:val="•"/>
      <w:lvlJc w:val="left"/>
      <w:pPr>
        <w:ind w:left="6696" w:hanging="720"/>
      </w:pPr>
      <w:rPr>
        <w:rFonts w:hint="default"/>
        <w:lang w:val="en-US" w:eastAsia="en-US" w:bidi="ar-SA"/>
      </w:rPr>
    </w:lvl>
    <w:lvl w:ilvl="7" w:tplc="11042E76">
      <w:numFmt w:val="bullet"/>
      <w:lvlText w:val="•"/>
      <w:lvlJc w:val="left"/>
      <w:pPr>
        <w:ind w:left="7632" w:hanging="720"/>
      </w:pPr>
      <w:rPr>
        <w:rFonts w:hint="default"/>
        <w:lang w:val="en-US" w:eastAsia="en-US" w:bidi="ar-SA"/>
      </w:rPr>
    </w:lvl>
    <w:lvl w:ilvl="8" w:tplc="C8D419E0">
      <w:numFmt w:val="bullet"/>
      <w:lvlText w:val="•"/>
      <w:lvlJc w:val="left"/>
      <w:pPr>
        <w:ind w:left="8568" w:hanging="720"/>
      </w:pPr>
      <w:rPr>
        <w:rFonts w:hint="default"/>
        <w:lang w:val="en-US" w:eastAsia="en-US" w:bidi="ar-SA"/>
      </w:rPr>
    </w:lvl>
  </w:abstractNum>
  <w:abstractNum w:abstractNumId="4">
    <w:nsid w:val="4E277320"/>
    <w:multiLevelType w:val="hybridMultilevel"/>
    <w:tmpl w:val="30C66430"/>
    <w:lvl w:ilvl="0" w:tplc="18BE87F6">
      <w:start w:val="3"/>
      <w:numFmt w:val="decimal"/>
      <w:lvlText w:val="%1"/>
      <w:lvlJc w:val="left"/>
      <w:pPr>
        <w:ind w:left="1080" w:hanging="720"/>
        <w:jc w:val="left"/>
      </w:pPr>
      <w:rPr>
        <w:rFonts w:hint="default"/>
        <w:lang w:val="en-US" w:eastAsia="en-US" w:bidi="ar-SA"/>
      </w:rPr>
    </w:lvl>
    <w:lvl w:ilvl="1" w:tplc="6B2E6582">
      <w:numFmt w:val="none"/>
      <w:lvlText w:val=""/>
      <w:lvlJc w:val="left"/>
      <w:pPr>
        <w:tabs>
          <w:tab w:val="num" w:pos="360"/>
        </w:tabs>
      </w:pPr>
    </w:lvl>
    <w:lvl w:ilvl="2" w:tplc="93967A1E">
      <w:numFmt w:val="bullet"/>
      <w:lvlText w:val="•"/>
      <w:lvlJc w:val="left"/>
      <w:pPr>
        <w:ind w:left="2952" w:hanging="720"/>
      </w:pPr>
      <w:rPr>
        <w:rFonts w:hint="default"/>
        <w:lang w:val="en-US" w:eastAsia="en-US" w:bidi="ar-SA"/>
      </w:rPr>
    </w:lvl>
    <w:lvl w:ilvl="3" w:tplc="403A8132">
      <w:numFmt w:val="bullet"/>
      <w:lvlText w:val="•"/>
      <w:lvlJc w:val="left"/>
      <w:pPr>
        <w:ind w:left="3888" w:hanging="720"/>
      </w:pPr>
      <w:rPr>
        <w:rFonts w:hint="default"/>
        <w:lang w:val="en-US" w:eastAsia="en-US" w:bidi="ar-SA"/>
      </w:rPr>
    </w:lvl>
    <w:lvl w:ilvl="4" w:tplc="EB2C7F44">
      <w:numFmt w:val="bullet"/>
      <w:lvlText w:val="•"/>
      <w:lvlJc w:val="left"/>
      <w:pPr>
        <w:ind w:left="4824" w:hanging="720"/>
      </w:pPr>
      <w:rPr>
        <w:rFonts w:hint="default"/>
        <w:lang w:val="en-US" w:eastAsia="en-US" w:bidi="ar-SA"/>
      </w:rPr>
    </w:lvl>
    <w:lvl w:ilvl="5" w:tplc="EA765F50">
      <w:numFmt w:val="bullet"/>
      <w:lvlText w:val="•"/>
      <w:lvlJc w:val="left"/>
      <w:pPr>
        <w:ind w:left="5760" w:hanging="720"/>
      </w:pPr>
      <w:rPr>
        <w:rFonts w:hint="default"/>
        <w:lang w:val="en-US" w:eastAsia="en-US" w:bidi="ar-SA"/>
      </w:rPr>
    </w:lvl>
    <w:lvl w:ilvl="6" w:tplc="FA8EC04E">
      <w:numFmt w:val="bullet"/>
      <w:lvlText w:val="•"/>
      <w:lvlJc w:val="left"/>
      <w:pPr>
        <w:ind w:left="6696" w:hanging="720"/>
      </w:pPr>
      <w:rPr>
        <w:rFonts w:hint="default"/>
        <w:lang w:val="en-US" w:eastAsia="en-US" w:bidi="ar-SA"/>
      </w:rPr>
    </w:lvl>
    <w:lvl w:ilvl="7" w:tplc="03C27F8A">
      <w:numFmt w:val="bullet"/>
      <w:lvlText w:val="•"/>
      <w:lvlJc w:val="left"/>
      <w:pPr>
        <w:ind w:left="7632" w:hanging="720"/>
      </w:pPr>
      <w:rPr>
        <w:rFonts w:hint="default"/>
        <w:lang w:val="en-US" w:eastAsia="en-US" w:bidi="ar-SA"/>
      </w:rPr>
    </w:lvl>
    <w:lvl w:ilvl="8" w:tplc="4ABA2B48">
      <w:numFmt w:val="bullet"/>
      <w:lvlText w:val="•"/>
      <w:lvlJc w:val="left"/>
      <w:pPr>
        <w:ind w:left="8568" w:hanging="720"/>
      </w:pPr>
      <w:rPr>
        <w:rFonts w:hint="default"/>
        <w:lang w:val="en-US" w:eastAsia="en-US" w:bidi="ar-SA"/>
      </w:rPr>
    </w:lvl>
  </w:abstractNum>
  <w:abstractNum w:abstractNumId="5">
    <w:nsid w:val="4FFC4B70"/>
    <w:multiLevelType w:val="hybridMultilevel"/>
    <w:tmpl w:val="761EE5EC"/>
    <w:lvl w:ilvl="0" w:tplc="20F0164C">
      <w:start w:val="1"/>
      <w:numFmt w:val="lowerRoman"/>
      <w:lvlText w:val="%1."/>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262E50">
      <w:numFmt w:val="bullet"/>
      <w:lvlText w:val="•"/>
      <w:lvlJc w:val="left"/>
      <w:pPr>
        <w:ind w:left="2340" w:hanging="720"/>
      </w:pPr>
      <w:rPr>
        <w:rFonts w:hint="default"/>
        <w:lang w:val="en-US" w:eastAsia="en-US" w:bidi="ar-SA"/>
      </w:rPr>
    </w:lvl>
    <w:lvl w:ilvl="2" w:tplc="2EBA2102">
      <w:numFmt w:val="bullet"/>
      <w:lvlText w:val="•"/>
      <w:lvlJc w:val="left"/>
      <w:pPr>
        <w:ind w:left="3240" w:hanging="720"/>
      </w:pPr>
      <w:rPr>
        <w:rFonts w:hint="default"/>
        <w:lang w:val="en-US" w:eastAsia="en-US" w:bidi="ar-SA"/>
      </w:rPr>
    </w:lvl>
    <w:lvl w:ilvl="3" w:tplc="AA78356C">
      <w:numFmt w:val="bullet"/>
      <w:lvlText w:val="•"/>
      <w:lvlJc w:val="left"/>
      <w:pPr>
        <w:ind w:left="4140" w:hanging="720"/>
      </w:pPr>
      <w:rPr>
        <w:rFonts w:hint="default"/>
        <w:lang w:val="en-US" w:eastAsia="en-US" w:bidi="ar-SA"/>
      </w:rPr>
    </w:lvl>
    <w:lvl w:ilvl="4" w:tplc="CEC0174A">
      <w:numFmt w:val="bullet"/>
      <w:lvlText w:val="•"/>
      <w:lvlJc w:val="left"/>
      <w:pPr>
        <w:ind w:left="5040" w:hanging="720"/>
      </w:pPr>
      <w:rPr>
        <w:rFonts w:hint="default"/>
        <w:lang w:val="en-US" w:eastAsia="en-US" w:bidi="ar-SA"/>
      </w:rPr>
    </w:lvl>
    <w:lvl w:ilvl="5" w:tplc="AFCE1E1E">
      <w:numFmt w:val="bullet"/>
      <w:lvlText w:val="•"/>
      <w:lvlJc w:val="left"/>
      <w:pPr>
        <w:ind w:left="5940" w:hanging="720"/>
      </w:pPr>
      <w:rPr>
        <w:rFonts w:hint="default"/>
        <w:lang w:val="en-US" w:eastAsia="en-US" w:bidi="ar-SA"/>
      </w:rPr>
    </w:lvl>
    <w:lvl w:ilvl="6" w:tplc="C9A41636">
      <w:numFmt w:val="bullet"/>
      <w:lvlText w:val="•"/>
      <w:lvlJc w:val="left"/>
      <w:pPr>
        <w:ind w:left="6840" w:hanging="720"/>
      </w:pPr>
      <w:rPr>
        <w:rFonts w:hint="default"/>
        <w:lang w:val="en-US" w:eastAsia="en-US" w:bidi="ar-SA"/>
      </w:rPr>
    </w:lvl>
    <w:lvl w:ilvl="7" w:tplc="9392CD68">
      <w:numFmt w:val="bullet"/>
      <w:lvlText w:val="•"/>
      <w:lvlJc w:val="left"/>
      <w:pPr>
        <w:ind w:left="7740" w:hanging="720"/>
      </w:pPr>
      <w:rPr>
        <w:rFonts w:hint="default"/>
        <w:lang w:val="en-US" w:eastAsia="en-US" w:bidi="ar-SA"/>
      </w:rPr>
    </w:lvl>
    <w:lvl w:ilvl="8" w:tplc="C944ED2A">
      <w:numFmt w:val="bullet"/>
      <w:lvlText w:val="•"/>
      <w:lvlJc w:val="left"/>
      <w:pPr>
        <w:ind w:left="8640" w:hanging="720"/>
      </w:pPr>
      <w:rPr>
        <w:rFonts w:hint="default"/>
        <w:lang w:val="en-US" w:eastAsia="en-US" w:bidi="ar-SA"/>
      </w:rPr>
    </w:lvl>
  </w:abstractNum>
  <w:abstractNum w:abstractNumId="6">
    <w:nsid w:val="50964FB1"/>
    <w:multiLevelType w:val="hybridMultilevel"/>
    <w:tmpl w:val="BF56C674"/>
    <w:lvl w:ilvl="0" w:tplc="03960140">
      <w:start w:val="4"/>
      <w:numFmt w:val="decimal"/>
      <w:lvlText w:val="%1"/>
      <w:lvlJc w:val="left"/>
      <w:pPr>
        <w:ind w:left="1080" w:hanging="720"/>
        <w:jc w:val="left"/>
      </w:pPr>
      <w:rPr>
        <w:rFonts w:hint="default"/>
        <w:lang w:val="en-US" w:eastAsia="en-US" w:bidi="ar-SA"/>
      </w:rPr>
    </w:lvl>
    <w:lvl w:ilvl="1" w:tplc="69683202">
      <w:numFmt w:val="none"/>
      <w:lvlText w:val=""/>
      <w:lvlJc w:val="left"/>
      <w:pPr>
        <w:tabs>
          <w:tab w:val="num" w:pos="360"/>
        </w:tabs>
      </w:pPr>
    </w:lvl>
    <w:lvl w:ilvl="2" w:tplc="EE5E5362">
      <w:numFmt w:val="none"/>
      <w:lvlText w:val=""/>
      <w:lvlJc w:val="left"/>
      <w:pPr>
        <w:tabs>
          <w:tab w:val="num" w:pos="360"/>
        </w:tabs>
      </w:pPr>
    </w:lvl>
    <w:lvl w:ilvl="3" w:tplc="2C38B544">
      <w:numFmt w:val="bullet"/>
      <w:lvlText w:val="•"/>
      <w:lvlJc w:val="left"/>
      <w:pPr>
        <w:ind w:left="3888" w:hanging="720"/>
      </w:pPr>
      <w:rPr>
        <w:rFonts w:hint="default"/>
        <w:lang w:val="en-US" w:eastAsia="en-US" w:bidi="ar-SA"/>
      </w:rPr>
    </w:lvl>
    <w:lvl w:ilvl="4" w:tplc="88081F62">
      <w:numFmt w:val="bullet"/>
      <w:lvlText w:val="•"/>
      <w:lvlJc w:val="left"/>
      <w:pPr>
        <w:ind w:left="4824" w:hanging="720"/>
      </w:pPr>
      <w:rPr>
        <w:rFonts w:hint="default"/>
        <w:lang w:val="en-US" w:eastAsia="en-US" w:bidi="ar-SA"/>
      </w:rPr>
    </w:lvl>
    <w:lvl w:ilvl="5" w:tplc="503ED6B0">
      <w:numFmt w:val="bullet"/>
      <w:lvlText w:val="•"/>
      <w:lvlJc w:val="left"/>
      <w:pPr>
        <w:ind w:left="5760" w:hanging="720"/>
      </w:pPr>
      <w:rPr>
        <w:rFonts w:hint="default"/>
        <w:lang w:val="en-US" w:eastAsia="en-US" w:bidi="ar-SA"/>
      </w:rPr>
    </w:lvl>
    <w:lvl w:ilvl="6" w:tplc="B5CE1446">
      <w:numFmt w:val="bullet"/>
      <w:lvlText w:val="•"/>
      <w:lvlJc w:val="left"/>
      <w:pPr>
        <w:ind w:left="6696" w:hanging="720"/>
      </w:pPr>
      <w:rPr>
        <w:rFonts w:hint="default"/>
        <w:lang w:val="en-US" w:eastAsia="en-US" w:bidi="ar-SA"/>
      </w:rPr>
    </w:lvl>
    <w:lvl w:ilvl="7" w:tplc="12CCA170">
      <w:numFmt w:val="bullet"/>
      <w:lvlText w:val="•"/>
      <w:lvlJc w:val="left"/>
      <w:pPr>
        <w:ind w:left="7632" w:hanging="720"/>
      </w:pPr>
      <w:rPr>
        <w:rFonts w:hint="default"/>
        <w:lang w:val="en-US" w:eastAsia="en-US" w:bidi="ar-SA"/>
      </w:rPr>
    </w:lvl>
    <w:lvl w:ilvl="8" w:tplc="ED78A996">
      <w:numFmt w:val="bullet"/>
      <w:lvlText w:val="•"/>
      <w:lvlJc w:val="left"/>
      <w:pPr>
        <w:ind w:left="8568" w:hanging="720"/>
      </w:pPr>
      <w:rPr>
        <w:rFonts w:hint="default"/>
        <w:lang w:val="en-US" w:eastAsia="en-US" w:bidi="ar-SA"/>
      </w:rPr>
    </w:lvl>
  </w:abstractNum>
  <w:abstractNum w:abstractNumId="7">
    <w:nsid w:val="69D2760D"/>
    <w:multiLevelType w:val="hybridMultilevel"/>
    <w:tmpl w:val="93D01BE0"/>
    <w:lvl w:ilvl="0" w:tplc="AE4E5F9C">
      <w:start w:val="2"/>
      <w:numFmt w:val="decimal"/>
      <w:lvlText w:val="%1"/>
      <w:lvlJc w:val="left"/>
      <w:pPr>
        <w:ind w:left="1080" w:hanging="720"/>
        <w:jc w:val="left"/>
      </w:pPr>
      <w:rPr>
        <w:rFonts w:hint="default"/>
        <w:lang w:val="en-US" w:eastAsia="en-US" w:bidi="ar-SA"/>
      </w:rPr>
    </w:lvl>
    <w:lvl w:ilvl="1" w:tplc="7EBA43EE">
      <w:numFmt w:val="none"/>
      <w:lvlText w:val=""/>
      <w:lvlJc w:val="left"/>
      <w:pPr>
        <w:tabs>
          <w:tab w:val="num" w:pos="360"/>
        </w:tabs>
      </w:pPr>
    </w:lvl>
    <w:lvl w:ilvl="2" w:tplc="94144604">
      <w:numFmt w:val="bullet"/>
      <w:lvlText w:val="•"/>
      <w:lvlJc w:val="left"/>
      <w:pPr>
        <w:ind w:left="2952" w:hanging="720"/>
      </w:pPr>
      <w:rPr>
        <w:rFonts w:hint="default"/>
        <w:lang w:val="en-US" w:eastAsia="en-US" w:bidi="ar-SA"/>
      </w:rPr>
    </w:lvl>
    <w:lvl w:ilvl="3" w:tplc="6F92D370">
      <w:numFmt w:val="bullet"/>
      <w:lvlText w:val="•"/>
      <w:lvlJc w:val="left"/>
      <w:pPr>
        <w:ind w:left="3888" w:hanging="720"/>
      </w:pPr>
      <w:rPr>
        <w:rFonts w:hint="default"/>
        <w:lang w:val="en-US" w:eastAsia="en-US" w:bidi="ar-SA"/>
      </w:rPr>
    </w:lvl>
    <w:lvl w:ilvl="4" w:tplc="FFB41F3A">
      <w:numFmt w:val="bullet"/>
      <w:lvlText w:val="•"/>
      <w:lvlJc w:val="left"/>
      <w:pPr>
        <w:ind w:left="4824" w:hanging="720"/>
      </w:pPr>
      <w:rPr>
        <w:rFonts w:hint="default"/>
        <w:lang w:val="en-US" w:eastAsia="en-US" w:bidi="ar-SA"/>
      </w:rPr>
    </w:lvl>
    <w:lvl w:ilvl="5" w:tplc="6FB83E4E">
      <w:numFmt w:val="bullet"/>
      <w:lvlText w:val="•"/>
      <w:lvlJc w:val="left"/>
      <w:pPr>
        <w:ind w:left="5760" w:hanging="720"/>
      </w:pPr>
      <w:rPr>
        <w:rFonts w:hint="default"/>
        <w:lang w:val="en-US" w:eastAsia="en-US" w:bidi="ar-SA"/>
      </w:rPr>
    </w:lvl>
    <w:lvl w:ilvl="6" w:tplc="BB6A7D46">
      <w:numFmt w:val="bullet"/>
      <w:lvlText w:val="•"/>
      <w:lvlJc w:val="left"/>
      <w:pPr>
        <w:ind w:left="6696" w:hanging="720"/>
      </w:pPr>
      <w:rPr>
        <w:rFonts w:hint="default"/>
        <w:lang w:val="en-US" w:eastAsia="en-US" w:bidi="ar-SA"/>
      </w:rPr>
    </w:lvl>
    <w:lvl w:ilvl="7" w:tplc="4CCEE598">
      <w:numFmt w:val="bullet"/>
      <w:lvlText w:val="•"/>
      <w:lvlJc w:val="left"/>
      <w:pPr>
        <w:ind w:left="7632" w:hanging="720"/>
      </w:pPr>
      <w:rPr>
        <w:rFonts w:hint="default"/>
        <w:lang w:val="en-US" w:eastAsia="en-US" w:bidi="ar-SA"/>
      </w:rPr>
    </w:lvl>
    <w:lvl w:ilvl="8" w:tplc="7B48EC7A">
      <w:numFmt w:val="bullet"/>
      <w:lvlText w:val="•"/>
      <w:lvlJc w:val="left"/>
      <w:pPr>
        <w:ind w:left="8568" w:hanging="720"/>
      </w:pPr>
      <w:rPr>
        <w:rFonts w:hint="default"/>
        <w:lang w:val="en-US" w:eastAsia="en-US" w:bidi="ar-SA"/>
      </w:rPr>
    </w:lvl>
  </w:abstractNum>
  <w:abstractNum w:abstractNumId="8">
    <w:nsid w:val="6E4F0E79"/>
    <w:multiLevelType w:val="hybridMultilevel"/>
    <w:tmpl w:val="BD4CB744"/>
    <w:lvl w:ilvl="0" w:tplc="544AF0B0">
      <w:start w:val="5"/>
      <w:numFmt w:val="decimal"/>
      <w:lvlText w:val="%1"/>
      <w:lvlJc w:val="left"/>
      <w:pPr>
        <w:ind w:left="1080" w:hanging="720"/>
        <w:jc w:val="left"/>
      </w:pPr>
      <w:rPr>
        <w:rFonts w:hint="default"/>
        <w:lang w:val="en-US" w:eastAsia="en-US" w:bidi="ar-SA"/>
      </w:rPr>
    </w:lvl>
    <w:lvl w:ilvl="1" w:tplc="28F22C20">
      <w:numFmt w:val="none"/>
      <w:lvlText w:val=""/>
      <w:lvlJc w:val="left"/>
      <w:pPr>
        <w:tabs>
          <w:tab w:val="num" w:pos="360"/>
        </w:tabs>
      </w:pPr>
    </w:lvl>
    <w:lvl w:ilvl="2" w:tplc="1F78AD62">
      <w:numFmt w:val="bullet"/>
      <w:lvlText w:val="•"/>
      <w:lvlJc w:val="left"/>
      <w:pPr>
        <w:ind w:left="2952" w:hanging="720"/>
      </w:pPr>
      <w:rPr>
        <w:rFonts w:hint="default"/>
        <w:lang w:val="en-US" w:eastAsia="en-US" w:bidi="ar-SA"/>
      </w:rPr>
    </w:lvl>
    <w:lvl w:ilvl="3" w:tplc="293EBD64">
      <w:numFmt w:val="bullet"/>
      <w:lvlText w:val="•"/>
      <w:lvlJc w:val="left"/>
      <w:pPr>
        <w:ind w:left="3888" w:hanging="720"/>
      </w:pPr>
      <w:rPr>
        <w:rFonts w:hint="default"/>
        <w:lang w:val="en-US" w:eastAsia="en-US" w:bidi="ar-SA"/>
      </w:rPr>
    </w:lvl>
    <w:lvl w:ilvl="4" w:tplc="575A73AC">
      <w:numFmt w:val="bullet"/>
      <w:lvlText w:val="•"/>
      <w:lvlJc w:val="left"/>
      <w:pPr>
        <w:ind w:left="4824" w:hanging="720"/>
      </w:pPr>
      <w:rPr>
        <w:rFonts w:hint="default"/>
        <w:lang w:val="en-US" w:eastAsia="en-US" w:bidi="ar-SA"/>
      </w:rPr>
    </w:lvl>
    <w:lvl w:ilvl="5" w:tplc="1BAA9282">
      <w:numFmt w:val="bullet"/>
      <w:lvlText w:val="•"/>
      <w:lvlJc w:val="left"/>
      <w:pPr>
        <w:ind w:left="5760" w:hanging="720"/>
      </w:pPr>
      <w:rPr>
        <w:rFonts w:hint="default"/>
        <w:lang w:val="en-US" w:eastAsia="en-US" w:bidi="ar-SA"/>
      </w:rPr>
    </w:lvl>
    <w:lvl w:ilvl="6" w:tplc="1570D610">
      <w:numFmt w:val="bullet"/>
      <w:lvlText w:val="•"/>
      <w:lvlJc w:val="left"/>
      <w:pPr>
        <w:ind w:left="6696" w:hanging="720"/>
      </w:pPr>
      <w:rPr>
        <w:rFonts w:hint="default"/>
        <w:lang w:val="en-US" w:eastAsia="en-US" w:bidi="ar-SA"/>
      </w:rPr>
    </w:lvl>
    <w:lvl w:ilvl="7" w:tplc="C44E8BFA">
      <w:numFmt w:val="bullet"/>
      <w:lvlText w:val="•"/>
      <w:lvlJc w:val="left"/>
      <w:pPr>
        <w:ind w:left="7632" w:hanging="720"/>
      </w:pPr>
      <w:rPr>
        <w:rFonts w:hint="default"/>
        <w:lang w:val="en-US" w:eastAsia="en-US" w:bidi="ar-SA"/>
      </w:rPr>
    </w:lvl>
    <w:lvl w:ilvl="8" w:tplc="6B8E9966">
      <w:numFmt w:val="bullet"/>
      <w:lvlText w:val="•"/>
      <w:lvlJc w:val="left"/>
      <w:pPr>
        <w:ind w:left="8568" w:hanging="720"/>
      </w:pPr>
      <w:rPr>
        <w:rFonts w:hint="default"/>
        <w:lang w:val="en-US" w:eastAsia="en-US" w:bidi="ar-SA"/>
      </w:rPr>
    </w:lvl>
  </w:abstractNum>
  <w:abstractNum w:abstractNumId="9">
    <w:nsid w:val="6F833ADC"/>
    <w:multiLevelType w:val="hybridMultilevel"/>
    <w:tmpl w:val="6BA06A2C"/>
    <w:lvl w:ilvl="0" w:tplc="AC04AA2A">
      <w:start w:val="4"/>
      <w:numFmt w:val="decimal"/>
      <w:lvlText w:val="%1"/>
      <w:lvlJc w:val="left"/>
      <w:pPr>
        <w:ind w:left="1080" w:hanging="720"/>
        <w:jc w:val="left"/>
      </w:pPr>
      <w:rPr>
        <w:rFonts w:hint="default"/>
        <w:lang w:val="en-US" w:eastAsia="en-US" w:bidi="ar-SA"/>
      </w:rPr>
    </w:lvl>
    <w:lvl w:ilvl="1" w:tplc="A8D2185E">
      <w:numFmt w:val="none"/>
      <w:lvlText w:val=""/>
      <w:lvlJc w:val="left"/>
      <w:pPr>
        <w:tabs>
          <w:tab w:val="num" w:pos="360"/>
        </w:tabs>
      </w:pPr>
    </w:lvl>
    <w:lvl w:ilvl="2" w:tplc="19EE3BFA">
      <w:numFmt w:val="none"/>
      <w:lvlText w:val=""/>
      <w:lvlJc w:val="left"/>
      <w:pPr>
        <w:tabs>
          <w:tab w:val="num" w:pos="360"/>
        </w:tabs>
      </w:pPr>
    </w:lvl>
    <w:lvl w:ilvl="3" w:tplc="43929A42">
      <w:numFmt w:val="bullet"/>
      <w:lvlText w:val="•"/>
      <w:lvlJc w:val="left"/>
      <w:pPr>
        <w:ind w:left="5928" w:hanging="600"/>
      </w:pPr>
      <w:rPr>
        <w:rFonts w:hint="default"/>
        <w:lang w:val="en-US" w:eastAsia="en-US" w:bidi="ar-SA"/>
      </w:rPr>
    </w:lvl>
    <w:lvl w:ilvl="4" w:tplc="5E184714">
      <w:numFmt w:val="bullet"/>
      <w:lvlText w:val="•"/>
      <w:lvlJc w:val="left"/>
      <w:pPr>
        <w:ind w:left="6573" w:hanging="600"/>
      </w:pPr>
      <w:rPr>
        <w:rFonts w:hint="default"/>
        <w:lang w:val="en-US" w:eastAsia="en-US" w:bidi="ar-SA"/>
      </w:rPr>
    </w:lvl>
    <w:lvl w:ilvl="5" w:tplc="44888AC6">
      <w:numFmt w:val="bullet"/>
      <w:lvlText w:val="•"/>
      <w:lvlJc w:val="left"/>
      <w:pPr>
        <w:ind w:left="7217" w:hanging="600"/>
      </w:pPr>
      <w:rPr>
        <w:rFonts w:hint="default"/>
        <w:lang w:val="en-US" w:eastAsia="en-US" w:bidi="ar-SA"/>
      </w:rPr>
    </w:lvl>
    <w:lvl w:ilvl="6" w:tplc="6458FA36">
      <w:numFmt w:val="bullet"/>
      <w:lvlText w:val="•"/>
      <w:lvlJc w:val="left"/>
      <w:pPr>
        <w:ind w:left="7862" w:hanging="600"/>
      </w:pPr>
      <w:rPr>
        <w:rFonts w:hint="default"/>
        <w:lang w:val="en-US" w:eastAsia="en-US" w:bidi="ar-SA"/>
      </w:rPr>
    </w:lvl>
    <w:lvl w:ilvl="7" w:tplc="7DAA7EBA">
      <w:numFmt w:val="bullet"/>
      <w:lvlText w:val="•"/>
      <w:lvlJc w:val="left"/>
      <w:pPr>
        <w:ind w:left="8506" w:hanging="600"/>
      </w:pPr>
      <w:rPr>
        <w:rFonts w:hint="default"/>
        <w:lang w:val="en-US" w:eastAsia="en-US" w:bidi="ar-SA"/>
      </w:rPr>
    </w:lvl>
    <w:lvl w:ilvl="8" w:tplc="3042AD24">
      <w:numFmt w:val="bullet"/>
      <w:lvlText w:val="•"/>
      <w:lvlJc w:val="left"/>
      <w:pPr>
        <w:ind w:left="9151" w:hanging="600"/>
      </w:pPr>
      <w:rPr>
        <w:rFonts w:hint="default"/>
        <w:lang w:val="en-US" w:eastAsia="en-US" w:bidi="ar-SA"/>
      </w:rPr>
    </w:lvl>
  </w:abstractNum>
  <w:abstractNum w:abstractNumId="10">
    <w:nsid w:val="75C141AC"/>
    <w:multiLevelType w:val="hybridMultilevel"/>
    <w:tmpl w:val="C864369A"/>
    <w:lvl w:ilvl="0" w:tplc="0792AAA6">
      <w:start w:val="3"/>
      <w:numFmt w:val="decimal"/>
      <w:lvlText w:val="%1"/>
      <w:lvlJc w:val="left"/>
      <w:pPr>
        <w:ind w:left="1080" w:hanging="720"/>
        <w:jc w:val="left"/>
      </w:pPr>
      <w:rPr>
        <w:rFonts w:hint="default"/>
        <w:lang w:val="en-US" w:eastAsia="en-US" w:bidi="ar-SA"/>
      </w:rPr>
    </w:lvl>
    <w:lvl w:ilvl="1" w:tplc="310A96B0">
      <w:numFmt w:val="none"/>
      <w:lvlText w:val=""/>
      <w:lvlJc w:val="left"/>
      <w:pPr>
        <w:tabs>
          <w:tab w:val="num" w:pos="360"/>
        </w:tabs>
      </w:pPr>
    </w:lvl>
    <w:lvl w:ilvl="2" w:tplc="43C406F0">
      <w:numFmt w:val="bullet"/>
      <w:lvlText w:val="•"/>
      <w:lvlJc w:val="left"/>
      <w:pPr>
        <w:ind w:left="2952" w:hanging="720"/>
      </w:pPr>
      <w:rPr>
        <w:rFonts w:hint="default"/>
        <w:lang w:val="en-US" w:eastAsia="en-US" w:bidi="ar-SA"/>
      </w:rPr>
    </w:lvl>
    <w:lvl w:ilvl="3" w:tplc="84341D38">
      <w:numFmt w:val="bullet"/>
      <w:lvlText w:val="•"/>
      <w:lvlJc w:val="left"/>
      <w:pPr>
        <w:ind w:left="3888" w:hanging="720"/>
      </w:pPr>
      <w:rPr>
        <w:rFonts w:hint="default"/>
        <w:lang w:val="en-US" w:eastAsia="en-US" w:bidi="ar-SA"/>
      </w:rPr>
    </w:lvl>
    <w:lvl w:ilvl="4" w:tplc="73A4E994">
      <w:numFmt w:val="bullet"/>
      <w:lvlText w:val="•"/>
      <w:lvlJc w:val="left"/>
      <w:pPr>
        <w:ind w:left="4824" w:hanging="720"/>
      </w:pPr>
      <w:rPr>
        <w:rFonts w:hint="default"/>
        <w:lang w:val="en-US" w:eastAsia="en-US" w:bidi="ar-SA"/>
      </w:rPr>
    </w:lvl>
    <w:lvl w:ilvl="5" w:tplc="73F64242">
      <w:numFmt w:val="bullet"/>
      <w:lvlText w:val="•"/>
      <w:lvlJc w:val="left"/>
      <w:pPr>
        <w:ind w:left="5760" w:hanging="720"/>
      </w:pPr>
      <w:rPr>
        <w:rFonts w:hint="default"/>
        <w:lang w:val="en-US" w:eastAsia="en-US" w:bidi="ar-SA"/>
      </w:rPr>
    </w:lvl>
    <w:lvl w:ilvl="6" w:tplc="70D8789A">
      <w:numFmt w:val="bullet"/>
      <w:lvlText w:val="•"/>
      <w:lvlJc w:val="left"/>
      <w:pPr>
        <w:ind w:left="6696" w:hanging="720"/>
      </w:pPr>
      <w:rPr>
        <w:rFonts w:hint="default"/>
        <w:lang w:val="en-US" w:eastAsia="en-US" w:bidi="ar-SA"/>
      </w:rPr>
    </w:lvl>
    <w:lvl w:ilvl="7" w:tplc="10001578">
      <w:numFmt w:val="bullet"/>
      <w:lvlText w:val="•"/>
      <w:lvlJc w:val="left"/>
      <w:pPr>
        <w:ind w:left="7632" w:hanging="720"/>
      </w:pPr>
      <w:rPr>
        <w:rFonts w:hint="default"/>
        <w:lang w:val="en-US" w:eastAsia="en-US" w:bidi="ar-SA"/>
      </w:rPr>
    </w:lvl>
    <w:lvl w:ilvl="8" w:tplc="EC982C32">
      <w:numFmt w:val="bullet"/>
      <w:lvlText w:val="•"/>
      <w:lvlJc w:val="left"/>
      <w:pPr>
        <w:ind w:left="8568" w:hanging="720"/>
      </w:pPr>
      <w:rPr>
        <w:rFonts w:hint="default"/>
        <w:lang w:val="en-US" w:eastAsia="en-US" w:bidi="ar-SA"/>
      </w:rPr>
    </w:lvl>
  </w:abstractNum>
  <w:num w:numId="1">
    <w:abstractNumId w:val="8"/>
  </w:num>
  <w:num w:numId="2">
    <w:abstractNumId w:val="9"/>
  </w:num>
  <w:num w:numId="3">
    <w:abstractNumId w:val="4"/>
  </w:num>
  <w:num w:numId="4">
    <w:abstractNumId w:val="1"/>
  </w:num>
  <w:num w:numId="5">
    <w:abstractNumId w:val="5"/>
  </w:num>
  <w:num w:numId="6">
    <w:abstractNumId w:val="0"/>
  </w:num>
  <w:num w:numId="7">
    <w:abstractNumId w:val="3"/>
  </w:num>
  <w:num w:numId="8">
    <w:abstractNumId w:val="6"/>
  </w:num>
  <w:num w:numId="9">
    <w:abstractNumId w:val="10"/>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F0188D"/>
    <w:rsid w:val="0083650A"/>
    <w:rsid w:val="00B60840"/>
    <w:rsid w:val="00CE7477"/>
    <w:rsid w:val="00DB3676"/>
    <w:rsid w:val="00F01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188D"/>
    <w:rPr>
      <w:rFonts w:ascii="Times New Roman" w:eastAsia="Times New Roman" w:hAnsi="Times New Roman" w:cs="Times New Roman"/>
    </w:rPr>
  </w:style>
  <w:style w:type="paragraph" w:styleId="Heading1">
    <w:name w:val="heading 1"/>
    <w:basedOn w:val="Normal"/>
    <w:uiPriority w:val="1"/>
    <w:qFormat/>
    <w:rsid w:val="00F0188D"/>
    <w:pPr>
      <w:ind w:left="359" w:right="717"/>
      <w:jc w:val="center"/>
      <w:outlineLvl w:val="0"/>
    </w:pPr>
    <w:rPr>
      <w:b/>
      <w:bCs/>
      <w:sz w:val="32"/>
      <w:szCs w:val="32"/>
      <w:u w:val="single" w:color="000000"/>
    </w:rPr>
  </w:style>
  <w:style w:type="paragraph" w:styleId="Heading2">
    <w:name w:val="heading 2"/>
    <w:basedOn w:val="Normal"/>
    <w:uiPriority w:val="1"/>
    <w:qFormat/>
    <w:rsid w:val="00F0188D"/>
    <w:pPr>
      <w:spacing w:before="78"/>
      <w:ind w:left="359" w:right="716"/>
      <w:jc w:val="center"/>
      <w:outlineLvl w:val="1"/>
    </w:pPr>
    <w:rPr>
      <w:rFonts w:ascii="Cambria" w:eastAsia="Cambria" w:hAnsi="Cambria" w:cs="Cambria"/>
      <w:b/>
      <w:bCs/>
      <w:sz w:val="28"/>
      <w:szCs w:val="28"/>
    </w:rPr>
  </w:style>
  <w:style w:type="paragraph" w:styleId="Heading3">
    <w:name w:val="heading 3"/>
    <w:basedOn w:val="Normal"/>
    <w:uiPriority w:val="1"/>
    <w:qFormat/>
    <w:rsid w:val="00F0188D"/>
    <w:pPr>
      <w:ind w:left="360" w:hanging="300"/>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0188D"/>
    <w:pPr>
      <w:spacing w:before="273"/>
      <w:ind w:left="1079" w:hanging="719"/>
    </w:pPr>
    <w:rPr>
      <w:b/>
      <w:bCs/>
      <w:sz w:val="24"/>
      <w:szCs w:val="24"/>
    </w:rPr>
  </w:style>
  <w:style w:type="paragraph" w:styleId="TOC2">
    <w:name w:val="toc 2"/>
    <w:basedOn w:val="Normal"/>
    <w:uiPriority w:val="1"/>
    <w:qFormat/>
    <w:rsid w:val="00F0188D"/>
    <w:pPr>
      <w:spacing w:before="276"/>
      <w:ind w:left="1079" w:hanging="719"/>
    </w:pPr>
    <w:rPr>
      <w:sz w:val="24"/>
      <w:szCs w:val="24"/>
    </w:rPr>
  </w:style>
  <w:style w:type="paragraph" w:styleId="TOC3">
    <w:name w:val="toc 3"/>
    <w:basedOn w:val="Normal"/>
    <w:uiPriority w:val="1"/>
    <w:qFormat/>
    <w:rsid w:val="00F0188D"/>
    <w:pPr>
      <w:spacing w:before="275"/>
      <w:ind w:left="1079" w:hanging="719"/>
    </w:pPr>
    <w:rPr>
      <w:b/>
      <w:bCs/>
      <w:i/>
      <w:iCs/>
    </w:rPr>
  </w:style>
  <w:style w:type="paragraph" w:styleId="BodyText">
    <w:name w:val="Body Text"/>
    <w:basedOn w:val="Normal"/>
    <w:uiPriority w:val="1"/>
    <w:qFormat/>
    <w:rsid w:val="00F0188D"/>
    <w:rPr>
      <w:sz w:val="24"/>
      <w:szCs w:val="24"/>
    </w:rPr>
  </w:style>
  <w:style w:type="paragraph" w:styleId="Title">
    <w:name w:val="Title"/>
    <w:basedOn w:val="Normal"/>
    <w:uiPriority w:val="1"/>
    <w:qFormat/>
    <w:rsid w:val="00F0188D"/>
    <w:pPr>
      <w:ind w:left="359" w:right="645"/>
      <w:jc w:val="center"/>
    </w:pPr>
    <w:rPr>
      <w:rFonts w:ascii="Cambria" w:eastAsia="Cambria" w:hAnsi="Cambria" w:cs="Cambria"/>
      <w:b/>
      <w:bCs/>
      <w:i/>
      <w:iCs/>
      <w:sz w:val="33"/>
      <w:szCs w:val="33"/>
    </w:rPr>
  </w:style>
  <w:style w:type="paragraph" w:styleId="ListParagraph">
    <w:name w:val="List Paragraph"/>
    <w:basedOn w:val="Normal"/>
    <w:uiPriority w:val="1"/>
    <w:qFormat/>
    <w:rsid w:val="00F0188D"/>
    <w:pPr>
      <w:ind w:left="1079" w:hanging="719"/>
    </w:pPr>
  </w:style>
  <w:style w:type="paragraph" w:customStyle="1" w:styleId="TableParagraph">
    <w:name w:val="Table Paragraph"/>
    <w:basedOn w:val="Normal"/>
    <w:uiPriority w:val="1"/>
    <w:qFormat/>
    <w:rsid w:val="00F0188D"/>
  </w:style>
  <w:style w:type="paragraph" w:styleId="BalloonText">
    <w:name w:val="Balloon Text"/>
    <w:basedOn w:val="Normal"/>
    <w:link w:val="BalloonTextChar"/>
    <w:uiPriority w:val="99"/>
    <w:semiHidden/>
    <w:unhideWhenUsed/>
    <w:rsid w:val="0083650A"/>
    <w:rPr>
      <w:rFonts w:ascii="Tahoma" w:hAnsi="Tahoma" w:cs="Tahoma"/>
      <w:sz w:val="16"/>
      <w:szCs w:val="16"/>
    </w:rPr>
  </w:style>
  <w:style w:type="character" w:customStyle="1" w:styleId="BalloonTextChar">
    <w:name w:val="Balloon Text Char"/>
    <w:basedOn w:val="DefaultParagraphFont"/>
    <w:link w:val="BalloonText"/>
    <w:uiPriority w:val="99"/>
    <w:semiHidden/>
    <w:rsid w:val="0083650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6.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6052</Words>
  <Characters>34497</Characters>
  <Application>Microsoft Office Word</Application>
  <DocSecurity>0</DocSecurity>
  <Lines>287</Lines>
  <Paragraphs>80</Paragraphs>
  <ScaleCrop>false</ScaleCrop>
  <Company/>
  <LinksUpToDate>false</LinksUpToDate>
  <CharactersWithSpaces>40469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OZIL</dc:creator>
  <cp:lastModifiedBy>USER</cp:lastModifiedBy>
  <cp:revision>2</cp:revision>
  <dcterms:created xsi:type="dcterms:W3CDTF">2025-08-13T23:31:00Z</dcterms:created>
  <dcterms:modified xsi:type="dcterms:W3CDTF">2025-08-13T23:31:00Z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2025-07-12T00:00:00Z</vt:filetime>
  </property>
  <property fmtid="{D5CDD505-2E9C-101B-9397-08002B2CF9AE}" pid="3" name="Creator">
    <vt:lpwstr>WPS Writer</vt:lpwstr>
  </property>
  <property fmtid="{D5CDD505-2E9C-101B-9397-08002B2CF9AE}" pid="4" name="LastSaved">
    <vt:filetime>2025-08-13T00:00:00Z</vt:filetime>
  </property>
  <property fmtid="{D5CDD505-2E9C-101B-9397-08002B2CF9AE}" pid="5" name="SourceModified">
    <vt:lpwstr>D:20250712191020+01'00'</vt:lpwstr>
  </property>
</Properties>
</file>