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4C1A9" w14:textId="77777777" w:rsidR="00937D06" w:rsidRPr="004D0292" w:rsidRDefault="00937D06" w:rsidP="00937D06">
      <w:pPr>
        <w:spacing w:line="360" w:lineRule="auto"/>
        <w:jc w:val="center"/>
        <w:rPr>
          <w:rFonts w:ascii="Arial Black" w:hAnsi="Arial Black"/>
          <w:b/>
          <w:sz w:val="28"/>
          <w:szCs w:val="36"/>
        </w:rPr>
      </w:pPr>
      <w:r w:rsidRPr="004D0292">
        <w:rPr>
          <w:rFonts w:ascii="Arial Black" w:hAnsi="Arial Black"/>
          <w:b/>
          <w:sz w:val="28"/>
          <w:szCs w:val="28"/>
        </w:rPr>
        <w:t>ASSESSMENT OF GROUNDWATER POLLUTION LEVEL OF PARTS OF ILORIN AN INSIGHT FROM HEAVY METAL INDICES</w:t>
      </w:r>
    </w:p>
    <w:p w14:paraId="56D629DD" w14:textId="77777777" w:rsidR="00937D06" w:rsidRDefault="00937D06" w:rsidP="00937D06">
      <w:pPr>
        <w:jc w:val="center"/>
        <w:rPr>
          <w:rFonts w:ascii="Arial Black" w:hAnsi="Arial Black"/>
          <w:b/>
          <w:sz w:val="28"/>
          <w:szCs w:val="36"/>
        </w:rPr>
      </w:pPr>
    </w:p>
    <w:p w14:paraId="7110E956" w14:textId="77777777" w:rsidR="00937D06" w:rsidRPr="00487BC9" w:rsidRDefault="00937D06" w:rsidP="00937D06">
      <w:pPr>
        <w:jc w:val="center"/>
        <w:rPr>
          <w:rFonts w:ascii="Arial Black" w:hAnsi="Arial Black"/>
          <w:b/>
          <w:sz w:val="28"/>
          <w:szCs w:val="36"/>
        </w:rPr>
      </w:pPr>
      <w:r w:rsidRPr="00487BC9">
        <w:rPr>
          <w:rFonts w:ascii="Arial Black" w:hAnsi="Arial Black"/>
          <w:b/>
          <w:sz w:val="28"/>
          <w:szCs w:val="36"/>
        </w:rPr>
        <w:t>BY:</w:t>
      </w:r>
    </w:p>
    <w:p w14:paraId="30D47138" w14:textId="5D0D5C1B" w:rsidR="00937D06" w:rsidRPr="0049104C" w:rsidRDefault="00DD7868" w:rsidP="00937D06">
      <w:pPr>
        <w:jc w:val="center"/>
        <w:rPr>
          <w:rFonts w:ascii="Arial Black" w:hAnsi="Arial Black"/>
          <w:sz w:val="28"/>
          <w:szCs w:val="28"/>
          <w:lang w:val="en-US"/>
        </w:rPr>
      </w:pPr>
      <w:proofErr w:type="spellStart"/>
      <w:r>
        <w:rPr>
          <w:rFonts w:ascii="Arial Black" w:hAnsi="Arial Black"/>
          <w:sz w:val="28"/>
          <w:szCs w:val="28"/>
          <w:lang w:val="en-US"/>
        </w:rPr>
        <w:t>Mujib</w:t>
      </w:r>
      <w:proofErr w:type="spellEnd"/>
      <w:r>
        <w:rPr>
          <w:rFonts w:ascii="Arial Black" w:hAnsi="Arial Black"/>
          <w:sz w:val="28"/>
          <w:szCs w:val="28"/>
          <w:lang w:val="en-US"/>
        </w:rPr>
        <w:t xml:space="preserve"> </w:t>
      </w:r>
      <w:proofErr w:type="spellStart"/>
      <w:r>
        <w:rPr>
          <w:rFonts w:ascii="Arial Black" w:hAnsi="Arial Black"/>
          <w:sz w:val="28"/>
          <w:szCs w:val="28"/>
          <w:lang w:val="en-US"/>
        </w:rPr>
        <w:t>Alabi</w:t>
      </w:r>
      <w:proofErr w:type="spellEnd"/>
      <w:r w:rsidR="008B1B88">
        <w:rPr>
          <w:rFonts w:ascii="Arial Black" w:hAnsi="Arial Black"/>
          <w:sz w:val="28"/>
          <w:szCs w:val="28"/>
          <w:lang w:val="en-US"/>
        </w:rPr>
        <w:t xml:space="preserve"> </w:t>
      </w:r>
      <w:r>
        <w:rPr>
          <w:rFonts w:ascii="Arial Black" w:hAnsi="Arial Black"/>
          <w:sz w:val="28"/>
          <w:szCs w:val="28"/>
          <w:lang w:val="en-US"/>
        </w:rPr>
        <w:t>AZEEZ</w:t>
      </w:r>
    </w:p>
    <w:p w14:paraId="61083740" w14:textId="329B7F04" w:rsidR="00937D06" w:rsidRPr="0049104C" w:rsidRDefault="0049104C" w:rsidP="00937D06">
      <w:pPr>
        <w:jc w:val="center"/>
        <w:rPr>
          <w:rFonts w:ascii="Arial Black" w:hAnsi="Arial Black"/>
          <w:sz w:val="28"/>
          <w:szCs w:val="28"/>
          <w:lang w:val="en-US"/>
        </w:rPr>
      </w:pPr>
      <w:bookmarkStart w:id="0" w:name="_GoBack"/>
      <w:r>
        <w:rPr>
          <w:rFonts w:ascii="Arial Black" w:hAnsi="Arial Black"/>
          <w:sz w:val="28"/>
          <w:szCs w:val="28"/>
        </w:rPr>
        <w:t>ND/23/MPE/</w:t>
      </w:r>
      <w:r w:rsidR="00AF5DFA">
        <w:rPr>
          <w:rFonts w:ascii="Arial Black" w:hAnsi="Arial Black"/>
          <w:sz w:val="28"/>
          <w:szCs w:val="28"/>
          <w:lang w:val="en-US"/>
        </w:rPr>
        <w:t>F</w:t>
      </w:r>
      <w:r>
        <w:rPr>
          <w:rFonts w:ascii="Arial Black" w:hAnsi="Arial Black"/>
          <w:sz w:val="28"/>
          <w:szCs w:val="28"/>
        </w:rPr>
        <w:t>T/0</w:t>
      </w:r>
      <w:r>
        <w:rPr>
          <w:rFonts w:ascii="Arial Black" w:hAnsi="Arial Black"/>
          <w:sz w:val="28"/>
          <w:szCs w:val="28"/>
          <w:lang w:val="en-US"/>
        </w:rPr>
        <w:t>0</w:t>
      </w:r>
      <w:r w:rsidR="00DD7868">
        <w:rPr>
          <w:rFonts w:ascii="Arial Black" w:hAnsi="Arial Black"/>
          <w:sz w:val="28"/>
          <w:szCs w:val="28"/>
          <w:lang w:val="en-US"/>
        </w:rPr>
        <w:t>73</w:t>
      </w:r>
      <w:bookmarkEnd w:id="0"/>
    </w:p>
    <w:p w14:paraId="133C7E26" w14:textId="77777777" w:rsidR="00937D06" w:rsidRDefault="00937D06" w:rsidP="00937D06">
      <w:pPr>
        <w:jc w:val="center"/>
        <w:rPr>
          <w:rFonts w:ascii="Arial Black" w:hAnsi="Arial Black"/>
          <w:sz w:val="28"/>
          <w:szCs w:val="28"/>
          <w:lang w:val="en-US"/>
        </w:rPr>
      </w:pPr>
    </w:p>
    <w:p w14:paraId="5E41E9B4" w14:textId="77777777" w:rsidR="00EB39EB" w:rsidRPr="00EB39EB" w:rsidRDefault="00EB39EB" w:rsidP="00937D06">
      <w:pPr>
        <w:jc w:val="center"/>
        <w:rPr>
          <w:rFonts w:ascii="Arial Black" w:hAnsi="Arial Black"/>
          <w:sz w:val="28"/>
          <w:szCs w:val="28"/>
          <w:lang w:val="en-US"/>
        </w:rPr>
      </w:pPr>
    </w:p>
    <w:p w14:paraId="12C040DD" w14:textId="77777777" w:rsidR="00937D06" w:rsidRDefault="00937D06" w:rsidP="00937D06">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MINERAL AND PETROLEUM RESOURCES ENGINEERING</w:t>
      </w:r>
      <w:r w:rsidRPr="00704FEC">
        <w:rPr>
          <w:rFonts w:ascii="Arial Black" w:hAnsi="Arial Black"/>
          <w:b/>
          <w:sz w:val="28"/>
          <w:szCs w:val="32"/>
        </w:rPr>
        <w:t xml:space="preserve">, INSTITUTE OF </w:t>
      </w:r>
      <w:r>
        <w:rPr>
          <w:rFonts w:ascii="Arial Black" w:hAnsi="Arial Black"/>
          <w:b/>
          <w:sz w:val="28"/>
          <w:szCs w:val="32"/>
        </w:rPr>
        <w:t>TECHNOLOGY</w:t>
      </w:r>
      <w:r w:rsidRPr="00704FEC">
        <w:rPr>
          <w:rFonts w:ascii="Arial Black" w:hAnsi="Arial Black"/>
          <w:b/>
          <w:sz w:val="28"/>
          <w:szCs w:val="32"/>
        </w:rPr>
        <w:t>, KWARA STATE POLYTECHNIC, ILORIN</w:t>
      </w:r>
    </w:p>
    <w:p w14:paraId="74851594" w14:textId="77777777" w:rsidR="00937D06" w:rsidRPr="00704FEC" w:rsidRDefault="00937D06" w:rsidP="00937D06">
      <w:pPr>
        <w:spacing w:line="360" w:lineRule="auto"/>
        <w:jc w:val="center"/>
        <w:rPr>
          <w:rFonts w:ascii="Arial Black" w:hAnsi="Arial Black"/>
          <w:b/>
          <w:sz w:val="28"/>
          <w:szCs w:val="32"/>
        </w:rPr>
      </w:pPr>
    </w:p>
    <w:p w14:paraId="3099D0EB" w14:textId="77777777" w:rsidR="00937D06" w:rsidRPr="00704FEC" w:rsidRDefault="00937D06" w:rsidP="00937D06">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MINERAL AND PETROLEUM RESOURCES ENGINEERING</w:t>
      </w:r>
    </w:p>
    <w:p w14:paraId="17F08E7B" w14:textId="77777777" w:rsidR="00937D06" w:rsidRDefault="00937D06" w:rsidP="00937D06">
      <w:pPr>
        <w:spacing w:after="0" w:line="360" w:lineRule="auto"/>
        <w:ind w:left="5040" w:firstLine="720"/>
        <w:jc w:val="center"/>
        <w:rPr>
          <w:rFonts w:ascii="Arial Black" w:hAnsi="Arial Black"/>
          <w:b/>
          <w:sz w:val="28"/>
          <w:szCs w:val="36"/>
        </w:rPr>
      </w:pPr>
    </w:p>
    <w:p w14:paraId="0296C6A0" w14:textId="77777777" w:rsidR="00937D06" w:rsidRDefault="00937D06" w:rsidP="00937D06">
      <w:pPr>
        <w:spacing w:after="0" w:line="360" w:lineRule="auto"/>
        <w:ind w:left="5040" w:firstLine="720"/>
        <w:jc w:val="center"/>
        <w:rPr>
          <w:rFonts w:ascii="Arial Black" w:hAnsi="Arial Black"/>
          <w:b/>
          <w:sz w:val="28"/>
          <w:szCs w:val="36"/>
        </w:rPr>
      </w:pPr>
    </w:p>
    <w:p w14:paraId="6D4E959B" w14:textId="77777777" w:rsidR="00937D06" w:rsidRDefault="00937D06" w:rsidP="00937D06">
      <w:pPr>
        <w:spacing w:after="0" w:line="360" w:lineRule="auto"/>
        <w:ind w:left="5760" w:firstLine="720"/>
        <w:rPr>
          <w:rFonts w:ascii="Times New Roman" w:hAnsi="Times New Roman"/>
          <w:b/>
        </w:rPr>
      </w:pPr>
      <w:r>
        <w:rPr>
          <w:rFonts w:ascii="Arial Black" w:hAnsi="Arial Black"/>
          <w:b/>
          <w:sz w:val="28"/>
          <w:szCs w:val="36"/>
        </w:rPr>
        <w:t>AUGUST</w:t>
      </w:r>
      <w:r w:rsidRPr="00487BC9">
        <w:rPr>
          <w:rFonts w:ascii="Arial Black" w:hAnsi="Arial Black"/>
          <w:b/>
          <w:sz w:val="28"/>
          <w:szCs w:val="36"/>
        </w:rPr>
        <w:t>, 2025.</w:t>
      </w:r>
    </w:p>
    <w:p w14:paraId="7ACE3EF6" w14:textId="77777777" w:rsidR="00937D06" w:rsidRDefault="00937D06" w:rsidP="00937D06">
      <w:pPr>
        <w:spacing w:after="0" w:line="480" w:lineRule="auto"/>
        <w:jc w:val="center"/>
        <w:rPr>
          <w:rFonts w:ascii="Times New Roman" w:hAnsi="Times New Roman"/>
          <w:b/>
        </w:rPr>
      </w:pPr>
    </w:p>
    <w:p w14:paraId="509F0FFE" w14:textId="485018D5" w:rsidR="008B1B88" w:rsidRDefault="00947DEE" w:rsidP="00937D06">
      <w:pPr>
        <w:spacing w:after="0" w:line="480" w:lineRule="auto"/>
        <w:jc w:val="center"/>
        <w:rPr>
          <w:rFonts w:ascii="Times New Roman" w:hAnsi="Times New Roman"/>
          <w:b/>
          <w:lang w:val="en-US"/>
        </w:rPr>
      </w:pPr>
      <w:r>
        <w:rPr>
          <w:rFonts w:ascii="Times New Roman" w:hAnsi="Times New Roman"/>
          <w:b/>
          <w:noProof/>
          <w:lang w:val="en-US"/>
        </w:rPr>
        <w:lastRenderedPageBreak/>
        <w:drawing>
          <wp:anchor distT="0" distB="0" distL="114300" distR="114300" simplePos="0" relativeHeight="251686912" behindDoc="1" locked="0" layoutInCell="1" allowOverlap="1" wp14:anchorId="55021BFD" wp14:editId="496A107D">
            <wp:simplePos x="0" y="0"/>
            <wp:positionH relativeFrom="column">
              <wp:posOffset>-238125</wp:posOffset>
            </wp:positionH>
            <wp:positionV relativeFrom="paragraph">
              <wp:posOffset>361950</wp:posOffset>
            </wp:positionV>
            <wp:extent cx="6262370" cy="7534275"/>
            <wp:effectExtent l="0" t="0" r="5080" b="9525"/>
            <wp:wrapTight wrapText="bothSides">
              <wp:wrapPolygon edited="0">
                <wp:start x="0" y="0"/>
                <wp:lineTo x="0" y="21573"/>
                <wp:lineTo x="21552" y="21573"/>
                <wp:lineTo x="215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3-WA0074.jpg"/>
                    <pic:cNvPicPr/>
                  </pic:nvPicPr>
                  <pic:blipFill rotWithShape="1">
                    <a:blip r:embed="rId9">
                      <a:extLst>
                        <a:ext uri="{28A0092B-C50C-407E-A947-70E740481C1C}">
                          <a14:useLocalDpi xmlns:a14="http://schemas.microsoft.com/office/drawing/2010/main" val="0"/>
                        </a:ext>
                      </a:extLst>
                    </a:blip>
                    <a:srcRect l="3912" t="8796" r="1771" b="27431"/>
                    <a:stretch/>
                  </pic:blipFill>
                  <pic:spPr bwMode="auto">
                    <a:xfrm>
                      <a:off x="0" y="0"/>
                      <a:ext cx="6262370" cy="7534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0C3637" w14:textId="77777777" w:rsidR="000268C9" w:rsidRPr="00C4012A" w:rsidRDefault="000268C9" w:rsidP="000268C9">
      <w:pPr>
        <w:spacing w:after="0" w:line="480" w:lineRule="auto"/>
        <w:jc w:val="center"/>
        <w:rPr>
          <w:rFonts w:ascii="Times New Roman" w:hAnsi="Times New Roman"/>
          <w:b/>
          <w:color w:val="000000" w:themeColor="text1"/>
        </w:rPr>
      </w:pPr>
      <w:r w:rsidRPr="00C4012A">
        <w:rPr>
          <w:rFonts w:ascii="Times New Roman" w:hAnsi="Times New Roman"/>
          <w:b/>
          <w:color w:val="000000" w:themeColor="text1"/>
        </w:rPr>
        <w:lastRenderedPageBreak/>
        <w:t>DEDICATION</w:t>
      </w:r>
    </w:p>
    <w:p w14:paraId="0788CCFA" w14:textId="77777777" w:rsidR="000268C9" w:rsidRPr="00C4012A" w:rsidRDefault="000268C9" w:rsidP="000268C9">
      <w:pPr>
        <w:spacing w:after="0" w:line="480" w:lineRule="auto"/>
        <w:jc w:val="both"/>
        <w:rPr>
          <w:rFonts w:ascii="Times New Roman" w:hAnsi="Times New Roman"/>
          <w:b/>
          <w:color w:val="000000" w:themeColor="text1"/>
        </w:rPr>
      </w:pPr>
      <w:r w:rsidRPr="00C4012A">
        <w:rPr>
          <w:rFonts w:ascii="Times New Roman" w:hAnsi="Times New Roman"/>
          <w:color w:val="000000" w:themeColor="text1"/>
        </w:rPr>
        <w:t xml:space="preserve">This research project is dedicated to the Almighty God, the most High that bestows upon us in His infinite mercy, the freedom of life and sustain us throughout the course of my programme at the </w:t>
      </w:r>
      <w:r>
        <w:rPr>
          <w:rFonts w:ascii="Times New Roman" w:hAnsi="Times New Roman"/>
          <w:color w:val="000000" w:themeColor="text1"/>
        </w:rPr>
        <w:t>Kwara State Polytechnic, Ilorin</w:t>
      </w:r>
      <w:r w:rsidRPr="00C4012A">
        <w:rPr>
          <w:rFonts w:ascii="Times New Roman" w:hAnsi="Times New Roman"/>
          <w:color w:val="000000" w:themeColor="text1"/>
        </w:rPr>
        <w:t xml:space="preserve"> and to our beloved parents and supervisor, who has stood by our side at all times.</w:t>
      </w:r>
    </w:p>
    <w:p w14:paraId="262C4300" w14:textId="77777777" w:rsidR="000268C9" w:rsidRPr="00C4012A" w:rsidRDefault="000268C9" w:rsidP="000268C9">
      <w:pPr>
        <w:spacing w:after="0" w:line="480" w:lineRule="auto"/>
        <w:jc w:val="center"/>
        <w:rPr>
          <w:rFonts w:ascii="Times New Roman" w:hAnsi="Times New Roman"/>
          <w:b/>
          <w:color w:val="000000" w:themeColor="text1"/>
        </w:rPr>
      </w:pPr>
    </w:p>
    <w:p w14:paraId="0B1328FA" w14:textId="77777777" w:rsidR="000268C9" w:rsidRPr="00C4012A" w:rsidRDefault="000268C9" w:rsidP="000268C9">
      <w:pPr>
        <w:spacing w:after="0" w:line="480" w:lineRule="auto"/>
        <w:jc w:val="center"/>
        <w:rPr>
          <w:rFonts w:ascii="Times New Roman" w:hAnsi="Times New Roman"/>
          <w:b/>
          <w:color w:val="000000" w:themeColor="text1"/>
        </w:rPr>
      </w:pPr>
    </w:p>
    <w:p w14:paraId="7917A75A" w14:textId="77777777" w:rsidR="000268C9" w:rsidRPr="00C4012A" w:rsidRDefault="000268C9" w:rsidP="000268C9">
      <w:pPr>
        <w:spacing w:line="480" w:lineRule="auto"/>
        <w:jc w:val="center"/>
        <w:rPr>
          <w:rFonts w:ascii="Times New Roman" w:hAnsi="Times New Roman"/>
          <w:b/>
          <w:color w:val="000000" w:themeColor="text1"/>
        </w:rPr>
      </w:pPr>
    </w:p>
    <w:p w14:paraId="1B7C322A" w14:textId="77777777" w:rsidR="000268C9" w:rsidRPr="00C4012A" w:rsidRDefault="000268C9" w:rsidP="000268C9">
      <w:pPr>
        <w:spacing w:line="480" w:lineRule="auto"/>
        <w:jc w:val="center"/>
        <w:rPr>
          <w:rFonts w:ascii="Times New Roman" w:hAnsi="Times New Roman"/>
          <w:b/>
          <w:color w:val="000000" w:themeColor="text1"/>
        </w:rPr>
      </w:pPr>
    </w:p>
    <w:p w14:paraId="069D4283" w14:textId="77777777" w:rsidR="000268C9" w:rsidRPr="00C4012A" w:rsidRDefault="000268C9" w:rsidP="000268C9">
      <w:pPr>
        <w:spacing w:line="480" w:lineRule="auto"/>
        <w:jc w:val="center"/>
        <w:rPr>
          <w:rFonts w:ascii="Times New Roman" w:hAnsi="Times New Roman"/>
          <w:b/>
          <w:color w:val="000000" w:themeColor="text1"/>
        </w:rPr>
      </w:pPr>
    </w:p>
    <w:p w14:paraId="5A0D597B" w14:textId="77777777" w:rsidR="000268C9" w:rsidRPr="00C4012A" w:rsidRDefault="000268C9" w:rsidP="000268C9">
      <w:pPr>
        <w:spacing w:line="480" w:lineRule="auto"/>
        <w:jc w:val="center"/>
        <w:rPr>
          <w:rFonts w:ascii="Times New Roman" w:hAnsi="Times New Roman"/>
          <w:b/>
          <w:color w:val="000000" w:themeColor="text1"/>
        </w:rPr>
      </w:pPr>
    </w:p>
    <w:p w14:paraId="4D2E9EDF" w14:textId="77777777" w:rsidR="000268C9" w:rsidRPr="00C4012A" w:rsidRDefault="000268C9" w:rsidP="000268C9">
      <w:pPr>
        <w:spacing w:line="480" w:lineRule="auto"/>
        <w:jc w:val="center"/>
        <w:rPr>
          <w:rFonts w:ascii="Times New Roman" w:hAnsi="Times New Roman"/>
          <w:b/>
          <w:color w:val="000000" w:themeColor="text1"/>
        </w:rPr>
      </w:pPr>
    </w:p>
    <w:p w14:paraId="1091AD07" w14:textId="77777777" w:rsidR="000268C9" w:rsidRPr="00C4012A" w:rsidRDefault="000268C9" w:rsidP="000268C9">
      <w:pPr>
        <w:spacing w:line="480" w:lineRule="auto"/>
        <w:jc w:val="center"/>
        <w:rPr>
          <w:rFonts w:ascii="Times New Roman" w:hAnsi="Times New Roman"/>
          <w:b/>
          <w:color w:val="000000" w:themeColor="text1"/>
        </w:rPr>
      </w:pPr>
    </w:p>
    <w:p w14:paraId="3FA79B1E" w14:textId="77777777" w:rsidR="000268C9" w:rsidRPr="00C4012A" w:rsidRDefault="000268C9" w:rsidP="000268C9">
      <w:pPr>
        <w:spacing w:line="480" w:lineRule="auto"/>
        <w:jc w:val="center"/>
        <w:rPr>
          <w:rFonts w:ascii="Times New Roman" w:hAnsi="Times New Roman"/>
          <w:b/>
          <w:color w:val="000000" w:themeColor="text1"/>
        </w:rPr>
      </w:pPr>
    </w:p>
    <w:p w14:paraId="1BF6A2DF" w14:textId="77777777" w:rsidR="000268C9" w:rsidRPr="00C4012A" w:rsidRDefault="000268C9" w:rsidP="000268C9">
      <w:pPr>
        <w:spacing w:line="480" w:lineRule="auto"/>
        <w:jc w:val="center"/>
        <w:rPr>
          <w:rFonts w:ascii="Times New Roman" w:hAnsi="Times New Roman"/>
          <w:b/>
          <w:color w:val="000000" w:themeColor="text1"/>
        </w:rPr>
      </w:pPr>
    </w:p>
    <w:p w14:paraId="5FD2F7BD" w14:textId="77777777" w:rsidR="000268C9" w:rsidRPr="00C4012A" w:rsidRDefault="000268C9" w:rsidP="000268C9">
      <w:pPr>
        <w:spacing w:line="480" w:lineRule="auto"/>
        <w:jc w:val="center"/>
        <w:rPr>
          <w:rFonts w:ascii="Times New Roman" w:hAnsi="Times New Roman"/>
          <w:b/>
          <w:color w:val="000000" w:themeColor="text1"/>
        </w:rPr>
      </w:pPr>
    </w:p>
    <w:p w14:paraId="3B76E660" w14:textId="77777777" w:rsidR="000268C9" w:rsidRPr="00C4012A" w:rsidRDefault="000268C9" w:rsidP="000268C9">
      <w:pPr>
        <w:spacing w:line="480" w:lineRule="auto"/>
        <w:jc w:val="center"/>
        <w:rPr>
          <w:rFonts w:ascii="Times New Roman" w:hAnsi="Times New Roman"/>
          <w:b/>
          <w:color w:val="000000" w:themeColor="text1"/>
        </w:rPr>
      </w:pPr>
    </w:p>
    <w:p w14:paraId="5B70CD1C" w14:textId="77777777" w:rsidR="000268C9" w:rsidRDefault="000268C9" w:rsidP="000268C9">
      <w:pPr>
        <w:spacing w:after="0" w:line="480" w:lineRule="auto"/>
        <w:jc w:val="center"/>
        <w:rPr>
          <w:rFonts w:ascii="Times New Roman" w:hAnsi="Times New Roman"/>
          <w:b/>
          <w:color w:val="000000" w:themeColor="text1"/>
        </w:rPr>
      </w:pPr>
    </w:p>
    <w:p w14:paraId="11799C04" w14:textId="77777777" w:rsidR="000268C9" w:rsidRDefault="000268C9" w:rsidP="000268C9">
      <w:pPr>
        <w:spacing w:after="0" w:line="480" w:lineRule="auto"/>
        <w:jc w:val="center"/>
        <w:rPr>
          <w:rFonts w:ascii="Times New Roman" w:hAnsi="Times New Roman"/>
          <w:b/>
          <w:color w:val="000000" w:themeColor="text1"/>
        </w:rPr>
      </w:pPr>
    </w:p>
    <w:p w14:paraId="01630E10" w14:textId="77777777" w:rsidR="000268C9" w:rsidRDefault="000268C9" w:rsidP="000268C9">
      <w:pPr>
        <w:spacing w:after="0" w:line="480" w:lineRule="auto"/>
        <w:jc w:val="center"/>
        <w:rPr>
          <w:rFonts w:ascii="Times New Roman" w:hAnsi="Times New Roman"/>
          <w:b/>
          <w:color w:val="000000" w:themeColor="text1"/>
        </w:rPr>
      </w:pPr>
    </w:p>
    <w:p w14:paraId="501F2FAA" w14:textId="77777777" w:rsidR="000268C9" w:rsidRPr="001C7690" w:rsidRDefault="000268C9" w:rsidP="000268C9">
      <w:pPr>
        <w:spacing w:after="0" w:line="480" w:lineRule="auto"/>
        <w:jc w:val="center"/>
        <w:rPr>
          <w:rFonts w:ascii="Times New Roman" w:hAnsi="Times New Roman"/>
          <w:b/>
          <w:color w:val="000000" w:themeColor="text1"/>
          <w:lang w:val="en-US"/>
        </w:rPr>
      </w:pPr>
    </w:p>
    <w:p w14:paraId="25D06CE5" w14:textId="77777777" w:rsidR="000268C9" w:rsidRPr="00C4012A" w:rsidRDefault="000268C9" w:rsidP="000268C9">
      <w:pPr>
        <w:spacing w:after="0" w:line="480" w:lineRule="auto"/>
        <w:jc w:val="center"/>
        <w:rPr>
          <w:rFonts w:ascii="Times New Roman" w:hAnsi="Times New Roman"/>
          <w:b/>
          <w:color w:val="000000" w:themeColor="text1"/>
        </w:rPr>
      </w:pPr>
      <w:r w:rsidRPr="00C4012A">
        <w:rPr>
          <w:rFonts w:ascii="Times New Roman" w:hAnsi="Times New Roman"/>
          <w:b/>
          <w:color w:val="000000" w:themeColor="text1"/>
        </w:rPr>
        <w:lastRenderedPageBreak/>
        <w:t>ACKNOWLEDGEMENT</w:t>
      </w:r>
    </w:p>
    <w:p w14:paraId="47EE5546" w14:textId="1D00F0BF" w:rsidR="000268C9" w:rsidRPr="003B5509" w:rsidRDefault="000268C9" w:rsidP="000268C9">
      <w:pPr>
        <w:spacing w:after="0" w:line="480" w:lineRule="auto"/>
        <w:jc w:val="both"/>
        <w:rPr>
          <w:rFonts w:ascii="Times New Roman" w:hAnsi="Times New Roman"/>
          <w:color w:val="000000" w:themeColor="text1"/>
        </w:rPr>
      </w:pPr>
      <w:r>
        <w:rPr>
          <w:rFonts w:ascii="Times New Roman" w:hAnsi="Times New Roman"/>
          <w:color w:val="000000" w:themeColor="text1"/>
        </w:rPr>
        <w:t>First and foremost, I</w:t>
      </w:r>
      <w:r w:rsidRPr="003B5509">
        <w:rPr>
          <w:rFonts w:ascii="Times New Roman" w:hAnsi="Times New Roman"/>
          <w:color w:val="000000" w:themeColor="text1"/>
        </w:rPr>
        <w:t xml:space="preserve"> wish to thank and praise the Almighty God for spari</w:t>
      </w:r>
      <w:r>
        <w:rPr>
          <w:rFonts w:ascii="Times New Roman" w:hAnsi="Times New Roman"/>
          <w:color w:val="000000" w:themeColor="text1"/>
        </w:rPr>
        <w:t>ng my</w:t>
      </w:r>
      <w:r w:rsidRPr="003B5509">
        <w:rPr>
          <w:rFonts w:ascii="Times New Roman" w:hAnsi="Times New Roman"/>
          <w:color w:val="000000" w:themeColor="text1"/>
        </w:rPr>
        <w:t xml:space="preserve"> li</w:t>
      </w:r>
      <w:r>
        <w:rPr>
          <w:rFonts w:ascii="Times New Roman" w:hAnsi="Times New Roman"/>
          <w:color w:val="000000" w:themeColor="text1"/>
        </w:rPr>
        <w:t>fe</w:t>
      </w:r>
      <w:r w:rsidRPr="003B5509">
        <w:rPr>
          <w:rFonts w:ascii="Times New Roman" w:hAnsi="Times New Roman"/>
          <w:color w:val="000000" w:themeColor="text1"/>
        </w:rPr>
        <w:t xml:space="preserve"> and more i</w:t>
      </w:r>
      <w:r>
        <w:rPr>
          <w:rFonts w:ascii="Times New Roman" w:hAnsi="Times New Roman"/>
          <w:color w:val="000000" w:themeColor="text1"/>
        </w:rPr>
        <w:t>mportantly for H</w:t>
      </w:r>
      <w:r w:rsidRPr="003B5509">
        <w:rPr>
          <w:rFonts w:ascii="Times New Roman" w:hAnsi="Times New Roman"/>
          <w:color w:val="000000" w:themeColor="text1"/>
        </w:rPr>
        <w:t xml:space="preserve">is spiritual guidance and heavenly mercies rendered to </w:t>
      </w:r>
      <w:r>
        <w:rPr>
          <w:rFonts w:ascii="Times New Roman" w:hAnsi="Times New Roman"/>
          <w:color w:val="000000" w:themeColor="text1"/>
        </w:rPr>
        <w:t>me</w:t>
      </w:r>
      <w:r w:rsidRPr="003B5509">
        <w:rPr>
          <w:rFonts w:ascii="Times New Roman" w:hAnsi="Times New Roman"/>
          <w:color w:val="000000" w:themeColor="text1"/>
        </w:rPr>
        <w:t xml:space="preserve"> since the beginni</w:t>
      </w:r>
      <w:r>
        <w:rPr>
          <w:rFonts w:ascii="Times New Roman" w:hAnsi="Times New Roman"/>
          <w:color w:val="000000" w:themeColor="text1"/>
        </w:rPr>
        <w:t>ng of my</w:t>
      </w:r>
      <w:r w:rsidRPr="003B5509">
        <w:rPr>
          <w:rFonts w:ascii="Times New Roman" w:hAnsi="Times New Roman"/>
          <w:color w:val="000000" w:themeColor="text1"/>
        </w:rPr>
        <w:t xml:space="preserve"> academic pursuit to thi</w:t>
      </w:r>
      <w:r>
        <w:rPr>
          <w:rFonts w:ascii="Times New Roman" w:hAnsi="Times New Roman"/>
          <w:color w:val="000000" w:themeColor="text1"/>
        </w:rPr>
        <w:t>s stage. I</w:t>
      </w:r>
      <w:r w:rsidRPr="003B5509">
        <w:rPr>
          <w:rFonts w:ascii="Times New Roman" w:hAnsi="Times New Roman"/>
          <w:color w:val="000000" w:themeColor="text1"/>
        </w:rPr>
        <w:t xml:space="preserve"> wish to express my profound gratitude to my parents</w:t>
      </w:r>
      <w:r>
        <w:rPr>
          <w:rFonts w:ascii="Times New Roman" w:hAnsi="Times New Roman"/>
          <w:color w:val="000000" w:themeColor="text1"/>
        </w:rPr>
        <w:t xml:space="preserve">, </w:t>
      </w:r>
      <w:r w:rsidRPr="00DD7C28">
        <w:rPr>
          <w:rFonts w:ascii="Times New Roman" w:hAnsi="Times New Roman"/>
          <w:b/>
          <w:caps/>
          <w:color w:val="000000" w:themeColor="text1"/>
        </w:rPr>
        <w:t xml:space="preserve">Mr. and Mrs. </w:t>
      </w:r>
      <w:proofErr w:type="gramStart"/>
      <w:r w:rsidR="00DD7868">
        <w:rPr>
          <w:rFonts w:ascii="Times New Roman" w:hAnsi="Times New Roman"/>
          <w:b/>
          <w:caps/>
          <w:color w:val="000000" w:themeColor="text1"/>
          <w:lang w:val="en-US"/>
        </w:rPr>
        <w:t>AZEEZ</w:t>
      </w:r>
      <w:r w:rsidRPr="00E821B7">
        <w:rPr>
          <w:rFonts w:ascii="Times New Roman" w:hAnsi="Times New Roman"/>
          <w:b/>
          <w:color w:val="000000" w:themeColor="text1"/>
        </w:rPr>
        <w:t>,</w:t>
      </w:r>
      <w:r w:rsidRPr="003B5509">
        <w:rPr>
          <w:rFonts w:ascii="Times New Roman" w:hAnsi="Times New Roman"/>
          <w:color w:val="000000" w:themeColor="text1"/>
        </w:rPr>
        <w:t xml:space="preserve"> for their unflinching support, both morally and financially and to </w:t>
      </w:r>
      <w:r>
        <w:rPr>
          <w:rFonts w:ascii="Times New Roman" w:hAnsi="Times New Roman"/>
          <w:color w:val="000000" w:themeColor="text1"/>
        </w:rPr>
        <w:t>siblings</w:t>
      </w:r>
      <w:r w:rsidRPr="003B5509">
        <w:rPr>
          <w:rFonts w:ascii="Times New Roman" w:hAnsi="Times New Roman"/>
          <w:color w:val="000000" w:themeColor="text1"/>
        </w:rPr>
        <w:t xml:space="preserve"> for their love and support.</w:t>
      </w:r>
      <w:proofErr w:type="gramEnd"/>
    </w:p>
    <w:p w14:paraId="1D4A2E3B" w14:textId="77777777" w:rsidR="000268C9" w:rsidRPr="003B5509" w:rsidRDefault="000268C9" w:rsidP="000268C9">
      <w:pPr>
        <w:spacing w:after="0" w:line="480" w:lineRule="auto"/>
        <w:jc w:val="both"/>
        <w:rPr>
          <w:rFonts w:ascii="Times New Roman" w:hAnsi="Times New Roman"/>
          <w:color w:val="000000" w:themeColor="text1"/>
        </w:rPr>
      </w:pPr>
      <w:r>
        <w:rPr>
          <w:rFonts w:ascii="Times New Roman" w:hAnsi="Times New Roman"/>
          <w:color w:val="000000" w:themeColor="text1"/>
        </w:rPr>
        <w:t>I</w:t>
      </w:r>
      <w:r w:rsidRPr="003B5509">
        <w:rPr>
          <w:rFonts w:ascii="Times New Roman" w:hAnsi="Times New Roman"/>
          <w:color w:val="000000" w:themeColor="text1"/>
        </w:rPr>
        <w:t xml:space="preserve"> also wish to express with deep sense of humanity, gratitude and i</w:t>
      </w:r>
      <w:r>
        <w:rPr>
          <w:rFonts w:ascii="Times New Roman" w:hAnsi="Times New Roman"/>
          <w:color w:val="000000" w:themeColor="text1"/>
        </w:rPr>
        <w:t>ndebtedness to my</w:t>
      </w:r>
      <w:r w:rsidRPr="003B5509">
        <w:rPr>
          <w:rFonts w:ascii="Times New Roman" w:hAnsi="Times New Roman"/>
          <w:color w:val="000000" w:themeColor="text1"/>
        </w:rPr>
        <w:t xml:space="preserve"> beloved project supervisor</w:t>
      </w:r>
      <w:r>
        <w:rPr>
          <w:rFonts w:ascii="Times New Roman" w:hAnsi="Times New Roman"/>
          <w:color w:val="000000" w:themeColor="text1"/>
        </w:rPr>
        <w:t>,</w:t>
      </w:r>
      <w:r w:rsidRPr="003B5509">
        <w:rPr>
          <w:rFonts w:ascii="Times New Roman" w:hAnsi="Times New Roman"/>
          <w:color w:val="000000" w:themeColor="text1"/>
        </w:rPr>
        <w:t xml:space="preserve"> </w:t>
      </w:r>
      <w:r>
        <w:rPr>
          <w:rFonts w:ascii="Times New Roman" w:hAnsi="Times New Roman"/>
          <w:b/>
          <w:color w:val="000000" w:themeColor="text1"/>
        </w:rPr>
        <w:t>DR. O</w:t>
      </w:r>
      <w:r w:rsidRPr="00DD7C28">
        <w:rPr>
          <w:rFonts w:ascii="Times New Roman" w:hAnsi="Times New Roman"/>
          <w:b/>
          <w:caps/>
          <w:color w:val="000000" w:themeColor="text1"/>
        </w:rPr>
        <w:t>latunji</w:t>
      </w:r>
      <w:r>
        <w:rPr>
          <w:rFonts w:ascii="Times New Roman" w:hAnsi="Times New Roman"/>
          <w:color w:val="000000" w:themeColor="text1"/>
        </w:rPr>
        <w:t xml:space="preserve"> </w:t>
      </w:r>
      <w:r w:rsidRPr="00DD7C28">
        <w:rPr>
          <w:rFonts w:ascii="Times New Roman" w:hAnsi="Times New Roman"/>
          <w:b/>
          <w:color w:val="000000" w:themeColor="text1"/>
        </w:rPr>
        <w:t>J.A.</w:t>
      </w:r>
      <w:r>
        <w:rPr>
          <w:rFonts w:ascii="Times New Roman" w:hAnsi="Times New Roman"/>
          <w:b/>
          <w:color w:val="000000" w:themeColor="text1"/>
        </w:rPr>
        <w:t>,</w:t>
      </w:r>
      <w:r w:rsidRPr="003B5509">
        <w:rPr>
          <w:rFonts w:ascii="Times New Roman" w:hAnsi="Times New Roman"/>
          <w:color w:val="000000" w:themeColor="text1"/>
        </w:rPr>
        <w:t xml:space="preserve"> whose regular and prompt attention, useful suggestions, comments and encouragement at every stage of this work were invaluabl</w:t>
      </w:r>
      <w:r>
        <w:rPr>
          <w:rFonts w:ascii="Times New Roman" w:hAnsi="Times New Roman"/>
          <w:color w:val="000000" w:themeColor="text1"/>
        </w:rPr>
        <w:t>e. I</w:t>
      </w:r>
      <w:r w:rsidRPr="003B5509">
        <w:rPr>
          <w:rFonts w:ascii="Times New Roman" w:hAnsi="Times New Roman"/>
          <w:color w:val="000000" w:themeColor="text1"/>
        </w:rPr>
        <w:t xml:space="preserve"> wish to thank more si</w:t>
      </w:r>
      <w:r>
        <w:rPr>
          <w:rFonts w:ascii="Times New Roman" w:hAnsi="Times New Roman"/>
          <w:color w:val="000000" w:themeColor="text1"/>
        </w:rPr>
        <w:t>ncerely for his</w:t>
      </w:r>
      <w:r w:rsidRPr="003B5509">
        <w:rPr>
          <w:rFonts w:ascii="Times New Roman" w:hAnsi="Times New Roman"/>
          <w:color w:val="000000" w:themeColor="text1"/>
        </w:rPr>
        <w:t xml:space="preserve"> open handedness and accomplishi</w:t>
      </w:r>
      <w:r>
        <w:rPr>
          <w:rFonts w:ascii="Times New Roman" w:hAnsi="Times New Roman"/>
          <w:color w:val="000000" w:themeColor="text1"/>
        </w:rPr>
        <w:t>ng nature towards me</w:t>
      </w:r>
      <w:r w:rsidRPr="003B5509">
        <w:rPr>
          <w:rFonts w:ascii="Times New Roman" w:hAnsi="Times New Roman"/>
          <w:color w:val="000000" w:themeColor="text1"/>
        </w:rPr>
        <w:t>, prayi</w:t>
      </w:r>
      <w:r>
        <w:rPr>
          <w:rFonts w:ascii="Times New Roman" w:hAnsi="Times New Roman"/>
          <w:color w:val="000000" w:themeColor="text1"/>
        </w:rPr>
        <w:t>ng the good Lord to bless him and his</w:t>
      </w:r>
      <w:r w:rsidRPr="003B5509">
        <w:rPr>
          <w:rFonts w:ascii="Times New Roman" w:hAnsi="Times New Roman"/>
          <w:color w:val="000000" w:themeColor="text1"/>
        </w:rPr>
        <w:t xml:space="preserve"> family.</w:t>
      </w:r>
    </w:p>
    <w:p w14:paraId="41DC5211" w14:textId="77777777" w:rsidR="000268C9" w:rsidRPr="003B5509" w:rsidRDefault="000268C9" w:rsidP="000268C9">
      <w:pPr>
        <w:spacing w:after="0" w:line="480" w:lineRule="auto"/>
        <w:jc w:val="both"/>
        <w:rPr>
          <w:rFonts w:ascii="Times New Roman" w:hAnsi="Times New Roman"/>
          <w:color w:val="000000" w:themeColor="text1"/>
        </w:rPr>
      </w:pPr>
      <w:r>
        <w:rPr>
          <w:rFonts w:ascii="Times New Roman" w:hAnsi="Times New Roman"/>
          <w:color w:val="000000" w:themeColor="text1"/>
        </w:rPr>
        <w:t>I</w:t>
      </w:r>
      <w:r w:rsidRPr="003B5509">
        <w:rPr>
          <w:rFonts w:ascii="Times New Roman" w:hAnsi="Times New Roman"/>
          <w:color w:val="000000" w:themeColor="text1"/>
        </w:rPr>
        <w:t xml:space="preserve"> sincerely appreciate the invaluable help and advi</w:t>
      </w:r>
      <w:r>
        <w:rPr>
          <w:rFonts w:ascii="Times New Roman" w:hAnsi="Times New Roman"/>
          <w:color w:val="000000" w:themeColor="text1"/>
        </w:rPr>
        <w:t xml:space="preserve">ce from my departmental </w:t>
      </w:r>
      <w:r w:rsidRPr="00E821B7">
        <w:rPr>
          <w:rFonts w:ascii="Times New Roman" w:hAnsi="Times New Roman"/>
          <w:b/>
          <w:color w:val="000000" w:themeColor="text1"/>
        </w:rPr>
        <w:t>H.O.D.</w:t>
      </w:r>
      <w:r>
        <w:rPr>
          <w:rFonts w:ascii="Times New Roman" w:hAnsi="Times New Roman"/>
          <w:color w:val="000000" w:themeColor="text1"/>
        </w:rPr>
        <w:t xml:space="preserve">, </w:t>
      </w:r>
      <w:r>
        <w:rPr>
          <w:rFonts w:ascii="Times New Roman" w:hAnsi="Times New Roman"/>
          <w:b/>
          <w:color w:val="000000" w:themeColor="text1"/>
        </w:rPr>
        <w:t>DR. O</w:t>
      </w:r>
      <w:r w:rsidRPr="00DD7C28">
        <w:rPr>
          <w:rFonts w:ascii="Times New Roman" w:hAnsi="Times New Roman"/>
          <w:b/>
          <w:caps/>
          <w:color w:val="000000" w:themeColor="text1"/>
        </w:rPr>
        <w:t>latunji</w:t>
      </w:r>
      <w:r>
        <w:rPr>
          <w:rFonts w:ascii="Times New Roman" w:hAnsi="Times New Roman"/>
          <w:color w:val="000000" w:themeColor="text1"/>
        </w:rPr>
        <w:t xml:space="preserve"> </w:t>
      </w:r>
      <w:r w:rsidRPr="00DD7C28">
        <w:rPr>
          <w:rFonts w:ascii="Times New Roman" w:hAnsi="Times New Roman"/>
          <w:b/>
          <w:color w:val="000000" w:themeColor="text1"/>
        </w:rPr>
        <w:t>J.A.</w:t>
      </w:r>
      <w:r w:rsidRPr="003B5509">
        <w:rPr>
          <w:rFonts w:ascii="Times New Roman" w:hAnsi="Times New Roman"/>
          <w:color w:val="000000" w:themeColor="text1"/>
        </w:rPr>
        <w:t xml:space="preserve"> and others lecture</w:t>
      </w:r>
      <w:r>
        <w:rPr>
          <w:rFonts w:ascii="Times New Roman" w:hAnsi="Times New Roman"/>
          <w:color w:val="000000" w:themeColor="text1"/>
        </w:rPr>
        <w:t>r</w:t>
      </w:r>
      <w:r w:rsidRPr="003B5509">
        <w:rPr>
          <w:rFonts w:ascii="Times New Roman" w:hAnsi="Times New Roman"/>
          <w:color w:val="000000" w:themeColor="text1"/>
        </w:rPr>
        <w:t>s i</w:t>
      </w:r>
      <w:r>
        <w:rPr>
          <w:rFonts w:ascii="Times New Roman" w:hAnsi="Times New Roman"/>
          <w:color w:val="000000" w:themeColor="text1"/>
        </w:rPr>
        <w:t>n our</w:t>
      </w:r>
      <w:r w:rsidRPr="003B5509">
        <w:rPr>
          <w:rFonts w:ascii="Times New Roman" w:hAnsi="Times New Roman"/>
          <w:color w:val="000000" w:themeColor="text1"/>
        </w:rPr>
        <w:t xml:space="preserve"> Department who had impacted something meaningful i</w:t>
      </w:r>
      <w:r>
        <w:rPr>
          <w:rFonts w:ascii="Times New Roman" w:hAnsi="Times New Roman"/>
          <w:color w:val="000000" w:themeColor="text1"/>
        </w:rPr>
        <w:t>nto my</w:t>
      </w:r>
      <w:r w:rsidRPr="003B5509">
        <w:rPr>
          <w:rFonts w:ascii="Times New Roman" w:hAnsi="Times New Roman"/>
          <w:color w:val="000000" w:themeColor="text1"/>
        </w:rPr>
        <w:t xml:space="preserve"> life.</w:t>
      </w:r>
    </w:p>
    <w:p w14:paraId="3C453EB4" w14:textId="77777777" w:rsidR="000268C9" w:rsidRPr="00DD7C28" w:rsidRDefault="000268C9" w:rsidP="000268C9">
      <w:pPr>
        <w:spacing w:after="0" w:line="480" w:lineRule="auto"/>
        <w:jc w:val="both"/>
        <w:rPr>
          <w:rFonts w:ascii="Times New Roman" w:hAnsi="Times New Roman"/>
          <w:color w:val="000000" w:themeColor="text1"/>
        </w:rPr>
      </w:pPr>
      <w:r>
        <w:rPr>
          <w:rFonts w:ascii="Times New Roman" w:hAnsi="Times New Roman"/>
          <w:color w:val="000000" w:themeColor="text1"/>
        </w:rPr>
        <w:t>I</w:t>
      </w:r>
      <w:r w:rsidRPr="003B5509">
        <w:rPr>
          <w:rFonts w:ascii="Times New Roman" w:hAnsi="Times New Roman"/>
          <w:color w:val="000000" w:themeColor="text1"/>
        </w:rPr>
        <w:t xml:space="preserve"> personally that in moment of sober reflection discover that I am indebted to very many people even for the least achi</w:t>
      </w:r>
      <w:r>
        <w:rPr>
          <w:rFonts w:ascii="Times New Roman" w:hAnsi="Times New Roman"/>
          <w:color w:val="000000" w:themeColor="text1"/>
        </w:rPr>
        <w:t>evement. Here I</w:t>
      </w:r>
      <w:r w:rsidRPr="003B5509">
        <w:rPr>
          <w:rFonts w:ascii="Times New Roman" w:hAnsi="Times New Roman"/>
          <w:color w:val="000000" w:themeColor="text1"/>
        </w:rPr>
        <w:t xml:space="preserve"> fi</w:t>
      </w:r>
      <w:r>
        <w:rPr>
          <w:rFonts w:ascii="Times New Roman" w:hAnsi="Times New Roman"/>
          <w:color w:val="000000" w:themeColor="text1"/>
        </w:rPr>
        <w:t>nd myself</w:t>
      </w:r>
      <w:r w:rsidRPr="003B5509">
        <w:rPr>
          <w:rFonts w:ascii="Times New Roman" w:hAnsi="Times New Roman"/>
          <w:color w:val="000000" w:themeColor="text1"/>
        </w:rPr>
        <w:t xml:space="preserve"> limited i</w:t>
      </w:r>
      <w:r>
        <w:rPr>
          <w:rFonts w:ascii="Times New Roman" w:hAnsi="Times New Roman"/>
          <w:color w:val="000000" w:themeColor="text1"/>
        </w:rPr>
        <w:t>n space, I</w:t>
      </w:r>
      <w:r w:rsidRPr="003B5509">
        <w:rPr>
          <w:rFonts w:ascii="Times New Roman" w:hAnsi="Times New Roman"/>
          <w:color w:val="000000" w:themeColor="text1"/>
        </w:rPr>
        <w:t xml:space="preserve"> would have gone on and on mentioning them.</w:t>
      </w:r>
    </w:p>
    <w:p w14:paraId="2A490F87" w14:textId="478341C7" w:rsidR="00937D06" w:rsidRDefault="000268C9" w:rsidP="000268C9">
      <w:pPr>
        <w:spacing w:after="0" w:line="480" w:lineRule="auto"/>
        <w:jc w:val="both"/>
      </w:pPr>
      <w:r w:rsidRPr="00DD7C28">
        <w:rPr>
          <w:rFonts w:ascii="Times New Roman" w:hAnsi="Times New Roman"/>
          <w:color w:val="000000" w:themeColor="text1"/>
        </w:rPr>
        <w:t>Above all, we give endless thanks to Almighty God, the Author and Finisher of my faith, for giving me the grace to embark and successfully complete this programme.</w:t>
      </w:r>
    </w:p>
    <w:p w14:paraId="1603079A" w14:textId="5ED82874" w:rsidR="00A94D7C" w:rsidRDefault="00A94D7C" w:rsidP="00A94D7C">
      <w:pPr>
        <w:spacing w:after="0" w:line="480" w:lineRule="auto"/>
        <w:jc w:val="center"/>
        <w:rPr>
          <w:rFonts w:ascii="Times New Roman" w:hAnsi="Times New Roman"/>
          <w:b/>
          <w:lang w:val="en-US"/>
        </w:rPr>
      </w:pPr>
    </w:p>
    <w:p w14:paraId="117F4696" w14:textId="77777777" w:rsidR="000268C9" w:rsidRDefault="000268C9" w:rsidP="00A94D7C">
      <w:pPr>
        <w:spacing w:after="0" w:line="480" w:lineRule="auto"/>
        <w:jc w:val="center"/>
        <w:rPr>
          <w:rFonts w:ascii="Times New Roman" w:hAnsi="Times New Roman"/>
          <w:b/>
          <w:lang w:val="en-US"/>
        </w:rPr>
      </w:pPr>
    </w:p>
    <w:p w14:paraId="20C7024A" w14:textId="77777777" w:rsidR="000268C9" w:rsidRDefault="000268C9" w:rsidP="00A94D7C">
      <w:pPr>
        <w:spacing w:after="0" w:line="480" w:lineRule="auto"/>
        <w:jc w:val="center"/>
        <w:rPr>
          <w:rFonts w:ascii="Times New Roman" w:hAnsi="Times New Roman"/>
          <w:b/>
          <w:lang w:val="en-US"/>
        </w:rPr>
      </w:pPr>
    </w:p>
    <w:p w14:paraId="5AC3B36B" w14:textId="77777777" w:rsidR="000268C9" w:rsidRPr="000268C9" w:rsidRDefault="000268C9" w:rsidP="00A94D7C">
      <w:pPr>
        <w:spacing w:after="0" w:line="480" w:lineRule="auto"/>
        <w:jc w:val="center"/>
        <w:rPr>
          <w:rFonts w:ascii="Times New Roman" w:hAnsi="Times New Roman"/>
          <w:b/>
          <w:lang w:val="en-US"/>
        </w:rPr>
      </w:pPr>
    </w:p>
    <w:p w14:paraId="737D4F8B" w14:textId="77777777" w:rsidR="00D562B6" w:rsidRPr="00D70C65" w:rsidRDefault="00D562B6" w:rsidP="00D562B6">
      <w:pPr>
        <w:spacing w:after="0" w:line="360" w:lineRule="auto"/>
        <w:jc w:val="center"/>
        <w:rPr>
          <w:rFonts w:ascii="Times New Roman" w:hAnsi="Times New Roman"/>
          <w:b/>
          <w:caps/>
        </w:rPr>
      </w:pPr>
      <w:r w:rsidRPr="00D70C65">
        <w:rPr>
          <w:rFonts w:ascii="Times New Roman" w:hAnsi="Times New Roman"/>
          <w:b/>
          <w:caps/>
        </w:rPr>
        <w:lastRenderedPageBreak/>
        <w:t>Abstract</w:t>
      </w:r>
    </w:p>
    <w:p w14:paraId="1E7D8F46" w14:textId="29618D65" w:rsidR="00D562B6" w:rsidRPr="0099486B" w:rsidRDefault="00D562B6" w:rsidP="0099486B">
      <w:pPr>
        <w:spacing w:after="0" w:line="240" w:lineRule="auto"/>
        <w:jc w:val="both"/>
        <w:rPr>
          <w:rFonts w:ascii="Times New Roman" w:hAnsi="Times New Roman"/>
          <w:b/>
          <w:caps/>
          <w:lang w:val="en-US"/>
        </w:rPr>
      </w:pPr>
      <w:r w:rsidRPr="0099486B">
        <w:rPr>
          <w:rFonts w:ascii="Times New Roman" w:hAnsi="Times New Roman"/>
          <w:i/>
        </w:rPr>
        <w:t>This comprehensive study investigates groundwater pollution from heavy metals in Ilorin, Nigeria, with a focus on assessing the levels of iron (Fe), lead (Pb), copper (Cu), chromium (Cr), zinc (Zn), nickel (Ni), cobalt (Co), and cadmium (Cd). Water samples from 30 locations across the city were analyzed for heavy metal concentrations using standard methods and protocols. The results reveal that iron (Fe) and lead (Pb) levels exceeded the World Health Organization (WHO) and Nigerian Standard for Drinking Water Quality (NSDWQ) permissible limits in some sampled locations, indicating potential health risks to consumers. Conversely, copper (Cu), chromium (Cr), zinc (Zn), and cadmium (Cd) levels were within or below permissible limits, suggesting that these metals may not pose significant health risks in the study area. The study highlights potential health risks associated with Fe and Pb contamination, likely due to anthropogenic activities such as industrial influence, poorly managed waste disposal sites, and other human-related activities. The findings of this study underscore the need for regular monitoring and treatment of contaminated water sources to ensure safe drinking water for the inhabitants of Ilorin. Furthermore, the study's results have significant implications for water resource management and public health policy in the region, emphasizing the importance of proper waste management practices, regular water quality assessments, and effective mitigation strategies to reduce the risks associated with heavy metal contamination. The study's findings can inform policy decisions and interventions aimed at protecting public health, ensuring sustainable water resource management, and promoting environmental sustainability in Ilorin and similar urban settings. Ultimately, this study contributes to the growing body of research on heavy metal contamination in groundwater and its implications for human health and environmental sustainability.</w:t>
      </w:r>
    </w:p>
    <w:p w14:paraId="51EE3450" w14:textId="77777777" w:rsidR="00D562B6" w:rsidRDefault="00D562B6" w:rsidP="00A94D7C">
      <w:pPr>
        <w:spacing w:after="0" w:line="480" w:lineRule="auto"/>
        <w:jc w:val="center"/>
        <w:rPr>
          <w:rFonts w:ascii="Times New Roman" w:hAnsi="Times New Roman"/>
          <w:b/>
          <w:caps/>
          <w:lang w:val="en-US"/>
        </w:rPr>
      </w:pPr>
    </w:p>
    <w:p w14:paraId="04BBBCCB" w14:textId="77777777" w:rsidR="0099486B" w:rsidRDefault="0099486B" w:rsidP="00A94D7C">
      <w:pPr>
        <w:spacing w:after="0" w:line="480" w:lineRule="auto"/>
        <w:jc w:val="center"/>
        <w:rPr>
          <w:rFonts w:ascii="Times New Roman" w:hAnsi="Times New Roman"/>
          <w:b/>
          <w:caps/>
          <w:lang w:val="en-US"/>
        </w:rPr>
      </w:pPr>
    </w:p>
    <w:p w14:paraId="31466E5F" w14:textId="77777777" w:rsidR="0099486B" w:rsidRDefault="0099486B" w:rsidP="00A94D7C">
      <w:pPr>
        <w:spacing w:after="0" w:line="480" w:lineRule="auto"/>
        <w:jc w:val="center"/>
        <w:rPr>
          <w:rFonts w:ascii="Times New Roman" w:hAnsi="Times New Roman"/>
          <w:b/>
          <w:caps/>
          <w:lang w:val="en-US"/>
        </w:rPr>
      </w:pPr>
    </w:p>
    <w:p w14:paraId="7604F5F2" w14:textId="77777777" w:rsidR="0099486B" w:rsidRDefault="0099486B" w:rsidP="00A94D7C">
      <w:pPr>
        <w:spacing w:after="0" w:line="480" w:lineRule="auto"/>
        <w:jc w:val="center"/>
        <w:rPr>
          <w:rFonts w:ascii="Times New Roman" w:hAnsi="Times New Roman"/>
          <w:b/>
          <w:caps/>
          <w:lang w:val="en-US"/>
        </w:rPr>
      </w:pPr>
    </w:p>
    <w:p w14:paraId="375C3109" w14:textId="77777777" w:rsidR="0099486B" w:rsidRDefault="0099486B" w:rsidP="00A94D7C">
      <w:pPr>
        <w:spacing w:after="0" w:line="480" w:lineRule="auto"/>
        <w:jc w:val="center"/>
        <w:rPr>
          <w:rFonts w:ascii="Times New Roman" w:hAnsi="Times New Roman"/>
          <w:b/>
          <w:caps/>
          <w:lang w:val="en-US"/>
        </w:rPr>
      </w:pPr>
    </w:p>
    <w:p w14:paraId="66D2044D" w14:textId="77777777" w:rsidR="0099486B" w:rsidRDefault="0099486B" w:rsidP="00A94D7C">
      <w:pPr>
        <w:spacing w:after="0" w:line="480" w:lineRule="auto"/>
        <w:jc w:val="center"/>
        <w:rPr>
          <w:rFonts w:ascii="Times New Roman" w:hAnsi="Times New Roman"/>
          <w:b/>
          <w:caps/>
          <w:lang w:val="en-US"/>
        </w:rPr>
      </w:pPr>
    </w:p>
    <w:p w14:paraId="21FBFC9B" w14:textId="77777777" w:rsidR="0099486B" w:rsidRDefault="0099486B" w:rsidP="00A94D7C">
      <w:pPr>
        <w:spacing w:after="0" w:line="480" w:lineRule="auto"/>
        <w:jc w:val="center"/>
        <w:rPr>
          <w:rFonts w:ascii="Times New Roman" w:hAnsi="Times New Roman"/>
          <w:b/>
          <w:caps/>
          <w:lang w:val="en-US"/>
        </w:rPr>
      </w:pPr>
    </w:p>
    <w:p w14:paraId="5B1678BC" w14:textId="77777777" w:rsidR="0099486B" w:rsidRDefault="0099486B" w:rsidP="00A94D7C">
      <w:pPr>
        <w:spacing w:after="0" w:line="480" w:lineRule="auto"/>
        <w:jc w:val="center"/>
        <w:rPr>
          <w:rFonts w:ascii="Times New Roman" w:hAnsi="Times New Roman"/>
          <w:b/>
          <w:caps/>
          <w:lang w:val="en-US"/>
        </w:rPr>
      </w:pPr>
    </w:p>
    <w:p w14:paraId="0822A781" w14:textId="77777777" w:rsidR="0099486B" w:rsidRDefault="0099486B" w:rsidP="00A94D7C">
      <w:pPr>
        <w:spacing w:after="0" w:line="480" w:lineRule="auto"/>
        <w:jc w:val="center"/>
        <w:rPr>
          <w:rFonts w:ascii="Times New Roman" w:hAnsi="Times New Roman"/>
          <w:b/>
          <w:caps/>
          <w:lang w:val="en-US"/>
        </w:rPr>
      </w:pPr>
    </w:p>
    <w:p w14:paraId="3480C639" w14:textId="77777777" w:rsidR="0099486B" w:rsidRDefault="0099486B" w:rsidP="00A94D7C">
      <w:pPr>
        <w:spacing w:after="0" w:line="480" w:lineRule="auto"/>
        <w:jc w:val="center"/>
        <w:rPr>
          <w:rFonts w:ascii="Times New Roman" w:hAnsi="Times New Roman"/>
          <w:b/>
          <w:caps/>
          <w:lang w:val="en-US"/>
        </w:rPr>
      </w:pPr>
    </w:p>
    <w:p w14:paraId="4B4141B0" w14:textId="77777777" w:rsidR="0099486B" w:rsidRDefault="0099486B" w:rsidP="00A94D7C">
      <w:pPr>
        <w:spacing w:after="0" w:line="480" w:lineRule="auto"/>
        <w:jc w:val="center"/>
        <w:rPr>
          <w:rFonts w:ascii="Times New Roman" w:hAnsi="Times New Roman"/>
          <w:b/>
          <w:caps/>
          <w:lang w:val="en-US"/>
        </w:rPr>
      </w:pPr>
    </w:p>
    <w:p w14:paraId="2181D3A2" w14:textId="77777777" w:rsidR="0099486B" w:rsidRDefault="0099486B" w:rsidP="00A94D7C">
      <w:pPr>
        <w:spacing w:after="0" w:line="480" w:lineRule="auto"/>
        <w:jc w:val="center"/>
        <w:rPr>
          <w:rFonts w:ascii="Times New Roman" w:hAnsi="Times New Roman"/>
          <w:b/>
          <w:caps/>
          <w:lang w:val="en-US"/>
        </w:rPr>
      </w:pPr>
    </w:p>
    <w:p w14:paraId="69CDCF7F" w14:textId="77777777" w:rsidR="00A94D7C" w:rsidRDefault="00A94D7C" w:rsidP="00A94D7C">
      <w:pPr>
        <w:spacing w:after="0" w:line="480" w:lineRule="auto"/>
        <w:jc w:val="center"/>
        <w:rPr>
          <w:rFonts w:ascii="Times New Roman" w:hAnsi="Times New Roman"/>
          <w:b/>
          <w:caps/>
          <w:lang w:val="en-US"/>
        </w:rPr>
      </w:pPr>
      <w:r w:rsidRPr="00C26982">
        <w:rPr>
          <w:rFonts w:ascii="Times New Roman" w:hAnsi="Times New Roman"/>
          <w:b/>
          <w:caps/>
        </w:rPr>
        <w:lastRenderedPageBreak/>
        <w:t>Table of Contents</w:t>
      </w:r>
    </w:p>
    <w:p w14:paraId="5A272BBA" w14:textId="2A350AAB" w:rsidR="003C6628" w:rsidRDefault="003C6628" w:rsidP="003C6628">
      <w:pPr>
        <w:spacing w:after="0" w:line="480" w:lineRule="auto"/>
        <w:rPr>
          <w:rFonts w:ascii="Times New Roman" w:hAnsi="Times New Roman"/>
          <w:b/>
          <w:lang w:val="en-US"/>
        </w:rPr>
      </w:pPr>
      <w:r>
        <w:rPr>
          <w:rFonts w:ascii="Times New Roman" w:hAnsi="Times New Roman"/>
          <w:b/>
          <w:caps/>
          <w:lang w:val="en-US"/>
        </w:rPr>
        <w:t>T</w:t>
      </w:r>
      <w:r>
        <w:rPr>
          <w:rFonts w:ascii="Times New Roman" w:hAnsi="Times New Roman"/>
          <w:b/>
          <w:lang w:val="en-US"/>
        </w:rPr>
        <w:t>itle Page</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t>i</w:t>
      </w:r>
    </w:p>
    <w:p w14:paraId="1B1D4B84" w14:textId="32FBC1CF" w:rsidR="003C6628" w:rsidRDefault="003C6628" w:rsidP="003C6628">
      <w:pPr>
        <w:spacing w:after="0" w:line="480" w:lineRule="auto"/>
        <w:rPr>
          <w:rFonts w:ascii="Times New Roman" w:hAnsi="Times New Roman"/>
          <w:b/>
          <w:lang w:val="en-US"/>
        </w:rPr>
      </w:pPr>
      <w:r>
        <w:rPr>
          <w:rFonts w:ascii="Times New Roman" w:hAnsi="Times New Roman"/>
          <w:b/>
          <w:lang w:val="en-US"/>
        </w:rPr>
        <w:t>Certification</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t>ii</w:t>
      </w:r>
    </w:p>
    <w:p w14:paraId="746C377D" w14:textId="46E42A2B" w:rsidR="003C6628" w:rsidRDefault="003C6628" w:rsidP="003C6628">
      <w:pPr>
        <w:spacing w:after="0" w:line="480" w:lineRule="auto"/>
        <w:rPr>
          <w:rFonts w:ascii="Times New Roman" w:hAnsi="Times New Roman"/>
          <w:b/>
          <w:lang w:val="en-US"/>
        </w:rPr>
      </w:pPr>
      <w:r>
        <w:rPr>
          <w:rFonts w:ascii="Times New Roman" w:hAnsi="Times New Roman"/>
          <w:b/>
          <w:lang w:val="en-US"/>
        </w:rPr>
        <w:t>Acknowledgement</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t>iii</w:t>
      </w:r>
    </w:p>
    <w:p w14:paraId="7DE09B34" w14:textId="412278FC" w:rsidR="003C6628" w:rsidRDefault="003C6628" w:rsidP="003C6628">
      <w:pPr>
        <w:spacing w:after="0" w:line="480" w:lineRule="auto"/>
        <w:rPr>
          <w:rFonts w:ascii="Times New Roman" w:hAnsi="Times New Roman"/>
          <w:b/>
          <w:lang w:val="en-US"/>
        </w:rPr>
      </w:pPr>
      <w:r>
        <w:rPr>
          <w:rFonts w:ascii="Times New Roman" w:hAnsi="Times New Roman"/>
          <w:b/>
          <w:lang w:val="en-US"/>
        </w:rPr>
        <w:t>Dedication</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proofErr w:type="gramStart"/>
      <w:r w:rsidR="003C6C20">
        <w:rPr>
          <w:rFonts w:ascii="Times New Roman" w:hAnsi="Times New Roman"/>
          <w:b/>
          <w:lang w:val="en-US"/>
        </w:rPr>
        <w:t>iv</w:t>
      </w:r>
      <w:proofErr w:type="gramEnd"/>
    </w:p>
    <w:p w14:paraId="3EADA202" w14:textId="38923FF3" w:rsidR="003C6628" w:rsidRDefault="003C6628" w:rsidP="003C6628">
      <w:pPr>
        <w:spacing w:after="0" w:line="480" w:lineRule="auto"/>
        <w:rPr>
          <w:rFonts w:ascii="Times New Roman" w:hAnsi="Times New Roman"/>
          <w:b/>
          <w:lang w:val="en-US"/>
        </w:rPr>
      </w:pPr>
      <w:r>
        <w:rPr>
          <w:rFonts w:ascii="Times New Roman" w:hAnsi="Times New Roman"/>
          <w:b/>
          <w:lang w:val="en-US"/>
        </w:rPr>
        <w:t>Abstract</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t>v</w:t>
      </w:r>
    </w:p>
    <w:p w14:paraId="6DDC2C3C" w14:textId="03A3EBD5" w:rsidR="003C6628" w:rsidRDefault="003C6628" w:rsidP="003C6628">
      <w:pPr>
        <w:spacing w:after="0" w:line="480" w:lineRule="auto"/>
        <w:rPr>
          <w:rFonts w:ascii="Times New Roman" w:hAnsi="Times New Roman"/>
          <w:b/>
          <w:lang w:val="en-US"/>
        </w:rPr>
      </w:pPr>
      <w:r>
        <w:rPr>
          <w:rFonts w:ascii="Times New Roman" w:hAnsi="Times New Roman"/>
          <w:b/>
          <w:lang w:val="en-US"/>
        </w:rPr>
        <w:t>Table of Contents</w:t>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r w:rsidR="003C6C20">
        <w:rPr>
          <w:rFonts w:ascii="Times New Roman" w:hAnsi="Times New Roman"/>
          <w:b/>
          <w:lang w:val="en-US"/>
        </w:rPr>
        <w:tab/>
      </w:r>
      <w:proofErr w:type="gramStart"/>
      <w:r w:rsidR="003C6C20">
        <w:rPr>
          <w:rFonts w:ascii="Times New Roman" w:hAnsi="Times New Roman"/>
          <w:b/>
          <w:lang w:val="en-US"/>
        </w:rPr>
        <w:t>vi</w:t>
      </w:r>
      <w:proofErr w:type="gramEnd"/>
    </w:p>
    <w:p w14:paraId="1F8241B5" w14:textId="666529D8" w:rsidR="003C6C20" w:rsidRDefault="003C6C20" w:rsidP="003C6628">
      <w:pPr>
        <w:spacing w:after="0" w:line="480" w:lineRule="auto"/>
        <w:rPr>
          <w:rFonts w:ascii="Times New Roman" w:hAnsi="Times New Roman"/>
          <w:b/>
          <w:lang w:val="en-US"/>
        </w:rPr>
      </w:pPr>
      <w:r>
        <w:rPr>
          <w:rFonts w:ascii="Times New Roman" w:hAnsi="Times New Roman"/>
          <w:b/>
          <w:lang w:val="en-US"/>
        </w:rPr>
        <w:t>List of Figure</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viii</w:t>
      </w:r>
    </w:p>
    <w:p w14:paraId="52033B81" w14:textId="25A69349" w:rsidR="003C6C20" w:rsidRPr="003C6628" w:rsidRDefault="003C6C20" w:rsidP="003C6628">
      <w:pPr>
        <w:spacing w:after="0" w:line="480" w:lineRule="auto"/>
        <w:rPr>
          <w:rFonts w:ascii="Times New Roman" w:hAnsi="Times New Roman"/>
          <w:b/>
          <w:lang w:val="en-US"/>
        </w:rPr>
      </w:pPr>
      <w:r>
        <w:rPr>
          <w:rFonts w:ascii="Times New Roman" w:hAnsi="Times New Roman"/>
          <w:b/>
          <w:lang w:val="en-US"/>
        </w:rPr>
        <w:t>List of Table</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ix</w:t>
      </w:r>
    </w:p>
    <w:p w14:paraId="179E36B2" w14:textId="026D0DC6" w:rsidR="00A94D7C" w:rsidRPr="003C6C20" w:rsidRDefault="00A94D7C" w:rsidP="00A94D7C">
      <w:pPr>
        <w:spacing w:after="0" w:line="480" w:lineRule="auto"/>
        <w:jc w:val="both"/>
        <w:rPr>
          <w:rFonts w:ascii="Times New Roman" w:hAnsi="Times New Roman"/>
          <w:b/>
          <w:lang w:val="en-US"/>
        </w:rPr>
      </w:pPr>
      <w:r>
        <w:rPr>
          <w:rFonts w:ascii="Times New Roman" w:hAnsi="Times New Roman"/>
          <w:b/>
          <w:caps/>
        </w:rPr>
        <w:t>Chapter one:</w:t>
      </w:r>
      <w:r>
        <w:rPr>
          <w:rFonts w:ascii="Times New Roman" w:hAnsi="Times New Roman"/>
          <w:b/>
          <w:caps/>
        </w:rPr>
        <w:tab/>
      </w:r>
      <w:r>
        <w:rPr>
          <w:rFonts w:ascii="Times New Roman" w:hAnsi="Times New Roman"/>
          <w:b/>
          <w:caps/>
        </w:rPr>
        <w:tab/>
      </w:r>
      <w:r w:rsidRPr="00C26982">
        <w:rPr>
          <w:rFonts w:ascii="Times New Roman" w:hAnsi="Times New Roman"/>
          <w:b/>
          <w:caps/>
        </w:rPr>
        <w:t>Introduction</w:t>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lang w:val="en-US"/>
        </w:rPr>
        <w:t>10</w:t>
      </w:r>
    </w:p>
    <w:p w14:paraId="2BA5124C" w14:textId="63C01832" w:rsidR="00A94D7C" w:rsidRPr="003C6C20" w:rsidRDefault="00A94D7C" w:rsidP="00A94D7C">
      <w:pPr>
        <w:spacing w:after="0" w:line="480" w:lineRule="auto"/>
        <w:jc w:val="both"/>
        <w:rPr>
          <w:rFonts w:ascii="Times New Roman" w:hAnsi="Times New Roman"/>
          <w:lang w:val="en-US"/>
        </w:rPr>
      </w:pPr>
      <w:r>
        <w:rPr>
          <w:rFonts w:ascii="Times New Roman" w:hAnsi="Times New Roman"/>
        </w:rPr>
        <w:t>1.1</w:t>
      </w:r>
      <w:r>
        <w:rPr>
          <w:rFonts w:ascii="Times New Roman" w:hAnsi="Times New Roman"/>
        </w:rPr>
        <w:tab/>
      </w:r>
      <w:r w:rsidRPr="009C5EAB">
        <w:rPr>
          <w:rFonts w:ascii="Times New Roman" w:hAnsi="Times New Roman"/>
        </w:rPr>
        <w:t xml:space="preserve">Background of the Study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10</w:t>
      </w:r>
    </w:p>
    <w:p w14:paraId="76BBB9F5" w14:textId="63D8AD90" w:rsidR="00A94D7C" w:rsidRPr="003C6C20" w:rsidRDefault="00A94D7C" w:rsidP="00A94D7C">
      <w:pPr>
        <w:spacing w:after="0" w:line="480" w:lineRule="auto"/>
        <w:jc w:val="both"/>
        <w:rPr>
          <w:rFonts w:ascii="Times New Roman" w:hAnsi="Times New Roman"/>
          <w:lang w:val="en-US"/>
        </w:rPr>
      </w:pPr>
      <w:r>
        <w:rPr>
          <w:rFonts w:ascii="Times New Roman" w:hAnsi="Times New Roman"/>
        </w:rPr>
        <w:t>1.2</w:t>
      </w:r>
      <w:r>
        <w:rPr>
          <w:rFonts w:ascii="Times New Roman" w:hAnsi="Times New Roman"/>
        </w:rPr>
        <w:tab/>
      </w:r>
      <w:r w:rsidRPr="009C5EAB">
        <w:rPr>
          <w:rFonts w:ascii="Times New Roman" w:hAnsi="Times New Roman"/>
        </w:rPr>
        <w:t xml:space="preserve">Statement of the Problem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11</w:t>
      </w:r>
    </w:p>
    <w:p w14:paraId="1AD9EFBB" w14:textId="503A60F5" w:rsidR="00A94D7C" w:rsidRPr="003C6C20" w:rsidRDefault="00A94D7C" w:rsidP="00A94D7C">
      <w:pPr>
        <w:spacing w:after="0" w:line="480" w:lineRule="auto"/>
        <w:jc w:val="both"/>
        <w:rPr>
          <w:rFonts w:ascii="Times New Roman" w:hAnsi="Times New Roman"/>
          <w:lang w:val="en-US"/>
        </w:rPr>
      </w:pPr>
      <w:r>
        <w:rPr>
          <w:rFonts w:ascii="Times New Roman" w:hAnsi="Times New Roman"/>
        </w:rPr>
        <w:t>1.3</w:t>
      </w:r>
      <w:r>
        <w:rPr>
          <w:rFonts w:ascii="Times New Roman" w:hAnsi="Times New Roman"/>
        </w:rPr>
        <w:tab/>
      </w:r>
      <w:r w:rsidRPr="009C5EAB">
        <w:rPr>
          <w:rFonts w:ascii="Times New Roman" w:hAnsi="Times New Roman"/>
        </w:rPr>
        <w:t xml:space="preserve">Objectives of the Study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12</w:t>
      </w:r>
    </w:p>
    <w:p w14:paraId="51CA9459" w14:textId="010D4380" w:rsidR="00A94D7C" w:rsidRPr="003C6C20" w:rsidRDefault="00C443A3" w:rsidP="00A94D7C">
      <w:pPr>
        <w:spacing w:after="0" w:line="480" w:lineRule="auto"/>
        <w:jc w:val="both"/>
        <w:rPr>
          <w:rFonts w:ascii="Times New Roman" w:hAnsi="Times New Roman"/>
          <w:lang w:val="en-US"/>
        </w:rPr>
      </w:pPr>
      <w:r>
        <w:rPr>
          <w:rFonts w:ascii="Times New Roman" w:hAnsi="Times New Roman"/>
        </w:rPr>
        <w:t>1.</w:t>
      </w:r>
      <w:r>
        <w:rPr>
          <w:rFonts w:ascii="Times New Roman" w:hAnsi="Times New Roman"/>
          <w:lang w:val="en-US"/>
        </w:rPr>
        <w:t>4</w:t>
      </w:r>
      <w:r w:rsidR="00A94D7C">
        <w:rPr>
          <w:rFonts w:ascii="Times New Roman" w:hAnsi="Times New Roman"/>
        </w:rPr>
        <w:tab/>
      </w:r>
      <w:r w:rsidR="00A94D7C" w:rsidRPr="009C5EAB">
        <w:rPr>
          <w:rFonts w:ascii="Times New Roman" w:hAnsi="Times New Roman"/>
        </w:rPr>
        <w:t xml:space="preserve">Scope and Limitations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12</w:t>
      </w:r>
    </w:p>
    <w:p w14:paraId="0AEF0350" w14:textId="3D0DBDB9" w:rsidR="00A94D7C" w:rsidRPr="003C6C20" w:rsidRDefault="00C443A3" w:rsidP="00A94D7C">
      <w:pPr>
        <w:spacing w:after="0" w:line="480" w:lineRule="auto"/>
        <w:jc w:val="both"/>
        <w:rPr>
          <w:rFonts w:ascii="Times New Roman" w:hAnsi="Times New Roman"/>
          <w:lang w:val="en-US"/>
        </w:rPr>
      </w:pPr>
      <w:r>
        <w:rPr>
          <w:rFonts w:ascii="Times New Roman" w:hAnsi="Times New Roman"/>
        </w:rPr>
        <w:t>1.</w:t>
      </w:r>
      <w:r>
        <w:rPr>
          <w:rFonts w:ascii="Times New Roman" w:hAnsi="Times New Roman"/>
          <w:lang w:val="en-US"/>
        </w:rPr>
        <w:t>5</w:t>
      </w:r>
      <w:r w:rsidR="00A94D7C">
        <w:rPr>
          <w:rFonts w:ascii="Times New Roman" w:hAnsi="Times New Roman"/>
        </w:rPr>
        <w:tab/>
      </w:r>
      <w:r w:rsidR="00A94D7C" w:rsidRPr="009C5EAB">
        <w:rPr>
          <w:rFonts w:ascii="Times New Roman" w:hAnsi="Times New Roman"/>
        </w:rPr>
        <w:t>Significance of the S</w:t>
      </w:r>
      <w:r>
        <w:rPr>
          <w:rFonts w:ascii="Times New Roman" w:hAnsi="Times New Roman"/>
        </w:rPr>
        <w:t xml:space="preserve">tudy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13</w:t>
      </w:r>
    </w:p>
    <w:p w14:paraId="0E5ED6AD" w14:textId="40802D0B" w:rsidR="00A94D7C" w:rsidRPr="003C6C20" w:rsidRDefault="00A94D7C" w:rsidP="00A94D7C">
      <w:pPr>
        <w:spacing w:after="0" w:line="480" w:lineRule="auto"/>
        <w:jc w:val="both"/>
        <w:rPr>
          <w:rFonts w:ascii="Times New Roman" w:hAnsi="Times New Roman"/>
          <w:b/>
          <w:caps/>
          <w:lang w:val="en-US"/>
        </w:rPr>
      </w:pPr>
      <w:r>
        <w:rPr>
          <w:rFonts w:ascii="Times New Roman" w:hAnsi="Times New Roman"/>
          <w:b/>
          <w:caps/>
        </w:rPr>
        <w:t>Chapter two:</w:t>
      </w:r>
      <w:r>
        <w:rPr>
          <w:rFonts w:ascii="Times New Roman" w:hAnsi="Times New Roman"/>
          <w:b/>
          <w:caps/>
        </w:rPr>
        <w:tab/>
      </w:r>
      <w:r>
        <w:rPr>
          <w:rFonts w:ascii="Times New Roman" w:hAnsi="Times New Roman"/>
          <w:b/>
          <w:caps/>
        </w:rPr>
        <w:tab/>
      </w:r>
      <w:r w:rsidRPr="00C26982">
        <w:rPr>
          <w:rFonts w:ascii="Times New Roman" w:hAnsi="Times New Roman"/>
          <w:b/>
          <w:caps/>
        </w:rPr>
        <w:t>Literature Review</w:t>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t>14</w:t>
      </w:r>
    </w:p>
    <w:p w14:paraId="675E70AE" w14:textId="31600F64" w:rsidR="00A94D7C" w:rsidRPr="009C5EAB" w:rsidRDefault="00A94D7C" w:rsidP="00A94D7C">
      <w:pPr>
        <w:spacing w:after="0" w:line="480" w:lineRule="auto"/>
        <w:jc w:val="both"/>
        <w:rPr>
          <w:rFonts w:ascii="Times New Roman" w:hAnsi="Times New Roman"/>
        </w:rPr>
      </w:pPr>
      <w:r>
        <w:rPr>
          <w:rFonts w:ascii="Times New Roman" w:hAnsi="Times New Roman"/>
        </w:rPr>
        <w:t>2.1</w:t>
      </w:r>
      <w:r>
        <w:rPr>
          <w:rFonts w:ascii="Times New Roman" w:hAnsi="Times New Roman"/>
        </w:rPr>
        <w:tab/>
      </w:r>
      <w:r w:rsidR="003C6C20">
        <w:rPr>
          <w:rFonts w:ascii="Times New Roman" w:hAnsi="Times New Roman"/>
          <w:lang w:val="en-US"/>
        </w:rPr>
        <w:t>Groundwater Pollution and Quality in Ilorin</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14</w:t>
      </w:r>
      <w:r w:rsidRPr="009C5EAB">
        <w:rPr>
          <w:rFonts w:ascii="Times New Roman" w:hAnsi="Times New Roman"/>
        </w:rPr>
        <w:t xml:space="preserve">  </w:t>
      </w:r>
    </w:p>
    <w:p w14:paraId="2D15A824" w14:textId="571EC207" w:rsidR="00A94D7C" w:rsidRPr="009C5EAB" w:rsidRDefault="00A94D7C" w:rsidP="00A94D7C">
      <w:pPr>
        <w:spacing w:after="0" w:line="480" w:lineRule="auto"/>
        <w:jc w:val="both"/>
        <w:rPr>
          <w:rFonts w:ascii="Times New Roman" w:hAnsi="Times New Roman"/>
        </w:rPr>
      </w:pPr>
      <w:r>
        <w:rPr>
          <w:rFonts w:ascii="Times New Roman" w:hAnsi="Times New Roman"/>
        </w:rPr>
        <w:t>2.2</w:t>
      </w:r>
      <w:r>
        <w:rPr>
          <w:rFonts w:ascii="Times New Roman" w:hAnsi="Times New Roman"/>
        </w:rPr>
        <w:tab/>
      </w:r>
      <w:r w:rsidRPr="009C5EAB">
        <w:rPr>
          <w:rFonts w:ascii="Times New Roman" w:hAnsi="Times New Roman"/>
        </w:rPr>
        <w:t>H</w:t>
      </w:r>
      <w:proofErr w:type="spellStart"/>
      <w:r w:rsidR="003C6C20">
        <w:rPr>
          <w:rFonts w:ascii="Times New Roman" w:hAnsi="Times New Roman"/>
          <w:lang w:val="en-US"/>
        </w:rPr>
        <w:t>ydrocarbon</w:t>
      </w:r>
      <w:proofErr w:type="spellEnd"/>
      <w:r w:rsidR="003C6C20">
        <w:rPr>
          <w:rFonts w:ascii="Times New Roman" w:hAnsi="Times New Roman"/>
          <w:lang w:val="en-US"/>
        </w:rPr>
        <w:t xml:space="preserve"> (HCD) Characteristics of Groundwater in Ilorin</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14</w:t>
      </w:r>
      <w:r w:rsidRPr="009C5EAB">
        <w:rPr>
          <w:rFonts w:ascii="Times New Roman" w:hAnsi="Times New Roman"/>
        </w:rPr>
        <w:t xml:space="preserve">  </w:t>
      </w:r>
    </w:p>
    <w:p w14:paraId="32E03A41" w14:textId="14DF5C1A" w:rsidR="00A94D7C" w:rsidRPr="009C5EAB" w:rsidRDefault="00A94D7C" w:rsidP="00A94D7C">
      <w:pPr>
        <w:spacing w:after="0" w:line="480" w:lineRule="auto"/>
        <w:jc w:val="both"/>
        <w:rPr>
          <w:rFonts w:ascii="Times New Roman" w:hAnsi="Times New Roman"/>
        </w:rPr>
      </w:pPr>
      <w:r>
        <w:rPr>
          <w:rFonts w:ascii="Times New Roman" w:hAnsi="Times New Roman"/>
        </w:rPr>
        <w:t>2.3</w:t>
      </w:r>
      <w:r>
        <w:rPr>
          <w:rFonts w:ascii="Times New Roman" w:hAnsi="Times New Roman"/>
        </w:rPr>
        <w:tab/>
      </w:r>
      <w:r w:rsidR="003C6C20">
        <w:rPr>
          <w:rFonts w:ascii="Times New Roman" w:hAnsi="Times New Roman"/>
          <w:lang w:val="en-US"/>
        </w:rPr>
        <w:t>Sources and Types of Groundwater Contaminants</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15</w:t>
      </w:r>
      <w:r w:rsidRPr="009C5EAB">
        <w:rPr>
          <w:rFonts w:ascii="Times New Roman" w:hAnsi="Times New Roman"/>
        </w:rPr>
        <w:t xml:space="preserve">  </w:t>
      </w:r>
    </w:p>
    <w:p w14:paraId="5F27ACE6" w14:textId="375B4084" w:rsidR="00A94D7C" w:rsidRPr="009C5EAB" w:rsidRDefault="00A94D7C" w:rsidP="00A94D7C">
      <w:pPr>
        <w:spacing w:after="0" w:line="480" w:lineRule="auto"/>
        <w:jc w:val="both"/>
        <w:rPr>
          <w:rFonts w:ascii="Times New Roman" w:hAnsi="Times New Roman"/>
        </w:rPr>
      </w:pPr>
      <w:r>
        <w:rPr>
          <w:rFonts w:ascii="Times New Roman" w:hAnsi="Times New Roman"/>
        </w:rPr>
        <w:t>2.4</w:t>
      </w:r>
      <w:r>
        <w:rPr>
          <w:rFonts w:ascii="Times New Roman" w:hAnsi="Times New Roman"/>
        </w:rPr>
        <w:tab/>
      </w:r>
      <w:r w:rsidR="003C6C20">
        <w:rPr>
          <w:rFonts w:ascii="Times New Roman" w:hAnsi="Times New Roman"/>
          <w:lang w:val="en-US"/>
        </w:rPr>
        <w:t>Heavy Metals in Groundwater: Concentrations, Risks, and Indices</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16</w:t>
      </w:r>
      <w:r w:rsidRPr="009C5EAB">
        <w:rPr>
          <w:rFonts w:ascii="Times New Roman" w:hAnsi="Times New Roman"/>
        </w:rPr>
        <w:t xml:space="preserve"> </w:t>
      </w:r>
    </w:p>
    <w:p w14:paraId="1020D2DE" w14:textId="7C23CEAE" w:rsidR="00A94D7C" w:rsidRPr="003C6C20" w:rsidRDefault="00A94D7C" w:rsidP="00A94D7C">
      <w:pPr>
        <w:spacing w:after="0" w:line="480" w:lineRule="auto"/>
        <w:jc w:val="both"/>
        <w:rPr>
          <w:rFonts w:ascii="Times New Roman" w:hAnsi="Times New Roman"/>
          <w:lang w:val="en-US"/>
        </w:rPr>
      </w:pPr>
      <w:r>
        <w:rPr>
          <w:rFonts w:ascii="Times New Roman" w:hAnsi="Times New Roman"/>
        </w:rPr>
        <w:t>2.5</w:t>
      </w:r>
      <w:r>
        <w:rPr>
          <w:rFonts w:ascii="Times New Roman" w:hAnsi="Times New Roman"/>
        </w:rPr>
        <w:tab/>
      </w:r>
      <w:r w:rsidR="003C6C20">
        <w:rPr>
          <w:rFonts w:ascii="Times New Roman" w:hAnsi="Times New Roman"/>
          <w:lang w:val="en-US"/>
        </w:rPr>
        <w:t>Previous Studies</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16</w:t>
      </w:r>
    </w:p>
    <w:p w14:paraId="6D56933E" w14:textId="77777777" w:rsidR="00887064" w:rsidRDefault="00887064" w:rsidP="00A94D7C">
      <w:pPr>
        <w:spacing w:after="0" w:line="480" w:lineRule="auto"/>
        <w:jc w:val="both"/>
        <w:rPr>
          <w:rFonts w:ascii="Times New Roman" w:hAnsi="Times New Roman"/>
          <w:b/>
          <w:caps/>
          <w:lang w:val="en-US"/>
        </w:rPr>
      </w:pPr>
    </w:p>
    <w:p w14:paraId="2D5B9FBF" w14:textId="77777777" w:rsidR="00887064" w:rsidRDefault="00887064" w:rsidP="00A94D7C">
      <w:pPr>
        <w:spacing w:after="0" w:line="480" w:lineRule="auto"/>
        <w:jc w:val="both"/>
        <w:rPr>
          <w:rFonts w:ascii="Times New Roman" w:hAnsi="Times New Roman"/>
          <w:b/>
          <w:caps/>
          <w:lang w:val="en-US"/>
        </w:rPr>
      </w:pPr>
    </w:p>
    <w:p w14:paraId="564643EC" w14:textId="24F44261" w:rsidR="00A94D7C" w:rsidRPr="003C6C20" w:rsidRDefault="00A94D7C" w:rsidP="00A94D7C">
      <w:pPr>
        <w:spacing w:after="0" w:line="480" w:lineRule="auto"/>
        <w:jc w:val="both"/>
        <w:rPr>
          <w:rFonts w:ascii="Times New Roman" w:hAnsi="Times New Roman"/>
          <w:b/>
          <w:caps/>
          <w:lang w:val="en-US"/>
        </w:rPr>
      </w:pPr>
      <w:r>
        <w:rPr>
          <w:rFonts w:ascii="Times New Roman" w:hAnsi="Times New Roman"/>
          <w:b/>
          <w:caps/>
        </w:rPr>
        <w:lastRenderedPageBreak/>
        <w:t>Chapter three:</w:t>
      </w:r>
      <w:r>
        <w:rPr>
          <w:rFonts w:ascii="Times New Roman" w:hAnsi="Times New Roman"/>
          <w:b/>
          <w:caps/>
        </w:rPr>
        <w:tab/>
      </w:r>
      <w:r>
        <w:rPr>
          <w:rFonts w:ascii="Times New Roman" w:hAnsi="Times New Roman"/>
          <w:b/>
          <w:caps/>
        </w:rPr>
        <w:tab/>
      </w:r>
      <w:r w:rsidRPr="00C26982">
        <w:rPr>
          <w:rFonts w:ascii="Times New Roman" w:hAnsi="Times New Roman"/>
          <w:b/>
          <w:caps/>
        </w:rPr>
        <w:t>Methodology</w:t>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t>19</w:t>
      </w:r>
    </w:p>
    <w:p w14:paraId="3E4A0560" w14:textId="35D36094" w:rsidR="00A94D7C" w:rsidRPr="00887064" w:rsidRDefault="00887064" w:rsidP="00A94D7C">
      <w:pPr>
        <w:spacing w:after="0" w:line="480" w:lineRule="auto"/>
        <w:jc w:val="both"/>
        <w:rPr>
          <w:rFonts w:ascii="Times New Roman" w:hAnsi="Times New Roman"/>
          <w:lang w:val="en-US"/>
        </w:rPr>
      </w:pPr>
      <w:r>
        <w:rPr>
          <w:rFonts w:ascii="Times New Roman" w:hAnsi="Times New Roman"/>
        </w:rPr>
        <w:t>3.</w:t>
      </w:r>
      <w:r>
        <w:rPr>
          <w:rFonts w:ascii="Times New Roman" w:hAnsi="Times New Roman"/>
          <w:lang w:val="en-US"/>
        </w:rPr>
        <w:t>1</w:t>
      </w:r>
      <w:r w:rsidR="00A94D7C" w:rsidRPr="009C5EAB">
        <w:rPr>
          <w:rFonts w:ascii="Times New Roman" w:hAnsi="Times New Roman"/>
        </w:rPr>
        <w:t xml:space="preserve"> </w:t>
      </w:r>
      <w:r w:rsidR="00A94D7C">
        <w:rPr>
          <w:rFonts w:ascii="Times New Roman" w:hAnsi="Times New Roman"/>
        </w:rPr>
        <w:tab/>
      </w:r>
      <w:r>
        <w:rPr>
          <w:rFonts w:ascii="Times New Roman" w:hAnsi="Times New Roman"/>
          <w:lang w:val="en-US"/>
        </w:rPr>
        <w:t>Desk Study</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19</w:t>
      </w:r>
    </w:p>
    <w:p w14:paraId="38BD0B18" w14:textId="25E5C157" w:rsidR="00A94D7C" w:rsidRPr="003C6C20" w:rsidRDefault="00887064" w:rsidP="00A94D7C">
      <w:pPr>
        <w:spacing w:after="0" w:line="480" w:lineRule="auto"/>
        <w:jc w:val="both"/>
        <w:rPr>
          <w:rFonts w:ascii="Times New Roman" w:hAnsi="Times New Roman"/>
          <w:lang w:val="en-US"/>
        </w:rPr>
      </w:pPr>
      <w:r>
        <w:rPr>
          <w:rFonts w:ascii="Times New Roman" w:hAnsi="Times New Roman"/>
        </w:rPr>
        <w:t>3.</w:t>
      </w:r>
      <w:r>
        <w:rPr>
          <w:rFonts w:ascii="Times New Roman" w:hAnsi="Times New Roman"/>
          <w:lang w:val="en-US"/>
        </w:rPr>
        <w:t>2</w:t>
      </w:r>
      <w:r w:rsidR="00A94D7C" w:rsidRPr="009C5EAB">
        <w:rPr>
          <w:rFonts w:ascii="Times New Roman" w:hAnsi="Times New Roman"/>
        </w:rPr>
        <w:t xml:space="preserve"> </w:t>
      </w:r>
      <w:r w:rsidR="00A94D7C">
        <w:rPr>
          <w:rFonts w:ascii="Times New Roman" w:hAnsi="Times New Roman"/>
        </w:rPr>
        <w:tab/>
      </w:r>
      <w:r>
        <w:rPr>
          <w:rFonts w:ascii="Times New Roman" w:hAnsi="Times New Roman"/>
          <w:lang w:val="en-US"/>
        </w:rPr>
        <w:t>Field Work</w:t>
      </w:r>
      <w:r>
        <w:rPr>
          <w:rFonts w:ascii="Times New Roman" w:hAnsi="Times New Roman"/>
        </w:rPr>
        <w:t xml:space="preserve">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20</w:t>
      </w:r>
    </w:p>
    <w:p w14:paraId="475F5BAE" w14:textId="1865790E" w:rsidR="00A94D7C" w:rsidRPr="003C6C20" w:rsidRDefault="00887064" w:rsidP="00A94D7C">
      <w:pPr>
        <w:spacing w:after="0" w:line="480" w:lineRule="auto"/>
        <w:jc w:val="both"/>
        <w:rPr>
          <w:rFonts w:ascii="Times New Roman" w:hAnsi="Times New Roman"/>
          <w:lang w:val="en-US"/>
        </w:rPr>
      </w:pPr>
      <w:r>
        <w:rPr>
          <w:rFonts w:ascii="Times New Roman" w:hAnsi="Times New Roman"/>
        </w:rPr>
        <w:t>3.</w:t>
      </w:r>
      <w:r>
        <w:rPr>
          <w:rFonts w:ascii="Times New Roman" w:hAnsi="Times New Roman"/>
          <w:lang w:val="en-US"/>
        </w:rPr>
        <w:t>3</w:t>
      </w:r>
      <w:r w:rsidR="00A94D7C" w:rsidRPr="009C5EAB">
        <w:rPr>
          <w:rFonts w:ascii="Times New Roman" w:hAnsi="Times New Roman"/>
        </w:rPr>
        <w:t xml:space="preserve"> </w:t>
      </w:r>
      <w:r w:rsidR="00A94D7C">
        <w:rPr>
          <w:rFonts w:ascii="Times New Roman" w:hAnsi="Times New Roman"/>
        </w:rPr>
        <w:tab/>
      </w:r>
      <w:r>
        <w:rPr>
          <w:rFonts w:ascii="Times New Roman" w:hAnsi="Times New Roman"/>
          <w:lang w:val="en-US"/>
        </w:rPr>
        <w:t>Laboratory Analysis</w:t>
      </w:r>
      <w:r w:rsidR="00A94D7C" w:rsidRPr="009C5EAB">
        <w:rPr>
          <w:rFonts w:ascii="Times New Roman" w:hAnsi="Times New Roman"/>
        </w:rPr>
        <w:t xml:space="preserve">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23</w:t>
      </w:r>
    </w:p>
    <w:p w14:paraId="304CF263" w14:textId="450CC869" w:rsidR="00A94D7C" w:rsidRPr="003C6C20" w:rsidRDefault="00887064" w:rsidP="00A94D7C">
      <w:pPr>
        <w:spacing w:after="0" w:line="480" w:lineRule="auto"/>
        <w:jc w:val="both"/>
        <w:rPr>
          <w:rFonts w:ascii="Times New Roman" w:hAnsi="Times New Roman"/>
          <w:lang w:val="en-US"/>
        </w:rPr>
      </w:pPr>
      <w:r>
        <w:rPr>
          <w:rFonts w:ascii="Times New Roman" w:hAnsi="Times New Roman"/>
        </w:rPr>
        <w:t>3.</w:t>
      </w:r>
      <w:r>
        <w:rPr>
          <w:rFonts w:ascii="Times New Roman" w:hAnsi="Times New Roman"/>
          <w:lang w:val="en-US"/>
        </w:rPr>
        <w:t>4</w:t>
      </w:r>
      <w:r w:rsidR="00A94D7C" w:rsidRPr="009C5EAB">
        <w:rPr>
          <w:rFonts w:ascii="Times New Roman" w:hAnsi="Times New Roman"/>
        </w:rPr>
        <w:t xml:space="preserve"> </w:t>
      </w:r>
      <w:r w:rsidR="00A94D7C">
        <w:rPr>
          <w:rFonts w:ascii="Times New Roman" w:hAnsi="Times New Roman"/>
        </w:rPr>
        <w:tab/>
      </w:r>
      <w:r>
        <w:rPr>
          <w:rFonts w:ascii="Times New Roman" w:hAnsi="Times New Roman"/>
        </w:rPr>
        <w:t>Data Analysis</w:t>
      </w:r>
      <w:r w:rsidR="00A94D7C" w:rsidRPr="009C5EAB">
        <w:rPr>
          <w:rFonts w:ascii="Times New Roman" w:hAnsi="Times New Roman"/>
        </w:rPr>
        <w:t xml:space="preserve">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25</w:t>
      </w:r>
    </w:p>
    <w:p w14:paraId="12FB8115" w14:textId="5954562A" w:rsidR="00A94D7C" w:rsidRPr="003C6C20" w:rsidRDefault="00A94D7C" w:rsidP="00A94D7C">
      <w:pPr>
        <w:spacing w:after="0" w:line="480" w:lineRule="auto"/>
        <w:jc w:val="both"/>
        <w:rPr>
          <w:rFonts w:ascii="Times New Roman" w:hAnsi="Times New Roman"/>
          <w:b/>
          <w:caps/>
          <w:lang w:val="en-US"/>
        </w:rPr>
      </w:pPr>
      <w:r>
        <w:rPr>
          <w:rFonts w:ascii="Times New Roman" w:hAnsi="Times New Roman"/>
          <w:b/>
          <w:caps/>
        </w:rPr>
        <w:t>Chapter four:</w:t>
      </w:r>
      <w:r>
        <w:rPr>
          <w:rFonts w:ascii="Times New Roman" w:hAnsi="Times New Roman"/>
          <w:b/>
          <w:caps/>
        </w:rPr>
        <w:tab/>
      </w:r>
      <w:r>
        <w:rPr>
          <w:rFonts w:ascii="Times New Roman" w:hAnsi="Times New Roman"/>
          <w:b/>
          <w:caps/>
        </w:rPr>
        <w:tab/>
      </w:r>
      <w:r w:rsidRPr="00C26982">
        <w:rPr>
          <w:rFonts w:ascii="Times New Roman" w:hAnsi="Times New Roman"/>
          <w:b/>
          <w:caps/>
        </w:rPr>
        <w:t>Results and Discussion</w:t>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t>27</w:t>
      </w:r>
    </w:p>
    <w:p w14:paraId="396E61AA" w14:textId="0F581B9D" w:rsidR="00A94D7C" w:rsidRPr="003C6C20" w:rsidRDefault="00A71865" w:rsidP="00A71865">
      <w:pPr>
        <w:spacing w:after="0" w:line="480" w:lineRule="auto"/>
        <w:jc w:val="both"/>
        <w:rPr>
          <w:rFonts w:ascii="Times New Roman" w:hAnsi="Times New Roman"/>
          <w:bCs/>
          <w:lang w:val="en-US"/>
        </w:rPr>
      </w:pPr>
      <w:r w:rsidRPr="00A71865">
        <w:rPr>
          <w:rFonts w:ascii="Times New Roman" w:hAnsi="Times New Roman"/>
          <w:bCs/>
        </w:rPr>
        <w:t>4.1</w:t>
      </w:r>
      <w:r w:rsidRPr="00A71865">
        <w:rPr>
          <w:rFonts w:ascii="Times New Roman" w:hAnsi="Times New Roman"/>
          <w:bCs/>
          <w:lang w:val="en-US"/>
        </w:rPr>
        <w:tab/>
      </w:r>
      <w:r w:rsidRPr="00A71865">
        <w:rPr>
          <w:rFonts w:ascii="Times New Roman" w:hAnsi="Times New Roman"/>
          <w:bCs/>
        </w:rPr>
        <w:t xml:space="preserve">Hadrochemical Laboratory Result  </w:t>
      </w:r>
      <w:r w:rsidR="003C6C20">
        <w:rPr>
          <w:rFonts w:ascii="Times New Roman" w:hAnsi="Times New Roman"/>
          <w:bCs/>
          <w:lang w:val="en-US"/>
        </w:rPr>
        <w:tab/>
      </w:r>
      <w:r w:rsidR="003C6C20">
        <w:rPr>
          <w:rFonts w:ascii="Times New Roman" w:hAnsi="Times New Roman"/>
          <w:bCs/>
          <w:lang w:val="en-US"/>
        </w:rPr>
        <w:tab/>
      </w:r>
      <w:r w:rsidR="003C6C20">
        <w:rPr>
          <w:rFonts w:ascii="Times New Roman" w:hAnsi="Times New Roman"/>
          <w:bCs/>
          <w:lang w:val="en-US"/>
        </w:rPr>
        <w:tab/>
      </w:r>
      <w:r w:rsidR="003C6C20">
        <w:rPr>
          <w:rFonts w:ascii="Times New Roman" w:hAnsi="Times New Roman"/>
          <w:bCs/>
          <w:lang w:val="en-US"/>
        </w:rPr>
        <w:tab/>
      </w:r>
      <w:r w:rsidR="003C6C20">
        <w:rPr>
          <w:rFonts w:ascii="Times New Roman" w:hAnsi="Times New Roman"/>
          <w:bCs/>
          <w:lang w:val="en-US"/>
        </w:rPr>
        <w:tab/>
      </w:r>
      <w:r w:rsidR="003C6C20">
        <w:rPr>
          <w:rFonts w:ascii="Times New Roman" w:hAnsi="Times New Roman"/>
          <w:bCs/>
          <w:lang w:val="en-US"/>
        </w:rPr>
        <w:tab/>
      </w:r>
      <w:r w:rsidR="003C6C20">
        <w:rPr>
          <w:rFonts w:ascii="Times New Roman" w:hAnsi="Times New Roman"/>
          <w:bCs/>
          <w:lang w:val="en-US"/>
        </w:rPr>
        <w:tab/>
        <w:t>27</w:t>
      </w:r>
    </w:p>
    <w:p w14:paraId="6A2E7498" w14:textId="26194CB5" w:rsidR="005C731D" w:rsidRPr="005C731D" w:rsidRDefault="005C731D" w:rsidP="005C731D">
      <w:pPr>
        <w:spacing w:line="480" w:lineRule="auto"/>
        <w:jc w:val="both"/>
        <w:rPr>
          <w:rFonts w:ascii="Times New Roman" w:hAnsi="Times New Roman"/>
          <w:b/>
          <w:caps/>
          <w:lang w:val="en-US"/>
        </w:rPr>
      </w:pPr>
      <w:r w:rsidRPr="00EB39EB">
        <w:rPr>
          <w:rFonts w:ascii="Times New Roman" w:hAnsi="Times New Roman"/>
          <w:caps/>
          <w:lang w:val="en-US"/>
        </w:rPr>
        <w:t>4.2</w:t>
      </w:r>
      <w:r>
        <w:rPr>
          <w:rFonts w:ascii="Times New Roman" w:hAnsi="Times New Roman"/>
          <w:b/>
          <w:caps/>
          <w:lang w:val="en-US"/>
        </w:rPr>
        <w:tab/>
      </w:r>
      <w:r w:rsidRPr="005C731D">
        <w:rPr>
          <w:rFonts w:ascii="Times New Roman" w:hAnsi="Times New Roman"/>
          <w:lang w:val="en-US"/>
        </w:rPr>
        <w:t>Heavy Metals Concentration Yields Risk</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37</w:t>
      </w:r>
    </w:p>
    <w:p w14:paraId="5AA59A43" w14:textId="47A07666" w:rsidR="00A94D7C" w:rsidRPr="003C6C20" w:rsidRDefault="00A94D7C" w:rsidP="00A94D7C">
      <w:pPr>
        <w:spacing w:after="0" w:line="480" w:lineRule="auto"/>
        <w:jc w:val="both"/>
        <w:rPr>
          <w:rFonts w:ascii="Times New Roman" w:hAnsi="Times New Roman"/>
          <w:b/>
          <w:caps/>
          <w:lang w:val="en-US"/>
        </w:rPr>
      </w:pPr>
      <w:r>
        <w:rPr>
          <w:rFonts w:ascii="Times New Roman" w:hAnsi="Times New Roman"/>
          <w:b/>
          <w:caps/>
        </w:rPr>
        <w:t>Chapter five:</w:t>
      </w:r>
      <w:r>
        <w:rPr>
          <w:rFonts w:ascii="Times New Roman" w:hAnsi="Times New Roman"/>
          <w:b/>
          <w:caps/>
        </w:rPr>
        <w:tab/>
      </w:r>
      <w:r w:rsidRPr="00C26982">
        <w:rPr>
          <w:rFonts w:ascii="Times New Roman" w:hAnsi="Times New Roman"/>
          <w:b/>
          <w:caps/>
        </w:rPr>
        <w:t>Conclusion and Recommendations</w:t>
      </w:r>
      <w:r w:rsidR="003C6C20">
        <w:rPr>
          <w:rFonts w:ascii="Times New Roman" w:hAnsi="Times New Roman"/>
          <w:b/>
          <w:caps/>
          <w:lang w:val="en-US"/>
        </w:rPr>
        <w:tab/>
      </w:r>
      <w:r w:rsidR="003C6C20">
        <w:rPr>
          <w:rFonts w:ascii="Times New Roman" w:hAnsi="Times New Roman"/>
          <w:b/>
          <w:caps/>
          <w:lang w:val="en-US"/>
        </w:rPr>
        <w:tab/>
      </w:r>
      <w:r w:rsidR="003C6C20">
        <w:rPr>
          <w:rFonts w:ascii="Times New Roman" w:hAnsi="Times New Roman"/>
          <w:b/>
          <w:caps/>
          <w:lang w:val="en-US"/>
        </w:rPr>
        <w:tab/>
        <w:t>38</w:t>
      </w:r>
    </w:p>
    <w:p w14:paraId="1E1BDE93" w14:textId="1E00F7F9" w:rsidR="00A94D7C" w:rsidRPr="003C6C20" w:rsidRDefault="00A94D7C" w:rsidP="00A94D7C">
      <w:pPr>
        <w:spacing w:after="0" w:line="480" w:lineRule="auto"/>
        <w:jc w:val="both"/>
        <w:rPr>
          <w:rFonts w:ascii="Times New Roman" w:hAnsi="Times New Roman"/>
          <w:lang w:val="en-US"/>
        </w:rPr>
      </w:pPr>
      <w:r>
        <w:rPr>
          <w:rFonts w:ascii="Times New Roman" w:hAnsi="Times New Roman"/>
        </w:rPr>
        <w:t>5.1</w:t>
      </w:r>
      <w:r>
        <w:rPr>
          <w:rFonts w:ascii="Times New Roman" w:hAnsi="Times New Roman"/>
        </w:rPr>
        <w:tab/>
      </w:r>
      <w:r w:rsidRPr="009C5EAB">
        <w:rPr>
          <w:rFonts w:ascii="Times New Roman" w:hAnsi="Times New Roman"/>
        </w:rPr>
        <w:t xml:space="preserve">Summary of Findings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38</w:t>
      </w:r>
    </w:p>
    <w:p w14:paraId="2E3665E6" w14:textId="0542A9BA" w:rsidR="00A94D7C" w:rsidRPr="003C6C20" w:rsidRDefault="00A94D7C" w:rsidP="00A94D7C">
      <w:pPr>
        <w:spacing w:after="0" w:line="480" w:lineRule="auto"/>
        <w:jc w:val="both"/>
        <w:rPr>
          <w:rFonts w:ascii="Times New Roman" w:hAnsi="Times New Roman"/>
          <w:lang w:val="en-US"/>
        </w:rPr>
      </w:pPr>
      <w:r>
        <w:rPr>
          <w:rFonts w:ascii="Times New Roman" w:hAnsi="Times New Roman"/>
        </w:rPr>
        <w:t>5.2</w:t>
      </w:r>
      <w:r>
        <w:rPr>
          <w:rFonts w:ascii="Times New Roman" w:hAnsi="Times New Roman"/>
        </w:rPr>
        <w:tab/>
      </w:r>
      <w:r w:rsidRPr="009C5EAB">
        <w:rPr>
          <w:rFonts w:ascii="Times New Roman" w:hAnsi="Times New Roman"/>
        </w:rPr>
        <w:t xml:space="preserve">Conclusion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40</w:t>
      </w:r>
    </w:p>
    <w:p w14:paraId="77F000BE" w14:textId="5AE8540F" w:rsidR="00A94D7C" w:rsidRPr="003C6C20" w:rsidRDefault="00A94D7C" w:rsidP="00A94D7C">
      <w:pPr>
        <w:spacing w:after="0" w:line="480" w:lineRule="auto"/>
        <w:jc w:val="both"/>
        <w:rPr>
          <w:rFonts w:ascii="Times New Roman" w:hAnsi="Times New Roman"/>
          <w:lang w:val="en-US"/>
        </w:rPr>
      </w:pPr>
      <w:r>
        <w:rPr>
          <w:rFonts w:ascii="Times New Roman" w:hAnsi="Times New Roman"/>
        </w:rPr>
        <w:t>5.3</w:t>
      </w:r>
      <w:r>
        <w:rPr>
          <w:rFonts w:ascii="Times New Roman" w:hAnsi="Times New Roman"/>
        </w:rPr>
        <w:tab/>
      </w:r>
      <w:r w:rsidRPr="009C5EAB">
        <w:rPr>
          <w:rFonts w:ascii="Times New Roman" w:hAnsi="Times New Roman"/>
        </w:rPr>
        <w:t xml:space="preserve">Recommendations </w:t>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r>
      <w:r w:rsidR="003C6C20">
        <w:rPr>
          <w:rFonts w:ascii="Times New Roman" w:hAnsi="Times New Roman"/>
          <w:lang w:val="en-US"/>
        </w:rPr>
        <w:tab/>
        <w:t>40</w:t>
      </w:r>
    </w:p>
    <w:p w14:paraId="4D597135" w14:textId="4E592057" w:rsidR="00A94D7C" w:rsidRPr="003C6C20" w:rsidRDefault="003C6C20" w:rsidP="00A94D7C">
      <w:pPr>
        <w:spacing w:after="0" w:line="480" w:lineRule="auto"/>
        <w:rPr>
          <w:rFonts w:ascii="Times New Roman" w:hAnsi="Times New Roman"/>
          <w:b/>
          <w:lang w:val="en-US"/>
        </w:rPr>
      </w:pPr>
      <w:r>
        <w:rPr>
          <w:rFonts w:ascii="Times New Roman" w:hAnsi="Times New Roman"/>
          <w:b/>
          <w:lang w:val="en-US"/>
        </w:rPr>
        <w:tab/>
        <w:t>References</w:t>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r>
      <w:r>
        <w:rPr>
          <w:rFonts w:ascii="Times New Roman" w:hAnsi="Times New Roman"/>
          <w:b/>
          <w:lang w:val="en-US"/>
        </w:rPr>
        <w:tab/>
        <w:t>41</w:t>
      </w:r>
    </w:p>
    <w:p w14:paraId="7B58E594" w14:textId="77777777" w:rsidR="00A94D7C" w:rsidRDefault="00A94D7C" w:rsidP="00A94D7C">
      <w:pPr>
        <w:spacing w:after="0" w:line="480" w:lineRule="auto"/>
        <w:rPr>
          <w:rFonts w:ascii="Times New Roman" w:hAnsi="Times New Roman"/>
          <w:b/>
        </w:rPr>
      </w:pPr>
    </w:p>
    <w:p w14:paraId="1C6C4B1D" w14:textId="77777777" w:rsidR="00A94D7C" w:rsidRDefault="00A94D7C" w:rsidP="00A94D7C">
      <w:pPr>
        <w:spacing w:after="0" w:line="480" w:lineRule="auto"/>
        <w:rPr>
          <w:rFonts w:ascii="Times New Roman" w:hAnsi="Times New Roman"/>
          <w:b/>
        </w:rPr>
      </w:pPr>
    </w:p>
    <w:p w14:paraId="018A640B" w14:textId="77777777" w:rsidR="00A94D7C" w:rsidRDefault="00A94D7C" w:rsidP="00A94D7C">
      <w:pPr>
        <w:spacing w:after="0" w:line="480" w:lineRule="auto"/>
        <w:rPr>
          <w:rFonts w:ascii="Times New Roman" w:hAnsi="Times New Roman"/>
          <w:b/>
        </w:rPr>
      </w:pPr>
    </w:p>
    <w:p w14:paraId="352C9891" w14:textId="77777777" w:rsidR="00A94D7C" w:rsidRDefault="00A94D7C" w:rsidP="00A94D7C">
      <w:pPr>
        <w:spacing w:after="0" w:line="480" w:lineRule="auto"/>
        <w:rPr>
          <w:rFonts w:ascii="Times New Roman" w:hAnsi="Times New Roman"/>
          <w:b/>
        </w:rPr>
      </w:pPr>
    </w:p>
    <w:p w14:paraId="0AE5D0B7" w14:textId="77777777" w:rsidR="00A94D7C" w:rsidRDefault="00A94D7C" w:rsidP="00A94D7C">
      <w:pPr>
        <w:spacing w:after="0" w:line="480" w:lineRule="auto"/>
        <w:rPr>
          <w:rFonts w:ascii="Times New Roman" w:hAnsi="Times New Roman"/>
          <w:b/>
        </w:rPr>
      </w:pPr>
    </w:p>
    <w:p w14:paraId="2D84B9E3" w14:textId="77777777" w:rsidR="00A94D7C" w:rsidRDefault="00A94D7C" w:rsidP="00A94D7C">
      <w:pPr>
        <w:spacing w:after="0" w:line="480" w:lineRule="auto"/>
        <w:rPr>
          <w:rFonts w:ascii="Times New Roman" w:hAnsi="Times New Roman"/>
          <w:b/>
          <w:lang w:val="en-US"/>
        </w:rPr>
      </w:pPr>
    </w:p>
    <w:p w14:paraId="53C11021" w14:textId="77777777" w:rsidR="00A71865" w:rsidRDefault="00A71865" w:rsidP="00A94D7C">
      <w:pPr>
        <w:spacing w:after="0" w:line="480" w:lineRule="auto"/>
        <w:rPr>
          <w:rFonts w:ascii="Times New Roman" w:hAnsi="Times New Roman"/>
          <w:b/>
          <w:lang w:val="en-US"/>
        </w:rPr>
      </w:pPr>
    </w:p>
    <w:p w14:paraId="3094B6BA" w14:textId="77777777" w:rsidR="00A71865" w:rsidRDefault="00A71865" w:rsidP="00A94D7C">
      <w:pPr>
        <w:spacing w:after="0" w:line="480" w:lineRule="auto"/>
        <w:rPr>
          <w:rFonts w:ascii="Times New Roman" w:hAnsi="Times New Roman"/>
          <w:b/>
          <w:lang w:val="en-US"/>
        </w:rPr>
      </w:pPr>
    </w:p>
    <w:p w14:paraId="6287A4A3" w14:textId="77777777" w:rsidR="005A501E" w:rsidRDefault="005A501E" w:rsidP="00A94D7C">
      <w:pPr>
        <w:spacing w:after="0" w:line="480" w:lineRule="auto"/>
        <w:rPr>
          <w:rFonts w:ascii="Times New Roman" w:hAnsi="Times New Roman"/>
          <w:b/>
          <w:lang w:val="en-US"/>
        </w:rPr>
      </w:pPr>
    </w:p>
    <w:p w14:paraId="4C3A95CD" w14:textId="77777777" w:rsidR="003C6C20" w:rsidRDefault="003C6C20" w:rsidP="00A94D7C">
      <w:pPr>
        <w:spacing w:after="0" w:line="480" w:lineRule="auto"/>
        <w:rPr>
          <w:rFonts w:ascii="Times New Roman" w:hAnsi="Times New Roman"/>
          <w:b/>
          <w:lang w:val="en-US"/>
        </w:rPr>
      </w:pPr>
    </w:p>
    <w:p w14:paraId="5FD3B5EF" w14:textId="4B403B0A" w:rsidR="005A501E" w:rsidRDefault="005A501E" w:rsidP="005A501E">
      <w:pPr>
        <w:spacing w:after="0" w:line="480" w:lineRule="auto"/>
        <w:jc w:val="center"/>
        <w:rPr>
          <w:rFonts w:ascii="Times New Roman" w:hAnsi="Times New Roman"/>
          <w:b/>
          <w:lang w:val="en-US"/>
        </w:rPr>
      </w:pPr>
      <w:r>
        <w:rPr>
          <w:rFonts w:ascii="Times New Roman" w:hAnsi="Times New Roman"/>
          <w:b/>
          <w:lang w:val="en-US"/>
        </w:rPr>
        <w:lastRenderedPageBreak/>
        <w:t>LIST OF FIGURES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022"/>
        <w:gridCol w:w="456"/>
      </w:tblGrid>
      <w:tr w:rsidR="00695BFE" w:rsidRPr="002A4C2D" w14:paraId="68B86165" w14:textId="77777777" w:rsidTr="00695BFE">
        <w:tc>
          <w:tcPr>
            <w:tcW w:w="1098" w:type="dxa"/>
            <w:hideMark/>
          </w:tcPr>
          <w:p w14:paraId="34B8E742"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3.1</w:t>
            </w:r>
          </w:p>
        </w:tc>
        <w:tc>
          <w:tcPr>
            <w:tcW w:w="8022" w:type="dxa"/>
            <w:hideMark/>
          </w:tcPr>
          <w:p w14:paraId="348C908A"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Photo Showing Researchers during Fieldwork Activities, Including Sample Collection</w:t>
            </w:r>
          </w:p>
        </w:tc>
        <w:tc>
          <w:tcPr>
            <w:tcW w:w="0" w:type="auto"/>
            <w:hideMark/>
          </w:tcPr>
          <w:p w14:paraId="0F91D581" w14:textId="0C12DABF" w:rsidR="00695BFE" w:rsidRPr="002A4C2D" w:rsidRDefault="00695BFE" w:rsidP="00695BFE">
            <w:pPr>
              <w:spacing w:after="0" w:line="480" w:lineRule="auto"/>
              <w:jc w:val="both"/>
              <w:rPr>
                <w:rFonts w:ascii="Times New Roman" w:eastAsia="Times New Roman" w:hAnsi="Times New Roman"/>
                <w:lang w:val="en-US"/>
              </w:rPr>
            </w:pPr>
            <w:r>
              <w:rPr>
                <w:rFonts w:ascii="Times New Roman" w:eastAsia="Times New Roman" w:hAnsi="Times New Roman"/>
                <w:lang w:val="en-US"/>
              </w:rPr>
              <w:t>2</w:t>
            </w:r>
            <w:r>
              <w:rPr>
                <w:rFonts w:ascii="Times New Roman" w:eastAsia="Times New Roman" w:hAnsi="Times New Roman"/>
              </w:rPr>
              <w:t>1</w:t>
            </w:r>
          </w:p>
        </w:tc>
      </w:tr>
      <w:tr w:rsidR="00695BFE" w:rsidRPr="002A4C2D" w14:paraId="110B229D" w14:textId="77777777" w:rsidTr="00695BFE">
        <w:tc>
          <w:tcPr>
            <w:tcW w:w="1098" w:type="dxa"/>
            <w:hideMark/>
          </w:tcPr>
          <w:p w14:paraId="047D4DFD"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3.2</w:t>
            </w:r>
          </w:p>
        </w:tc>
        <w:tc>
          <w:tcPr>
            <w:tcW w:w="8022" w:type="dxa"/>
            <w:hideMark/>
          </w:tcPr>
          <w:p w14:paraId="5625A4C5"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Photos Showing Researchers Collecting Water Samples From Hand-Dug Well Water</w:t>
            </w:r>
          </w:p>
        </w:tc>
        <w:tc>
          <w:tcPr>
            <w:tcW w:w="0" w:type="auto"/>
            <w:hideMark/>
          </w:tcPr>
          <w:p w14:paraId="7D2F0CCD" w14:textId="75491ABC" w:rsidR="00695BFE" w:rsidRPr="002A4C2D" w:rsidRDefault="00695BFE" w:rsidP="00695BFE">
            <w:pPr>
              <w:spacing w:after="0" w:line="480" w:lineRule="auto"/>
              <w:jc w:val="both"/>
              <w:rPr>
                <w:rFonts w:ascii="Times New Roman" w:eastAsia="Times New Roman" w:hAnsi="Times New Roman"/>
                <w:lang w:val="en-US"/>
              </w:rPr>
            </w:pPr>
            <w:r>
              <w:rPr>
                <w:rFonts w:ascii="Times New Roman" w:eastAsia="Times New Roman" w:hAnsi="Times New Roman"/>
                <w:lang w:val="en-US"/>
              </w:rPr>
              <w:t>22</w:t>
            </w:r>
          </w:p>
        </w:tc>
      </w:tr>
      <w:tr w:rsidR="00695BFE" w:rsidRPr="002A4C2D" w14:paraId="77FA95C5" w14:textId="77777777" w:rsidTr="00695BFE">
        <w:tc>
          <w:tcPr>
            <w:tcW w:w="1098" w:type="dxa"/>
            <w:hideMark/>
          </w:tcPr>
          <w:p w14:paraId="733BAA89"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4.1</w:t>
            </w:r>
          </w:p>
        </w:tc>
        <w:tc>
          <w:tcPr>
            <w:tcW w:w="8022" w:type="dxa"/>
            <w:hideMark/>
          </w:tcPr>
          <w:p w14:paraId="530A513D"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Iron (Fe) Concentration within the Study Area</w:t>
            </w:r>
          </w:p>
        </w:tc>
        <w:tc>
          <w:tcPr>
            <w:tcW w:w="0" w:type="auto"/>
            <w:hideMark/>
          </w:tcPr>
          <w:p w14:paraId="4DDB7A95" w14:textId="085CFB76"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2</w:t>
            </w:r>
            <w:r w:rsidRPr="002A4C2D">
              <w:rPr>
                <w:rFonts w:ascii="Times New Roman" w:eastAsia="Times New Roman" w:hAnsi="Times New Roman"/>
              </w:rPr>
              <w:t>8</w:t>
            </w:r>
          </w:p>
        </w:tc>
      </w:tr>
      <w:tr w:rsidR="00695BFE" w:rsidRPr="002A4C2D" w14:paraId="0F6ECA70" w14:textId="77777777" w:rsidTr="00695BFE">
        <w:tc>
          <w:tcPr>
            <w:tcW w:w="1098" w:type="dxa"/>
            <w:hideMark/>
          </w:tcPr>
          <w:p w14:paraId="63509921"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4.2</w:t>
            </w:r>
          </w:p>
        </w:tc>
        <w:tc>
          <w:tcPr>
            <w:tcW w:w="8022" w:type="dxa"/>
            <w:hideMark/>
          </w:tcPr>
          <w:p w14:paraId="260F7CDA"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Lead (Pb) Concentration within the Study Area</w:t>
            </w:r>
          </w:p>
        </w:tc>
        <w:tc>
          <w:tcPr>
            <w:tcW w:w="0" w:type="auto"/>
            <w:hideMark/>
          </w:tcPr>
          <w:p w14:paraId="3B358652" w14:textId="71C65CBC"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2</w:t>
            </w:r>
            <w:r w:rsidRPr="002A4C2D">
              <w:rPr>
                <w:rFonts w:ascii="Times New Roman" w:eastAsia="Times New Roman" w:hAnsi="Times New Roman"/>
              </w:rPr>
              <w:t>9</w:t>
            </w:r>
          </w:p>
        </w:tc>
      </w:tr>
      <w:tr w:rsidR="00695BFE" w:rsidRPr="002A4C2D" w14:paraId="707476B7" w14:textId="77777777" w:rsidTr="00695BFE">
        <w:tc>
          <w:tcPr>
            <w:tcW w:w="1098" w:type="dxa"/>
            <w:hideMark/>
          </w:tcPr>
          <w:p w14:paraId="2858EB94"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4.3</w:t>
            </w:r>
          </w:p>
        </w:tc>
        <w:tc>
          <w:tcPr>
            <w:tcW w:w="8022" w:type="dxa"/>
            <w:hideMark/>
          </w:tcPr>
          <w:p w14:paraId="76524BC7"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Copper (Cu) Concentration within the Study Area</w:t>
            </w:r>
          </w:p>
        </w:tc>
        <w:tc>
          <w:tcPr>
            <w:tcW w:w="0" w:type="auto"/>
            <w:hideMark/>
          </w:tcPr>
          <w:p w14:paraId="4E320847" w14:textId="7E8C8C29"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3</w:t>
            </w:r>
            <w:r w:rsidRPr="002A4C2D">
              <w:rPr>
                <w:rFonts w:ascii="Times New Roman" w:eastAsia="Times New Roman" w:hAnsi="Times New Roman"/>
              </w:rPr>
              <w:t>0</w:t>
            </w:r>
          </w:p>
        </w:tc>
      </w:tr>
      <w:tr w:rsidR="00695BFE" w:rsidRPr="002A4C2D" w14:paraId="60BF4616" w14:textId="77777777" w:rsidTr="00695BFE">
        <w:tc>
          <w:tcPr>
            <w:tcW w:w="1098" w:type="dxa"/>
            <w:hideMark/>
          </w:tcPr>
          <w:p w14:paraId="3EFB2C0A"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4.4</w:t>
            </w:r>
          </w:p>
        </w:tc>
        <w:tc>
          <w:tcPr>
            <w:tcW w:w="8022" w:type="dxa"/>
            <w:hideMark/>
          </w:tcPr>
          <w:p w14:paraId="44D54224"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Chromium (Cr) Concentration within the Study Area</w:t>
            </w:r>
          </w:p>
        </w:tc>
        <w:tc>
          <w:tcPr>
            <w:tcW w:w="0" w:type="auto"/>
            <w:hideMark/>
          </w:tcPr>
          <w:p w14:paraId="445735FF" w14:textId="5A9260C3"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3</w:t>
            </w:r>
            <w:r w:rsidRPr="002A4C2D">
              <w:rPr>
                <w:rFonts w:ascii="Times New Roman" w:eastAsia="Times New Roman" w:hAnsi="Times New Roman"/>
              </w:rPr>
              <w:t>1</w:t>
            </w:r>
          </w:p>
        </w:tc>
      </w:tr>
      <w:tr w:rsidR="00695BFE" w:rsidRPr="002A4C2D" w14:paraId="030E0937" w14:textId="77777777" w:rsidTr="00695BFE">
        <w:tc>
          <w:tcPr>
            <w:tcW w:w="1098" w:type="dxa"/>
            <w:hideMark/>
          </w:tcPr>
          <w:p w14:paraId="24F09AA7"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4.5</w:t>
            </w:r>
          </w:p>
        </w:tc>
        <w:tc>
          <w:tcPr>
            <w:tcW w:w="8022" w:type="dxa"/>
            <w:hideMark/>
          </w:tcPr>
          <w:p w14:paraId="3D69B848"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Manganese (Mn) Concentration within the Study Area</w:t>
            </w:r>
          </w:p>
        </w:tc>
        <w:tc>
          <w:tcPr>
            <w:tcW w:w="0" w:type="auto"/>
            <w:hideMark/>
          </w:tcPr>
          <w:p w14:paraId="1BCF842A" w14:textId="0A669B28"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3</w:t>
            </w:r>
            <w:r w:rsidRPr="002A4C2D">
              <w:rPr>
                <w:rFonts w:ascii="Times New Roman" w:eastAsia="Times New Roman" w:hAnsi="Times New Roman"/>
              </w:rPr>
              <w:t>2</w:t>
            </w:r>
          </w:p>
        </w:tc>
      </w:tr>
      <w:tr w:rsidR="00695BFE" w:rsidRPr="002A4C2D" w14:paraId="58CFF92D" w14:textId="77777777" w:rsidTr="00695BFE">
        <w:tc>
          <w:tcPr>
            <w:tcW w:w="1098" w:type="dxa"/>
            <w:hideMark/>
          </w:tcPr>
          <w:p w14:paraId="4C84412C"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4.6</w:t>
            </w:r>
          </w:p>
        </w:tc>
        <w:tc>
          <w:tcPr>
            <w:tcW w:w="8022" w:type="dxa"/>
            <w:hideMark/>
          </w:tcPr>
          <w:p w14:paraId="08C505B0"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Zinc (Zn) Concentration within the Study Area</w:t>
            </w:r>
          </w:p>
        </w:tc>
        <w:tc>
          <w:tcPr>
            <w:tcW w:w="0" w:type="auto"/>
            <w:hideMark/>
          </w:tcPr>
          <w:p w14:paraId="0977ED1C" w14:textId="475F3A1B"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3</w:t>
            </w:r>
            <w:r w:rsidRPr="002A4C2D">
              <w:rPr>
                <w:rFonts w:ascii="Times New Roman" w:eastAsia="Times New Roman" w:hAnsi="Times New Roman"/>
              </w:rPr>
              <w:t>3</w:t>
            </w:r>
          </w:p>
        </w:tc>
      </w:tr>
      <w:tr w:rsidR="00695BFE" w:rsidRPr="002A4C2D" w14:paraId="257A9449" w14:textId="77777777" w:rsidTr="00695BFE">
        <w:tc>
          <w:tcPr>
            <w:tcW w:w="1098" w:type="dxa"/>
            <w:hideMark/>
          </w:tcPr>
          <w:p w14:paraId="3D97216B"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4.7</w:t>
            </w:r>
          </w:p>
        </w:tc>
        <w:tc>
          <w:tcPr>
            <w:tcW w:w="8022" w:type="dxa"/>
            <w:hideMark/>
          </w:tcPr>
          <w:p w14:paraId="69E9D930"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Nickel (Ni) Concentration within the Study Area</w:t>
            </w:r>
          </w:p>
        </w:tc>
        <w:tc>
          <w:tcPr>
            <w:tcW w:w="0" w:type="auto"/>
            <w:hideMark/>
          </w:tcPr>
          <w:p w14:paraId="4B3E060A" w14:textId="0F5EF2AC" w:rsidR="00695BFE" w:rsidRPr="002A4C2D" w:rsidRDefault="00695BFE" w:rsidP="00695BFE">
            <w:pPr>
              <w:spacing w:after="0" w:line="480" w:lineRule="auto"/>
              <w:jc w:val="both"/>
              <w:rPr>
                <w:rFonts w:ascii="Times New Roman" w:eastAsia="Times New Roman" w:hAnsi="Times New Roman"/>
              </w:rPr>
            </w:pPr>
            <w:r>
              <w:rPr>
                <w:rFonts w:ascii="Times New Roman" w:eastAsia="Times New Roman" w:hAnsi="Times New Roman"/>
                <w:lang w:val="en-US"/>
              </w:rPr>
              <w:t>3</w:t>
            </w:r>
            <w:r w:rsidRPr="002A4C2D">
              <w:rPr>
                <w:rFonts w:ascii="Times New Roman" w:eastAsia="Times New Roman" w:hAnsi="Times New Roman"/>
              </w:rPr>
              <w:t>4</w:t>
            </w:r>
          </w:p>
        </w:tc>
      </w:tr>
      <w:tr w:rsidR="00695BFE" w:rsidRPr="002A4C2D" w14:paraId="76EE7394" w14:textId="77777777" w:rsidTr="00695BFE">
        <w:tc>
          <w:tcPr>
            <w:tcW w:w="1098" w:type="dxa"/>
            <w:hideMark/>
          </w:tcPr>
          <w:p w14:paraId="6A978883"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4.8</w:t>
            </w:r>
          </w:p>
        </w:tc>
        <w:tc>
          <w:tcPr>
            <w:tcW w:w="8022" w:type="dxa"/>
            <w:hideMark/>
          </w:tcPr>
          <w:p w14:paraId="525CFB2E"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Cobalt (Co) Concentration within the Study Area</w:t>
            </w:r>
          </w:p>
        </w:tc>
        <w:tc>
          <w:tcPr>
            <w:tcW w:w="0" w:type="auto"/>
            <w:hideMark/>
          </w:tcPr>
          <w:p w14:paraId="541CFBA3" w14:textId="1953A1CE" w:rsidR="00695BFE" w:rsidRPr="002A4C2D" w:rsidRDefault="00695BFE" w:rsidP="00695BFE">
            <w:pPr>
              <w:spacing w:after="0" w:line="480" w:lineRule="auto"/>
              <w:jc w:val="both"/>
              <w:rPr>
                <w:rFonts w:ascii="Times New Roman" w:eastAsia="Times New Roman" w:hAnsi="Times New Roman"/>
                <w:lang w:val="en-US"/>
              </w:rPr>
            </w:pPr>
            <w:r>
              <w:rPr>
                <w:rFonts w:ascii="Times New Roman" w:eastAsia="Times New Roman" w:hAnsi="Times New Roman"/>
                <w:lang w:val="en-US"/>
              </w:rPr>
              <w:t>35</w:t>
            </w:r>
          </w:p>
        </w:tc>
      </w:tr>
      <w:tr w:rsidR="00695BFE" w:rsidRPr="002A4C2D" w14:paraId="56CCF8D7" w14:textId="77777777" w:rsidTr="00695BFE">
        <w:tc>
          <w:tcPr>
            <w:tcW w:w="1098" w:type="dxa"/>
            <w:hideMark/>
          </w:tcPr>
          <w:p w14:paraId="34D4ED07"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Fig 4.9</w:t>
            </w:r>
          </w:p>
        </w:tc>
        <w:tc>
          <w:tcPr>
            <w:tcW w:w="8022" w:type="dxa"/>
            <w:hideMark/>
          </w:tcPr>
          <w:p w14:paraId="6795ED8C" w14:textId="77777777" w:rsidR="00695BFE" w:rsidRPr="002A4C2D" w:rsidRDefault="00695BFE" w:rsidP="00695BFE">
            <w:pPr>
              <w:spacing w:after="0" w:line="480" w:lineRule="auto"/>
              <w:jc w:val="both"/>
              <w:rPr>
                <w:rFonts w:ascii="Times New Roman" w:eastAsia="Times New Roman" w:hAnsi="Times New Roman"/>
              </w:rPr>
            </w:pPr>
            <w:r w:rsidRPr="002A4C2D">
              <w:rPr>
                <w:rFonts w:ascii="Times New Roman" w:eastAsia="Times New Roman" w:hAnsi="Times New Roman"/>
              </w:rPr>
              <w:t>Spatial Distribution of Cadmium (Cd) Concentration within the Study Area</w:t>
            </w:r>
          </w:p>
        </w:tc>
        <w:tc>
          <w:tcPr>
            <w:tcW w:w="0" w:type="auto"/>
            <w:hideMark/>
          </w:tcPr>
          <w:p w14:paraId="7DC7030D" w14:textId="6EB0ABCF" w:rsidR="00695BFE" w:rsidRPr="002A4C2D" w:rsidRDefault="00695BFE" w:rsidP="00695BFE">
            <w:pPr>
              <w:spacing w:after="0" w:line="480" w:lineRule="auto"/>
              <w:jc w:val="both"/>
              <w:rPr>
                <w:rFonts w:ascii="Times New Roman" w:eastAsia="Times New Roman" w:hAnsi="Times New Roman"/>
                <w:lang w:val="en-US"/>
              </w:rPr>
            </w:pPr>
            <w:r>
              <w:rPr>
                <w:rFonts w:ascii="Times New Roman" w:eastAsia="Times New Roman" w:hAnsi="Times New Roman"/>
                <w:lang w:val="en-US"/>
              </w:rPr>
              <w:t>36</w:t>
            </w:r>
          </w:p>
        </w:tc>
      </w:tr>
    </w:tbl>
    <w:p w14:paraId="5432D742" w14:textId="77777777" w:rsidR="00A71865" w:rsidRDefault="00A71865" w:rsidP="00A94D7C">
      <w:pPr>
        <w:spacing w:after="0" w:line="480" w:lineRule="auto"/>
        <w:rPr>
          <w:rFonts w:ascii="Times New Roman" w:hAnsi="Times New Roman"/>
          <w:b/>
          <w:lang w:val="en-US"/>
        </w:rPr>
      </w:pPr>
    </w:p>
    <w:p w14:paraId="7A25D056" w14:textId="77777777" w:rsidR="005A501E" w:rsidRDefault="005A501E" w:rsidP="00A94D7C">
      <w:pPr>
        <w:spacing w:after="0" w:line="480" w:lineRule="auto"/>
        <w:rPr>
          <w:rFonts w:ascii="Times New Roman" w:hAnsi="Times New Roman"/>
          <w:b/>
          <w:lang w:val="en-US"/>
        </w:rPr>
      </w:pPr>
    </w:p>
    <w:p w14:paraId="17B66E0D" w14:textId="77777777" w:rsidR="005A501E" w:rsidRDefault="005A501E" w:rsidP="00A94D7C">
      <w:pPr>
        <w:spacing w:after="0" w:line="480" w:lineRule="auto"/>
        <w:rPr>
          <w:rFonts w:ascii="Times New Roman" w:hAnsi="Times New Roman"/>
          <w:b/>
          <w:lang w:val="en-US"/>
        </w:rPr>
      </w:pPr>
    </w:p>
    <w:p w14:paraId="4CA8B779" w14:textId="77777777" w:rsidR="005A501E" w:rsidRDefault="005A501E" w:rsidP="00A94D7C">
      <w:pPr>
        <w:spacing w:after="0" w:line="480" w:lineRule="auto"/>
        <w:rPr>
          <w:rFonts w:ascii="Times New Roman" w:hAnsi="Times New Roman"/>
          <w:b/>
          <w:lang w:val="en-US"/>
        </w:rPr>
      </w:pPr>
    </w:p>
    <w:p w14:paraId="7F93731F" w14:textId="77777777" w:rsidR="005A501E" w:rsidRDefault="005A501E" w:rsidP="00A94D7C">
      <w:pPr>
        <w:spacing w:after="0" w:line="480" w:lineRule="auto"/>
        <w:rPr>
          <w:rFonts w:ascii="Times New Roman" w:hAnsi="Times New Roman"/>
          <w:b/>
          <w:lang w:val="en-US"/>
        </w:rPr>
      </w:pPr>
    </w:p>
    <w:p w14:paraId="56B4681E" w14:textId="77777777" w:rsidR="005A501E" w:rsidRDefault="005A501E" w:rsidP="00A94D7C">
      <w:pPr>
        <w:spacing w:after="0" w:line="480" w:lineRule="auto"/>
        <w:rPr>
          <w:rFonts w:ascii="Times New Roman" w:hAnsi="Times New Roman"/>
          <w:b/>
          <w:lang w:val="en-US"/>
        </w:rPr>
      </w:pPr>
    </w:p>
    <w:p w14:paraId="620B2A7A" w14:textId="77777777" w:rsidR="005A501E" w:rsidRDefault="005A501E" w:rsidP="00A94D7C">
      <w:pPr>
        <w:spacing w:after="0" w:line="480" w:lineRule="auto"/>
        <w:rPr>
          <w:rFonts w:ascii="Times New Roman" w:hAnsi="Times New Roman"/>
          <w:b/>
          <w:lang w:val="en-US"/>
        </w:rPr>
      </w:pPr>
    </w:p>
    <w:p w14:paraId="61697385" w14:textId="77777777" w:rsidR="005A501E" w:rsidRDefault="005A501E" w:rsidP="00A94D7C">
      <w:pPr>
        <w:spacing w:after="0" w:line="480" w:lineRule="auto"/>
        <w:rPr>
          <w:rFonts w:ascii="Times New Roman" w:hAnsi="Times New Roman"/>
          <w:b/>
          <w:lang w:val="en-US"/>
        </w:rPr>
      </w:pPr>
    </w:p>
    <w:p w14:paraId="2581900E" w14:textId="77777777" w:rsidR="005A501E" w:rsidRDefault="005A501E" w:rsidP="00A94D7C">
      <w:pPr>
        <w:spacing w:after="0" w:line="480" w:lineRule="auto"/>
        <w:rPr>
          <w:rFonts w:ascii="Times New Roman" w:hAnsi="Times New Roman"/>
          <w:b/>
          <w:lang w:val="en-US"/>
        </w:rPr>
      </w:pPr>
    </w:p>
    <w:p w14:paraId="05100059" w14:textId="17C6DB8F" w:rsidR="005A501E" w:rsidRDefault="005A501E" w:rsidP="005A501E">
      <w:pPr>
        <w:spacing w:after="0" w:line="480" w:lineRule="auto"/>
        <w:jc w:val="center"/>
        <w:rPr>
          <w:rFonts w:ascii="Times New Roman" w:hAnsi="Times New Roman"/>
          <w:b/>
          <w:lang w:val="en-US"/>
        </w:rPr>
      </w:pPr>
      <w:r>
        <w:rPr>
          <w:rFonts w:ascii="Times New Roman" w:hAnsi="Times New Roman"/>
          <w:b/>
          <w:lang w:val="en-US"/>
        </w:rPr>
        <w:lastRenderedPageBreak/>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5"/>
        <w:gridCol w:w="6345"/>
        <w:gridCol w:w="315"/>
      </w:tblGrid>
      <w:tr w:rsidR="00013F0E" w:rsidRPr="002A4C2D" w14:paraId="331F04C4" w14:textId="77777777" w:rsidTr="00AF5DFA">
        <w:trPr>
          <w:tblCellSpacing w:w="15" w:type="dxa"/>
        </w:trPr>
        <w:tc>
          <w:tcPr>
            <w:tcW w:w="0" w:type="auto"/>
            <w:vAlign w:val="center"/>
            <w:hideMark/>
          </w:tcPr>
          <w:p w14:paraId="7A3034AB"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Table 3.1</w:t>
            </w:r>
          </w:p>
        </w:tc>
        <w:tc>
          <w:tcPr>
            <w:tcW w:w="0" w:type="auto"/>
            <w:vAlign w:val="center"/>
            <w:hideMark/>
          </w:tcPr>
          <w:p w14:paraId="26616A7A"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Elements: Sources and Health Concerns in Water</w:t>
            </w:r>
          </w:p>
        </w:tc>
        <w:tc>
          <w:tcPr>
            <w:tcW w:w="0" w:type="auto"/>
            <w:vAlign w:val="center"/>
            <w:hideMark/>
          </w:tcPr>
          <w:p w14:paraId="023E8272" w14:textId="6502D6EC" w:rsidR="00013F0E" w:rsidRPr="002A4C2D" w:rsidRDefault="00B701EB" w:rsidP="00B701EB">
            <w:pPr>
              <w:spacing w:after="0" w:line="480" w:lineRule="auto"/>
              <w:jc w:val="both"/>
              <w:rPr>
                <w:rFonts w:ascii="Times New Roman" w:eastAsia="Times New Roman" w:hAnsi="Times New Roman"/>
                <w:lang w:val="en-US"/>
              </w:rPr>
            </w:pPr>
            <w:r>
              <w:rPr>
                <w:rFonts w:ascii="Times New Roman" w:eastAsia="Times New Roman" w:hAnsi="Times New Roman"/>
                <w:lang w:val="en-US"/>
              </w:rPr>
              <w:t>24</w:t>
            </w:r>
          </w:p>
        </w:tc>
      </w:tr>
      <w:tr w:rsidR="00013F0E" w:rsidRPr="002A4C2D" w14:paraId="69756B7F" w14:textId="77777777" w:rsidTr="00AF5DFA">
        <w:trPr>
          <w:tblCellSpacing w:w="15" w:type="dxa"/>
        </w:trPr>
        <w:tc>
          <w:tcPr>
            <w:tcW w:w="0" w:type="auto"/>
            <w:vAlign w:val="center"/>
            <w:hideMark/>
          </w:tcPr>
          <w:p w14:paraId="48069345"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Table 3.2</w:t>
            </w:r>
          </w:p>
        </w:tc>
        <w:tc>
          <w:tcPr>
            <w:tcW w:w="0" w:type="auto"/>
            <w:vAlign w:val="center"/>
            <w:hideMark/>
          </w:tcPr>
          <w:p w14:paraId="3F4C9429"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Laboratory Analysis Table — Groundwater Pollution Assessment</w:t>
            </w:r>
          </w:p>
        </w:tc>
        <w:tc>
          <w:tcPr>
            <w:tcW w:w="0" w:type="auto"/>
            <w:vAlign w:val="center"/>
            <w:hideMark/>
          </w:tcPr>
          <w:p w14:paraId="77DCB76B" w14:textId="108F2DC8" w:rsidR="00013F0E" w:rsidRPr="002A4C2D" w:rsidRDefault="00B701EB" w:rsidP="00B701EB">
            <w:pPr>
              <w:spacing w:after="0" w:line="480" w:lineRule="auto"/>
              <w:jc w:val="both"/>
              <w:rPr>
                <w:rFonts w:ascii="Times New Roman" w:eastAsia="Times New Roman" w:hAnsi="Times New Roman"/>
                <w:lang w:val="en-US"/>
              </w:rPr>
            </w:pPr>
            <w:r>
              <w:rPr>
                <w:rFonts w:ascii="Times New Roman" w:eastAsia="Times New Roman" w:hAnsi="Times New Roman"/>
                <w:lang w:val="en-US"/>
              </w:rPr>
              <w:t>24</w:t>
            </w:r>
          </w:p>
        </w:tc>
      </w:tr>
      <w:tr w:rsidR="00013F0E" w:rsidRPr="002A4C2D" w14:paraId="5A812661" w14:textId="77777777" w:rsidTr="00AF5DFA">
        <w:trPr>
          <w:tblCellSpacing w:w="15" w:type="dxa"/>
        </w:trPr>
        <w:tc>
          <w:tcPr>
            <w:tcW w:w="0" w:type="auto"/>
            <w:vAlign w:val="center"/>
            <w:hideMark/>
          </w:tcPr>
          <w:p w14:paraId="58A9C911"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Table 4.1</w:t>
            </w:r>
          </w:p>
        </w:tc>
        <w:tc>
          <w:tcPr>
            <w:tcW w:w="0" w:type="auto"/>
            <w:vAlign w:val="center"/>
            <w:hideMark/>
          </w:tcPr>
          <w:p w14:paraId="04937A87" w14:textId="77777777" w:rsidR="00013F0E" w:rsidRPr="002A4C2D" w:rsidRDefault="00013F0E" w:rsidP="00B701EB">
            <w:pPr>
              <w:spacing w:after="0" w:line="480" w:lineRule="auto"/>
              <w:jc w:val="both"/>
              <w:rPr>
                <w:rFonts w:ascii="Times New Roman" w:eastAsia="Times New Roman" w:hAnsi="Times New Roman"/>
              </w:rPr>
            </w:pPr>
            <w:r w:rsidRPr="002A4C2D">
              <w:rPr>
                <w:rFonts w:ascii="Times New Roman" w:eastAsia="Times New Roman" w:hAnsi="Times New Roman"/>
              </w:rPr>
              <w:t>Heavy Metal Concentration of Water Samples</w:t>
            </w:r>
          </w:p>
        </w:tc>
        <w:tc>
          <w:tcPr>
            <w:tcW w:w="0" w:type="auto"/>
            <w:vAlign w:val="center"/>
            <w:hideMark/>
          </w:tcPr>
          <w:p w14:paraId="28D04F5B" w14:textId="19C5D81C" w:rsidR="00013F0E" w:rsidRPr="002A4C2D" w:rsidRDefault="00B701EB" w:rsidP="00B701EB">
            <w:pPr>
              <w:spacing w:after="0" w:line="480" w:lineRule="auto"/>
              <w:jc w:val="both"/>
              <w:rPr>
                <w:rFonts w:ascii="Times New Roman" w:eastAsia="Times New Roman" w:hAnsi="Times New Roman"/>
              </w:rPr>
            </w:pPr>
            <w:r>
              <w:rPr>
                <w:rFonts w:ascii="Times New Roman" w:eastAsia="Times New Roman" w:hAnsi="Times New Roman"/>
                <w:lang w:val="en-US"/>
              </w:rPr>
              <w:t>2</w:t>
            </w:r>
            <w:r w:rsidR="00013F0E" w:rsidRPr="002A4C2D">
              <w:rPr>
                <w:rFonts w:ascii="Times New Roman" w:eastAsia="Times New Roman" w:hAnsi="Times New Roman"/>
              </w:rPr>
              <w:t>7</w:t>
            </w:r>
          </w:p>
        </w:tc>
      </w:tr>
    </w:tbl>
    <w:p w14:paraId="3D78E913" w14:textId="77777777" w:rsidR="00A71865" w:rsidRPr="00A71865" w:rsidRDefault="00A71865" w:rsidP="00A94D7C">
      <w:pPr>
        <w:spacing w:after="0" w:line="480" w:lineRule="auto"/>
        <w:rPr>
          <w:rFonts w:ascii="Times New Roman" w:hAnsi="Times New Roman"/>
          <w:b/>
          <w:lang w:val="en-US"/>
        </w:rPr>
      </w:pPr>
    </w:p>
    <w:p w14:paraId="42E1BC30" w14:textId="77777777" w:rsidR="005A501E" w:rsidRDefault="005A501E" w:rsidP="00A94D7C">
      <w:pPr>
        <w:spacing w:after="0" w:line="480" w:lineRule="auto"/>
        <w:jc w:val="center"/>
        <w:rPr>
          <w:rFonts w:ascii="Times New Roman" w:hAnsi="Times New Roman"/>
          <w:b/>
          <w:lang w:val="en-US"/>
        </w:rPr>
      </w:pPr>
    </w:p>
    <w:p w14:paraId="68FD62F7" w14:textId="77777777" w:rsidR="005A501E" w:rsidRDefault="005A501E" w:rsidP="00A94D7C">
      <w:pPr>
        <w:spacing w:after="0" w:line="480" w:lineRule="auto"/>
        <w:jc w:val="center"/>
        <w:rPr>
          <w:rFonts w:ascii="Times New Roman" w:hAnsi="Times New Roman"/>
          <w:b/>
          <w:lang w:val="en-US"/>
        </w:rPr>
      </w:pPr>
    </w:p>
    <w:p w14:paraId="5BCA7C4A" w14:textId="77777777" w:rsidR="005A501E" w:rsidRDefault="005A501E" w:rsidP="00A94D7C">
      <w:pPr>
        <w:spacing w:after="0" w:line="480" w:lineRule="auto"/>
        <w:jc w:val="center"/>
        <w:rPr>
          <w:rFonts w:ascii="Times New Roman" w:hAnsi="Times New Roman"/>
          <w:b/>
          <w:lang w:val="en-US"/>
        </w:rPr>
      </w:pPr>
    </w:p>
    <w:p w14:paraId="020F0591" w14:textId="77777777" w:rsidR="005A501E" w:rsidRDefault="005A501E" w:rsidP="00A94D7C">
      <w:pPr>
        <w:spacing w:after="0" w:line="480" w:lineRule="auto"/>
        <w:jc w:val="center"/>
        <w:rPr>
          <w:rFonts w:ascii="Times New Roman" w:hAnsi="Times New Roman"/>
          <w:b/>
          <w:lang w:val="en-US"/>
        </w:rPr>
      </w:pPr>
    </w:p>
    <w:p w14:paraId="1555479F" w14:textId="77777777" w:rsidR="005A501E" w:rsidRDefault="005A501E" w:rsidP="00A94D7C">
      <w:pPr>
        <w:spacing w:after="0" w:line="480" w:lineRule="auto"/>
        <w:jc w:val="center"/>
        <w:rPr>
          <w:rFonts w:ascii="Times New Roman" w:hAnsi="Times New Roman"/>
          <w:b/>
          <w:lang w:val="en-US"/>
        </w:rPr>
      </w:pPr>
    </w:p>
    <w:p w14:paraId="03A95E3B" w14:textId="77777777" w:rsidR="005A501E" w:rsidRDefault="005A501E" w:rsidP="00A94D7C">
      <w:pPr>
        <w:spacing w:after="0" w:line="480" w:lineRule="auto"/>
        <w:jc w:val="center"/>
        <w:rPr>
          <w:rFonts w:ascii="Times New Roman" w:hAnsi="Times New Roman"/>
          <w:b/>
          <w:lang w:val="en-US"/>
        </w:rPr>
      </w:pPr>
    </w:p>
    <w:p w14:paraId="1390C225" w14:textId="77777777" w:rsidR="005A501E" w:rsidRDefault="005A501E" w:rsidP="00A94D7C">
      <w:pPr>
        <w:spacing w:after="0" w:line="480" w:lineRule="auto"/>
        <w:jc w:val="center"/>
        <w:rPr>
          <w:rFonts w:ascii="Times New Roman" w:hAnsi="Times New Roman"/>
          <w:b/>
          <w:lang w:val="en-US"/>
        </w:rPr>
      </w:pPr>
    </w:p>
    <w:p w14:paraId="3374CE93" w14:textId="77777777" w:rsidR="005A501E" w:rsidRDefault="005A501E" w:rsidP="00A94D7C">
      <w:pPr>
        <w:spacing w:after="0" w:line="480" w:lineRule="auto"/>
        <w:jc w:val="center"/>
        <w:rPr>
          <w:rFonts w:ascii="Times New Roman" w:hAnsi="Times New Roman"/>
          <w:b/>
          <w:lang w:val="en-US"/>
        </w:rPr>
      </w:pPr>
    </w:p>
    <w:p w14:paraId="23259BAB" w14:textId="77777777" w:rsidR="005A501E" w:rsidRDefault="005A501E" w:rsidP="00A94D7C">
      <w:pPr>
        <w:spacing w:after="0" w:line="480" w:lineRule="auto"/>
        <w:jc w:val="center"/>
        <w:rPr>
          <w:rFonts w:ascii="Times New Roman" w:hAnsi="Times New Roman"/>
          <w:b/>
          <w:lang w:val="en-US"/>
        </w:rPr>
      </w:pPr>
    </w:p>
    <w:p w14:paraId="74D1C6C9" w14:textId="77777777" w:rsidR="005A501E" w:rsidRDefault="005A501E" w:rsidP="00A94D7C">
      <w:pPr>
        <w:spacing w:after="0" w:line="480" w:lineRule="auto"/>
        <w:jc w:val="center"/>
        <w:rPr>
          <w:rFonts w:ascii="Times New Roman" w:hAnsi="Times New Roman"/>
          <w:b/>
          <w:lang w:val="en-US"/>
        </w:rPr>
      </w:pPr>
    </w:p>
    <w:p w14:paraId="2EC3FACA" w14:textId="77777777" w:rsidR="005A501E" w:rsidRDefault="005A501E" w:rsidP="00A94D7C">
      <w:pPr>
        <w:spacing w:after="0" w:line="480" w:lineRule="auto"/>
        <w:jc w:val="center"/>
        <w:rPr>
          <w:rFonts w:ascii="Times New Roman" w:hAnsi="Times New Roman"/>
          <w:b/>
          <w:lang w:val="en-US"/>
        </w:rPr>
      </w:pPr>
    </w:p>
    <w:p w14:paraId="2F78F545" w14:textId="77777777" w:rsidR="005A501E" w:rsidRDefault="005A501E" w:rsidP="00A94D7C">
      <w:pPr>
        <w:spacing w:after="0" w:line="480" w:lineRule="auto"/>
        <w:jc w:val="center"/>
        <w:rPr>
          <w:rFonts w:ascii="Times New Roman" w:hAnsi="Times New Roman"/>
          <w:b/>
          <w:lang w:val="en-US"/>
        </w:rPr>
      </w:pPr>
    </w:p>
    <w:p w14:paraId="4E662265" w14:textId="77777777" w:rsidR="005A501E" w:rsidRDefault="005A501E" w:rsidP="00A94D7C">
      <w:pPr>
        <w:spacing w:after="0" w:line="480" w:lineRule="auto"/>
        <w:jc w:val="center"/>
        <w:rPr>
          <w:rFonts w:ascii="Times New Roman" w:hAnsi="Times New Roman"/>
          <w:b/>
          <w:lang w:val="en-US"/>
        </w:rPr>
      </w:pPr>
    </w:p>
    <w:p w14:paraId="3F425DB9" w14:textId="77777777" w:rsidR="005A501E" w:rsidRDefault="005A501E" w:rsidP="00A94D7C">
      <w:pPr>
        <w:spacing w:after="0" w:line="480" w:lineRule="auto"/>
        <w:jc w:val="center"/>
        <w:rPr>
          <w:rFonts w:ascii="Times New Roman" w:hAnsi="Times New Roman"/>
          <w:b/>
          <w:lang w:val="en-US"/>
        </w:rPr>
      </w:pPr>
    </w:p>
    <w:p w14:paraId="701264A9" w14:textId="77777777" w:rsidR="005A501E" w:rsidRDefault="005A501E" w:rsidP="00A94D7C">
      <w:pPr>
        <w:spacing w:after="0" w:line="480" w:lineRule="auto"/>
        <w:jc w:val="center"/>
        <w:rPr>
          <w:rFonts w:ascii="Times New Roman" w:hAnsi="Times New Roman"/>
          <w:b/>
          <w:lang w:val="en-US"/>
        </w:rPr>
      </w:pPr>
    </w:p>
    <w:p w14:paraId="0CAC9B2A" w14:textId="77777777" w:rsidR="005A501E" w:rsidRDefault="005A501E" w:rsidP="00A94D7C">
      <w:pPr>
        <w:spacing w:after="0" w:line="480" w:lineRule="auto"/>
        <w:jc w:val="center"/>
        <w:rPr>
          <w:rFonts w:ascii="Times New Roman" w:hAnsi="Times New Roman"/>
          <w:b/>
          <w:lang w:val="en-US"/>
        </w:rPr>
      </w:pPr>
    </w:p>
    <w:p w14:paraId="54C93FCC" w14:textId="77777777" w:rsidR="005A501E" w:rsidRDefault="005A501E" w:rsidP="00A94D7C">
      <w:pPr>
        <w:spacing w:after="0" w:line="480" w:lineRule="auto"/>
        <w:jc w:val="center"/>
        <w:rPr>
          <w:rFonts w:ascii="Times New Roman" w:hAnsi="Times New Roman"/>
          <w:b/>
          <w:lang w:val="en-US"/>
        </w:rPr>
      </w:pPr>
    </w:p>
    <w:p w14:paraId="47A14F06" w14:textId="77777777" w:rsidR="005A501E" w:rsidRDefault="005A501E" w:rsidP="00A94D7C">
      <w:pPr>
        <w:spacing w:after="0" w:line="480" w:lineRule="auto"/>
        <w:jc w:val="center"/>
        <w:rPr>
          <w:rFonts w:ascii="Times New Roman" w:hAnsi="Times New Roman"/>
          <w:b/>
          <w:lang w:val="en-US"/>
        </w:rPr>
      </w:pPr>
    </w:p>
    <w:p w14:paraId="74A15280" w14:textId="77777777" w:rsidR="00A94D7C" w:rsidRDefault="00A94D7C" w:rsidP="00A94D7C">
      <w:pPr>
        <w:spacing w:after="0" w:line="480" w:lineRule="auto"/>
        <w:jc w:val="center"/>
        <w:rPr>
          <w:rFonts w:ascii="Times New Roman" w:hAnsi="Times New Roman"/>
          <w:b/>
        </w:rPr>
      </w:pPr>
      <w:r>
        <w:rPr>
          <w:rFonts w:ascii="Times New Roman" w:hAnsi="Times New Roman"/>
          <w:b/>
        </w:rPr>
        <w:lastRenderedPageBreak/>
        <w:t>CHAPTER ONE</w:t>
      </w:r>
    </w:p>
    <w:p w14:paraId="6BE6FFBE" w14:textId="58797D6A" w:rsidR="00A94D7C" w:rsidRPr="00F61AD9" w:rsidRDefault="003E53EF" w:rsidP="003E53EF">
      <w:pPr>
        <w:spacing w:after="0" w:line="480" w:lineRule="auto"/>
        <w:rPr>
          <w:rFonts w:ascii="Times New Roman" w:hAnsi="Times New Roman"/>
          <w:b/>
        </w:rPr>
      </w:pPr>
      <w:r>
        <w:rPr>
          <w:rFonts w:ascii="Times New Roman" w:hAnsi="Times New Roman"/>
          <w:b/>
          <w:lang w:val="en-US"/>
        </w:rPr>
        <w:t>1.0</w:t>
      </w:r>
      <w:r>
        <w:rPr>
          <w:rFonts w:ascii="Times New Roman" w:hAnsi="Times New Roman"/>
          <w:b/>
          <w:lang w:val="en-US"/>
        </w:rPr>
        <w:tab/>
      </w:r>
      <w:r w:rsidR="00A94D7C" w:rsidRPr="00F61AD9">
        <w:rPr>
          <w:rFonts w:ascii="Times New Roman" w:hAnsi="Times New Roman"/>
          <w:b/>
        </w:rPr>
        <w:t>INTRODUCTION</w:t>
      </w:r>
    </w:p>
    <w:p w14:paraId="17EE16FC" w14:textId="77777777" w:rsidR="00A94D7C" w:rsidRPr="00F61AD9" w:rsidRDefault="00A94D7C" w:rsidP="00A94D7C">
      <w:pPr>
        <w:spacing w:after="0" w:line="480" w:lineRule="auto"/>
        <w:jc w:val="both"/>
        <w:rPr>
          <w:rFonts w:ascii="Times New Roman" w:hAnsi="Times New Roman"/>
          <w:b/>
          <w:caps/>
        </w:rPr>
      </w:pPr>
      <w:r w:rsidRPr="00F61AD9">
        <w:rPr>
          <w:rFonts w:ascii="Times New Roman" w:hAnsi="Times New Roman"/>
          <w:b/>
          <w:caps/>
        </w:rPr>
        <w:t>1.1</w:t>
      </w:r>
      <w:r w:rsidRPr="00F61AD9">
        <w:rPr>
          <w:rFonts w:ascii="Times New Roman" w:hAnsi="Times New Roman"/>
          <w:b/>
          <w:caps/>
        </w:rPr>
        <w:tab/>
        <w:t>Background of the Study</w:t>
      </w:r>
    </w:p>
    <w:p w14:paraId="23F477DF"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Groundwater is a vital source of potable water in Nigeria, particularly in urban areas like Ilorin, where rapid population growth and industrial activities have increased reliance on this resource. The importance of groundwater cannot be overstated, as it serves not only as a primary source of drinking water but also supports agricultural and industrial activities. However, the quality of groundwater is often compromised due to anthropogenic activities such as improper waste disposal, agricultural runoff, and industrial effluents. Heavy metals, including iron, lead, cadmium, and arsenic, are among the pollutants that pose significant health risks when present in high concentrations </w:t>
      </w:r>
      <w:r w:rsidRPr="00A00A42">
        <w:rPr>
          <w:rFonts w:ascii="Times New Roman" w:hAnsi="Times New Roman"/>
          <w:i/>
        </w:rPr>
        <w:t>(Olatunji et al., 2015; Odediran et al., 2015)</w:t>
      </w:r>
      <w:r w:rsidRPr="00F61AD9">
        <w:rPr>
          <w:rFonts w:ascii="Times New Roman" w:hAnsi="Times New Roman"/>
        </w:rPr>
        <w:t>.</w:t>
      </w:r>
    </w:p>
    <w:p w14:paraId="74A773EF"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The assessment of groundwater pollution using heavy metal indices provides valuable insight into the contamination levels and potential impacts on public health and environmental safety. Heavy metal indices are quantitative tools that help evaluate the severity of pollution by aggregating data on various heavy metals present in water samples. These indices are crucial for policymakers and environmental managers as they provide a comprehensive overview of water quality, guiding decisions on mitigation strategies and resource management </w:t>
      </w:r>
      <w:r w:rsidRPr="00A00A42">
        <w:rPr>
          <w:rFonts w:ascii="Times New Roman" w:hAnsi="Times New Roman"/>
          <w:i/>
        </w:rPr>
        <w:t>(Singh et al., 2017)</w:t>
      </w:r>
      <w:r w:rsidRPr="00F61AD9">
        <w:rPr>
          <w:rFonts w:ascii="Times New Roman" w:hAnsi="Times New Roman"/>
        </w:rPr>
        <w:t>.</w:t>
      </w:r>
    </w:p>
    <w:p w14:paraId="5717946E"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Previous studies in Ilorin have revealed elevated levels of heavy metals in groundwater sources, exceeding permissible limits set by regulatory bodies like the World Health Organization (WHO) </w:t>
      </w:r>
      <w:r w:rsidRPr="00A00A42">
        <w:rPr>
          <w:rFonts w:ascii="Times New Roman" w:hAnsi="Times New Roman"/>
          <w:i/>
        </w:rPr>
        <w:t>(Olatunji et al., 2015; Odipe &amp; Adewoye, 2022)</w:t>
      </w:r>
      <w:r w:rsidRPr="00F61AD9">
        <w:rPr>
          <w:rFonts w:ascii="Times New Roman" w:hAnsi="Times New Roman"/>
        </w:rPr>
        <w:t xml:space="preserve">. For instance, lead and cadmium have been detected at levels that pose significant health risks, including neurological damage and kidney dysfunction </w:t>
      </w:r>
      <w:r w:rsidRPr="00A00A42">
        <w:rPr>
          <w:rFonts w:ascii="Times New Roman" w:hAnsi="Times New Roman"/>
          <w:i/>
        </w:rPr>
        <w:t>(WHO, 2011)</w:t>
      </w:r>
      <w:r w:rsidRPr="00F61AD9">
        <w:rPr>
          <w:rFonts w:ascii="Times New Roman" w:hAnsi="Times New Roman"/>
        </w:rPr>
        <w:t>. This study aims to evaluate the pollution levels in parts of Ilorin using heavy metal indices to guide mitigation efforts and policy development.</w:t>
      </w:r>
    </w:p>
    <w:p w14:paraId="3EA61C7F"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lastRenderedPageBreak/>
        <w:t xml:space="preserve">Moreover, understanding the sources of heavy metal contamination is essential for developing targeted interventions. Agricultural runoff, industrial effluents, and improper waste disposal are common sources of heavy metals in groundwater </w:t>
      </w:r>
      <w:r w:rsidRPr="00A00A42">
        <w:rPr>
          <w:rFonts w:ascii="Times New Roman" w:hAnsi="Times New Roman"/>
          <w:i/>
        </w:rPr>
        <w:t>(Kumar et al., 2023)</w:t>
      </w:r>
      <w:r w:rsidRPr="00F61AD9">
        <w:rPr>
          <w:rFonts w:ascii="Times New Roman" w:hAnsi="Times New Roman"/>
        </w:rPr>
        <w:t>. Identifying these sources will help in implementing effective measures to reduce pollution and protect groundwater resources.</w:t>
      </w:r>
    </w:p>
    <w:p w14:paraId="05A01A7E" w14:textId="77777777" w:rsidR="00A94D7C" w:rsidRPr="00F61AD9" w:rsidRDefault="00A94D7C" w:rsidP="00A94D7C">
      <w:pPr>
        <w:spacing w:after="0" w:line="480" w:lineRule="auto"/>
        <w:jc w:val="both"/>
        <w:rPr>
          <w:rFonts w:ascii="Times New Roman" w:hAnsi="Times New Roman"/>
          <w:b/>
          <w:caps/>
        </w:rPr>
      </w:pPr>
      <w:r w:rsidRPr="00F61AD9">
        <w:rPr>
          <w:rFonts w:ascii="Times New Roman" w:hAnsi="Times New Roman"/>
          <w:b/>
          <w:caps/>
        </w:rPr>
        <w:t>1.2</w:t>
      </w:r>
      <w:r w:rsidRPr="00F61AD9">
        <w:rPr>
          <w:rFonts w:ascii="Times New Roman" w:hAnsi="Times New Roman"/>
          <w:b/>
          <w:caps/>
        </w:rPr>
        <w:tab/>
        <w:t>Statement of the Problem</w:t>
      </w:r>
    </w:p>
    <w:p w14:paraId="6A250BE4"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Groundwater pollution has become a pressing issue in Ilorin due to increasing urbanization and industrialization. Despite its importance as a primary source of drinking water for many residents, limited attention has been given to monitoring and managing its quality. Heavy metals such as lead, cadmium, and iron have been detected in groundwater sources within Ilorin at levels that may pose significant health risks </w:t>
      </w:r>
      <w:r w:rsidRPr="00A00A42">
        <w:rPr>
          <w:rFonts w:ascii="Times New Roman" w:hAnsi="Times New Roman"/>
          <w:i/>
        </w:rPr>
        <w:t>(Olatunji et al., 2015)</w:t>
      </w:r>
      <w:r w:rsidRPr="00F61AD9">
        <w:rPr>
          <w:rFonts w:ascii="Times New Roman" w:hAnsi="Times New Roman"/>
        </w:rPr>
        <w:t>. The lack of comprehensive studies on heavy metal indices further exacerbates the problem, leaving gaps in understanding the extent of contamination and its implications for public health and environmental sustainability.</w:t>
      </w:r>
    </w:p>
    <w:p w14:paraId="2A462BE8"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This study addresses these gaps by assessing groundwater pollution levels using heavy metal indices in parts of Ilorin. It seeks to provide actionable insights for stakeholders to develop effective strategies for pollution control and resource management. The absence of robust data on groundwater quality hinders the formulation of policies aimed at protecting this vital resource. Therefore, this research aims to bridge this knowledge gap by providing detailed information on the current state of groundwater pollution in Ilorin.</w:t>
      </w:r>
    </w:p>
    <w:p w14:paraId="610F2358"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Furthermore, the health implications of consuming contaminated water are severe. Exposure to heavy metals can lead to a range of health issues, from mild gastrointestinal symptoms to severe </w:t>
      </w:r>
      <w:r w:rsidRPr="00F61AD9">
        <w:rPr>
          <w:rFonts w:ascii="Times New Roman" w:hAnsi="Times New Roman"/>
        </w:rPr>
        <w:lastRenderedPageBreak/>
        <w:t xml:space="preserve">neurological damage and organ failure </w:t>
      </w:r>
      <w:r w:rsidRPr="00A00A42">
        <w:rPr>
          <w:rFonts w:ascii="Times New Roman" w:hAnsi="Times New Roman"/>
          <w:i/>
        </w:rPr>
        <w:t>(WHO, 2011)</w:t>
      </w:r>
      <w:r w:rsidRPr="00F61AD9">
        <w:rPr>
          <w:rFonts w:ascii="Times New Roman" w:hAnsi="Times New Roman"/>
        </w:rPr>
        <w:t>. Thus, understanding the extent of heavy metal contamination is crucial for public health interventions.</w:t>
      </w:r>
    </w:p>
    <w:p w14:paraId="516E22D3" w14:textId="77777777" w:rsidR="00A94D7C" w:rsidRPr="00F61AD9" w:rsidRDefault="00A94D7C" w:rsidP="00A94D7C">
      <w:pPr>
        <w:spacing w:after="0" w:line="480" w:lineRule="auto"/>
        <w:jc w:val="both"/>
        <w:rPr>
          <w:rFonts w:ascii="Times New Roman" w:hAnsi="Times New Roman"/>
          <w:b/>
          <w:caps/>
        </w:rPr>
      </w:pPr>
      <w:r w:rsidRPr="00F61AD9">
        <w:rPr>
          <w:rFonts w:ascii="Times New Roman" w:hAnsi="Times New Roman"/>
          <w:b/>
          <w:caps/>
        </w:rPr>
        <w:t>1.3</w:t>
      </w:r>
      <w:r w:rsidRPr="00F61AD9">
        <w:rPr>
          <w:rFonts w:ascii="Times New Roman" w:hAnsi="Times New Roman"/>
          <w:b/>
          <w:caps/>
        </w:rPr>
        <w:tab/>
        <w:t>Objectives of the Study</w:t>
      </w:r>
    </w:p>
    <w:p w14:paraId="093ADF75"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The objectives of this study are:</w:t>
      </w:r>
    </w:p>
    <w:p w14:paraId="329B4713" w14:textId="77777777" w:rsidR="00A94D7C" w:rsidRPr="00F61AD9" w:rsidRDefault="00A94D7C" w:rsidP="00A94D7C">
      <w:pPr>
        <w:pStyle w:val="ListParagraph"/>
        <w:numPr>
          <w:ilvl w:val="0"/>
          <w:numId w:val="3"/>
        </w:numPr>
        <w:spacing w:after="0" w:line="480" w:lineRule="auto"/>
        <w:jc w:val="both"/>
        <w:rPr>
          <w:rFonts w:ascii="Times New Roman" w:hAnsi="Times New Roman"/>
        </w:rPr>
      </w:pPr>
      <w:r w:rsidRPr="00F61AD9">
        <w:rPr>
          <w:rFonts w:ascii="Times New Roman" w:hAnsi="Times New Roman"/>
        </w:rPr>
        <w:t>To determine the concentration levels of selected heavy metals (e.g., lead, cadmium, iron) in groundwater sources within parts of Ilorin.</w:t>
      </w:r>
    </w:p>
    <w:p w14:paraId="0A0266E4" w14:textId="77777777" w:rsidR="00A94D7C" w:rsidRPr="00F61AD9" w:rsidRDefault="00A94D7C" w:rsidP="00A94D7C">
      <w:pPr>
        <w:pStyle w:val="ListParagraph"/>
        <w:numPr>
          <w:ilvl w:val="0"/>
          <w:numId w:val="3"/>
        </w:numPr>
        <w:spacing w:after="0" w:line="480" w:lineRule="auto"/>
        <w:jc w:val="both"/>
        <w:rPr>
          <w:rFonts w:ascii="Times New Roman" w:hAnsi="Times New Roman"/>
        </w:rPr>
      </w:pPr>
      <w:r w:rsidRPr="00F61AD9">
        <w:rPr>
          <w:rFonts w:ascii="Times New Roman" w:hAnsi="Times New Roman"/>
        </w:rPr>
        <w:t>To evaluate the pollution status of groundwater using heavy metal indices.</w:t>
      </w:r>
    </w:p>
    <w:p w14:paraId="1931FB24" w14:textId="34D6F514" w:rsidR="00A94D7C" w:rsidRPr="00F61AD9" w:rsidRDefault="00A94D7C" w:rsidP="00A94D7C">
      <w:pPr>
        <w:pStyle w:val="ListParagraph"/>
        <w:numPr>
          <w:ilvl w:val="0"/>
          <w:numId w:val="3"/>
        </w:numPr>
        <w:spacing w:after="0" w:line="480" w:lineRule="auto"/>
        <w:jc w:val="both"/>
        <w:rPr>
          <w:rFonts w:ascii="Times New Roman" w:hAnsi="Times New Roman"/>
        </w:rPr>
      </w:pPr>
      <w:r w:rsidRPr="00F61AD9">
        <w:rPr>
          <w:rFonts w:ascii="Times New Roman" w:hAnsi="Times New Roman"/>
        </w:rPr>
        <w:t xml:space="preserve">To </w:t>
      </w:r>
      <w:r w:rsidR="000213D0">
        <w:rPr>
          <w:rFonts w:ascii="Times New Roman" w:hAnsi="Times New Roman"/>
          <w:lang w:val="en-US"/>
        </w:rPr>
        <w:t>access its suitability for domestic uses</w:t>
      </w:r>
    </w:p>
    <w:p w14:paraId="2D7C6467" w14:textId="77777777" w:rsidR="00A94D7C" w:rsidRPr="00F61AD9" w:rsidRDefault="00A94D7C" w:rsidP="00A94D7C">
      <w:pPr>
        <w:pStyle w:val="ListParagraph"/>
        <w:numPr>
          <w:ilvl w:val="0"/>
          <w:numId w:val="3"/>
        </w:numPr>
        <w:spacing w:after="0" w:line="480" w:lineRule="auto"/>
        <w:jc w:val="both"/>
        <w:rPr>
          <w:rFonts w:ascii="Times New Roman" w:hAnsi="Times New Roman"/>
        </w:rPr>
      </w:pPr>
      <w:r w:rsidRPr="00F61AD9">
        <w:rPr>
          <w:rFonts w:ascii="Times New Roman" w:hAnsi="Times New Roman"/>
        </w:rPr>
        <w:t>To recommend mitigation measures for improving groundwater quality.</w:t>
      </w:r>
    </w:p>
    <w:p w14:paraId="18249278"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These objectives are designed to provide a comprehensive understanding of groundwater pollution in Ilorin, focusing on both the extent of contamination and potential solutions.</w:t>
      </w:r>
    </w:p>
    <w:p w14:paraId="0995024E" w14:textId="64F18A50" w:rsidR="00A94D7C" w:rsidRPr="00F61AD9" w:rsidRDefault="00C443A3" w:rsidP="00A94D7C">
      <w:pPr>
        <w:spacing w:after="0" w:line="480" w:lineRule="auto"/>
        <w:jc w:val="both"/>
        <w:rPr>
          <w:rFonts w:ascii="Times New Roman" w:hAnsi="Times New Roman"/>
          <w:b/>
          <w:caps/>
        </w:rPr>
      </w:pPr>
      <w:r>
        <w:rPr>
          <w:rFonts w:ascii="Times New Roman" w:hAnsi="Times New Roman"/>
          <w:b/>
          <w:caps/>
        </w:rPr>
        <w:t>1.</w:t>
      </w:r>
      <w:r>
        <w:rPr>
          <w:rFonts w:ascii="Times New Roman" w:hAnsi="Times New Roman"/>
          <w:b/>
          <w:caps/>
          <w:lang w:val="en-US"/>
        </w:rPr>
        <w:t>4</w:t>
      </w:r>
      <w:r w:rsidR="00A94D7C" w:rsidRPr="00F61AD9">
        <w:rPr>
          <w:rFonts w:ascii="Times New Roman" w:hAnsi="Times New Roman"/>
          <w:b/>
          <w:caps/>
        </w:rPr>
        <w:tab/>
        <w:t>Scope and Limitations</w:t>
      </w:r>
    </w:p>
    <w:p w14:paraId="34861C04" w14:textId="446272F9"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This study focuses on assessing groundwater pollution levels in selected parts of Ilorin metropolis using heavy metal indices. It involves sampling </w:t>
      </w:r>
      <w:r w:rsidR="000213D0">
        <w:rPr>
          <w:rFonts w:ascii="Times New Roman" w:hAnsi="Times New Roman"/>
          <w:lang w:val="en-US"/>
        </w:rPr>
        <w:t>of</w:t>
      </w:r>
      <w:r w:rsidRPr="00F61AD9">
        <w:rPr>
          <w:rFonts w:ascii="Times New Roman" w:hAnsi="Times New Roman"/>
        </w:rPr>
        <w:t xml:space="preserve"> hand-dug wells across different locations within the study area. The analysis includes physicochemical parameters such as pH, total dissolved solids (TDS), nitrate, sulphate, and selected heavy metals like lead, cadmium, and iron.</w:t>
      </w:r>
    </w:p>
    <w:p w14:paraId="17ED8957"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The scope of this study is limited to the urban areas of Ilorin, where the impact of industrial and agricultural activities on groundwater quality is most pronounced. However, the findings can be extrapolated to similar urban settings in Nigeria.</w:t>
      </w:r>
    </w:p>
    <w:p w14:paraId="7842EDD9" w14:textId="7398CDE9" w:rsidR="00A94D7C" w:rsidRDefault="00A94D7C" w:rsidP="00A94D7C">
      <w:pPr>
        <w:spacing w:after="0" w:line="480" w:lineRule="auto"/>
        <w:jc w:val="both"/>
        <w:rPr>
          <w:rFonts w:ascii="Times New Roman" w:hAnsi="Times New Roman"/>
          <w:b/>
          <w:lang w:val="en-US"/>
        </w:rPr>
      </w:pPr>
    </w:p>
    <w:p w14:paraId="48204CFE" w14:textId="77777777" w:rsidR="00C443A3" w:rsidRDefault="00C443A3" w:rsidP="00A94D7C">
      <w:pPr>
        <w:spacing w:after="0" w:line="480" w:lineRule="auto"/>
        <w:jc w:val="both"/>
        <w:rPr>
          <w:rFonts w:ascii="Times New Roman" w:hAnsi="Times New Roman"/>
          <w:b/>
          <w:lang w:val="en-US"/>
        </w:rPr>
      </w:pPr>
    </w:p>
    <w:p w14:paraId="1A3694F3" w14:textId="77777777" w:rsidR="00C443A3" w:rsidRPr="00C443A3" w:rsidRDefault="00C443A3" w:rsidP="00A94D7C">
      <w:pPr>
        <w:spacing w:after="0" w:line="480" w:lineRule="auto"/>
        <w:jc w:val="both"/>
        <w:rPr>
          <w:rFonts w:ascii="Times New Roman" w:hAnsi="Times New Roman"/>
          <w:lang w:val="en-US"/>
        </w:rPr>
      </w:pPr>
    </w:p>
    <w:p w14:paraId="3AAB9951" w14:textId="033B4FAA" w:rsidR="00A94D7C" w:rsidRPr="00F61AD9" w:rsidRDefault="00C443A3" w:rsidP="00A94D7C">
      <w:pPr>
        <w:spacing w:after="0" w:line="480" w:lineRule="auto"/>
        <w:jc w:val="both"/>
        <w:rPr>
          <w:rFonts w:ascii="Times New Roman" w:hAnsi="Times New Roman"/>
          <w:b/>
          <w:caps/>
        </w:rPr>
      </w:pPr>
      <w:r>
        <w:rPr>
          <w:rFonts w:ascii="Times New Roman" w:hAnsi="Times New Roman"/>
          <w:b/>
          <w:caps/>
        </w:rPr>
        <w:lastRenderedPageBreak/>
        <w:t>1.</w:t>
      </w:r>
      <w:r>
        <w:rPr>
          <w:rFonts w:ascii="Times New Roman" w:hAnsi="Times New Roman"/>
          <w:b/>
          <w:caps/>
          <w:lang w:val="en-US"/>
        </w:rPr>
        <w:t>5</w:t>
      </w:r>
      <w:r w:rsidR="00A94D7C" w:rsidRPr="00F61AD9">
        <w:rPr>
          <w:rFonts w:ascii="Times New Roman" w:hAnsi="Times New Roman"/>
          <w:b/>
          <w:caps/>
        </w:rPr>
        <w:tab/>
        <w:t>Significance of the Study</w:t>
      </w:r>
    </w:p>
    <w:p w14:paraId="64257916"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This study is significant as it provides critical insights into the quality of groundwater resources in Ilorin metropolis with a focus on heavy metal contamination. The findings will help policymakers design effective strategies for pollution control while guiding public health interventions to protect residents from waterborne diseases caused by contaminated water sources.</w:t>
      </w:r>
    </w:p>
    <w:p w14:paraId="0CA337D5"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 xml:space="preserve">Moreover, the study contributes to the existing body of research on groundwater pollution, enhancing understanding of the complex interactions between human activities and environmental health. By identifying sources of contamination and recommending mitigation measures, this research supports sustainable development goals related to clean water and sanitation </w:t>
      </w:r>
      <w:r w:rsidRPr="00A00A42">
        <w:rPr>
          <w:rFonts w:ascii="Times New Roman" w:hAnsi="Times New Roman"/>
          <w:i/>
        </w:rPr>
        <w:t>(UN, 2020)</w:t>
      </w:r>
      <w:r w:rsidRPr="00F61AD9">
        <w:rPr>
          <w:rFonts w:ascii="Times New Roman" w:hAnsi="Times New Roman"/>
        </w:rPr>
        <w:t>.</w:t>
      </w:r>
    </w:p>
    <w:p w14:paraId="6CA19D00" w14:textId="77777777" w:rsidR="00A94D7C" w:rsidRPr="00F61AD9" w:rsidRDefault="00A94D7C" w:rsidP="00A94D7C">
      <w:pPr>
        <w:spacing w:after="0" w:line="480" w:lineRule="auto"/>
        <w:jc w:val="both"/>
        <w:rPr>
          <w:rFonts w:ascii="Times New Roman" w:hAnsi="Times New Roman"/>
        </w:rPr>
      </w:pPr>
      <w:r w:rsidRPr="00F61AD9">
        <w:rPr>
          <w:rFonts w:ascii="Times New Roman" w:hAnsi="Times New Roman"/>
        </w:rPr>
        <w:t>The study's outcomes are expected to inform policy decisions at local and national levels, ensuring that groundwater resources are managed effectively to meet current and future needs without compromising public health or environmental integrity.</w:t>
      </w:r>
    </w:p>
    <w:p w14:paraId="4C7521FE" w14:textId="77777777" w:rsidR="00A94D7C" w:rsidRDefault="00A94D7C" w:rsidP="00A94D7C">
      <w:pPr>
        <w:spacing w:after="0" w:line="480" w:lineRule="auto"/>
        <w:jc w:val="both"/>
        <w:rPr>
          <w:rFonts w:ascii="Times New Roman" w:hAnsi="Times New Roman"/>
        </w:rPr>
      </w:pPr>
    </w:p>
    <w:p w14:paraId="44A5ED08" w14:textId="77777777" w:rsidR="00A94D7C" w:rsidRDefault="00A94D7C" w:rsidP="00A94D7C">
      <w:pPr>
        <w:spacing w:after="0" w:line="480" w:lineRule="auto"/>
        <w:jc w:val="both"/>
        <w:rPr>
          <w:rFonts w:ascii="Times New Roman" w:hAnsi="Times New Roman"/>
        </w:rPr>
      </w:pPr>
    </w:p>
    <w:p w14:paraId="2C832AFE" w14:textId="77777777" w:rsidR="00A94D7C" w:rsidRDefault="00A94D7C" w:rsidP="00A94D7C">
      <w:pPr>
        <w:spacing w:after="0" w:line="480" w:lineRule="auto"/>
        <w:jc w:val="both"/>
        <w:rPr>
          <w:rFonts w:ascii="Times New Roman" w:hAnsi="Times New Roman"/>
        </w:rPr>
      </w:pPr>
    </w:p>
    <w:p w14:paraId="3F151902" w14:textId="77777777" w:rsidR="00A94D7C" w:rsidRDefault="00A94D7C" w:rsidP="00A94D7C">
      <w:pPr>
        <w:spacing w:after="0" w:line="480" w:lineRule="auto"/>
        <w:jc w:val="both"/>
        <w:rPr>
          <w:rFonts w:ascii="Times New Roman" w:hAnsi="Times New Roman"/>
        </w:rPr>
      </w:pPr>
    </w:p>
    <w:p w14:paraId="276D2730" w14:textId="77777777" w:rsidR="00A94D7C" w:rsidRDefault="00A94D7C" w:rsidP="00A94D7C">
      <w:pPr>
        <w:spacing w:after="0" w:line="480" w:lineRule="auto"/>
        <w:jc w:val="both"/>
        <w:rPr>
          <w:rFonts w:ascii="Times New Roman" w:hAnsi="Times New Roman"/>
        </w:rPr>
      </w:pPr>
    </w:p>
    <w:p w14:paraId="21851E87" w14:textId="77777777" w:rsidR="00A94D7C" w:rsidRDefault="00A94D7C" w:rsidP="00A94D7C">
      <w:pPr>
        <w:spacing w:after="0" w:line="480" w:lineRule="auto"/>
        <w:jc w:val="both"/>
        <w:rPr>
          <w:rFonts w:ascii="Times New Roman" w:hAnsi="Times New Roman"/>
        </w:rPr>
      </w:pPr>
    </w:p>
    <w:p w14:paraId="0AF0DC77" w14:textId="77777777" w:rsidR="00A94D7C" w:rsidRDefault="00A94D7C" w:rsidP="00A94D7C">
      <w:pPr>
        <w:spacing w:after="0" w:line="480" w:lineRule="auto"/>
        <w:jc w:val="both"/>
        <w:rPr>
          <w:rFonts w:ascii="Times New Roman" w:hAnsi="Times New Roman"/>
        </w:rPr>
      </w:pPr>
    </w:p>
    <w:p w14:paraId="55467647" w14:textId="77777777" w:rsidR="00A94D7C" w:rsidRDefault="00A94D7C" w:rsidP="00A94D7C">
      <w:pPr>
        <w:spacing w:after="0" w:line="480" w:lineRule="auto"/>
        <w:jc w:val="both"/>
        <w:rPr>
          <w:rFonts w:ascii="Times New Roman" w:hAnsi="Times New Roman"/>
        </w:rPr>
      </w:pPr>
    </w:p>
    <w:p w14:paraId="0B3472B7" w14:textId="77777777" w:rsidR="00A94D7C" w:rsidRDefault="00A94D7C" w:rsidP="00A94D7C">
      <w:pPr>
        <w:spacing w:after="0" w:line="480" w:lineRule="auto"/>
        <w:jc w:val="both"/>
        <w:rPr>
          <w:rFonts w:ascii="Times New Roman" w:hAnsi="Times New Roman"/>
        </w:rPr>
      </w:pPr>
    </w:p>
    <w:p w14:paraId="7A6E2D6B" w14:textId="77777777" w:rsidR="00A94D7C" w:rsidRPr="00CF43AC" w:rsidRDefault="00A94D7C" w:rsidP="00A94D7C">
      <w:pPr>
        <w:spacing w:after="0" w:line="480" w:lineRule="auto"/>
        <w:jc w:val="center"/>
        <w:outlineLvl w:val="1"/>
        <w:rPr>
          <w:rFonts w:ascii="Times New Roman" w:eastAsia="Times New Roman" w:hAnsi="Times New Roman"/>
          <w:b/>
          <w:bCs/>
          <w:caps/>
        </w:rPr>
      </w:pPr>
      <w:r w:rsidRPr="00CF43AC">
        <w:rPr>
          <w:rFonts w:ascii="Times New Roman" w:eastAsia="Times New Roman" w:hAnsi="Times New Roman"/>
          <w:b/>
          <w:bCs/>
          <w:caps/>
        </w:rPr>
        <w:lastRenderedPageBreak/>
        <w:t>Chapter Two</w:t>
      </w:r>
    </w:p>
    <w:p w14:paraId="6FD16B5D" w14:textId="4DA1F0F6" w:rsidR="00A94D7C" w:rsidRPr="00CF43AC" w:rsidRDefault="003E53EF" w:rsidP="003E53EF">
      <w:pPr>
        <w:spacing w:after="0" w:line="480" w:lineRule="auto"/>
        <w:outlineLvl w:val="1"/>
        <w:rPr>
          <w:rFonts w:ascii="Times New Roman" w:eastAsia="Times New Roman" w:hAnsi="Times New Roman"/>
          <w:b/>
          <w:bCs/>
        </w:rPr>
      </w:pPr>
      <w:r>
        <w:rPr>
          <w:rFonts w:ascii="Times New Roman" w:eastAsia="Times New Roman" w:hAnsi="Times New Roman"/>
          <w:b/>
          <w:bCs/>
          <w:caps/>
          <w:lang w:val="en-US"/>
        </w:rPr>
        <w:t>2.0</w:t>
      </w:r>
      <w:r>
        <w:rPr>
          <w:rFonts w:ascii="Times New Roman" w:eastAsia="Times New Roman" w:hAnsi="Times New Roman"/>
          <w:b/>
          <w:bCs/>
          <w:caps/>
          <w:lang w:val="en-US"/>
        </w:rPr>
        <w:tab/>
      </w:r>
      <w:r w:rsidR="00A94D7C" w:rsidRPr="00CF43AC">
        <w:rPr>
          <w:rFonts w:ascii="Times New Roman" w:eastAsia="Times New Roman" w:hAnsi="Times New Roman"/>
          <w:b/>
          <w:bCs/>
          <w:caps/>
        </w:rPr>
        <w:t>Literature Review</w:t>
      </w:r>
    </w:p>
    <w:p w14:paraId="5010B49D" w14:textId="77777777" w:rsidR="00A94D7C" w:rsidRPr="00CF43AC" w:rsidRDefault="00A94D7C" w:rsidP="00A94D7C">
      <w:pPr>
        <w:spacing w:after="0" w:line="480" w:lineRule="auto"/>
        <w:jc w:val="both"/>
        <w:outlineLvl w:val="1"/>
        <w:rPr>
          <w:rFonts w:ascii="Times New Roman" w:eastAsia="Times New Roman" w:hAnsi="Times New Roman"/>
          <w:b/>
          <w:bCs/>
        </w:rPr>
      </w:pPr>
      <w:r>
        <w:rPr>
          <w:rFonts w:ascii="Times New Roman" w:eastAsia="Times New Roman" w:hAnsi="Times New Roman"/>
          <w:b/>
          <w:bCs/>
        </w:rPr>
        <w:t>2.1</w:t>
      </w:r>
      <w:r>
        <w:rPr>
          <w:rFonts w:ascii="Times New Roman" w:eastAsia="Times New Roman" w:hAnsi="Times New Roman"/>
          <w:b/>
          <w:bCs/>
        </w:rPr>
        <w:tab/>
      </w:r>
      <w:r w:rsidRPr="00CF43AC">
        <w:rPr>
          <w:rFonts w:ascii="Times New Roman" w:eastAsia="Times New Roman" w:hAnsi="Times New Roman"/>
          <w:b/>
          <w:bCs/>
        </w:rPr>
        <w:t>Groundwater Pollution and Quality in Ilorin</w:t>
      </w:r>
    </w:p>
    <w:p w14:paraId="2BEDBF2E" w14:textId="77777777"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Groundwater serves as a vital source of potable water in Ilorin metropolis, especially given the inadequacy of surface water supplies and the increasing population pressure exceeding 800,000 inhabitants </w:t>
      </w:r>
      <w:r w:rsidRPr="00A00A42">
        <w:rPr>
          <w:rFonts w:ascii="Times New Roman" w:eastAsia="Times New Roman" w:hAnsi="Times New Roman"/>
          <w:i/>
        </w:rPr>
        <w:t>(Afolabi et al., 2022)</w:t>
      </w:r>
      <w:r w:rsidRPr="00CF43AC">
        <w:rPr>
          <w:rFonts w:ascii="Times New Roman" w:eastAsia="Times New Roman" w:hAnsi="Times New Roman"/>
        </w:rPr>
        <w:t xml:space="preserve">. The quality of groundwater in this region is influenced by both natural geological factors and anthropogenic activities. Urbanization, poor waste management, and industrialization have significantly contributed to groundwater contamination, posing serious public health risks </w:t>
      </w:r>
      <w:r w:rsidRPr="00A00A42">
        <w:rPr>
          <w:rFonts w:ascii="Times New Roman" w:eastAsia="Times New Roman" w:hAnsi="Times New Roman"/>
          <w:i/>
        </w:rPr>
        <w:t>(Olasunkanmi et al., 2024; Adewuyi et al., 2020)</w:t>
      </w:r>
      <w:r w:rsidRPr="00CF43AC">
        <w:rPr>
          <w:rFonts w:ascii="Times New Roman" w:eastAsia="Times New Roman" w:hAnsi="Times New Roman"/>
        </w:rPr>
        <w:t xml:space="preserve">. Groundwater pollution in Ilorin is often linked to leachate infiltration from unengineered dumpsites, leakage from petroleum product pipelines, and effluents from industrial and domestic sources </w:t>
      </w:r>
      <w:r w:rsidRPr="00A00A42">
        <w:rPr>
          <w:rFonts w:ascii="Times New Roman" w:eastAsia="Times New Roman" w:hAnsi="Times New Roman"/>
          <w:i/>
        </w:rPr>
        <w:t>(Olasunkanmi et al., 2024; Adewuyi et al., 2020)</w:t>
      </w:r>
      <w:r w:rsidRPr="00CF43AC">
        <w:rPr>
          <w:rFonts w:ascii="Times New Roman" w:eastAsia="Times New Roman" w:hAnsi="Times New Roman"/>
        </w:rPr>
        <w:t xml:space="preserve">. The Basement Complex geology of the area, characterized by fractured crystalline rocks, controls groundwater occurrence but also influences the transport and fate of pollutants </w:t>
      </w:r>
      <w:r w:rsidRPr="00A00A42">
        <w:rPr>
          <w:rFonts w:ascii="Times New Roman" w:eastAsia="Times New Roman" w:hAnsi="Times New Roman"/>
          <w:i/>
        </w:rPr>
        <w:t>(Afolabi et al., 2022)</w:t>
      </w:r>
      <w:r w:rsidRPr="00CF43AC">
        <w:rPr>
          <w:rFonts w:ascii="Times New Roman" w:eastAsia="Times New Roman" w:hAnsi="Times New Roman"/>
        </w:rPr>
        <w:t xml:space="preserve">. The vulnerability of shallow aquifers to contamination is exacerbated by permeable soil layers and inadequate containment of waste materials </w:t>
      </w:r>
      <w:r w:rsidRPr="00A00A42">
        <w:rPr>
          <w:rFonts w:ascii="Times New Roman" w:eastAsia="Times New Roman" w:hAnsi="Times New Roman"/>
          <w:i/>
        </w:rPr>
        <w:t>(Olasunkanmi et al., 2024)</w:t>
      </w:r>
      <w:r w:rsidRPr="00CF43AC">
        <w:rPr>
          <w:rFonts w:ascii="Times New Roman" w:eastAsia="Times New Roman" w:hAnsi="Times New Roman"/>
        </w:rPr>
        <w:t>.</w:t>
      </w:r>
    </w:p>
    <w:p w14:paraId="5ACC20E0" w14:textId="77777777" w:rsidR="00A94D7C" w:rsidRPr="00CF43AC" w:rsidRDefault="00A94D7C" w:rsidP="00A94D7C">
      <w:pPr>
        <w:spacing w:after="0" w:line="480" w:lineRule="auto"/>
        <w:jc w:val="both"/>
        <w:outlineLvl w:val="1"/>
        <w:rPr>
          <w:rFonts w:ascii="Times New Roman" w:eastAsia="Times New Roman" w:hAnsi="Times New Roman"/>
          <w:b/>
          <w:bCs/>
        </w:rPr>
      </w:pPr>
      <w:r>
        <w:rPr>
          <w:rFonts w:ascii="Times New Roman" w:eastAsia="Times New Roman" w:hAnsi="Times New Roman"/>
          <w:b/>
          <w:bCs/>
        </w:rPr>
        <w:t>2.2</w:t>
      </w:r>
      <w:r>
        <w:rPr>
          <w:rFonts w:ascii="Times New Roman" w:eastAsia="Times New Roman" w:hAnsi="Times New Roman"/>
          <w:b/>
          <w:bCs/>
        </w:rPr>
        <w:tab/>
      </w:r>
      <w:r w:rsidRPr="00CF43AC">
        <w:rPr>
          <w:rFonts w:ascii="Times New Roman" w:eastAsia="Times New Roman" w:hAnsi="Times New Roman"/>
          <w:b/>
          <w:bCs/>
        </w:rPr>
        <w:t>Hydro</w:t>
      </w:r>
      <w:r>
        <w:rPr>
          <w:rFonts w:ascii="Times New Roman" w:eastAsia="Times New Roman" w:hAnsi="Times New Roman"/>
          <w:b/>
          <w:bCs/>
        </w:rPr>
        <w:t>cardium (HCD)</w:t>
      </w:r>
      <w:r w:rsidRPr="00CF43AC">
        <w:rPr>
          <w:rFonts w:ascii="Times New Roman" w:eastAsia="Times New Roman" w:hAnsi="Times New Roman"/>
          <w:b/>
          <w:bCs/>
        </w:rPr>
        <w:t xml:space="preserve"> Characteristics of Groundwater in Ilorin</w:t>
      </w:r>
    </w:p>
    <w:p w14:paraId="6416110E" w14:textId="77777777" w:rsidR="00A94D7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Several studies have characterized the hydro</w:t>
      </w:r>
      <w:r>
        <w:rPr>
          <w:rFonts w:ascii="Times New Roman" w:eastAsia="Times New Roman" w:hAnsi="Times New Roman"/>
        </w:rPr>
        <w:t>cardium</w:t>
      </w:r>
      <w:r w:rsidRPr="00CF43AC">
        <w:rPr>
          <w:rFonts w:ascii="Times New Roman" w:eastAsia="Times New Roman" w:hAnsi="Times New Roman"/>
        </w:rPr>
        <w:t xml:space="preserve"> properties of groundwater in Ilorin, revealing a wide variation in physicochemical parameters. </w:t>
      </w:r>
      <w:r w:rsidRPr="00A00A42">
        <w:rPr>
          <w:rFonts w:ascii="Times New Roman" w:eastAsia="Times New Roman" w:hAnsi="Times New Roman"/>
          <w:i/>
        </w:rPr>
        <w:t>Afolabi et al. (2022)</w:t>
      </w:r>
      <w:r w:rsidRPr="00CF43AC">
        <w:rPr>
          <w:rFonts w:ascii="Times New Roman" w:eastAsia="Times New Roman" w:hAnsi="Times New Roman"/>
        </w:rPr>
        <w:t xml:space="preserve"> analyzed samples from </w:t>
      </w:r>
      <w:r>
        <w:rPr>
          <w:rFonts w:ascii="Times New Roman" w:eastAsia="Times New Roman" w:hAnsi="Times New Roman"/>
        </w:rPr>
        <w:t>over 30 well water</w:t>
      </w:r>
      <w:r w:rsidRPr="00CF43AC">
        <w:rPr>
          <w:rFonts w:ascii="Times New Roman" w:eastAsia="Times New Roman" w:hAnsi="Times New Roman"/>
        </w:rPr>
        <w:t xml:space="preserve"> and reported electrical conductivity (EC) values ranging from 44.3 to 1079 µS/cm and total dissolved solids (TDS) between 10.6 and 501 mg/L, indicating variable mineralization. The pH values generally fell within neutral to slightly alkaline ranges (7.0–8.5), suitable for drinking but with localized deviations due to contamination </w:t>
      </w:r>
      <w:r w:rsidRPr="00A00A42">
        <w:rPr>
          <w:rFonts w:ascii="Times New Roman" w:eastAsia="Times New Roman" w:hAnsi="Times New Roman"/>
          <w:i/>
        </w:rPr>
        <w:t xml:space="preserve">(Afolabi et al., 2022; </w:t>
      </w:r>
      <w:r w:rsidRPr="00A00A42">
        <w:rPr>
          <w:rFonts w:ascii="Times New Roman" w:eastAsia="Times New Roman" w:hAnsi="Times New Roman"/>
          <w:i/>
        </w:rPr>
        <w:lastRenderedPageBreak/>
        <w:t>Olasunkanmi et al., 2024)</w:t>
      </w:r>
      <w:r w:rsidRPr="00CF43AC">
        <w:rPr>
          <w:rFonts w:ascii="Times New Roman" w:eastAsia="Times New Roman" w:hAnsi="Times New Roman"/>
        </w:rPr>
        <w:t xml:space="preserve">. Major cations such as calcium, magnesium, potassium, and sodium, and anions including chloride, bicarbonate, and sulfate, were detected in concentrations reflecting both natural </w:t>
      </w:r>
      <w:r>
        <w:rPr>
          <w:rFonts w:ascii="Times New Roman" w:eastAsia="Times New Roman" w:hAnsi="Times New Roman"/>
        </w:rPr>
        <w:t>cardium</w:t>
      </w:r>
      <w:r w:rsidRPr="00CF43AC">
        <w:rPr>
          <w:rFonts w:ascii="Times New Roman" w:eastAsia="Times New Roman" w:hAnsi="Times New Roman"/>
        </w:rPr>
        <w:t xml:space="preserve"> processes and anthropogenic inputs </w:t>
      </w:r>
      <w:r w:rsidRPr="00A00A42">
        <w:rPr>
          <w:rFonts w:ascii="Times New Roman" w:eastAsia="Times New Roman" w:hAnsi="Times New Roman"/>
          <w:i/>
        </w:rPr>
        <w:t>(Afolabi et al., 2022; Olasunkanmi et al., 2024)</w:t>
      </w:r>
      <w:r w:rsidRPr="00CF43AC">
        <w:rPr>
          <w:rFonts w:ascii="Times New Roman" w:eastAsia="Times New Roman" w:hAnsi="Times New Roman"/>
        </w:rPr>
        <w:t xml:space="preserve">. Heavy metals including cadmium, chromium, cobalt, nickel, lead, iron, and zinc have been reported in groundwater samples, with some exceeding WHO permissible limits, particularly in areas close to dumpsites and industrial zones </w:t>
      </w:r>
      <w:r w:rsidRPr="00A00A42">
        <w:rPr>
          <w:rFonts w:ascii="Times New Roman" w:eastAsia="Times New Roman" w:hAnsi="Times New Roman"/>
          <w:i/>
        </w:rPr>
        <w:t>(Akinola et al., 2023; Olasunkanmi et al., 2024)</w:t>
      </w:r>
      <w:r>
        <w:rPr>
          <w:rFonts w:ascii="Times New Roman" w:eastAsia="Times New Roman" w:hAnsi="Times New Roman"/>
        </w:rPr>
        <w:t>.</w:t>
      </w:r>
    </w:p>
    <w:p w14:paraId="3D994491" w14:textId="77777777"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These metals pose significant health risks due to their toxicity and bioaccumulative nature </w:t>
      </w:r>
      <w:r w:rsidRPr="00A00A42">
        <w:rPr>
          <w:rFonts w:ascii="Times New Roman" w:eastAsia="Times New Roman" w:hAnsi="Times New Roman"/>
          <w:i/>
        </w:rPr>
        <w:t>(Olasunkanmi et al., 2024)</w:t>
      </w:r>
      <w:r w:rsidRPr="00CF43AC">
        <w:rPr>
          <w:rFonts w:ascii="Times New Roman" w:eastAsia="Times New Roman" w:hAnsi="Times New Roman"/>
        </w:rPr>
        <w:t>.</w:t>
      </w:r>
    </w:p>
    <w:p w14:paraId="3BE83988" w14:textId="77777777" w:rsidR="00A94D7C" w:rsidRPr="00CF43AC" w:rsidRDefault="00A94D7C" w:rsidP="00A94D7C">
      <w:pPr>
        <w:spacing w:after="0" w:line="480" w:lineRule="auto"/>
        <w:jc w:val="both"/>
        <w:outlineLvl w:val="1"/>
        <w:rPr>
          <w:rFonts w:ascii="Times New Roman" w:eastAsia="Times New Roman" w:hAnsi="Times New Roman"/>
          <w:b/>
          <w:bCs/>
        </w:rPr>
      </w:pPr>
      <w:r w:rsidRPr="00CF43AC">
        <w:rPr>
          <w:rFonts w:ascii="Times New Roman" w:eastAsia="Times New Roman" w:hAnsi="Times New Roman"/>
          <w:b/>
          <w:bCs/>
        </w:rPr>
        <w:t xml:space="preserve">2.3 </w:t>
      </w:r>
      <w:r>
        <w:rPr>
          <w:rFonts w:ascii="Times New Roman" w:eastAsia="Times New Roman" w:hAnsi="Times New Roman"/>
          <w:b/>
          <w:bCs/>
        </w:rPr>
        <w:tab/>
      </w:r>
      <w:r w:rsidRPr="00CF43AC">
        <w:rPr>
          <w:rFonts w:ascii="Times New Roman" w:eastAsia="Times New Roman" w:hAnsi="Times New Roman"/>
          <w:b/>
          <w:bCs/>
        </w:rPr>
        <w:t>Sources and Types of Groundwater Contaminants</w:t>
      </w:r>
    </w:p>
    <w:p w14:paraId="1ADE65FE" w14:textId="77777777" w:rsidR="00480711" w:rsidRDefault="00A94D7C" w:rsidP="00480711">
      <w:pPr>
        <w:spacing w:after="0" w:line="480" w:lineRule="auto"/>
        <w:jc w:val="both"/>
        <w:rPr>
          <w:rFonts w:ascii="Times New Roman" w:eastAsia="Times New Roman" w:hAnsi="Times New Roman"/>
          <w:lang w:val="en-US"/>
        </w:rPr>
      </w:pPr>
      <w:r w:rsidRPr="00CF43AC">
        <w:rPr>
          <w:rFonts w:ascii="Times New Roman" w:eastAsia="Times New Roman" w:hAnsi="Times New Roman"/>
        </w:rPr>
        <w:t xml:space="preserve">The primary sources of groundwater contamination in Ilorin are linked to anthropogenic activities. Urban dumpsites, especially the </w:t>
      </w:r>
      <w:r>
        <w:rPr>
          <w:rFonts w:ascii="Times New Roman" w:eastAsia="Times New Roman" w:hAnsi="Times New Roman"/>
        </w:rPr>
        <w:t>Harmony Estate at Zango, Ilorin</w:t>
      </w:r>
      <w:r w:rsidRPr="00CF43AC">
        <w:rPr>
          <w:rFonts w:ascii="Times New Roman" w:eastAsia="Times New Roman" w:hAnsi="Times New Roman"/>
        </w:rPr>
        <w:t xml:space="preserve"> dumpsite, have been identified as major contributors to groundwater pollution through</w:t>
      </w:r>
      <w:r>
        <w:rPr>
          <w:rFonts w:ascii="Times New Roman" w:eastAsia="Times New Roman" w:hAnsi="Times New Roman"/>
        </w:rPr>
        <w:t xml:space="preserve"> leachate percolation.</w:t>
      </w:r>
    </w:p>
    <w:p w14:paraId="56F3DB7D" w14:textId="60FB80D0" w:rsidR="00A94D7C" w:rsidRPr="00CF43AC" w:rsidRDefault="00A94D7C" w:rsidP="00480711">
      <w:pPr>
        <w:spacing w:after="0" w:line="480" w:lineRule="auto"/>
        <w:jc w:val="both"/>
        <w:rPr>
          <w:rFonts w:ascii="Times New Roman" w:eastAsia="Times New Roman" w:hAnsi="Times New Roman"/>
        </w:rPr>
      </w:pPr>
      <w:r w:rsidRPr="00A00A42">
        <w:rPr>
          <w:rFonts w:ascii="Times New Roman" w:eastAsia="Times New Roman" w:hAnsi="Times New Roman"/>
          <w:i/>
        </w:rPr>
        <w:t>Olasunkanmi et al. (2024)</w:t>
      </w:r>
      <w:r w:rsidRPr="00CF43AC">
        <w:rPr>
          <w:rFonts w:ascii="Times New Roman" w:eastAsia="Times New Roman" w:hAnsi="Times New Roman"/>
        </w:rPr>
        <w:t xml:space="preserve"> used 2D Electrical Resistivity Tomography (ERT) and soil classification to demonstrate that the shallow topsoil layer at </w:t>
      </w:r>
      <w:r>
        <w:rPr>
          <w:rFonts w:ascii="Times New Roman" w:eastAsia="Times New Roman" w:hAnsi="Times New Roman"/>
        </w:rPr>
        <w:t>Harmony Estate at Zango, Ilorin</w:t>
      </w:r>
      <w:r w:rsidRPr="00CF43AC">
        <w:rPr>
          <w:rFonts w:ascii="Times New Roman" w:eastAsia="Times New Roman" w:hAnsi="Times New Roman"/>
        </w:rPr>
        <w:t xml:space="preserve"> has insufficient clay content to effectively prevent leachate infiltration, leading to elevated levels of heavy metals in groundwater and topsoil. The leachate exhibited high pH and electrical conductivity, indicating high total dissolved solids, and heavy metals such as cadmium were found at ecologically risky concentrations </w:t>
      </w:r>
      <w:r w:rsidRPr="00A00A42">
        <w:rPr>
          <w:rFonts w:ascii="Times New Roman" w:eastAsia="Times New Roman" w:hAnsi="Times New Roman"/>
          <w:i/>
        </w:rPr>
        <w:t>(Olasunkanmi et al., 2024)</w:t>
      </w:r>
      <w:r w:rsidRPr="00CF43AC">
        <w:rPr>
          <w:rFonts w:ascii="Times New Roman" w:eastAsia="Times New Roman" w:hAnsi="Times New Roman"/>
        </w:rPr>
        <w:t>. Additionally, filling stations scattered across Ilorin have been shown to contribute petroleum-related pollutants and heavy metals like lead, cadmium, chromium, and nickel to grou</w:t>
      </w:r>
      <w:r>
        <w:rPr>
          <w:rFonts w:ascii="Times New Roman" w:eastAsia="Times New Roman" w:hAnsi="Times New Roman"/>
        </w:rPr>
        <w:t xml:space="preserve">ndwater </w:t>
      </w:r>
      <w:r w:rsidRPr="00A00A42">
        <w:rPr>
          <w:rFonts w:ascii="Times New Roman" w:eastAsia="Times New Roman" w:hAnsi="Times New Roman"/>
          <w:i/>
        </w:rPr>
        <w:t>(Adewuyi et al., 2020)</w:t>
      </w:r>
      <w:r>
        <w:rPr>
          <w:rFonts w:ascii="Times New Roman" w:eastAsia="Times New Roman" w:hAnsi="Times New Roman"/>
        </w:rPr>
        <w:t xml:space="preserve">. </w:t>
      </w:r>
      <w:r w:rsidRPr="00CF43AC">
        <w:rPr>
          <w:rFonts w:ascii="Times New Roman" w:eastAsia="Times New Roman" w:hAnsi="Times New Roman"/>
        </w:rPr>
        <w:t xml:space="preserve">Industrial activities in the central industrial district also release heavy metals and other contaminants into the environment, affecting both sediment and groundwater quality </w:t>
      </w:r>
      <w:r w:rsidRPr="00A00A42">
        <w:rPr>
          <w:rFonts w:ascii="Times New Roman" w:eastAsia="Times New Roman" w:hAnsi="Times New Roman"/>
          <w:i/>
        </w:rPr>
        <w:t xml:space="preserve">(Akinola et </w:t>
      </w:r>
      <w:r w:rsidRPr="00A00A42">
        <w:rPr>
          <w:rFonts w:ascii="Times New Roman" w:eastAsia="Times New Roman" w:hAnsi="Times New Roman"/>
          <w:i/>
        </w:rPr>
        <w:lastRenderedPageBreak/>
        <w:t>al., 2023)</w:t>
      </w:r>
      <w:r w:rsidRPr="00CF43AC">
        <w:rPr>
          <w:rFonts w:ascii="Times New Roman" w:eastAsia="Times New Roman" w:hAnsi="Times New Roman"/>
        </w:rPr>
        <w:t xml:space="preserve">. Other sources include sewage leakage, hydrocarbon spills, and waste from auto repair workshops, which introduce hydrocarbons and nutrients into groundwater, further degrading its quality </w:t>
      </w:r>
      <w:r w:rsidRPr="00A00A42">
        <w:rPr>
          <w:rFonts w:ascii="Times New Roman" w:eastAsia="Times New Roman" w:hAnsi="Times New Roman"/>
          <w:i/>
        </w:rPr>
        <w:t>(Adewuyi et al., 2020; Olojoku et al., 2023)</w:t>
      </w:r>
      <w:r w:rsidRPr="00CF43AC">
        <w:rPr>
          <w:rFonts w:ascii="Times New Roman" w:eastAsia="Times New Roman" w:hAnsi="Times New Roman"/>
        </w:rPr>
        <w:t>.</w:t>
      </w:r>
    </w:p>
    <w:p w14:paraId="5B8B1DA0" w14:textId="77777777" w:rsidR="00A94D7C" w:rsidRPr="00CF43AC" w:rsidRDefault="00A94D7C" w:rsidP="00A94D7C">
      <w:pPr>
        <w:spacing w:after="0" w:line="480" w:lineRule="auto"/>
        <w:jc w:val="both"/>
        <w:outlineLvl w:val="1"/>
        <w:rPr>
          <w:rFonts w:ascii="Times New Roman" w:eastAsia="Times New Roman" w:hAnsi="Times New Roman"/>
          <w:b/>
          <w:bCs/>
        </w:rPr>
      </w:pPr>
      <w:r>
        <w:rPr>
          <w:rFonts w:ascii="Times New Roman" w:eastAsia="Times New Roman" w:hAnsi="Times New Roman"/>
          <w:b/>
          <w:bCs/>
        </w:rPr>
        <w:t>2.4</w:t>
      </w:r>
      <w:r>
        <w:rPr>
          <w:rFonts w:ascii="Times New Roman" w:eastAsia="Times New Roman" w:hAnsi="Times New Roman"/>
          <w:b/>
          <w:bCs/>
        </w:rPr>
        <w:tab/>
      </w:r>
      <w:r w:rsidRPr="00CF43AC">
        <w:rPr>
          <w:rFonts w:ascii="Times New Roman" w:eastAsia="Times New Roman" w:hAnsi="Times New Roman"/>
          <w:b/>
          <w:bCs/>
        </w:rPr>
        <w:t>Heavy Metals in Groundwater: Concentrations, Risks, and Indices</w:t>
      </w:r>
    </w:p>
    <w:p w14:paraId="7B8AF3FE" w14:textId="77777777" w:rsidR="00480711" w:rsidRDefault="00A94D7C" w:rsidP="00480711">
      <w:pPr>
        <w:spacing w:after="0" w:line="480" w:lineRule="auto"/>
        <w:jc w:val="both"/>
        <w:rPr>
          <w:rFonts w:ascii="Times New Roman" w:eastAsia="Times New Roman" w:hAnsi="Times New Roman"/>
          <w:lang w:val="en-US"/>
        </w:rPr>
      </w:pPr>
      <w:r w:rsidRPr="00CF43AC">
        <w:rPr>
          <w:rFonts w:ascii="Times New Roman" w:eastAsia="Times New Roman" w:hAnsi="Times New Roman"/>
        </w:rPr>
        <w:t xml:space="preserve">Heavy metals in Ilorin’s groundwater have been extensively studied due to their toxicity and persistence in the environment. Studies report elevated concentrations of cadmium, lead, chromium, nickel, and iron, often exceeding the World Health Organization’s (WHO) permissible limits for drinking water </w:t>
      </w:r>
      <w:r w:rsidRPr="00A00A42">
        <w:rPr>
          <w:rFonts w:ascii="Times New Roman" w:eastAsia="Times New Roman" w:hAnsi="Times New Roman"/>
          <w:i/>
        </w:rPr>
        <w:t>(Olasunkanmi et al., 2024; Akinola et al., 2023)</w:t>
      </w:r>
      <w:r w:rsidR="00480711">
        <w:rPr>
          <w:rFonts w:ascii="Times New Roman" w:eastAsia="Times New Roman" w:hAnsi="Times New Roman"/>
        </w:rPr>
        <w:t>.</w:t>
      </w:r>
    </w:p>
    <w:p w14:paraId="02FC5CAB" w14:textId="1CBF51DC"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Cadmium, in particular, has been identified as presenting a high ecological risk in areas surrounding urban dumpsites </w:t>
      </w:r>
      <w:r w:rsidRPr="00A00A42">
        <w:rPr>
          <w:rFonts w:ascii="Times New Roman" w:eastAsia="Times New Roman" w:hAnsi="Times New Roman"/>
          <w:i/>
        </w:rPr>
        <w:t>(Olasunkanmi et al., 2024)</w:t>
      </w:r>
      <w:r w:rsidRPr="00CF43AC">
        <w:rPr>
          <w:rFonts w:ascii="Times New Roman" w:eastAsia="Times New Roman" w:hAnsi="Times New Roman"/>
        </w:rPr>
        <w:t xml:space="preserve">. The presence of these metals in groundwater poses serious health risks including kidney damage, neurological effects, and carcinogenicity </w:t>
      </w:r>
      <w:r w:rsidRPr="00A00A42">
        <w:rPr>
          <w:rFonts w:ascii="Times New Roman" w:eastAsia="Times New Roman" w:hAnsi="Times New Roman"/>
          <w:i/>
        </w:rPr>
        <w:t>(Akinola et al., 2023)</w:t>
      </w:r>
      <w:r w:rsidRPr="00CF43AC">
        <w:rPr>
          <w:rFonts w:ascii="Times New Roman" w:eastAsia="Times New Roman" w:hAnsi="Times New Roman"/>
        </w:rPr>
        <w:t xml:space="preserve">. To quantify pollution levels, several indices such as the Heavy Metal Pollution Index (HPI) and Pollution Load Index (PLI) have been applied, providing a composite measure of contamination severity and facilitating risk assessment </w:t>
      </w:r>
      <w:r w:rsidRPr="00A00A42">
        <w:rPr>
          <w:rFonts w:ascii="Times New Roman" w:eastAsia="Times New Roman" w:hAnsi="Times New Roman"/>
          <w:i/>
        </w:rPr>
        <w:t>(Akinola et al., 2023)</w:t>
      </w:r>
      <w:r w:rsidRPr="00CF43AC">
        <w:rPr>
          <w:rFonts w:ascii="Times New Roman" w:eastAsia="Times New Roman" w:hAnsi="Times New Roman"/>
        </w:rPr>
        <w:t xml:space="preserve">. These indices help in identifying hotspots of contamination and informing remediation priorities. The bioavailability and mobility of these metals are influenced by groundwater pH, redox conditions, and the presence of competing ions </w:t>
      </w:r>
      <w:r w:rsidRPr="00A00A42">
        <w:rPr>
          <w:rFonts w:ascii="Times New Roman" w:eastAsia="Times New Roman" w:hAnsi="Times New Roman"/>
          <w:i/>
        </w:rPr>
        <w:t>(Afolabi et al., 2022)</w:t>
      </w:r>
      <w:r w:rsidRPr="00CF43AC">
        <w:rPr>
          <w:rFonts w:ascii="Times New Roman" w:eastAsia="Times New Roman" w:hAnsi="Times New Roman"/>
        </w:rPr>
        <w:t>.</w:t>
      </w:r>
    </w:p>
    <w:p w14:paraId="267BC1EC" w14:textId="77777777" w:rsidR="00A94D7C" w:rsidRPr="00CF43AC" w:rsidRDefault="00A94D7C" w:rsidP="00A94D7C">
      <w:pPr>
        <w:spacing w:after="0" w:line="480" w:lineRule="auto"/>
        <w:jc w:val="both"/>
        <w:outlineLvl w:val="1"/>
        <w:rPr>
          <w:rFonts w:ascii="Times New Roman" w:eastAsia="Times New Roman" w:hAnsi="Times New Roman"/>
          <w:b/>
          <w:bCs/>
        </w:rPr>
      </w:pPr>
      <w:r>
        <w:rPr>
          <w:rFonts w:ascii="Times New Roman" w:eastAsia="Times New Roman" w:hAnsi="Times New Roman"/>
          <w:b/>
          <w:bCs/>
        </w:rPr>
        <w:t>2.4</w:t>
      </w:r>
      <w:r>
        <w:rPr>
          <w:rFonts w:ascii="Times New Roman" w:eastAsia="Times New Roman" w:hAnsi="Times New Roman"/>
          <w:b/>
          <w:bCs/>
        </w:rPr>
        <w:tab/>
      </w:r>
      <w:r w:rsidRPr="00CF43AC">
        <w:rPr>
          <w:rFonts w:ascii="Times New Roman" w:eastAsia="Times New Roman" w:hAnsi="Times New Roman"/>
          <w:b/>
          <w:bCs/>
        </w:rPr>
        <w:t>Previous Studies</w:t>
      </w:r>
    </w:p>
    <w:p w14:paraId="74CB3E3F" w14:textId="77777777"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Several key studies have significantly contributed to understanding groundwater pollution and heavy metal contamination in Ilorin metropolis, providing valuable insights and methodologies relevant to this research. One important study by </w:t>
      </w:r>
      <w:r w:rsidRPr="00A00A42">
        <w:rPr>
          <w:rFonts w:ascii="Times New Roman" w:eastAsia="Times New Roman" w:hAnsi="Times New Roman"/>
          <w:i/>
        </w:rPr>
        <w:t>Adewuyi et al. (2020)</w:t>
      </w:r>
      <w:r w:rsidRPr="00CF43AC">
        <w:rPr>
          <w:rFonts w:ascii="Times New Roman" w:eastAsia="Times New Roman" w:hAnsi="Times New Roman"/>
        </w:rPr>
        <w:t xml:space="preserve"> investigated the effects of filling stations on groundwater quality in Ilorin. This research analyzed water samples from hand-dug wells located near twenty-six filling stations operating for over 15 years, assessing </w:t>
      </w:r>
      <w:r w:rsidRPr="00CF43AC">
        <w:rPr>
          <w:rFonts w:ascii="Times New Roman" w:eastAsia="Times New Roman" w:hAnsi="Times New Roman"/>
        </w:rPr>
        <w:lastRenderedPageBreak/>
        <w:t xml:space="preserve">both physicochemical parameters and heavy metal concentrations such as lead, cadmium, chromium, and nickel. The study revealed elevated levels of turbidity, conductivity, total dissolved solids, and heavy metals beyond Nigerian drinking water standards, indicating that activities at filling stations have adversely affected groundwater quality, posing significant health risks to consumers. This work highlights the direct impact of petroleum-related operations on groundwater contamination and underscores the need for regular monitoring and pollution control measures around such facilities </w:t>
      </w:r>
      <w:r w:rsidRPr="00A00A42">
        <w:rPr>
          <w:rFonts w:ascii="Times New Roman" w:eastAsia="Times New Roman" w:hAnsi="Times New Roman"/>
          <w:i/>
        </w:rPr>
        <w:t>(Adewuyi et al., 2020)</w:t>
      </w:r>
      <w:r w:rsidRPr="00CF43AC">
        <w:rPr>
          <w:rFonts w:ascii="Times New Roman" w:eastAsia="Times New Roman" w:hAnsi="Times New Roman"/>
        </w:rPr>
        <w:t>.</w:t>
      </w:r>
    </w:p>
    <w:p w14:paraId="341FDA9E" w14:textId="77777777"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Another pivotal study by </w:t>
      </w:r>
      <w:r w:rsidRPr="00A00A42">
        <w:rPr>
          <w:rFonts w:ascii="Times New Roman" w:eastAsia="Times New Roman" w:hAnsi="Times New Roman"/>
          <w:i/>
        </w:rPr>
        <w:t>Olasunkanmi et al. (2024)</w:t>
      </w:r>
      <w:r w:rsidRPr="00CF43AC">
        <w:rPr>
          <w:rFonts w:ascii="Times New Roman" w:eastAsia="Times New Roman" w:hAnsi="Times New Roman"/>
        </w:rPr>
        <w:t xml:space="preserve"> focused on leachate contamination and groundwater vulnerability in urban dumpsites, specifically the </w:t>
      </w:r>
      <w:r>
        <w:rPr>
          <w:rFonts w:ascii="Times New Roman" w:eastAsia="Times New Roman" w:hAnsi="Times New Roman"/>
        </w:rPr>
        <w:t>Harmony Estate at Zango, Ilorin</w:t>
      </w:r>
      <w:r w:rsidRPr="00CF43AC">
        <w:rPr>
          <w:rFonts w:ascii="Times New Roman" w:eastAsia="Times New Roman" w:hAnsi="Times New Roman"/>
        </w:rPr>
        <w:t xml:space="preserve"> area in Ilorin. Employing a combination of 2D Electrical Resistivity Tomography (ERT), soil classification, and physicochemical analyses, the researchers identified a shallow topsoil layer with insufficient clay content to prevent leachate percolation. Their findings showed that leachate from the dumpsite exhibited high pH and electrical conductivity, indicating elevated total dissolved solids, and heavy metals such as cadmium were present at concentrations posing high ecological risks. The study also confirmed that groundwater samples near the dumpsite contained heavy metals exceeding WHO permissible limits. This comprehensive approach combining geophysical and chemical analyses provides a robust framework for assessing groundwater pollution and vulnerability in urban environments, emphasizing the urgent need for sustainable waste management and groundwater protection strategies </w:t>
      </w:r>
      <w:r w:rsidRPr="00A00A42">
        <w:rPr>
          <w:rFonts w:ascii="Times New Roman" w:eastAsia="Times New Roman" w:hAnsi="Times New Roman"/>
          <w:i/>
        </w:rPr>
        <w:t>(Olasunkanmi et al., 2024)</w:t>
      </w:r>
      <w:r w:rsidRPr="00CF43AC">
        <w:rPr>
          <w:rFonts w:ascii="Times New Roman" w:eastAsia="Times New Roman" w:hAnsi="Times New Roman"/>
        </w:rPr>
        <w:t>.</w:t>
      </w:r>
    </w:p>
    <w:p w14:paraId="4512B03F" w14:textId="77777777" w:rsidR="00A94D7C" w:rsidRPr="00CF43A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 xml:space="preserve">In addition, </w:t>
      </w:r>
      <w:r w:rsidRPr="00A00A42">
        <w:rPr>
          <w:rFonts w:ascii="Times New Roman" w:eastAsia="Times New Roman" w:hAnsi="Times New Roman"/>
          <w:i/>
        </w:rPr>
        <w:t>Raji et al. (2023)</w:t>
      </w:r>
      <w:r w:rsidRPr="00CF43AC">
        <w:rPr>
          <w:rFonts w:ascii="Times New Roman" w:eastAsia="Times New Roman" w:hAnsi="Times New Roman"/>
        </w:rPr>
        <w:t xml:space="preserve"> conducted an extensive evaluation of groundwater aquifer vulnerability in Ilorin metropolis using geophysical methods, specifically Vertical Electrical Sounding (VES). Their study covered a large area of approximately 322 km² and involved the interpretation of 312 VES data points to delineate geo-electric layers and assess aquifer </w:t>
      </w:r>
      <w:r w:rsidRPr="00CF43AC">
        <w:rPr>
          <w:rFonts w:ascii="Times New Roman" w:eastAsia="Times New Roman" w:hAnsi="Times New Roman"/>
        </w:rPr>
        <w:lastRenderedPageBreak/>
        <w:t xml:space="preserve">characteristics. The results identified zones of varying vulnerability to contamination, influenced by overburden thickness and lithology. This work provided critical information for advising on safe borehole siting and highlighted the susceptibility of shallow aquifers to pollution from surface activities such as waste dumping and industrial discharge. The application of geophysical techniques in this study demonstrates an effective non-invasive method for groundwater vulnerability assessment, which is essential for planning and protecting water resources in rapidly urbanizing areas like Ilorin </w:t>
      </w:r>
      <w:r w:rsidRPr="00A00A42">
        <w:rPr>
          <w:rFonts w:ascii="Times New Roman" w:eastAsia="Times New Roman" w:hAnsi="Times New Roman"/>
          <w:i/>
        </w:rPr>
        <w:t>(Raji et al., 2023)</w:t>
      </w:r>
      <w:r w:rsidRPr="00CF43AC">
        <w:rPr>
          <w:rFonts w:ascii="Times New Roman" w:eastAsia="Times New Roman" w:hAnsi="Times New Roman"/>
        </w:rPr>
        <w:t>.</w:t>
      </w:r>
    </w:p>
    <w:p w14:paraId="79003A59" w14:textId="77777777" w:rsidR="00A94D7C" w:rsidRDefault="00A94D7C" w:rsidP="00480711">
      <w:pPr>
        <w:spacing w:after="0" w:line="480" w:lineRule="auto"/>
        <w:jc w:val="both"/>
        <w:rPr>
          <w:rFonts w:ascii="Times New Roman" w:eastAsia="Times New Roman" w:hAnsi="Times New Roman"/>
        </w:rPr>
      </w:pPr>
      <w:r w:rsidRPr="00CF43AC">
        <w:rPr>
          <w:rFonts w:ascii="Times New Roman" w:eastAsia="Times New Roman" w:hAnsi="Times New Roman"/>
        </w:rPr>
        <w:t>Together, these studies form a strong foundation for understanding the sources, extent, and risks of groundwater pollution in Ilorin, employing diverse but complementary methodologies ranging from chemical analyses of contaminants to geophysical assessments of aquifer vulnerability. They collectively emphasize the importance of integrated approaches in groundwater quality monitoring and management to safeguard public health and the environment.</w:t>
      </w:r>
    </w:p>
    <w:p w14:paraId="18CB63E4" w14:textId="77777777" w:rsidR="00A94D7C" w:rsidRDefault="00A94D7C" w:rsidP="00A94D7C">
      <w:pPr>
        <w:spacing w:after="0" w:line="480" w:lineRule="auto"/>
        <w:jc w:val="both"/>
        <w:rPr>
          <w:rFonts w:ascii="Times New Roman" w:eastAsia="Times New Roman" w:hAnsi="Times New Roman"/>
        </w:rPr>
      </w:pPr>
    </w:p>
    <w:p w14:paraId="4DC3E989" w14:textId="77777777" w:rsidR="00A94D7C" w:rsidRDefault="00A94D7C" w:rsidP="00A94D7C">
      <w:pPr>
        <w:spacing w:after="0" w:line="480" w:lineRule="auto"/>
        <w:jc w:val="both"/>
        <w:rPr>
          <w:rFonts w:ascii="Times New Roman" w:eastAsia="Times New Roman" w:hAnsi="Times New Roman"/>
        </w:rPr>
      </w:pPr>
    </w:p>
    <w:p w14:paraId="6FE30016" w14:textId="77777777" w:rsidR="00A94D7C" w:rsidRDefault="00A94D7C" w:rsidP="00A94D7C">
      <w:pPr>
        <w:spacing w:after="0" w:line="480" w:lineRule="auto"/>
        <w:jc w:val="both"/>
        <w:rPr>
          <w:rFonts w:ascii="Times New Roman" w:eastAsia="Times New Roman" w:hAnsi="Times New Roman"/>
        </w:rPr>
      </w:pPr>
    </w:p>
    <w:p w14:paraId="72874B98" w14:textId="77777777" w:rsidR="00A94D7C" w:rsidRDefault="00A94D7C" w:rsidP="00A94D7C">
      <w:pPr>
        <w:spacing w:after="0" w:line="480" w:lineRule="auto"/>
        <w:jc w:val="both"/>
        <w:rPr>
          <w:rFonts w:ascii="Times New Roman" w:eastAsia="Times New Roman" w:hAnsi="Times New Roman"/>
        </w:rPr>
      </w:pPr>
    </w:p>
    <w:p w14:paraId="4B6BECF2" w14:textId="77777777" w:rsidR="00A94D7C" w:rsidRDefault="00A94D7C" w:rsidP="00A94D7C">
      <w:pPr>
        <w:spacing w:after="0" w:line="480" w:lineRule="auto"/>
        <w:jc w:val="both"/>
        <w:rPr>
          <w:rFonts w:ascii="Times New Roman" w:eastAsia="Times New Roman" w:hAnsi="Times New Roman"/>
        </w:rPr>
      </w:pPr>
    </w:p>
    <w:p w14:paraId="066DDAF5" w14:textId="77777777" w:rsidR="00A94D7C" w:rsidRDefault="00A94D7C" w:rsidP="00A94D7C">
      <w:pPr>
        <w:spacing w:after="0" w:line="480" w:lineRule="auto"/>
        <w:jc w:val="both"/>
        <w:rPr>
          <w:rFonts w:ascii="Times New Roman" w:eastAsia="Times New Roman" w:hAnsi="Times New Roman"/>
        </w:rPr>
      </w:pPr>
    </w:p>
    <w:p w14:paraId="62925F88" w14:textId="77777777" w:rsidR="00A71865" w:rsidRDefault="00A71865" w:rsidP="00A94D7C">
      <w:pPr>
        <w:spacing w:after="0" w:line="480" w:lineRule="auto"/>
        <w:jc w:val="center"/>
        <w:rPr>
          <w:rFonts w:ascii="Times New Roman" w:hAnsi="Times New Roman"/>
          <w:b/>
          <w:lang w:val="en-US"/>
        </w:rPr>
      </w:pPr>
    </w:p>
    <w:p w14:paraId="2467D83F" w14:textId="77777777" w:rsidR="00A71865" w:rsidRDefault="00A71865" w:rsidP="00A94D7C">
      <w:pPr>
        <w:spacing w:after="0" w:line="480" w:lineRule="auto"/>
        <w:jc w:val="center"/>
        <w:rPr>
          <w:rFonts w:ascii="Times New Roman" w:hAnsi="Times New Roman"/>
          <w:b/>
          <w:lang w:val="en-US"/>
        </w:rPr>
      </w:pPr>
    </w:p>
    <w:p w14:paraId="3EDFBBAF" w14:textId="77777777" w:rsidR="00A71865" w:rsidRDefault="00A71865" w:rsidP="00A94D7C">
      <w:pPr>
        <w:spacing w:after="0" w:line="480" w:lineRule="auto"/>
        <w:jc w:val="center"/>
        <w:rPr>
          <w:rFonts w:ascii="Times New Roman" w:hAnsi="Times New Roman"/>
          <w:b/>
          <w:lang w:val="en-US"/>
        </w:rPr>
      </w:pPr>
    </w:p>
    <w:p w14:paraId="282FF767" w14:textId="77777777" w:rsidR="00A71865" w:rsidRDefault="00A71865" w:rsidP="00A94D7C">
      <w:pPr>
        <w:spacing w:after="0" w:line="480" w:lineRule="auto"/>
        <w:jc w:val="center"/>
        <w:rPr>
          <w:rFonts w:ascii="Times New Roman" w:hAnsi="Times New Roman"/>
          <w:b/>
          <w:lang w:val="en-US"/>
        </w:rPr>
      </w:pPr>
    </w:p>
    <w:p w14:paraId="72B41EB0" w14:textId="77777777" w:rsidR="00480711" w:rsidRDefault="00480711" w:rsidP="00A94D7C">
      <w:pPr>
        <w:spacing w:after="0" w:line="480" w:lineRule="auto"/>
        <w:jc w:val="center"/>
        <w:rPr>
          <w:rFonts w:ascii="Times New Roman" w:hAnsi="Times New Roman"/>
          <w:b/>
          <w:lang w:val="en-US"/>
        </w:rPr>
      </w:pPr>
    </w:p>
    <w:p w14:paraId="6D13A460" w14:textId="77777777" w:rsidR="00A94D7C" w:rsidRDefault="00A94D7C" w:rsidP="00A94D7C">
      <w:pPr>
        <w:spacing w:after="0" w:line="480" w:lineRule="auto"/>
        <w:jc w:val="center"/>
        <w:rPr>
          <w:rFonts w:ascii="Times New Roman" w:hAnsi="Times New Roman"/>
          <w:b/>
        </w:rPr>
      </w:pPr>
      <w:r>
        <w:rPr>
          <w:rFonts w:ascii="Times New Roman" w:hAnsi="Times New Roman"/>
          <w:b/>
        </w:rPr>
        <w:lastRenderedPageBreak/>
        <w:t>CHAPTER THREE</w:t>
      </w:r>
    </w:p>
    <w:p w14:paraId="2595EEFD" w14:textId="58A5F72A" w:rsidR="00A94D7C" w:rsidRDefault="003E53EF" w:rsidP="003E53EF">
      <w:pPr>
        <w:spacing w:after="0" w:line="480" w:lineRule="auto"/>
        <w:rPr>
          <w:rFonts w:ascii="Times New Roman" w:hAnsi="Times New Roman"/>
          <w:b/>
        </w:rPr>
      </w:pPr>
      <w:r>
        <w:rPr>
          <w:rFonts w:ascii="Times New Roman" w:hAnsi="Times New Roman"/>
          <w:b/>
          <w:lang w:val="en-US"/>
        </w:rPr>
        <w:t>3.0</w:t>
      </w:r>
      <w:r>
        <w:rPr>
          <w:rFonts w:ascii="Times New Roman" w:hAnsi="Times New Roman"/>
          <w:b/>
          <w:lang w:val="en-US"/>
        </w:rPr>
        <w:tab/>
      </w:r>
      <w:r w:rsidR="00A94D7C" w:rsidRPr="008F560E">
        <w:rPr>
          <w:rFonts w:ascii="Times New Roman" w:hAnsi="Times New Roman"/>
          <w:b/>
        </w:rPr>
        <w:t>METHODOLOGY</w:t>
      </w:r>
    </w:p>
    <w:p w14:paraId="03E16830" w14:textId="77777777" w:rsidR="00887064" w:rsidRPr="006F1063" w:rsidRDefault="00887064" w:rsidP="00887064">
      <w:pPr>
        <w:spacing w:after="0" w:line="480" w:lineRule="auto"/>
        <w:jc w:val="both"/>
        <w:outlineLvl w:val="1"/>
        <w:rPr>
          <w:rFonts w:ascii="Times New Roman" w:eastAsia="Times New Roman" w:hAnsi="Times New Roman"/>
          <w:b/>
          <w:bCs/>
          <w:caps/>
        </w:rPr>
      </w:pPr>
      <w:r w:rsidRPr="006F1063">
        <w:rPr>
          <w:rFonts w:ascii="Times New Roman" w:eastAsia="Times New Roman" w:hAnsi="Times New Roman"/>
          <w:b/>
          <w:bCs/>
          <w:caps/>
        </w:rPr>
        <w:t>3.1</w:t>
      </w:r>
      <w:r w:rsidRPr="006F1063">
        <w:rPr>
          <w:rFonts w:ascii="Times New Roman" w:eastAsia="Times New Roman" w:hAnsi="Times New Roman"/>
          <w:b/>
          <w:bCs/>
          <w:caps/>
        </w:rPr>
        <w:tab/>
        <w:t>Desk Study</w:t>
      </w:r>
    </w:p>
    <w:p w14:paraId="7966A99D" w14:textId="77777777" w:rsidR="00887064" w:rsidRPr="006F1063" w:rsidRDefault="00887064" w:rsidP="00887064">
      <w:pPr>
        <w:spacing w:after="0" w:line="480" w:lineRule="auto"/>
        <w:jc w:val="both"/>
        <w:rPr>
          <w:rFonts w:ascii="Times New Roman" w:eastAsia="Times New Roman" w:hAnsi="Times New Roman"/>
        </w:rPr>
      </w:pPr>
      <w:r w:rsidRPr="006F1063">
        <w:rPr>
          <w:rFonts w:ascii="Times New Roman" w:eastAsia="Times New Roman" w:hAnsi="Times New Roman"/>
        </w:rPr>
        <w:t xml:space="preserve">The desk study phase involved a comprehensive review of existing literature, geological maps, hydrogeological reports, and previous research on groundwater resources within Ilorin Metropolis, Southwestern Nigeria. This review provided essential background on the geological framework, aquifer characteristics, and known contamination issues affecting groundwater quality in the area. Key sources included studies that described the Basement Complex geology underlying Ilorin, such as migmatite-gneiss, quartzite, and granitic intrusions, which form the regolith aquifers exploited by shallow wells and boreholes </w:t>
      </w:r>
      <w:r w:rsidRPr="00A00A42">
        <w:rPr>
          <w:rFonts w:ascii="Times New Roman" w:eastAsia="Times New Roman" w:hAnsi="Times New Roman"/>
          <w:i/>
        </w:rPr>
        <w:t>(Ifabiyi et al., 2016; Sule et al., 2015)</w:t>
      </w:r>
      <w:r w:rsidRPr="006F1063">
        <w:rPr>
          <w:rFonts w:ascii="Times New Roman" w:eastAsia="Times New Roman" w:hAnsi="Times New Roman"/>
        </w:rPr>
        <w:t xml:space="preserve">. The desk study also examined hydrogeophysical surveys and groundwater potential mapping efforts that delineated aquifer thickness, vulnerability, and recharge zones across Ilorin Metropolis </w:t>
      </w:r>
      <w:r w:rsidRPr="00A00A42">
        <w:rPr>
          <w:rFonts w:ascii="Times New Roman" w:eastAsia="Times New Roman" w:hAnsi="Times New Roman"/>
          <w:i/>
        </w:rPr>
        <w:t>(Raji et al., 2019; Ige &amp; Ajiboye, 2016; IJTRD, 2021)</w:t>
      </w:r>
      <w:r w:rsidRPr="006F1063">
        <w:rPr>
          <w:rFonts w:ascii="Times New Roman" w:eastAsia="Times New Roman" w:hAnsi="Times New Roman"/>
        </w:rPr>
        <w:t xml:space="preserve">. Furthermore, the review of hydrochemical data and contamination assessments highlighted the influence of anthropogenic activities—such as agricultural runoff, waste disposal, and urbanization—on groundwater quality </w:t>
      </w:r>
      <w:r w:rsidRPr="00A00A42">
        <w:rPr>
          <w:rFonts w:ascii="Times New Roman" w:eastAsia="Times New Roman" w:hAnsi="Times New Roman"/>
          <w:i/>
        </w:rPr>
        <w:t>(Olasunkanmi et al., 2024; Adeyemi et al., 2023)</w:t>
      </w:r>
      <w:r w:rsidRPr="006F1063">
        <w:rPr>
          <w:rFonts w:ascii="Times New Roman" w:eastAsia="Times New Roman" w:hAnsi="Times New Roman"/>
        </w:rPr>
        <w:t>. This foundational information guided the design of field sampling strategies and laboratory analyses, ensuring that the study addressed critical knowledge gaps related to groundwater quality and suitability for domestic and agricultural use in Ilorin.</w:t>
      </w:r>
    </w:p>
    <w:p w14:paraId="5332E131" w14:textId="77777777" w:rsidR="00A71865" w:rsidRDefault="00A71865" w:rsidP="00887064">
      <w:pPr>
        <w:spacing w:after="0" w:line="480" w:lineRule="auto"/>
        <w:jc w:val="both"/>
        <w:outlineLvl w:val="1"/>
        <w:rPr>
          <w:rFonts w:ascii="Times New Roman" w:eastAsia="Times New Roman" w:hAnsi="Times New Roman"/>
          <w:b/>
          <w:bCs/>
          <w:caps/>
          <w:lang w:val="en-US"/>
        </w:rPr>
      </w:pPr>
    </w:p>
    <w:p w14:paraId="61F5E62C" w14:textId="77777777" w:rsidR="00A71865" w:rsidRDefault="00A71865" w:rsidP="00887064">
      <w:pPr>
        <w:spacing w:after="0" w:line="480" w:lineRule="auto"/>
        <w:jc w:val="both"/>
        <w:outlineLvl w:val="1"/>
        <w:rPr>
          <w:rFonts w:ascii="Times New Roman" w:eastAsia="Times New Roman" w:hAnsi="Times New Roman"/>
          <w:b/>
          <w:bCs/>
          <w:caps/>
          <w:lang w:val="en-US"/>
        </w:rPr>
      </w:pPr>
    </w:p>
    <w:p w14:paraId="318C09DD" w14:textId="77777777" w:rsidR="00A71865" w:rsidRDefault="00A71865" w:rsidP="00887064">
      <w:pPr>
        <w:spacing w:after="0" w:line="480" w:lineRule="auto"/>
        <w:jc w:val="both"/>
        <w:outlineLvl w:val="1"/>
        <w:rPr>
          <w:rFonts w:ascii="Times New Roman" w:eastAsia="Times New Roman" w:hAnsi="Times New Roman"/>
          <w:b/>
          <w:bCs/>
          <w:caps/>
          <w:lang w:val="en-US"/>
        </w:rPr>
      </w:pPr>
    </w:p>
    <w:p w14:paraId="305D127F" w14:textId="77777777" w:rsidR="00A71865" w:rsidRDefault="00A71865" w:rsidP="00887064">
      <w:pPr>
        <w:spacing w:after="0" w:line="480" w:lineRule="auto"/>
        <w:jc w:val="both"/>
        <w:outlineLvl w:val="1"/>
        <w:rPr>
          <w:rFonts w:ascii="Times New Roman" w:eastAsia="Times New Roman" w:hAnsi="Times New Roman"/>
          <w:b/>
          <w:bCs/>
          <w:caps/>
          <w:lang w:val="en-US"/>
        </w:rPr>
      </w:pPr>
    </w:p>
    <w:p w14:paraId="7285E45E" w14:textId="77777777" w:rsidR="00887064" w:rsidRDefault="00887064" w:rsidP="00887064">
      <w:pPr>
        <w:spacing w:after="0" w:line="480" w:lineRule="auto"/>
        <w:jc w:val="both"/>
        <w:outlineLvl w:val="1"/>
        <w:rPr>
          <w:rFonts w:ascii="Times New Roman" w:eastAsia="Times New Roman" w:hAnsi="Times New Roman"/>
          <w:b/>
          <w:bCs/>
          <w:caps/>
        </w:rPr>
      </w:pPr>
      <w:r>
        <w:rPr>
          <w:rFonts w:ascii="Times New Roman" w:eastAsia="Times New Roman" w:hAnsi="Times New Roman"/>
          <w:b/>
          <w:bCs/>
          <w:caps/>
        </w:rPr>
        <w:lastRenderedPageBreak/>
        <w:t>3.2</w:t>
      </w:r>
      <w:r>
        <w:rPr>
          <w:rFonts w:ascii="Times New Roman" w:eastAsia="Times New Roman" w:hAnsi="Times New Roman"/>
          <w:b/>
          <w:bCs/>
          <w:caps/>
        </w:rPr>
        <w:tab/>
        <w:t>field work</w:t>
      </w:r>
    </w:p>
    <w:p w14:paraId="1596DF6A" w14:textId="77777777" w:rsidR="00887064" w:rsidRPr="008F560E" w:rsidRDefault="00887064" w:rsidP="00887064">
      <w:pPr>
        <w:spacing w:after="0" w:line="480" w:lineRule="auto"/>
        <w:jc w:val="both"/>
        <w:rPr>
          <w:rFonts w:ascii="Times New Roman" w:hAnsi="Times New Roman"/>
        </w:rPr>
      </w:pPr>
      <w:r w:rsidRPr="008F560E">
        <w:rPr>
          <w:rFonts w:ascii="Times New Roman" w:hAnsi="Times New Roman"/>
        </w:rPr>
        <w:t xml:space="preserve">Groundwater samples were collected from </w:t>
      </w:r>
      <w:r>
        <w:rPr>
          <w:rFonts w:ascii="Times New Roman" w:hAnsi="Times New Roman"/>
        </w:rPr>
        <w:t>hand-dug well water</w:t>
      </w:r>
      <w:r w:rsidRPr="008F560E">
        <w:rPr>
          <w:rFonts w:ascii="Times New Roman" w:hAnsi="Times New Roman"/>
        </w:rPr>
        <w:t xml:space="preserve"> across </w:t>
      </w:r>
      <w:r w:rsidRPr="006F1063">
        <w:rPr>
          <w:rFonts w:ascii="Times New Roman" w:eastAsia="Times New Roman" w:hAnsi="Times New Roman"/>
        </w:rPr>
        <w:t>Ilorin Metropolis</w:t>
      </w:r>
      <w:r>
        <w:rPr>
          <w:rFonts w:ascii="Times New Roman" w:hAnsi="Times New Roman"/>
        </w:rPr>
        <w:t>,</w:t>
      </w:r>
      <w:r w:rsidRPr="008F560E">
        <w:rPr>
          <w:rFonts w:ascii="Times New Roman" w:hAnsi="Times New Roman"/>
        </w:rPr>
        <w:t xml:space="preserve"> within the study area using a systematic sampling technique. This method ensured that samples were representative of the entire study area while capturing variations in pollution levels across different zones.</w:t>
      </w:r>
    </w:p>
    <w:p w14:paraId="1CA55495" w14:textId="77777777" w:rsidR="00887064" w:rsidRPr="00207FF5" w:rsidRDefault="00887064" w:rsidP="00887064">
      <w:pPr>
        <w:spacing w:after="0" w:line="480" w:lineRule="auto"/>
        <w:jc w:val="both"/>
        <w:rPr>
          <w:rFonts w:ascii="Times New Roman" w:hAnsi="Times New Roman"/>
          <w:b/>
        </w:rPr>
      </w:pPr>
      <w:r>
        <w:rPr>
          <w:rFonts w:ascii="Times New Roman" w:hAnsi="Times New Roman"/>
          <w:b/>
        </w:rPr>
        <w:t>Sampling Procedure:</w:t>
      </w:r>
    </w:p>
    <w:p w14:paraId="0DAA913A" w14:textId="77777777" w:rsidR="00887064" w:rsidRPr="00207FF5" w:rsidRDefault="00887064" w:rsidP="00887064">
      <w:pPr>
        <w:pStyle w:val="ListParagraph"/>
        <w:numPr>
          <w:ilvl w:val="0"/>
          <w:numId w:val="7"/>
        </w:numPr>
        <w:spacing w:after="0" w:line="480" w:lineRule="auto"/>
        <w:jc w:val="both"/>
        <w:rPr>
          <w:rFonts w:ascii="Times New Roman" w:hAnsi="Times New Roman"/>
        </w:rPr>
      </w:pPr>
      <w:r w:rsidRPr="00207FF5">
        <w:rPr>
          <w:rFonts w:ascii="Times New Roman" w:hAnsi="Times New Roman"/>
        </w:rPr>
        <w:t>Site Selection: Sampling sites were chosen based on proximity to potential pollution sources such as industrial facilities, agricultural fields, and waste dumps.</w:t>
      </w:r>
    </w:p>
    <w:p w14:paraId="63922147" w14:textId="77777777" w:rsidR="00887064" w:rsidRPr="00207FF5" w:rsidRDefault="00887064" w:rsidP="00887064">
      <w:pPr>
        <w:pStyle w:val="ListParagraph"/>
        <w:numPr>
          <w:ilvl w:val="0"/>
          <w:numId w:val="7"/>
        </w:numPr>
        <w:spacing w:after="0" w:line="480" w:lineRule="auto"/>
        <w:jc w:val="both"/>
        <w:rPr>
          <w:rFonts w:ascii="Times New Roman" w:hAnsi="Times New Roman"/>
        </w:rPr>
      </w:pPr>
      <w:r w:rsidRPr="00207FF5">
        <w:rPr>
          <w:rFonts w:ascii="Times New Roman" w:hAnsi="Times New Roman"/>
        </w:rPr>
        <w:t xml:space="preserve">Sample Collection: A total of </w:t>
      </w:r>
      <w:r>
        <w:rPr>
          <w:rFonts w:ascii="Times New Roman" w:hAnsi="Times New Roman"/>
        </w:rPr>
        <w:t xml:space="preserve">over </w:t>
      </w:r>
      <w:r w:rsidRPr="00207FF5">
        <w:rPr>
          <w:rFonts w:ascii="Times New Roman" w:hAnsi="Times New Roman"/>
        </w:rPr>
        <w:t xml:space="preserve">30 groundwater samples were collected using </w:t>
      </w:r>
      <w:r>
        <w:rPr>
          <w:rFonts w:ascii="Times New Roman" w:hAnsi="Times New Roman"/>
        </w:rPr>
        <w:t>bottle 2.5 Liters’</w:t>
      </w:r>
      <w:r w:rsidRPr="00207FF5">
        <w:rPr>
          <w:rFonts w:ascii="Times New Roman" w:hAnsi="Times New Roman"/>
        </w:rPr>
        <w:t xml:space="preserve"> containers to prevent contamination.</w:t>
      </w:r>
    </w:p>
    <w:p w14:paraId="78139E5F" w14:textId="77777777" w:rsidR="00887064" w:rsidRPr="00207FF5" w:rsidRDefault="00887064" w:rsidP="00887064">
      <w:pPr>
        <w:pStyle w:val="ListParagraph"/>
        <w:numPr>
          <w:ilvl w:val="0"/>
          <w:numId w:val="7"/>
        </w:numPr>
        <w:spacing w:after="0" w:line="480" w:lineRule="auto"/>
        <w:jc w:val="both"/>
        <w:rPr>
          <w:rFonts w:ascii="Times New Roman" w:hAnsi="Times New Roman"/>
        </w:rPr>
      </w:pPr>
      <w:r w:rsidRPr="00207FF5">
        <w:rPr>
          <w:rFonts w:ascii="Times New Roman" w:hAnsi="Times New Roman"/>
        </w:rPr>
        <w:t>Preservation: Samples were preserved by adding nitric acid to stabilize heavy metals before laboratory analysis.</w:t>
      </w:r>
    </w:p>
    <w:p w14:paraId="23AF8CD6" w14:textId="77777777" w:rsidR="00887064" w:rsidRPr="00207FF5" w:rsidRDefault="00887064" w:rsidP="00887064">
      <w:pPr>
        <w:pStyle w:val="ListParagraph"/>
        <w:numPr>
          <w:ilvl w:val="0"/>
          <w:numId w:val="7"/>
        </w:numPr>
        <w:spacing w:after="0" w:line="480" w:lineRule="auto"/>
        <w:jc w:val="both"/>
        <w:rPr>
          <w:rFonts w:ascii="Times New Roman" w:hAnsi="Times New Roman"/>
        </w:rPr>
      </w:pPr>
      <w:r w:rsidRPr="00207FF5">
        <w:rPr>
          <w:rFonts w:ascii="Times New Roman" w:hAnsi="Times New Roman"/>
        </w:rPr>
        <w:t>Transportation: Samples were stored in coolers with ice packs to maintain a consistent temperature during transport to the laboratory.</w:t>
      </w:r>
    </w:p>
    <w:p w14:paraId="20BABDFE" w14:textId="77777777" w:rsidR="00887064" w:rsidRDefault="00887064" w:rsidP="00887064">
      <w:pPr>
        <w:spacing w:after="0" w:line="480" w:lineRule="auto"/>
        <w:jc w:val="center"/>
        <w:rPr>
          <w:rFonts w:ascii="Times New Roman" w:hAnsi="Times New Roman"/>
        </w:rPr>
      </w:pPr>
      <w:r>
        <w:rPr>
          <w:rFonts w:ascii="Times New Roman" w:hAnsi="Times New Roman"/>
          <w:noProof/>
          <w:lang w:val="en-US"/>
        </w:rPr>
        <w:lastRenderedPageBreak/>
        <w:drawing>
          <wp:inline distT="0" distB="0" distL="0" distR="0" wp14:anchorId="1DA4D40D" wp14:editId="5767BB22">
            <wp:extent cx="3429000" cy="4572000"/>
            <wp:effectExtent l="0" t="0" r="0" b="0"/>
            <wp:docPr id="1" name="Picture 1" descr="C:\Users\IfeTemiNikan\Dropbox\IMG-20250407-WA0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feTemiNikan\Dropbox\IMG-20250407-WA008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14:paraId="3717815B" w14:textId="77777777" w:rsidR="00887064" w:rsidRPr="00D74CC0" w:rsidRDefault="00887064" w:rsidP="00887064">
      <w:pPr>
        <w:spacing w:after="0" w:line="480" w:lineRule="auto"/>
        <w:jc w:val="center"/>
        <w:rPr>
          <w:rFonts w:ascii="Times New Roman" w:hAnsi="Times New Roman"/>
          <w:b/>
        </w:rPr>
      </w:pPr>
      <w:r w:rsidRPr="00D74CC0">
        <w:rPr>
          <w:rFonts w:ascii="Times New Roman" w:hAnsi="Times New Roman"/>
          <w:b/>
        </w:rPr>
        <w:t xml:space="preserve">Fig 3.1 Photo </w:t>
      </w:r>
      <w:r>
        <w:rPr>
          <w:rFonts w:ascii="Times New Roman" w:hAnsi="Times New Roman"/>
          <w:b/>
        </w:rPr>
        <w:t>Showing Researchers d</w:t>
      </w:r>
      <w:r w:rsidRPr="00D74CC0">
        <w:rPr>
          <w:rFonts w:ascii="Times New Roman" w:hAnsi="Times New Roman"/>
          <w:b/>
        </w:rPr>
        <w:t>uring Fieldwork Activities, Including Sample Collection</w:t>
      </w:r>
    </w:p>
    <w:p w14:paraId="1BCA4FDC" w14:textId="77777777" w:rsidR="00887064" w:rsidRPr="008F560E" w:rsidRDefault="00887064" w:rsidP="00887064">
      <w:pPr>
        <w:spacing w:after="0" w:line="480" w:lineRule="auto"/>
        <w:jc w:val="center"/>
        <w:rPr>
          <w:rFonts w:ascii="Times New Roman" w:hAnsi="Times New Roman"/>
        </w:rPr>
      </w:pPr>
      <w:r>
        <w:rPr>
          <w:rFonts w:ascii="Times New Roman" w:hAnsi="Times New Roman"/>
          <w:noProof/>
          <w:lang w:val="en-US"/>
        </w:rPr>
        <w:lastRenderedPageBreak/>
        <w:drawing>
          <wp:inline distT="0" distB="0" distL="0" distR="0" wp14:anchorId="4182DAF9" wp14:editId="54175135">
            <wp:extent cx="4486275" cy="5981700"/>
            <wp:effectExtent l="0" t="0" r="9525" b="0"/>
            <wp:docPr id="2" name="Picture 2" descr="C:\Users\IfeTemiNikan\Dropbox\IMG-20250407-WA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feTemiNikan\Dropbox\IMG-20250407-WA008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5981700"/>
                    </a:xfrm>
                    <a:prstGeom prst="rect">
                      <a:avLst/>
                    </a:prstGeom>
                    <a:noFill/>
                    <a:ln>
                      <a:noFill/>
                    </a:ln>
                  </pic:spPr>
                </pic:pic>
              </a:graphicData>
            </a:graphic>
          </wp:inline>
        </w:drawing>
      </w:r>
    </w:p>
    <w:p w14:paraId="3B666F8F" w14:textId="77777777" w:rsidR="00887064" w:rsidRPr="00D74CC0" w:rsidRDefault="00887064" w:rsidP="00887064">
      <w:pPr>
        <w:spacing w:after="0" w:line="480" w:lineRule="auto"/>
        <w:jc w:val="center"/>
        <w:rPr>
          <w:rFonts w:ascii="Times New Roman" w:hAnsi="Times New Roman"/>
          <w:b/>
        </w:rPr>
      </w:pPr>
      <w:r w:rsidRPr="00D74CC0">
        <w:rPr>
          <w:rFonts w:ascii="Times New Roman" w:hAnsi="Times New Roman"/>
          <w:b/>
        </w:rPr>
        <w:t xml:space="preserve">Fig. 3.2: Photos Showing Researchers Collecting Water Samples From </w:t>
      </w:r>
      <w:r>
        <w:rPr>
          <w:rFonts w:ascii="Times New Roman" w:hAnsi="Times New Roman"/>
          <w:b/>
        </w:rPr>
        <w:t>Hand-Dug Well Water</w:t>
      </w:r>
      <w:r w:rsidRPr="00D74CC0">
        <w:rPr>
          <w:rFonts w:ascii="Times New Roman" w:hAnsi="Times New Roman"/>
          <w:b/>
        </w:rPr>
        <w:t>.</w:t>
      </w:r>
    </w:p>
    <w:p w14:paraId="3117B1FE" w14:textId="77777777" w:rsidR="00480711" w:rsidRDefault="00480711" w:rsidP="00DE4374">
      <w:pPr>
        <w:spacing w:after="0" w:line="480" w:lineRule="auto"/>
        <w:jc w:val="both"/>
        <w:outlineLvl w:val="1"/>
        <w:rPr>
          <w:rFonts w:ascii="Times New Roman" w:eastAsia="Times New Roman" w:hAnsi="Times New Roman"/>
          <w:b/>
          <w:bCs/>
          <w:caps/>
          <w:lang w:val="en-US"/>
        </w:rPr>
      </w:pPr>
    </w:p>
    <w:p w14:paraId="75143CBB" w14:textId="77777777" w:rsidR="00480711" w:rsidRDefault="00480711" w:rsidP="00DE4374">
      <w:pPr>
        <w:spacing w:after="0" w:line="480" w:lineRule="auto"/>
        <w:jc w:val="both"/>
        <w:outlineLvl w:val="1"/>
        <w:rPr>
          <w:rFonts w:ascii="Times New Roman" w:eastAsia="Times New Roman" w:hAnsi="Times New Roman"/>
          <w:b/>
          <w:bCs/>
          <w:caps/>
          <w:lang w:val="en-US"/>
        </w:rPr>
      </w:pPr>
    </w:p>
    <w:p w14:paraId="246ABB82" w14:textId="77777777" w:rsidR="00480711" w:rsidRDefault="00480711" w:rsidP="00DE4374">
      <w:pPr>
        <w:spacing w:after="0" w:line="480" w:lineRule="auto"/>
        <w:jc w:val="both"/>
        <w:outlineLvl w:val="1"/>
        <w:rPr>
          <w:rFonts w:ascii="Times New Roman" w:eastAsia="Times New Roman" w:hAnsi="Times New Roman"/>
          <w:b/>
          <w:bCs/>
          <w:caps/>
          <w:lang w:val="en-US"/>
        </w:rPr>
      </w:pPr>
    </w:p>
    <w:p w14:paraId="2DA84185" w14:textId="77777777" w:rsidR="00480711" w:rsidRDefault="00480711" w:rsidP="00DE4374">
      <w:pPr>
        <w:spacing w:after="0" w:line="480" w:lineRule="auto"/>
        <w:jc w:val="both"/>
        <w:outlineLvl w:val="1"/>
        <w:rPr>
          <w:rFonts w:ascii="Times New Roman" w:eastAsia="Times New Roman" w:hAnsi="Times New Roman"/>
          <w:b/>
          <w:bCs/>
          <w:caps/>
          <w:lang w:val="en-US"/>
        </w:rPr>
      </w:pPr>
    </w:p>
    <w:p w14:paraId="47FB7B7F" w14:textId="77777777" w:rsidR="00DE4374" w:rsidRDefault="00887064" w:rsidP="00DE4374">
      <w:pPr>
        <w:spacing w:after="0" w:line="480" w:lineRule="auto"/>
        <w:jc w:val="both"/>
        <w:outlineLvl w:val="1"/>
        <w:rPr>
          <w:rFonts w:ascii="Times New Roman" w:eastAsia="Times New Roman" w:hAnsi="Times New Roman"/>
          <w:b/>
          <w:bCs/>
          <w:caps/>
          <w:lang w:val="en-US"/>
        </w:rPr>
      </w:pPr>
      <w:r>
        <w:rPr>
          <w:rFonts w:ascii="Times New Roman" w:eastAsia="Times New Roman" w:hAnsi="Times New Roman"/>
          <w:b/>
          <w:bCs/>
          <w:caps/>
        </w:rPr>
        <w:lastRenderedPageBreak/>
        <w:t>3.3</w:t>
      </w:r>
      <w:r>
        <w:rPr>
          <w:rFonts w:ascii="Times New Roman" w:eastAsia="Times New Roman" w:hAnsi="Times New Roman"/>
          <w:b/>
          <w:bCs/>
          <w:caps/>
        </w:rPr>
        <w:tab/>
      </w:r>
      <w:r w:rsidRPr="006F1063">
        <w:rPr>
          <w:rFonts w:ascii="Times New Roman" w:eastAsia="Times New Roman" w:hAnsi="Times New Roman"/>
          <w:b/>
          <w:bCs/>
          <w:caps/>
        </w:rPr>
        <w:t>Laboratory Analysis</w:t>
      </w:r>
    </w:p>
    <w:p w14:paraId="1DFCB1ED" w14:textId="02D8BCBC" w:rsidR="00887064" w:rsidRDefault="00887064" w:rsidP="00DE4374">
      <w:pPr>
        <w:spacing w:after="0" w:line="480" w:lineRule="auto"/>
        <w:jc w:val="both"/>
        <w:outlineLvl w:val="1"/>
        <w:rPr>
          <w:rFonts w:ascii="Times New Roman" w:eastAsia="Times New Roman" w:hAnsi="Times New Roman"/>
          <w:lang w:val="en-US"/>
        </w:rPr>
      </w:pPr>
      <w:r w:rsidRPr="006F1063">
        <w:rPr>
          <w:rFonts w:ascii="Times New Roman" w:eastAsia="Times New Roman" w:hAnsi="Times New Roman"/>
        </w:rPr>
        <w:t xml:space="preserve">Laboratory analysis was conducted on groundwater samples collected from various hand-dug wells and boreholes across Ilorin Metropolis to determine their physico-chemical and hydrochemical properties. Parameters analyzed included pH, electrical conductivity (EC), total dissolved solids (TDS), and concentrations of major cations (Ca²⁺, Mg²⁺, Na⁺, K⁺) and anions (Cl⁻, SO₄²⁻, NO₃⁻, HCO₃⁻). Trace elements such as iron, cadmium, lead, and other heavy metals were also measured to assess contamination levels. Standardized analytical methods were employed, following protocols established by the American Public Health Association (APHA) and other recognized bodies. Instruments such as pH meters, conductivity meters, atomic absorption spectrophotometers (AAS), flame photometers, and titration setups were used to ensure accuracy and precision in measurements </w:t>
      </w:r>
      <w:r w:rsidRPr="00A00A42">
        <w:rPr>
          <w:rFonts w:ascii="Times New Roman" w:eastAsia="Times New Roman" w:hAnsi="Times New Roman"/>
          <w:i/>
        </w:rPr>
        <w:t>(Adeyemi et al., 2023; Ibrahim et al., 2023)</w:t>
      </w:r>
      <w:r w:rsidRPr="006F1063">
        <w:rPr>
          <w:rFonts w:ascii="Times New Roman" w:eastAsia="Times New Roman" w:hAnsi="Times New Roman"/>
        </w:rPr>
        <w:t>. Quality control procedures—including the use of blanks, duplicates, and calibration standards—were rigorously applied throughout the analysis process. The data generated provided critical insights into the groundwater quality status across Ilorin Metropolis, enabling comparison with national and international water quality standards and facilitating health risk assessments. These laboratory results formed the empirical basis for evaluating groundwater suitability for domestic consumption and agricultural irrigation, as well as for identifying areas requiring targeted pollution control and management interventions.</w:t>
      </w:r>
    </w:p>
    <w:p w14:paraId="3463D2B5" w14:textId="77777777" w:rsidR="00A71865" w:rsidRDefault="00A71865" w:rsidP="00DE4374">
      <w:pPr>
        <w:spacing w:after="0" w:line="480" w:lineRule="auto"/>
        <w:jc w:val="both"/>
        <w:outlineLvl w:val="1"/>
        <w:rPr>
          <w:rFonts w:ascii="Times New Roman" w:eastAsia="Times New Roman" w:hAnsi="Times New Roman"/>
          <w:lang w:val="en-US"/>
        </w:rPr>
      </w:pPr>
    </w:p>
    <w:p w14:paraId="74972D56" w14:textId="77777777" w:rsidR="00A71865" w:rsidRDefault="00A71865" w:rsidP="00DE4374">
      <w:pPr>
        <w:spacing w:after="0" w:line="480" w:lineRule="auto"/>
        <w:jc w:val="both"/>
        <w:outlineLvl w:val="1"/>
        <w:rPr>
          <w:rFonts w:ascii="Times New Roman" w:eastAsia="Times New Roman" w:hAnsi="Times New Roman"/>
          <w:b/>
          <w:bCs/>
          <w:caps/>
          <w:lang w:val="en-US"/>
        </w:rPr>
      </w:pPr>
    </w:p>
    <w:p w14:paraId="66E25C47" w14:textId="77777777" w:rsidR="00A71865" w:rsidRDefault="00A71865" w:rsidP="00DE4374">
      <w:pPr>
        <w:spacing w:after="0" w:line="480" w:lineRule="auto"/>
        <w:jc w:val="both"/>
        <w:outlineLvl w:val="1"/>
        <w:rPr>
          <w:rFonts w:ascii="Times New Roman" w:eastAsia="Times New Roman" w:hAnsi="Times New Roman"/>
          <w:b/>
          <w:bCs/>
          <w:caps/>
          <w:lang w:val="en-US"/>
        </w:rPr>
      </w:pPr>
    </w:p>
    <w:p w14:paraId="14FB067B" w14:textId="77777777" w:rsidR="00A71865" w:rsidRDefault="00A71865" w:rsidP="00DE4374">
      <w:pPr>
        <w:spacing w:after="0" w:line="480" w:lineRule="auto"/>
        <w:jc w:val="both"/>
        <w:outlineLvl w:val="1"/>
        <w:rPr>
          <w:rFonts w:ascii="Times New Roman" w:eastAsia="Times New Roman" w:hAnsi="Times New Roman"/>
          <w:b/>
          <w:bCs/>
          <w:caps/>
          <w:lang w:val="en-US"/>
        </w:rPr>
      </w:pPr>
    </w:p>
    <w:p w14:paraId="7D346BBB" w14:textId="77777777" w:rsidR="00A71865" w:rsidRDefault="00A71865" w:rsidP="00DE4374">
      <w:pPr>
        <w:spacing w:after="0" w:line="480" w:lineRule="auto"/>
        <w:jc w:val="both"/>
        <w:outlineLvl w:val="1"/>
        <w:rPr>
          <w:rFonts w:ascii="Times New Roman" w:eastAsia="Times New Roman" w:hAnsi="Times New Roman"/>
          <w:b/>
          <w:bCs/>
          <w:caps/>
          <w:lang w:val="en-US"/>
        </w:rPr>
      </w:pPr>
    </w:p>
    <w:p w14:paraId="00647979" w14:textId="43DBA838" w:rsidR="002129D8" w:rsidRPr="002129D8" w:rsidRDefault="002129D8" w:rsidP="00DE4374">
      <w:pPr>
        <w:spacing w:after="0" w:line="480" w:lineRule="auto"/>
        <w:jc w:val="both"/>
        <w:outlineLvl w:val="1"/>
        <w:rPr>
          <w:rFonts w:ascii="Times New Roman" w:eastAsia="Times New Roman" w:hAnsi="Times New Roman"/>
          <w:b/>
          <w:bCs/>
          <w:lang w:val="en-US"/>
        </w:rPr>
      </w:pPr>
      <w:r>
        <w:rPr>
          <w:rFonts w:ascii="Times New Roman" w:eastAsia="Times New Roman" w:hAnsi="Times New Roman"/>
          <w:b/>
          <w:bCs/>
          <w:caps/>
          <w:lang w:val="en-US"/>
        </w:rPr>
        <w:lastRenderedPageBreak/>
        <w:t>T</w:t>
      </w:r>
      <w:r>
        <w:rPr>
          <w:rFonts w:ascii="Times New Roman" w:eastAsia="Times New Roman" w:hAnsi="Times New Roman"/>
          <w:b/>
          <w:bCs/>
          <w:lang w:val="en-US"/>
        </w:rPr>
        <w:t>able 3.1</w:t>
      </w:r>
      <w:r w:rsidR="00480711">
        <w:rPr>
          <w:rFonts w:ascii="Times New Roman" w:eastAsia="Times New Roman" w:hAnsi="Times New Roman"/>
          <w:b/>
          <w:bCs/>
          <w:lang w:val="en-US"/>
        </w:rPr>
        <w:t>: Elements</w:t>
      </w:r>
    </w:p>
    <w:tbl>
      <w:tblPr>
        <w:tblStyle w:val="TableGrid"/>
        <w:tblW w:w="10234" w:type="dxa"/>
        <w:tblLayout w:type="fixed"/>
        <w:tblLook w:val="04A0" w:firstRow="1" w:lastRow="0" w:firstColumn="1" w:lastColumn="0" w:noHBand="0" w:noVBand="1"/>
      </w:tblPr>
      <w:tblGrid>
        <w:gridCol w:w="1365"/>
        <w:gridCol w:w="1713"/>
        <w:gridCol w:w="3580"/>
        <w:gridCol w:w="3576"/>
      </w:tblGrid>
      <w:tr w:rsidR="00A71865" w:rsidRPr="009A1BED" w14:paraId="5E12BEB5" w14:textId="77777777" w:rsidTr="00A71865">
        <w:trPr>
          <w:trHeight w:val="710"/>
        </w:trPr>
        <w:tc>
          <w:tcPr>
            <w:tcW w:w="1365" w:type="dxa"/>
            <w:hideMark/>
          </w:tcPr>
          <w:p w14:paraId="4C831179" w14:textId="77777777" w:rsidR="00887064" w:rsidRPr="009A1BED" w:rsidRDefault="00887064" w:rsidP="0099486B">
            <w:pPr>
              <w:jc w:val="center"/>
              <w:rPr>
                <w:rFonts w:ascii="Times New Roman" w:eastAsia="Times New Roman" w:hAnsi="Times New Roman"/>
                <w:b/>
                <w:bCs/>
              </w:rPr>
            </w:pPr>
            <w:r w:rsidRPr="009A1BED">
              <w:rPr>
                <w:rFonts w:ascii="Times New Roman" w:eastAsia="Times New Roman" w:hAnsi="Times New Roman"/>
                <w:b/>
                <w:bCs/>
              </w:rPr>
              <w:t>Element</w:t>
            </w:r>
          </w:p>
        </w:tc>
        <w:tc>
          <w:tcPr>
            <w:tcW w:w="1713" w:type="dxa"/>
            <w:hideMark/>
          </w:tcPr>
          <w:p w14:paraId="5B421B03" w14:textId="77777777" w:rsidR="00887064" w:rsidRPr="009A1BED" w:rsidRDefault="00887064" w:rsidP="0099486B">
            <w:pPr>
              <w:jc w:val="center"/>
              <w:rPr>
                <w:rFonts w:ascii="Times New Roman" w:eastAsia="Times New Roman" w:hAnsi="Times New Roman"/>
                <w:b/>
                <w:bCs/>
              </w:rPr>
            </w:pPr>
            <w:r w:rsidRPr="009A1BED">
              <w:rPr>
                <w:rFonts w:ascii="Times New Roman" w:eastAsia="Times New Roman" w:hAnsi="Times New Roman"/>
                <w:b/>
                <w:bCs/>
              </w:rPr>
              <w:t>Symbol</w:t>
            </w:r>
          </w:p>
        </w:tc>
        <w:tc>
          <w:tcPr>
            <w:tcW w:w="3580" w:type="dxa"/>
            <w:hideMark/>
          </w:tcPr>
          <w:p w14:paraId="12131A95" w14:textId="77777777" w:rsidR="00887064" w:rsidRPr="009A1BED" w:rsidRDefault="00887064" w:rsidP="0099486B">
            <w:pPr>
              <w:jc w:val="center"/>
              <w:rPr>
                <w:rFonts w:ascii="Times New Roman" w:eastAsia="Times New Roman" w:hAnsi="Times New Roman"/>
                <w:b/>
                <w:bCs/>
              </w:rPr>
            </w:pPr>
            <w:r w:rsidRPr="009A1BED">
              <w:rPr>
                <w:rFonts w:ascii="Times New Roman" w:eastAsia="Times New Roman" w:hAnsi="Times New Roman"/>
                <w:b/>
                <w:bCs/>
              </w:rPr>
              <w:t>Source in Environment</w:t>
            </w:r>
          </w:p>
        </w:tc>
        <w:tc>
          <w:tcPr>
            <w:tcW w:w="3576" w:type="dxa"/>
            <w:hideMark/>
          </w:tcPr>
          <w:p w14:paraId="01EF8D77" w14:textId="77777777" w:rsidR="00887064" w:rsidRPr="009A1BED" w:rsidRDefault="00887064" w:rsidP="0099486B">
            <w:pPr>
              <w:jc w:val="center"/>
              <w:rPr>
                <w:rFonts w:ascii="Times New Roman" w:eastAsia="Times New Roman" w:hAnsi="Times New Roman"/>
                <w:b/>
                <w:bCs/>
              </w:rPr>
            </w:pPr>
            <w:r w:rsidRPr="009A1BED">
              <w:rPr>
                <w:rFonts w:ascii="Times New Roman" w:eastAsia="Times New Roman" w:hAnsi="Times New Roman"/>
                <w:b/>
                <w:bCs/>
              </w:rPr>
              <w:t>Concern in Water</w:t>
            </w:r>
          </w:p>
        </w:tc>
      </w:tr>
      <w:tr w:rsidR="00A71865" w:rsidRPr="009A1BED" w14:paraId="7D89EF8F" w14:textId="77777777" w:rsidTr="00A71865">
        <w:trPr>
          <w:trHeight w:val="800"/>
        </w:trPr>
        <w:tc>
          <w:tcPr>
            <w:tcW w:w="1365" w:type="dxa"/>
            <w:hideMark/>
          </w:tcPr>
          <w:p w14:paraId="102B139B"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Lead</w:t>
            </w:r>
          </w:p>
        </w:tc>
        <w:tc>
          <w:tcPr>
            <w:tcW w:w="1713" w:type="dxa"/>
            <w:hideMark/>
          </w:tcPr>
          <w:p w14:paraId="5F9BD05D"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Pb</w:t>
            </w:r>
          </w:p>
        </w:tc>
        <w:tc>
          <w:tcPr>
            <w:tcW w:w="3580" w:type="dxa"/>
            <w:hideMark/>
          </w:tcPr>
          <w:p w14:paraId="77955C52"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Batteries, old pipes, industrial runoff</w:t>
            </w:r>
          </w:p>
        </w:tc>
        <w:tc>
          <w:tcPr>
            <w:tcW w:w="3576" w:type="dxa"/>
            <w:hideMark/>
          </w:tcPr>
          <w:p w14:paraId="38039C24"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Neurotoxic, especially in children</w:t>
            </w:r>
          </w:p>
        </w:tc>
      </w:tr>
      <w:tr w:rsidR="00A71865" w:rsidRPr="009A1BED" w14:paraId="3E0D38D7" w14:textId="77777777" w:rsidTr="005D5707">
        <w:trPr>
          <w:trHeight w:val="530"/>
        </w:trPr>
        <w:tc>
          <w:tcPr>
            <w:tcW w:w="1365" w:type="dxa"/>
            <w:hideMark/>
          </w:tcPr>
          <w:p w14:paraId="2FB84307"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Arsenic</w:t>
            </w:r>
          </w:p>
        </w:tc>
        <w:tc>
          <w:tcPr>
            <w:tcW w:w="1713" w:type="dxa"/>
            <w:hideMark/>
          </w:tcPr>
          <w:p w14:paraId="4AF0239B"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As</w:t>
            </w:r>
          </w:p>
        </w:tc>
        <w:tc>
          <w:tcPr>
            <w:tcW w:w="3580" w:type="dxa"/>
            <w:hideMark/>
          </w:tcPr>
          <w:p w14:paraId="7992D6C2"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Geologic deposits, pesticides</w:t>
            </w:r>
          </w:p>
        </w:tc>
        <w:tc>
          <w:tcPr>
            <w:tcW w:w="3576" w:type="dxa"/>
            <w:hideMark/>
          </w:tcPr>
          <w:p w14:paraId="1145CE6F"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Carcinogenic</w:t>
            </w:r>
          </w:p>
        </w:tc>
      </w:tr>
      <w:tr w:rsidR="00A71865" w:rsidRPr="009A1BED" w14:paraId="038F8784" w14:textId="77777777" w:rsidTr="005D5707">
        <w:trPr>
          <w:trHeight w:val="530"/>
        </w:trPr>
        <w:tc>
          <w:tcPr>
            <w:tcW w:w="1365" w:type="dxa"/>
            <w:hideMark/>
          </w:tcPr>
          <w:p w14:paraId="1C4A52A5"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Iron</w:t>
            </w:r>
          </w:p>
        </w:tc>
        <w:tc>
          <w:tcPr>
            <w:tcW w:w="1713" w:type="dxa"/>
            <w:hideMark/>
          </w:tcPr>
          <w:p w14:paraId="6A5142CE"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Fe</w:t>
            </w:r>
          </w:p>
        </w:tc>
        <w:tc>
          <w:tcPr>
            <w:tcW w:w="3580" w:type="dxa"/>
            <w:hideMark/>
          </w:tcPr>
          <w:p w14:paraId="4A7CC1E3"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Natural soil deposits</w:t>
            </w:r>
          </w:p>
        </w:tc>
        <w:tc>
          <w:tcPr>
            <w:tcW w:w="3576" w:type="dxa"/>
            <w:hideMark/>
          </w:tcPr>
          <w:p w14:paraId="2F26EE45"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Taste, color, staining</w:t>
            </w:r>
          </w:p>
        </w:tc>
      </w:tr>
      <w:tr w:rsidR="00A71865" w:rsidRPr="009A1BED" w14:paraId="023C57FE" w14:textId="77777777" w:rsidTr="005D5707">
        <w:trPr>
          <w:trHeight w:val="530"/>
        </w:trPr>
        <w:tc>
          <w:tcPr>
            <w:tcW w:w="1365" w:type="dxa"/>
            <w:hideMark/>
          </w:tcPr>
          <w:p w14:paraId="344E7A24"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Manganese</w:t>
            </w:r>
          </w:p>
        </w:tc>
        <w:tc>
          <w:tcPr>
            <w:tcW w:w="1713" w:type="dxa"/>
            <w:hideMark/>
          </w:tcPr>
          <w:p w14:paraId="41B090D8"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Mn</w:t>
            </w:r>
          </w:p>
        </w:tc>
        <w:tc>
          <w:tcPr>
            <w:tcW w:w="3580" w:type="dxa"/>
            <w:hideMark/>
          </w:tcPr>
          <w:p w14:paraId="2DB1792C"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Natural and industrial sources</w:t>
            </w:r>
          </w:p>
        </w:tc>
        <w:tc>
          <w:tcPr>
            <w:tcW w:w="3576" w:type="dxa"/>
            <w:hideMark/>
          </w:tcPr>
          <w:p w14:paraId="0C826A80"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Neurological effects</w:t>
            </w:r>
          </w:p>
        </w:tc>
      </w:tr>
      <w:tr w:rsidR="00A71865" w:rsidRPr="009A1BED" w14:paraId="352346DB" w14:textId="77777777" w:rsidTr="005D5707">
        <w:trPr>
          <w:trHeight w:val="530"/>
        </w:trPr>
        <w:tc>
          <w:tcPr>
            <w:tcW w:w="1365" w:type="dxa"/>
            <w:hideMark/>
          </w:tcPr>
          <w:p w14:paraId="6008542F"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Cadmium</w:t>
            </w:r>
          </w:p>
        </w:tc>
        <w:tc>
          <w:tcPr>
            <w:tcW w:w="1713" w:type="dxa"/>
            <w:hideMark/>
          </w:tcPr>
          <w:p w14:paraId="3A926FA9"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Cd</w:t>
            </w:r>
          </w:p>
        </w:tc>
        <w:tc>
          <w:tcPr>
            <w:tcW w:w="3580" w:type="dxa"/>
            <w:hideMark/>
          </w:tcPr>
          <w:p w14:paraId="1ED2760C"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Industrial waste, fertilizers</w:t>
            </w:r>
          </w:p>
        </w:tc>
        <w:tc>
          <w:tcPr>
            <w:tcW w:w="3576" w:type="dxa"/>
            <w:hideMark/>
          </w:tcPr>
          <w:p w14:paraId="0B076110"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Kidney damage</w:t>
            </w:r>
          </w:p>
        </w:tc>
      </w:tr>
      <w:tr w:rsidR="00A71865" w:rsidRPr="009A1BED" w14:paraId="307358DD" w14:textId="77777777" w:rsidTr="005D5707">
        <w:trPr>
          <w:trHeight w:val="530"/>
        </w:trPr>
        <w:tc>
          <w:tcPr>
            <w:tcW w:w="1365" w:type="dxa"/>
            <w:hideMark/>
          </w:tcPr>
          <w:p w14:paraId="25620133"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Chromium</w:t>
            </w:r>
          </w:p>
        </w:tc>
        <w:tc>
          <w:tcPr>
            <w:tcW w:w="1713" w:type="dxa"/>
            <w:hideMark/>
          </w:tcPr>
          <w:p w14:paraId="3BD4B980"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Cr</w:t>
            </w:r>
          </w:p>
        </w:tc>
        <w:tc>
          <w:tcPr>
            <w:tcW w:w="3580" w:type="dxa"/>
            <w:hideMark/>
          </w:tcPr>
          <w:p w14:paraId="6ADD3146"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Dye and tanning industries</w:t>
            </w:r>
          </w:p>
        </w:tc>
        <w:tc>
          <w:tcPr>
            <w:tcW w:w="3576" w:type="dxa"/>
            <w:hideMark/>
          </w:tcPr>
          <w:p w14:paraId="42B83919"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Carcinogenic</w:t>
            </w:r>
          </w:p>
        </w:tc>
      </w:tr>
      <w:tr w:rsidR="00A71865" w:rsidRPr="009A1BED" w14:paraId="120E90D5" w14:textId="77777777" w:rsidTr="005D5707">
        <w:trPr>
          <w:trHeight w:val="530"/>
        </w:trPr>
        <w:tc>
          <w:tcPr>
            <w:tcW w:w="1365" w:type="dxa"/>
            <w:hideMark/>
          </w:tcPr>
          <w:p w14:paraId="5424D586"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Copper</w:t>
            </w:r>
          </w:p>
        </w:tc>
        <w:tc>
          <w:tcPr>
            <w:tcW w:w="1713" w:type="dxa"/>
            <w:hideMark/>
          </w:tcPr>
          <w:p w14:paraId="24205B36"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Cu</w:t>
            </w:r>
          </w:p>
        </w:tc>
        <w:tc>
          <w:tcPr>
            <w:tcW w:w="3580" w:type="dxa"/>
            <w:hideMark/>
          </w:tcPr>
          <w:p w14:paraId="0857DED1"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Plumbing systems</w:t>
            </w:r>
          </w:p>
        </w:tc>
        <w:tc>
          <w:tcPr>
            <w:tcW w:w="3576" w:type="dxa"/>
            <w:hideMark/>
          </w:tcPr>
          <w:p w14:paraId="2E0BB43F" w14:textId="77777777" w:rsidR="00887064" w:rsidRPr="009A1BED" w:rsidRDefault="00887064" w:rsidP="0099486B">
            <w:pPr>
              <w:rPr>
                <w:rFonts w:ascii="Times New Roman" w:eastAsia="Times New Roman" w:hAnsi="Times New Roman"/>
              </w:rPr>
            </w:pPr>
            <w:r w:rsidRPr="009A1BED">
              <w:rPr>
                <w:rFonts w:ascii="Times New Roman" w:eastAsia="Times New Roman" w:hAnsi="Times New Roman"/>
              </w:rPr>
              <w:t>Gastrointestinal issues</w:t>
            </w:r>
          </w:p>
        </w:tc>
      </w:tr>
    </w:tbl>
    <w:p w14:paraId="0BC667D6" w14:textId="18C20DC7" w:rsidR="00A71865" w:rsidRPr="002129D8" w:rsidRDefault="002129D8" w:rsidP="00887064">
      <w:pPr>
        <w:spacing w:after="0" w:line="480" w:lineRule="auto"/>
        <w:jc w:val="both"/>
        <w:rPr>
          <w:rFonts w:ascii="Times New Roman" w:hAnsi="Times New Roman"/>
          <w:b/>
          <w:lang w:val="en-US"/>
        </w:rPr>
      </w:pPr>
      <w:r>
        <w:rPr>
          <w:rFonts w:ascii="Times New Roman" w:hAnsi="Times New Roman"/>
          <w:b/>
          <w:lang w:val="en-US"/>
        </w:rPr>
        <w:t xml:space="preserve">Source: </w:t>
      </w:r>
      <w:proofErr w:type="spellStart"/>
      <w:r>
        <w:rPr>
          <w:rFonts w:ascii="Times New Roman" w:hAnsi="Times New Roman"/>
          <w:b/>
          <w:lang w:val="en-US"/>
        </w:rPr>
        <w:t>Jerega</w:t>
      </w:r>
      <w:proofErr w:type="spellEnd"/>
      <w:r>
        <w:rPr>
          <w:rFonts w:ascii="Times New Roman" w:hAnsi="Times New Roman"/>
          <w:b/>
          <w:lang w:val="en-US"/>
        </w:rPr>
        <w:t>, 2025</w:t>
      </w:r>
    </w:p>
    <w:p w14:paraId="030A47DE" w14:textId="77777777" w:rsidR="00480711" w:rsidRDefault="00480711" w:rsidP="00887064">
      <w:pPr>
        <w:spacing w:after="0" w:line="480" w:lineRule="auto"/>
        <w:jc w:val="both"/>
        <w:rPr>
          <w:rFonts w:ascii="Times New Roman" w:hAnsi="Times New Roman"/>
          <w:b/>
          <w:caps/>
          <w:lang w:val="en-US"/>
        </w:rPr>
      </w:pPr>
    </w:p>
    <w:p w14:paraId="497F61E0" w14:textId="6EF3EE98" w:rsidR="00A71865" w:rsidRPr="00480711" w:rsidRDefault="00480711" w:rsidP="00480711">
      <w:pPr>
        <w:spacing w:after="0" w:line="480" w:lineRule="auto"/>
        <w:jc w:val="center"/>
        <w:rPr>
          <w:rFonts w:ascii="Times New Roman" w:hAnsi="Times New Roman"/>
          <w:b/>
          <w:lang w:val="en-US"/>
        </w:rPr>
      </w:pPr>
      <w:r>
        <w:rPr>
          <w:rFonts w:ascii="Times New Roman" w:hAnsi="Times New Roman"/>
          <w:b/>
          <w:caps/>
          <w:lang w:val="en-US"/>
        </w:rPr>
        <w:t>T</w:t>
      </w:r>
      <w:r>
        <w:rPr>
          <w:rFonts w:ascii="Times New Roman" w:hAnsi="Times New Roman"/>
          <w:b/>
          <w:lang w:val="en-US"/>
        </w:rPr>
        <w:t>able 3.2: Laboratory Analysis Table – Groundwater Pollution Assessment</w:t>
      </w:r>
    </w:p>
    <w:p w14:paraId="36DAB9F9" w14:textId="1F1541FE" w:rsidR="00A71865" w:rsidRDefault="00480711" w:rsidP="00887064">
      <w:pPr>
        <w:spacing w:after="0" w:line="480" w:lineRule="auto"/>
        <w:jc w:val="both"/>
        <w:rPr>
          <w:rFonts w:ascii="Times New Roman" w:hAnsi="Times New Roman"/>
          <w:b/>
          <w:caps/>
          <w:lang w:val="en-US"/>
        </w:rPr>
      </w:pPr>
      <w:r>
        <w:rPr>
          <w:rFonts w:ascii="Times New Roman" w:eastAsia="Times New Roman" w:hAnsi="Times New Roman"/>
          <w:noProof/>
          <w:lang w:val="en-US"/>
        </w:rPr>
        <w:drawing>
          <wp:anchor distT="0" distB="0" distL="114300" distR="114300" simplePos="0" relativeHeight="251683840" behindDoc="1" locked="0" layoutInCell="1" allowOverlap="1" wp14:anchorId="1D93346D" wp14:editId="0D918205">
            <wp:simplePos x="0" y="0"/>
            <wp:positionH relativeFrom="column">
              <wp:posOffset>-361950</wp:posOffset>
            </wp:positionH>
            <wp:positionV relativeFrom="paragraph">
              <wp:posOffset>55245</wp:posOffset>
            </wp:positionV>
            <wp:extent cx="6854825" cy="1954530"/>
            <wp:effectExtent l="0" t="0" r="3175" b="7620"/>
            <wp:wrapThrough wrapText="bothSides">
              <wp:wrapPolygon edited="0">
                <wp:start x="0" y="0"/>
                <wp:lineTo x="0" y="21474"/>
                <wp:lineTo x="21550" y="21474"/>
                <wp:lineTo x="2155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710_133156_Dropbox.jpg"/>
                    <pic:cNvPicPr/>
                  </pic:nvPicPr>
                  <pic:blipFill rotWithShape="1">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831" t="31204" r="996" b="6388"/>
                    <a:stretch/>
                  </pic:blipFill>
                  <pic:spPr bwMode="auto">
                    <a:xfrm>
                      <a:off x="0" y="0"/>
                      <a:ext cx="6854825" cy="1954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1D5902" w14:textId="07731B3C" w:rsidR="00A71865" w:rsidRDefault="00A71865" w:rsidP="00887064">
      <w:pPr>
        <w:spacing w:after="0" w:line="480" w:lineRule="auto"/>
        <w:jc w:val="both"/>
        <w:rPr>
          <w:rFonts w:ascii="Times New Roman" w:hAnsi="Times New Roman"/>
          <w:b/>
          <w:caps/>
          <w:lang w:val="en-US"/>
        </w:rPr>
      </w:pPr>
    </w:p>
    <w:p w14:paraId="6C594727" w14:textId="77777777" w:rsidR="00A71865" w:rsidRDefault="00A71865" w:rsidP="00887064">
      <w:pPr>
        <w:spacing w:after="0" w:line="480" w:lineRule="auto"/>
        <w:jc w:val="both"/>
        <w:rPr>
          <w:rFonts w:ascii="Times New Roman" w:hAnsi="Times New Roman"/>
          <w:b/>
          <w:caps/>
          <w:lang w:val="en-US"/>
        </w:rPr>
      </w:pPr>
    </w:p>
    <w:p w14:paraId="380B9B34" w14:textId="77777777" w:rsidR="00A71865" w:rsidRDefault="00A71865" w:rsidP="00887064">
      <w:pPr>
        <w:spacing w:after="0" w:line="480" w:lineRule="auto"/>
        <w:jc w:val="both"/>
        <w:rPr>
          <w:rFonts w:ascii="Times New Roman" w:hAnsi="Times New Roman"/>
          <w:b/>
          <w:caps/>
          <w:lang w:val="en-US"/>
        </w:rPr>
      </w:pPr>
    </w:p>
    <w:p w14:paraId="2235BE01" w14:textId="77777777" w:rsidR="00480711" w:rsidRDefault="00480711" w:rsidP="00887064">
      <w:pPr>
        <w:spacing w:after="0" w:line="480" w:lineRule="auto"/>
        <w:jc w:val="both"/>
        <w:rPr>
          <w:rFonts w:ascii="Times New Roman" w:hAnsi="Times New Roman"/>
          <w:b/>
          <w:caps/>
          <w:lang w:val="en-US"/>
        </w:rPr>
      </w:pPr>
    </w:p>
    <w:p w14:paraId="79620489" w14:textId="77777777" w:rsidR="00887064" w:rsidRPr="00D74CC0" w:rsidRDefault="00887064" w:rsidP="00887064">
      <w:pPr>
        <w:spacing w:after="0" w:line="480" w:lineRule="auto"/>
        <w:jc w:val="both"/>
        <w:rPr>
          <w:rFonts w:ascii="Times New Roman" w:hAnsi="Times New Roman"/>
          <w:b/>
          <w:caps/>
        </w:rPr>
      </w:pPr>
      <w:r w:rsidRPr="00D74CC0">
        <w:rPr>
          <w:rFonts w:ascii="Times New Roman" w:hAnsi="Times New Roman"/>
          <w:b/>
          <w:caps/>
        </w:rPr>
        <w:lastRenderedPageBreak/>
        <w:t>3.4</w:t>
      </w:r>
      <w:r w:rsidRPr="00D74CC0">
        <w:rPr>
          <w:rFonts w:ascii="Times New Roman" w:hAnsi="Times New Roman"/>
          <w:b/>
          <w:caps/>
        </w:rPr>
        <w:tab/>
      </w:r>
      <w:r>
        <w:rPr>
          <w:rFonts w:ascii="Times New Roman" w:hAnsi="Times New Roman"/>
          <w:b/>
          <w:caps/>
        </w:rPr>
        <w:t>DATA ANALYSIS</w:t>
      </w:r>
    </w:p>
    <w:p w14:paraId="4054F454" w14:textId="77777777" w:rsidR="00887064" w:rsidRPr="008F560E" w:rsidRDefault="00887064" w:rsidP="00887064">
      <w:pPr>
        <w:spacing w:after="0" w:line="480" w:lineRule="auto"/>
        <w:jc w:val="both"/>
        <w:rPr>
          <w:rFonts w:ascii="Times New Roman" w:hAnsi="Times New Roman"/>
        </w:rPr>
      </w:pPr>
      <w:r w:rsidRPr="008F560E">
        <w:rPr>
          <w:rFonts w:ascii="Times New Roman" w:hAnsi="Times New Roman"/>
        </w:rPr>
        <w:t>The collected groundwater samples were analyzed for heavy metals such as lead (Pb), cadmium (Cd), iron (Fe), arsenic (As), and nickel (Ni). Analytical methods used include Atomic Absorption Spectrophotometry (AAS) for detecting heavy metal concentrations and physicochemical analysis for parameters such as pH, total dissolved solids (TDS), electrical conductivity (EC), nitrate, and sulphate levels.</w:t>
      </w:r>
    </w:p>
    <w:p w14:paraId="162E1E66" w14:textId="77777777" w:rsidR="00887064" w:rsidRPr="00D74CC0" w:rsidRDefault="00887064" w:rsidP="00887064">
      <w:pPr>
        <w:spacing w:after="0" w:line="480" w:lineRule="auto"/>
        <w:jc w:val="both"/>
        <w:rPr>
          <w:rFonts w:ascii="Times New Roman" w:hAnsi="Times New Roman"/>
          <w:b/>
        </w:rPr>
      </w:pPr>
      <w:r w:rsidRPr="00D74CC0">
        <w:rPr>
          <w:rFonts w:ascii="Times New Roman" w:hAnsi="Times New Roman"/>
          <w:b/>
        </w:rPr>
        <w:t xml:space="preserve">Analytical Procedure:  </w:t>
      </w:r>
    </w:p>
    <w:p w14:paraId="0250E768" w14:textId="77777777" w:rsidR="00887064" w:rsidRPr="00D74CC0" w:rsidRDefault="00887064" w:rsidP="00887064">
      <w:pPr>
        <w:pStyle w:val="ListParagraph"/>
        <w:numPr>
          <w:ilvl w:val="0"/>
          <w:numId w:val="8"/>
        </w:numPr>
        <w:spacing w:after="0" w:line="480" w:lineRule="auto"/>
        <w:jc w:val="both"/>
        <w:rPr>
          <w:rFonts w:ascii="Times New Roman" w:hAnsi="Times New Roman"/>
        </w:rPr>
      </w:pPr>
      <w:r w:rsidRPr="00D74CC0">
        <w:rPr>
          <w:rFonts w:ascii="Times New Roman" w:hAnsi="Times New Roman"/>
        </w:rPr>
        <w:t>Sample Preparation: Samples were filtered using Whatman filter paper to remove suspended particles before analysis.</w:t>
      </w:r>
    </w:p>
    <w:p w14:paraId="74CA24AB" w14:textId="77777777" w:rsidR="00887064" w:rsidRPr="00D74CC0" w:rsidRDefault="00887064" w:rsidP="00887064">
      <w:pPr>
        <w:pStyle w:val="ListParagraph"/>
        <w:numPr>
          <w:ilvl w:val="0"/>
          <w:numId w:val="8"/>
        </w:numPr>
        <w:spacing w:after="0" w:line="480" w:lineRule="auto"/>
        <w:jc w:val="both"/>
        <w:rPr>
          <w:rFonts w:ascii="Times New Roman" w:hAnsi="Times New Roman"/>
        </w:rPr>
      </w:pPr>
      <w:r w:rsidRPr="00D74CC0">
        <w:rPr>
          <w:rFonts w:ascii="Times New Roman" w:hAnsi="Times New Roman"/>
        </w:rPr>
        <w:t>Physicochemical Analysis</w:t>
      </w:r>
      <w:r>
        <w:rPr>
          <w:rFonts w:ascii="Times New Roman" w:hAnsi="Times New Roman"/>
        </w:rPr>
        <w:t xml:space="preserve"> method</w:t>
      </w:r>
      <w:r w:rsidRPr="00D74CC0">
        <w:rPr>
          <w:rFonts w:ascii="Times New Roman" w:hAnsi="Times New Roman"/>
        </w:rPr>
        <w:t>: Parameters like pH, EC, TDS, nitrate, and sulphate were measured using multiparameter probes and titration methods.</w:t>
      </w:r>
    </w:p>
    <w:p w14:paraId="09EDB48E" w14:textId="77777777" w:rsidR="00887064" w:rsidRDefault="00887064" w:rsidP="00887064">
      <w:pPr>
        <w:pStyle w:val="ListParagraph"/>
        <w:numPr>
          <w:ilvl w:val="0"/>
          <w:numId w:val="8"/>
        </w:numPr>
        <w:spacing w:after="0" w:line="480" w:lineRule="auto"/>
        <w:jc w:val="both"/>
        <w:rPr>
          <w:rFonts w:ascii="Times New Roman" w:hAnsi="Times New Roman"/>
        </w:rPr>
      </w:pPr>
      <w:r w:rsidRPr="00D74CC0">
        <w:rPr>
          <w:rFonts w:ascii="Times New Roman" w:hAnsi="Times New Roman"/>
        </w:rPr>
        <w:t>Calculation of Heavy Metal Pollution Index (HPI)</w:t>
      </w:r>
      <w:r>
        <w:rPr>
          <w:rFonts w:ascii="Times New Roman" w:hAnsi="Times New Roman"/>
        </w:rPr>
        <w:t xml:space="preserve"> method</w:t>
      </w:r>
      <w:r w:rsidRPr="00D74CC0">
        <w:rPr>
          <w:rFonts w:ascii="Times New Roman" w:hAnsi="Times New Roman"/>
        </w:rPr>
        <w:t xml:space="preserve">: The HPI </w:t>
      </w:r>
      <w:r>
        <w:rPr>
          <w:rFonts w:ascii="Times New Roman" w:hAnsi="Times New Roman"/>
        </w:rPr>
        <w:t xml:space="preserve">method </w:t>
      </w:r>
      <w:r w:rsidRPr="00D74CC0">
        <w:rPr>
          <w:rFonts w:ascii="Times New Roman" w:hAnsi="Times New Roman"/>
        </w:rPr>
        <w:t>was calculated using a weighted formula that integrates individual metal concentrations with their respective permissible limits set by WHO standards.</w:t>
      </w:r>
    </w:p>
    <w:p w14:paraId="7F345C5C" w14:textId="77777777" w:rsidR="00887064" w:rsidRPr="00581559" w:rsidRDefault="00887064" w:rsidP="00887064">
      <w:pPr>
        <w:pStyle w:val="my-0"/>
        <w:numPr>
          <w:ilvl w:val="0"/>
          <w:numId w:val="8"/>
        </w:numPr>
        <w:spacing w:before="0" w:beforeAutospacing="0" w:after="0" w:afterAutospacing="0" w:line="480" w:lineRule="auto"/>
        <w:jc w:val="both"/>
      </w:pPr>
      <w:r w:rsidRPr="00581559">
        <w:rPr>
          <w:rStyle w:val="Strong"/>
        </w:rPr>
        <w:t>Atomic Absorption Spectroscopy (AAS)</w:t>
      </w:r>
      <w:r>
        <w:t xml:space="preserve"> method is a sensitive and widely used technique for detecting and quantifying trace levels of heavy metals in water samples. It works by measuring the absorption of light by free metal atoms vaporized in a flame or graphite furnace. Each metal absorbs light at a specific wavelength, allowing for precise determination of its concentration in the sample.</w:t>
      </w:r>
    </w:p>
    <w:p w14:paraId="16C83F25" w14:textId="77777777" w:rsidR="00887064" w:rsidRPr="008F560E" w:rsidRDefault="00887064" w:rsidP="00887064">
      <w:pPr>
        <w:spacing w:after="0" w:line="480" w:lineRule="auto"/>
        <w:jc w:val="both"/>
        <w:rPr>
          <w:rFonts w:ascii="Times New Roman" w:hAnsi="Times New Roman"/>
        </w:rPr>
      </w:pPr>
      <w:r w:rsidRPr="008F560E">
        <w:rPr>
          <w:rFonts w:ascii="Times New Roman" w:hAnsi="Times New Roman"/>
        </w:rPr>
        <w:t>Data analysis involved both statistical methods and geospatial techniques to evaluate pollution levels across the study area comprehensively.</w:t>
      </w:r>
    </w:p>
    <w:p w14:paraId="66B3364C" w14:textId="77777777" w:rsidR="00A71865" w:rsidRDefault="00A71865" w:rsidP="00887064">
      <w:pPr>
        <w:spacing w:after="0" w:line="480" w:lineRule="auto"/>
        <w:jc w:val="both"/>
        <w:rPr>
          <w:rFonts w:ascii="Times New Roman" w:hAnsi="Times New Roman"/>
          <w:b/>
          <w:lang w:val="en-US"/>
        </w:rPr>
      </w:pPr>
    </w:p>
    <w:p w14:paraId="24659ED5" w14:textId="77777777" w:rsidR="005C731D" w:rsidRDefault="005C731D" w:rsidP="00887064">
      <w:pPr>
        <w:spacing w:after="0" w:line="480" w:lineRule="auto"/>
        <w:jc w:val="both"/>
        <w:rPr>
          <w:rFonts w:ascii="Times New Roman" w:hAnsi="Times New Roman"/>
          <w:b/>
          <w:lang w:val="en-US"/>
        </w:rPr>
      </w:pPr>
    </w:p>
    <w:p w14:paraId="1B2B1C60" w14:textId="77777777" w:rsidR="00887064" w:rsidRPr="00D74CC0" w:rsidRDefault="00887064" w:rsidP="00887064">
      <w:pPr>
        <w:spacing w:after="0" w:line="480" w:lineRule="auto"/>
        <w:jc w:val="both"/>
        <w:rPr>
          <w:rFonts w:ascii="Times New Roman" w:hAnsi="Times New Roman"/>
          <w:b/>
        </w:rPr>
      </w:pPr>
      <w:r w:rsidRPr="00D74CC0">
        <w:rPr>
          <w:rFonts w:ascii="Times New Roman" w:hAnsi="Times New Roman"/>
          <w:b/>
        </w:rPr>
        <w:lastRenderedPageBreak/>
        <w:t xml:space="preserve">Statistical Analysis:  </w:t>
      </w:r>
    </w:p>
    <w:p w14:paraId="5FEC4F9D" w14:textId="77777777" w:rsidR="00887064" w:rsidRPr="008F560E" w:rsidRDefault="00887064" w:rsidP="00887064">
      <w:pPr>
        <w:spacing w:after="0" w:line="480" w:lineRule="auto"/>
        <w:jc w:val="both"/>
        <w:rPr>
          <w:rFonts w:ascii="Times New Roman" w:hAnsi="Times New Roman"/>
        </w:rPr>
      </w:pPr>
      <w:r w:rsidRPr="008F560E">
        <w:rPr>
          <w:rFonts w:ascii="Times New Roman" w:hAnsi="Times New Roman"/>
        </w:rPr>
        <w:t>Descriptive statistics such as mean, standard deviation, minimum, maximum values, and coefficient of variation were calculated for each parameter to summarize groundwater quality data effectively.</w:t>
      </w:r>
    </w:p>
    <w:p w14:paraId="79924B3F" w14:textId="77777777" w:rsidR="00887064" w:rsidRPr="00D74CC0" w:rsidRDefault="00887064" w:rsidP="00887064">
      <w:pPr>
        <w:spacing w:after="0" w:line="480" w:lineRule="auto"/>
        <w:jc w:val="both"/>
        <w:rPr>
          <w:rFonts w:ascii="Times New Roman" w:hAnsi="Times New Roman"/>
          <w:b/>
        </w:rPr>
      </w:pPr>
      <w:r w:rsidRPr="00D74CC0">
        <w:rPr>
          <w:rFonts w:ascii="Times New Roman" w:hAnsi="Times New Roman"/>
          <w:b/>
        </w:rPr>
        <w:t xml:space="preserve">Geospatial Analysis:  </w:t>
      </w:r>
    </w:p>
    <w:p w14:paraId="7C5D987C" w14:textId="77777777" w:rsidR="00887064" w:rsidRPr="008F560E" w:rsidRDefault="00887064" w:rsidP="00887064">
      <w:pPr>
        <w:spacing w:after="0" w:line="480" w:lineRule="auto"/>
        <w:jc w:val="both"/>
        <w:rPr>
          <w:rFonts w:ascii="Times New Roman" w:hAnsi="Times New Roman"/>
        </w:rPr>
      </w:pPr>
      <w:r w:rsidRPr="008F560E">
        <w:rPr>
          <w:rFonts w:ascii="Times New Roman" w:hAnsi="Times New Roman"/>
        </w:rPr>
        <w:t>Spatial distribution maps were generated using ArcGIS software to visualize pollution levels across different locations within the study area. These maps helped identify hotspots of contamination near industrial zones or agricultural fields.</w:t>
      </w:r>
    </w:p>
    <w:p w14:paraId="2DAFBCC4" w14:textId="77777777" w:rsidR="00887064" w:rsidRPr="00D74CC0" w:rsidRDefault="00887064" w:rsidP="00887064">
      <w:pPr>
        <w:spacing w:after="0" w:line="480" w:lineRule="auto"/>
        <w:jc w:val="both"/>
        <w:rPr>
          <w:rFonts w:ascii="Times New Roman" w:hAnsi="Times New Roman"/>
          <w:b/>
        </w:rPr>
      </w:pPr>
      <w:r w:rsidRPr="00D74CC0">
        <w:rPr>
          <w:rFonts w:ascii="Times New Roman" w:hAnsi="Times New Roman"/>
          <w:b/>
        </w:rPr>
        <w:t xml:space="preserve">Heavy Metal Pollution Index (HPI):  </w:t>
      </w:r>
    </w:p>
    <w:p w14:paraId="49E97E73" w14:textId="77777777" w:rsidR="00887064" w:rsidRPr="006C7B8C" w:rsidRDefault="00887064" w:rsidP="00887064">
      <w:pPr>
        <w:spacing w:after="0" w:line="480" w:lineRule="auto"/>
        <w:jc w:val="both"/>
        <w:rPr>
          <w:rFonts w:ascii="Times New Roman" w:hAnsi="Times New Roman"/>
        </w:rPr>
      </w:pPr>
      <w:r w:rsidRPr="008F560E">
        <w:rPr>
          <w:rFonts w:ascii="Times New Roman" w:hAnsi="Times New Roman"/>
        </w:rPr>
        <w:t>The HPI values for each sample location were calculated based on concentrations of heavy metals relative to their permissible limits. Locations with HPI values exceeding 100 were</w:t>
      </w:r>
      <w:r>
        <w:rPr>
          <w:rFonts w:ascii="Times New Roman" w:hAnsi="Times New Roman"/>
        </w:rPr>
        <w:t xml:space="preserve"> classified as highly polluted.</w:t>
      </w:r>
    </w:p>
    <w:p w14:paraId="3C1F1E05" w14:textId="634C5EE5" w:rsidR="00A94D7C" w:rsidRDefault="00A94D7C" w:rsidP="00A94D7C">
      <w:pPr>
        <w:spacing w:after="0" w:line="480" w:lineRule="auto"/>
        <w:jc w:val="both"/>
        <w:rPr>
          <w:rFonts w:ascii="Times New Roman" w:hAnsi="Times New Roman"/>
          <w:b/>
          <w:bCs/>
          <w:lang w:val="en-US"/>
        </w:rPr>
      </w:pPr>
    </w:p>
    <w:p w14:paraId="10CF8B59" w14:textId="77777777" w:rsidR="00A94D7C" w:rsidRDefault="00A94D7C" w:rsidP="001A761F">
      <w:pPr>
        <w:jc w:val="center"/>
        <w:rPr>
          <w:rFonts w:ascii="Times New Roman" w:hAnsi="Times New Roman"/>
          <w:b/>
          <w:bCs/>
          <w:lang w:val="en-US"/>
        </w:rPr>
      </w:pPr>
    </w:p>
    <w:p w14:paraId="05218D88" w14:textId="77777777" w:rsidR="00A94D7C" w:rsidRDefault="00A94D7C" w:rsidP="001A761F">
      <w:pPr>
        <w:jc w:val="center"/>
        <w:rPr>
          <w:rFonts w:ascii="Times New Roman" w:hAnsi="Times New Roman"/>
          <w:b/>
          <w:bCs/>
          <w:lang w:val="en-US"/>
        </w:rPr>
      </w:pPr>
    </w:p>
    <w:p w14:paraId="733F56B9" w14:textId="77777777" w:rsidR="00A94D7C" w:rsidRDefault="00A94D7C" w:rsidP="001A761F">
      <w:pPr>
        <w:jc w:val="center"/>
        <w:rPr>
          <w:rFonts w:ascii="Times New Roman" w:hAnsi="Times New Roman"/>
          <w:b/>
          <w:bCs/>
          <w:lang w:val="en-US"/>
        </w:rPr>
      </w:pPr>
    </w:p>
    <w:p w14:paraId="5FEED983" w14:textId="77777777" w:rsidR="00A94D7C" w:rsidRDefault="00A94D7C" w:rsidP="001A761F">
      <w:pPr>
        <w:jc w:val="center"/>
        <w:rPr>
          <w:rFonts w:ascii="Times New Roman" w:hAnsi="Times New Roman"/>
          <w:b/>
          <w:bCs/>
          <w:lang w:val="en-US"/>
        </w:rPr>
      </w:pPr>
    </w:p>
    <w:p w14:paraId="691B5C6A" w14:textId="77777777" w:rsidR="00A94D7C" w:rsidRDefault="00A94D7C" w:rsidP="001A761F">
      <w:pPr>
        <w:jc w:val="center"/>
        <w:rPr>
          <w:rFonts w:ascii="Times New Roman" w:hAnsi="Times New Roman"/>
          <w:b/>
          <w:bCs/>
          <w:lang w:val="en-US"/>
        </w:rPr>
      </w:pPr>
    </w:p>
    <w:p w14:paraId="59B548F0" w14:textId="77777777" w:rsidR="00A94D7C" w:rsidRDefault="00A94D7C" w:rsidP="001A761F">
      <w:pPr>
        <w:jc w:val="center"/>
        <w:rPr>
          <w:rFonts w:ascii="Times New Roman" w:hAnsi="Times New Roman"/>
          <w:b/>
          <w:bCs/>
          <w:lang w:val="en-US"/>
        </w:rPr>
      </w:pPr>
    </w:p>
    <w:p w14:paraId="1ABC17C0" w14:textId="77777777" w:rsidR="00A94D7C" w:rsidRDefault="00A94D7C" w:rsidP="001A761F">
      <w:pPr>
        <w:jc w:val="center"/>
        <w:rPr>
          <w:rFonts w:ascii="Times New Roman" w:hAnsi="Times New Roman"/>
          <w:b/>
          <w:bCs/>
          <w:lang w:val="en-US"/>
        </w:rPr>
      </w:pPr>
    </w:p>
    <w:p w14:paraId="3CE7DE31" w14:textId="77777777" w:rsidR="00A94D7C" w:rsidRDefault="00A94D7C" w:rsidP="001A761F">
      <w:pPr>
        <w:jc w:val="center"/>
        <w:rPr>
          <w:rFonts w:ascii="Times New Roman" w:hAnsi="Times New Roman"/>
          <w:b/>
          <w:bCs/>
          <w:lang w:val="en-US"/>
        </w:rPr>
      </w:pPr>
    </w:p>
    <w:p w14:paraId="2643D58B" w14:textId="77777777" w:rsidR="00A94D7C" w:rsidRDefault="00A94D7C" w:rsidP="001A761F">
      <w:pPr>
        <w:jc w:val="center"/>
        <w:rPr>
          <w:rFonts w:ascii="Times New Roman" w:hAnsi="Times New Roman"/>
          <w:b/>
          <w:bCs/>
          <w:lang w:val="en-US"/>
        </w:rPr>
      </w:pPr>
    </w:p>
    <w:p w14:paraId="136403E0" w14:textId="77777777" w:rsidR="00A94D7C" w:rsidRDefault="00A94D7C" w:rsidP="001A761F">
      <w:pPr>
        <w:jc w:val="center"/>
        <w:rPr>
          <w:rFonts w:ascii="Times New Roman" w:hAnsi="Times New Roman"/>
          <w:b/>
          <w:bCs/>
          <w:lang w:val="en-US"/>
        </w:rPr>
      </w:pPr>
    </w:p>
    <w:p w14:paraId="4CB22138" w14:textId="77777777" w:rsidR="00A71865" w:rsidRDefault="00A71865" w:rsidP="001A761F">
      <w:pPr>
        <w:jc w:val="center"/>
        <w:rPr>
          <w:rFonts w:ascii="Times New Roman" w:hAnsi="Times New Roman"/>
          <w:b/>
          <w:bCs/>
          <w:lang w:val="en-US"/>
        </w:rPr>
      </w:pPr>
    </w:p>
    <w:p w14:paraId="68B13317" w14:textId="77777777" w:rsidR="00A71865" w:rsidRDefault="00A71865" w:rsidP="001A761F">
      <w:pPr>
        <w:jc w:val="center"/>
        <w:rPr>
          <w:rFonts w:ascii="Times New Roman" w:hAnsi="Times New Roman"/>
          <w:b/>
          <w:bCs/>
          <w:lang w:val="en-US"/>
        </w:rPr>
      </w:pPr>
    </w:p>
    <w:p w14:paraId="5BEFB64B" w14:textId="6FABD81A" w:rsidR="001A761F" w:rsidRDefault="001A761F" w:rsidP="001A761F">
      <w:pPr>
        <w:jc w:val="center"/>
        <w:rPr>
          <w:rFonts w:ascii="Times New Roman" w:hAnsi="Times New Roman"/>
          <w:b/>
          <w:bCs/>
        </w:rPr>
      </w:pPr>
      <w:r>
        <w:rPr>
          <w:rFonts w:ascii="Times New Roman" w:hAnsi="Times New Roman"/>
          <w:b/>
          <w:bCs/>
        </w:rPr>
        <w:lastRenderedPageBreak/>
        <w:t>CHAPTER FOUR</w:t>
      </w:r>
    </w:p>
    <w:p w14:paraId="1092417C" w14:textId="35EA5133" w:rsidR="001A761F" w:rsidRPr="005D5707" w:rsidRDefault="003E53EF" w:rsidP="003E53EF">
      <w:pPr>
        <w:rPr>
          <w:rFonts w:ascii="Times New Roman" w:hAnsi="Times New Roman"/>
          <w:b/>
          <w:bCs/>
          <w:caps/>
        </w:rPr>
      </w:pPr>
      <w:r>
        <w:rPr>
          <w:rFonts w:ascii="Times New Roman" w:hAnsi="Times New Roman"/>
          <w:b/>
          <w:bCs/>
          <w:caps/>
          <w:lang w:val="en-US"/>
        </w:rPr>
        <w:t>4.0</w:t>
      </w:r>
      <w:r>
        <w:rPr>
          <w:rFonts w:ascii="Times New Roman" w:hAnsi="Times New Roman"/>
          <w:b/>
          <w:bCs/>
          <w:caps/>
          <w:lang w:val="en-US"/>
        </w:rPr>
        <w:tab/>
      </w:r>
      <w:r w:rsidR="001A761F" w:rsidRPr="005D5707">
        <w:rPr>
          <w:rFonts w:ascii="Times New Roman" w:hAnsi="Times New Roman"/>
          <w:b/>
          <w:bCs/>
          <w:caps/>
        </w:rPr>
        <w:t>Result and Discuss</w:t>
      </w:r>
      <w:r w:rsidR="00A71865" w:rsidRPr="005D5707">
        <w:rPr>
          <w:rFonts w:ascii="Times New Roman" w:hAnsi="Times New Roman"/>
          <w:b/>
          <w:bCs/>
          <w:caps/>
          <w:lang w:val="en-US"/>
        </w:rPr>
        <w:t>ion</w:t>
      </w:r>
    </w:p>
    <w:p w14:paraId="7F5919B3" w14:textId="6934C364" w:rsidR="001A761F" w:rsidRDefault="005D5707" w:rsidP="001A761F">
      <w:pPr>
        <w:rPr>
          <w:rFonts w:ascii="Times New Roman" w:hAnsi="Times New Roman"/>
          <w:b/>
          <w:bCs/>
        </w:rPr>
      </w:pPr>
      <w:r>
        <w:rPr>
          <w:rFonts w:ascii="Times New Roman" w:hAnsi="Times New Roman"/>
          <w:b/>
          <w:bCs/>
        </w:rPr>
        <w:t>4.1</w:t>
      </w:r>
      <w:r>
        <w:rPr>
          <w:rFonts w:ascii="Times New Roman" w:hAnsi="Times New Roman"/>
          <w:b/>
          <w:bCs/>
          <w:lang w:val="en-US"/>
        </w:rPr>
        <w:tab/>
      </w:r>
      <w:r w:rsidR="001A761F">
        <w:rPr>
          <w:rFonts w:ascii="Times New Roman" w:hAnsi="Times New Roman"/>
          <w:b/>
          <w:bCs/>
        </w:rPr>
        <w:t xml:space="preserve">Hadrochemical Laboratory Result  </w:t>
      </w:r>
    </w:p>
    <w:p w14:paraId="26C505E5" w14:textId="2E4A7359" w:rsidR="001A761F" w:rsidRPr="001A761F" w:rsidRDefault="001A761F" w:rsidP="001A761F">
      <w:pPr>
        <w:rPr>
          <w:rFonts w:ascii="Times New Roman" w:hAnsi="Times New Roman"/>
        </w:rPr>
      </w:pPr>
      <w:r w:rsidRPr="001A761F">
        <w:rPr>
          <w:rFonts w:ascii="Times New Roman" w:hAnsi="Times New Roman"/>
        </w:rPr>
        <w:t>The Hadrochemical Result of the specify area is presented in table 4.1</w:t>
      </w:r>
    </w:p>
    <w:p w14:paraId="588B2111" w14:textId="0363391A" w:rsidR="00E81DEE" w:rsidRPr="0097732B" w:rsidRDefault="0097732B" w:rsidP="0097732B">
      <w:pPr>
        <w:jc w:val="center"/>
        <w:rPr>
          <w:rFonts w:ascii="Times New Roman" w:hAnsi="Times New Roman"/>
          <w:b/>
          <w:bCs/>
        </w:rPr>
      </w:pPr>
      <w:r w:rsidRPr="0097732B">
        <w:rPr>
          <w:rFonts w:ascii="Times New Roman" w:hAnsi="Times New Roman"/>
          <w:b/>
          <w:bCs/>
        </w:rPr>
        <w:t>TABLE OF HEAVY METAL CONCENTRATION OF WATER SAMPLES</w:t>
      </w:r>
    </w:p>
    <w:p w14:paraId="6C807A64" w14:textId="77777777" w:rsidR="0097732B" w:rsidRDefault="0097732B" w:rsidP="0097732B">
      <w:pPr>
        <w:jc w:val="center"/>
        <w:rPr>
          <w:rFonts w:ascii="Times New Roman" w:hAnsi="Times New Roman"/>
          <w:b/>
          <w:bCs/>
        </w:rPr>
      </w:pPr>
      <w:r w:rsidRPr="0097732B">
        <w:rPr>
          <w:rFonts w:ascii="Times New Roman" w:hAnsi="Times New Roman"/>
          <w:b/>
          <w:bCs/>
        </w:rPr>
        <w:t>SAMPLES HEAVY METALS AND CONCENTRATION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62"/>
        <w:gridCol w:w="872"/>
        <w:gridCol w:w="917"/>
        <w:gridCol w:w="918"/>
        <w:gridCol w:w="918"/>
        <w:gridCol w:w="918"/>
        <w:gridCol w:w="918"/>
        <w:gridCol w:w="918"/>
        <w:gridCol w:w="918"/>
      </w:tblGrid>
      <w:tr w:rsidR="0097732B" w:rsidRPr="0097732B" w14:paraId="15BAE2DF"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7E439C7"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 xml:space="preserve">LOCATION </w:t>
            </w:r>
          </w:p>
        </w:tc>
        <w:tc>
          <w:tcPr>
            <w:tcW w:w="862" w:type="dxa"/>
            <w:tcBorders>
              <w:top w:val="single" w:sz="4" w:space="0" w:color="000000"/>
              <w:left w:val="single" w:sz="4" w:space="0" w:color="000000"/>
              <w:bottom w:val="single" w:sz="4" w:space="0" w:color="000000"/>
              <w:right w:val="single" w:sz="4" w:space="0" w:color="000000"/>
            </w:tcBorders>
            <w:hideMark/>
          </w:tcPr>
          <w:p w14:paraId="29894D0E" w14:textId="0B74FE02" w:rsidR="0097732B" w:rsidRPr="002129D8" w:rsidRDefault="00A00A42"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FE</w:t>
            </w:r>
          </w:p>
        </w:tc>
        <w:tc>
          <w:tcPr>
            <w:tcW w:w="872" w:type="dxa"/>
            <w:tcBorders>
              <w:top w:val="single" w:sz="4" w:space="0" w:color="000000"/>
              <w:left w:val="single" w:sz="4" w:space="0" w:color="000000"/>
              <w:bottom w:val="single" w:sz="4" w:space="0" w:color="000000"/>
              <w:right w:val="single" w:sz="4" w:space="0" w:color="000000"/>
            </w:tcBorders>
            <w:hideMark/>
          </w:tcPr>
          <w:p w14:paraId="135DC9B0"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Pb</w:t>
            </w:r>
          </w:p>
        </w:tc>
        <w:tc>
          <w:tcPr>
            <w:tcW w:w="917" w:type="dxa"/>
            <w:tcBorders>
              <w:top w:val="single" w:sz="4" w:space="0" w:color="000000"/>
              <w:left w:val="single" w:sz="4" w:space="0" w:color="000000"/>
              <w:bottom w:val="single" w:sz="4" w:space="0" w:color="000000"/>
              <w:right w:val="single" w:sz="4" w:space="0" w:color="000000"/>
            </w:tcBorders>
            <w:hideMark/>
          </w:tcPr>
          <w:p w14:paraId="100F0FE0"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Cu</w:t>
            </w:r>
          </w:p>
        </w:tc>
        <w:tc>
          <w:tcPr>
            <w:tcW w:w="918" w:type="dxa"/>
            <w:tcBorders>
              <w:top w:val="single" w:sz="4" w:space="0" w:color="000000"/>
              <w:left w:val="single" w:sz="4" w:space="0" w:color="000000"/>
              <w:bottom w:val="single" w:sz="4" w:space="0" w:color="000000"/>
              <w:right w:val="single" w:sz="4" w:space="0" w:color="000000"/>
            </w:tcBorders>
            <w:hideMark/>
          </w:tcPr>
          <w:p w14:paraId="2CE0BAED"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Cr</w:t>
            </w:r>
          </w:p>
        </w:tc>
        <w:tc>
          <w:tcPr>
            <w:tcW w:w="918" w:type="dxa"/>
            <w:tcBorders>
              <w:top w:val="single" w:sz="4" w:space="0" w:color="000000"/>
              <w:left w:val="single" w:sz="4" w:space="0" w:color="000000"/>
              <w:bottom w:val="single" w:sz="4" w:space="0" w:color="000000"/>
              <w:right w:val="single" w:sz="4" w:space="0" w:color="000000"/>
            </w:tcBorders>
            <w:hideMark/>
          </w:tcPr>
          <w:p w14:paraId="446FD291"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Mn</w:t>
            </w:r>
          </w:p>
        </w:tc>
        <w:tc>
          <w:tcPr>
            <w:tcW w:w="918" w:type="dxa"/>
            <w:tcBorders>
              <w:top w:val="single" w:sz="4" w:space="0" w:color="000000"/>
              <w:left w:val="single" w:sz="4" w:space="0" w:color="000000"/>
              <w:bottom w:val="single" w:sz="4" w:space="0" w:color="000000"/>
              <w:right w:val="single" w:sz="4" w:space="0" w:color="000000"/>
            </w:tcBorders>
            <w:hideMark/>
          </w:tcPr>
          <w:p w14:paraId="10EDCE8F"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Zn</w:t>
            </w:r>
          </w:p>
        </w:tc>
        <w:tc>
          <w:tcPr>
            <w:tcW w:w="918" w:type="dxa"/>
            <w:tcBorders>
              <w:top w:val="single" w:sz="4" w:space="0" w:color="000000"/>
              <w:left w:val="single" w:sz="4" w:space="0" w:color="000000"/>
              <w:bottom w:val="single" w:sz="4" w:space="0" w:color="000000"/>
              <w:right w:val="single" w:sz="4" w:space="0" w:color="000000"/>
            </w:tcBorders>
            <w:hideMark/>
          </w:tcPr>
          <w:p w14:paraId="0E19FB2D"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Ni</w:t>
            </w:r>
          </w:p>
        </w:tc>
        <w:tc>
          <w:tcPr>
            <w:tcW w:w="918" w:type="dxa"/>
            <w:tcBorders>
              <w:top w:val="single" w:sz="4" w:space="0" w:color="000000"/>
              <w:left w:val="single" w:sz="4" w:space="0" w:color="000000"/>
              <w:bottom w:val="single" w:sz="4" w:space="0" w:color="000000"/>
              <w:right w:val="single" w:sz="4" w:space="0" w:color="000000"/>
            </w:tcBorders>
            <w:hideMark/>
          </w:tcPr>
          <w:p w14:paraId="15C59BCE"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Co</w:t>
            </w:r>
          </w:p>
        </w:tc>
        <w:tc>
          <w:tcPr>
            <w:tcW w:w="918" w:type="dxa"/>
            <w:tcBorders>
              <w:top w:val="single" w:sz="4" w:space="0" w:color="000000"/>
              <w:left w:val="single" w:sz="4" w:space="0" w:color="000000"/>
              <w:bottom w:val="single" w:sz="4" w:space="0" w:color="000000"/>
              <w:right w:val="single" w:sz="4" w:space="0" w:color="000000"/>
            </w:tcBorders>
            <w:hideMark/>
          </w:tcPr>
          <w:p w14:paraId="58F6F8FD" w14:textId="77777777" w:rsidR="0097732B" w:rsidRPr="002129D8" w:rsidRDefault="0097732B" w:rsidP="002129D8">
            <w:pPr>
              <w:spacing w:after="0" w:line="240" w:lineRule="auto"/>
              <w:rPr>
                <w:rFonts w:ascii="Times New Roman" w:hAnsi="Times New Roman"/>
                <w:b/>
                <w:sz w:val="20"/>
                <w:szCs w:val="20"/>
                <w:lang w:val="en-US"/>
              </w:rPr>
            </w:pPr>
            <w:r w:rsidRPr="002129D8">
              <w:rPr>
                <w:rFonts w:ascii="Times New Roman" w:hAnsi="Times New Roman"/>
                <w:b/>
                <w:sz w:val="20"/>
                <w:szCs w:val="20"/>
                <w:lang w:val="en-US"/>
              </w:rPr>
              <w:t>Cd</w:t>
            </w:r>
          </w:p>
        </w:tc>
      </w:tr>
      <w:tr w:rsidR="0097732B" w:rsidRPr="0097732B" w14:paraId="60DE2FE7"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D9E3A23" w14:textId="77777777" w:rsidR="0097732B" w:rsidRPr="002129D8" w:rsidRDefault="0097732B" w:rsidP="002129D8">
            <w:pPr>
              <w:spacing w:after="0" w:line="240" w:lineRule="auto"/>
              <w:rPr>
                <w:rFonts w:ascii="Times New Roman" w:hAnsi="Times New Roman"/>
                <w:b/>
                <w:sz w:val="20"/>
                <w:szCs w:val="20"/>
              </w:rPr>
            </w:pPr>
            <w:r w:rsidRPr="002129D8">
              <w:rPr>
                <w:rFonts w:ascii="Times New Roman" w:hAnsi="Times New Roman"/>
                <w:b/>
                <w:sz w:val="20"/>
                <w:szCs w:val="20"/>
              </w:rPr>
              <w:t>L1</w:t>
            </w:r>
          </w:p>
        </w:tc>
        <w:tc>
          <w:tcPr>
            <w:tcW w:w="862" w:type="dxa"/>
            <w:tcBorders>
              <w:top w:val="single" w:sz="4" w:space="0" w:color="000000"/>
              <w:left w:val="single" w:sz="4" w:space="0" w:color="000000"/>
              <w:bottom w:val="single" w:sz="4" w:space="0" w:color="000000"/>
              <w:right w:val="single" w:sz="4" w:space="0" w:color="000000"/>
            </w:tcBorders>
          </w:tcPr>
          <w:p w14:paraId="7A29223C" w14:textId="60886B49" w:rsidR="0097732B"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0.447</w:t>
            </w:r>
          </w:p>
        </w:tc>
        <w:tc>
          <w:tcPr>
            <w:tcW w:w="872" w:type="dxa"/>
            <w:tcBorders>
              <w:top w:val="single" w:sz="4" w:space="0" w:color="000000"/>
              <w:left w:val="single" w:sz="4" w:space="0" w:color="000000"/>
              <w:bottom w:val="single" w:sz="4" w:space="0" w:color="000000"/>
              <w:right w:val="single" w:sz="4" w:space="0" w:color="000000"/>
            </w:tcBorders>
          </w:tcPr>
          <w:p w14:paraId="1713499E" w14:textId="0B1A6B26" w:rsidR="0097732B"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0.056</w:t>
            </w:r>
          </w:p>
        </w:tc>
        <w:tc>
          <w:tcPr>
            <w:tcW w:w="917" w:type="dxa"/>
            <w:tcBorders>
              <w:top w:val="single" w:sz="4" w:space="0" w:color="000000"/>
              <w:left w:val="single" w:sz="4" w:space="0" w:color="000000"/>
              <w:bottom w:val="single" w:sz="4" w:space="0" w:color="000000"/>
              <w:right w:val="single" w:sz="4" w:space="0" w:color="000000"/>
            </w:tcBorders>
            <w:hideMark/>
          </w:tcPr>
          <w:p w14:paraId="59FBE293"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0.042</w:t>
            </w:r>
          </w:p>
        </w:tc>
        <w:tc>
          <w:tcPr>
            <w:tcW w:w="918" w:type="dxa"/>
            <w:tcBorders>
              <w:top w:val="single" w:sz="4" w:space="0" w:color="000000"/>
              <w:left w:val="single" w:sz="4" w:space="0" w:color="000000"/>
              <w:bottom w:val="single" w:sz="4" w:space="0" w:color="000000"/>
              <w:right w:val="single" w:sz="4" w:space="0" w:color="000000"/>
            </w:tcBorders>
            <w:hideMark/>
          </w:tcPr>
          <w:p w14:paraId="2F3019BD"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0.039</w:t>
            </w:r>
          </w:p>
        </w:tc>
        <w:tc>
          <w:tcPr>
            <w:tcW w:w="918" w:type="dxa"/>
            <w:tcBorders>
              <w:top w:val="single" w:sz="4" w:space="0" w:color="000000"/>
              <w:left w:val="single" w:sz="4" w:space="0" w:color="000000"/>
              <w:bottom w:val="single" w:sz="4" w:space="0" w:color="000000"/>
              <w:right w:val="single" w:sz="4" w:space="0" w:color="000000"/>
            </w:tcBorders>
            <w:hideMark/>
          </w:tcPr>
          <w:p w14:paraId="6358368F"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0.107</w:t>
            </w:r>
          </w:p>
        </w:tc>
        <w:tc>
          <w:tcPr>
            <w:tcW w:w="918" w:type="dxa"/>
            <w:tcBorders>
              <w:top w:val="single" w:sz="4" w:space="0" w:color="000000"/>
              <w:left w:val="single" w:sz="4" w:space="0" w:color="000000"/>
              <w:bottom w:val="single" w:sz="4" w:space="0" w:color="000000"/>
              <w:right w:val="single" w:sz="4" w:space="0" w:color="000000"/>
            </w:tcBorders>
            <w:hideMark/>
          </w:tcPr>
          <w:p w14:paraId="4A31F00E"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78D31655"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50CC57F"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6017479" w14:textId="77777777" w:rsidR="0097732B" w:rsidRPr="002129D8" w:rsidRDefault="0097732B"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58718EB3"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46E0AAFA"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w:t>
            </w:r>
          </w:p>
        </w:tc>
        <w:tc>
          <w:tcPr>
            <w:tcW w:w="862" w:type="dxa"/>
            <w:tcBorders>
              <w:top w:val="single" w:sz="4" w:space="0" w:color="000000"/>
              <w:left w:val="single" w:sz="4" w:space="0" w:color="000000"/>
              <w:bottom w:val="single" w:sz="4" w:space="0" w:color="000000"/>
              <w:right w:val="single" w:sz="4" w:space="0" w:color="000000"/>
            </w:tcBorders>
          </w:tcPr>
          <w:p w14:paraId="340C0E8A" w14:textId="587DA8D4"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0.439</w:t>
            </w:r>
          </w:p>
        </w:tc>
        <w:tc>
          <w:tcPr>
            <w:tcW w:w="872" w:type="dxa"/>
            <w:tcBorders>
              <w:top w:val="single" w:sz="4" w:space="0" w:color="000000"/>
              <w:left w:val="single" w:sz="4" w:space="0" w:color="000000"/>
              <w:bottom w:val="single" w:sz="4" w:space="0" w:color="000000"/>
              <w:right w:val="single" w:sz="4" w:space="0" w:color="000000"/>
            </w:tcBorders>
          </w:tcPr>
          <w:p w14:paraId="4D96962E" w14:textId="3BBA7639"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0.054</w:t>
            </w:r>
          </w:p>
        </w:tc>
        <w:tc>
          <w:tcPr>
            <w:tcW w:w="917" w:type="dxa"/>
            <w:tcBorders>
              <w:top w:val="single" w:sz="4" w:space="0" w:color="000000"/>
              <w:left w:val="single" w:sz="4" w:space="0" w:color="000000"/>
              <w:bottom w:val="single" w:sz="4" w:space="0" w:color="000000"/>
              <w:right w:val="single" w:sz="4" w:space="0" w:color="000000"/>
            </w:tcBorders>
            <w:hideMark/>
          </w:tcPr>
          <w:p w14:paraId="250C389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60E365B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0.033</w:t>
            </w:r>
          </w:p>
        </w:tc>
        <w:tc>
          <w:tcPr>
            <w:tcW w:w="918" w:type="dxa"/>
            <w:tcBorders>
              <w:top w:val="single" w:sz="4" w:space="0" w:color="000000"/>
              <w:left w:val="single" w:sz="4" w:space="0" w:color="000000"/>
              <w:bottom w:val="single" w:sz="4" w:space="0" w:color="000000"/>
              <w:right w:val="single" w:sz="4" w:space="0" w:color="000000"/>
            </w:tcBorders>
            <w:hideMark/>
          </w:tcPr>
          <w:p w14:paraId="0EC3446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0.102</w:t>
            </w:r>
          </w:p>
        </w:tc>
        <w:tc>
          <w:tcPr>
            <w:tcW w:w="918" w:type="dxa"/>
            <w:tcBorders>
              <w:top w:val="single" w:sz="4" w:space="0" w:color="000000"/>
              <w:left w:val="single" w:sz="4" w:space="0" w:color="000000"/>
              <w:bottom w:val="single" w:sz="4" w:space="0" w:color="000000"/>
              <w:right w:val="single" w:sz="4" w:space="0" w:color="000000"/>
            </w:tcBorders>
            <w:hideMark/>
          </w:tcPr>
          <w:p w14:paraId="7422F79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0.021</w:t>
            </w:r>
          </w:p>
        </w:tc>
        <w:tc>
          <w:tcPr>
            <w:tcW w:w="918" w:type="dxa"/>
            <w:tcBorders>
              <w:top w:val="single" w:sz="4" w:space="0" w:color="000000"/>
              <w:left w:val="single" w:sz="4" w:space="0" w:color="000000"/>
              <w:bottom w:val="single" w:sz="4" w:space="0" w:color="000000"/>
              <w:right w:val="single" w:sz="4" w:space="0" w:color="000000"/>
            </w:tcBorders>
            <w:hideMark/>
          </w:tcPr>
          <w:p w14:paraId="7C81E24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DD1B5A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13279A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33A1887"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77C481D"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L3</w:t>
            </w:r>
          </w:p>
        </w:tc>
        <w:tc>
          <w:tcPr>
            <w:tcW w:w="862" w:type="dxa"/>
            <w:tcBorders>
              <w:top w:val="single" w:sz="4" w:space="0" w:color="000000"/>
              <w:left w:val="single" w:sz="4" w:space="0" w:color="000000"/>
              <w:bottom w:val="single" w:sz="4" w:space="0" w:color="000000"/>
              <w:right w:val="single" w:sz="4" w:space="0" w:color="000000"/>
            </w:tcBorders>
          </w:tcPr>
          <w:p w14:paraId="15E74745" w14:textId="3EC8E1D2"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0.772</w:t>
            </w:r>
          </w:p>
        </w:tc>
        <w:tc>
          <w:tcPr>
            <w:tcW w:w="872" w:type="dxa"/>
            <w:tcBorders>
              <w:top w:val="single" w:sz="4" w:space="0" w:color="000000"/>
              <w:left w:val="single" w:sz="4" w:space="0" w:color="000000"/>
              <w:bottom w:val="single" w:sz="4" w:space="0" w:color="000000"/>
              <w:right w:val="single" w:sz="4" w:space="0" w:color="000000"/>
            </w:tcBorders>
          </w:tcPr>
          <w:p w14:paraId="64A5E786" w14:textId="35A5D92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0.076</w:t>
            </w:r>
          </w:p>
        </w:tc>
        <w:tc>
          <w:tcPr>
            <w:tcW w:w="917" w:type="dxa"/>
            <w:tcBorders>
              <w:top w:val="single" w:sz="4" w:space="0" w:color="000000"/>
              <w:left w:val="single" w:sz="4" w:space="0" w:color="000000"/>
              <w:bottom w:val="single" w:sz="4" w:space="0" w:color="000000"/>
              <w:right w:val="single" w:sz="4" w:space="0" w:color="000000"/>
            </w:tcBorders>
            <w:hideMark/>
          </w:tcPr>
          <w:p w14:paraId="4BAFE82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0.052</w:t>
            </w:r>
          </w:p>
        </w:tc>
        <w:tc>
          <w:tcPr>
            <w:tcW w:w="918" w:type="dxa"/>
            <w:tcBorders>
              <w:top w:val="single" w:sz="4" w:space="0" w:color="000000"/>
              <w:left w:val="single" w:sz="4" w:space="0" w:color="000000"/>
              <w:bottom w:val="single" w:sz="4" w:space="0" w:color="000000"/>
              <w:right w:val="single" w:sz="4" w:space="0" w:color="000000"/>
            </w:tcBorders>
            <w:hideMark/>
          </w:tcPr>
          <w:p w14:paraId="36691BC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8" w:type="dxa"/>
            <w:tcBorders>
              <w:top w:val="single" w:sz="4" w:space="0" w:color="000000"/>
              <w:left w:val="single" w:sz="4" w:space="0" w:color="000000"/>
              <w:bottom w:val="single" w:sz="4" w:space="0" w:color="000000"/>
              <w:right w:val="single" w:sz="4" w:space="0" w:color="000000"/>
            </w:tcBorders>
            <w:hideMark/>
          </w:tcPr>
          <w:p w14:paraId="795B2FF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0.159</w:t>
            </w:r>
          </w:p>
        </w:tc>
        <w:tc>
          <w:tcPr>
            <w:tcW w:w="918" w:type="dxa"/>
            <w:tcBorders>
              <w:top w:val="single" w:sz="4" w:space="0" w:color="000000"/>
              <w:left w:val="single" w:sz="4" w:space="0" w:color="000000"/>
              <w:bottom w:val="single" w:sz="4" w:space="0" w:color="000000"/>
              <w:right w:val="single" w:sz="4" w:space="0" w:color="000000"/>
            </w:tcBorders>
            <w:hideMark/>
          </w:tcPr>
          <w:p w14:paraId="3A4C7AB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0.038</w:t>
            </w:r>
          </w:p>
        </w:tc>
        <w:tc>
          <w:tcPr>
            <w:tcW w:w="918" w:type="dxa"/>
            <w:tcBorders>
              <w:top w:val="single" w:sz="4" w:space="0" w:color="000000"/>
              <w:left w:val="single" w:sz="4" w:space="0" w:color="000000"/>
              <w:bottom w:val="single" w:sz="4" w:space="0" w:color="000000"/>
              <w:right w:val="single" w:sz="4" w:space="0" w:color="000000"/>
            </w:tcBorders>
            <w:hideMark/>
          </w:tcPr>
          <w:p w14:paraId="230D745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633D7C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DE91E3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73BB2E8"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6CBAB04"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L4</w:t>
            </w:r>
          </w:p>
        </w:tc>
        <w:tc>
          <w:tcPr>
            <w:tcW w:w="862" w:type="dxa"/>
            <w:tcBorders>
              <w:top w:val="single" w:sz="4" w:space="0" w:color="000000"/>
              <w:left w:val="single" w:sz="4" w:space="0" w:color="000000"/>
              <w:bottom w:val="single" w:sz="4" w:space="0" w:color="000000"/>
              <w:right w:val="single" w:sz="4" w:space="0" w:color="000000"/>
            </w:tcBorders>
          </w:tcPr>
          <w:p w14:paraId="3E6C863B" w14:textId="572E89A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0.315</w:t>
            </w:r>
          </w:p>
        </w:tc>
        <w:tc>
          <w:tcPr>
            <w:tcW w:w="872" w:type="dxa"/>
            <w:tcBorders>
              <w:top w:val="single" w:sz="4" w:space="0" w:color="000000"/>
              <w:left w:val="single" w:sz="4" w:space="0" w:color="000000"/>
              <w:bottom w:val="single" w:sz="4" w:space="0" w:color="000000"/>
              <w:right w:val="single" w:sz="4" w:space="0" w:color="000000"/>
            </w:tcBorders>
          </w:tcPr>
          <w:p w14:paraId="64664DBD" w14:textId="79515E7D"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0.046</w:t>
            </w:r>
          </w:p>
        </w:tc>
        <w:tc>
          <w:tcPr>
            <w:tcW w:w="917" w:type="dxa"/>
            <w:tcBorders>
              <w:top w:val="single" w:sz="4" w:space="0" w:color="000000"/>
              <w:left w:val="single" w:sz="4" w:space="0" w:color="000000"/>
              <w:bottom w:val="single" w:sz="4" w:space="0" w:color="000000"/>
              <w:right w:val="single" w:sz="4" w:space="0" w:color="000000"/>
            </w:tcBorders>
            <w:hideMark/>
          </w:tcPr>
          <w:p w14:paraId="43C1305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0.035</w:t>
            </w:r>
          </w:p>
        </w:tc>
        <w:tc>
          <w:tcPr>
            <w:tcW w:w="918" w:type="dxa"/>
            <w:tcBorders>
              <w:top w:val="single" w:sz="4" w:space="0" w:color="000000"/>
              <w:left w:val="single" w:sz="4" w:space="0" w:color="000000"/>
              <w:bottom w:val="single" w:sz="4" w:space="0" w:color="000000"/>
              <w:right w:val="single" w:sz="4" w:space="0" w:color="000000"/>
            </w:tcBorders>
            <w:hideMark/>
          </w:tcPr>
          <w:p w14:paraId="65693E6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118C788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0.102</w:t>
            </w:r>
          </w:p>
        </w:tc>
        <w:tc>
          <w:tcPr>
            <w:tcW w:w="918" w:type="dxa"/>
            <w:tcBorders>
              <w:top w:val="single" w:sz="4" w:space="0" w:color="000000"/>
              <w:left w:val="single" w:sz="4" w:space="0" w:color="000000"/>
              <w:bottom w:val="single" w:sz="4" w:space="0" w:color="000000"/>
              <w:right w:val="single" w:sz="4" w:space="0" w:color="000000"/>
            </w:tcBorders>
            <w:hideMark/>
          </w:tcPr>
          <w:p w14:paraId="54F8648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0.026</w:t>
            </w:r>
          </w:p>
        </w:tc>
        <w:tc>
          <w:tcPr>
            <w:tcW w:w="918" w:type="dxa"/>
            <w:tcBorders>
              <w:top w:val="single" w:sz="4" w:space="0" w:color="000000"/>
              <w:left w:val="single" w:sz="4" w:space="0" w:color="000000"/>
              <w:bottom w:val="single" w:sz="4" w:space="0" w:color="000000"/>
              <w:right w:val="single" w:sz="4" w:space="0" w:color="000000"/>
            </w:tcBorders>
            <w:hideMark/>
          </w:tcPr>
          <w:p w14:paraId="583468B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DA191F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A68882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617FE41F"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584B425A"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L5</w:t>
            </w:r>
          </w:p>
        </w:tc>
        <w:tc>
          <w:tcPr>
            <w:tcW w:w="862" w:type="dxa"/>
            <w:tcBorders>
              <w:top w:val="single" w:sz="4" w:space="0" w:color="000000"/>
              <w:left w:val="single" w:sz="4" w:space="0" w:color="000000"/>
              <w:bottom w:val="single" w:sz="4" w:space="0" w:color="000000"/>
              <w:right w:val="single" w:sz="4" w:space="0" w:color="000000"/>
            </w:tcBorders>
          </w:tcPr>
          <w:p w14:paraId="5A3D48E4" w14:textId="0C3CA74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0.282</w:t>
            </w:r>
          </w:p>
        </w:tc>
        <w:tc>
          <w:tcPr>
            <w:tcW w:w="872" w:type="dxa"/>
            <w:tcBorders>
              <w:top w:val="single" w:sz="4" w:space="0" w:color="000000"/>
              <w:left w:val="single" w:sz="4" w:space="0" w:color="000000"/>
              <w:bottom w:val="single" w:sz="4" w:space="0" w:color="000000"/>
              <w:right w:val="single" w:sz="4" w:space="0" w:color="000000"/>
            </w:tcBorders>
          </w:tcPr>
          <w:p w14:paraId="7C2236A1" w14:textId="208817DA"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0.043</w:t>
            </w:r>
          </w:p>
        </w:tc>
        <w:tc>
          <w:tcPr>
            <w:tcW w:w="917" w:type="dxa"/>
            <w:tcBorders>
              <w:top w:val="single" w:sz="4" w:space="0" w:color="000000"/>
              <w:left w:val="single" w:sz="4" w:space="0" w:color="000000"/>
              <w:bottom w:val="single" w:sz="4" w:space="0" w:color="000000"/>
              <w:right w:val="single" w:sz="4" w:space="0" w:color="000000"/>
            </w:tcBorders>
            <w:hideMark/>
          </w:tcPr>
          <w:p w14:paraId="4796BC9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7CCDE1A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0.026</w:t>
            </w:r>
          </w:p>
        </w:tc>
        <w:tc>
          <w:tcPr>
            <w:tcW w:w="918" w:type="dxa"/>
            <w:tcBorders>
              <w:top w:val="single" w:sz="4" w:space="0" w:color="000000"/>
              <w:left w:val="single" w:sz="4" w:space="0" w:color="000000"/>
              <w:bottom w:val="single" w:sz="4" w:space="0" w:color="000000"/>
              <w:right w:val="single" w:sz="4" w:space="0" w:color="000000"/>
            </w:tcBorders>
            <w:hideMark/>
          </w:tcPr>
          <w:p w14:paraId="01573DC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0.127</w:t>
            </w:r>
          </w:p>
        </w:tc>
        <w:tc>
          <w:tcPr>
            <w:tcW w:w="918" w:type="dxa"/>
            <w:tcBorders>
              <w:top w:val="single" w:sz="4" w:space="0" w:color="000000"/>
              <w:left w:val="single" w:sz="4" w:space="0" w:color="000000"/>
              <w:bottom w:val="single" w:sz="4" w:space="0" w:color="000000"/>
              <w:right w:val="single" w:sz="4" w:space="0" w:color="000000"/>
            </w:tcBorders>
            <w:hideMark/>
          </w:tcPr>
          <w:p w14:paraId="0AE9E16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0.023</w:t>
            </w:r>
          </w:p>
        </w:tc>
        <w:tc>
          <w:tcPr>
            <w:tcW w:w="918" w:type="dxa"/>
            <w:tcBorders>
              <w:top w:val="single" w:sz="4" w:space="0" w:color="000000"/>
              <w:left w:val="single" w:sz="4" w:space="0" w:color="000000"/>
              <w:bottom w:val="single" w:sz="4" w:space="0" w:color="000000"/>
              <w:right w:val="single" w:sz="4" w:space="0" w:color="000000"/>
            </w:tcBorders>
            <w:hideMark/>
          </w:tcPr>
          <w:p w14:paraId="4979B5D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D40E02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CE392B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03A052F3"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025F6636"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L6</w:t>
            </w:r>
          </w:p>
        </w:tc>
        <w:tc>
          <w:tcPr>
            <w:tcW w:w="862" w:type="dxa"/>
            <w:tcBorders>
              <w:top w:val="single" w:sz="4" w:space="0" w:color="000000"/>
              <w:left w:val="single" w:sz="4" w:space="0" w:color="000000"/>
              <w:bottom w:val="single" w:sz="4" w:space="0" w:color="000000"/>
              <w:right w:val="single" w:sz="4" w:space="0" w:color="000000"/>
            </w:tcBorders>
          </w:tcPr>
          <w:p w14:paraId="20E0DD24" w14:textId="5E030BA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0.712</w:t>
            </w:r>
          </w:p>
        </w:tc>
        <w:tc>
          <w:tcPr>
            <w:tcW w:w="872" w:type="dxa"/>
            <w:tcBorders>
              <w:top w:val="single" w:sz="4" w:space="0" w:color="000000"/>
              <w:left w:val="single" w:sz="4" w:space="0" w:color="000000"/>
              <w:bottom w:val="single" w:sz="4" w:space="0" w:color="000000"/>
              <w:right w:val="single" w:sz="4" w:space="0" w:color="000000"/>
            </w:tcBorders>
          </w:tcPr>
          <w:p w14:paraId="6D907868" w14:textId="6886B250"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0.062</w:t>
            </w:r>
          </w:p>
        </w:tc>
        <w:tc>
          <w:tcPr>
            <w:tcW w:w="917" w:type="dxa"/>
            <w:tcBorders>
              <w:top w:val="single" w:sz="4" w:space="0" w:color="000000"/>
              <w:left w:val="single" w:sz="4" w:space="0" w:color="000000"/>
              <w:bottom w:val="single" w:sz="4" w:space="0" w:color="000000"/>
              <w:right w:val="single" w:sz="4" w:space="0" w:color="000000"/>
            </w:tcBorders>
            <w:hideMark/>
          </w:tcPr>
          <w:p w14:paraId="5A6825D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0.042</w:t>
            </w:r>
          </w:p>
        </w:tc>
        <w:tc>
          <w:tcPr>
            <w:tcW w:w="918" w:type="dxa"/>
            <w:tcBorders>
              <w:top w:val="single" w:sz="4" w:space="0" w:color="000000"/>
              <w:left w:val="single" w:sz="4" w:space="0" w:color="000000"/>
              <w:bottom w:val="single" w:sz="4" w:space="0" w:color="000000"/>
              <w:right w:val="single" w:sz="4" w:space="0" w:color="000000"/>
            </w:tcBorders>
            <w:hideMark/>
          </w:tcPr>
          <w:p w14:paraId="687F9C7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0.037</w:t>
            </w:r>
          </w:p>
        </w:tc>
        <w:tc>
          <w:tcPr>
            <w:tcW w:w="918" w:type="dxa"/>
            <w:tcBorders>
              <w:top w:val="single" w:sz="4" w:space="0" w:color="000000"/>
              <w:left w:val="single" w:sz="4" w:space="0" w:color="000000"/>
              <w:bottom w:val="single" w:sz="4" w:space="0" w:color="000000"/>
              <w:right w:val="single" w:sz="4" w:space="0" w:color="000000"/>
            </w:tcBorders>
            <w:hideMark/>
          </w:tcPr>
          <w:p w14:paraId="02A25D6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0.153</w:t>
            </w:r>
          </w:p>
        </w:tc>
        <w:tc>
          <w:tcPr>
            <w:tcW w:w="918" w:type="dxa"/>
            <w:tcBorders>
              <w:top w:val="single" w:sz="4" w:space="0" w:color="000000"/>
              <w:left w:val="single" w:sz="4" w:space="0" w:color="000000"/>
              <w:bottom w:val="single" w:sz="4" w:space="0" w:color="000000"/>
              <w:right w:val="single" w:sz="4" w:space="0" w:color="000000"/>
            </w:tcBorders>
            <w:hideMark/>
          </w:tcPr>
          <w:p w14:paraId="29E5AF3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0.032</w:t>
            </w:r>
          </w:p>
        </w:tc>
        <w:tc>
          <w:tcPr>
            <w:tcW w:w="918" w:type="dxa"/>
            <w:tcBorders>
              <w:top w:val="single" w:sz="4" w:space="0" w:color="000000"/>
              <w:left w:val="single" w:sz="4" w:space="0" w:color="000000"/>
              <w:bottom w:val="single" w:sz="4" w:space="0" w:color="000000"/>
              <w:right w:val="single" w:sz="4" w:space="0" w:color="000000"/>
            </w:tcBorders>
            <w:hideMark/>
          </w:tcPr>
          <w:p w14:paraId="6B7F2A9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0892E03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05B1734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7466105C"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89AD3D3"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L7</w:t>
            </w:r>
          </w:p>
        </w:tc>
        <w:tc>
          <w:tcPr>
            <w:tcW w:w="862" w:type="dxa"/>
            <w:tcBorders>
              <w:top w:val="single" w:sz="4" w:space="0" w:color="000000"/>
              <w:left w:val="single" w:sz="4" w:space="0" w:color="000000"/>
              <w:bottom w:val="single" w:sz="4" w:space="0" w:color="000000"/>
              <w:right w:val="single" w:sz="4" w:space="0" w:color="000000"/>
            </w:tcBorders>
          </w:tcPr>
          <w:p w14:paraId="26BD0B30" w14:textId="02699CDE"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0.583</w:t>
            </w:r>
          </w:p>
        </w:tc>
        <w:tc>
          <w:tcPr>
            <w:tcW w:w="872" w:type="dxa"/>
            <w:tcBorders>
              <w:top w:val="single" w:sz="4" w:space="0" w:color="000000"/>
              <w:left w:val="single" w:sz="4" w:space="0" w:color="000000"/>
              <w:bottom w:val="single" w:sz="4" w:space="0" w:color="000000"/>
              <w:right w:val="single" w:sz="4" w:space="0" w:color="000000"/>
            </w:tcBorders>
          </w:tcPr>
          <w:p w14:paraId="3D62F97E" w14:textId="74C8C83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0.047</w:t>
            </w:r>
          </w:p>
        </w:tc>
        <w:tc>
          <w:tcPr>
            <w:tcW w:w="917" w:type="dxa"/>
            <w:tcBorders>
              <w:top w:val="single" w:sz="4" w:space="0" w:color="000000"/>
              <w:left w:val="single" w:sz="4" w:space="0" w:color="000000"/>
              <w:bottom w:val="single" w:sz="4" w:space="0" w:color="000000"/>
              <w:right w:val="single" w:sz="4" w:space="0" w:color="000000"/>
            </w:tcBorders>
            <w:hideMark/>
          </w:tcPr>
          <w:p w14:paraId="190A347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0.032</w:t>
            </w:r>
          </w:p>
        </w:tc>
        <w:tc>
          <w:tcPr>
            <w:tcW w:w="918" w:type="dxa"/>
            <w:tcBorders>
              <w:top w:val="single" w:sz="4" w:space="0" w:color="000000"/>
              <w:left w:val="single" w:sz="4" w:space="0" w:color="000000"/>
              <w:bottom w:val="single" w:sz="4" w:space="0" w:color="000000"/>
              <w:right w:val="single" w:sz="4" w:space="0" w:color="000000"/>
            </w:tcBorders>
            <w:hideMark/>
          </w:tcPr>
          <w:p w14:paraId="378A621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0.024</w:t>
            </w:r>
          </w:p>
        </w:tc>
        <w:tc>
          <w:tcPr>
            <w:tcW w:w="918" w:type="dxa"/>
            <w:tcBorders>
              <w:top w:val="single" w:sz="4" w:space="0" w:color="000000"/>
              <w:left w:val="single" w:sz="4" w:space="0" w:color="000000"/>
              <w:bottom w:val="single" w:sz="4" w:space="0" w:color="000000"/>
              <w:right w:val="single" w:sz="4" w:space="0" w:color="000000"/>
            </w:tcBorders>
            <w:hideMark/>
          </w:tcPr>
          <w:p w14:paraId="52E2B99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0.129</w:t>
            </w:r>
          </w:p>
        </w:tc>
        <w:tc>
          <w:tcPr>
            <w:tcW w:w="918" w:type="dxa"/>
            <w:tcBorders>
              <w:top w:val="single" w:sz="4" w:space="0" w:color="000000"/>
              <w:left w:val="single" w:sz="4" w:space="0" w:color="000000"/>
              <w:bottom w:val="single" w:sz="4" w:space="0" w:color="000000"/>
              <w:right w:val="single" w:sz="4" w:space="0" w:color="000000"/>
            </w:tcBorders>
            <w:hideMark/>
          </w:tcPr>
          <w:p w14:paraId="5EF5D10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0.032</w:t>
            </w:r>
          </w:p>
        </w:tc>
        <w:tc>
          <w:tcPr>
            <w:tcW w:w="918" w:type="dxa"/>
            <w:tcBorders>
              <w:top w:val="single" w:sz="4" w:space="0" w:color="000000"/>
              <w:left w:val="single" w:sz="4" w:space="0" w:color="000000"/>
              <w:bottom w:val="single" w:sz="4" w:space="0" w:color="000000"/>
              <w:right w:val="single" w:sz="4" w:space="0" w:color="000000"/>
            </w:tcBorders>
            <w:hideMark/>
          </w:tcPr>
          <w:p w14:paraId="176011B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B93969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48049F7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7D78997"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0A8E96DB"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L8</w:t>
            </w:r>
          </w:p>
        </w:tc>
        <w:tc>
          <w:tcPr>
            <w:tcW w:w="862" w:type="dxa"/>
            <w:tcBorders>
              <w:top w:val="single" w:sz="4" w:space="0" w:color="000000"/>
              <w:left w:val="single" w:sz="4" w:space="0" w:color="000000"/>
              <w:bottom w:val="single" w:sz="4" w:space="0" w:color="000000"/>
              <w:right w:val="single" w:sz="4" w:space="0" w:color="000000"/>
            </w:tcBorders>
          </w:tcPr>
          <w:p w14:paraId="1B3E05BC" w14:textId="2A7751E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0.554</w:t>
            </w:r>
          </w:p>
        </w:tc>
        <w:tc>
          <w:tcPr>
            <w:tcW w:w="872" w:type="dxa"/>
            <w:tcBorders>
              <w:top w:val="single" w:sz="4" w:space="0" w:color="000000"/>
              <w:left w:val="single" w:sz="4" w:space="0" w:color="000000"/>
              <w:bottom w:val="single" w:sz="4" w:space="0" w:color="000000"/>
              <w:right w:val="single" w:sz="4" w:space="0" w:color="000000"/>
            </w:tcBorders>
          </w:tcPr>
          <w:p w14:paraId="356EBD49" w14:textId="3D8613D2"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0.049</w:t>
            </w:r>
          </w:p>
        </w:tc>
        <w:tc>
          <w:tcPr>
            <w:tcW w:w="917" w:type="dxa"/>
            <w:tcBorders>
              <w:top w:val="single" w:sz="4" w:space="0" w:color="000000"/>
              <w:left w:val="single" w:sz="4" w:space="0" w:color="000000"/>
              <w:bottom w:val="single" w:sz="4" w:space="0" w:color="000000"/>
              <w:right w:val="single" w:sz="4" w:space="0" w:color="000000"/>
            </w:tcBorders>
            <w:hideMark/>
          </w:tcPr>
          <w:p w14:paraId="7460780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33E89A1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7D6BB15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0.132</w:t>
            </w:r>
          </w:p>
        </w:tc>
        <w:tc>
          <w:tcPr>
            <w:tcW w:w="918" w:type="dxa"/>
            <w:tcBorders>
              <w:top w:val="single" w:sz="4" w:space="0" w:color="000000"/>
              <w:left w:val="single" w:sz="4" w:space="0" w:color="000000"/>
              <w:bottom w:val="single" w:sz="4" w:space="0" w:color="000000"/>
              <w:right w:val="single" w:sz="4" w:space="0" w:color="000000"/>
            </w:tcBorders>
            <w:hideMark/>
          </w:tcPr>
          <w:p w14:paraId="277EC8F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45F0A9D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3CB0451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158699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26053668"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2C6477D"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L9</w:t>
            </w:r>
          </w:p>
        </w:tc>
        <w:tc>
          <w:tcPr>
            <w:tcW w:w="862" w:type="dxa"/>
            <w:tcBorders>
              <w:top w:val="single" w:sz="4" w:space="0" w:color="000000"/>
              <w:left w:val="single" w:sz="4" w:space="0" w:color="000000"/>
              <w:bottom w:val="single" w:sz="4" w:space="0" w:color="000000"/>
              <w:right w:val="single" w:sz="4" w:space="0" w:color="000000"/>
            </w:tcBorders>
          </w:tcPr>
          <w:p w14:paraId="7BB153E2" w14:textId="0BD8892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2.091</w:t>
            </w:r>
          </w:p>
        </w:tc>
        <w:tc>
          <w:tcPr>
            <w:tcW w:w="872" w:type="dxa"/>
            <w:tcBorders>
              <w:top w:val="single" w:sz="4" w:space="0" w:color="000000"/>
              <w:left w:val="single" w:sz="4" w:space="0" w:color="000000"/>
              <w:bottom w:val="single" w:sz="4" w:space="0" w:color="000000"/>
              <w:right w:val="single" w:sz="4" w:space="0" w:color="000000"/>
            </w:tcBorders>
          </w:tcPr>
          <w:p w14:paraId="5CEBFE42" w14:textId="0447A850"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0.087</w:t>
            </w:r>
          </w:p>
        </w:tc>
        <w:tc>
          <w:tcPr>
            <w:tcW w:w="917" w:type="dxa"/>
            <w:tcBorders>
              <w:top w:val="single" w:sz="4" w:space="0" w:color="000000"/>
              <w:left w:val="single" w:sz="4" w:space="0" w:color="000000"/>
              <w:bottom w:val="single" w:sz="4" w:space="0" w:color="000000"/>
              <w:right w:val="single" w:sz="4" w:space="0" w:color="000000"/>
            </w:tcBorders>
            <w:hideMark/>
          </w:tcPr>
          <w:p w14:paraId="64861F3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08694B4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0.043</w:t>
            </w:r>
          </w:p>
        </w:tc>
        <w:tc>
          <w:tcPr>
            <w:tcW w:w="918" w:type="dxa"/>
            <w:tcBorders>
              <w:top w:val="single" w:sz="4" w:space="0" w:color="000000"/>
              <w:left w:val="single" w:sz="4" w:space="0" w:color="000000"/>
              <w:bottom w:val="single" w:sz="4" w:space="0" w:color="000000"/>
              <w:right w:val="single" w:sz="4" w:space="0" w:color="000000"/>
            </w:tcBorders>
            <w:hideMark/>
          </w:tcPr>
          <w:p w14:paraId="4A793CF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0.227</w:t>
            </w:r>
          </w:p>
        </w:tc>
        <w:tc>
          <w:tcPr>
            <w:tcW w:w="918" w:type="dxa"/>
            <w:tcBorders>
              <w:top w:val="single" w:sz="4" w:space="0" w:color="000000"/>
              <w:left w:val="single" w:sz="4" w:space="0" w:color="000000"/>
              <w:bottom w:val="single" w:sz="4" w:space="0" w:color="000000"/>
              <w:right w:val="single" w:sz="4" w:space="0" w:color="000000"/>
            </w:tcBorders>
            <w:hideMark/>
          </w:tcPr>
          <w:p w14:paraId="282440E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0.033</w:t>
            </w:r>
          </w:p>
        </w:tc>
        <w:tc>
          <w:tcPr>
            <w:tcW w:w="918" w:type="dxa"/>
            <w:tcBorders>
              <w:top w:val="single" w:sz="4" w:space="0" w:color="000000"/>
              <w:left w:val="single" w:sz="4" w:space="0" w:color="000000"/>
              <w:bottom w:val="single" w:sz="4" w:space="0" w:color="000000"/>
              <w:right w:val="single" w:sz="4" w:space="0" w:color="000000"/>
            </w:tcBorders>
            <w:hideMark/>
          </w:tcPr>
          <w:p w14:paraId="11DA6C6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037CA14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5F42F02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7B0A53FD"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1050CDF"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L10</w:t>
            </w:r>
          </w:p>
        </w:tc>
        <w:tc>
          <w:tcPr>
            <w:tcW w:w="862" w:type="dxa"/>
            <w:tcBorders>
              <w:top w:val="single" w:sz="4" w:space="0" w:color="000000"/>
              <w:left w:val="single" w:sz="4" w:space="0" w:color="000000"/>
              <w:bottom w:val="single" w:sz="4" w:space="0" w:color="000000"/>
              <w:right w:val="single" w:sz="4" w:space="0" w:color="000000"/>
            </w:tcBorders>
          </w:tcPr>
          <w:p w14:paraId="29CB9FBA" w14:textId="44680729"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0.497</w:t>
            </w:r>
          </w:p>
        </w:tc>
        <w:tc>
          <w:tcPr>
            <w:tcW w:w="872" w:type="dxa"/>
            <w:tcBorders>
              <w:top w:val="single" w:sz="4" w:space="0" w:color="000000"/>
              <w:left w:val="single" w:sz="4" w:space="0" w:color="000000"/>
              <w:bottom w:val="single" w:sz="4" w:space="0" w:color="000000"/>
              <w:right w:val="single" w:sz="4" w:space="0" w:color="000000"/>
            </w:tcBorders>
          </w:tcPr>
          <w:p w14:paraId="03BB7ED0" w14:textId="387038B6"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7" w:type="dxa"/>
            <w:tcBorders>
              <w:top w:val="single" w:sz="4" w:space="0" w:color="000000"/>
              <w:left w:val="single" w:sz="4" w:space="0" w:color="000000"/>
              <w:bottom w:val="single" w:sz="4" w:space="0" w:color="000000"/>
              <w:right w:val="single" w:sz="4" w:space="0" w:color="000000"/>
            </w:tcBorders>
            <w:hideMark/>
          </w:tcPr>
          <w:p w14:paraId="4AFC95A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0.027</w:t>
            </w:r>
          </w:p>
        </w:tc>
        <w:tc>
          <w:tcPr>
            <w:tcW w:w="918" w:type="dxa"/>
            <w:tcBorders>
              <w:top w:val="single" w:sz="4" w:space="0" w:color="000000"/>
              <w:left w:val="single" w:sz="4" w:space="0" w:color="000000"/>
              <w:bottom w:val="single" w:sz="4" w:space="0" w:color="000000"/>
              <w:right w:val="single" w:sz="4" w:space="0" w:color="000000"/>
            </w:tcBorders>
            <w:hideMark/>
          </w:tcPr>
          <w:p w14:paraId="5706FCD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0.023</w:t>
            </w:r>
          </w:p>
        </w:tc>
        <w:tc>
          <w:tcPr>
            <w:tcW w:w="918" w:type="dxa"/>
            <w:tcBorders>
              <w:top w:val="single" w:sz="4" w:space="0" w:color="000000"/>
              <w:left w:val="single" w:sz="4" w:space="0" w:color="000000"/>
              <w:bottom w:val="single" w:sz="4" w:space="0" w:color="000000"/>
              <w:right w:val="single" w:sz="4" w:space="0" w:color="000000"/>
            </w:tcBorders>
            <w:hideMark/>
          </w:tcPr>
          <w:p w14:paraId="421DB82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0.108</w:t>
            </w:r>
          </w:p>
        </w:tc>
        <w:tc>
          <w:tcPr>
            <w:tcW w:w="918" w:type="dxa"/>
            <w:tcBorders>
              <w:top w:val="single" w:sz="4" w:space="0" w:color="000000"/>
              <w:left w:val="single" w:sz="4" w:space="0" w:color="000000"/>
              <w:bottom w:val="single" w:sz="4" w:space="0" w:color="000000"/>
              <w:right w:val="single" w:sz="4" w:space="0" w:color="000000"/>
            </w:tcBorders>
            <w:hideMark/>
          </w:tcPr>
          <w:p w14:paraId="092E0B3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0.023</w:t>
            </w:r>
          </w:p>
        </w:tc>
        <w:tc>
          <w:tcPr>
            <w:tcW w:w="918" w:type="dxa"/>
            <w:tcBorders>
              <w:top w:val="single" w:sz="4" w:space="0" w:color="000000"/>
              <w:left w:val="single" w:sz="4" w:space="0" w:color="000000"/>
              <w:bottom w:val="single" w:sz="4" w:space="0" w:color="000000"/>
              <w:right w:val="single" w:sz="4" w:space="0" w:color="000000"/>
            </w:tcBorders>
            <w:hideMark/>
          </w:tcPr>
          <w:p w14:paraId="46719B3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0F5C837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B2B668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FB81D7E"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5644FB3B"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L11</w:t>
            </w:r>
          </w:p>
        </w:tc>
        <w:tc>
          <w:tcPr>
            <w:tcW w:w="862" w:type="dxa"/>
            <w:tcBorders>
              <w:top w:val="single" w:sz="4" w:space="0" w:color="000000"/>
              <w:left w:val="single" w:sz="4" w:space="0" w:color="000000"/>
              <w:bottom w:val="single" w:sz="4" w:space="0" w:color="000000"/>
              <w:right w:val="single" w:sz="4" w:space="0" w:color="000000"/>
            </w:tcBorders>
          </w:tcPr>
          <w:p w14:paraId="2F66FD0C" w14:textId="548A368D"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0.952</w:t>
            </w:r>
          </w:p>
        </w:tc>
        <w:tc>
          <w:tcPr>
            <w:tcW w:w="872" w:type="dxa"/>
            <w:tcBorders>
              <w:top w:val="single" w:sz="4" w:space="0" w:color="000000"/>
              <w:left w:val="single" w:sz="4" w:space="0" w:color="000000"/>
              <w:bottom w:val="single" w:sz="4" w:space="0" w:color="000000"/>
              <w:right w:val="single" w:sz="4" w:space="0" w:color="000000"/>
            </w:tcBorders>
          </w:tcPr>
          <w:p w14:paraId="1D067D71" w14:textId="5D5474E0"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0.067</w:t>
            </w:r>
          </w:p>
        </w:tc>
        <w:tc>
          <w:tcPr>
            <w:tcW w:w="917" w:type="dxa"/>
            <w:tcBorders>
              <w:top w:val="single" w:sz="4" w:space="0" w:color="000000"/>
              <w:left w:val="single" w:sz="4" w:space="0" w:color="000000"/>
              <w:bottom w:val="single" w:sz="4" w:space="0" w:color="000000"/>
              <w:right w:val="single" w:sz="4" w:space="0" w:color="000000"/>
            </w:tcBorders>
            <w:hideMark/>
          </w:tcPr>
          <w:p w14:paraId="1D0727D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0.053</w:t>
            </w:r>
          </w:p>
        </w:tc>
        <w:tc>
          <w:tcPr>
            <w:tcW w:w="918" w:type="dxa"/>
            <w:tcBorders>
              <w:top w:val="single" w:sz="4" w:space="0" w:color="000000"/>
              <w:left w:val="single" w:sz="4" w:space="0" w:color="000000"/>
              <w:bottom w:val="single" w:sz="4" w:space="0" w:color="000000"/>
              <w:right w:val="single" w:sz="4" w:space="0" w:color="000000"/>
            </w:tcBorders>
            <w:hideMark/>
          </w:tcPr>
          <w:p w14:paraId="36909AD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0.041</w:t>
            </w:r>
          </w:p>
        </w:tc>
        <w:tc>
          <w:tcPr>
            <w:tcW w:w="918" w:type="dxa"/>
            <w:tcBorders>
              <w:top w:val="single" w:sz="4" w:space="0" w:color="000000"/>
              <w:left w:val="single" w:sz="4" w:space="0" w:color="000000"/>
              <w:bottom w:val="single" w:sz="4" w:space="0" w:color="000000"/>
              <w:right w:val="single" w:sz="4" w:space="0" w:color="000000"/>
            </w:tcBorders>
            <w:hideMark/>
          </w:tcPr>
          <w:p w14:paraId="64909F8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0.164</w:t>
            </w:r>
          </w:p>
        </w:tc>
        <w:tc>
          <w:tcPr>
            <w:tcW w:w="918" w:type="dxa"/>
            <w:tcBorders>
              <w:top w:val="single" w:sz="4" w:space="0" w:color="000000"/>
              <w:left w:val="single" w:sz="4" w:space="0" w:color="000000"/>
              <w:bottom w:val="single" w:sz="4" w:space="0" w:color="000000"/>
              <w:right w:val="single" w:sz="4" w:space="0" w:color="000000"/>
            </w:tcBorders>
            <w:hideMark/>
          </w:tcPr>
          <w:p w14:paraId="1B4559E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4E960A6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6D198F9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08A792D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7F4DFAE"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5501BC6"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L12</w:t>
            </w:r>
          </w:p>
        </w:tc>
        <w:tc>
          <w:tcPr>
            <w:tcW w:w="862" w:type="dxa"/>
            <w:tcBorders>
              <w:top w:val="single" w:sz="4" w:space="0" w:color="000000"/>
              <w:left w:val="single" w:sz="4" w:space="0" w:color="000000"/>
              <w:bottom w:val="single" w:sz="4" w:space="0" w:color="000000"/>
              <w:right w:val="single" w:sz="4" w:space="0" w:color="000000"/>
            </w:tcBorders>
          </w:tcPr>
          <w:p w14:paraId="1D467331" w14:textId="47E83693"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0.668</w:t>
            </w:r>
          </w:p>
        </w:tc>
        <w:tc>
          <w:tcPr>
            <w:tcW w:w="872" w:type="dxa"/>
            <w:tcBorders>
              <w:top w:val="single" w:sz="4" w:space="0" w:color="000000"/>
              <w:left w:val="single" w:sz="4" w:space="0" w:color="000000"/>
              <w:bottom w:val="single" w:sz="4" w:space="0" w:color="000000"/>
              <w:right w:val="single" w:sz="4" w:space="0" w:color="000000"/>
            </w:tcBorders>
          </w:tcPr>
          <w:p w14:paraId="32BDE6CF" w14:textId="0D5C506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0.044</w:t>
            </w:r>
          </w:p>
        </w:tc>
        <w:tc>
          <w:tcPr>
            <w:tcW w:w="917" w:type="dxa"/>
            <w:tcBorders>
              <w:top w:val="single" w:sz="4" w:space="0" w:color="000000"/>
              <w:left w:val="single" w:sz="4" w:space="0" w:color="000000"/>
              <w:bottom w:val="single" w:sz="4" w:space="0" w:color="000000"/>
              <w:right w:val="single" w:sz="4" w:space="0" w:color="000000"/>
            </w:tcBorders>
            <w:hideMark/>
          </w:tcPr>
          <w:p w14:paraId="3A4C5C0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0.038</w:t>
            </w:r>
          </w:p>
        </w:tc>
        <w:tc>
          <w:tcPr>
            <w:tcW w:w="918" w:type="dxa"/>
            <w:tcBorders>
              <w:top w:val="single" w:sz="4" w:space="0" w:color="000000"/>
              <w:left w:val="single" w:sz="4" w:space="0" w:color="000000"/>
              <w:bottom w:val="single" w:sz="4" w:space="0" w:color="000000"/>
              <w:right w:val="single" w:sz="4" w:space="0" w:color="000000"/>
            </w:tcBorders>
            <w:hideMark/>
          </w:tcPr>
          <w:p w14:paraId="1E7367A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4C5CA68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0.116</w:t>
            </w:r>
          </w:p>
        </w:tc>
        <w:tc>
          <w:tcPr>
            <w:tcW w:w="918" w:type="dxa"/>
            <w:tcBorders>
              <w:top w:val="single" w:sz="4" w:space="0" w:color="000000"/>
              <w:left w:val="single" w:sz="4" w:space="0" w:color="000000"/>
              <w:bottom w:val="single" w:sz="4" w:space="0" w:color="000000"/>
              <w:right w:val="single" w:sz="4" w:space="0" w:color="000000"/>
            </w:tcBorders>
            <w:hideMark/>
          </w:tcPr>
          <w:p w14:paraId="196E0EC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0.031</w:t>
            </w:r>
          </w:p>
        </w:tc>
        <w:tc>
          <w:tcPr>
            <w:tcW w:w="918" w:type="dxa"/>
            <w:tcBorders>
              <w:top w:val="single" w:sz="4" w:space="0" w:color="000000"/>
              <w:left w:val="single" w:sz="4" w:space="0" w:color="000000"/>
              <w:bottom w:val="single" w:sz="4" w:space="0" w:color="000000"/>
              <w:right w:val="single" w:sz="4" w:space="0" w:color="000000"/>
            </w:tcBorders>
            <w:hideMark/>
          </w:tcPr>
          <w:p w14:paraId="2E39611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A4EEB8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70AD6B2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39F99B71"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83603AF"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L13</w:t>
            </w:r>
          </w:p>
        </w:tc>
        <w:tc>
          <w:tcPr>
            <w:tcW w:w="862" w:type="dxa"/>
            <w:tcBorders>
              <w:top w:val="single" w:sz="4" w:space="0" w:color="000000"/>
              <w:left w:val="single" w:sz="4" w:space="0" w:color="000000"/>
              <w:bottom w:val="single" w:sz="4" w:space="0" w:color="000000"/>
              <w:right w:val="single" w:sz="4" w:space="0" w:color="000000"/>
            </w:tcBorders>
          </w:tcPr>
          <w:p w14:paraId="6B381282" w14:textId="62C53A7F"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2.585</w:t>
            </w:r>
          </w:p>
        </w:tc>
        <w:tc>
          <w:tcPr>
            <w:tcW w:w="872" w:type="dxa"/>
            <w:tcBorders>
              <w:top w:val="single" w:sz="4" w:space="0" w:color="000000"/>
              <w:left w:val="single" w:sz="4" w:space="0" w:color="000000"/>
              <w:bottom w:val="single" w:sz="4" w:space="0" w:color="000000"/>
              <w:right w:val="single" w:sz="4" w:space="0" w:color="000000"/>
            </w:tcBorders>
          </w:tcPr>
          <w:p w14:paraId="612AFF6F" w14:textId="11D42C44"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0.084</w:t>
            </w:r>
          </w:p>
        </w:tc>
        <w:tc>
          <w:tcPr>
            <w:tcW w:w="917" w:type="dxa"/>
            <w:tcBorders>
              <w:top w:val="single" w:sz="4" w:space="0" w:color="000000"/>
              <w:left w:val="single" w:sz="4" w:space="0" w:color="000000"/>
              <w:bottom w:val="single" w:sz="4" w:space="0" w:color="000000"/>
              <w:right w:val="single" w:sz="4" w:space="0" w:color="000000"/>
            </w:tcBorders>
            <w:hideMark/>
          </w:tcPr>
          <w:p w14:paraId="4996290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0.049</w:t>
            </w:r>
          </w:p>
        </w:tc>
        <w:tc>
          <w:tcPr>
            <w:tcW w:w="918" w:type="dxa"/>
            <w:tcBorders>
              <w:top w:val="single" w:sz="4" w:space="0" w:color="000000"/>
              <w:left w:val="single" w:sz="4" w:space="0" w:color="000000"/>
              <w:bottom w:val="single" w:sz="4" w:space="0" w:color="000000"/>
              <w:right w:val="single" w:sz="4" w:space="0" w:color="000000"/>
            </w:tcBorders>
            <w:hideMark/>
          </w:tcPr>
          <w:p w14:paraId="20B1CED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0.047</w:t>
            </w:r>
          </w:p>
        </w:tc>
        <w:tc>
          <w:tcPr>
            <w:tcW w:w="918" w:type="dxa"/>
            <w:tcBorders>
              <w:top w:val="single" w:sz="4" w:space="0" w:color="000000"/>
              <w:left w:val="single" w:sz="4" w:space="0" w:color="000000"/>
              <w:bottom w:val="single" w:sz="4" w:space="0" w:color="000000"/>
              <w:right w:val="single" w:sz="4" w:space="0" w:color="000000"/>
            </w:tcBorders>
            <w:hideMark/>
          </w:tcPr>
          <w:p w14:paraId="6059A06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0.222</w:t>
            </w:r>
          </w:p>
        </w:tc>
        <w:tc>
          <w:tcPr>
            <w:tcW w:w="918" w:type="dxa"/>
            <w:tcBorders>
              <w:top w:val="single" w:sz="4" w:space="0" w:color="000000"/>
              <w:left w:val="single" w:sz="4" w:space="0" w:color="000000"/>
              <w:bottom w:val="single" w:sz="4" w:space="0" w:color="000000"/>
              <w:right w:val="single" w:sz="4" w:space="0" w:color="000000"/>
            </w:tcBorders>
            <w:hideMark/>
          </w:tcPr>
          <w:p w14:paraId="696C022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0.037</w:t>
            </w:r>
          </w:p>
        </w:tc>
        <w:tc>
          <w:tcPr>
            <w:tcW w:w="918" w:type="dxa"/>
            <w:tcBorders>
              <w:top w:val="single" w:sz="4" w:space="0" w:color="000000"/>
              <w:left w:val="single" w:sz="4" w:space="0" w:color="000000"/>
              <w:bottom w:val="single" w:sz="4" w:space="0" w:color="000000"/>
              <w:right w:val="single" w:sz="4" w:space="0" w:color="000000"/>
            </w:tcBorders>
            <w:hideMark/>
          </w:tcPr>
          <w:p w14:paraId="6F9CB2B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9802689"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745347E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5C9EE2F5"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37CD1F15"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L14</w:t>
            </w:r>
          </w:p>
        </w:tc>
        <w:tc>
          <w:tcPr>
            <w:tcW w:w="862" w:type="dxa"/>
            <w:tcBorders>
              <w:top w:val="single" w:sz="4" w:space="0" w:color="000000"/>
              <w:left w:val="single" w:sz="4" w:space="0" w:color="000000"/>
              <w:bottom w:val="single" w:sz="4" w:space="0" w:color="000000"/>
              <w:right w:val="single" w:sz="4" w:space="0" w:color="000000"/>
            </w:tcBorders>
          </w:tcPr>
          <w:p w14:paraId="532E4B15" w14:textId="62C389B4"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2.513</w:t>
            </w:r>
          </w:p>
        </w:tc>
        <w:tc>
          <w:tcPr>
            <w:tcW w:w="872" w:type="dxa"/>
            <w:tcBorders>
              <w:top w:val="single" w:sz="4" w:space="0" w:color="000000"/>
              <w:left w:val="single" w:sz="4" w:space="0" w:color="000000"/>
              <w:bottom w:val="single" w:sz="4" w:space="0" w:color="000000"/>
              <w:right w:val="single" w:sz="4" w:space="0" w:color="000000"/>
            </w:tcBorders>
          </w:tcPr>
          <w:p w14:paraId="32035865" w14:textId="5445C8BB"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0.097</w:t>
            </w:r>
          </w:p>
        </w:tc>
        <w:tc>
          <w:tcPr>
            <w:tcW w:w="917" w:type="dxa"/>
            <w:tcBorders>
              <w:top w:val="single" w:sz="4" w:space="0" w:color="000000"/>
              <w:left w:val="single" w:sz="4" w:space="0" w:color="000000"/>
              <w:bottom w:val="single" w:sz="4" w:space="0" w:color="000000"/>
              <w:right w:val="single" w:sz="4" w:space="0" w:color="000000"/>
            </w:tcBorders>
            <w:hideMark/>
          </w:tcPr>
          <w:p w14:paraId="4562E68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w:t>
            </w:r>
          </w:p>
        </w:tc>
        <w:tc>
          <w:tcPr>
            <w:tcW w:w="918" w:type="dxa"/>
            <w:tcBorders>
              <w:top w:val="single" w:sz="4" w:space="0" w:color="000000"/>
              <w:left w:val="single" w:sz="4" w:space="0" w:color="000000"/>
              <w:bottom w:val="single" w:sz="4" w:space="0" w:color="000000"/>
              <w:right w:val="single" w:sz="4" w:space="0" w:color="000000"/>
            </w:tcBorders>
            <w:hideMark/>
          </w:tcPr>
          <w:p w14:paraId="7E324F4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8" w:type="dxa"/>
            <w:tcBorders>
              <w:top w:val="single" w:sz="4" w:space="0" w:color="000000"/>
              <w:left w:val="single" w:sz="4" w:space="0" w:color="000000"/>
              <w:bottom w:val="single" w:sz="4" w:space="0" w:color="000000"/>
              <w:right w:val="single" w:sz="4" w:space="0" w:color="000000"/>
            </w:tcBorders>
            <w:hideMark/>
          </w:tcPr>
          <w:p w14:paraId="6B179A19"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0.216</w:t>
            </w:r>
          </w:p>
        </w:tc>
        <w:tc>
          <w:tcPr>
            <w:tcW w:w="918" w:type="dxa"/>
            <w:tcBorders>
              <w:top w:val="single" w:sz="4" w:space="0" w:color="000000"/>
              <w:left w:val="single" w:sz="4" w:space="0" w:color="000000"/>
              <w:bottom w:val="single" w:sz="4" w:space="0" w:color="000000"/>
              <w:right w:val="single" w:sz="4" w:space="0" w:color="000000"/>
            </w:tcBorders>
            <w:hideMark/>
          </w:tcPr>
          <w:p w14:paraId="037FAC7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5409178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7BD90B0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508A16F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6B303F9"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5675AED0"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L15</w:t>
            </w:r>
          </w:p>
        </w:tc>
        <w:tc>
          <w:tcPr>
            <w:tcW w:w="862" w:type="dxa"/>
            <w:tcBorders>
              <w:top w:val="single" w:sz="4" w:space="0" w:color="000000"/>
              <w:left w:val="single" w:sz="4" w:space="0" w:color="000000"/>
              <w:bottom w:val="single" w:sz="4" w:space="0" w:color="000000"/>
              <w:right w:val="single" w:sz="4" w:space="0" w:color="000000"/>
            </w:tcBorders>
          </w:tcPr>
          <w:p w14:paraId="7BC04B48" w14:textId="203BEC2F"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0.732</w:t>
            </w:r>
          </w:p>
        </w:tc>
        <w:tc>
          <w:tcPr>
            <w:tcW w:w="872" w:type="dxa"/>
            <w:tcBorders>
              <w:top w:val="single" w:sz="4" w:space="0" w:color="000000"/>
              <w:left w:val="single" w:sz="4" w:space="0" w:color="000000"/>
              <w:bottom w:val="single" w:sz="4" w:space="0" w:color="000000"/>
              <w:right w:val="single" w:sz="4" w:space="0" w:color="000000"/>
            </w:tcBorders>
          </w:tcPr>
          <w:p w14:paraId="1B1514AD" w14:textId="71F42413"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7" w:type="dxa"/>
            <w:tcBorders>
              <w:top w:val="single" w:sz="4" w:space="0" w:color="000000"/>
              <w:left w:val="single" w:sz="4" w:space="0" w:color="000000"/>
              <w:bottom w:val="single" w:sz="4" w:space="0" w:color="000000"/>
              <w:right w:val="single" w:sz="4" w:space="0" w:color="000000"/>
            </w:tcBorders>
            <w:hideMark/>
          </w:tcPr>
          <w:p w14:paraId="12C6ECB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7474075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0.024</w:t>
            </w:r>
          </w:p>
        </w:tc>
        <w:tc>
          <w:tcPr>
            <w:tcW w:w="918" w:type="dxa"/>
            <w:tcBorders>
              <w:top w:val="single" w:sz="4" w:space="0" w:color="000000"/>
              <w:left w:val="single" w:sz="4" w:space="0" w:color="000000"/>
              <w:bottom w:val="single" w:sz="4" w:space="0" w:color="000000"/>
              <w:right w:val="single" w:sz="4" w:space="0" w:color="000000"/>
            </w:tcBorders>
            <w:hideMark/>
          </w:tcPr>
          <w:p w14:paraId="224A6CC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0.103</w:t>
            </w:r>
          </w:p>
        </w:tc>
        <w:tc>
          <w:tcPr>
            <w:tcW w:w="918" w:type="dxa"/>
            <w:tcBorders>
              <w:top w:val="single" w:sz="4" w:space="0" w:color="000000"/>
              <w:left w:val="single" w:sz="4" w:space="0" w:color="000000"/>
              <w:bottom w:val="single" w:sz="4" w:space="0" w:color="000000"/>
              <w:right w:val="single" w:sz="4" w:space="0" w:color="000000"/>
            </w:tcBorders>
            <w:hideMark/>
          </w:tcPr>
          <w:p w14:paraId="1C3CA00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0.022</w:t>
            </w:r>
          </w:p>
        </w:tc>
        <w:tc>
          <w:tcPr>
            <w:tcW w:w="918" w:type="dxa"/>
            <w:tcBorders>
              <w:top w:val="single" w:sz="4" w:space="0" w:color="000000"/>
              <w:left w:val="single" w:sz="4" w:space="0" w:color="000000"/>
              <w:bottom w:val="single" w:sz="4" w:space="0" w:color="000000"/>
              <w:right w:val="single" w:sz="4" w:space="0" w:color="000000"/>
            </w:tcBorders>
            <w:hideMark/>
          </w:tcPr>
          <w:p w14:paraId="5CD334A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2D97F94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3A4225D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7661CC3D"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6CAC30E2"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L16</w:t>
            </w:r>
          </w:p>
        </w:tc>
        <w:tc>
          <w:tcPr>
            <w:tcW w:w="862" w:type="dxa"/>
            <w:tcBorders>
              <w:top w:val="single" w:sz="4" w:space="0" w:color="000000"/>
              <w:left w:val="single" w:sz="4" w:space="0" w:color="000000"/>
              <w:bottom w:val="single" w:sz="4" w:space="0" w:color="000000"/>
              <w:right w:val="single" w:sz="4" w:space="0" w:color="000000"/>
            </w:tcBorders>
          </w:tcPr>
          <w:p w14:paraId="24DC4E9B" w14:textId="1644EA8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3.819</w:t>
            </w:r>
          </w:p>
        </w:tc>
        <w:tc>
          <w:tcPr>
            <w:tcW w:w="872" w:type="dxa"/>
            <w:tcBorders>
              <w:top w:val="single" w:sz="4" w:space="0" w:color="000000"/>
              <w:left w:val="single" w:sz="4" w:space="0" w:color="000000"/>
              <w:bottom w:val="single" w:sz="4" w:space="0" w:color="000000"/>
              <w:right w:val="single" w:sz="4" w:space="0" w:color="000000"/>
            </w:tcBorders>
          </w:tcPr>
          <w:p w14:paraId="32C05791" w14:textId="20683509"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0.097</w:t>
            </w:r>
          </w:p>
        </w:tc>
        <w:tc>
          <w:tcPr>
            <w:tcW w:w="917" w:type="dxa"/>
            <w:tcBorders>
              <w:top w:val="single" w:sz="4" w:space="0" w:color="000000"/>
              <w:left w:val="single" w:sz="4" w:space="0" w:color="000000"/>
              <w:bottom w:val="single" w:sz="4" w:space="0" w:color="000000"/>
              <w:right w:val="single" w:sz="4" w:space="0" w:color="000000"/>
            </w:tcBorders>
            <w:hideMark/>
          </w:tcPr>
          <w:p w14:paraId="17EC258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0.068</w:t>
            </w:r>
          </w:p>
        </w:tc>
        <w:tc>
          <w:tcPr>
            <w:tcW w:w="918" w:type="dxa"/>
            <w:tcBorders>
              <w:top w:val="single" w:sz="4" w:space="0" w:color="000000"/>
              <w:left w:val="single" w:sz="4" w:space="0" w:color="000000"/>
              <w:bottom w:val="single" w:sz="4" w:space="0" w:color="000000"/>
              <w:right w:val="single" w:sz="4" w:space="0" w:color="000000"/>
            </w:tcBorders>
            <w:hideMark/>
          </w:tcPr>
          <w:p w14:paraId="59695DD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0.052</w:t>
            </w:r>
          </w:p>
        </w:tc>
        <w:tc>
          <w:tcPr>
            <w:tcW w:w="918" w:type="dxa"/>
            <w:tcBorders>
              <w:top w:val="single" w:sz="4" w:space="0" w:color="000000"/>
              <w:left w:val="single" w:sz="4" w:space="0" w:color="000000"/>
              <w:bottom w:val="single" w:sz="4" w:space="0" w:color="000000"/>
              <w:right w:val="single" w:sz="4" w:space="0" w:color="000000"/>
            </w:tcBorders>
            <w:hideMark/>
          </w:tcPr>
          <w:p w14:paraId="3A414C0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0.261</w:t>
            </w:r>
          </w:p>
        </w:tc>
        <w:tc>
          <w:tcPr>
            <w:tcW w:w="918" w:type="dxa"/>
            <w:tcBorders>
              <w:top w:val="single" w:sz="4" w:space="0" w:color="000000"/>
              <w:left w:val="single" w:sz="4" w:space="0" w:color="000000"/>
              <w:bottom w:val="single" w:sz="4" w:space="0" w:color="000000"/>
              <w:right w:val="single" w:sz="4" w:space="0" w:color="000000"/>
            </w:tcBorders>
            <w:hideMark/>
          </w:tcPr>
          <w:p w14:paraId="760F9E3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0.041</w:t>
            </w:r>
          </w:p>
        </w:tc>
        <w:tc>
          <w:tcPr>
            <w:tcW w:w="918" w:type="dxa"/>
            <w:tcBorders>
              <w:top w:val="single" w:sz="4" w:space="0" w:color="000000"/>
              <w:left w:val="single" w:sz="4" w:space="0" w:color="000000"/>
              <w:bottom w:val="single" w:sz="4" w:space="0" w:color="000000"/>
              <w:right w:val="single" w:sz="4" w:space="0" w:color="000000"/>
            </w:tcBorders>
            <w:hideMark/>
          </w:tcPr>
          <w:p w14:paraId="5035516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0.006</w:t>
            </w:r>
          </w:p>
        </w:tc>
        <w:tc>
          <w:tcPr>
            <w:tcW w:w="918" w:type="dxa"/>
            <w:tcBorders>
              <w:top w:val="single" w:sz="4" w:space="0" w:color="000000"/>
              <w:left w:val="single" w:sz="4" w:space="0" w:color="000000"/>
              <w:bottom w:val="single" w:sz="4" w:space="0" w:color="000000"/>
              <w:right w:val="single" w:sz="4" w:space="0" w:color="000000"/>
            </w:tcBorders>
            <w:hideMark/>
          </w:tcPr>
          <w:p w14:paraId="28801FC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5650D75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r>
      <w:tr w:rsidR="001A761F" w:rsidRPr="0097732B" w14:paraId="0D019D56"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20E543BD"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L17</w:t>
            </w:r>
          </w:p>
        </w:tc>
        <w:tc>
          <w:tcPr>
            <w:tcW w:w="862" w:type="dxa"/>
            <w:tcBorders>
              <w:top w:val="single" w:sz="4" w:space="0" w:color="000000"/>
              <w:left w:val="single" w:sz="4" w:space="0" w:color="000000"/>
              <w:bottom w:val="single" w:sz="4" w:space="0" w:color="000000"/>
              <w:right w:val="single" w:sz="4" w:space="0" w:color="000000"/>
            </w:tcBorders>
          </w:tcPr>
          <w:p w14:paraId="16645BA4" w14:textId="32E785A0"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3.284</w:t>
            </w:r>
          </w:p>
        </w:tc>
        <w:tc>
          <w:tcPr>
            <w:tcW w:w="872" w:type="dxa"/>
            <w:tcBorders>
              <w:top w:val="single" w:sz="4" w:space="0" w:color="000000"/>
              <w:left w:val="single" w:sz="4" w:space="0" w:color="000000"/>
              <w:bottom w:val="single" w:sz="4" w:space="0" w:color="000000"/>
              <w:right w:val="single" w:sz="4" w:space="0" w:color="000000"/>
            </w:tcBorders>
          </w:tcPr>
          <w:p w14:paraId="231C5BFA" w14:textId="76200EF4"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0.082</w:t>
            </w:r>
          </w:p>
        </w:tc>
        <w:tc>
          <w:tcPr>
            <w:tcW w:w="917" w:type="dxa"/>
            <w:tcBorders>
              <w:top w:val="single" w:sz="4" w:space="0" w:color="000000"/>
              <w:left w:val="single" w:sz="4" w:space="0" w:color="000000"/>
              <w:bottom w:val="single" w:sz="4" w:space="0" w:color="000000"/>
              <w:right w:val="single" w:sz="4" w:space="0" w:color="000000"/>
            </w:tcBorders>
            <w:hideMark/>
          </w:tcPr>
          <w:p w14:paraId="12013E8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0.067</w:t>
            </w:r>
          </w:p>
        </w:tc>
        <w:tc>
          <w:tcPr>
            <w:tcW w:w="918" w:type="dxa"/>
            <w:tcBorders>
              <w:top w:val="single" w:sz="4" w:space="0" w:color="000000"/>
              <w:left w:val="single" w:sz="4" w:space="0" w:color="000000"/>
              <w:bottom w:val="single" w:sz="4" w:space="0" w:color="000000"/>
              <w:right w:val="single" w:sz="4" w:space="0" w:color="000000"/>
            </w:tcBorders>
            <w:hideMark/>
          </w:tcPr>
          <w:p w14:paraId="54C9213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0.049</w:t>
            </w:r>
          </w:p>
        </w:tc>
        <w:tc>
          <w:tcPr>
            <w:tcW w:w="918" w:type="dxa"/>
            <w:tcBorders>
              <w:top w:val="single" w:sz="4" w:space="0" w:color="000000"/>
              <w:left w:val="single" w:sz="4" w:space="0" w:color="000000"/>
              <w:bottom w:val="single" w:sz="4" w:space="0" w:color="000000"/>
              <w:right w:val="single" w:sz="4" w:space="0" w:color="000000"/>
            </w:tcBorders>
            <w:hideMark/>
          </w:tcPr>
          <w:p w14:paraId="430C99E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0.232</w:t>
            </w:r>
          </w:p>
        </w:tc>
        <w:tc>
          <w:tcPr>
            <w:tcW w:w="918" w:type="dxa"/>
            <w:tcBorders>
              <w:top w:val="single" w:sz="4" w:space="0" w:color="000000"/>
              <w:left w:val="single" w:sz="4" w:space="0" w:color="000000"/>
              <w:bottom w:val="single" w:sz="4" w:space="0" w:color="000000"/>
              <w:right w:val="single" w:sz="4" w:space="0" w:color="000000"/>
            </w:tcBorders>
            <w:hideMark/>
          </w:tcPr>
          <w:p w14:paraId="5578A84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0.039</w:t>
            </w:r>
          </w:p>
        </w:tc>
        <w:tc>
          <w:tcPr>
            <w:tcW w:w="918" w:type="dxa"/>
            <w:tcBorders>
              <w:top w:val="single" w:sz="4" w:space="0" w:color="000000"/>
              <w:left w:val="single" w:sz="4" w:space="0" w:color="000000"/>
              <w:bottom w:val="single" w:sz="4" w:space="0" w:color="000000"/>
              <w:right w:val="single" w:sz="4" w:space="0" w:color="000000"/>
            </w:tcBorders>
            <w:hideMark/>
          </w:tcPr>
          <w:p w14:paraId="10DC8D9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0.005</w:t>
            </w:r>
          </w:p>
        </w:tc>
        <w:tc>
          <w:tcPr>
            <w:tcW w:w="918" w:type="dxa"/>
            <w:tcBorders>
              <w:top w:val="single" w:sz="4" w:space="0" w:color="000000"/>
              <w:left w:val="single" w:sz="4" w:space="0" w:color="000000"/>
              <w:bottom w:val="single" w:sz="4" w:space="0" w:color="000000"/>
              <w:right w:val="single" w:sz="4" w:space="0" w:color="000000"/>
            </w:tcBorders>
            <w:hideMark/>
          </w:tcPr>
          <w:p w14:paraId="78301BD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8A7EB7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6A3A28B9"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1FDA2F1"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L18</w:t>
            </w:r>
          </w:p>
        </w:tc>
        <w:tc>
          <w:tcPr>
            <w:tcW w:w="862" w:type="dxa"/>
            <w:tcBorders>
              <w:top w:val="single" w:sz="4" w:space="0" w:color="000000"/>
              <w:left w:val="single" w:sz="4" w:space="0" w:color="000000"/>
              <w:bottom w:val="single" w:sz="4" w:space="0" w:color="000000"/>
              <w:right w:val="single" w:sz="4" w:space="0" w:color="000000"/>
            </w:tcBorders>
          </w:tcPr>
          <w:p w14:paraId="4A60C1F4" w14:textId="67A839CB"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3.496</w:t>
            </w:r>
          </w:p>
        </w:tc>
        <w:tc>
          <w:tcPr>
            <w:tcW w:w="872" w:type="dxa"/>
            <w:tcBorders>
              <w:top w:val="single" w:sz="4" w:space="0" w:color="000000"/>
              <w:left w:val="single" w:sz="4" w:space="0" w:color="000000"/>
              <w:bottom w:val="single" w:sz="4" w:space="0" w:color="000000"/>
              <w:right w:val="single" w:sz="4" w:space="0" w:color="000000"/>
            </w:tcBorders>
          </w:tcPr>
          <w:p w14:paraId="7CFD95A3" w14:textId="32772525"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0.086</w:t>
            </w:r>
          </w:p>
        </w:tc>
        <w:tc>
          <w:tcPr>
            <w:tcW w:w="917" w:type="dxa"/>
            <w:tcBorders>
              <w:top w:val="single" w:sz="4" w:space="0" w:color="000000"/>
              <w:left w:val="single" w:sz="4" w:space="0" w:color="000000"/>
              <w:bottom w:val="single" w:sz="4" w:space="0" w:color="000000"/>
              <w:right w:val="single" w:sz="4" w:space="0" w:color="000000"/>
            </w:tcBorders>
            <w:hideMark/>
          </w:tcPr>
          <w:p w14:paraId="276292E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0.072</w:t>
            </w:r>
          </w:p>
        </w:tc>
        <w:tc>
          <w:tcPr>
            <w:tcW w:w="918" w:type="dxa"/>
            <w:tcBorders>
              <w:top w:val="single" w:sz="4" w:space="0" w:color="000000"/>
              <w:left w:val="single" w:sz="4" w:space="0" w:color="000000"/>
              <w:bottom w:val="single" w:sz="4" w:space="0" w:color="000000"/>
              <w:right w:val="single" w:sz="4" w:space="0" w:color="000000"/>
            </w:tcBorders>
            <w:hideMark/>
          </w:tcPr>
          <w:p w14:paraId="0BAAE8D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0.046</w:t>
            </w:r>
          </w:p>
        </w:tc>
        <w:tc>
          <w:tcPr>
            <w:tcW w:w="918" w:type="dxa"/>
            <w:tcBorders>
              <w:top w:val="single" w:sz="4" w:space="0" w:color="000000"/>
              <w:left w:val="single" w:sz="4" w:space="0" w:color="000000"/>
              <w:bottom w:val="single" w:sz="4" w:space="0" w:color="000000"/>
              <w:right w:val="single" w:sz="4" w:space="0" w:color="000000"/>
            </w:tcBorders>
            <w:hideMark/>
          </w:tcPr>
          <w:p w14:paraId="36B40F3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0.227</w:t>
            </w:r>
          </w:p>
        </w:tc>
        <w:tc>
          <w:tcPr>
            <w:tcW w:w="918" w:type="dxa"/>
            <w:tcBorders>
              <w:top w:val="single" w:sz="4" w:space="0" w:color="000000"/>
              <w:left w:val="single" w:sz="4" w:space="0" w:color="000000"/>
              <w:bottom w:val="single" w:sz="4" w:space="0" w:color="000000"/>
              <w:right w:val="single" w:sz="4" w:space="0" w:color="000000"/>
            </w:tcBorders>
            <w:hideMark/>
          </w:tcPr>
          <w:p w14:paraId="34B7D1B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0.042</w:t>
            </w:r>
          </w:p>
        </w:tc>
        <w:tc>
          <w:tcPr>
            <w:tcW w:w="918" w:type="dxa"/>
            <w:tcBorders>
              <w:top w:val="single" w:sz="4" w:space="0" w:color="000000"/>
              <w:left w:val="single" w:sz="4" w:space="0" w:color="000000"/>
              <w:bottom w:val="single" w:sz="4" w:space="0" w:color="000000"/>
              <w:right w:val="single" w:sz="4" w:space="0" w:color="000000"/>
            </w:tcBorders>
            <w:hideMark/>
          </w:tcPr>
          <w:p w14:paraId="0AF66B6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0.005</w:t>
            </w:r>
          </w:p>
        </w:tc>
        <w:tc>
          <w:tcPr>
            <w:tcW w:w="918" w:type="dxa"/>
            <w:tcBorders>
              <w:top w:val="single" w:sz="4" w:space="0" w:color="000000"/>
              <w:left w:val="single" w:sz="4" w:space="0" w:color="000000"/>
              <w:bottom w:val="single" w:sz="4" w:space="0" w:color="000000"/>
              <w:right w:val="single" w:sz="4" w:space="0" w:color="000000"/>
            </w:tcBorders>
            <w:hideMark/>
          </w:tcPr>
          <w:p w14:paraId="2A82E7D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7B042CD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r>
      <w:tr w:rsidR="001A761F" w:rsidRPr="0097732B" w14:paraId="0B6BFE81"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54392696"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L19</w:t>
            </w:r>
          </w:p>
        </w:tc>
        <w:tc>
          <w:tcPr>
            <w:tcW w:w="862" w:type="dxa"/>
            <w:tcBorders>
              <w:top w:val="single" w:sz="4" w:space="0" w:color="000000"/>
              <w:left w:val="single" w:sz="4" w:space="0" w:color="000000"/>
              <w:bottom w:val="single" w:sz="4" w:space="0" w:color="000000"/>
              <w:right w:val="single" w:sz="4" w:space="0" w:color="000000"/>
            </w:tcBorders>
          </w:tcPr>
          <w:p w14:paraId="2F8A191E" w14:textId="517A689A"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0.529</w:t>
            </w:r>
          </w:p>
        </w:tc>
        <w:tc>
          <w:tcPr>
            <w:tcW w:w="872" w:type="dxa"/>
            <w:tcBorders>
              <w:top w:val="single" w:sz="4" w:space="0" w:color="000000"/>
              <w:left w:val="single" w:sz="4" w:space="0" w:color="000000"/>
              <w:bottom w:val="single" w:sz="4" w:space="0" w:color="000000"/>
              <w:right w:val="single" w:sz="4" w:space="0" w:color="000000"/>
            </w:tcBorders>
          </w:tcPr>
          <w:p w14:paraId="5FF25875" w14:textId="5CE376DA"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0.044</w:t>
            </w:r>
          </w:p>
        </w:tc>
        <w:tc>
          <w:tcPr>
            <w:tcW w:w="917" w:type="dxa"/>
            <w:tcBorders>
              <w:top w:val="single" w:sz="4" w:space="0" w:color="000000"/>
              <w:left w:val="single" w:sz="4" w:space="0" w:color="000000"/>
              <w:bottom w:val="single" w:sz="4" w:space="0" w:color="000000"/>
              <w:right w:val="single" w:sz="4" w:space="0" w:color="000000"/>
            </w:tcBorders>
            <w:hideMark/>
          </w:tcPr>
          <w:p w14:paraId="6F38620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0.037</w:t>
            </w:r>
          </w:p>
        </w:tc>
        <w:tc>
          <w:tcPr>
            <w:tcW w:w="918" w:type="dxa"/>
            <w:tcBorders>
              <w:top w:val="single" w:sz="4" w:space="0" w:color="000000"/>
              <w:left w:val="single" w:sz="4" w:space="0" w:color="000000"/>
              <w:bottom w:val="single" w:sz="4" w:space="0" w:color="000000"/>
              <w:right w:val="single" w:sz="4" w:space="0" w:color="000000"/>
            </w:tcBorders>
            <w:hideMark/>
          </w:tcPr>
          <w:p w14:paraId="6116C65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41C30EC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0.123</w:t>
            </w:r>
          </w:p>
        </w:tc>
        <w:tc>
          <w:tcPr>
            <w:tcW w:w="918" w:type="dxa"/>
            <w:tcBorders>
              <w:top w:val="single" w:sz="4" w:space="0" w:color="000000"/>
              <w:left w:val="single" w:sz="4" w:space="0" w:color="000000"/>
              <w:bottom w:val="single" w:sz="4" w:space="0" w:color="000000"/>
              <w:right w:val="single" w:sz="4" w:space="0" w:color="000000"/>
            </w:tcBorders>
            <w:hideMark/>
          </w:tcPr>
          <w:p w14:paraId="731AE41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0.029</w:t>
            </w:r>
          </w:p>
        </w:tc>
        <w:tc>
          <w:tcPr>
            <w:tcW w:w="918" w:type="dxa"/>
            <w:tcBorders>
              <w:top w:val="single" w:sz="4" w:space="0" w:color="000000"/>
              <w:left w:val="single" w:sz="4" w:space="0" w:color="000000"/>
              <w:bottom w:val="single" w:sz="4" w:space="0" w:color="000000"/>
              <w:right w:val="single" w:sz="4" w:space="0" w:color="000000"/>
            </w:tcBorders>
            <w:hideMark/>
          </w:tcPr>
          <w:p w14:paraId="69AC897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B21741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D7061F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6E2B9766"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490F5B60"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L20</w:t>
            </w:r>
          </w:p>
        </w:tc>
        <w:tc>
          <w:tcPr>
            <w:tcW w:w="862" w:type="dxa"/>
            <w:tcBorders>
              <w:top w:val="single" w:sz="4" w:space="0" w:color="000000"/>
              <w:left w:val="single" w:sz="4" w:space="0" w:color="000000"/>
              <w:bottom w:val="single" w:sz="4" w:space="0" w:color="000000"/>
              <w:right w:val="single" w:sz="4" w:space="0" w:color="000000"/>
            </w:tcBorders>
          </w:tcPr>
          <w:p w14:paraId="6D315AC6" w14:textId="6BDCBEEE"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0.532</w:t>
            </w:r>
          </w:p>
        </w:tc>
        <w:tc>
          <w:tcPr>
            <w:tcW w:w="872" w:type="dxa"/>
            <w:tcBorders>
              <w:top w:val="single" w:sz="4" w:space="0" w:color="000000"/>
              <w:left w:val="single" w:sz="4" w:space="0" w:color="000000"/>
              <w:bottom w:val="single" w:sz="4" w:space="0" w:color="000000"/>
              <w:right w:val="single" w:sz="4" w:space="0" w:color="000000"/>
            </w:tcBorders>
          </w:tcPr>
          <w:p w14:paraId="19744329" w14:textId="2604DFA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0.042</w:t>
            </w:r>
          </w:p>
        </w:tc>
        <w:tc>
          <w:tcPr>
            <w:tcW w:w="917" w:type="dxa"/>
            <w:tcBorders>
              <w:top w:val="single" w:sz="4" w:space="0" w:color="000000"/>
              <w:left w:val="single" w:sz="4" w:space="0" w:color="000000"/>
              <w:bottom w:val="single" w:sz="4" w:space="0" w:color="000000"/>
              <w:right w:val="single" w:sz="4" w:space="0" w:color="000000"/>
            </w:tcBorders>
            <w:hideMark/>
          </w:tcPr>
          <w:p w14:paraId="1C413EA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0E0D86C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0.032</w:t>
            </w:r>
          </w:p>
        </w:tc>
        <w:tc>
          <w:tcPr>
            <w:tcW w:w="918" w:type="dxa"/>
            <w:tcBorders>
              <w:top w:val="single" w:sz="4" w:space="0" w:color="000000"/>
              <w:left w:val="single" w:sz="4" w:space="0" w:color="000000"/>
              <w:bottom w:val="single" w:sz="4" w:space="0" w:color="000000"/>
              <w:right w:val="single" w:sz="4" w:space="0" w:color="000000"/>
            </w:tcBorders>
            <w:hideMark/>
          </w:tcPr>
          <w:p w14:paraId="37F94329"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0.128</w:t>
            </w:r>
          </w:p>
        </w:tc>
        <w:tc>
          <w:tcPr>
            <w:tcW w:w="918" w:type="dxa"/>
            <w:tcBorders>
              <w:top w:val="single" w:sz="4" w:space="0" w:color="000000"/>
              <w:left w:val="single" w:sz="4" w:space="0" w:color="000000"/>
              <w:bottom w:val="single" w:sz="4" w:space="0" w:color="000000"/>
              <w:right w:val="single" w:sz="4" w:space="0" w:color="000000"/>
            </w:tcBorders>
            <w:hideMark/>
          </w:tcPr>
          <w:p w14:paraId="709249D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0.031</w:t>
            </w:r>
          </w:p>
        </w:tc>
        <w:tc>
          <w:tcPr>
            <w:tcW w:w="918" w:type="dxa"/>
            <w:tcBorders>
              <w:top w:val="single" w:sz="4" w:space="0" w:color="000000"/>
              <w:left w:val="single" w:sz="4" w:space="0" w:color="000000"/>
              <w:bottom w:val="single" w:sz="4" w:space="0" w:color="000000"/>
              <w:right w:val="single" w:sz="4" w:space="0" w:color="000000"/>
            </w:tcBorders>
            <w:hideMark/>
          </w:tcPr>
          <w:p w14:paraId="3726D38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78DE4F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4994D7E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77524AB"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95C2622"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L21</w:t>
            </w:r>
          </w:p>
        </w:tc>
        <w:tc>
          <w:tcPr>
            <w:tcW w:w="862" w:type="dxa"/>
            <w:tcBorders>
              <w:top w:val="single" w:sz="4" w:space="0" w:color="000000"/>
              <w:left w:val="single" w:sz="4" w:space="0" w:color="000000"/>
              <w:bottom w:val="single" w:sz="4" w:space="0" w:color="000000"/>
              <w:right w:val="single" w:sz="4" w:space="0" w:color="000000"/>
            </w:tcBorders>
          </w:tcPr>
          <w:p w14:paraId="7F2FA669" w14:textId="286A4FA6"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1.036</w:t>
            </w:r>
          </w:p>
        </w:tc>
        <w:tc>
          <w:tcPr>
            <w:tcW w:w="872" w:type="dxa"/>
            <w:tcBorders>
              <w:top w:val="single" w:sz="4" w:space="0" w:color="000000"/>
              <w:left w:val="single" w:sz="4" w:space="0" w:color="000000"/>
              <w:bottom w:val="single" w:sz="4" w:space="0" w:color="000000"/>
              <w:right w:val="single" w:sz="4" w:space="0" w:color="000000"/>
            </w:tcBorders>
          </w:tcPr>
          <w:p w14:paraId="621015F5" w14:textId="04973883"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0.033</w:t>
            </w:r>
          </w:p>
        </w:tc>
        <w:tc>
          <w:tcPr>
            <w:tcW w:w="917" w:type="dxa"/>
            <w:tcBorders>
              <w:top w:val="single" w:sz="4" w:space="0" w:color="000000"/>
              <w:left w:val="single" w:sz="4" w:space="0" w:color="000000"/>
              <w:bottom w:val="single" w:sz="4" w:space="0" w:color="000000"/>
              <w:right w:val="single" w:sz="4" w:space="0" w:color="000000"/>
            </w:tcBorders>
            <w:hideMark/>
          </w:tcPr>
          <w:p w14:paraId="1E27561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0.025</w:t>
            </w:r>
          </w:p>
        </w:tc>
        <w:tc>
          <w:tcPr>
            <w:tcW w:w="918" w:type="dxa"/>
            <w:tcBorders>
              <w:top w:val="single" w:sz="4" w:space="0" w:color="000000"/>
              <w:left w:val="single" w:sz="4" w:space="0" w:color="000000"/>
              <w:bottom w:val="single" w:sz="4" w:space="0" w:color="000000"/>
              <w:right w:val="single" w:sz="4" w:space="0" w:color="000000"/>
            </w:tcBorders>
            <w:hideMark/>
          </w:tcPr>
          <w:p w14:paraId="661F3E8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0.027</w:t>
            </w:r>
          </w:p>
        </w:tc>
        <w:tc>
          <w:tcPr>
            <w:tcW w:w="918" w:type="dxa"/>
            <w:tcBorders>
              <w:top w:val="single" w:sz="4" w:space="0" w:color="000000"/>
              <w:left w:val="single" w:sz="4" w:space="0" w:color="000000"/>
              <w:bottom w:val="single" w:sz="4" w:space="0" w:color="000000"/>
              <w:right w:val="single" w:sz="4" w:space="0" w:color="000000"/>
            </w:tcBorders>
            <w:hideMark/>
          </w:tcPr>
          <w:p w14:paraId="57AF5A8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0.069</w:t>
            </w:r>
          </w:p>
        </w:tc>
        <w:tc>
          <w:tcPr>
            <w:tcW w:w="918" w:type="dxa"/>
            <w:tcBorders>
              <w:top w:val="single" w:sz="4" w:space="0" w:color="000000"/>
              <w:left w:val="single" w:sz="4" w:space="0" w:color="000000"/>
              <w:bottom w:val="single" w:sz="4" w:space="0" w:color="000000"/>
              <w:right w:val="single" w:sz="4" w:space="0" w:color="000000"/>
            </w:tcBorders>
            <w:hideMark/>
          </w:tcPr>
          <w:p w14:paraId="7D3196F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0.049</w:t>
            </w:r>
          </w:p>
        </w:tc>
        <w:tc>
          <w:tcPr>
            <w:tcW w:w="918" w:type="dxa"/>
            <w:tcBorders>
              <w:top w:val="single" w:sz="4" w:space="0" w:color="000000"/>
              <w:left w:val="single" w:sz="4" w:space="0" w:color="000000"/>
              <w:bottom w:val="single" w:sz="4" w:space="0" w:color="000000"/>
              <w:right w:val="single" w:sz="4" w:space="0" w:color="000000"/>
            </w:tcBorders>
            <w:hideMark/>
          </w:tcPr>
          <w:p w14:paraId="727916A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2A6638C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2E9C910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965F0B3"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40C8D82" w14:textId="7939E2D2" w:rsidR="001A761F" w:rsidRPr="002129D8" w:rsidRDefault="001A761F" w:rsidP="002129D8">
            <w:pPr>
              <w:spacing w:after="0" w:line="240" w:lineRule="auto"/>
              <w:rPr>
                <w:rFonts w:ascii="Times New Roman" w:hAnsi="Times New Roman"/>
                <w:b/>
                <w:sz w:val="20"/>
                <w:szCs w:val="20"/>
                <w:lang w:val="en-US"/>
              </w:rPr>
            </w:pPr>
            <w:r w:rsidRPr="002129D8">
              <w:rPr>
                <w:rFonts w:ascii="Times New Roman" w:hAnsi="Times New Roman"/>
                <w:b/>
                <w:sz w:val="20"/>
                <w:szCs w:val="20"/>
              </w:rPr>
              <w:t>L22</w:t>
            </w:r>
          </w:p>
        </w:tc>
        <w:tc>
          <w:tcPr>
            <w:tcW w:w="862" w:type="dxa"/>
            <w:tcBorders>
              <w:top w:val="single" w:sz="4" w:space="0" w:color="000000"/>
              <w:left w:val="single" w:sz="4" w:space="0" w:color="000000"/>
              <w:bottom w:val="single" w:sz="4" w:space="0" w:color="000000"/>
              <w:right w:val="single" w:sz="4" w:space="0" w:color="000000"/>
            </w:tcBorders>
          </w:tcPr>
          <w:p w14:paraId="209DA8D1" w14:textId="367B2CCF"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0.603</w:t>
            </w:r>
          </w:p>
        </w:tc>
        <w:tc>
          <w:tcPr>
            <w:tcW w:w="872" w:type="dxa"/>
            <w:tcBorders>
              <w:top w:val="single" w:sz="4" w:space="0" w:color="000000"/>
              <w:left w:val="single" w:sz="4" w:space="0" w:color="000000"/>
              <w:bottom w:val="single" w:sz="4" w:space="0" w:color="000000"/>
              <w:right w:val="single" w:sz="4" w:space="0" w:color="000000"/>
            </w:tcBorders>
          </w:tcPr>
          <w:p w14:paraId="5B6225AD" w14:textId="4B42828B"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0.039</w:t>
            </w:r>
          </w:p>
        </w:tc>
        <w:tc>
          <w:tcPr>
            <w:tcW w:w="917" w:type="dxa"/>
            <w:tcBorders>
              <w:top w:val="single" w:sz="4" w:space="0" w:color="000000"/>
              <w:left w:val="single" w:sz="4" w:space="0" w:color="000000"/>
              <w:bottom w:val="single" w:sz="4" w:space="0" w:color="000000"/>
              <w:right w:val="single" w:sz="4" w:space="0" w:color="000000"/>
            </w:tcBorders>
            <w:hideMark/>
          </w:tcPr>
          <w:p w14:paraId="5F4C503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0DAD225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0.021</w:t>
            </w:r>
          </w:p>
        </w:tc>
        <w:tc>
          <w:tcPr>
            <w:tcW w:w="918" w:type="dxa"/>
            <w:tcBorders>
              <w:top w:val="single" w:sz="4" w:space="0" w:color="000000"/>
              <w:left w:val="single" w:sz="4" w:space="0" w:color="000000"/>
              <w:bottom w:val="single" w:sz="4" w:space="0" w:color="000000"/>
              <w:right w:val="single" w:sz="4" w:space="0" w:color="000000"/>
            </w:tcBorders>
            <w:hideMark/>
          </w:tcPr>
          <w:p w14:paraId="460A784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0.086</w:t>
            </w:r>
          </w:p>
        </w:tc>
        <w:tc>
          <w:tcPr>
            <w:tcW w:w="918" w:type="dxa"/>
            <w:tcBorders>
              <w:top w:val="single" w:sz="4" w:space="0" w:color="000000"/>
              <w:left w:val="single" w:sz="4" w:space="0" w:color="000000"/>
              <w:bottom w:val="single" w:sz="4" w:space="0" w:color="000000"/>
              <w:right w:val="single" w:sz="4" w:space="0" w:color="000000"/>
            </w:tcBorders>
            <w:hideMark/>
          </w:tcPr>
          <w:p w14:paraId="1AB6445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5D68AF0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1410395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4D74EAF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557562AD"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6CFD200"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L23</w:t>
            </w:r>
          </w:p>
        </w:tc>
        <w:tc>
          <w:tcPr>
            <w:tcW w:w="862" w:type="dxa"/>
            <w:tcBorders>
              <w:top w:val="single" w:sz="4" w:space="0" w:color="000000"/>
              <w:left w:val="single" w:sz="4" w:space="0" w:color="000000"/>
              <w:bottom w:val="single" w:sz="4" w:space="0" w:color="000000"/>
              <w:right w:val="single" w:sz="4" w:space="0" w:color="000000"/>
            </w:tcBorders>
          </w:tcPr>
          <w:p w14:paraId="1DB83513" w14:textId="7779CAED"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0.477</w:t>
            </w:r>
          </w:p>
        </w:tc>
        <w:tc>
          <w:tcPr>
            <w:tcW w:w="872" w:type="dxa"/>
            <w:tcBorders>
              <w:top w:val="single" w:sz="4" w:space="0" w:color="000000"/>
              <w:left w:val="single" w:sz="4" w:space="0" w:color="000000"/>
              <w:bottom w:val="single" w:sz="4" w:space="0" w:color="000000"/>
              <w:right w:val="single" w:sz="4" w:space="0" w:color="000000"/>
            </w:tcBorders>
          </w:tcPr>
          <w:p w14:paraId="3ED8E31C" w14:textId="2A4CB20E"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0.031</w:t>
            </w:r>
          </w:p>
        </w:tc>
        <w:tc>
          <w:tcPr>
            <w:tcW w:w="917" w:type="dxa"/>
            <w:tcBorders>
              <w:top w:val="single" w:sz="4" w:space="0" w:color="000000"/>
              <w:left w:val="single" w:sz="4" w:space="0" w:color="000000"/>
              <w:bottom w:val="single" w:sz="4" w:space="0" w:color="000000"/>
              <w:right w:val="single" w:sz="4" w:space="0" w:color="000000"/>
            </w:tcBorders>
            <w:hideMark/>
          </w:tcPr>
          <w:p w14:paraId="218D6E6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0.036</w:t>
            </w:r>
          </w:p>
        </w:tc>
        <w:tc>
          <w:tcPr>
            <w:tcW w:w="918" w:type="dxa"/>
            <w:tcBorders>
              <w:top w:val="single" w:sz="4" w:space="0" w:color="000000"/>
              <w:left w:val="single" w:sz="4" w:space="0" w:color="000000"/>
              <w:bottom w:val="single" w:sz="4" w:space="0" w:color="000000"/>
              <w:right w:val="single" w:sz="4" w:space="0" w:color="000000"/>
            </w:tcBorders>
            <w:hideMark/>
          </w:tcPr>
          <w:p w14:paraId="49D15F5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0.028</w:t>
            </w:r>
          </w:p>
        </w:tc>
        <w:tc>
          <w:tcPr>
            <w:tcW w:w="918" w:type="dxa"/>
            <w:tcBorders>
              <w:top w:val="single" w:sz="4" w:space="0" w:color="000000"/>
              <w:left w:val="single" w:sz="4" w:space="0" w:color="000000"/>
              <w:bottom w:val="single" w:sz="4" w:space="0" w:color="000000"/>
              <w:right w:val="single" w:sz="4" w:space="0" w:color="000000"/>
            </w:tcBorders>
            <w:hideMark/>
          </w:tcPr>
          <w:p w14:paraId="0042E14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0.067</w:t>
            </w:r>
          </w:p>
        </w:tc>
        <w:tc>
          <w:tcPr>
            <w:tcW w:w="918" w:type="dxa"/>
            <w:tcBorders>
              <w:top w:val="single" w:sz="4" w:space="0" w:color="000000"/>
              <w:left w:val="single" w:sz="4" w:space="0" w:color="000000"/>
              <w:bottom w:val="single" w:sz="4" w:space="0" w:color="000000"/>
              <w:right w:val="single" w:sz="4" w:space="0" w:color="000000"/>
            </w:tcBorders>
            <w:hideMark/>
          </w:tcPr>
          <w:p w14:paraId="20C9FAE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0.038</w:t>
            </w:r>
          </w:p>
        </w:tc>
        <w:tc>
          <w:tcPr>
            <w:tcW w:w="918" w:type="dxa"/>
            <w:tcBorders>
              <w:top w:val="single" w:sz="4" w:space="0" w:color="000000"/>
              <w:left w:val="single" w:sz="4" w:space="0" w:color="000000"/>
              <w:bottom w:val="single" w:sz="4" w:space="0" w:color="000000"/>
              <w:right w:val="single" w:sz="4" w:space="0" w:color="000000"/>
            </w:tcBorders>
            <w:hideMark/>
          </w:tcPr>
          <w:p w14:paraId="7FAB1EA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2C4A1E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2C83C04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5CEDC18B"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35767BC"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L24</w:t>
            </w:r>
          </w:p>
        </w:tc>
        <w:tc>
          <w:tcPr>
            <w:tcW w:w="862" w:type="dxa"/>
            <w:tcBorders>
              <w:top w:val="single" w:sz="4" w:space="0" w:color="000000"/>
              <w:left w:val="single" w:sz="4" w:space="0" w:color="000000"/>
              <w:bottom w:val="single" w:sz="4" w:space="0" w:color="000000"/>
              <w:right w:val="single" w:sz="4" w:space="0" w:color="000000"/>
            </w:tcBorders>
          </w:tcPr>
          <w:p w14:paraId="1B334575" w14:textId="4293142D"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0.763</w:t>
            </w:r>
          </w:p>
        </w:tc>
        <w:tc>
          <w:tcPr>
            <w:tcW w:w="872" w:type="dxa"/>
            <w:tcBorders>
              <w:top w:val="single" w:sz="4" w:space="0" w:color="000000"/>
              <w:left w:val="single" w:sz="4" w:space="0" w:color="000000"/>
              <w:bottom w:val="single" w:sz="4" w:space="0" w:color="000000"/>
              <w:right w:val="single" w:sz="4" w:space="0" w:color="000000"/>
            </w:tcBorders>
          </w:tcPr>
          <w:p w14:paraId="18FC48C9" w14:textId="4A518B99"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0.042</w:t>
            </w:r>
          </w:p>
        </w:tc>
        <w:tc>
          <w:tcPr>
            <w:tcW w:w="917" w:type="dxa"/>
            <w:tcBorders>
              <w:top w:val="single" w:sz="4" w:space="0" w:color="000000"/>
              <w:left w:val="single" w:sz="4" w:space="0" w:color="000000"/>
              <w:bottom w:val="single" w:sz="4" w:space="0" w:color="000000"/>
              <w:right w:val="single" w:sz="4" w:space="0" w:color="000000"/>
            </w:tcBorders>
            <w:hideMark/>
          </w:tcPr>
          <w:p w14:paraId="2181121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0.044</w:t>
            </w:r>
          </w:p>
        </w:tc>
        <w:tc>
          <w:tcPr>
            <w:tcW w:w="918" w:type="dxa"/>
            <w:tcBorders>
              <w:top w:val="single" w:sz="4" w:space="0" w:color="000000"/>
              <w:left w:val="single" w:sz="4" w:space="0" w:color="000000"/>
              <w:bottom w:val="single" w:sz="4" w:space="0" w:color="000000"/>
              <w:right w:val="single" w:sz="4" w:space="0" w:color="000000"/>
            </w:tcBorders>
            <w:hideMark/>
          </w:tcPr>
          <w:p w14:paraId="6FA0231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0.037</w:t>
            </w:r>
          </w:p>
        </w:tc>
        <w:tc>
          <w:tcPr>
            <w:tcW w:w="918" w:type="dxa"/>
            <w:tcBorders>
              <w:top w:val="single" w:sz="4" w:space="0" w:color="000000"/>
              <w:left w:val="single" w:sz="4" w:space="0" w:color="000000"/>
              <w:bottom w:val="single" w:sz="4" w:space="0" w:color="000000"/>
              <w:right w:val="single" w:sz="4" w:space="0" w:color="000000"/>
            </w:tcBorders>
            <w:hideMark/>
          </w:tcPr>
          <w:p w14:paraId="6D6E492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0.082</w:t>
            </w:r>
          </w:p>
        </w:tc>
        <w:tc>
          <w:tcPr>
            <w:tcW w:w="918" w:type="dxa"/>
            <w:tcBorders>
              <w:top w:val="single" w:sz="4" w:space="0" w:color="000000"/>
              <w:left w:val="single" w:sz="4" w:space="0" w:color="000000"/>
              <w:bottom w:val="single" w:sz="4" w:space="0" w:color="000000"/>
              <w:right w:val="single" w:sz="4" w:space="0" w:color="000000"/>
            </w:tcBorders>
            <w:hideMark/>
          </w:tcPr>
          <w:p w14:paraId="3AF907F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0.045</w:t>
            </w:r>
          </w:p>
        </w:tc>
        <w:tc>
          <w:tcPr>
            <w:tcW w:w="918" w:type="dxa"/>
            <w:tcBorders>
              <w:top w:val="single" w:sz="4" w:space="0" w:color="000000"/>
              <w:left w:val="single" w:sz="4" w:space="0" w:color="000000"/>
              <w:bottom w:val="single" w:sz="4" w:space="0" w:color="000000"/>
              <w:right w:val="single" w:sz="4" w:space="0" w:color="000000"/>
            </w:tcBorders>
            <w:hideMark/>
          </w:tcPr>
          <w:p w14:paraId="7EB2EAB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30E253F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75BC895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FBF73F0"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2826E3EA"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L25</w:t>
            </w:r>
          </w:p>
        </w:tc>
        <w:tc>
          <w:tcPr>
            <w:tcW w:w="862" w:type="dxa"/>
            <w:tcBorders>
              <w:top w:val="single" w:sz="4" w:space="0" w:color="000000"/>
              <w:left w:val="single" w:sz="4" w:space="0" w:color="000000"/>
              <w:bottom w:val="single" w:sz="4" w:space="0" w:color="000000"/>
              <w:right w:val="single" w:sz="4" w:space="0" w:color="000000"/>
            </w:tcBorders>
          </w:tcPr>
          <w:p w14:paraId="7702497E" w14:textId="0D0889C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0.588</w:t>
            </w:r>
          </w:p>
        </w:tc>
        <w:tc>
          <w:tcPr>
            <w:tcW w:w="872" w:type="dxa"/>
            <w:tcBorders>
              <w:top w:val="single" w:sz="4" w:space="0" w:color="000000"/>
              <w:left w:val="single" w:sz="4" w:space="0" w:color="000000"/>
              <w:bottom w:val="single" w:sz="4" w:space="0" w:color="000000"/>
              <w:right w:val="single" w:sz="4" w:space="0" w:color="000000"/>
            </w:tcBorders>
          </w:tcPr>
          <w:p w14:paraId="2DCA5D89" w14:textId="0A2BA4D3"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0.046</w:t>
            </w:r>
          </w:p>
        </w:tc>
        <w:tc>
          <w:tcPr>
            <w:tcW w:w="917" w:type="dxa"/>
            <w:tcBorders>
              <w:top w:val="single" w:sz="4" w:space="0" w:color="000000"/>
              <w:left w:val="single" w:sz="4" w:space="0" w:color="000000"/>
              <w:bottom w:val="single" w:sz="4" w:space="0" w:color="000000"/>
              <w:right w:val="single" w:sz="4" w:space="0" w:color="000000"/>
            </w:tcBorders>
            <w:hideMark/>
          </w:tcPr>
          <w:p w14:paraId="477326D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8" w:type="dxa"/>
            <w:tcBorders>
              <w:top w:val="single" w:sz="4" w:space="0" w:color="000000"/>
              <w:left w:val="single" w:sz="4" w:space="0" w:color="000000"/>
              <w:bottom w:val="single" w:sz="4" w:space="0" w:color="000000"/>
              <w:right w:val="single" w:sz="4" w:space="0" w:color="000000"/>
            </w:tcBorders>
            <w:hideMark/>
          </w:tcPr>
          <w:p w14:paraId="27A6BAD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0.035</w:t>
            </w:r>
          </w:p>
        </w:tc>
        <w:tc>
          <w:tcPr>
            <w:tcW w:w="918" w:type="dxa"/>
            <w:tcBorders>
              <w:top w:val="single" w:sz="4" w:space="0" w:color="000000"/>
              <w:left w:val="single" w:sz="4" w:space="0" w:color="000000"/>
              <w:bottom w:val="single" w:sz="4" w:space="0" w:color="000000"/>
              <w:right w:val="single" w:sz="4" w:space="0" w:color="000000"/>
            </w:tcBorders>
            <w:hideMark/>
          </w:tcPr>
          <w:p w14:paraId="42597ED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0.069</w:t>
            </w:r>
          </w:p>
        </w:tc>
        <w:tc>
          <w:tcPr>
            <w:tcW w:w="918" w:type="dxa"/>
            <w:tcBorders>
              <w:top w:val="single" w:sz="4" w:space="0" w:color="000000"/>
              <w:left w:val="single" w:sz="4" w:space="0" w:color="000000"/>
              <w:bottom w:val="single" w:sz="4" w:space="0" w:color="000000"/>
              <w:right w:val="single" w:sz="4" w:space="0" w:color="000000"/>
            </w:tcBorders>
            <w:hideMark/>
          </w:tcPr>
          <w:p w14:paraId="7E63468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0.038</w:t>
            </w:r>
          </w:p>
        </w:tc>
        <w:tc>
          <w:tcPr>
            <w:tcW w:w="918" w:type="dxa"/>
            <w:tcBorders>
              <w:top w:val="single" w:sz="4" w:space="0" w:color="000000"/>
              <w:left w:val="single" w:sz="4" w:space="0" w:color="000000"/>
              <w:bottom w:val="single" w:sz="4" w:space="0" w:color="000000"/>
              <w:right w:val="single" w:sz="4" w:space="0" w:color="000000"/>
            </w:tcBorders>
            <w:hideMark/>
          </w:tcPr>
          <w:p w14:paraId="4194CB9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0453E62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21B249A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BC8B713"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ECF9ED7"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L26</w:t>
            </w:r>
          </w:p>
        </w:tc>
        <w:tc>
          <w:tcPr>
            <w:tcW w:w="862" w:type="dxa"/>
            <w:tcBorders>
              <w:top w:val="single" w:sz="4" w:space="0" w:color="000000"/>
              <w:left w:val="single" w:sz="4" w:space="0" w:color="000000"/>
              <w:bottom w:val="single" w:sz="4" w:space="0" w:color="000000"/>
              <w:right w:val="single" w:sz="4" w:space="0" w:color="000000"/>
            </w:tcBorders>
          </w:tcPr>
          <w:p w14:paraId="7E0DAA71" w14:textId="1AEA6D2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4.104</w:t>
            </w:r>
          </w:p>
        </w:tc>
        <w:tc>
          <w:tcPr>
            <w:tcW w:w="872" w:type="dxa"/>
            <w:tcBorders>
              <w:top w:val="single" w:sz="4" w:space="0" w:color="000000"/>
              <w:left w:val="single" w:sz="4" w:space="0" w:color="000000"/>
              <w:bottom w:val="single" w:sz="4" w:space="0" w:color="000000"/>
              <w:right w:val="single" w:sz="4" w:space="0" w:color="000000"/>
            </w:tcBorders>
          </w:tcPr>
          <w:p w14:paraId="6D50B97E" w14:textId="1C706B8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0.081</w:t>
            </w:r>
          </w:p>
        </w:tc>
        <w:tc>
          <w:tcPr>
            <w:tcW w:w="917" w:type="dxa"/>
            <w:tcBorders>
              <w:top w:val="single" w:sz="4" w:space="0" w:color="000000"/>
              <w:left w:val="single" w:sz="4" w:space="0" w:color="000000"/>
              <w:bottom w:val="single" w:sz="4" w:space="0" w:color="000000"/>
              <w:right w:val="single" w:sz="4" w:space="0" w:color="000000"/>
            </w:tcBorders>
            <w:hideMark/>
          </w:tcPr>
          <w:p w14:paraId="4CE90E2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0.061</w:t>
            </w:r>
          </w:p>
        </w:tc>
        <w:tc>
          <w:tcPr>
            <w:tcW w:w="918" w:type="dxa"/>
            <w:tcBorders>
              <w:top w:val="single" w:sz="4" w:space="0" w:color="000000"/>
              <w:left w:val="single" w:sz="4" w:space="0" w:color="000000"/>
              <w:bottom w:val="single" w:sz="4" w:space="0" w:color="000000"/>
              <w:right w:val="single" w:sz="4" w:space="0" w:color="000000"/>
            </w:tcBorders>
            <w:hideMark/>
          </w:tcPr>
          <w:p w14:paraId="23D015D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0.058</w:t>
            </w:r>
          </w:p>
        </w:tc>
        <w:tc>
          <w:tcPr>
            <w:tcW w:w="918" w:type="dxa"/>
            <w:tcBorders>
              <w:top w:val="single" w:sz="4" w:space="0" w:color="000000"/>
              <w:left w:val="single" w:sz="4" w:space="0" w:color="000000"/>
              <w:bottom w:val="single" w:sz="4" w:space="0" w:color="000000"/>
              <w:right w:val="single" w:sz="4" w:space="0" w:color="000000"/>
            </w:tcBorders>
            <w:hideMark/>
          </w:tcPr>
          <w:p w14:paraId="00E239F1"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0.164</w:t>
            </w:r>
          </w:p>
        </w:tc>
        <w:tc>
          <w:tcPr>
            <w:tcW w:w="918" w:type="dxa"/>
            <w:tcBorders>
              <w:top w:val="single" w:sz="4" w:space="0" w:color="000000"/>
              <w:left w:val="single" w:sz="4" w:space="0" w:color="000000"/>
              <w:bottom w:val="single" w:sz="4" w:space="0" w:color="000000"/>
              <w:right w:val="single" w:sz="4" w:space="0" w:color="000000"/>
            </w:tcBorders>
            <w:hideMark/>
          </w:tcPr>
          <w:p w14:paraId="01D5707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0.056</w:t>
            </w:r>
          </w:p>
        </w:tc>
        <w:tc>
          <w:tcPr>
            <w:tcW w:w="918" w:type="dxa"/>
            <w:tcBorders>
              <w:top w:val="single" w:sz="4" w:space="0" w:color="000000"/>
              <w:left w:val="single" w:sz="4" w:space="0" w:color="000000"/>
              <w:bottom w:val="single" w:sz="4" w:space="0" w:color="000000"/>
              <w:right w:val="single" w:sz="4" w:space="0" w:color="000000"/>
            </w:tcBorders>
            <w:hideMark/>
          </w:tcPr>
          <w:p w14:paraId="7447B17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0.005</w:t>
            </w:r>
          </w:p>
        </w:tc>
        <w:tc>
          <w:tcPr>
            <w:tcW w:w="918" w:type="dxa"/>
            <w:tcBorders>
              <w:top w:val="single" w:sz="4" w:space="0" w:color="000000"/>
              <w:left w:val="single" w:sz="4" w:space="0" w:color="000000"/>
              <w:bottom w:val="single" w:sz="4" w:space="0" w:color="000000"/>
              <w:right w:val="single" w:sz="4" w:space="0" w:color="000000"/>
            </w:tcBorders>
            <w:hideMark/>
          </w:tcPr>
          <w:p w14:paraId="7D6FDE5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47B23C8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r>
      <w:tr w:rsidR="001A761F" w:rsidRPr="0097732B" w14:paraId="43BB3B34"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E2417EF"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L27</w:t>
            </w:r>
          </w:p>
        </w:tc>
        <w:tc>
          <w:tcPr>
            <w:tcW w:w="862" w:type="dxa"/>
            <w:tcBorders>
              <w:top w:val="single" w:sz="4" w:space="0" w:color="000000"/>
              <w:left w:val="single" w:sz="4" w:space="0" w:color="000000"/>
              <w:bottom w:val="single" w:sz="4" w:space="0" w:color="000000"/>
              <w:right w:val="single" w:sz="4" w:space="0" w:color="000000"/>
            </w:tcBorders>
          </w:tcPr>
          <w:p w14:paraId="49B72954" w14:textId="02018F3E"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1.887</w:t>
            </w:r>
          </w:p>
        </w:tc>
        <w:tc>
          <w:tcPr>
            <w:tcW w:w="872" w:type="dxa"/>
            <w:tcBorders>
              <w:top w:val="single" w:sz="4" w:space="0" w:color="000000"/>
              <w:left w:val="single" w:sz="4" w:space="0" w:color="000000"/>
              <w:bottom w:val="single" w:sz="4" w:space="0" w:color="000000"/>
              <w:right w:val="single" w:sz="4" w:space="0" w:color="000000"/>
            </w:tcBorders>
          </w:tcPr>
          <w:p w14:paraId="12B95EF3" w14:textId="0465D9B2"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0.062</w:t>
            </w:r>
          </w:p>
        </w:tc>
        <w:tc>
          <w:tcPr>
            <w:tcW w:w="917" w:type="dxa"/>
            <w:tcBorders>
              <w:top w:val="single" w:sz="4" w:space="0" w:color="000000"/>
              <w:left w:val="single" w:sz="4" w:space="0" w:color="000000"/>
              <w:bottom w:val="single" w:sz="4" w:space="0" w:color="000000"/>
              <w:right w:val="single" w:sz="4" w:space="0" w:color="000000"/>
            </w:tcBorders>
            <w:hideMark/>
          </w:tcPr>
          <w:p w14:paraId="6C7C452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0.055</w:t>
            </w:r>
          </w:p>
        </w:tc>
        <w:tc>
          <w:tcPr>
            <w:tcW w:w="918" w:type="dxa"/>
            <w:tcBorders>
              <w:top w:val="single" w:sz="4" w:space="0" w:color="000000"/>
              <w:left w:val="single" w:sz="4" w:space="0" w:color="000000"/>
              <w:bottom w:val="single" w:sz="4" w:space="0" w:color="000000"/>
              <w:right w:val="single" w:sz="4" w:space="0" w:color="000000"/>
            </w:tcBorders>
            <w:hideMark/>
          </w:tcPr>
          <w:p w14:paraId="7676B25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0.054</w:t>
            </w:r>
          </w:p>
        </w:tc>
        <w:tc>
          <w:tcPr>
            <w:tcW w:w="918" w:type="dxa"/>
            <w:tcBorders>
              <w:top w:val="single" w:sz="4" w:space="0" w:color="000000"/>
              <w:left w:val="single" w:sz="4" w:space="0" w:color="000000"/>
              <w:bottom w:val="single" w:sz="4" w:space="0" w:color="000000"/>
              <w:right w:val="single" w:sz="4" w:space="0" w:color="000000"/>
            </w:tcBorders>
            <w:hideMark/>
          </w:tcPr>
          <w:p w14:paraId="42A4186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0.158</w:t>
            </w:r>
          </w:p>
        </w:tc>
        <w:tc>
          <w:tcPr>
            <w:tcW w:w="918" w:type="dxa"/>
            <w:tcBorders>
              <w:top w:val="single" w:sz="4" w:space="0" w:color="000000"/>
              <w:left w:val="single" w:sz="4" w:space="0" w:color="000000"/>
              <w:bottom w:val="single" w:sz="4" w:space="0" w:color="000000"/>
              <w:right w:val="single" w:sz="4" w:space="0" w:color="000000"/>
            </w:tcBorders>
            <w:hideMark/>
          </w:tcPr>
          <w:p w14:paraId="2C492A2B"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0.054</w:t>
            </w:r>
          </w:p>
        </w:tc>
        <w:tc>
          <w:tcPr>
            <w:tcW w:w="918" w:type="dxa"/>
            <w:tcBorders>
              <w:top w:val="single" w:sz="4" w:space="0" w:color="000000"/>
              <w:left w:val="single" w:sz="4" w:space="0" w:color="000000"/>
              <w:bottom w:val="single" w:sz="4" w:space="0" w:color="000000"/>
              <w:right w:val="single" w:sz="4" w:space="0" w:color="000000"/>
            </w:tcBorders>
            <w:hideMark/>
          </w:tcPr>
          <w:p w14:paraId="0DE38C0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0.004</w:t>
            </w:r>
          </w:p>
        </w:tc>
        <w:tc>
          <w:tcPr>
            <w:tcW w:w="918" w:type="dxa"/>
            <w:tcBorders>
              <w:top w:val="single" w:sz="4" w:space="0" w:color="000000"/>
              <w:left w:val="single" w:sz="4" w:space="0" w:color="000000"/>
              <w:bottom w:val="single" w:sz="4" w:space="0" w:color="000000"/>
              <w:right w:val="single" w:sz="4" w:space="0" w:color="000000"/>
            </w:tcBorders>
            <w:hideMark/>
          </w:tcPr>
          <w:p w14:paraId="6D801BF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6BEE099"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5801ABE0"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00DB09C5"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L28</w:t>
            </w:r>
          </w:p>
        </w:tc>
        <w:tc>
          <w:tcPr>
            <w:tcW w:w="862" w:type="dxa"/>
            <w:tcBorders>
              <w:top w:val="single" w:sz="4" w:space="0" w:color="000000"/>
              <w:left w:val="single" w:sz="4" w:space="0" w:color="000000"/>
              <w:bottom w:val="single" w:sz="4" w:space="0" w:color="000000"/>
              <w:right w:val="single" w:sz="4" w:space="0" w:color="000000"/>
            </w:tcBorders>
          </w:tcPr>
          <w:p w14:paraId="6E126FCE" w14:textId="3C65C5A1"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2.017</w:t>
            </w:r>
          </w:p>
        </w:tc>
        <w:tc>
          <w:tcPr>
            <w:tcW w:w="872" w:type="dxa"/>
            <w:tcBorders>
              <w:top w:val="single" w:sz="4" w:space="0" w:color="000000"/>
              <w:left w:val="single" w:sz="4" w:space="0" w:color="000000"/>
              <w:bottom w:val="single" w:sz="4" w:space="0" w:color="000000"/>
              <w:right w:val="single" w:sz="4" w:space="0" w:color="000000"/>
            </w:tcBorders>
          </w:tcPr>
          <w:p w14:paraId="5458163D" w14:textId="5CC0F844"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0.091</w:t>
            </w:r>
          </w:p>
        </w:tc>
        <w:tc>
          <w:tcPr>
            <w:tcW w:w="917" w:type="dxa"/>
            <w:tcBorders>
              <w:top w:val="single" w:sz="4" w:space="0" w:color="000000"/>
              <w:left w:val="single" w:sz="4" w:space="0" w:color="000000"/>
              <w:bottom w:val="single" w:sz="4" w:space="0" w:color="000000"/>
              <w:right w:val="single" w:sz="4" w:space="0" w:color="000000"/>
            </w:tcBorders>
            <w:hideMark/>
          </w:tcPr>
          <w:p w14:paraId="525A16D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0.063</w:t>
            </w:r>
          </w:p>
        </w:tc>
        <w:tc>
          <w:tcPr>
            <w:tcW w:w="918" w:type="dxa"/>
            <w:tcBorders>
              <w:top w:val="single" w:sz="4" w:space="0" w:color="000000"/>
              <w:left w:val="single" w:sz="4" w:space="0" w:color="000000"/>
              <w:bottom w:val="single" w:sz="4" w:space="0" w:color="000000"/>
              <w:right w:val="single" w:sz="4" w:space="0" w:color="000000"/>
            </w:tcBorders>
            <w:hideMark/>
          </w:tcPr>
          <w:p w14:paraId="652A6F5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0.056</w:t>
            </w:r>
          </w:p>
        </w:tc>
        <w:tc>
          <w:tcPr>
            <w:tcW w:w="918" w:type="dxa"/>
            <w:tcBorders>
              <w:top w:val="single" w:sz="4" w:space="0" w:color="000000"/>
              <w:left w:val="single" w:sz="4" w:space="0" w:color="000000"/>
              <w:bottom w:val="single" w:sz="4" w:space="0" w:color="000000"/>
              <w:right w:val="single" w:sz="4" w:space="0" w:color="000000"/>
            </w:tcBorders>
            <w:hideMark/>
          </w:tcPr>
          <w:p w14:paraId="27FF7DB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0.173</w:t>
            </w:r>
          </w:p>
        </w:tc>
        <w:tc>
          <w:tcPr>
            <w:tcW w:w="918" w:type="dxa"/>
            <w:tcBorders>
              <w:top w:val="single" w:sz="4" w:space="0" w:color="000000"/>
              <w:left w:val="single" w:sz="4" w:space="0" w:color="000000"/>
              <w:bottom w:val="single" w:sz="4" w:space="0" w:color="000000"/>
              <w:right w:val="single" w:sz="4" w:space="0" w:color="000000"/>
            </w:tcBorders>
            <w:hideMark/>
          </w:tcPr>
          <w:p w14:paraId="0F87503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0.048</w:t>
            </w:r>
          </w:p>
        </w:tc>
        <w:tc>
          <w:tcPr>
            <w:tcW w:w="918" w:type="dxa"/>
            <w:tcBorders>
              <w:top w:val="single" w:sz="4" w:space="0" w:color="000000"/>
              <w:left w:val="single" w:sz="4" w:space="0" w:color="000000"/>
              <w:bottom w:val="single" w:sz="4" w:space="0" w:color="000000"/>
              <w:right w:val="single" w:sz="4" w:space="0" w:color="000000"/>
            </w:tcBorders>
            <w:hideMark/>
          </w:tcPr>
          <w:p w14:paraId="551C38C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36BBD183"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5E615B8A"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173F702B"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532B9C0C"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L29</w:t>
            </w:r>
          </w:p>
        </w:tc>
        <w:tc>
          <w:tcPr>
            <w:tcW w:w="862" w:type="dxa"/>
            <w:tcBorders>
              <w:top w:val="single" w:sz="4" w:space="0" w:color="000000"/>
              <w:left w:val="single" w:sz="4" w:space="0" w:color="000000"/>
              <w:bottom w:val="single" w:sz="4" w:space="0" w:color="000000"/>
              <w:right w:val="single" w:sz="4" w:space="0" w:color="000000"/>
            </w:tcBorders>
          </w:tcPr>
          <w:p w14:paraId="4B0E52DF" w14:textId="0D8EC91F"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1.067</w:t>
            </w:r>
          </w:p>
        </w:tc>
        <w:tc>
          <w:tcPr>
            <w:tcW w:w="872" w:type="dxa"/>
            <w:tcBorders>
              <w:top w:val="single" w:sz="4" w:space="0" w:color="000000"/>
              <w:left w:val="single" w:sz="4" w:space="0" w:color="000000"/>
              <w:bottom w:val="single" w:sz="4" w:space="0" w:color="000000"/>
              <w:right w:val="single" w:sz="4" w:space="0" w:color="000000"/>
            </w:tcBorders>
          </w:tcPr>
          <w:p w14:paraId="7F8E1F08" w14:textId="32FE247E"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0.077</w:t>
            </w:r>
          </w:p>
        </w:tc>
        <w:tc>
          <w:tcPr>
            <w:tcW w:w="917" w:type="dxa"/>
            <w:tcBorders>
              <w:top w:val="single" w:sz="4" w:space="0" w:color="000000"/>
              <w:left w:val="single" w:sz="4" w:space="0" w:color="000000"/>
              <w:bottom w:val="single" w:sz="4" w:space="0" w:color="000000"/>
              <w:right w:val="single" w:sz="4" w:space="0" w:color="000000"/>
            </w:tcBorders>
            <w:hideMark/>
          </w:tcPr>
          <w:p w14:paraId="0A4976F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0.059</w:t>
            </w:r>
          </w:p>
        </w:tc>
        <w:tc>
          <w:tcPr>
            <w:tcW w:w="918" w:type="dxa"/>
            <w:tcBorders>
              <w:top w:val="single" w:sz="4" w:space="0" w:color="000000"/>
              <w:left w:val="single" w:sz="4" w:space="0" w:color="000000"/>
              <w:bottom w:val="single" w:sz="4" w:space="0" w:color="000000"/>
              <w:right w:val="single" w:sz="4" w:space="0" w:color="000000"/>
            </w:tcBorders>
            <w:hideMark/>
          </w:tcPr>
          <w:p w14:paraId="3F64809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0.043</w:t>
            </w:r>
          </w:p>
        </w:tc>
        <w:tc>
          <w:tcPr>
            <w:tcW w:w="918" w:type="dxa"/>
            <w:tcBorders>
              <w:top w:val="single" w:sz="4" w:space="0" w:color="000000"/>
              <w:left w:val="single" w:sz="4" w:space="0" w:color="000000"/>
              <w:bottom w:val="single" w:sz="4" w:space="0" w:color="000000"/>
              <w:right w:val="single" w:sz="4" w:space="0" w:color="000000"/>
            </w:tcBorders>
            <w:hideMark/>
          </w:tcPr>
          <w:p w14:paraId="0DA54166"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0.143</w:t>
            </w:r>
          </w:p>
        </w:tc>
        <w:tc>
          <w:tcPr>
            <w:tcW w:w="918" w:type="dxa"/>
            <w:tcBorders>
              <w:top w:val="single" w:sz="4" w:space="0" w:color="000000"/>
              <w:left w:val="single" w:sz="4" w:space="0" w:color="000000"/>
              <w:bottom w:val="single" w:sz="4" w:space="0" w:color="000000"/>
              <w:right w:val="single" w:sz="4" w:space="0" w:color="000000"/>
            </w:tcBorders>
            <w:hideMark/>
          </w:tcPr>
          <w:p w14:paraId="17CAB029"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0.045</w:t>
            </w:r>
          </w:p>
        </w:tc>
        <w:tc>
          <w:tcPr>
            <w:tcW w:w="918" w:type="dxa"/>
            <w:tcBorders>
              <w:top w:val="single" w:sz="4" w:space="0" w:color="000000"/>
              <w:left w:val="single" w:sz="4" w:space="0" w:color="000000"/>
              <w:bottom w:val="single" w:sz="4" w:space="0" w:color="000000"/>
              <w:right w:val="single" w:sz="4" w:space="0" w:color="000000"/>
            </w:tcBorders>
            <w:hideMark/>
          </w:tcPr>
          <w:p w14:paraId="55D4E10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2C96BA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433187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08DB79A4"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77BEE5A7"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L30</w:t>
            </w:r>
          </w:p>
        </w:tc>
        <w:tc>
          <w:tcPr>
            <w:tcW w:w="862" w:type="dxa"/>
            <w:tcBorders>
              <w:top w:val="single" w:sz="4" w:space="0" w:color="000000"/>
              <w:left w:val="single" w:sz="4" w:space="0" w:color="000000"/>
              <w:bottom w:val="single" w:sz="4" w:space="0" w:color="000000"/>
              <w:right w:val="single" w:sz="4" w:space="0" w:color="000000"/>
            </w:tcBorders>
          </w:tcPr>
          <w:p w14:paraId="717D352C" w14:textId="799E00E8"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0.352</w:t>
            </w:r>
          </w:p>
        </w:tc>
        <w:tc>
          <w:tcPr>
            <w:tcW w:w="872" w:type="dxa"/>
            <w:tcBorders>
              <w:top w:val="single" w:sz="4" w:space="0" w:color="000000"/>
              <w:left w:val="single" w:sz="4" w:space="0" w:color="000000"/>
              <w:bottom w:val="single" w:sz="4" w:space="0" w:color="000000"/>
              <w:right w:val="single" w:sz="4" w:space="0" w:color="000000"/>
            </w:tcBorders>
          </w:tcPr>
          <w:p w14:paraId="6B6DBC69" w14:textId="318B8BB5"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0.031</w:t>
            </w:r>
          </w:p>
        </w:tc>
        <w:tc>
          <w:tcPr>
            <w:tcW w:w="917" w:type="dxa"/>
            <w:tcBorders>
              <w:top w:val="single" w:sz="4" w:space="0" w:color="000000"/>
              <w:left w:val="single" w:sz="4" w:space="0" w:color="000000"/>
              <w:bottom w:val="single" w:sz="4" w:space="0" w:color="000000"/>
              <w:right w:val="single" w:sz="4" w:space="0" w:color="000000"/>
            </w:tcBorders>
            <w:hideMark/>
          </w:tcPr>
          <w:p w14:paraId="6BE209D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0.024</w:t>
            </w:r>
          </w:p>
        </w:tc>
        <w:tc>
          <w:tcPr>
            <w:tcW w:w="918" w:type="dxa"/>
            <w:tcBorders>
              <w:top w:val="single" w:sz="4" w:space="0" w:color="000000"/>
              <w:left w:val="single" w:sz="4" w:space="0" w:color="000000"/>
              <w:bottom w:val="single" w:sz="4" w:space="0" w:color="000000"/>
              <w:right w:val="single" w:sz="4" w:space="0" w:color="000000"/>
            </w:tcBorders>
            <w:hideMark/>
          </w:tcPr>
          <w:p w14:paraId="59A08D7E"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0.023</w:t>
            </w:r>
          </w:p>
        </w:tc>
        <w:tc>
          <w:tcPr>
            <w:tcW w:w="918" w:type="dxa"/>
            <w:tcBorders>
              <w:top w:val="single" w:sz="4" w:space="0" w:color="000000"/>
              <w:left w:val="single" w:sz="4" w:space="0" w:color="000000"/>
              <w:bottom w:val="single" w:sz="4" w:space="0" w:color="000000"/>
              <w:right w:val="single" w:sz="4" w:space="0" w:color="000000"/>
            </w:tcBorders>
            <w:hideMark/>
          </w:tcPr>
          <w:p w14:paraId="7F60F58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0.057</w:t>
            </w:r>
          </w:p>
        </w:tc>
        <w:tc>
          <w:tcPr>
            <w:tcW w:w="918" w:type="dxa"/>
            <w:tcBorders>
              <w:top w:val="single" w:sz="4" w:space="0" w:color="000000"/>
              <w:left w:val="single" w:sz="4" w:space="0" w:color="000000"/>
              <w:bottom w:val="single" w:sz="4" w:space="0" w:color="000000"/>
              <w:right w:val="single" w:sz="4" w:space="0" w:color="000000"/>
            </w:tcBorders>
            <w:hideMark/>
          </w:tcPr>
          <w:p w14:paraId="45B77B2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0.034</w:t>
            </w:r>
          </w:p>
        </w:tc>
        <w:tc>
          <w:tcPr>
            <w:tcW w:w="918" w:type="dxa"/>
            <w:tcBorders>
              <w:top w:val="single" w:sz="4" w:space="0" w:color="000000"/>
              <w:left w:val="single" w:sz="4" w:space="0" w:color="000000"/>
              <w:bottom w:val="single" w:sz="4" w:space="0" w:color="000000"/>
              <w:right w:val="single" w:sz="4" w:space="0" w:color="000000"/>
            </w:tcBorders>
            <w:hideMark/>
          </w:tcPr>
          <w:p w14:paraId="2AFC7BFC"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332D2CD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c>
          <w:tcPr>
            <w:tcW w:w="918" w:type="dxa"/>
            <w:tcBorders>
              <w:top w:val="single" w:sz="4" w:space="0" w:color="000000"/>
              <w:left w:val="single" w:sz="4" w:space="0" w:color="000000"/>
              <w:bottom w:val="single" w:sz="4" w:space="0" w:color="000000"/>
              <w:right w:val="single" w:sz="4" w:space="0" w:color="000000"/>
            </w:tcBorders>
            <w:hideMark/>
          </w:tcPr>
          <w:p w14:paraId="671E1A15"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0.002</w:t>
            </w:r>
          </w:p>
        </w:tc>
      </w:tr>
      <w:tr w:rsidR="001A761F" w:rsidRPr="0097732B" w14:paraId="4444C784"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66D62C2B"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WHO</w:t>
            </w:r>
          </w:p>
        </w:tc>
        <w:tc>
          <w:tcPr>
            <w:tcW w:w="862" w:type="dxa"/>
            <w:tcBorders>
              <w:top w:val="single" w:sz="4" w:space="0" w:color="000000"/>
              <w:left w:val="single" w:sz="4" w:space="0" w:color="000000"/>
              <w:bottom w:val="single" w:sz="4" w:space="0" w:color="000000"/>
              <w:right w:val="single" w:sz="4" w:space="0" w:color="000000"/>
            </w:tcBorders>
          </w:tcPr>
          <w:p w14:paraId="4169522D" w14:textId="605A4456"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0.3</w:t>
            </w:r>
          </w:p>
        </w:tc>
        <w:tc>
          <w:tcPr>
            <w:tcW w:w="872" w:type="dxa"/>
            <w:tcBorders>
              <w:top w:val="single" w:sz="4" w:space="0" w:color="000000"/>
              <w:left w:val="single" w:sz="4" w:space="0" w:color="000000"/>
              <w:bottom w:val="single" w:sz="4" w:space="0" w:color="000000"/>
              <w:right w:val="single" w:sz="4" w:space="0" w:color="000000"/>
            </w:tcBorders>
          </w:tcPr>
          <w:p w14:paraId="0082590D" w14:textId="517B7825"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0.01</w:t>
            </w:r>
          </w:p>
        </w:tc>
        <w:tc>
          <w:tcPr>
            <w:tcW w:w="917" w:type="dxa"/>
            <w:tcBorders>
              <w:top w:val="single" w:sz="4" w:space="0" w:color="000000"/>
              <w:left w:val="single" w:sz="4" w:space="0" w:color="000000"/>
              <w:bottom w:val="single" w:sz="4" w:space="0" w:color="000000"/>
              <w:right w:val="single" w:sz="4" w:space="0" w:color="000000"/>
            </w:tcBorders>
            <w:hideMark/>
          </w:tcPr>
          <w:p w14:paraId="239EECE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1.0</w:t>
            </w:r>
          </w:p>
        </w:tc>
        <w:tc>
          <w:tcPr>
            <w:tcW w:w="918" w:type="dxa"/>
            <w:tcBorders>
              <w:top w:val="single" w:sz="4" w:space="0" w:color="000000"/>
              <w:left w:val="single" w:sz="4" w:space="0" w:color="000000"/>
              <w:bottom w:val="single" w:sz="4" w:space="0" w:color="000000"/>
              <w:right w:val="single" w:sz="4" w:space="0" w:color="000000"/>
            </w:tcBorders>
            <w:hideMark/>
          </w:tcPr>
          <w:p w14:paraId="22F29DE7"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w:t>
            </w:r>
          </w:p>
        </w:tc>
        <w:tc>
          <w:tcPr>
            <w:tcW w:w="918" w:type="dxa"/>
            <w:tcBorders>
              <w:top w:val="single" w:sz="4" w:space="0" w:color="000000"/>
              <w:left w:val="single" w:sz="4" w:space="0" w:color="000000"/>
              <w:bottom w:val="single" w:sz="4" w:space="0" w:color="000000"/>
              <w:right w:val="single" w:sz="4" w:space="0" w:color="000000"/>
            </w:tcBorders>
            <w:hideMark/>
          </w:tcPr>
          <w:p w14:paraId="50A0794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0.4</w:t>
            </w:r>
          </w:p>
        </w:tc>
        <w:tc>
          <w:tcPr>
            <w:tcW w:w="918" w:type="dxa"/>
            <w:tcBorders>
              <w:top w:val="single" w:sz="4" w:space="0" w:color="000000"/>
              <w:left w:val="single" w:sz="4" w:space="0" w:color="000000"/>
              <w:bottom w:val="single" w:sz="4" w:space="0" w:color="000000"/>
              <w:right w:val="single" w:sz="4" w:space="0" w:color="000000"/>
            </w:tcBorders>
            <w:hideMark/>
          </w:tcPr>
          <w:p w14:paraId="375A6104"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3.0</w:t>
            </w:r>
          </w:p>
        </w:tc>
        <w:tc>
          <w:tcPr>
            <w:tcW w:w="918" w:type="dxa"/>
            <w:tcBorders>
              <w:top w:val="single" w:sz="4" w:space="0" w:color="000000"/>
              <w:left w:val="single" w:sz="4" w:space="0" w:color="000000"/>
              <w:bottom w:val="single" w:sz="4" w:space="0" w:color="000000"/>
              <w:right w:val="single" w:sz="4" w:space="0" w:color="000000"/>
            </w:tcBorders>
            <w:hideMark/>
          </w:tcPr>
          <w:p w14:paraId="2148B71D"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0.07</w:t>
            </w:r>
          </w:p>
        </w:tc>
        <w:tc>
          <w:tcPr>
            <w:tcW w:w="918" w:type="dxa"/>
            <w:tcBorders>
              <w:top w:val="single" w:sz="4" w:space="0" w:color="000000"/>
              <w:left w:val="single" w:sz="4" w:space="0" w:color="000000"/>
              <w:bottom w:val="single" w:sz="4" w:space="0" w:color="000000"/>
              <w:right w:val="single" w:sz="4" w:space="0" w:color="000000"/>
            </w:tcBorders>
          </w:tcPr>
          <w:p w14:paraId="7DA59325" w14:textId="77777777" w:rsidR="001A761F" w:rsidRPr="002129D8" w:rsidRDefault="001A761F" w:rsidP="002129D8">
            <w:pPr>
              <w:spacing w:after="0" w:line="240" w:lineRule="auto"/>
              <w:rPr>
                <w:rFonts w:ascii="Times New Roman" w:hAnsi="Times New Roman"/>
                <w:sz w:val="20"/>
                <w:szCs w:val="20"/>
              </w:rPr>
            </w:pPr>
          </w:p>
        </w:tc>
        <w:tc>
          <w:tcPr>
            <w:tcW w:w="918" w:type="dxa"/>
            <w:tcBorders>
              <w:top w:val="single" w:sz="4" w:space="0" w:color="000000"/>
              <w:left w:val="single" w:sz="4" w:space="0" w:color="000000"/>
              <w:bottom w:val="single" w:sz="4" w:space="0" w:color="000000"/>
              <w:right w:val="single" w:sz="4" w:space="0" w:color="000000"/>
            </w:tcBorders>
            <w:hideMark/>
          </w:tcPr>
          <w:p w14:paraId="540AFAC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r>
      <w:tr w:rsidR="001A761F" w:rsidRPr="0097732B" w14:paraId="1415D30E" w14:textId="77777777" w:rsidTr="001A761F">
        <w:tc>
          <w:tcPr>
            <w:tcW w:w="1417" w:type="dxa"/>
            <w:tcBorders>
              <w:top w:val="single" w:sz="4" w:space="0" w:color="000000"/>
              <w:left w:val="single" w:sz="4" w:space="0" w:color="000000"/>
              <w:bottom w:val="single" w:sz="4" w:space="0" w:color="000000"/>
              <w:right w:val="single" w:sz="4" w:space="0" w:color="000000"/>
            </w:tcBorders>
            <w:vAlign w:val="bottom"/>
            <w:hideMark/>
          </w:tcPr>
          <w:p w14:paraId="1DA6F782" w14:textId="77777777" w:rsidR="001A761F" w:rsidRPr="002129D8" w:rsidRDefault="001A761F" w:rsidP="002129D8">
            <w:pPr>
              <w:spacing w:after="0" w:line="240" w:lineRule="auto"/>
              <w:rPr>
                <w:rFonts w:ascii="Times New Roman" w:hAnsi="Times New Roman"/>
                <w:b/>
                <w:sz w:val="20"/>
                <w:szCs w:val="20"/>
              </w:rPr>
            </w:pPr>
            <w:r w:rsidRPr="002129D8">
              <w:rPr>
                <w:rFonts w:ascii="Times New Roman" w:hAnsi="Times New Roman"/>
                <w:b/>
                <w:sz w:val="20"/>
                <w:szCs w:val="20"/>
              </w:rPr>
              <w:t>NSDWQ</w:t>
            </w:r>
          </w:p>
        </w:tc>
        <w:tc>
          <w:tcPr>
            <w:tcW w:w="862" w:type="dxa"/>
            <w:tcBorders>
              <w:top w:val="single" w:sz="4" w:space="0" w:color="000000"/>
              <w:left w:val="single" w:sz="4" w:space="0" w:color="000000"/>
              <w:bottom w:val="single" w:sz="4" w:space="0" w:color="000000"/>
              <w:right w:val="single" w:sz="4" w:space="0" w:color="000000"/>
            </w:tcBorders>
          </w:tcPr>
          <w:p w14:paraId="297206ED" w14:textId="600B6F9B"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0.3</w:t>
            </w:r>
          </w:p>
        </w:tc>
        <w:tc>
          <w:tcPr>
            <w:tcW w:w="872" w:type="dxa"/>
            <w:tcBorders>
              <w:top w:val="single" w:sz="4" w:space="0" w:color="000000"/>
              <w:left w:val="single" w:sz="4" w:space="0" w:color="000000"/>
              <w:bottom w:val="single" w:sz="4" w:space="0" w:color="000000"/>
              <w:right w:val="single" w:sz="4" w:space="0" w:color="000000"/>
            </w:tcBorders>
          </w:tcPr>
          <w:p w14:paraId="16807DA1" w14:textId="08BCF1AC"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0.01</w:t>
            </w:r>
          </w:p>
        </w:tc>
        <w:tc>
          <w:tcPr>
            <w:tcW w:w="917" w:type="dxa"/>
            <w:tcBorders>
              <w:top w:val="single" w:sz="4" w:space="0" w:color="000000"/>
              <w:left w:val="single" w:sz="4" w:space="0" w:color="000000"/>
              <w:bottom w:val="single" w:sz="4" w:space="0" w:color="000000"/>
              <w:right w:val="single" w:sz="4" w:space="0" w:color="000000"/>
            </w:tcBorders>
            <w:hideMark/>
          </w:tcPr>
          <w:p w14:paraId="5A60408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1.0</w:t>
            </w:r>
          </w:p>
        </w:tc>
        <w:tc>
          <w:tcPr>
            <w:tcW w:w="918" w:type="dxa"/>
            <w:tcBorders>
              <w:top w:val="single" w:sz="4" w:space="0" w:color="000000"/>
              <w:left w:val="single" w:sz="4" w:space="0" w:color="000000"/>
              <w:bottom w:val="single" w:sz="4" w:space="0" w:color="000000"/>
              <w:right w:val="single" w:sz="4" w:space="0" w:color="000000"/>
            </w:tcBorders>
            <w:hideMark/>
          </w:tcPr>
          <w:p w14:paraId="39999B32"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0.05</w:t>
            </w:r>
          </w:p>
        </w:tc>
        <w:tc>
          <w:tcPr>
            <w:tcW w:w="918" w:type="dxa"/>
            <w:tcBorders>
              <w:top w:val="single" w:sz="4" w:space="0" w:color="000000"/>
              <w:left w:val="single" w:sz="4" w:space="0" w:color="000000"/>
              <w:bottom w:val="single" w:sz="4" w:space="0" w:color="000000"/>
              <w:right w:val="single" w:sz="4" w:space="0" w:color="000000"/>
            </w:tcBorders>
            <w:hideMark/>
          </w:tcPr>
          <w:p w14:paraId="54E3A08F"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0.2</w:t>
            </w:r>
          </w:p>
        </w:tc>
        <w:tc>
          <w:tcPr>
            <w:tcW w:w="918" w:type="dxa"/>
            <w:tcBorders>
              <w:top w:val="single" w:sz="4" w:space="0" w:color="000000"/>
              <w:left w:val="single" w:sz="4" w:space="0" w:color="000000"/>
              <w:bottom w:val="single" w:sz="4" w:space="0" w:color="000000"/>
              <w:right w:val="single" w:sz="4" w:space="0" w:color="000000"/>
            </w:tcBorders>
            <w:hideMark/>
          </w:tcPr>
          <w:p w14:paraId="3B936E2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3.0</w:t>
            </w:r>
          </w:p>
        </w:tc>
        <w:tc>
          <w:tcPr>
            <w:tcW w:w="918" w:type="dxa"/>
            <w:tcBorders>
              <w:top w:val="single" w:sz="4" w:space="0" w:color="000000"/>
              <w:left w:val="single" w:sz="4" w:space="0" w:color="000000"/>
              <w:bottom w:val="single" w:sz="4" w:space="0" w:color="000000"/>
              <w:right w:val="single" w:sz="4" w:space="0" w:color="000000"/>
            </w:tcBorders>
            <w:hideMark/>
          </w:tcPr>
          <w:p w14:paraId="21F5D710"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0.07</w:t>
            </w:r>
          </w:p>
        </w:tc>
        <w:tc>
          <w:tcPr>
            <w:tcW w:w="918" w:type="dxa"/>
            <w:tcBorders>
              <w:top w:val="single" w:sz="4" w:space="0" w:color="000000"/>
              <w:left w:val="single" w:sz="4" w:space="0" w:color="000000"/>
              <w:bottom w:val="single" w:sz="4" w:space="0" w:color="000000"/>
              <w:right w:val="single" w:sz="4" w:space="0" w:color="000000"/>
            </w:tcBorders>
          </w:tcPr>
          <w:p w14:paraId="6F48552E" w14:textId="77777777" w:rsidR="001A761F" w:rsidRPr="002129D8" w:rsidRDefault="001A761F" w:rsidP="002129D8">
            <w:pPr>
              <w:spacing w:after="0" w:line="240" w:lineRule="auto"/>
              <w:rPr>
                <w:rFonts w:ascii="Times New Roman" w:hAnsi="Times New Roman"/>
                <w:sz w:val="20"/>
                <w:szCs w:val="20"/>
              </w:rPr>
            </w:pPr>
          </w:p>
        </w:tc>
        <w:tc>
          <w:tcPr>
            <w:tcW w:w="918" w:type="dxa"/>
            <w:tcBorders>
              <w:top w:val="single" w:sz="4" w:space="0" w:color="000000"/>
              <w:left w:val="single" w:sz="4" w:space="0" w:color="000000"/>
              <w:bottom w:val="single" w:sz="4" w:space="0" w:color="000000"/>
              <w:right w:val="single" w:sz="4" w:space="0" w:color="000000"/>
            </w:tcBorders>
            <w:hideMark/>
          </w:tcPr>
          <w:p w14:paraId="44F8B3C8" w14:textId="77777777" w:rsidR="001A761F" w:rsidRPr="002129D8" w:rsidRDefault="001A761F" w:rsidP="002129D8">
            <w:pPr>
              <w:spacing w:after="0" w:line="240" w:lineRule="auto"/>
              <w:rPr>
                <w:rFonts w:ascii="Times New Roman" w:hAnsi="Times New Roman"/>
                <w:sz w:val="20"/>
                <w:szCs w:val="20"/>
              </w:rPr>
            </w:pPr>
            <w:r w:rsidRPr="002129D8">
              <w:rPr>
                <w:rFonts w:ascii="Times New Roman" w:hAnsi="Times New Roman"/>
                <w:sz w:val="20"/>
                <w:szCs w:val="20"/>
              </w:rPr>
              <w:t>0.003</w:t>
            </w:r>
          </w:p>
        </w:tc>
      </w:tr>
    </w:tbl>
    <w:p w14:paraId="413DB7DA" w14:textId="103A045A" w:rsidR="00924945" w:rsidRPr="002129D8" w:rsidRDefault="00924945">
      <w:pPr>
        <w:spacing w:after="0" w:line="240" w:lineRule="auto"/>
        <w:rPr>
          <w:rFonts w:ascii="Times New Roman" w:hAnsi="Times New Roman"/>
          <w:b/>
          <w:bCs/>
          <w:lang w:val="en-US"/>
        </w:rPr>
      </w:pPr>
      <w:r>
        <w:rPr>
          <w:rFonts w:ascii="Times New Roman" w:hAnsi="Times New Roman"/>
          <w:b/>
          <w:bCs/>
        </w:rPr>
        <w:br w:type="page"/>
      </w:r>
    </w:p>
    <w:p w14:paraId="723E2CB0" w14:textId="0247051D" w:rsidR="002129D8" w:rsidRDefault="002129D8" w:rsidP="002129D8">
      <w:pPr>
        <w:jc w:val="center"/>
        <w:rPr>
          <w:rFonts w:ascii="Times New Roman" w:hAnsi="Times New Roman"/>
          <w:b/>
          <w:bCs/>
          <w:lang w:val="en-US"/>
        </w:rPr>
      </w:pPr>
      <w:r>
        <w:rPr>
          <w:rFonts w:ascii="Times New Roman" w:hAnsi="Times New Roman"/>
          <w:b/>
          <w:bCs/>
          <w:noProof/>
          <w:lang w:val="en-US"/>
        </w:rPr>
        <w:lastRenderedPageBreak/>
        <w:drawing>
          <wp:anchor distT="6096" distB="7112" distL="120396" distR="118364" simplePos="0" relativeHeight="251658240" behindDoc="0" locked="0" layoutInCell="1" allowOverlap="1" wp14:anchorId="4FA4391E" wp14:editId="6A1EA8F8">
            <wp:simplePos x="0" y="0"/>
            <wp:positionH relativeFrom="page">
              <wp:posOffset>441325</wp:posOffset>
            </wp:positionH>
            <wp:positionV relativeFrom="paragraph">
              <wp:posOffset>0</wp:posOffset>
            </wp:positionV>
            <wp:extent cx="6651625" cy="3042285"/>
            <wp:effectExtent l="0" t="0" r="0" b="5715"/>
            <wp:wrapTopAndBottom/>
            <wp:docPr id="1307211883"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rotWithShape="1">
                    <a:blip r:embed="rId14" cstate="print">
                      <a:extLst>
                        <a:ext uri="{28A0092B-C50C-407E-A947-70E740481C1C}">
                          <a14:useLocalDpi xmlns:a14="http://schemas.microsoft.com/office/drawing/2010/main" val="0"/>
                        </a:ext>
                      </a:extLst>
                    </a:blip>
                    <a:srcRect b="6781"/>
                    <a:stretch/>
                  </pic:blipFill>
                  <pic:spPr bwMode="auto">
                    <a:xfrm>
                      <a:off x="0" y="0"/>
                      <a:ext cx="6651625" cy="3042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bCs/>
          <w:lang w:val="en-US"/>
        </w:rPr>
        <w:t>LOCATIONS</w:t>
      </w:r>
    </w:p>
    <w:p w14:paraId="799BD990" w14:textId="0DC3777A" w:rsidR="002129D8" w:rsidRPr="002129D8" w:rsidRDefault="002129D8" w:rsidP="002129D8">
      <w:pPr>
        <w:jc w:val="center"/>
        <w:rPr>
          <w:rFonts w:ascii="Times New Roman" w:hAnsi="Times New Roman"/>
          <w:b/>
          <w:bCs/>
          <w:lang w:val="en-US"/>
        </w:rPr>
      </w:pPr>
      <w:r>
        <w:rPr>
          <w:rFonts w:ascii="Times New Roman" w:hAnsi="Times New Roman"/>
          <w:b/>
          <w:bCs/>
          <w:lang w:val="en-US"/>
        </w:rPr>
        <w:t xml:space="preserve">Figure 4.1: Special Distribution of Iron (Fe) Concentration within the Study Area </w:t>
      </w:r>
    </w:p>
    <w:p w14:paraId="6080D1A4" w14:textId="77777777" w:rsidR="002129D8" w:rsidRPr="00FB04B2" w:rsidRDefault="002129D8" w:rsidP="002129D8">
      <w:pPr>
        <w:spacing w:line="480" w:lineRule="auto"/>
        <w:jc w:val="both"/>
        <w:rPr>
          <w:rFonts w:ascii="Times New Roman" w:hAnsi="Times New Roman"/>
          <w:b/>
          <w:bCs/>
        </w:rPr>
      </w:pPr>
      <w:r>
        <w:rPr>
          <w:rFonts w:ascii="Times New Roman" w:hAnsi="Times New Roman"/>
          <w:b/>
          <w:bCs/>
          <w:lang w:val="en-US"/>
        </w:rPr>
        <w:t>4.1.1</w:t>
      </w:r>
      <w:r>
        <w:rPr>
          <w:rFonts w:ascii="Times New Roman" w:hAnsi="Times New Roman"/>
          <w:b/>
          <w:bCs/>
          <w:lang w:val="en-US"/>
        </w:rPr>
        <w:tab/>
      </w:r>
      <w:r w:rsidRPr="00FB04B2">
        <w:rPr>
          <w:rFonts w:ascii="Times New Roman" w:hAnsi="Times New Roman"/>
          <w:b/>
          <w:bCs/>
          <w:lang w:val="en-US"/>
        </w:rPr>
        <w:t>Iron (Fe)</w:t>
      </w:r>
    </w:p>
    <w:p w14:paraId="48F7595E" w14:textId="6B392C33" w:rsidR="002129D8" w:rsidRPr="00011D52" w:rsidRDefault="002129D8" w:rsidP="002129D8">
      <w:pPr>
        <w:spacing w:line="480" w:lineRule="auto"/>
        <w:jc w:val="both"/>
        <w:rPr>
          <w:rFonts w:ascii="Times New Roman" w:hAnsi="Times New Roman"/>
        </w:rPr>
      </w:pPr>
      <w:r w:rsidRPr="00011D52">
        <w:rPr>
          <w:rFonts w:ascii="Times New Roman" w:hAnsi="Times New Roman"/>
          <w:lang w:val="en-US"/>
        </w:rPr>
        <w:t>The value of iron recorded in the study ranged from 0.282 to 4.104 mg/L. Sample location 16 and 26 had the highest mean value, which was above the permissible value of 0.3 mg/L. Values obtained in other sampled locations were below the recommended value. Hence, water of this area is safe for drinking.</w:t>
      </w:r>
      <w:r>
        <w:rPr>
          <w:rFonts w:ascii="Times New Roman" w:hAnsi="Times New Roman"/>
          <w:lang w:val="en-US"/>
        </w:rPr>
        <w:t xml:space="preserve"> </w:t>
      </w:r>
      <w:r w:rsidRPr="00011D52">
        <w:rPr>
          <w:rFonts w:ascii="Times New Roman" w:hAnsi="Times New Roman"/>
          <w:lang w:val="en-US"/>
        </w:rPr>
        <w:t>Figure 4.1</w:t>
      </w:r>
      <w:r>
        <w:rPr>
          <w:rFonts w:ascii="Times New Roman" w:hAnsi="Times New Roman"/>
        </w:rPr>
        <w:t xml:space="preserve"> </w:t>
      </w:r>
      <w:r w:rsidRPr="00011D52">
        <w:rPr>
          <w:rFonts w:ascii="Times New Roman" w:hAnsi="Times New Roman"/>
          <w:lang w:val="en-US"/>
        </w:rPr>
        <w:t>show</w:t>
      </w:r>
      <w:r>
        <w:rPr>
          <w:rFonts w:ascii="Times New Roman" w:hAnsi="Times New Roman"/>
        </w:rPr>
        <w:t>ing</w:t>
      </w:r>
      <w:r w:rsidRPr="00011D52">
        <w:rPr>
          <w:rFonts w:ascii="Times New Roman" w:hAnsi="Times New Roman"/>
          <w:lang w:val="en-US"/>
        </w:rPr>
        <w:t xml:space="preserve"> the sample location values obtained exceeded the WHO standard limit (0.3 mg/L), making the water unsafe for drinking.</w:t>
      </w:r>
      <w:r>
        <w:rPr>
          <w:rFonts w:ascii="Times New Roman" w:hAnsi="Times New Roman"/>
          <w:lang w:val="en-US"/>
        </w:rPr>
        <w:t xml:space="preserve"> </w:t>
      </w:r>
      <w:r w:rsidRPr="00011D52">
        <w:rPr>
          <w:rFonts w:ascii="Times New Roman" w:hAnsi="Times New Roman"/>
          <w:lang w:val="en-US"/>
        </w:rPr>
        <w:t xml:space="preserve">Concentration of (Fe) greater than 0.3 mg/L can damage fabric, paper, and corrode the inner walls of high pressure boilers. </w:t>
      </w:r>
      <w:proofErr w:type="gramStart"/>
      <w:r w:rsidRPr="005C731D">
        <w:rPr>
          <w:rFonts w:ascii="Times New Roman" w:hAnsi="Times New Roman"/>
          <w:i/>
          <w:lang w:val="en-US"/>
        </w:rPr>
        <w:t>(</w:t>
      </w:r>
      <w:proofErr w:type="spellStart"/>
      <w:r w:rsidRPr="005C731D">
        <w:rPr>
          <w:rFonts w:ascii="Times New Roman" w:hAnsi="Times New Roman"/>
          <w:i/>
          <w:lang w:val="en-US"/>
        </w:rPr>
        <w:t>Hussen</w:t>
      </w:r>
      <w:proofErr w:type="spellEnd"/>
      <w:r w:rsidRPr="005C731D">
        <w:rPr>
          <w:rFonts w:ascii="Times New Roman" w:hAnsi="Times New Roman"/>
          <w:i/>
          <w:lang w:val="en-US"/>
        </w:rPr>
        <w:t xml:space="preserve"> 2020).</w:t>
      </w:r>
      <w:proofErr w:type="gramEnd"/>
    </w:p>
    <w:p w14:paraId="022A2F62" w14:textId="46872339" w:rsidR="00924945" w:rsidRDefault="00924945">
      <w:pPr>
        <w:spacing w:after="0" w:line="240" w:lineRule="auto"/>
        <w:rPr>
          <w:rFonts w:ascii="Times New Roman" w:hAnsi="Times New Roman"/>
          <w:b/>
          <w:bCs/>
        </w:rPr>
      </w:pPr>
    </w:p>
    <w:p w14:paraId="31534458" w14:textId="4D7BBE70" w:rsidR="00924945" w:rsidRDefault="00924945">
      <w:pPr>
        <w:spacing w:after="0" w:line="240" w:lineRule="auto"/>
        <w:rPr>
          <w:rFonts w:ascii="Times New Roman" w:hAnsi="Times New Roman"/>
          <w:b/>
          <w:bCs/>
          <w:lang w:val="en-US"/>
        </w:rPr>
      </w:pPr>
      <w:r>
        <w:rPr>
          <w:rFonts w:ascii="Times New Roman" w:hAnsi="Times New Roman"/>
          <w:b/>
          <w:bCs/>
        </w:rPr>
        <w:br w:type="page"/>
      </w:r>
    </w:p>
    <w:p w14:paraId="2CDCC1BE" w14:textId="0B6189BB" w:rsidR="00FB4DB7" w:rsidRDefault="00FB4DB7">
      <w:pPr>
        <w:spacing w:after="0" w:line="240" w:lineRule="auto"/>
        <w:rPr>
          <w:rFonts w:ascii="Times New Roman" w:hAnsi="Times New Roman"/>
          <w:b/>
          <w:bCs/>
          <w:lang w:val="en-US"/>
        </w:rPr>
      </w:pPr>
      <w:r>
        <w:rPr>
          <w:rFonts w:ascii="Times New Roman" w:hAnsi="Times New Roman"/>
          <w:b/>
          <w:bCs/>
          <w:noProof/>
          <w:lang w:val="en-US"/>
        </w:rPr>
        <w:lastRenderedPageBreak/>
        <w:drawing>
          <wp:anchor distT="6096" distB="8382" distL="120396" distR="117348" simplePos="0" relativeHeight="251659264" behindDoc="1" locked="0" layoutInCell="1" allowOverlap="1" wp14:anchorId="5001E38A" wp14:editId="6AFF1D24">
            <wp:simplePos x="0" y="0"/>
            <wp:positionH relativeFrom="page">
              <wp:posOffset>598805</wp:posOffset>
            </wp:positionH>
            <wp:positionV relativeFrom="paragraph">
              <wp:posOffset>-220980</wp:posOffset>
            </wp:positionV>
            <wp:extent cx="6431915" cy="2884805"/>
            <wp:effectExtent l="0" t="0" r="6985" b="0"/>
            <wp:wrapTopAndBottom/>
            <wp:docPr id="1640482185"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rotWithShape="1">
                    <a:blip r:embed="rId15" cstate="print">
                      <a:extLst>
                        <a:ext uri="{28A0092B-C50C-407E-A947-70E740481C1C}">
                          <a14:useLocalDpi xmlns:a14="http://schemas.microsoft.com/office/drawing/2010/main" val="0"/>
                        </a:ext>
                      </a:extLst>
                    </a:blip>
                    <a:srcRect b="6388"/>
                    <a:stretch/>
                  </pic:blipFill>
                  <pic:spPr bwMode="auto">
                    <a:xfrm>
                      <a:off x="0" y="0"/>
                      <a:ext cx="6431915" cy="2884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39D244" w14:textId="77777777" w:rsidR="00FB4DB7" w:rsidRDefault="00FB4DB7" w:rsidP="00FB4DB7">
      <w:pPr>
        <w:jc w:val="center"/>
        <w:rPr>
          <w:rFonts w:ascii="Times New Roman" w:hAnsi="Times New Roman"/>
          <w:b/>
          <w:bCs/>
          <w:lang w:val="en-US"/>
        </w:rPr>
      </w:pPr>
      <w:r>
        <w:rPr>
          <w:rFonts w:ascii="Times New Roman" w:hAnsi="Times New Roman"/>
          <w:b/>
          <w:bCs/>
          <w:lang w:val="en-US"/>
        </w:rPr>
        <w:t>LOCATIONS</w:t>
      </w:r>
    </w:p>
    <w:p w14:paraId="56DB224F" w14:textId="5CF138DA" w:rsidR="00FB4DB7" w:rsidRDefault="00FB4DB7" w:rsidP="00FB4DB7">
      <w:pPr>
        <w:spacing w:after="0" w:line="240" w:lineRule="auto"/>
        <w:rPr>
          <w:rFonts w:ascii="Times New Roman" w:hAnsi="Times New Roman"/>
          <w:b/>
          <w:bCs/>
          <w:lang w:val="en-US"/>
        </w:rPr>
      </w:pPr>
      <w:r>
        <w:rPr>
          <w:rFonts w:ascii="Times New Roman" w:hAnsi="Times New Roman"/>
          <w:b/>
          <w:bCs/>
          <w:lang w:val="en-US"/>
        </w:rPr>
        <w:t>Figure 4.</w:t>
      </w:r>
      <w:r w:rsidR="00D010DD">
        <w:rPr>
          <w:rFonts w:ascii="Times New Roman" w:hAnsi="Times New Roman"/>
          <w:b/>
          <w:bCs/>
          <w:lang w:val="en-US"/>
        </w:rPr>
        <w:t>2</w:t>
      </w:r>
      <w:r>
        <w:rPr>
          <w:rFonts w:ascii="Times New Roman" w:hAnsi="Times New Roman"/>
          <w:b/>
          <w:bCs/>
          <w:lang w:val="en-US"/>
        </w:rPr>
        <w:t>: Special Distribution of Lead (</w:t>
      </w:r>
      <w:proofErr w:type="spellStart"/>
      <w:r>
        <w:rPr>
          <w:rFonts w:ascii="Times New Roman" w:hAnsi="Times New Roman"/>
          <w:b/>
          <w:bCs/>
          <w:lang w:val="en-US"/>
        </w:rPr>
        <w:t>Pb</w:t>
      </w:r>
      <w:proofErr w:type="spellEnd"/>
      <w:r>
        <w:rPr>
          <w:rFonts w:ascii="Times New Roman" w:hAnsi="Times New Roman"/>
          <w:b/>
          <w:bCs/>
          <w:lang w:val="en-US"/>
        </w:rPr>
        <w:t>) Concentration within the Study Area</w:t>
      </w:r>
    </w:p>
    <w:p w14:paraId="2FC00718" w14:textId="77777777" w:rsidR="00FB4DB7" w:rsidRDefault="00FB4DB7">
      <w:pPr>
        <w:spacing w:after="0" w:line="240" w:lineRule="auto"/>
        <w:rPr>
          <w:rFonts w:ascii="Times New Roman" w:hAnsi="Times New Roman"/>
          <w:b/>
          <w:bCs/>
          <w:lang w:val="en-US"/>
        </w:rPr>
      </w:pPr>
    </w:p>
    <w:p w14:paraId="74DCE7C0" w14:textId="77777777" w:rsidR="00FB4DB7" w:rsidRDefault="00FB4DB7">
      <w:pPr>
        <w:spacing w:after="0" w:line="240" w:lineRule="auto"/>
        <w:rPr>
          <w:rFonts w:ascii="Times New Roman" w:hAnsi="Times New Roman"/>
          <w:b/>
          <w:bCs/>
          <w:lang w:val="en-US"/>
        </w:rPr>
      </w:pPr>
    </w:p>
    <w:p w14:paraId="0903F68F" w14:textId="77777777" w:rsidR="00FB4DB7" w:rsidRPr="00FB04B2" w:rsidRDefault="00FB4DB7" w:rsidP="00FB4DB7">
      <w:pPr>
        <w:spacing w:line="480" w:lineRule="auto"/>
        <w:jc w:val="both"/>
        <w:rPr>
          <w:rFonts w:ascii="Times New Roman" w:hAnsi="Times New Roman"/>
          <w:b/>
          <w:bCs/>
        </w:rPr>
      </w:pPr>
      <w:r>
        <w:rPr>
          <w:rFonts w:ascii="Times New Roman" w:hAnsi="Times New Roman"/>
          <w:b/>
          <w:bCs/>
          <w:lang w:val="en-US"/>
        </w:rPr>
        <w:t>4.1.2</w:t>
      </w:r>
      <w:r>
        <w:rPr>
          <w:rFonts w:ascii="Times New Roman" w:hAnsi="Times New Roman"/>
          <w:b/>
          <w:bCs/>
          <w:lang w:val="en-US"/>
        </w:rPr>
        <w:tab/>
      </w:r>
      <w:r w:rsidRPr="00FB04B2">
        <w:rPr>
          <w:rFonts w:ascii="Times New Roman" w:hAnsi="Times New Roman"/>
          <w:b/>
          <w:bCs/>
          <w:lang w:val="en-US"/>
        </w:rPr>
        <w:t>Lead (</w:t>
      </w:r>
      <w:proofErr w:type="spellStart"/>
      <w:r w:rsidRPr="00FB04B2">
        <w:rPr>
          <w:rFonts w:ascii="Times New Roman" w:hAnsi="Times New Roman"/>
          <w:b/>
          <w:bCs/>
          <w:lang w:val="en-US"/>
        </w:rPr>
        <w:t>Pb</w:t>
      </w:r>
      <w:proofErr w:type="spellEnd"/>
      <w:r w:rsidRPr="00FB04B2">
        <w:rPr>
          <w:rFonts w:ascii="Times New Roman" w:hAnsi="Times New Roman"/>
          <w:b/>
          <w:bCs/>
          <w:lang w:val="en-US"/>
        </w:rPr>
        <w:t>)</w:t>
      </w:r>
    </w:p>
    <w:p w14:paraId="7816838B" w14:textId="77777777" w:rsidR="00FB4DB7" w:rsidRPr="00011D52" w:rsidRDefault="00FB4DB7" w:rsidP="00FB4DB7">
      <w:pPr>
        <w:spacing w:line="480" w:lineRule="auto"/>
        <w:jc w:val="both"/>
        <w:rPr>
          <w:rFonts w:ascii="Times New Roman" w:hAnsi="Times New Roman"/>
        </w:rPr>
      </w:pPr>
      <w:r w:rsidRPr="00011D52">
        <w:rPr>
          <w:rFonts w:ascii="Times New Roman" w:hAnsi="Times New Roman"/>
          <w:lang w:val="en-US"/>
        </w:rPr>
        <w:t>Lead (</w:t>
      </w:r>
      <w:proofErr w:type="spellStart"/>
      <w:r w:rsidRPr="00011D52">
        <w:rPr>
          <w:rFonts w:ascii="Times New Roman" w:hAnsi="Times New Roman"/>
          <w:lang w:val="en-US"/>
        </w:rPr>
        <w:t>Pb</w:t>
      </w:r>
      <w:proofErr w:type="spellEnd"/>
      <w:r w:rsidRPr="00011D52">
        <w:rPr>
          <w:rFonts w:ascii="Times New Roman" w:hAnsi="Times New Roman"/>
          <w:lang w:val="en-US"/>
        </w:rPr>
        <w:t xml:space="preserve">) was detected in all the sampled locations, with concentrations level above the WHO limit for drinking water (0.01 mg/L). Figure 4.2 </w:t>
      </w:r>
      <w:proofErr w:type="gramStart"/>
      <w:r w:rsidRPr="00011D52">
        <w:rPr>
          <w:rFonts w:ascii="Times New Roman" w:hAnsi="Times New Roman"/>
          <w:lang w:val="en-US"/>
        </w:rPr>
        <w:t>shows</w:t>
      </w:r>
      <w:proofErr w:type="gramEnd"/>
      <w:r w:rsidRPr="00011D52">
        <w:rPr>
          <w:rFonts w:ascii="Times New Roman" w:hAnsi="Times New Roman"/>
          <w:lang w:val="en-US"/>
        </w:rPr>
        <w:t xml:space="preserve"> that the values of </w:t>
      </w:r>
      <w:proofErr w:type="spellStart"/>
      <w:r w:rsidRPr="00011D52">
        <w:rPr>
          <w:rFonts w:ascii="Times New Roman" w:hAnsi="Times New Roman"/>
          <w:lang w:val="en-US"/>
        </w:rPr>
        <w:t>Pb</w:t>
      </w:r>
      <w:proofErr w:type="spellEnd"/>
      <w:r w:rsidRPr="00011D52">
        <w:rPr>
          <w:rFonts w:ascii="Times New Roman" w:hAnsi="Times New Roman"/>
          <w:lang w:val="en-US"/>
        </w:rPr>
        <w:t xml:space="preserve"> exceeded the WHO standard limit, which is 0.01 mg/L.</w:t>
      </w:r>
      <w:r>
        <w:rPr>
          <w:rFonts w:ascii="Times New Roman" w:hAnsi="Times New Roman"/>
          <w:lang w:val="en-US"/>
        </w:rPr>
        <w:t xml:space="preserve"> </w:t>
      </w:r>
      <w:r w:rsidRPr="00011D52">
        <w:rPr>
          <w:rFonts w:ascii="Times New Roman" w:hAnsi="Times New Roman"/>
          <w:lang w:val="en-US"/>
        </w:rPr>
        <w:t>This observation corroborates the findings that (</w:t>
      </w:r>
      <w:proofErr w:type="spellStart"/>
      <w:r w:rsidRPr="00011D52">
        <w:rPr>
          <w:rFonts w:ascii="Times New Roman" w:hAnsi="Times New Roman"/>
          <w:lang w:val="en-US"/>
        </w:rPr>
        <w:t>Pb</w:t>
      </w:r>
      <w:proofErr w:type="spellEnd"/>
      <w:r w:rsidRPr="00011D52">
        <w:rPr>
          <w:rFonts w:ascii="Times New Roman" w:hAnsi="Times New Roman"/>
          <w:lang w:val="en-US"/>
        </w:rPr>
        <w:t xml:space="preserve">) concentrations were found in groundwater and could be released into the environment from anthropogenic sources related to handling of petroleum products or mechanic workshops </w:t>
      </w:r>
      <w:r w:rsidRPr="00FB4DB7">
        <w:rPr>
          <w:rFonts w:ascii="Times New Roman" w:hAnsi="Times New Roman"/>
          <w:i/>
          <w:lang w:val="en-US"/>
        </w:rPr>
        <w:t>(International Journal of Environmental Protection and Policy, 2020).</w:t>
      </w:r>
    </w:p>
    <w:p w14:paraId="59B3AE41" w14:textId="77777777" w:rsidR="00FB4DB7" w:rsidRDefault="00FB4DB7">
      <w:pPr>
        <w:spacing w:after="0" w:line="240" w:lineRule="auto"/>
        <w:rPr>
          <w:rFonts w:ascii="Times New Roman" w:hAnsi="Times New Roman"/>
          <w:b/>
          <w:bCs/>
          <w:lang w:val="en-US"/>
        </w:rPr>
      </w:pPr>
    </w:p>
    <w:p w14:paraId="5D30D70B" w14:textId="77777777" w:rsidR="00FB4DB7" w:rsidRDefault="00FB4DB7">
      <w:pPr>
        <w:spacing w:after="0" w:line="240" w:lineRule="auto"/>
        <w:rPr>
          <w:rFonts w:ascii="Times New Roman" w:hAnsi="Times New Roman"/>
          <w:b/>
          <w:bCs/>
          <w:lang w:val="en-US"/>
        </w:rPr>
      </w:pPr>
    </w:p>
    <w:p w14:paraId="35B69C42" w14:textId="77777777" w:rsidR="00FB4DB7" w:rsidRDefault="00FB4DB7">
      <w:pPr>
        <w:spacing w:after="0" w:line="240" w:lineRule="auto"/>
        <w:rPr>
          <w:rFonts w:ascii="Times New Roman" w:hAnsi="Times New Roman"/>
          <w:b/>
          <w:bCs/>
          <w:lang w:val="en-US"/>
        </w:rPr>
      </w:pPr>
    </w:p>
    <w:p w14:paraId="399572F5" w14:textId="77777777" w:rsidR="00FB4DB7" w:rsidRDefault="00FB4DB7">
      <w:pPr>
        <w:spacing w:after="0" w:line="240" w:lineRule="auto"/>
        <w:rPr>
          <w:rFonts w:ascii="Times New Roman" w:hAnsi="Times New Roman"/>
          <w:b/>
          <w:bCs/>
          <w:lang w:val="en-US"/>
        </w:rPr>
      </w:pPr>
    </w:p>
    <w:p w14:paraId="3567F8D2" w14:textId="77777777" w:rsidR="00FB4DB7" w:rsidRDefault="00FB4DB7">
      <w:pPr>
        <w:spacing w:after="0" w:line="240" w:lineRule="auto"/>
        <w:rPr>
          <w:rFonts w:ascii="Times New Roman" w:hAnsi="Times New Roman"/>
          <w:b/>
          <w:bCs/>
          <w:lang w:val="en-US"/>
        </w:rPr>
      </w:pPr>
    </w:p>
    <w:p w14:paraId="70C165A1" w14:textId="77777777" w:rsidR="00FB4DB7" w:rsidRDefault="00FB4DB7">
      <w:pPr>
        <w:spacing w:after="0" w:line="240" w:lineRule="auto"/>
        <w:rPr>
          <w:rFonts w:ascii="Times New Roman" w:hAnsi="Times New Roman"/>
          <w:b/>
          <w:bCs/>
          <w:lang w:val="en-US"/>
        </w:rPr>
      </w:pPr>
    </w:p>
    <w:p w14:paraId="4664CD6B" w14:textId="77777777" w:rsidR="00FB4DB7" w:rsidRDefault="00FB4DB7">
      <w:pPr>
        <w:spacing w:after="0" w:line="240" w:lineRule="auto"/>
        <w:rPr>
          <w:rFonts w:ascii="Times New Roman" w:hAnsi="Times New Roman"/>
          <w:b/>
          <w:bCs/>
          <w:lang w:val="en-US"/>
        </w:rPr>
      </w:pPr>
    </w:p>
    <w:p w14:paraId="24296C59" w14:textId="77777777" w:rsidR="00FB4DB7" w:rsidRDefault="00FB4DB7">
      <w:pPr>
        <w:spacing w:after="0" w:line="240" w:lineRule="auto"/>
        <w:rPr>
          <w:rFonts w:ascii="Times New Roman" w:hAnsi="Times New Roman"/>
          <w:b/>
          <w:bCs/>
          <w:lang w:val="en-US"/>
        </w:rPr>
      </w:pPr>
    </w:p>
    <w:p w14:paraId="642E4A14" w14:textId="77777777" w:rsidR="00FB4DB7" w:rsidRPr="00FB4DB7" w:rsidRDefault="00FB4DB7">
      <w:pPr>
        <w:spacing w:after="0" w:line="240" w:lineRule="auto"/>
        <w:rPr>
          <w:rFonts w:ascii="Times New Roman" w:hAnsi="Times New Roman"/>
          <w:b/>
          <w:bCs/>
          <w:lang w:val="en-US"/>
        </w:rPr>
      </w:pPr>
    </w:p>
    <w:p w14:paraId="5EB45618" w14:textId="698B09A6" w:rsidR="00FB4DB7" w:rsidRDefault="00924945" w:rsidP="005C731D">
      <w:pPr>
        <w:rPr>
          <w:rFonts w:ascii="Times New Roman" w:hAnsi="Times New Roman"/>
          <w:b/>
          <w:bCs/>
          <w:lang w:val="en-US"/>
        </w:rPr>
      </w:pPr>
      <w:r>
        <w:rPr>
          <w:rFonts w:ascii="Times New Roman" w:hAnsi="Times New Roman"/>
          <w:b/>
          <w:bCs/>
          <w:noProof/>
          <w:lang w:val="en-US"/>
        </w:rPr>
        <w:lastRenderedPageBreak/>
        <w:drawing>
          <wp:anchor distT="0" distB="0" distL="114300" distR="114300" simplePos="0" relativeHeight="251660288" behindDoc="1" locked="0" layoutInCell="1" allowOverlap="1" wp14:anchorId="73830484" wp14:editId="3AA364FC">
            <wp:simplePos x="0" y="0"/>
            <wp:positionH relativeFrom="margin">
              <wp:posOffset>-741045</wp:posOffset>
            </wp:positionH>
            <wp:positionV relativeFrom="paragraph">
              <wp:posOffset>630555</wp:posOffset>
            </wp:positionV>
            <wp:extent cx="7157085" cy="2806065"/>
            <wp:effectExtent l="0" t="0" r="5715" b="0"/>
            <wp:wrapTight wrapText="bothSides">
              <wp:wrapPolygon edited="0">
                <wp:start x="0" y="0"/>
                <wp:lineTo x="0" y="21409"/>
                <wp:lineTo x="21560" y="21409"/>
                <wp:lineTo x="21560" y="0"/>
                <wp:lineTo x="0" y="0"/>
              </wp:wrapPolygon>
            </wp:wrapTight>
            <wp:docPr id="124943636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b="2830"/>
                    <a:stretch/>
                  </pic:blipFill>
                  <pic:spPr bwMode="auto">
                    <a:xfrm>
                      <a:off x="0" y="0"/>
                      <a:ext cx="7157085" cy="2806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EEDAAC" w14:textId="77777777" w:rsidR="00FB4DB7" w:rsidRPr="00FB4DB7" w:rsidRDefault="00FB4DB7">
      <w:pPr>
        <w:spacing w:after="0" w:line="240" w:lineRule="auto"/>
        <w:rPr>
          <w:rFonts w:ascii="Times New Roman" w:hAnsi="Times New Roman"/>
          <w:b/>
          <w:bCs/>
          <w:lang w:val="en-US"/>
        </w:rPr>
      </w:pPr>
    </w:p>
    <w:p w14:paraId="2965D98F" w14:textId="77777777" w:rsidR="00FB4DB7" w:rsidRDefault="00FB4DB7" w:rsidP="00FB4DB7">
      <w:pPr>
        <w:jc w:val="center"/>
        <w:rPr>
          <w:rFonts w:ascii="Times New Roman" w:hAnsi="Times New Roman"/>
          <w:b/>
          <w:bCs/>
          <w:lang w:val="en-US"/>
        </w:rPr>
      </w:pPr>
      <w:r>
        <w:rPr>
          <w:rFonts w:ascii="Times New Roman" w:hAnsi="Times New Roman"/>
          <w:b/>
          <w:bCs/>
          <w:lang w:val="en-US"/>
        </w:rPr>
        <w:t>LOCATIONS</w:t>
      </w:r>
    </w:p>
    <w:p w14:paraId="43581DC3" w14:textId="13D336CA" w:rsidR="00FB4DB7" w:rsidRDefault="00FB4DB7" w:rsidP="00FB4DB7">
      <w:pPr>
        <w:spacing w:after="0" w:line="240" w:lineRule="auto"/>
        <w:rPr>
          <w:rFonts w:ascii="Times New Roman" w:hAnsi="Times New Roman"/>
          <w:b/>
          <w:bCs/>
          <w:lang w:val="en-US"/>
        </w:rPr>
      </w:pPr>
      <w:r>
        <w:rPr>
          <w:rFonts w:ascii="Times New Roman" w:hAnsi="Times New Roman"/>
          <w:b/>
          <w:bCs/>
          <w:lang w:val="en-US"/>
        </w:rPr>
        <w:t>Figure 4.</w:t>
      </w:r>
      <w:r w:rsidR="00D010DD">
        <w:rPr>
          <w:rFonts w:ascii="Times New Roman" w:hAnsi="Times New Roman"/>
          <w:b/>
          <w:bCs/>
          <w:lang w:val="en-US"/>
        </w:rPr>
        <w:t>3</w:t>
      </w:r>
      <w:r>
        <w:rPr>
          <w:rFonts w:ascii="Times New Roman" w:hAnsi="Times New Roman"/>
          <w:b/>
          <w:bCs/>
          <w:lang w:val="en-US"/>
        </w:rPr>
        <w:t>: Special Distribution of Copper (Cu) Concentration within the Study Area</w:t>
      </w:r>
    </w:p>
    <w:p w14:paraId="7E63743F" w14:textId="77777777" w:rsidR="00FB4DB7" w:rsidRDefault="00FB4DB7" w:rsidP="00FB4DB7">
      <w:pPr>
        <w:spacing w:line="480" w:lineRule="auto"/>
        <w:jc w:val="both"/>
        <w:rPr>
          <w:rFonts w:ascii="Times New Roman" w:hAnsi="Times New Roman"/>
          <w:b/>
          <w:bCs/>
          <w:lang w:val="en-US"/>
        </w:rPr>
      </w:pPr>
    </w:p>
    <w:p w14:paraId="4A8A0D2D" w14:textId="77777777" w:rsidR="00FB4DB7" w:rsidRPr="00FB04B2" w:rsidRDefault="00FB4DB7" w:rsidP="00FB4DB7">
      <w:pPr>
        <w:spacing w:line="480" w:lineRule="auto"/>
        <w:jc w:val="both"/>
        <w:rPr>
          <w:rFonts w:ascii="Times New Roman" w:hAnsi="Times New Roman"/>
          <w:b/>
          <w:bCs/>
        </w:rPr>
      </w:pPr>
      <w:r>
        <w:rPr>
          <w:rFonts w:ascii="Times New Roman" w:hAnsi="Times New Roman"/>
          <w:b/>
          <w:bCs/>
          <w:lang w:val="en-US"/>
        </w:rPr>
        <w:t>4.1.3</w:t>
      </w:r>
      <w:r>
        <w:rPr>
          <w:rFonts w:ascii="Times New Roman" w:hAnsi="Times New Roman"/>
          <w:b/>
          <w:bCs/>
          <w:lang w:val="en-US"/>
        </w:rPr>
        <w:tab/>
      </w:r>
      <w:r w:rsidRPr="00FB04B2">
        <w:rPr>
          <w:rFonts w:ascii="Times New Roman" w:hAnsi="Times New Roman"/>
          <w:b/>
          <w:bCs/>
          <w:lang w:val="en-US"/>
        </w:rPr>
        <w:t>Copper (Cu)</w:t>
      </w:r>
    </w:p>
    <w:p w14:paraId="2D284ECA" w14:textId="77777777" w:rsidR="00FB4DB7" w:rsidRPr="00011D52" w:rsidRDefault="00FB4DB7" w:rsidP="00FB4DB7">
      <w:pPr>
        <w:spacing w:line="480" w:lineRule="auto"/>
        <w:jc w:val="both"/>
        <w:rPr>
          <w:rFonts w:ascii="Times New Roman" w:hAnsi="Times New Roman"/>
        </w:rPr>
      </w:pPr>
      <w:r>
        <w:rPr>
          <w:rFonts w:ascii="Times New Roman" w:hAnsi="Times New Roman"/>
          <w:lang w:val="en-US"/>
        </w:rPr>
        <w:t>C</w:t>
      </w:r>
      <w:r w:rsidRPr="00011D52">
        <w:rPr>
          <w:rFonts w:ascii="Times New Roman" w:hAnsi="Times New Roman"/>
          <w:lang w:val="en-US"/>
        </w:rPr>
        <w:t>opper (Cu) concentrations ranged from 0.024 to 0.072 mg/L 4:3. The levels of Cu in every source of water that was sampled are all below the WHO approved permitted limits.</w:t>
      </w:r>
      <w:r>
        <w:rPr>
          <w:rFonts w:ascii="Times New Roman" w:hAnsi="Times New Roman"/>
          <w:lang w:val="en-US"/>
        </w:rPr>
        <w:t xml:space="preserve"> </w:t>
      </w:r>
      <w:proofErr w:type="gramStart"/>
      <w:r w:rsidRPr="00011D52">
        <w:rPr>
          <w:rFonts w:ascii="Times New Roman" w:hAnsi="Times New Roman"/>
          <w:lang w:val="en-US"/>
        </w:rPr>
        <w:t>The minimum and maximum concentrations that were found where &lt; 0.024 and 0.072 mg/L respectively.</w:t>
      </w:r>
      <w:proofErr w:type="gramEnd"/>
    </w:p>
    <w:p w14:paraId="33F1E82C" w14:textId="78232854" w:rsidR="002129D8" w:rsidRPr="002129D8" w:rsidRDefault="002129D8" w:rsidP="002129D8">
      <w:pPr>
        <w:jc w:val="center"/>
        <w:rPr>
          <w:rFonts w:ascii="Times New Roman" w:hAnsi="Times New Roman"/>
          <w:b/>
          <w:bCs/>
          <w:lang w:val="en-US"/>
        </w:rPr>
      </w:pPr>
      <w:r>
        <w:rPr>
          <w:rFonts w:ascii="Times New Roman" w:hAnsi="Times New Roman"/>
          <w:b/>
          <w:bCs/>
          <w:lang w:val="en-US"/>
        </w:rPr>
        <w:t xml:space="preserve"> </w:t>
      </w:r>
    </w:p>
    <w:p w14:paraId="00E164DB" w14:textId="77777777" w:rsidR="00D010DD" w:rsidRDefault="00D010DD">
      <w:pPr>
        <w:spacing w:after="0" w:line="240" w:lineRule="auto"/>
        <w:rPr>
          <w:rFonts w:ascii="Times New Roman" w:hAnsi="Times New Roman"/>
          <w:b/>
          <w:bCs/>
          <w:lang w:val="en-US"/>
        </w:rPr>
      </w:pPr>
    </w:p>
    <w:p w14:paraId="557C3AB9" w14:textId="77777777" w:rsidR="00D010DD" w:rsidRDefault="00D010DD">
      <w:pPr>
        <w:spacing w:after="0" w:line="240" w:lineRule="auto"/>
        <w:rPr>
          <w:rFonts w:ascii="Times New Roman" w:hAnsi="Times New Roman"/>
          <w:b/>
          <w:bCs/>
          <w:lang w:val="en-US"/>
        </w:rPr>
      </w:pPr>
    </w:p>
    <w:p w14:paraId="6442862D" w14:textId="77777777" w:rsidR="005C731D" w:rsidRDefault="005C731D" w:rsidP="00D010DD">
      <w:pPr>
        <w:spacing w:after="0" w:line="240" w:lineRule="auto"/>
        <w:jc w:val="center"/>
        <w:rPr>
          <w:rFonts w:ascii="Times New Roman" w:hAnsi="Times New Roman"/>
          <w:b/>
          <w:bCs/>
          <w:lang w:val="en-US"/>
        </w:rPr>
      </w:pPr>
    </w:p>
    <w:p w14:paraId="67224D01" w14:textId="77777777" w:rsidR="005C731D" w:rsidRDefault="005C731D" w:rsidP="00D010DD">
      <w:pPr>
        <w:spacing w:after="0" w:line="240" w:lineRule="auto"/>
        <w:jc w:val="center"/>
        <w:rPr>
          <w:rFonts w:ascii="Times New Roman" w:hAnsi="Times New Roman"/>
          <w:b/>
          <w:bCs/>
          <w:lang w:val="en-US"/>
        </w:rPr>
      </w:pPr>
    </w:p>
    <w:p w14:paraId="29F10558" w14:textId="77777777" w:rsidR="005C731D" w:rsidRDefault="005C731D" w:rsidP="00D010DD">
      <w:pPr>
        <w:spacing w:after="0" w:line="240" w:lineRule="auto"/>
        <w:jc w:val="center"/>
        <w:rPr>
          <w:rFonts w:ascii="Times New Roman" w:hAnsi="Times New Roman"/>
          <w:b/>
          <w:bCs/>
          <w:lang w:val="en-US"/>
        </w:rPr>
      </w:pPr>
    </w:p>
    <w:p w14:paraId="1E66BC9D" w14:textId="77777777" w:rsidR="005C731D" w:rsidRDefault="005C731D" w:rsidP="00D010DD">
      <w:pPr>
        <w:spacing w:after="0" w:line="240" w:lineRule="auto"/>
        <w:jc w:val="center"/>
        <w:rPr>
          <w:rFonts w:ascii="Times New Roman" w:hAnsi="Times New Roman"/>
          <w:b/>
          <w:bCs/>
          <w:lang w:val="en-US"/>
        </w:rPr>
      </w:pPr>
    </w:p>
    <w:p w14:paraId="08D5A14C" w14:textId="18B2707A" w:rsidR="00D010DD" w:rsidRDefault="00D010DD" w:rsidP="00D010DD">
      <w:pPr>
        <w:spacing w:after="0" w:line="240" w:lineRule="auto"/>
        <w:jc w:val="center"/>
        <w:rPr>
          <w:rFonts w:ascii="Times New Roman" w:hAnsi="Times New Roman"/>
          <w:b/>
          <w:bCs/>
          <w:lang w:val="en-US"/>
        </w:rPr>
      </w:pPr>
      <w:r>
        <w:rPr>
          <w:rFonts w:ascii="Times New Roman" w:hAnsi="Times New Roman"/>
          <w:b/>
          <w:bCs/>
          <w:noProof/>
          <w:lang w:val="en-US"/>
        </w:rPr>
        <w:lastRenderedPageBreak/>
        <w:drawing>
          <wp:anchor distT="6096" distB="6350" distL="120396" distR="123190" simplePos="0" relativeHeight="251661312" behindDoc="1" locked="0" layoutInCell="1" allowOverlap="1" wp14:anchorId="3638ED78" wp14:editId="1E031556">
            <wp:simplePos x="0" y="0"/>
            <wp:positionH relativeFrom="margin">
              <wp:posOffset>-599440</wp:posOffset>
            </wp:positionH>
            <wp:positionV relativeFrom="paragraph">
              <wp:posOffset>-347345</wp:posOffset>
            </wp:positionV>
            <wp:extent cx="7283450" cy="3925570"/>
            <wp:effectExtent l="0" t="0" r="0" b="0"/>
            <wp:wrapTight wrapText="bothSides">
              <wp:wrapPolygon edited="0">
                <wp:start x="0" y="0"/>
                <wp:lineTo x="0" y="21488"/>
                <wp:lineTo x="21525" y="21488"/>
                <wp:lineTo x="21525" y="0"/>
                <wp:lineTo x="0" y="0"/>
              </wp:wrapPolygon>
            </wp:wrapTight>
            <wp:docPr id="94253019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rotWithShape="1">
                    <a:blip r:embed="rId17">
                      <a:extLst>
                        <a:ext uri="{28A0092B-C50C-407E-A947-70E740481C1C}">
                          <a14:useLocalDpi xmlns:a14="http://schemas.microsoft.com/office/drawing/2010/main" val="0"/>
                        </a:ext>
                      </a:extLst>
                    </a:blip>
                    <a:srcRect b="5827"/>
                    <a:stretch/>
                  </pic:blipFill>
                  <pic:spPr bwMode="auto">
                    <a:xfrm>
                      <a:off x="0" y="0"/>
                      <a:ext cx="7283450" cy="3925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bCs/>
          <w:lang w:val="en-US"/>
        </w:rPr>
        <w:t>LOCATIONS</w:t>
      </w:r>
    </w:p>
    <w:p w14:paraId="0779F928" w14:textId="44343F97" w:rsidR="00D010DD" w:rsidRDefault="00D010DD" w:rsidP="00D010DD">
      <w:pPr>
        <w:spacing w:after="0" w:line="240" w:lineRule="auto"/>
        <w:rPr>
          <w:rFonts w:ascii="Times New Roman" w:hAnsi="Times New Roman"/>
          <w:b/>
          <w:bCs/>
          <w:lang w:val="en-US"/>
        </w:rPr>
      </w:pPr>
      <w:r>
        <w:rPr>
          <w:rFonts w:ascii="Times New Roman" w:hAnsi="Times New Roman"/>
          <w:b/>
          <w:bCs/>
          <w:lang w:val="en-US"/>
        </w:rPr>
        <w:t>Figure 4.4: Special Distribution of Chromium (Cr) Concentration within the Study Area</w:t>
      </w:r>
    </w:p>
    <w:p w14:paraId="1DFF53C7" w14:textId="77777777" w:rsidR="00D010DD" w:rsidRDefault="00D010DD" w:rsidP="00D010DD">
      <w:pPr>
        <w:spacing w:line="480" w:lineRule="auto"/>
        <w:jc w:val="both"/>
        <w:rPr>
          <w:rFonts w:ascii="Times New Roman" w:hAnsi="Times New Roman"/>
          <w:b/>
          <w:bCs/>
          <w:lang w:val="en-US"/>
        </w:rPr>
      </w:pPr>
    </w:p>
    <w:p w14:paraId="02B73353" w14:textId="77777777" w:rsidR="00D010DD" w:rsidRPr="00FB04B2" w:rsidRDefault="00D010DD" w:rsidP="00D010DD">
      <w:pPr>
        <w:spacing w:line="480" w:lineRule="auto"/>
        <w:jc w:val="both"/>
        <w:rPr>
          <w:rFonts w:ascii="Times New Roman" w:hAnsi="Times New Roman"/>
          <w:b/>
          <w:bCs/>
        </w:rPr>
      </w:pPr>
      <w:r>
        <w:rPr>
          <w:rFonts w:ascii="Times New Roman" w:hAnsi="Times New Roman"/>
          <w:b/>
          <w:bCs/>
          <w:lang w:val="en-US"/>
        </w:rPr>
        <w:t>4.1.4</w:t>
      </w:r>
      <w:r>
        <w:rPr>
          <w:rFonts w:ascii="Times New Roman" w:hAnsi="Times New Roman"/>
          <w:b/>
          <w:bCs/>
          <w:lang w:val="en-US"/>
        </w:rPr>
        <w:tab/>
      </w:r>
      <w:r w:rsidRPr="00FB04B2">
        <w:rPr>
          <w:rFonts w:ascii="Times New Roman" w:hAnsi="Times New Roman"/>
          <w:b/>
          <w:bCs/>
          <w:lang w:val="en-US"/>
        </w:rPr>
        <w:t>Chromium (Cr)</w:t>
      </w:r>
    </w:p>
    <w:p w14:paraId="4938AADA" w14:textId="77777777" w:rsidR="00D010DD" w:rsidRPr="00011D52" w:rsidRDefault="00D010DD" w:rsidP="00D010DD">
      <w:pPr>
        <w:spacing w:line="480" w:lineRule="auto"/>
        <w:jc w:val="both"/>
        <w:rPr>
          <w:rFonts w:ascii="Times New Roman" w:hAnsi="Times New Roman"/>
        </w:rPr>
      </w:pPr>
      <w:r w:rsidRPr="00011D52">
        <w:rPr>
          <w:rFonts w:ascii="Times New Roman" w:hAnsi="Times New Roman"/>
          <w:lang w:val="en-US"/>
        </w:rPr>
        <w:t>With a mean concentration of 0.020–0.05 mg/L, the values for the (Cr) determination ranged from 0.021 to 0.058 mg/L. The WHO maximum permissible level for Cr concentration is met by more than a fourth third (69%) of the analyzed water sources. The minimum and maximum concentrations that were found were 0.021 and 0.058 mg/L resp</w:t>
      </w:r>
      <w:r>
        <w:rPr>
          <w:rFonts w:ascii="Times New Roman" w:hAnsi="Times New Roman"/>
          <w:lang w:val="en-US"/>
        </w:rPr>
        <w:t>ectively, as shown in Figure 4.</w:t>
      </w:r>
      <w:r w:rsidRPr="00011D52">
        <w:rPr>
          <w:rFonts w:ascii="Times New Roman" w:hAnsi="Times New Roman"/>
          <w:lang w:val="en-US"/>
        </w:rPr>
        <w:t>4.</w:t>
      </w:r>
    </w:p>
    <w:p w14:paraId="6D1C91D9" w14:textId="3DC2084C" w:rsidR="00924945" w:rsidRDefault="00924945">
      <w:pPr>
        <w:spacing w:after="0" w:line="240" w:lineRule="auto"/>
        <w:rPr>
          <w:rFonts w:ascii="Times New Roman" w:hAnsi="Times New Roman"/>
          <w:b/>
          <w:bCs/>
        </w:rPr>
      </w:pPr>
      <w:r>
        <w:rPr>
          <w:rFonts w:ascii="Times New Roman" w:hAnsi="Times New Roman"/>
          <w:b/>
          <w:bCs/>
        </w:rPr>
        <w:br w:type="page"/>
      </w:r>
    </w:p>
    <w:p w14:paraId="726EFE33" w14:textId="4A702A5C" w:rsidR="00D010DD" w:rsidRDefault="00D010DD" w:rsidP="00D010DD">
      <w:pPr>
        <w:spacing w:after="0" w:line="240" w:lineRule="auto"/>
        <w:jc w:val="center"/>
        <w:rPr>
          <w:rFonts w:ascii="Times New Roman" w:hAnsi="Times New Roman"/>
          <w:b/>
          <w:bCs/>
          <w:lang w:val="en-US"/>
        </w:rPr>
      </w:pPr>
      <w:r>
        <w:rPr>
          <w:rFonts w:ascii="Times New Roman" w:hAnsi="Times New Roman"/>
          <w:b/>
          <w:bCs/>
          <w:lang w:val="en-US"/>
        </w:rPr>
        <w:lastRenderedPageBreak/>
        <w:t>LOCATIONS</w:t>
      </w:r>
    </w:p>
    <w:p w14:paraId="271ACE7C" w14:textId="3B66B6D0" w:rsidR="00D010DD" w:rsidRDefault="00D010DD" w:rsidP="00D010DD">
      <w:pPr>
        <w:spacing w:after="0" w:line="240" w:lineRule="auto"/>
        <w:rPr>
          <w:rFonts w:ascii="Times New Roman" w:hAnsi="Times New Roman"/>
          <w:b/>
          <w:bCs/>
          <w:lang w:val="en-US"/>
        </w:rPr>
      </w:pPr>
      <w:r>
        <w:rPr>
          <w:rFonts w:ascii="Times New Roman" w:hAnsi="Times New Roman"/>
          <w:b/>
          <w:bCs/>
          <w:lang w:val="en-US"/>
        </w:rPr>
        <w:t xml:space="preserve">Figure 4.5: Special Distribution of </w:t>
      </w:r>
      <w:proofErr w:type="spellStart"/>
      <w:r>
        <w:rPr>
          <w:rFonts w:ascii="Times New Roman" w:hAnsi="Times New Roman"/>
          <w:b/>
          <w:bCs/>
          <w:lang w:val="en-US"/>
        </w:rPr>
        <w:t>Maganese</w:t>
      </w:r>
      <w:proofErr w:type="spellEnd"/>
      <w:r>
        <w:rPr>
          <w:rFonts w:ascii="Times New Roman" w:hAnsi="Times New Roman"/>
          <w:b/>
          <w:bCs/>
          <w:lang w:val="en-US"/>
        </w:rPr>
        <w:t xml:space="preserve"> (</w:t>
      </w:r>
      <w:proofErr w:type="spellStart"/>
      <w:r>
        <w:rPr>
          <w:rFonts w:ascii="Times New Roman" w:hAnsi="Times New Roman"/>
          <w:b/>
          <w:bCs/>
          <w:lang w:val="en-US"/>
        </w:rPr>
        <w:t>Mn</w:t>
      </w:r>
      <w:proofErr w:type="spellEnd"/>
      <w:r>
        <w:rPr>
          <w:rFonts w:ascii="Times New Roman" w:hAnsi="Times New Roman"/>
          <w:b/>
          <w:bCs/>
          <w:lang w:val="en-US"/>
        </w:rPr>
        <w:t>) Concentration within the Study Area</w:t>
      </w:r>
    </w:p>
    <w:p w14:paraId="315DE10F" w14:textId="57C52A3E" w:rsidR="00781889" w:rsidRDefault="00D010DD" w:rsidP="00781889">
      <w:r>
        <w:rPr>
          <w:rFonts w:ascii="Times New Roman" w:hAnsi="Times New Roman"/>
          <w:b/>
          <w:bCs/>
          <w:noProof/>
          <w:lang w:val="en-US"/>
        </w:rPr>
        <w:drawing>
          <wp:anchor distT="6096" distB="6096" distL="120396" distR="122682" simplePos="0" relativeHeight="251662336" behindDoc="1" locked="0" layoutInCell="1" allowOverlap="1" wp14:anchorId="5A24C9FE" wp14:editId="49752E05">
            <wp:simplePos x="0" y="0"/>
            <wp:positionH relativeFrom="margin">
              <wp:posOffset>-600075</wp:posOffset>
            </wp:positionH>
            <wp:positionV relativeFrom="paragraph">
              <wp:posOffset>-237490</wp:posOffset>
            </wp:positionV>
            <wp:extent cx="6999605" cy="3972560"/>
            <wp:effectExtent l="0" t="0" r="0" b="8890"/>
            <wp:wrapTopAndBottom/>
            <wp:docPr id="779429060"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rotWithShape="1">
                    <a:blip r:embed="rId18">
                      <a:extLst>
                        <a:ext uri="{28A0092B-C50C-407E-A947-70E740481C1C}">
                          <a14:useLocalDpi xmlns:a14="http://schemas.microsoft.com/office/drawing/2010/main" val="0"/>
                        </a:ext>
                      </a:extLst>
                    </a:blip>
                    <a:srcRect b="4762"/>
                    <a:stretch/>
                  </pic:blipFill>
                  <pic:spPr bwMode="auto">
                    <a:xfrm>
                      <a:off x="0" y="0"/>
                      <a:ext cx="6999605" cy="3972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FFB536" w14:textId="77777777" w:rsidR="00D010DD" w:rsidRPr="00FB04B2" w:rsidRDefault="00D010DD" w:rsidP="00D010DD">
      <w:pPr>
        <w:spacing w:line="480" w:lineRule="auto"/>
        <w:jc w:val="both"/>
        <w:rPr>
          <w:rFonts w:ascii="Times New Roman" w:hAnsi="Times New Roman"/>
          <w:b/>
          <w:bCs/>
        </w:rPr>
      </w:pPr>
      <w:r>
        <w:rPr>
          <w:rFonts w:ascii="Times New Roman" w:hAnsi="Times New Roman"/>
          <w:b/>
          <w:bCs/>
          <w:lang w:val="en-US"/>
        </w:rPr>
        <w:t>4.1.5</w:t>
      </w:r>
      <w:r>
        <w:rPr>
          <w:rFonts w:ascii="Times New Roman" w:hAnsi="Times New Roman"/>
          <w:b/>
          <w:bCs/>
          <w:lang w:val="en-US"/>
        </w:rPr>
        <w:tab/>
      </w:r>
      <w:r w:rsidRPr="00FB04B2">
        <w:rPr>
          <w:rFonts w:ascii="Times New Roman" w:hAnsi="Times New Roman"/>
          <w:b/>
          <w:bCs/>
          <w:lang w:val="en-US"/>
        </w:rPr>
        <w:t>Manganese (</w:t>
      </w:r>
      <w:proofErr w:type="spellStart"/>
      <w:r w:rsidRPr="00FB04B2">
        <w:rPr>
          <w:rFonts w:ascii="Times New Roman" w:hAnsi="Times New Roman"/>
          <w:b/>
          <w:bCs/>
          <w:lang w:val="en-US"/>
        </w:rPr>
        <w:t>Mn</w:t>
      </w:r>
      <w:proofErr w:type="spellEnd"/>
      <w:r w:rsidRPr="00FB04B2">
        <w:rPr>
          <w:rFonts w:ascii="Times New Roman" w:hAnsi="Times New Roman"/>
          <w:b/>
          <w:bCs/>
          <w:lang w:val="en-US"/>
        </w:rPr>
        <w:t>)</w:t>
      </w:r>
    </w:p>
    <w:p w14:paraId="50D7AC3D" w14:textId="77777777" w:rsidR="00D010DD" w:rsidRPr="00011D52" w:rsidRDefault="00D010DD" w:rsidP="00D010DD">
      <w:pPr>
        <w:spacing w:line="480" w:lineRule="auto"/>
        <w:jc w:val="both"/>
        <w:rPr>
          <w:rFonts w:ascii="Times New Roman" w:hAnsi="Times New Roman"/>
        </w:rPr>
      </w:pPr>
      <w:r w:rsidRPr="00011D52">
        <w:rPr>
          <w:rFonts w:ascii="Times New Roman" w:hAnsi="Times New Roman"/>
          <w:lang w:val="en-US"/>
        </w:rPr>
        <w:t>Level of concentration ranged from 0.261 to 0.057 mg/L, with sample location 16 having the highest mean value and sample location 30 having the lowest mean value. Values obtained were within the acceptable WHO</w:t>
      </w:r>
      <w:r>
        <w:rPr>
          <w:rFonts w:ascii="Times New Roman" w:hAnsi="Times New Roman"/>
          <w:lang w:val="en-US"/>
        </w:rPr>
        <w:t xml:space="preserve"> limit, as shown in Figure 4.5</w:t>
      </w:r>
    </w:p>
    <w:p w14:paraId="34368DE7" w14:textId="77777777" w:rsidR="00D010DD" w:rsidRDefault="00D010DD">
      <w:pPr>
        <w:spacing w:after="0" w:line="240" w:lineRule="auto"/>
        <w:rPr>
          <w:rFonts w:ascii="Times New Roman" w:hAnsi="Times New Roman"/>
          <w:b/>
          <w:bCs/>
          <w:lang w:val="en-US"/>
        </w:rPr>
      </w:pPr>
    </w:p>
    <w:p w14:paraId="2BEEB135" w14:textId="77777777" w:rsidR="00D010DD" w:rsidRDefault="00D010DD">
      <w:pPr>
        <w:spacing w:after="0" w:line="240" w:lineRule="auto"/>
        <w:rPr>
          <w:rFonts w:ascii="Times New Roman" w:hAnsi="Times New Roman"/>
          <w:b/>
          <w:bCs/>
          <w:lang w:val="en-US"/>
        </w:rPr>
      </w:pPr>
    </w:p>
    <w:p w14:paraId="7F11135E" w14:textId="77777777" w:rsidR="00D010DD" w:rsidRDefault="00D010DD">
      <w:pPr>
        <w:spacing w:after="0" w:line="240" w:lineRule="auto"/>
        <w:rPr>
          <w:rFonts w:ascii="Times New Roman" w:hAnsi="Times New Roman"/>
          <w:b/>
          <w:bCs/>
          <w:lang w:val="en-US"/>
        </w:rPr>
      </w:pPr>
    </w:p>
    <w:p w14:paraId="4D210A8A" w14:textId="77777777" w:rsidR="00D010DD" w:rsidRDefault="00D010DD">
      <w:pPr>
        <w:spacing w:after="0" w:line="240" w:lineRule="auto"/>
        <w:rPr>
          <w:rFonts w:ascii="Times New Roman" w:hAnsi="Times New Roman"/>
          <w:b/>
          <w:bCs/>
          <w:lang w:val="en-US"/>
        </w:rPr>
      </w:pPr>
    </w:p>
    <w:p w14:paraId="079E20AF" w14:textId="77777777" w:rsidR="00D010DD" w:rsidRDefault="00D010DD">
      <w:pPr>
        <w:spacing w:after="0" w:line="240" w:lineRule="auto"/>
        <w:rPr>
          <w:rFonts w:ascii="Times New Roman" w:hAnsi="Times New Roman"/>
          <w:b/>
          <w:bCs/>
          <w:lang w:val="en-US"/>
        </w:rPr>
      </w:pPr>
    </w:p>
    <w:p w14:paraId="5858972A" w14:textId="77777777" w:rsidR="00D010DD" w:rsidRDefault="00D010DD">
      <w:pPr>
        <w:spacing w:after="0" w:line="240" w:lineRule="auto"/>
        <w:rPr>
          <w:rFonts w:ascii="Times New Roman" w:hAnsi="Times New Roman"/>
          <w:b/>
          <w:bCs/>
          <w:lang w:val="en-US"/>
        </w:rPr>
      </w:pPr>
    </w:p>
    <w:p w14:paraId="59AC0BEF" w14:textId="77777777" w:rsidR="00D010DD" w:rsidRDefault="00D010DD">
      <w:pPr>
        <w:spacing w:after="0" w:line="240" w:lineRule="auto"/>
        <w:rPr>
          <w:rFonts w:ascii="Times New Roman" w:hAnsi="Times New Roman"/>
          <w:b/>
          <w:bCs/>
          <w:lang w:val="en-US"/>
        </w:rPr>
      </w:pPr>
    </w:p>
    <w:p w14:paraId="3852BC52" w14:textId="77777777" w:rsidR="00D010DD" w:rsidRDefault="00D010DD">
      <w:pPr>
        <w:spacing w:after="0" w:line="240" w:lineRule="auto"/>
        <w:rPr>
          <w:rFonts w:ascii="Times New Roman" w:hAnsi="Times New Roman"/>
          <w:b/>
          <w:bCs/>
          <w:lang w:val="en-US"/>
        </w:rPr>
      </w:pPr>
    </w:p>
    <w:p w14:paraId="590F703A" w14:textId="77777777" w:rsidR="00D010DD" w:rsidRDefault="00D010DD">
      <w:pPr>
        <w:spacing w:after="0" w:line="240" w:lineRule="auto"/>
        <w:rPr>
          <w:rFonts w:ascii="Times New Roman" w:hAnsi="Times New Roman"/>
          <w:b/>
          <w:bCs/>
          <w:lang w:val="en-US"/>
        </w:rPr>
      </w:pPr>
    </w:p>
    <w:p w14:paraId="40514420" w14:textId="77777777" w:rsidR="00D010DD" w:rsidRDefault="00D010DD">
      <w:pPr>
        <w:spacing w:after="0" w:line="240" w:lineRule="auto"/>
        <w:rPr>
          <w:rFonts w:ascii="Times New Roman" w:hAnsi="Times New Roman"/>
          <w:b/>
          <w:bCs/>
          <w:lang w:val="en-US"/>
        </w:rPr>
      </w:pPr>
    </w:p>
    <w:p w14:paraId="2E2900AA" w14:textId="2CAE42A3" w:rsidR="005C731D" w:rsidRDefault="005C731D">
      <w:pPr>
        <w:spacing w:after="0" w:line="240" w:lineRule="auto"/>
        <w:rPr>
          <w:rFonts w:ascii="Times New Roman" w:hAnsi="Times New Roman"/>
          <w:b/>
          <w:bCs/>
          <w:lang w:val="en-US"/>
        </w:rPr>
      </w:pPr>
      <w:r>
        <w:rPr>
          <w:rFonts w:ascii="Times New Roman" w:hAnsi="Times New Roman"/>
          <w:b/>
          <w:bCs/>
          <w:noProof/>
          <w:lang w:val="en-US"/>
        </w:rPr>
        <w:lastRenderedPageBreak/>
        <w:drawing>
          <wp:anchor distT="6096" distB="3810" distL="120396" distR="121158" simplePos="0" relativeHeight="251685888" behindDoc="0" locked="0" layoutInCell="1" allowOverlap="1" wp14:anchorId="58AC7A5D" wp14:editId="343F246F">
            <wp:simplePos x="0" y="0"/>
            <wp:positionH relativeFrom="page">
              <wp:posOffset>847090</wp:posOffset>
            </wp:positionH>
            <wp:positionV relativeFrom="paragraph">
              <wp:posOffset>5715</wp:posOffset>
            </wp:positionV>
            <wp:extent cx="5863590" cy="2941955"/>
            <wp:effectExtent l="0" t="0" r="3810" b="0"/>
            <wp:wrapTopAndBottom/>
            <wp:docPr id="355551663"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5"/>
                    <pic:cNvPicPr>
                      <a:picLocks noChangeArrowheads="1"/>
                    </pic:cNvPicPr>
                  </pic:nvPicPr>
                  <pic:blipFill rotWithShape="1">
                    <a:blip r:embed="rId19" cstate="print">
                      <a:extLst>
                        <a:ext uri="{28A0092B-C50C-407E-A947-70E740481C1C}">
                          <a14:useLocalDpi xmlns:a14="http://schemas.microsoft.com/office/drawing/2010/main" val="0"/>
                        </a:ext>
                      </a:extLst>
                    </a:blip>
                    <a:srcRect b="6910"/>
                    <a:stretch/>
                  </pic:blipFill>
                  <pic:spPr bwMode="auto">
                    <a:xfrm>
                      <a:off x="0" y="0"/>
                      <a:ext cx="5863590" cy="2941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657928" w14:textId="77777777" w:rsidR="005C731D" w:rsidRDefault="005C731D" w:rsidP="005C731D">
      <w:pPr>
        <w:spacing w:after="0" w:line="240" w:lineRule="auto"/>
        <w:jc w:val="center"/>
        <w:rPr>
          <w:rFonts w:ascii="Times New Roman" w:hAnsi="Times New Roman"/>
          <w:b/>
          <w:bCs/>
          <w:lang w:val="en-US"/>
        </w:rPr>
      </w:pPr>
      <w:r>
        <w:rPr>
          <w:rFonts w:ascii="Times New Roman" w:hAnsi="Times New Roman"/>
          <w:b/>
          <w:bCs/>
          <w:lang w:val="en-US"/>
        </w:rPr>
        <w:t>LOCATIONS</w:t>
      </w:r>
    </w:p>
    <w:p w14:paraId="50E5F4A2" w14:textId="6CD7EB01" w:rsidR="005C731D" w:rsidRDefault="005C731D" w:rsidP="005C731D">
      <w:pPr>
        <w:spacing w:after="0" w:line="240" w:lineRule="auto"/>
        <w:rPr>
          <w:rFonts w:ascii="Times New Roman" w:hAnsi="Times New Roman"/>
          <w:b/>
          <w:bCs/>
          <w:lang w:val="en-US"/>
        </w:rPr>
      </w:pPr>
      <w:r>
        <w:rPr>
          <w:rFonts w:ascii="Times New Roman" w:hAnsi="Times New Roman"/>
          <w:b/>
          <w:bCs/>
          <w:lang w:val="en-US"/>
        </w:rPr>
        <w:t>Figure 4.5: Special Distribution of Zinc (Zn) Concentration within the Study Area</w:t>
      </w:r>
    </w:p>
    <w:p w14:paraId="08AF5E6A" w14:textId="76837862" w:rsidR="00D010DD" w:rsidRDefault="00D010DD">
      <w:pPr>
        <w:spacing w:after="0" w:line="240" w:lineRule="auto"/>
        <w:rPr>
          <w:rFonts w:ascii="Times New Roman" w:hAnsi="Times New Roman"/>
          <w:b/>
          <w:bCs/>
          <w:lang w:val="en-US"/>
        </w:rPr>
      </w:pPr>
    </w:p>
    <w:p w14:paraId="05402A7C" w14:textId="77777777" w:rsidR="005C731D" w:rsidRPr="00011D52" w:rsidRDefault="005C731D" w:rsidP="005C731D">
      <w:pPr>
        <w:spacing w:line="480" w:lineRule="auto"/>
        <w:jc w:val="both"/>
        <w:rPr>
          <w:rFonts w:ascii="Times New Roman" w:hAnsi="Times New Roman"/>
        </w:rPr>
      </w:pPr>
      <w:r w:rsidRPr="005D5707">
        <w:rPr>
          <w:rFonts w:ascii="Times New Roman" w:hAnsi="Times New Roman"/>
          <w:b/>
          <w:lang w:val="en-US"/>
        </w:rPr>
        <w:t>4.1.6</w:t>
      </w:r>
      <w:r w:rsidRPr="005D5707">
        <w:rPr>
          <w:rFonts w:ascii="Times New Roman" w:hAnsi="Times New Roman"/>
          <w:b/>
          <w:lang w:val="en-US"/>
        </w:rPr>
        <w:tab/>
        <w:t>Zinc (Zn)</w:t>
      </w:r>
    </w:p>
    <w:p w14:paraId="09AA94DE" w14:textId="77777777" w:rsidR="005C731D" w:rsidRPr="00011D52" w:rsidRDefault="005C731D" w:rsidP="005C731D">
      <w:pPr>
        <w:spacing w:line="480" w:lineRule="auto"/>
        <w:jc w:val="both"/>
        <w:rPr>
          <w:rFonts w:ascii="Times New Roman" w:hAnsi="Times New Roman"/>
        </w:rPr>
      </w:pPr>
      <w:r w:rsidRPr="00011D52">
        <w:rPr>
          <w:rFonts w:ascii="Times New Roman" w:hAnsi="Times New Roman"/>
          <w:lang w:val="en-US"/>
        </w:rPr>
        <w:t>The concentration level for Zn ranged from 0.021 to 0.056 mg/L. The concentration (</w:t>
      </w:r>
      <w:proofErr w:type="spellStart"/>
      <w:proofErr w:type="gramStart"/>
      <w:r w:rsidRPr="00011D52">
        <w:rPr>
          <w:rFonts w:ascii="Times New Roman" w:hAnsi="Times New Roman"/>
          <w:lang w:val="en-US"/>
        </w:rPr>
        <w:t>zn</w:t>
      </w:r>
      <w:proofErr w:type="spellEnd"/>
      <w:proofErr w:type="gramEnd"/>
      <w:r w:rsidRPr="00011D52">
        <w:rPr>
          <w:rFonts w:ascii="Times New Roman" w:hAnsi="Times New Roman"/>
          <w:lang w:val="en-US"/>
        </w:rPr>
        <w:t>) in all sampled locations are below WHO permissible limits. For the sampled location 2 has the lowest concentration level 0.021mg/L,</w:t>
      </w:r>
      <w:r>
        <w:rPr>
          <w:rFonts w:ascii="Times New Roman" w:hAnsi="Times New Roman"/>
          <w:lang w:val="en-US"/>
        </w:rPr>
        <w:t xml:space="preserve"> </w:t>
      </w:r>
      <w:r w:rsidRPr="00011D52">
        <w:rPr>
          <w:rFonts w:ascii="Times New Roman" w:hAnsi="Times New Roman"/>
          <w:lang w:val="en-US"/>
        </w:rPr>
        <w:t>while sampled location 26 has the highest concentration value of 0.056 mg/L.</w:t>
      </w:r>
    </w:p>
    <w:p w14:paraId="4AC5B35E" w14:textId="77777777" w:rsidR="00D010DD" w:rsidRDefault="00D010DD">
      <w:pPr>
        <w:spacing w:after="0" w:line="240" w:lineRule="auto"/>
        <w:rPr>
          <w:rFonts w:ascii="Times New Roman" w:hAnsi="Times New Roman"/>
          <w:b/>
          <w:bCs/>
          <w:lang w:val="en-US"/>
        </w:rPr>
      </w:pPr>
    </w:p>
    <w:p w14:paraId="1D7EF318" w14:textId="77777777" w:rsidR="00D010DD" w:rsidRDefault="00D010DD">
      <w:pPr>
        <w:spacing w:after="0" w:line="240" w:lineRule="auto"/>
        <w:rPr>
          <w:rFonts w:ascii="Times New Roman" w:hAnsi="Times New Roman"/>
          <w:b/>
          <w:bCs/>
          <w:lang w:val="en-US"/>
        </w:rPr>
      </w:pPr>
    </w:p>
    <w:p w14:paraId="2A40A04F" w14:textId="6DC4C6B1" w:rsidR="00D010DD" w:rsidRDefault="00D010DD">
      <w:pPr>
        <w:spacing w:after="0" w:line="240" w:lineRule="auto"/>
        <w:rPr>
          <w:rFonts w:ascii="Times New Roman" w:hAnsi="Times New Roman"/>
          <w:b/>
          <w:bCs/>
          <w:lang w:val="en-US"/>
        </w:rPr>
      </w:pPr>
    </w:p>
    <w:p w14:paraId="0C52C035" w14:textId="77777777" w:rsidR="00D010DD" w:rsidRDefault="00D010DD">
      <w:pPr>
        <w:spacing w:after="0" w:line="240" w:lineRule="auto"/>
        <w:rPr>
          <w:rFonts w:ascii="Times New Roman" w:hAnsi="Times New Roman"/>
          <w:b/>
          <w:bCs/>
          <w:lang w:val="en-US"/>
        </w:rPr>
      </w:pPr>
    </w:p>
    <w:p w14:paraId="5DA46BFF" w14:textId="77777777" w:rsidR="00D010DD" w:rsidRDefault="00D010DD">
      <w:pPr>
        <w:spacing w:after="0" w:line="240" w:lineRule="auto"/>
        <w:rPr>
          <w:rFonts w:ascii="Times New Roman" w:hAnsi="Times New Roman"/>
          <w:b/>
          <w:bCs/>
          <w:lang w:val="en-US"/>
        </w:rPr>
      </w:pPr>
    </w:p>
    <w:p w14:paraId="07CFFF11" w14:textId="77777777" w:rsidR="00D010DD" w:rsidRDefault="00D010DD">
      <w:pPr>
        <w:spacing w:after="0" w:line="240" w:lineRule="auto"/>
        <w:rPr>
          <w:rFonts w:ascii="Times New Roman" w:hAnsi="Times New Roman"/>
          <w:b/>
          <w:bCs/>
          <w:lang w:val="en-US"/>
        </w:rPr>
      </w:pPr>
    </w:p>
    <w:p w14:paraId="5178D217" w14:textId="77777777" w:rsidR="00D010DD" w:rsidRDefault="00D010DD">
      <w:pPr>
        <w:spacing w:after="0" w:line="240" w:lineRule="auto"/>
        <w:rPr>
          <w:rFonts w:ascii="Times New Roman" w:hAnsi="Times New Roman"/>
          <w:b/>
          <w:bCs/>
          <w:lang w:val="en-US"/>
        </w:rPr>
      </w:pPr>
    </w:p>
    <w:p w14:paraId="2320AEEC" w14:textId="77777777" w:rsidR="00D010DD" w:rsidRDefault="00D010DD">
      <w:pPr>
        <w:spacing w:after="0" w:line="240" w:lineRule="auto"/>
        <w:rPr>
          <w:rFonts w:ascii="Times New Roman" w:hAnsi="Times New Roman"/>
          <w:b/>
          <w:bCs/>
          <w:lang w:val="en-US"/>
        </w:rPr>
      </w:pPr>
    </w:p>
    <w:p w14:paraId="37E36329" w14:textId="77777777" w:rsidR="00D010DD" w:rsidRDefault="00D010DD">
      <w:pPr>
        <w:spacing w:after="0" w:line="240" w:lineRule="auto"/>
        <w:rPr>
          <w:rFonts w:ascii="Times New Roman" w:hAnsi="Times New Roman"/>
          <w:b/>
          <w:bCs/>
          <w:lang w:val="en-US"/>
        </w:rPr>
      </w:pPr>
    </w:p>
    <w:p w14:paraId="295FE40D" w14:textId="77777777" w:rsidR="00D010DD" w:rsidRDefault="00D010DD">
      <w:pPr>
        <w:spacing w:after="0" w:line="240" w:lineRule="auto"/>
        <w:rPr>
          <w:rFonts w:ascii="Times New Roman" w:hAnsi="Times New Roman"/>
          <w:b/>
          <w:bCs/>
          <w:lang w:val="en-US"/>
        </w:rPr>
      </w:pPr>
    </w:p>
    <w:p w14:paraId="5EBC9D7D" w14:textId="77777777" w:rsidR="00D010DD" w:rsidRDefault="00D010DD">
      <w:pPr>
        <w:spacing w:after="0" w:line="240" w:lineRule="auto"/>
        <w:rPr>
          <w:rFonts w:ascii="Times New Roman" w:hAnsi="Times New Roman"/>
          <w:b/>
          <w:bCs/>
          <w:lang w:val="en-US"/>
        </w:rPr>
      </w:pPr>
    </w:p>
    <w:p w14:paraId="04F2AB4A" w14:textId="77777777" w:rsidR="00D010DD" w:rsidRDefault="00D010DD">
      <w:pPr>
        <w:spacing w:after="0" w:line="240" w:lineRule="auto"/>
        <w:rPr>
          <w:rFonts w:ascii="Times New Roman" w:hAnsi="Times New Roman"/>
          <w:b/>
          <w:bCs/>
          <w:lang w:val="en-US"/>
        </w:rPr>
      </w:pPr>
    </w:p>
    <w:p w14:paraId="6CA1F86B" w14:textId="77777777" w:rsidR="00D010DD" w:rsidRDefault="00D010DD">
      <w:pPr>
        <w:spacing w:after="0" w:line="240" w:lineRule="auto"/>
        <w:rPr>
          <w:rFonts w:ascii="Times New Roman" w:hAnsi="Times New Roman"/>
          <w:b/>
          <w:bCs/>
          <w:lang w:val="en-US"/>
        </w:rPr>
      </w:pPr>
    </w:p>
    <w:p w14:paraId="1CC4061A" w14:textId="77777777" w:rsidR="00D010DD" w:rsidRDefault="00D010DD">
      <w:pPr>
        <w:spacing w:after="0" w:line="240" w:lineRule="auto"/>
        <w:rPr>
          <w:rFonts w:ascii="Times New Roman" w:hAnsi="Times New Roman"/>
          <w:b/>
          <w:bCs/>
          <w:lang w:val="en-US"/>
        </w:rPr>
      </w:pPr>
    </w:p>
    <w:p w14:paraId="7C5943A1" w14:textId="77777777" w:rsidR="00D010DD" w:rsidRDefault="00D010DD">
      <w:pPr>
        <w:spacing w:after="0" w:line="240" w:lineRule="auto"/>
        <w:rPr>
          <w:rFonts w:ascii="Times New Roman" w:hAnsi="Times New Roman"/>
          <w:b/>
          <w:bCs/>
          <w:lang w:val="en-US"/>
        </w:rPr>
      </w:pPr>
    </w:p>
    <w:p w14:paraId="07848029" w14:textId="77777777" w:rsidR="00D010DD" w:rsidRDefault="00D010DD">
      <w:pPr>
        <w:spacing w:after="0" w:line="240" w:lineRule="auto"/>
        <w:rPr>
          <w:rFonts w:ascii="Times New Roman" w:hAnsi="Times New Roman"/>
          <w:b/>
          <w:bCs/>
          <w:lang w:val="en-US"/>
        </w:rPr>
      </w:pPr>
    </w:p>
    <w:p w14:paraId="0135645D" w14:textId="10FF44EC" w:rsidR="00D010DD" w:rsidRDefault="003D25C2">
      <w:pPr>
        <w:spacing w:after="0" w:line="240" w:lineRule="auto"/>
        <w:rPr>
          <w:rFonts w:ascii="Times New Roman" w:hAnsi="Times New Roman"/>
          <w:b/>
          <w:bCs/>
          <w:lang w:val="en-US"/>
        </w:rPr>
      </w:pPr>
      <w:r>
        <w:rPr>
          <w:noProof/>
          <w:lang w:val="en-US"/>
        </w:rPr>
        <w:drawing>
          <wp:anchor distT="12192" distB="12827" distL="126492" distR="123698" simplePos="0" relativeHeight="251681792" behindDoc="1" locked="0" layoutInCell="1" allowOverlap="1" wp14:anchorId="4DF511E0" wp14:editId="5FE94C4F">
            <wp:simplePos x="0" y="0"/>
            <wp:positionH relativeFrom="page">
              <wp:posOffset>865505</wp:posOffset>
            </wp:positionH>
            <wp:positionV relativeFrom="paragraph">
              <wp:posOffset>-284480</wp:posOffset>
            </wp:positionV>
            <wp:extent cx="4824095" cy="4524375"/>
            <wp:effectExtent l="0" t="0" r="14605" b="9525"/>
            <wp:wrapNone/>
            <wp:docPr id="1724988267"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857F17D" w14:textId="77777777" w:rsidR="00D010DD" w:rsidRDefault="00D010DD">
      <w:pPr>
        <w:spacing w:after="0" w:line="240" w:lineRule="auto"/>
        <w:rPr>
          <w:rFonts w:ascii="Times New Roman" w:hAnsi="Times New Roman"/>
          <w:b/>
          <w:bCs/>
          <w:lang w:val="en-US"/>
        </w:rPr>
      </w:pPr>
    </w:p>
    <w:p w14:paraId="60D840F8" w14:textId="77777777" w:rsidR="00D010DD" w:rsidRDefault="00D010DD">
      <w:pPr>
        <w:spacing w:after="0" w:line="240" w:lineRule="auto"/>
        <w:rPr>
          <w:rFonts w:ascii="Times New Roman" w:hAnsi="Times New Roman"/>
          <w:b/>
          <w:bCs/>
          <w:lang w:val="en-US"/>
        </w:rPr>
      </w:pPr>
    </w:p>
    <w:p w14:paraId="6341595C" w14:textId="77777777" w:rsidR="00D010DD" w:rsidRDefault="00D010DD">
      <w:pPr>
        <w:spacing w:after="0" w:line="240" w:lineRule="auto"/>
        <w:rPr>
          <w:rFonts w:ascii="Times New Roman" w:hAnsi="Times New Roman"/>
          <w:b/>
          <w:bCs/>
          <w:lang w:val="en-US"/>
        </w:rPr>
      </w:pPr>
    </w:p>
    <w:p w14:paraId="5D0E1482" w14:textId="77777777" w:rsidR="00D010DD" w:rsidRDefault="00D010DD">
      <w:pPr>
        <w:spacing w:after="0" w:line="240" w:lineRule="auto"/>
        <w:rPr>
          <w:rFonts w:ascii="Times New Roman" w:hAnsi="Times New Roman"/>
          <w:b/>
          <w:bCs/>
          <w:lang w:val="en-US"/>
        </w:rPr>
      </w:pPr>
    </w:p>
    <w:p w14:paraId="0035A343" w14:textId="77777777" w:rsidR="00D010DD" w:rsidRDefault="00D010DD">
      <w:pPr>
        <w:spacing w:after="0" w:line="240" w:lineRule="auto"/>
        <w:rPr>
          <w:rFonts w:ascii="Times New Roman" w:hAnsi="Times New Roman"/>
          <w:b/>
          <w:bCs/>
          <w:lang w:val="en-US"/>
        </w:rPr>
      </w:pPr>
    </w:p>
    <w:p w14:paraId="24C4E143" w14:textId="77777777" w:rsidR="00D010DD" w:rsidRDefault="00D010DD">
      <w:pPr>
        <w:spacing w:after="0" w:line="240" w:lineRule="auto"/>
        <w:rPr>
          <w:rFonts w:ascii="Times New Roman" w:hAnsi="Times New Roman"/>
          <w:b/>
          <w:bCs/>
          <w:lang w:val="en-US"/>
        </w:rPr>
      </w:pPr>
    </w:p>
    <w:p w14:paraId="3002895B" w14:textId="77777777" w:rsidR="00D010DD" w:rsidRDefault="00D010DD">
      <w:pPr>
        <w:spacing w:after="0" w:line="240" w:lineRule="auto"/>
        <w:rPr>
          <w:rFonts w:ascii="Times New Roman" w:hAnsi="Times New Roman"/>
          <w:b/>
          <w:bCs/>
          <w:lang w:val="en-US"/>
        </w:rPr>
      </w:pPr>
    </w:p>
    <w:p w14:paraId="6C5C2AE4" w14:textId="77777777" w:rsidR="00D010DD" w:rsidRDefault="00D010DD">
      <w:pPr>
        <w:spacing w:after="0" w:line="240" w:lineRule="auto"/>
        <w:rPr>
          <w:rFonts w:ascii="Times New Roman" w:hAnsi="Times New Roman"/>
          <w:b/>
          <w:bCs/>
          <w:lang w:val="en-US"/>
        </w:rPr>
      </w:pPr>
    </w:p>
    <w:p w14:paraId="26E66DEE" w14:textId="77777777" w:rsidR="00D010DD" w:rsidRDefault="00D010DD">
      <w:pPr>
        <w:spacing w:after="0" w:line="240" w:lineRule="auto"/>
        <w:rPr>
          <w:rFonts w:ascii="Times New Roman" w:hAnsi="Times New Roman"/>
          <w:b/>
          <w:bCs/>
          <w:lang w:val="en-US"/>
        </w:rPr>
      </w:pPr>
    </w:p>
    <w:p w14:paraId="71141C19" w14:textId="77777777" w:rsidR="00D010DD" w:rsidRDefault="00D010DD">
      <w:pPr>
        <w:spacing w:after="0" w:line="240" w:lineRule="auto"/>
        <w:rPr>
          <w:rFonts w:ascii="Times New Roman" w:hAnsi="Times New Roman"/>
          <w:b/>
          <w:bCs/>
          <w:lang w:val="en-US"/>
        </w:rPr>
      </w:pPr>
    </w:p>
    <w:p w14:paraId="2B86E6B7" w14:textId="77777777" w:rsidR="00D010DD" w:rsidRDefault="00D010DD">
      <w:pPr>
        <w:spacing w:after="0" w:line="240" w:lineRule="auto"/>
        <w:rPr>
          <w:rFonts w:ascii="Times New Roman" w:hAnsi="Times New Roman"/>
          <w:b/>
          <w:bCs/>
          <w:lang w:val="en-US"/>
        </w:rPr>
      </w:pPr>
    </w:p>
    <w:p w14:paraId="714DC914" w14:textId="77777777" w:rsidR="00D010DD" w:rsidRDefault="00D010DD">
      <w:pPr>
        <w:spacing w:after="0" w:line="240" w:lineRule="auto"/>
        <w:rPr>
          <w:rFonts w:ascii="Times New Roman" w:hAnsi="Times New Roman"/>
          <w:b/>
          <w:bCs/>
          <w:lang w:val="en-US"/>
        </w:rPr>
      </w:pPr>
    </w:p>
    <w:p w14:paraId="5027F2DC" w14:textId="77777777" w:rsidR="00D010DD" w:rsidRDefault="00D010DD">
      <w:pPr>
        <w:spacing w:after="0" w:line="240" w:lineRule="auto"/>
        <w:rPr>
          <w:rFonts w:ascii="Times New Roman" w:hAnsi="Times New Roman"/>
          <w:b/>
          <w:bCs/>
          <w:lang w:val="en-US"/>
        </w:rPr>
      </w:pPr>
    </w:p>
    <w:p w14:paraId="279CBFA9" w14:textId="77777777" w:rsidR="00D010DD" w:rsidRDefault="00D010DD">
      <w:pPr>
        <w:spacing w:after="0" w:line="240" w:lineRule="auto"/>
        <w:rPr>
          <w:rFonts w:ascii="Times New Roman" w:hAnsi="Times New Roman"/>
          <w:b/>
          <w:bCs/>
          <w:lang w:val="en-US"/>
        </w:rPr>
      </w:pPr>
    </w:p>
    <w:p w14:paraId="437172C9" w14:textId="77777777" w:rsidR="00D010DD" w:rsidRDefault="00D010DD">
      <w:pPr>
        <w:spacing w:after="0" w:line="240" w:lineRule="auto"/>
        <w:rPr>
          <w:rFonts w:ascii="Times New Roman" w:hAnsi="Times New Roman"/>
          <w:b/>
          <w:bCs/>
          <w:lang w:val="en-US"/>
        </w:rPr>
      </w:pPr>
    </w:p>
    <w:p w14:paraId="724D724B" w14:textId="77777777" w:rsidR="00D010DD" w:rsidRDefault="00D010DD">
      <w:pPr>
        <w:spacing w:after="0" w:line="240" w:lineRule="auto"/>
        <w:rPr>
          <w:rFonts w:ascii="Times New Roman" w:hAnsi="Times New Roman"/>
          <w:b/>
          <w:bCs/>
          <w:lang w:val="en-US"/>
        </w:rPr>
      </w:pPr>
    </w:p>
    <w:p w14:paraId="202688F4" w14:textId="77777777" w:rsidR="00D010DD" w:rsidRDefault="00D010DD">
      <w:pPr>
        <w:spacing w:after="0" w:line="240" w:lineRule="auto"/>
        <w:rPr>
          <w:rFonts w:ascii="Times New Roman" w:hAnsi="Times New Roman"/>
          <w:b/>
          <w:bCs/>
          <w:lang w:val="en-US"/>
        </w:rPr>
      </w:pPr>
    </w:p>
    <w:p w14:paraId="0160CD17" w14:textId="77777777" w:rsidR="00D010DD" w:rsidRDefault="00D010DD">
      <w:pPr>
        <w:spacing w:after="0" w:line="240" w:lineRule="auto"/>
        <w:rPr>
          <w:rFonts w:ascii="Times New Roman" w:hAnsi="Times New Roman"/>
          <w:b/>
          <w:bCs/>
          <w:lang w:val="en-US"/>
        </w:rPr>
      </w:pPr>
    </w:p>
    <w:p w14:paraId="79A893AA" w14:textId="781991E7" w:rsidR="00D010DD" w:rsidRDefault="00D010DD">
      <w:pPr>
        <w:spacing w:after="0" w:line="240" w:lineRule="auto"/>
        <w:rPr>
          <w:rFonts w:ascii="Times New Roman" w:hAnsi="Times New Roman"/>
          <w:b/>
          <w:bCs/>
          <w:lang w:val="en-US"/>
        </w:rPr>
      </w:pPr>
    </w:p>
    <w:p w14:paraId="5335D652" w14:textId="77777777" w:rsidR="00D010DD" w:rsidRDefault="00D010DD">
      <w:pPr>
        <w:spacing w:after="0" w:line="240" w:lineRule="auto"/>
        <w:rPr>
          <w:rFonts w:ascii="Times New Roman" w:hAnsi="Times New Roman"/>
          <w:b/>
          <w:bCs/>
          <w:lang w:val="en-US"/>
        </w:rPr>
      </w:pPr>
    </w:p>
    <w:p w14:paraId="536BECDE" w14:textId="77777777" w:rsidR="00D010DD" w:rsidRDefault="00D010DD">
      <w:pPr>
        <w:spacing w:after="0" w:line="240" w:lineRule="auto"/>
        <w:rPr>
          <w:rFonts w:ascii="Times New Roman" w:hAnsi="Times New Roman"/>
          <w:b/>
          <w:bCs/>
          <w:lang w:val="en-US"/>
        </w:rPr>
      </w:pPr>
    </w:p>
    <w:p w14:paraId="6E6ADBC2" w14:textId="77777777" w:rsidR="00D010DD" w:rsidRDefault="00D010DD">
      <w:pPr>
        <w:spacing w:after="0" w:line="240" w:lineRule="auto"/>
        <w:rPr>
          <w:rFonts w:ascii="Times New Roman" w:hAnsi="Times New Roman"/>
          <w:b/>
          <w:bCs/>
          <w:lang w:val="en-US"/>
        </w:rPr>
      </w:pPr>
    </w:p>
    <w:p w14:paraId="147D9CE3" w14:textId="13FE1B6D" w:rsidR="00D010DD" w:rsidRDefault="00D010DD" w:rsidP="003D25C2">
      <w:pPr>
        <w:tabs>
          <w:tab w:val="left" w:pos="6232"/>
          <w:tab w:val="left" w:pos="7274"/>
        </w:tabs>
        <w:spacing w:after="0" w:line="240" w:lineRule="auto"/>
        <w:rPr>
          <w:rFonts w:ascii="Times New Roman" w:hAnsi="Times New Roman"/>
          <w:b/>
          <w:bCs/>
          <w:lang w:val="en-US"/>
        </w:rPr>
      </w:pPr>
    </w:p>
    <w:p w14:paraId="31F86A3C" w14:textId="77777777" w:rsidR="00D010DD" w:rsidRDefault="00D010DD">
      <w:pPr>
        <w:spacing w:after="0" w:line="240" w:lineRule="auto"/>
        <w:rPr>
          <w:rFonts w:ascii="Times New Roman" w:hAnsi="Times New Roman"/>
          <w:b/>
          <w:bCs/>
          <w:lang w:val="en-US"/>
        </w:rPr>
      </w:pPr>
    </w:p>
    <w:p w14:paraId="3244CF41" w14:textId="7586590F" w:rsidR="003D25C2" w:rsidRDefault="003D25C2" w:rsidP="003D25C2">
      <w:pPr>
        <w:spacing w:after="0" w:line="240" w:lineRule="auto"/>
        <w:rPr>
          <w:rFonts w:ascii="Times New Roman" w:hAnsi="Times New Roman"/>
          <w:b/>
          <w:bCs/>
          <w:lang w:val="en-US"/>
        </w:rPr>
      </w:pPr>
      <w:r>
        <w:rPr>
          <w:rFonts w:ascii="Times New Roman" w:hAnsi="Times New Roman"/>
          <w:b/>
          <w:bCs/>
          <w:lang w:val="en-US"/>
        </w:rPr>
        <w:t>Figure 4.7: Special Distribution of Nickel (Ni) Concentration within the Study Area</w:t>
      </w:r>
    </w:p>
    <w:p w14:paraId="22105B5D" w14:textId="77777777" w:rsidR="00D010DD" w:rsidRDefault="00D010DD">
      <w:pPr>
        <w:spacing w:after="0" w:line="240" w:lineRule="auto"/>
        <w:rPr>
          <w:rFonts w:ascii="Times New Roman" w:hAnsi="Times New Roman"/>
          <w:b/>
          <w:bCs/>
          <w:lang w:val="en-US"/>
        </w:rPr>
      </w:pPr>
    </w:p>
    <w:p w14:paraId="688DB0E9" w14:textId="77777777" w:rsidR="00D010DD" w:rsidRDefault="00D010DD">
      <w:pPr>
        <w:spacing w:after="0" w:line="240" w:lineRule="auto"/>
        <w:rPr>
          <w:rFonts w:ascii="Times New Roman" w:hAnsi="Times New Roman"/>
          <w:b/>
          <w:bCs/>
          <w:lang w:val="en-US"/>
        </w:rPr>
      </w:pPr>
    </w:p>
    <w:p w14:paraId="215C0281" w14:textId="77777777" w:rsidR="003D25C2" w:rsidRPr="005D5707" w:rsidRDefault="003D25C2" w:rsidP="003D25C2">
      <w:pPr>
        <w:spacing w:after="0" w:line="480" w:lineRule="auto"/>
        <w:jc w:val="both"/>
        <w:rPr>
          <w:rFonts w:ascii="Times New Roman" w:hAnsi="Times New Roman"/>
          <w:b/>
        </w:rPr>
      </w:pPr>
      <w:r w:rsidRPr="005D5707">
        <w:rPr>
          <w:rFonts w:ascii="Times New Roman" w:hAnsi="Times New Roman"/>
          <w:b/>
          <w:lang w:val="en-US"/>
        </w:rPr>
        <w:t>4.1.7</w:t>
      </w:r>
      <w:r w:rsidRPr="005D5707">
        <w:rPr>
          <w:rFonts w:ascii="Times New Roman" w:hAnsi="Times New Roman"/>
          <w:b/>
          <w:lang w:val="en-US"/>
        </w:rPr>
        <w:tab/>
        <w:t>Nickel (Ni)</w:t>
      </w:r>
    </w:p>
    <w:p w14:paraId="1EC8C858" w14:textId="61D8C8C8" w:rsidR="00D010DD" w:rsidRDefault="003D25C2" w:rsidP="003D25C2">
      <w:pPr>
        <w:spacing w:after="0" w:line="480" w:lineRule="auto"/>
        <w:rPr>
          <w:rFonts w:ascii="Times New Roman" w:hAnsi="Times New Roman"/>
          <w:b/>
          <w:bCs/>
          <w:lang w:val="en-US"/>
        </w:rPr>
      </w:pPr>
      <w:r w:rsidRPr="00011D52">
        <w:rPr>
          <w:rFonts w:ascii="Times New Roman" w:hAnsi="Times New Roman"/>
          <w:lang w:val="en-US"/>
        </w:rPr>
        <w:t>Level of concentration ranged from &lt; 0.003 to 0.006 mg/L, with about 12 sampled locations having the lowest mean value and location 16 having the highest value. The values obtained were all below the WHO acce</w:t>
      </w:r>
      <w:r>
        <w:rPr>
          <w:rFonts w:ascii="Times New Roman" w:hAnsi="Times New Roman"/>
          <w:lang w:val="en-US"/>
        </w:rPr>
        <w:t xml:space="preserve">ptable limit of 0.07 </w:t>
      </w:r>
      <w:proofErr w:type="gramStart"/>
      <w:r>
        <w:rPr>
          <w:rFonts w:ascii="Times New Roman" w:hAnsi="Times New Roman"/>
          <w:lang w:val="en-US"/>
        </w:rPr>
        <w:t>figure</w:t>
      </w:r>
      <w:proofErr w:type="gramEnd"/>
      <w:r>
        <w:rPr>
          <w:rFonts w:ascii="Times New Roman" w:hAnsi="Times New Roman"/>
          <w:lang w:val="en-US"/>
        </w:rPr>
        <w:t xml:space="preserve"> 4.</w:t>
      </w:r>
      <w:r w:rsidRPr="00011D52">
        <w:rPr>
          <w:rFonts w:ascii="Times New Roman" w:hAnsi="Times New Roman"/>
          <w:lang w:val="en-US"/>
        </w:rPr>
        <w:t>7</w:t>
      </w:r>
    </w:p>
    <w:p w14:paraId="17BA8873" w14:textId="77777777" w:rsidR="00D010DD" w:rsidRDefault="00D010DD">
      <w:pPr>
        <w:spacing w:after="0" w:line="240" w:lineRule="auto"/>
        <w:rPr>
          <w:rFonts w:ascii="Times New Roman" w:hAnsi="Times New Roman"/>
          <w:b/>
          <w:bCs/>
          <w:lang w:val="en-US"/>
        </w:rPr>
      </w:pPr>
    </w:p>
    <w:p w14:paraId="6A116B42" w14:textId="77777777" w:rsidR="00D010DD" w:rsidRDefault="00D010DD">
      <w:pPr>
        <w:spacing w:after="0" w:line="240" w:lineRule="auto"/>
        <w:rPr>
          <w:rFonts w:ascii="Times New Roman" w:hAnsi="Times New Roman"/>
          <w:b/>
          <w:bCs/>
          <w:lang w:val="en-US"/>
        </w:rPr>
      </w:pPr>
    </w:p>
    <w:p w14:paraId="394CA7C1" w14:textId="77777777" w:rsidR="00D010DD" w:rsidRDefault="00D010DD">
      <w:pPr>
        <w:spacing w:after="0" w:line="240" w:lineRule="auto"/>
        <w:rPr>
          <w:rFonts w:ascii="Times New Roman" w:hAnsi="Times New Roman"/>
          <w:b/>
          <w:bCs/>
          <w:lang w:val="en-US"/>
        </w:rPr>
      </w:pPr>
    </w:p>
    <w:p w14:paraId="4CCC7CB7" w14:textId="77777777" w:rsidR="00D010DD" w:rsidRDefault="00D010DD">
      <w:pPr>
        <w:spacing w:after="0" w:line="240" w:lineRule="auto"/>
        <w:rPr>
          <w:rFonts w:ascii="Times New Roman" w:hAnsi="Times New Roman"/>
          <w:b/>
          <w:bCs/>
          <w:lang w:val="en-US"/>
        </w:rPr>
      </w:pPr>
    </w:p>
    <w:p w14:paraId="5BD95E02" w14:textId="77777777" w:rsidR="00D010DD" w:rsidRDefault="00D010DD">
      <w:pPr>
        <w:spacing w:after="0" w:line="240" w:lineRule="auto"/>
        <w:rPr>
          <w:rFonts w:ascii="Times New Roman" w:hAnsi="Times New Roman"/>
          <w:b/>
          <w:bCs/>
          <w:lang w:val="en-US"/>
        </w:rPr>
      </w:pPr>
    </w:p>
    <w:p w14:paraId="3CF85149" w14:textId="77777777" w:rsidR="00D010DD" w:rsidRDefault="00D010DD">
      <w:pPr>
        <w:spacing w:after="0" w:line="240" w:lineRule="auto"/>
        <w:rPr>
          <w:rFonts w:ascii="Times New Roman" w:hAnsi="Times New Roman"/>
          <w:b/>
          <w:bCs/>
          <w:lang w:val="en-US"/>
        </w:rPr>
      </w:pPr>
    </w:p>
    <w:p w14:paraId="1D534034" w14:textId="77777777" w:rsidR="00D010DD" w:rsidRDefault="00D010DD">
      <w:pPr>
        <w:spacing w:after="0" w:line="240" w:lineRule="auto"/>
        <w:rPr>
          <w:rFonts w:ascii="Times New Roman" w:hAnsi="Times New Roman"/>
          <w:b/>
          <w:bCs/>
          <w:lang w:val="en-US"/>
        </w:rPr>
      </w:pPr>
    </w:p>
    <w:p w14:paraId="1DD2C6D6" w14:textId="77777777" w:rsidR="00D010DD" w:rsidRDefault="00D010DD">
      <w:pPr>
        <w:spacing w:after="0" w:line="240" w:lineRule="auto"/>
        <w:rPr>
          <w:rFonts w:ascii="Times New Roman" w:hAnsi="Times New Roman"/>
          <w:b/>
          <w:bCs/>
          <w:lang w:val="en-US"/>
        </w:rPr>
      </w:pPr>
    </w:p>
    <w:p w14:paraId="3A22BF35" w14:textId="77777777" w:rsidR="00D010DD" w:rsidRDefault="00D010DD">
      <w:pPr>
        <w:spacing w:after="0" w:line="240" w:lineRule="auto"/>
        <w:rPr>
          <w:rFonts w:ascii="Times New Roman" w:hAnsi="Times New Roman"/>
          <w:b/>
          <w:bCs/>
          <w:lang w:val="en-US"/>
        </w:rPr>
      </w:pPr>
    </w:p>
    <w:p w14:paraId="620E2852" w14:textId="77777777" w:rsidR="00D010DD" w:rsidRDefault="00D010DD">
      <w:pPr>
        <w:spacing w:after="0" w:line="240" w:lineRule="auto"/>
        <w:rPr>
          <w:rFonts w:ascii="Times New Roman" w:hAnsi="Times New Roman"/>
          <w:b/>
          <w:bCs/>
          <w:lang w:val="en-US"/>
        </w:rPr>
      </w:pPr>
    </w:p>
    <w:p w14:paraId="48D9260B" w14:textId="0874C8B8" w:rsidR="003D25C2" w:rsidRDefault="003D25C2">
      <w:pPr>
        <w:spacing w:after="0" w:line="240" w:lineRule="auto"/>
        <w:rPr>
          <w:rFonts w:ascii="Times New Roman" w:hAnsi="Times New Roman"/>
          <w:b/>
          <w:bCs/>
          <w:lang w:val="en-US"/>
        </w:rPr>
      </w:pPr>
      <w:r>
        <w:rPr>
          <w:rFonts w:ascii="Times New Roman" w:hAnsi="Times New Roman"/>
          <w:b/>
          <w:bCs/>
          <w:noProof/>
          <w:lang w:val="en-US"/>
        </w:rPr>
        <w:drawing>
          <wp:anchor distT="6096" distB="5334" distL="120396" distR="118745" simplePos="0" relativeHeight="251664384" behindDoc="1" locked="0" layoutInCell="1" allowOverlap="1" wp14:anchorId="1838510F" wp14:editId="0344FD9C">
            <wp:simplePos x="0" y="0"/>
            <wp:positionH relativeFrom="margin">
              <wp:posOffset>-584200</wp:posOffset>
            </wp:positionH>
            <wp:positionV relativeFrom="paragraph">
              <wp:posOffset>15240</wp:posOffset>
            </wp:positionV>
            <wp:extent cx="6858000" cy="3058160"/>
            <wp:effectExtent l="0" t="0" r="0" b="8890"/>
            <wp:wrapTopAndBottom/>
            <wp:docPr id="1469389459"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8"/>
                    <pic:cNvPicPr>
                      <a:picLocks noChangeArrowheads="1"/>
                    </pic:cNvPicPr>
                  </pic:nvPicPr>
                  <pic:blipFill rotWithShape="1">
                    <a:blip r:embed="rId21">
                      <a:extLst>
                        <a:ext uri="{28A0092B-C50C-407E-A947-70E740481C1C}">
                          <a14:useLocalDpi xmlns:a14="http://schemas.microsoft.com/office/drawing/2010/main" val="0"/>
                        </a:ext>
                      </a:extLst>
                    </a:blip>
                    <a:srcRect b="5107"/>
                    <a:stretch/>
                  </pic:blipFill>
                  <pic:spPr bwMode="auto">
                    <a:xfrm>
                      <a:off x="0" y="0"/>
                      <a:ext cx="6858000" cy="3058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B993D" w14:textId="77777777" w:rsidR="003D25C2" w:rsidRDefault="003D25C2" w:rsidP="003D25C2">
      <w:pPr>
        <w:spacing w:after="0" w:line="240" w:lineRule="auto"/>
        <w:jc w:val="center"/>
        <w:rPr>
          <w:rFonts w:ascii="Times New Roman" w:hAnsi="Times New Roman"/>
          <w:b/>
          <w:bCs/>
          <w:lang w:val="en-US"/>
        </w:rPr>
      </w:pPr>
      <w:r>
        <w:rPr>
          <w:rFonts w:ascii="Times New Roman" w:hAnsi="Times New Roman"/>
          <w:b/>
          <w:bCs/>
          <w:lang w:val="en-US"/>
        </w:rPr>
        <w:t>LOCATIONS</w:t>
      </w:r>
    </w:p>
    <w:p w14:paraId="3312AB04" w14:textId="133399DA" w:rsidR="003D25C2" w:rsidRDefault="003D25C2" w:rsidP="003D25C2">
      <w:pPr>
        <w:spacing w:after="0" w:line="240" w:lineRule="auto"/>
        <w:rPr>
          <w:rFonts w:ascii="Times New Roman" w:hAnsi="Times New Roman"/>
          <w:b/>
          <w:bCs/>
          <w:lang w:val="en-US"/>
        </w:rPr>
      </w:pPr>
      <w:r>
        <w:rPr>
          <w:rFonts w:ascii="Times New Roman" w:hAnsi="Times New Roman"/>
          <w:b/>
          <w:bCs/>
          <w:lang w:val="en-US"/>
        </w:rPr>
        <w:t xml:space="preserve">Figure 4.5: Special Distribution of </w:t>
      </w:r>
      <w:r w:rsidRPr="005D5707">
        <w:rPr>
          <w:rFonts w:ascii="Times New Roman" w:hAnsi="Times New Roman"/>
          <w:b/>
          <w:lang w:val="en-US"/>
        </w:rPr>
        <w:t>Cobalt (Co)</w:t>
      </w:r>
      <w:r>
        <w:rPr>
          <w:rFonts w:ascii="Times New Roman" w:hAnsi="Times New Roman"/>
          <w:b/>
          <w:lang w:val="en-US"/>
        </w:rPr>
        <w:t xml:space="preserve"> </w:t>
      </w:r>
      <w:r>
        <w:rPr>
          <w:rFonts w:ascii="Times New Roman" w:hAnsi="Times New Roman"/>
          <w:b/>
          <w:bCs/>
          <w:lang w:val="en-US"/>
        </w:rPr>
        <w:t>Concentration within the Study Area</w:t>
      </w:r>
    </w:p>
    <w:p w14:paraId="4D954751" w14:textId="77777777" w:rsidR="003D25C2" w:rsidRDefault="003D25C2">
      <w:pPr>
        <w:spacing w:after="0" w:line="240" w:lineRule="auto"/>
        <w:rPr>
          <w:rFonts w:ascii="Times New Roman" w:hAnsi="Times New Roman"/>
          <w:b/>
          <w:bCs/>
          <w:lang w:val="en-US"/>
        </w:rPr>
      </w:pPr>
    </w:p>
    <w:p w14:paraId="0A89AA9C" w14:textId="77777777" w:rsidR="003D25C2" w:rsidRPr="005D5707" w:rsidRDefault="003D25C2" w:rsidP="003D25C2">
      <w:pPr>
        <w:spacing w:line="480" w:lineRule="auto"/>
        <w:jc w:val="both"/>
        <w:rPr>
          <w:rFonts w:ascii="Times New Roman" w:hAnsi="Times New Roman"/>
          <w:b/>
        </w:rPr>
      </w:pPr>
      <w:r w:rsidRPr="005D5707">
        <w:rPr>
          <w:rFonts w:ascii="Times New Roman" w:hAnsi="Times New Roman"/>
          <w:b/>
          <w:lang w:val="en-US"/>
        </w:rPr>
        <w:t>4.1.8</w:t>
      </w:r>
      <w:r w:rsidRPr="005D5707">
        <w:rPr>
          <w:rFonts w:ascii="Times New Roman" w:hAnsi="Times New Roman"/>
          <w:b/>
          <w:lang w:val="en-US"/>
        </w:rPr>
        <w:tab/>
        <w:t>Cobalt (Co)</w:t>
      </w:r>
    </w:p>
    <w:p w14:paraId="5E62CB35" w14:textId="77777777" w:rsidR="003D25C2" w:rsidRPr="00011D52" w:rsidRDefault="003D25C2" w:rsidP="003D25C2">
      <w:pPr>
        <w:spacing w:line="480" w:lineRule="auto"/>
        <w:jc w:val="both"/>
        <w:rPr>
          <w:rFonts w:ascii="Times New Roman" w:hAnsi="Times New Roman"/>
        </w:rPr>
      </w:pPr>
      <w:r w:rsidRPr="00011D52">
        <w:rPr>
          <w:rFonts w:ascii="Times New Roman" w:hAnsi="Times New Roman"/>
          <w:lang w:val="en-US"/>
        </w:rPr>
        <w:t>Concentration ranged from &lt; 0.003 to 0.004 mg/L respectively. There is no specific limit for Co on WHO permissible level.</w:t>
      </w:r>
    </w:p>
    <w:p w14:paraId="72DDC7AA" w14:textId="77777777" w:rsidR="003D25C2" w:rsidRDefault="003D25C2">
      <w:pPr>
        <w:spacing w:after="0" w:line="240" w:lineRule="auto"/>
        <w:rPr>
          <w:rFonts w:ascii="Times New Roman" w:hAnsi="Times New Roman"/>
          <w:b/>
          <w:bCs/>
          <w:lang w:val="en-US"/>
        </w:rPr>
      </w:pPr>
    </w:p>
    <w:p w14:paraId="4141AB69" w14:textId="77777777" w:rsidR="003D25C2" w:rsidRDefault="003D25C2">
      <w:pPr>
        <w:spacing w:after="0" w:line="240" w:lineRule="auto"/>
        <w:rPr>
          <w:rFonts w:ascii="Times New Roman" w:hAnsi="Times New Roman"/>
          <w:b/>
          <w:bCs/>
          <w:lang w:val="en-US"/>
        </w:rPr>
      </w:pPr>
    </w:p>
    <w:p w14:paraId="0F59AF24" w14:textId="77777777" w:rsidR="003D25C2" w:rsidRDefault="003D25C2">
      <w:pPr>
        <w:spacing w:after="0" w:line="240" w:lineRule="auto"/>
        <w:rPr>
          <w:rFonts w:ascii="Times New Roman" w:hAnsi="Times New Roman"/>
          <w:b/>
          <w:bCs/>
          <w:lang w:val="en-US"/>
        </w:rPr>
      </w:pPr>
    </w:p>
    <w:p w14:paraId="7EA0C34D" w14:textId="77777777" w:rsidR="003D25C2" w:rsidRDefault="003D25C2">
      <w:pPr>
        <w:spacing w:after="0" w:line="240" w:lineRule="auto"/>
        <w:rPr>
          <w:rFonts w:ascii="Times New Roman" w:hAnsi="Times New Roman"/>
          <w:b/>
          <w:bCs/>
          <w:lang w:val="en-US"/>
        </w:rPr>
      </w:pPr>
    </w:p>
    <w:p w14:paraId="78716F42" w14:textId="7ED6908F" w:rsidR="003D25C2" w:rsidRDefault="003D25C2">
      <w:pPr>
        <w:spacing w:after="0" w:line="240" w:lineRule="auto"/>
        <w:rPr>
          <w:rFonts w:ascii="Times New Roman" w:hAnsi="Times New Roman"/>
          <w:b/>
          <w:bCs/>
          <w:lang w:val="en-US"/>
        </w:rPr>
      </w:pPr>
    </w:p>
    <w:p w14:paraId="32C634C8" w14:textId="77777777" w:rsidR="003D25C2" w:rsidRDefault="003D25C2">
      <w:pPr>
        <w:spacing w:after="0" w:line="240" w:lineRule="auto"/>
        <w:rPr>
          <w:rFonts w:ascii="Times New Roman" w:hAnsi="Times New Roman"/>
          <w:b/>
          <w:bCs/>
          <w:lang w:val="en-US"/>
        </w:rPr>
      </w:pPr>
    </w:p>
    <w:p w14:paraId="78E3B598" w14:textId="77777777" w:rsidR="003D25C2" w:rsidRDefault="003D25C2">
      <w:pPr>
        <w:spacing w:after="0" w:line="240" w:lineRule="auto"/>
        <w:rPr>
          <w:rFonts w:ascii="Times New Roman" w:hAnsi="Times New Roman"/>
          <w:b/>
          <w:bCs/>
          <w:lang w:val="en-US"/>
        </w:rPr>
      </w:pPr>
    </w:p>
    <w:p w14:paraId="52BA795C" w14:textId="77777777" w:rsidR="003D25C2" w:rsidRDefault="003D25C2">
      <w:pPr>
        <w:spacing w:after="0" w:line="240" w:lineRule="auto"/>
        <w:rPr>
          <w:rFonts w:ascii="Times New Roman" w:hAnsi="Times New Roman"/>
          <w:b/>
          <w:bCs/>
          <w:lang w:val="en-US"/>
        </w:rPr>
      </w:pPr>
    </w:p>
    <w:p w14:paraId="56CEA2E6" w14:textId="77777777" w:rsidR="003D25C2" w:rsidRDefault="003D25C2">
      <w:pPr>
        <w:spacing w:after="0" w:line="240" w:lineRule="auto"/>
        <w:rPr>
          <w:rFonts w:ascii="Times New Roman" w:hAnsi="Times New Roman"/>
          <w:b/>
          <w:bCs/>
          <w:lang w:val="en-US"/>
        </w:rPr>
      </w:pPr>
    </w:p>
    <w:p w14:paraId="504C41A6" w14:textId="77777777" w:rsidR="003D25C2" w:rsidRDefault="003D25C2">
      <w:pPr>
        <w:spacing w:after="0" w:line="240" w:lineRule="auto"/>
        <w:rPr>
          <w:rFonts w:ascii="Times New Roman" w:hAnsi="Times New Roman"/>
          <w:b/>
          <w:bCs/>
          <w:lang w:val="en-US"/>
        </w:rPr>
      </w:pPr>
    </w:p>
    <w:p w14:paraId="187F4CF5" w14:textId="77777777" w:rsidR="003D25C2" w:rsidRDefault="003D25C2">
      <w:pPr>
        <w:spacing w:after="0" w:line="240" w:lineRule="auto"/>
        <w:rPr>
          <w:rFonts w:ascii="Times New Roman" w:hAnsi="Times New Roman"/>
          <w:b/>
          <w:bCs/>
          <w:lang w:val="en-US"/>
        </w:rPr>
      </w:pPr>
    </w:p>
    <w:p w14:paraId="66B809B3" w14:textId="77777777" w:rsidR="003D25C2" w:rsidRDefault="003D25C2">
      <w:pPr>
        <w:spacing w:after="0" w:line="240" w:lineRule="auto"/>
        <w:rPr>
          <w:rFonts w:ascii="Times New Roman" w:hAnsi="Times New Roman"/>
          <w:b/>
          <w:bCs/>
          <w:lang w:val="en-US"/>
        </w:rPr>
      </w:pPr>
    </w:p>
    <w:p w14:paraId="3D5908CB" w14:textId="77777777" w:rsidR="003D25C2" w:rsidRDefault="003D25C2">
      <w:pPr>
        <w:spacing w:after="0" w:line="240" w:lineRule="auto"/>
        <w:rPr>
          <w:rFonts w:ascii="Times New Roman" w:hAnsi="Times New Roman"/>
          <w:b/>
          <w:bCs/>
          <w:lang w:val="en-US"/>
        </w:rPr>
      </w:pPr>
    </w:p>
    <w:p w14:paraId="1BB33BC0" w14:textId="77777777" w:rsidR="003D25C2" w:rsidRDefault="003D25C2">
      <w:pPr>
        <w:spacing w:after="0" w:line="240" w:lineRule="auto"/>
        <w:rPr>
          <w:rFonts w:ascii="Times New Roman" w:hAnsi="Times New Roman"/>
          <w:b/>
          <w:bCs/>
          <w:lang w:val="en-US"/>
        </w:rPr>
      </w:pPr>
    </w:p>
    <w:p w14:paraId="4607ECB9" w14:textId="77777777" w:rsidR="003D25C2" w:rsidRDefault="003D25C2">
      <w:pPr>
        <w:spacing w:after="0" w:line="240" w:lineRule="auto"/>
        <w:rPr>
          <w:rFonts w:ascii="Times New Roman" w:hAnsi="Times New Roman"/>
          <w:b/>
          <w:bCs/>
          <w:lang w:val="en-US"/>
        </w:rPr>
      </w:pPr>
    </w:p>
    <w:p w14:paraId="391142FC" w14:textId="77777777" w:rsidR="003D25C2" w:rsidRDefault="003D25C2">
      <w:pPr>
        <w:spacing w:after="0" w:line="240" w:lineRule="auto"/>
        <w:rPr>
          <w:rFonts w:ascii="Times New Roman" w:hAnsi="Times New Roman"/>
          <w:b/>
          <w:bCs/>
          <w:lang w:val="en-US"/>
        </w:rPr>
      </w:pPr>
    </w:p>
    <w:p w14:paraId="664385DA" w14:textId="77777777" w:rsidR="003D25C2" w:rsidRDefault="003D25C2">
      <w:pPr>
        <w:spacing w:after="0" w:line="240" w:lineRule="auto"/>
        <w:rPr>
          <w:rFonts w:ascii="Times New Roman" w:hAnsi="Times New Roman"/>
          <w:b/>
          <w:bCs/>
          <w:lang w:val="en-US"/>
        </w:rPr>
      </w:pPr>
    </w:p>
    <w:p w14:paraId="4772E0E6" w14:textId="77777777" w:rsidR="003D25C2" w:rsidRDefault="003D25C2">
      <w:pPr>
        <w:spacing w:after="0" w:line="240" w:lineRule="auto"/>
        <w:rPr>
          <w:rFonts w:ascii="Times New Roman" w:hAnsi="Times New Roman"/>
          <w:b/>
          <w:bCs/>
          <w:lang w:val="en-US"/>
        </w:rPr>
      </w:pPr>
    </w:p>
    <w:p w14:paraId="019E6A9C" w14:textId="09613B69" w:rsidR="00924945" w:rsidRDefault="00924945">
      <w:pPr>
        <w:spacing w:after="0" w:line="240" w:lineRule="auto"/>
        <w:rPr>
          <w:rFonts w:ascii="Times New Roman" w:hAnsi="Times New Roman"/>
          <w:b/>
          <w:bCs/>
          <w:lang w:val="en-US"/>
        </w:rPr>
      </w:pPr>
      <w:r>
        <w:rPr>
          <w:rFonts w:ascii="Times New Roman" w:hAnsi="Times New Roman"/>
          <w:b/>
          <w:bCs/>
          <w:noProof/>
          <w:lang w:val="en-US"/>
        </w:rPr>
        <w:drawing>
          <wp:anchor distT="6096" distB="8509" distL="120396" distR="121158" simplePos="0" relativeHeight="251665408" behindDoc="1" locked="0" layoutInCell="1" allowOverlap="1" wp14:anchorId="438A719C" wp14:editId="44CD39CF">
            <wp:simplePos x="0" y="0"/>
            <wp:positionH relativeFrom="margin">
              <wp:posOffset>-315595</wp:posOffset>
            </wp:positionH>
            <wp:positionV relativeFrom="paragraph">
              <wp:posOffset>125730</wp:posOffset>
            </wp:positionV>
            <wp:extent cx="6747510" cy="3720465"/>
            <wp:effectExtent l="0" t="0" r="0" b="0"/>
            <wp:wrapTopAndBottom/>
            <wp:docPr id="1717620575"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rotWithShape="1">
                    <a:blip r:embed="rId22">
                      <a:extLst>
                        <a:ext uri="{28A0092B-C50C-407E-A947-70E740481C1C}">
                          <a14:useLocalDpi xmlns:a14="http://schemas.microsoft.com/office/drawing/2010/main" val="0"/>
                        </a:ext>
                      </a:extLst>
                    </a:blip>
                    <a:srcRect b="5728"/>
                    <a:stretch/>
                  </pic:blipFill>
                  <pic:spPr bwMode="auto">
                    <a:xfrm>
                      <a:off x="0" y="0"/>
                      <a:ext cx="6747510" cy="3720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FC6782" w14:textId="77777777" w:rsidR="003D25C2" w:rsidRDefault="003D25C2" w:rsidP="003D25C2">
      <w:pPr>
        <w:spacing w:after="0" w:line="240" w:lineRule="auto"/>
        <w:jc w:val="center"/>
        <w:rPr>
          <w:rFonts w:ascii="Times New Roman" w:hAnsi="Times New Roman"/>
          <w:b/>
          <w:bCs/>
          <w:lang w:val="en-US"/>
        </w:rPr>
      </w:pPr>
      <w:r>
        <w:rPr>
          <w:rFonts w:ascii="Times New Roman" w:hAnsi="Times New Roman"/>
          <w:b/>
          <w:bCs/>
          <w:lang w:val="en-US"/>
        </w:rPr>
        <w:t>LOCATIONS</w:t>
      </w:r>
    </w:p>
    <w:p w14:paraId="3D1BA192" w14:textId="74ABF9F0" w:rsidR="003D25C2" w:rsidRDefault="003D25C2" w:rsidP="003D25C2">
      <w:pPr>
        <w:spacing w:after="0" w:line="240" w:lineRule="auto"/>
        <w:rPr>
          <w:rFonts w:ascii="Times New Roman" w:hAnsi="Times New Roman"/>
          <w:b/>
          <w:bCs/>
          <w:lang w:val="en-US"/>
        </w:rPr>
      </w:pPr>
      <w:r>
        <w:rPr>
          <w:rFonts w:ascii="Times New Roman" w:hAnsi="Times New Roman"/>
          <w:b/>
          <w:bCs/>
          <w:lang w:val="en-US"/>
        </w:rPr>
        <w:t xml:space="preserve">Figure 4.5: Special Distribution of </w:t>
      </w:r>
      <w:r w:rsidRPr="005D5707">
        <w:rPr>
          <w:rFonts w:ascii="Times New Roman" w:hAnsi="Times New Roman"/>
          <w:b/>
          <w:lang w:val="en-US"/>
        </w:rPr>
        <w:t>Cadmium (Cd</w:t>
      </w:r>
      <w:proofErr w:type="gramStart"/>
      <w:r w:rsidRPr="005D5707">
        <w:rPr>
          <w:rFonts w:ascii="Times New Roman" w:hAnsi="Times New Roman"/>
          <w:b/>
          <w:lang w:val="en-US"/>
        </w:rPr>
        <w:t>)</w:t>
      </w:r>
      <w:r>
        <w:rPr>
          <w:rFonts w:ascii="Times New Roman" w:hAnsi="Times New Roman"/>
          <w:b/>
          <w:bCs/>
          <w:lang w:val="en-US"/>
        </w:rPr>
        <w:t>Concentration</w:t>
      </w:r>
      <w:proofErr w:type="gramEnd"/>
      <w:r>
        <w:rPr>
          <w:rFonts w:ascii="Times New Roman" w:hAnsi="Times New Roman"/>
          <w:b/>
          <w:bCs/>
          <w:lang w:val="en-US"/>
        </w:rPr>
        <w:t xml:space="preserve"> within the Study Area</w:t>
      </w:r>
    </w:p>
    <w:p w14:paraId="1F4AE9C0" w14:textId="77777777" w:rsidR="003D25C2" w:rsidRDefault="003D25C2">
      <w:pPr>
        <w:spacing w:after="0" w:line="240" w:lineRule="auto"/>
        <w:rPr>
          <w:rFonts w:ascii="Times New Roman" w:hAnsi="Times New Roman"/>
          <w:b/>
          <w:bCs/>
          <w:lang w:val="en-US"/>
        </w:rPr>
      </w:pPr>
    </w:p>
    <w:p w14:paraId="796C3A57" w14:textId="77777777" w:rsidR="003D25C2" w:rsidRPr="005D5707" w:rsidRDefault="003D25C2" w:rsidP="003D25C2">
      <w:pPr>
        <w:spacing w:line="480" w:lineRule="auto"/>
        <w:jc w:val="both"/>
        <w:rPr>
          <w:rFonts w:ascii="Times New Roman" w:hAnsi="Times New Roman"/>
          <w:b/>
        </w:rPr>
      </w:pPr>
      <w:r w:rsidRPr="005D5707">
        <w:rPr>
          <w:rFonts w:ascii="Times New Roman" w:hAnsi="Times New Roman"/>
          <w:b/>
          <w:lang w:val="en-US"/>
        </w:rPr>
        <w:t>4.1.9</w:t>
      </w:r>
      <w:r w:rsidRPr="005D5707">
        <w:rPr>
          <w:rFonts w:ascii="Times New Roman" w:hAnsi="Times New Roman"/>
          <w:b/>
          <w:lang w:val="en-US"/>
        </w:rPr>
        <w:tab/>
        <w:t>Cadmium (Cd)</w:t>
      </w:r>
    </w:p>
    <w:p w14:paraId="4807258C" w14:textId="77777777" w:rsidR="003D25C2" w:rsidRPr="00011D52" w:rsidRDefault="003D25C2" w:rsidP="003D25C2">
      <w:pPr>
        <w:spacing w:line="480" w:lineRule="auto"/>
        <w:jc w:val="both"/>
        <w:rPr>
          <w:rFonts w:ascii="Times New Roman" w:hAnsi="Times New Roman"/>
        </w:rPr>
      </w:pPr>
      <w:r w:rsidRPr="00011D52">
        <w:rPr>
          <w:rFonts w:ascii="Times New Roman" w:hAnsi="Times New Roman"/>
          <w:lang w:val="en-US"/>
        </w:rPr>
        <w:t>Content ranges from &lt; 0.002 to 0.003 mg/L. All the sampled locations that were analyzed had Cd concentrations that were below the permissible range outlined by WHO. The minimum and maximum concentrations that were found were &lt; 0.002 and 0.003 mg/L respectively, found in Figure 4:1:9</w:t>
      </w:r>
    </w:p>
    <w:p w14:paraId="58864F61" w14:textId="77777777" w:rsidR="003D25C2" w:rsidRDefault="003D25C2" w:rsidP="003D25C2">
      <w:pPr>
        <w:spacing w:line="480" w:lineRule="auto"/>
        <w:jc w:val="both"/>
        <w:rPr>
          <w:rFonts w:ascii="Times New Roman" w:hAnsi="Times New Roman"/>
          <w:b/>
          <w:lang w:val="en-US"/>
        </w:rPr>
      </w:pPr>
    </w:p>
    <w:p w14:paraId="33A01A59" w14:textId="77777777" w:rsidR="003D25C2" w:rsidRDefault="003D25C2" w:rsidP="003D25C2">
      <w:pPr>
        <w:spacing w:line="480" w:lineRule="auto"/>
        <w:jc w:val="both"/>
        <w:rPr>
          <w:rFonts w:ascii="Times New Roman" w:hAnsi="Times New Roman"/>
          <w:b/>
          <w:lang w:val="en-US"/>
        </w:rPr>
      </w:pPr>
    </w:p>
    <w:p w14:paraId="701DB680" w14:textId="77777777" w:rsidR="005C731D" w:rsidRDefault="005C731D" w:rsidP="00FB04B2">
      <w:pPr>
        <w:spacing w:line="480" w:lineRule="auto"/>
        <w:jc w:val="both"/>
        <w:rPr>
          <w:rFonts w:ascii="Times New Roman" w:hAnsi="Times New Roman"/>
          <w:b/>
          <w:caps/>
          <w:lang w:val="en-US"/>
        </w:rPr>
      </w:pPr>
    </w:p>
    <w:p w14:paraId="295F544E" w14:textId="69553787" w:rsidR="005C731D" w:rsidRPr="005C731D" w:rsidRDefault="005C731D" w:rsidP="00FB04B2">
      <w:pPr>
        <w:spacing w:line="480" w:lineRule="auto"/>
        <w:jc w:val="both"/>
        <w:rPr>
          <w:rFonts w:ascii="Times New Roman" w:hAnsi="Times New Roman"/>
          <w:b/>
          <w:caps/>
          <w:lang w:val="en-US"/>
        </w:rPr>
      </w:pPr>
      <w:r>
        <w:rPr>
          <w:rFonts w:ascii="Times New Roman" w:hAnsi="Times New Roman"/>
          <w:b/>
          <w:caps/>
          <w:lang w:val="en-US"/>
        </w:rPr>
        <w:lastRenderedPageBreak/>
        <w:t>4.2</w:t>
      </w:r>
      <w:r>
        <w:rPr>
          <w:rFonts w:ascii="Times New Roman" w:hAnsi="Times New Roman"/>
          <w:b/>
          <w:caps/>
          <w:lang w:val="en-US"/>
        </w:rPr>
        <w:tab/>
      </w:r>
      <w:r w:rsidR="00FB04B2" w:rsidRPr="005C731D">
        <w:rPr>
          <w:rFonts w:ascii="Times New Roman" w:hAnsi="Times New Roman"/>
          <w:b/>
          <w:caps/>
          <w:lang w:val="en-US"/>
        </w:rPr>
        <w:t>Heavy me</w:t>
      </w:r>
      <w:r w:rsidRPr="005C731D">
        <w:rPr>
          <w:rFonts w:ascii="Times New Roman" w:hAnsi="Times New Roman"/>
          <w:b/>
          <w:caps/>
          <w:lang w:val="en-US"/>
        </w:rPr>
        <w:t>tals concentration yields risk</w:t>
      </w:r>
    </w:p>
    <w:p w14:paraId="24555291" w14:textId="4931F0E1" w:rsidR="00FB04B2" w:rsidRPr="00011D52" w:rsidRDefault="00FB04B2" w:rsidP="00FB04B2">
      <w:pPr>
        <w:spacing w:line="480" w:lineRule="auto"/>
        <w:jc w:val="both"/>
        <w:rPr>
          <w:rFonts w:ascii="Times New Roman" w:hAnsi="Times New Roman"/>
        </w:rPr>
      </w:pPr>
      <w:r w:rsidRPr="00011D52">
        <w:rPr>
          <w:rFonts w:ascii="Times New Roman" w:hAnsi="Times New Roman"/>
          <w:lang w:val="en-US"/>
        </w:rPr>
        <w:t>Groundwater pollution from heavy metals is a significant concern in parts of Ilori, with industrial influence, poorly managed waste disposal sites, and other anthropogenic activities being primary sources. Studies indicate that heavy metals concentration in some areas exceeds acceptable limits for human consumption, posing health risks.</w:t>
      </w:r>
    </w:p>
    <w:p w14:paraId="784D4616" w14:textId="77777777" w:rsidR="00FB04B2" w:rsidRDefault="00FB04B2" w:rsidP="00FB04B2">
      <w:pPr>
        <w:spacing w:line="480" w:lineRule="auto"/>
        <w:jc w:val="both"/>
        <w:rPr>
          <w:rFonts w:ascii="Times New Roman" w:hAnsi="Times New Roman"/>
        </w:rPr>
      </w:pPr>
      <w:r w:rsidRPr="00011D52">
        <w:rPr>
          <w:rFonts w:ascii="Times New Roman" w:hAnsi="Times New Roman"/>
          <w:lang w:val="en-US"/>
        </w:rPr>
        <w:t>Heavy metals like lead, cadmium, and chromium can cause several health problems, including liver and kidney damage, and contribute to cancer risk. The health risk impacts of heavy metals, even at low concentrations, make it a required assessment for water quality determination</w:t>
      </w:r>
      <w:r>
        <w:rPr>
          <w:rFonts w:ascii="Times New Roman" w:hAnsi="Times New Roman"/>
        </w:rPr>
        <w:t>.</w:t>
      </w:r>
    </w:p>
    <w:p w14:paraId="2F316350" w14:textId="38720DB0" w:rsidR="0097732B" w:rsidRDefault="00FB04B2" w:rsidP="00A94D7C">
      <w:pPr>
        <w:spacing w:line="480" w:lineRule="auto"/>
        <w:jc w:val="both"/>
        <w:rPr>
          <w:rFonts w:ascii="Times New Roman" w:hAnsi="Times New Roman"/>
          <w:lang w:val="en-US"/>
        </w:rPr>
      </w:pPr>
      <w:r>
        <w:rPr>
          <w:rFonts w:ascii="Times New Roman" w:hAnsi="Times New Roman"/>
        </w:rPr>
        <w:t xml:space="preserve">Hence the exact idea of water quality was determined when concentration of these elements were compared as shown on table 1, the result reveal that Fe an Pb all had high concentration when compared to W.H.O and NSDWQ acceptable limits in the sampled figure (4.1.1, 4.1.2). while Cu, Cr, Zn, and Cd across all sampled had concertation within or below the W.H.O and NSDWQ permissible limit for drinking water standard.  </w:t>
      </w:r>
    </w:p>
    <w:p w14:paraId="3EEF52FF" w14:textId="77777777" w:rsidR="005C731D" w:rsidRDefault="005C731D" w:rsidP="00A94D7C">
      <w:pPr>
        <w:spacing w:after="0" w:line="480" w:lineRule="auto"/>
        <w:jc w:val="center"/>
        <w:rPr>
          <w:rFonts w:ascii="Times New Roman" w:hAnsi="Times New Roman"/>
          <w:b/>
          <w:lang w:val="en-US"/>
        </w:rPr>
      </w:pPr>
    </w:p>
    <w:p w14:paraId="7E4FDC45" w14:textId="77777777" w:rsidR="005C731D" w:rsidRDefault="005C731D" w:rsidP="00A94D7C">
      <w:pPr>
        <w:spacing w:after="0" w:line="480" w:lineRule="auto"/>
        <w:jc w:val="center"/>
        <w:rPr>
          <w:rFonts w:ascii="Times New Roman" w:hAnsi="Times New Roman"/>
          <w:b/>
          <w:lang w:val="en-US"/>
        </w:rPr>
      </w:pPr>
    </w:p>
    <w:p w14:paraId="58C248E3" w14:textId="77777777" w:rsidR="005C731D" w:rsidRDefault="005C731D" w:rsidP="00A94D7C">
      <w:pPr>
        <w:spacing w:after="0" w:line="480" w:lineRule="auto"/>
        <w:jc w:val="center"/>
        <w:rPr>
          <w:rFonts w:ascii="Times New Roman" w:hAnsi="Times New Roman"/>
          <w:b/>
          <w:lang w:val="en-US"/>
        </w:rPr>
      </w:pPr>
    </w:p>
    <w:p w14:paraId="3073160A" w14:textId="77777777" w:rsidR="005C731D" w:rsidRDefault="005C731D" w:rsidP="00A94D7C">
      <w:pPr>
        <w:spacing w:after="0" w:line="480" w:lineRule="auto"/>
        <w:jc w:val="center"/>
        <w:rPr>
          <w:rFonts w:ascii="Times New Roman" w:hAnsi="Times New Roman"/>
          <w:b/>
          <w:lang w:val="en-US"/>
        </w:rPr>
      </w:pPr>
    </w:p>
    <w:p w14:paraId="4A2154D9" w14:textId="77777777" w:rsidR="005C731D" w:rsidRDefault="005C731D" w:rsidP="00A94D7C">
      <w:pPr>
        <w:spacing w:after="0" w:line="480" w:lineRule="auto"/>
        <w:jc w:val="center"/>
        <w:rPr>
          <w:rFonts w:ascii="Times New Roman" w:hAnsi="Times New Roman"/>
          <w:b/>
          <w:lang w:val="en-US"/>
        </w:rPr>
      </w:pPr>
    </w:p>
    <w:p w14:paraId="7BC0F327" w14:textId="77777777" w:rsidR="005C731D" w:rsidRDefault="005C731D" w:rsidP="00A94D7C">
      <w:pPr>
        <w:spacing w:after="0" w:line="480" w:lineRule="auto"/>
        <w:jc w:val="center"/>
        <w:rPr>
          <w:rFonts w:ascii="Times New Roman" w:hAnsi="Times New Roman"/>
          <w:b/>
          <w:lang w:val="en-US"/>
        </w:rPr>
      </w:pPr>
    </w:p>
    <w:p w14:paraId="343D15B5" w14:textId="77777777" w:rsidR="005C731D" w:rsidRDefault="005C731D" w:rsidP="00A94D7C">
      <w:pPr>
        <w:spacing w:after="0" w:line="480" w:lineRule="auto"/>
        <w:jc w:val="center"/>
        <w:rPr>
          <w:rFonts w:ascii="Times New Roman" w:hAnsi="Times New Roman"/>
          <w:b/>
          <w:lang w:val="en-US"/>
        </w:rPr>
      </w:pPr>
    </w:p>
    <w:p w14:paraId="267681DE" w14:textId="77777777" w:rsidR="005C731D" w:rsidRDefault="005C731D" w:rsidP="00A94D7C">
      <w:pPr>
        <w:spacing w:after="0" w:line="480" w:lineRule="auto"/>
        <w:jc w:val="center"/>
        <w:rPr>
          <w:rFonts w:ascii="Times New Roman" w:hAnsi="Times New Roman"/>
          <w:b/>
          <w:lang w:val="en-US"/>
        </w:rPr>
      </w:pPr>
    </w:p>
    <w:p w14:paraId="2B60F592" w14:textId="77777777" w:rsidR="005C731D" w:rsidRDefault="005C731D" w:rsidP="00A94D7C">
      <w:pPr>
        <w:spacing w:after="0" w:line="480" w:lineRule="auto"/>
        <w:jc w:val="center"/>
        <w:rPr>
          <w:rFonts w:ascii="Times New Roman" w:hAnsi="Times New Roman"/>
          <w:b/>
          <w:lang w:val="en-US"/>
        </w:rPr>
      </w:pPr>
    </w:p>
    <w:p w14:paraId="2FB6F026" w14:textId="77777777" w:rsidR="00A94D7C" w:rsidRPr="00A94D7C" w:rsidRDefault="00A94D7C" w:rsidP="00A94D7C">
      <w:pPr>
        <w:spacing w:after="0" w:line="480" w:lineRule="auto"/>
        <w:jc w:val="center"/>
        <w:rPr>
          <w:rFonts w:ascii="Times New Roman" w:hAnsi="Times New Roman"/>
          <w:b/>
          <w:lang w:val="en-US"/>
        </w:rPr>
      </w:pPr>
      <w:r w:rsidRPr="00A94D7C">
        <w:rPr>
          <w:rFonts w:ascii="Times New Roman" w:hAnsi="Times New Roman"/>
          <w:b/>
        </w:rPr>
        <w:lastRenderedPageBreak/>
        <w:t>CHAPTER FIVE</w:t>
      </w:r>
    </w:p>
    <w:p w14:paraId="03166EB6" w14:textId="74809588" w:rsidR="00A94D7C" w:rsidRPr="00A94D7C" w:rsidRDefault="00AB7E1D" w:rsidP="00AB7E1D">
      <w:pPr>
        <w:spacing w:after="0" w:line="480" w:lineRule="auto"/>
        <w:rPr>
          <w:rFonts w:ascii="Times New Roman" w:hAnsi="Times New Roman"/>
          <w:b/>
          <w:lang w:val="en-US"/>
        </w:rPr>
      </w:pPr>
      <w:r>
        <w:rPr>
          <w:rFonts w:ascii="Times New Roman" w:hAnsi="Times New Roman"/>
          <w:b/>
          <w:lang w:val="en-US"/>
        </w:rPr>
        <w:t>5.0</w:t>
      </w:r>
      <w:r>
        <w:rPr>
          <w:rFonts w:ascii="Times New Roman" w:hAnsi="Times New Roman"/>
          <w:b/>
          <w:lang w:val="en-US"/>
        </w:rPr>
        <w:tab/>
      </w:r>
      <w:r w:rsidR="00A94D7C" w:rsidRPr="00A94D7C">
        <w:rPr>
          <w:rFonts w:ascii="Times New Roman" w:hAnsi="Times New Roman"/>
          <w:b/>
          <w:lang w:val="en-US"/>
        </w:rPr>
        <w:t>SUMMARY, CONCLUSION AND RECOMMENDATIONS</w:t>
      </w:r>
    </w:p>
    <w:p w14:paraId="6509DF4E" w14:textId="0F481613" w:rsidR="00A94D7C" w:rsidRDefault="00A94D7C" w:rsidP="00A94D7C">
      <w:pPr>
        <w:spacing w:after="0" w:line="480" w:lineRule="auto"/>
        <w:jc w:val="both"/>
        <w:rPr>
          <w:rFonts w:ascii="Times New Roman" w:hAnsi="Times New Roman"/>
          <w:b/>
          <w:caps/>
          <w:lang w:val="en-US"/>
        </w:rPr>
      </w:pPr>
      <w:r>
        <w:rPr>
          <w:rFonts w:ascii="Times New Roman" w:hAnsi="Times New Roman"/>
          <w:b/>
          <w:caps/>
          <w:lang w:val="en-US"/>
        </w:rPr>
        <w:t>5.1</w:t>
      </w:r>
      <w:r>
        <w:rPr>
          <w:rFonts w:ascii="Times New Roman" w:hAnsi="Times New Roman"/>
          <w:b/>
          <w:caps/>
          <w:lang w:val="en-US"/>
        </w:rPr>
        <w:tab/>
        <w:t>SUMMARY</w:t>
      </w:r>
      <w:r w:rsidR="00215623">
        <w:rPr>
          <w:rFonts w:ascii="Times New Roman" w:hAnsi="Times New Roman"/>
          <w:b/>
          <w:caps/>
          <w:lang w:val="en-US"/>
        </w:rPr>
        <w:t xml:space="preserve"> OF FINDINGS</w:t>
      </w:r>
    </w:p>
    <w:p w14:paraId="51B60421"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Iron (Fe) is an essential element for the human body, playing a crucial role in hemoglobin production, oxygen transport, and immune function. However, over concentration of iron in drinking water (&gt;0.3 mg/L) can cause damage to fabric, paper, and corrode pipes. Additionally, excessive iron intake can lead to gastrointestinal problems, liver damage, and increased risk of certain diseases. On the other hand, deficient levels of iron (&lt;10-15 mg/day) can cause anemia, fatigue, and weakness.</w:t>
      </w:r>
    </w:p>
    <w:p w14:paraId="1D76AD97"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Lead (Pb) is a toxic substance with no known benefits, and its presence in drinking water is a significant concern. Over concentration of lead (&gt;0.01 mg/L) can cause neurological damage, developmental issues, and organ damage. There is no recommended daily intake for lead, and excessive exposure can lead to permanent damage to brain development, kidneys, and other organs.</w:t>
      </w:r>
    </w:p>
    <w:p w14:paraId="0A5BEFE3"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Manganese (Mn) is essential for bone health, metabolism, and antioxidant functions. However, over concentration of manganese in drinking water (&gt;0.4 mg/L) can cause neurological problems, Parkinson's-like symptoms, and manganism, a neurological disorder. Deficient levels of manganese (&lt;2-5 mg/day) can cause impaired bone growth and reproductive issues.</w:t>
      </w:r>
    </w:p>
    <w:p w14:paraId="3EDDBB3D"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Nickel (Ni) may be essential for some biological processes, but its essentiality is uncertain. Over concentration of nickel (&gt;0.07 mg/L) can cause skin and respiratory problems, cancer risk, and contact dermatitis. There is no recommended daily intake for nickel, and excessive exposure can lead to various health issues.</w:t>
      </w:r>
    </w:p>
    <w:p w14:paraId="48527CC7"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lastRenderedPageBreak/>
        <w:t>Cobalt (Co) is an essential component of vitamin B12, necessary for nervous system function. However, over concentration of cobalt can cause thyroid problems, heart issues, and cancer risk. Deficient levels of cobalt (&lt;2.4 mcg/day) can cause anemia and neurological problems.</w:t>
      </w:r>
    </w:p>
    <w:p w14:paraId="01920038"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Copper (Cu) is essential for immune function, connective tissue health, and brain function. However, over concentration of copper (&gt;2 mg/L) can cause gastrointestinal problems, liver damage, and copper toxicity. Deficient levels of copper (&lt;900 mcg/day) can cause impaired immune function and connective tissue problems.</w:t>
      </w:r>
    </w:p>
    <w:p w14:paraId="15EAC71B"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Chromium (Cr) is essential for glucose metabolism, insulin function, and energy production. However, over concentration of chromium (&gt;0.05 mg/L) can cause skin problems, kidney damage, and cancer risk. Deficient levels of chromium (&lt;20-35 mcg/day) can cause impaired glucose metabolism and weight loss.</w:t>
      </w:r>
    </w:p>
    <w:p w14:paraId="737FD962" w14:textId="77777777" w:rsidR="005774DF" w:rsidRPr="00112862" w:rsidRDefault="005774DF" w:rsidP="005774DF">
      <w:pPr>
        <w:spacing w:after="0" w:line="480" w:lineRule="auto"/>
        <w:jc w:val="both"/>
        <w:rPr>
          <w:rFonts w:ascii="Times New Roman" w:hAnsi="Times New Roman"/>
          <w:bCs/>
        </w:rPr>
      </w:pPr>
      <w:r w:rsidRPr="00112862">
        <w:rPr>
          <w:rFonts w:ascii="Times New Roman" w:hAnsi="Times New Roman"/>
          <w:bCs/>
        </w:rPr>
        <w:t>Zinc (Zn) is essential for immune function, wound healing, protein synthesis, and DNA synthesis. However, over concentration of zinc (&gt;3 mg/L) can cause gastrointestinal problems, copper deficiency, and zinc toxicity. Deficient levels of zinc (&lt;8-11 mg/day) can cause impaired immune function and growth problems.</w:t>
      </w:r>
    </w:p>
    <w:p w14:paraId="54712686" w14:textId="1B5D52B7" w:rsidR="00A94D7C" w:rsidRPr="005774DF" w:rsidRDefault="005774DF" w:rsidP="005774DF">
      <w:pPr>
        <w:spacing w:after="0" w:line="480" w:lineRule="auto"/>
        <w:jc w:val="both"/>
        <w:rPr>
          <w:rFonts w:ascii="Times New Roman" w:hAnsi="Times New Roman"/>
          <w:bCs/>
          <w:lang w:val="en-US"/>
        </w:rPr>
      </w:pPr>
      <w:r w:rsidRPr="00112862">
        <w:rPr>
          <w:rFonts w:ascii="Times New Roman" w:hAnsi="Times New Roman"/>
          <w:bCs/>
        </w:rPr>
        <w:t>Cadmium (Cd) is a toxic substance with no known benefits, and its presence in drinking water is a significant concern. Over concentration of cadmium (&gt;0.003 mg/L) can cause kidney damage, bone problems, and cancer risk. There is no recommended daily intake for cadmium, and excessive exposure can lead to kidney damage, bone demineralization, and increased cancer risk.</w:t>
      </w:r>
      <w:r>
        <w:rPr>
          <w:rFonts w:ascii="Times New Roman" w:hAnsi="Times New Roman"/>
          <w:bCs/>
        </w:rPr>
        <w:t xml:space="preserve"> </w:t>
      </w:r>
    </w:p>
    <w:p w14:paraId="36EF381B" w14:textId="77777777" w:rsidR="005774DF" w:rsidRDefault="005774DF" w:rsidP="00A94D7C">
      <w:pPr>
        <w:spacing w:after="0" w:line="480" w:lineRule="auto"/>
        <w:jc w:val="both"/>
        <w:rPr>
          <w:rFonts w:ascii="Times New Roman" w:hAnsi="Times New Roman"/>
          <w:b/>
          <w:caps/>
          <w:lang w:val="en-US"/>
        </w:rPr>
      </w:pPr>
    </w:p>
    <w:p w14:paraId="12482DB1" w14:textId="77777777" w:rsidR="005774DF" w:rsidRDefault="005774DF" w:rsidP="00A94D7C">
      <w:pPr>
        <w:spacing w:after="0" w:line="480" w:lineRule="auto"/>
        <w:jc w:val="both"/>
        <w:rPr>
          <w:rFonts w:ascii="Times New Roman" w:hAnsi="Times New Roman"/>
          <w:b/>
          <w:caps/>
          <w:lang w:val="en-US"/>
        </w:rPr>
      </w:pPr>
    </w:p>
    <w:p w14:paraId="760D9685" w14:textId="77777777" w:rsidR="005774DF" w:rsidRDefault="005774DF" w:rsidP="00A94D7C">
      <w:pPr>
        <w:spacing w:after="0" w:line="480" w:lineRule="auto"/>
        <w:jc w:val="both"/>
        <w:rPr>
          <w:rFonts w:ascii="Times New Roman" w:hAnsi="Times New Roman"/>
          <w:b/>
          <w:caps/>
          <w:lang w:val="en-US"/>
        </w:rPr>
      </w:pPr>
    </w:p>
    <w:p w14:paraId="02546781" w14:textId="77777777" w:rsidR="005774DF" w:rsidRDefault="005774DF" w:rsidP="00A94D7C">
      <w:pPr>
        <w:spacing w:after="0" w:line="480" w:lineRule="auto"/>
        <w:jc w:val="both"/>
        <w:rPr>
          <w:rFonts w:ascii="Times New Roman" w:hAnsi="Times New Roman"/>
          <w:b/>
          <w:caps/>
          <w:lang w:val="en-US"/>
        </w:rPr>
      </w:pPr>
    </w:p>
    <w:p w14:paraId="18279DD3" w14:textId="436DC420" w:rsidR="00A94D7C" w:rsidRPr="00A94D7C" w:rsidRDefault="00A94D7C" w:rsidP="00A94D7C">
      <w:pPr>
        <w:spacing w:after="0" w:line="480" w:lineRule="auto"/>
        <w:jc w:val="both"/>
        <w:rPr>
          <w:rFonts w:ascii="Times New Roman" w:hAnsi="Times New Roman"/>
          <w:b/>
          <w:caps/>
          <w:lang w:val="en-US"/>
        </w:rPr>
      </w:pPr>
      <w:r w:rsidRPr="00A94D7C">
        <w:rPr>
          <w:rFonts w:ascii="Times New Roman" w:hAnsi="Times New Roman"/>
          <w:b/>
          <w:caps/>
          <w:lang w:val="en-US"/>
        </w:rPr>
        <w:lastRenderedPageBreak/>
        <w:t>5.2</w:t>
      </w:r>
      <w:r w:rsidRPr="00A94D7C">
        <w:rPr>
          <w:rFonts w:ascii="Times New Roman" w:hAnsi="Times New Roman"/>
          <w:b/>
          <w:caps/>
          <w:lang w:val="en-US"/>
        </w:rPr>
        <w:tab/>
      </w:r>
      <w:r w:rsidRPr="00A94D7C">
        <w:rPr>
          <w:rFonts w:ascii="Times New Roman" w:hAnsi="Times New Roman"/>
          <w:b/>
          <w:caps/>
        </w:rPr>
        <w:t>Conclusion</w:t>
      </w:r>
    </w:p>
    <w:p w14:paraId="42DE6E16" w14:textId="77777777" w:rsidR="00A94D7C" w:rsidRPr="00A94D7C" w:rsidRDefault="00A94D7C" w:rsidP="00A94D7C">
      <w:pPr>
        <w:spacing w:after="0" w:line="480" w:lineRule="auto"/>
        <w:jc w:val="both"/>
        <w:rPr>
          <w:rFonts w:ascii="Times New Roman" w:hAnsi="Times New Roman"/>
        </w:rPr>
      </w:pPr>
      <w:r w:rsidRPr="00A94D7C">
        <w:rPr>
          <w:rFonts w:ascii="Times New Roman" w:hAnsi="Times New Roman"/>
        </w:rPr>
        <w:t>In conclusion, this study demonstrates that groundwater in Ilorin, Nigeria is contaminated with heavy metals, particularly Fe and Pb, which pose potential health risks to consumers. The study's findings highlight the need for urgent attention to address the issue of heavy metal contamination in groundwater in the region.</w:t>
      </w:r>
    </w:p>
    <w:p w14:paraId="1DE71D20" w14:textId="38380EE0" w:rsidR="00A94D7C" w:rsidRPr="00A94D7C" w:rsidRDefault="00A94D7C" w:rsidP="00A94D7C">
      <w:pPr>
        <w:spacing w:after="0" w:line="480" w:lineRule="auto"/>
        <w:jc w:val="both"/>
        <w:rPr>
          <w:rFonts w:ascii="Times New Roman" w:hAnsi="Times New Roman"/>
          <w:b/>
          <w:caps/>
          <w:lang w:val="en-US"/>
        </w:rPr>
      </w:pPr>
      <w:r w:rsidRPr="00A94D7C">
        <w:rPr>
          <w:rFonts w:ascii="Times New Roman" w:hAnsi="Times New Roman"/>
          <w:b/>
          <w:caps/>
          <w:lang w:val="en-US"/>
        </w:rPr>
        <w:t>5.3</w:t>
      </w:r>
      <w:r w:rsidRPr="00A94D7C">
        <w:rPr>
          <w:rFonts w:ascii="Times New Roman" w:hAnsi="Times New Roman"/>
          <w:b/>
          <w:caps/>
          <w:lang w:val="en-US"/>
        </w:rPr>
        <w:tab/>
      </w:r>
      <w:r w:rsidRPr="00A94D7C">
        <w:rPr>
          <w:rFonts w:ascii="Times New Roman" w:hAnsi="Times New Roman"/>
          <w:b/>
          <w:caps/>
        </w:rPr>
        <w:t>Recommendations</w:t>
      </w:r>
    </w:p>
    <w:p w14:paraId="46550E8B" w14:textId="77777777" w:rsidR="00A94D7C" w:rsidRPr="00A94D7C" w:rsidRDefault="00A94D7C" w:rsidP="00A94D7C">
      <w:pPr>
        <w:spacing w:after="0" w:line="480" w:lineRule="auto"/>
        <w:jc w:val="both"/>
        <w:rPr>
          <w:rFonts w:ascii="Times New Roman" w:hAnsi="Times New Roman"/>
        </w:rPr>
      </w:pPr>
      <w:r w:rsidRPr="00A94D7C">
        <w:rPr>
          <w:rFonts w:ascii="Times New Roman" w:hAnsi="Times New Roman"/>
        </w:rPr>
        <w:t>Based on the study's findings, the following recommendations are made:</w:t>
      </w:r>
    </w:p>
    <w:p w14:paraId="6EA0ADE2" w14:textId="36332FE0" w:rsidR="00A94D7C" w:rsidRPr="00A94D7C" w:rsidRDefault="00A94D7C" w:rsidP="00A94D7C">
      <w:pPr>
        <w:pStyle w:val="ListParagraph"/>
        <w:numPr>
          <w:ilvl w:val="0"/>
          <w:numId w:val="1"/>
        </w:numPr>
        <w:spacing w:after="0" w:line="480" w:lineRule="auto"/>
        <w:jc w:val="both"/>
        <w:rPr>
          <w:rFonts w:ascii="Times New Roman" w:hAnsi="Times New Roman"/>
        </w:rPr>
      </w:pPr>
      <w:r w:rsidRPr="00A94D7C">
        <w:rPr>
          <w:rFonts w:ascii="Times New Roman" w:hAnsi="Times New Roman"/>
        </w:rPr>
        <w:t>Regular monitoring and treatment of contaminated water sources: Regular monitoring of groundwater quality is essential to identify areas of contamination and implement treatment strategies to ensure safe drinking water.</w:t>
      </w:r>
    </w:p>
    <w:p w14:paraId="253BA58C" w14:textId="5ED8CAA3" w:rsidR="00A94D7C" w:rsidRPr="00A94D7C" w:rsidRDefault="00A94D7C" w:rsidP="00A94D7C">
      <w:pPr>
        <w:pStyle w:val="ListParagraph"/>
        <w:numPr>
          <w:ilvl w:val="0"/>
          <w:numId w:val="1"/>
        </w:numPr>
        <w:spacing w:after="0" w:line="480" w:lineRule="auto"/>
        <w:jc w:val="both"/>
        <w:rPr>
          <w:rFonts w:ascii="Times New Roman" w:hAnsi="Times New Roman"/>
        </w:rPr>
      </w:pPr>
      <w:r w:rsidRPr="00A94D7C">
        <w:rPr>
          <w:rFonts w:ascii="Times New Roman" w:hAnsi="Times New Roman"/>
        </w:rPr>
        <w:t>Proper waste management practices: Proper waste management practices, such as proper disposal of industrial and domestic waste, should be implemented to reduce the risk of heavy metal contamination.</w:t>
      </w:r>
    </w:p>
    <w:p w14:paraId="7C4ABBA8" w14:textId="6E9F903A" w:rsidR="00A94D7C" w:rsidRPr="00A94D7C" w:rsidRDefault="00A94D7C" w:rsidP="00A94D7C">
      <w:pPr>
        <w:pStyle w:val="ListParagraph"/>
        <w:numPr>
          <w:ilvl w:val="0"/>
          <w:numId w:val="1"/>
        </w:numPr>
        <w:spacing w:after="0" w:line="480" w:lineRule="auto"/>
        <w:jc w:val="both"/>
        <w:rPr>
          <w:rFonts w:ascii="Times New Roman" w:hAnsi="Times New Roman"/>
        </w:rPr>
      </w:pPr>
      <w:r w:rsidRPr="00A94D7C">
        <w:rPr>
          <w:rFonts w:ascii="Times New Roman" w:hAnsi="Times New Roman"/>
        </w:rPr>
        <w:t>Public awareness and education: Public awareness and education campaigns should be conducted to inform residents about the risks associated with heavy metal contamination and the importance of proper waste management practices.</w:t>
      </w:r>
    </w:p>
    <w:p w14:paraId="5A0E0707" w14:textId="613272CA" w:rsidR="00A94D7C" w:rsidRPr="00A94D7C" w:rsidRDefault="00A94D7C" w:rsidP="00A94D7C">
      <w:pPr>
        <w:pStyle w:val="ListParagraph"/>
        <w:numPr>
          <w:ilvl w:val="0"/>
          <w:numId w:val="1"/>
        </w:numPr>
        <w:spacing w:after="0" w:line="480" w:lineRule="auto"/>
        <w:jc w:val="both"/>
        <w:rPr>
          <w:rFonts w:ascii="Times New Roman" w:hAnsi="Times New Roman"/>
        </w:rPr>
      </w:pPr>
      <w:r w:rsidRPr="00A94D7C">
        <w:rPr>
          <w:rFonts w:ascii="Times New Roman" w:hAnsi="Times New Roman"/>
        </w:rPr>
        <w:t>Policy interventions: Policy interventions should be implemented to regulate industrial activities and ensure that industries adopt best practices for waste management.</w:t>
      </w:r>
    </w:p>
    <w:p w14:paraId="67308011" w14:textId="1AFAD8DB" w:rsidR="00A94D7C" w:rsidRPr="00A94D7C" w:rsidRDefault="00A94D7C" w:rsidP="00A94D7C">
      <w:pPr>
        <w:pStyle w:val="ListParagraph"/>
        <w:numPr>
          <w:ilvl w:val="0"/>
          <w:numId w:val="1"/>
        </w:numPr>
        <w:spacing w:after="0" w:line="480" w:lineRule="auto"/>
        <w:jc w:val="both"/>
        <w:rPr>
          <w:rFonts w:ascii="Times New Roman" w:hAnsi="Times New Roman"/>
        </w:rPr>
      </w:pPr>
      <w:r w:rsidRPr="00A94D7C">
        <w:rPr>
          <w:rFonts w:ascii="Times New Roman" w:hAnsi="Times New Roman"/>
        </w:rPr>
        <w:t>Further research: Further research should be conducted to identify the sources of heavy metal contamination and to develop effective mitigation strategies.</w:t>
      </w:r>
    </w:p>
    <w:p w14:paraId="0A83F627" w14:textId="77777777" w:rsidR="00A94D7C" w:rsidRDefault="00A94D7C" w:rsidP="00A94D7C">
      <w:pPr>
        <w:spacing w:line="480" w:lineRule="auto"/>
        <w:jc w:val="both"/>
        <w:rPr>
          <w:rFonts w:ascii="Times New Roman" w:hAnsi="Times New Roman"/>
          <w:lang w:val="en-US"/>
        </w:rPr>
      </w:pPr>
    </w:p>
    <w:p w14:paraId="41AB81C3" w14:textId="77777777" w:rsidR="00215623" w:rsidRDefault="00215623" w:rsidP="00A94D7C">
      <w:pPr>
        <w:spacing w:line="480" w:lineRule="auto"/>
        <w:jc w:val="both"/>
        <w:rPr>
          <w:rFonts w:ascii="Times New Roman" w:hAnsi="Times New Roman"/>
          <w:lang w:val="en-US"/>
        </w:rPr>
      </w:pPr>
    </w:p>
    <w:p w14:paraId="6B9DDC7F" w14:textId="77777777" w:rsidR="00215623" w:rsidRDefault="00215623" w:rsidP="00A94D7C">
      <w:pPr>
        <w:spacing w:line="480" w:lineRule="auto"/>
        <w:jc w:val="both"/>
        <w:rPr>
          <w:rFonts w:ascii="Times New Roman" w:hAnsi="Times New Roman"/>
          <w:lang w:val="en-US"/>
        </w:rPr>
      </w:pPr>
    </w:p>
    <w:p w14:paraId="6B78556A" w14:textId="77777777" w:rsidR="00215623" w:rsidRPr="00F67325" w:rsidRDefault="00215623" w:rsidP="00215623">
      <w:pPr>
        <w:spacing w:before="100" w:beforeAutospacing="1" w:after="100" w:afterAutospacing="1" w:line="240" w:lineRule="auto"/>
        <w:jc w:val="center"/>
        <w:rPr>
          <w:rFonts w:ascii="Times New Roman" w:eastAsia="Times New Roman" w:hAnsi="Times New Roman"/>
          <w:caps/>
        </w:rPr>
      </w:pPr>
      <w:r w:rsidRPr="00F67325">
        <w:rPr>
          <w:rFonts w:ascii="Times New Roman" w:eastAsia="Times New Roman" w:hAnsi="Times New Roman"/>
          <w:b/>
          <w:bCs/>
          <w:caps/>
        </w:rPr>
        <w:lastRenderedPageBreak/>
        <w:t>References</w:t>
      </w:r>
    </w:p>
    <w:p w14:paraId="0271AAEA" w14:textId="73741876"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Afolabi, O. A., Adegoke, T., &amp; Abdulkareem, S. (2022). Hy</w:t>
      </w:r>
      <w:r w:rsidR="005774DF">
        <w:rPr>
          <w:rFonts w:ascii="Times New Roman" w:eastAsia="Times New Roman" w:hAnsi="Times New Roman"/>
        </w:rPr>
        <w:t>drochemical characteristics and</w:t>
      </w:r>
      <w:r w:rsidR="005C731D">
        <w:rPr>
          <w:rFonts w:ascii="Times New Roman" w:eastAsia="Times New Roman" w:hAnsi="Times New Roman"/>
          <w:lang w:val="en-US"/>
        </w:rPr>
        <w:t xml:space="preserve"> </w:t>
      </w:r>
      <w:r w:rsidRPr="00F67325">
        <w:rPr>
          <w:rFonts w:ascii="Times New Roman" w:eastAsia="Times New Roman" w:hAnsi="Times New Roman"/>
        </w:rPr>
        <w:t xml:space="preserve">groundwater quality assessment in Ilorin metropolis, Nigeria. </w:t>
      </w:r>
      <w:r w:rsidR="005774DF">
        <w:rPr>
          <w:rFonts w:ascii="Times New Roman" w:eastAsia="Times New Roman" w:hAnsi="Times New Roman"/>
          <w:i/>
          <w:iCs/>
        </w:rPr>
        <w:t>Journal of Environmental</w:t>
      </w:r>
      <w:r w:rsidR="005C731D">
        <w:rPr>
          <w:rFonts w:ascii="Times New Roman" w:eastAsia="Times New Roman" w:hAnsi="Times New Roman"/>
          <w:i/>
          <w:iCs/>
          <w:lang w:val="en-US"/>
        </w:rPr>
        <w:t xml:space="preserve"> </w:t>
      </w:r>
      <w:r w:rsidRPr="00F67325">
        <w:rPr>
          <w:rFonts w:ascii="Times New Roman" w:eastAsia="Times New Roman" w:hAnsi="Times New Roman"/>
          <w:i/>
          <w:iCs/>
        </w:rPr>
        <w:t>Science and Water Resources</w:t>
      </w:r>
      <w:r w:rsidRPr="00F67325">
        <w:rPr>
          <w:rFonts w:ascii="Times New Roman" w:eastAsia="Times New Roman" w:hAnsi="Times New Roman"/>
        </w:rPr>
        <w:t>, 11(3), 45-62.</w:t>
      </w:r>
    </w:p>
    <w:p w14:paraId="5B044CBE" w14:textId="77777777" w:rsidR="005774DF" w:rsidRDefault="005774DF" w:rsidP="005C731D">
      <w:pPr>
        <w:spacing w:after="0" w:line="240" w:lineRule="auto"/>
        <w:ind w:left="720" w:hanging="720"/>
        <w:jc w:val="both"/>
        <w:rPr>
          <w:rFonts w:ascii="Times New Roman" w:eastAsia="Times New Roman" w:hAnsi="Times New Roman"/>
          <w:lang w:val="en-US"/>
        </w:rPr>
      </w:pPr>
    </w:p>
    <w:p w14:paraId="5DB67998" w14:textId="7A7147A4"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Adewuyi, V. O., Obembe, O. S., &amp; Abegunde, D. O. (2020)</w:t>
      </w:r>
      <w:r w:rsidR="005774DF">
        <w:rPr>
          <w:rFonts w:ascii="Times New Roman" w:eastAsia="Times New Roman" w:hAnsi="Times New Roman"/>
        </w:rPr>
        <w:t>. Impact of filling stations on</w:t>
      </w:r>
      <w:r w:rsidR="005C731D">
        <w:rPr>
          <w:rFonts w:ascii="Times New Roman" w:eastAsia="Times New Roman" w:hAnsi="Times New Roman"/>
          <w:lang w:val="en-US"/>
        </w:rPr>
        <w:t xml:space="preserve"> </w:t>
      </w:r>
      <w:r w:rsidRPr="00F67325">
        <w:rPr>
          <w:rFonts w:ascii="Times New Roman" w:eastAsia="Times New Roman" w:hAnsi="Times New Roman"/>
        </w:rPr>
        <w:t xml:space="preserve">groundwater quality in Ilorin, Nigeria. </w:t>
      </w:r>
      <w:r w:rsidRPr="00F67325">
        <w:rPr>
          <w:rFonts w:ascii="Times New Roman" w:eastAsia="Times New Roman" w:hAnsi="Times New Roman"/>
          <w:i/>
          <w:iCs/>
        </w:rPr>
        <w:t>Environmental Monitoring and Assessment</w:t>
      </w:r>
      <w:r w:rsidR="005774DF">
        <w:rPr>
          <w:rFonts w:ascii="Times New Roman" w:eastAsia="Times New Roman" w:hAnsi="Times New Roman"/>
        </w:rPr>
        <w:t>,</w:t>
      </w:r>
      <w:r w:rsidR="005774DF">
        <w:rPr>
          <w:rFonts w:ascii="Times New Roman" w:eastAsia="Times New Roman" w:hAnsi="Times New Roman"/>
          <w:lang w:val="en-US"/>
        </w:rPr>
        <w:tab/>
      </w:r>
      <w:r w:rsidR="005C731D">
        <w:rPr>
          <w:rFonts w:ascii="Times New Roman" w:eastAsia="Times New Roman" w:hAnsi="Times New Roman"/>
        </w:rPr>
        <w:t>192(7),</w:t>
      </w:r>
      <w:r w:rsidR="005C731D">
        <w:rPr>
          <w:rFonts w:ascii="Times New Roman" w:eastAsia="Times New Roman" w:hAnsi="Times New Roman"/>
          <w:lang w:val="en-US"/>
        </w:rPr>
        <w:t xml:space="preserve"> </w:t>
      </w:r>
      <w:r>
        <w:rPr>
          <w:rFonts w:ascii="Times New Roman" w:eastAsia="Times New Roman" w:hAnsi="Times New Roman"/>
        </w:rPr>
        <w:t>1-16.</w:t>
      </w:r>
    </w:p>
    <w:p w14:paraId="4F010EB5" w14:textId="77777777" w:rsidR="005774DF" w:rsidRDefault="005774DF" w:rsidP="005C731D">
      <w:pPr>
        <w:spacing w:after="0" w:line="240" w:lineRule="auto"/>
        <w:ind w:left="720" w:hanging="720"/>
        <w:jc w:val="both"/>
        <w:rPr>
          <w:rFonts w:ascii="Times New Roman" w:eastAsia="Times New Roman" w:hAnsi="Times New Roman"/>
          <w:lang w:val="en-US"/>
        </w:rPr>
      </w:pPr>
    </w:p>
    <w:p w14:paraId="3C63AAF7" w14:textId="43832AAA"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Akinola, O. O., Oladipo, O., &amp; Yusuf, A. T. (2023). Assessme</w:t>
      </w:r>
      <w:r w:rsidR="005774DF">
        <w:rPr>
          <w:rFonts w:ascii="Times New Roman" w:eastAsia="Times New Roman" w:hAnsi="Times New Roman"/>
        </w:rPr>
        <w:t>nt of heavy metal contamination</w:t>
      </w:r>
      <w:r w:rsidR="005C731D">
        <w:rPr>
          <w:rFonts w:ascii="Times New Roman" w:eastAsia="Times New Roman" w:hAnsi="Times New Roman"/>
          <w:lang w:val="en-US"/>
        </w:rPr>
        <w:t xml:space="preserve"> </w:t>
      </w:r>
      <w:r w:rsidRPr="00F67325">
        <w:rPr>
          <w:rFonts w:ascii="Times New Roman" w:eastAsia="Times New Roman" w:hAnsi="Times New Roman"/>
        </w:rPr>
        <w:t>and ecological risk in Ilorin’s groundwater: A ca</w:t>
      </w:r>
      <w:r w:rsidR="005774DF">
        <w:rPr>
          <w:rFonts w:ascii="Times New Roman" w:eastAsia="Times New Roman" w:hAnsi="Times New Roman"/>
        </w:rPr>
        <w:t>se study near industrial zones.</w:t>
      </w:r>
      <w:r w:rsidR="005774DF">
        <w:rPr>
          <w:rFonts w:ascii="Times New Roman" w:eastAsia="Times New Roman" w:hAnsi="Times New Roman"/>
          <w:lang w:val="en-US"/>
        </w:rPr>
        <w:tab/>
      </w:r>
      <w:r w:rsidR="005C731D">
        <w:rPr>
          <w:rFonts w:ascii="Times New Roman" w:eastAsia="Times New Roman" w:hAnsi="Times New Roman"/>
          <w:i/>
          <w:iCs/>
        </w:rPr>
        <w:t>Environmental</w:t>
      </w:r>
      <w:r w:rsidR="005C731D">
        <w:rPr>
          <w:rFonts w:ascii="Times New Roman" w:eastAsia="Times New Roman" w:hAnsi="Times New Roman"/>
          <w:i/>
          <w:iCs/>
          <w:lang w:val="en-US"/>
        </w:rPr>
        <w:t xml:space="preserve"> </w:t>
      </w:r>
      <w:r w:rsidRPr="00F67325">
        <w:rPr>
          <w:rFonts w:ascii="Times New Roman" w:eastAsia="Times New Roman" w:hAnsi="Times New Roman"/>
          <w:i/>
          <w:iCs/>
        </w:rPr>
        <w:t>Science and Pollution Research</w:t>
      </w:r>
      <w:r>
        <w:rPr>
          <w:rFonts w:ascii="Times New Roman" w:eastAsia="Times New Roman" w:hAnsi="Times New Roman"/>
        </w:rPr>
        <w:t>, 30(12), 35021-35037.</w:t>
      </w:r>
    </w:p>
    <w:p w14:paraId="769E0EFE" w14:textId="77777777" w:rsidR="005774DF" w:rsidRDefault="005774DF" w:rsidP="005C731D">
      <w:pPr>
        <w:spacing w:after="0" w:line="240" w:lineRule="auto"/>
        <w:ind w:left="720" w:hanging="720"/>
        <w:jc w:val="both"/>
        <w:rPr>
          <w:rFonts w:ascii="Times New Roman" w:eastAsia="Times New Roman" w:hAnsi="Times New Roman"/>
          <w:lang w:val="en-US"/>
        </w:rPr>
      </w:pPr>
    </w:p>
    <w:p w14:paraId="56A2A20B" w14:textId="4D00EC53"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Olasunkanmi, L. O., Ojo, O. A., &amp; Salami, M. B. (2024)</w:t>
      </w:r>
      <w:r w:rsidR="005774DF">
        <w:rPr>
          <w:rFonts w:ascii="Times New Roman" w:eastAsia="Times New Roman" w:hAnsi="Times New Roman"/>
        </w:rPr>
        <w:t>. Groundwater contamination and</w:t>
      </w:r>
      <w:r w:rsidR="005C731D">
        <w:rPr>
          <w:rFonts w:ascii="Times New Roman" w:eastAsia="Times New Roman" w:hAnsi="Times New Roman"/>
          <w:lang w:val="en-US"/>
        </w:rPr>
        <w:t xml:space="preserve"> </w:t>
      </w:r>
      <w:r w:rsidRPr="00F67325">
        <w:rPr>
          <w:rFonts w:ascii="Times New Roman" w:eastAsia="Times New Roman" w:hAnsi="Times New Roman"/>
        </w:rPr>
        <w:t xml:space="preserve">vulnerability assessment around urban dumpsites in Ilorin </w:t>
      </w:r>
      <w:r w:rsidR="005774DF">
        <w:rPr>
          <w:rFonts w:ascii="Times New Roman" w:eastAsia="Times New Roman" w:hAnsi="Times New Roman"/>
        </w:rPr>
        <w:t>using 2D Electrical Resistivity</w:t>
      </w:r>
      <w:r w:rsidR="005C731D">
        <w:rPr>
          <w:rFonts w:ascii="Times New Roman" w:eastAsia="Times New Roman" w:hAnsi="Times New Roman"/>
          <w:lang w:val="en-US"/>
        </w:rPr>
        <w:t xml:space="preserve"> </w:t>
      </w:r>
      <w:r w:rsidRPr="00F67325">
        <w:rPr>
          <w:rFonts w:ascii="Times New Roman" w:eastAsia="Times New Roman" w:hAnsi="Times New Roman"/>
        </w:rPr>
        <w:t xml:space="preserve">Tomography and soil classification. </w:t>
      </w:r>
      <w:r w:rsidRPr="00F67325">
        <w:rPr>
          <w:rFonts w:ascii="Times New Roman" w:eastAsia="Times New Roman" w:hAnsi="Times New Roman"/>
          <w:i/>
          <w:iCs/>
        </w:rPr>
        <w:t>Environmental Geophysics and Pollution</w:t>
      </w:r>
      <w:r w:rsidR="005774DF">
        <w:rPr>
          <w:rFonts w:ascii="Times New Roman" w:eastAsia="Times New Roman" w:hAnsi="Times New Roman"/>
        </w:rPr>
        <w:t>, 59(1), 101</w:t>
      </w:r>
      <w:r w:rsidR="005774DF">
        <w:rPr>
          <w:rFonts w:ascii="Times New Roman" w:eastAsia="Times New Roman" w:hAnsi="Times New Roman"/>
          <w:lang w:val="en-US"/>
        </w:rPr>
        <w:tab/>
      </w:r>
      <w:r w:rsidRPr="00F67325">
        <w:rPr>
          <w:rFonts w:ascii="Times New Roman" w:eastAsia="Times New Roman" w:hAnsi="Times New Roman"/>
        </w:rPr>
        <w:t>116.</w:t>
      </w:r>
    </w:p>
    <w:p w14:paraId="28B20CED" w14:textId="77777777" w:rsidR="005774DF" w:rsidRDefault="005774DF" w:rsidP="005C731D">
      <w:pPr>
        <w:spacing w:after="0" w:line="240" w:lineRule="auto"/>
        <w:ind w:left="720" w:hanging="720"/>
        <w:jc w:val="both"/>
        <w:rPr>
          <w:rFonts w:ascii="Times New Roman" w:eastAsia="Times New Roman" w:hAnsi="Times New Roman"/>
          <w:lang w:val="en-US"/>
        </w:rPr>
      </w:pPr>
    </w:p>
    <w:p w14:paraId="382F5172" w14:textId="0A61AADB"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Olojoku, O. T., Ibrahim, M. A., &amp; Adesina, O. O. (2023). Hydroca</w:t>
      </w:r>
      <w:r w:rsidR="005774DF">
        <w:rPr>
          <w:rFonts w:ascii="Times New Roman" w:eastAsia="Times New Roman" w:hAnsi="Times New Roman"/>
        </w:rPr>
        <w:t>rbon and nutrient pollution in</w:t>
      </w:r>
      <w:r w:rsidR="005C731D">
        <w:rPr>
          <w:rFonts w:ascii="Times New Roman" w:eastAsia="Times New Roman" w:hAnsi="Times New Roman"/>
          <w:lang w:val="en-US"/>
        </w:rPr>
        <w:t xml:space="preserve"> </w:t>
      </w:r>
      <w:r w:rsidRPr="00F67325">
        <w:rPr>
          <w:rFonts w:ascii="Times New Roman" w:eastAsia="Times New Roman" w:hAnsi="Times New Roman"/>
        </w:rPr>
        <w:t xml:space="preserve">groundwater surrounding auto repair workshops in Ilorin, Nigeria. </w:t>
      </w:r>
      <w:r w:rsidR="005774DF">
        <w:rPr>
          <w:rFonts w:ascii="Times New Roman" w:eastAsia="Times New Roman" w:hAnsi="Times New Roman"/>
          <w:i/>
          <w:iCs/>
        </w:rPr>
        <w:t>Environmental</w:t>
      </w:r>
      <w:r w:rsidR="005774DF">
        <w:rPr>
          <w:rFonts w:ascii="Times New Roman" w:eastAsia="Times New Roman" w:hAnsi="Times New Roman"/>
          <w:i/>
          <w:iCs/>
          <w:lang w:val="en-US"/>
        </w:rPr>
        <w:tab/>
      </w:r>
      <w:r w:rsidR="005C731D">
        <w:rPr>
          <w:rFonts w:ascii="Times New Roman" w:eastAsia="Times New Roman" w:hAnsi="Times New Roman"/>
          <w:i/>
          <w:iCs/>
        </w:rPr>
        <w:t>Monitorin</w:t>
      </w:r>
      <w:r w:rsidR="005C731D">
        <w:rPr>
          <w:rFonts w:ascii="Times New Roman" w:eastAsia="Times New Roman" w:hAnsi="Times New Roman"/>
          <w:i/>
          <w:iCs/>
          <w:lang w:val="en-US"/>
        </w:rPr>
        <w:t xml:space="preserve"> </w:t>
      </w:r>
      <w:r w:rsidRPr="00F67325">
        <w:rPr>
          <w:rFonts w:ascii="Times New Roman" w:eastAsia="Times New Roman" w:hAnsi="Times New Roman"/>
          <w:i/>
          <w:iCs/>
        </w:rPr>
        <w:t xml:space="preserve"> and Assessment</w:t>
      </w:r>
      <w:r w:rsidRPr="00F67325">
        <w:rPr>
          <w:rFonts w:ascii="Times New Roman" w:eastAsia="Times New Roman" w:hAnsi="Times New Roman"/>
        </w:rPr>
        <w:t xml:space="preserve">, 195(4), 674. </w:t>
      </w:r>
    </w:p>
    <w:p w14:paraId="51A6B417" w14:textId="77777777" w:rsidR="005774DF" w:rsidRDefault="005774DF" w:rsidP="005C731D">
      <w:pPr>
        <w:spacing w:after="0" w:line="240" w:lineRule="auto"/>
        <w:ind w:left="720" w:hanging="720"/>
        <w:jc w:val="both"/>
        <w:rPr>
          <w:rFonts w:ascii="Times New Roman" w:eastAsia="Times New Roman" w:hAnsi="Times New Roman"/>
          <w:lang w:val="en-US"/>
        </w:rPr>
      </w:pPr>
    </w:p>
    <w:p w14:paraId="0A5446E7" w14:textId="6E9B613C" w:rsidR="00215623" w:rsidRPr="00F67325" w:rsidRDefault="00215623" w:rsidP="005C731D">
      <w:pPr>
        <w:spacing w:after="0" w:line="240" w:lineRule="auto"/>
        <w:ind w:left="720" w:hanging="720"/>
        <w:jc w:val="both"/>
        <w:rPr>
          <w:rFonts w:ascii="Times New Roman" w:eastAsia="Times New Roman" w:hAnsi="Times New Roman"/>
        </w:rPr>
      </w:pPr>
      <w:r w:rsidRPr="00F67325">
        <w:rPr>
          <w:rFonts w:ascii="Times New Roman" w:eastAsia="Times New Roman" w:hAnsi="Times New Roman"/>
        </w:rPr>
        <w:t>Raji, B. A., Yusuf, R. O., &amp; Ajadi, O. A. (2023). Groundwater aqui</w:t>
      </w:r>
      <w:r w:rsidR="005774DF">
        <w:rPr>
          <w:rFonts w:ascii="Times New Roman" w:eastAsia="Times New Roman" w:hAnsi="Times New Roman"/>
        </w:rPr>
        <w:t>fer vulnerability assessment in</w:t>
      </w:r>
      <w:r w:rsidR="005C731D">
        <w:rPr>
          <w:rFonts w:ascii="Times New Roman" w:eastAsia="Times New Roman" w:hAnsi="Times New Roman"/>
          <w:lang w:val="en-US"/>
        </w:rPr>
        <w:t xml:space="preserve"> </w:t>
      </w:r>
      <w:r w:rsidRPr="00F67325">
        <w:rPr>
          <w:rFonts w:ascii="Times New Roman" w:eastAsia="Times New Roman" w:hAnsi="Times New Roman"/>
        </w:rPr>
        <w:t xml:space="preserve">Ilorin metropolis, Nigeria, using Vertical Electrical Sounding (VES) method. </w:t>
      </w:r>
      <w:r w:rsidR="005774DF">
        <w:rPr>
          <w:rFonts w:ascii="Times New Roman" w:eastAsia="Times New Roman" w:hAnsi="Times New Roman"/>
          <w:i/>
          <w:iCs/>
        </w:rPr>
        <w:t>Journal of</w:t>
      </w:r>
      <w:r w:rsidR="005774DF">
        <w:rPr>
          <w:rFonts w:ascii="Times New Roman" w:eastAsia="Times New Roman" w:hAnsi="Times New Roman"/>
          <w:i/>
          <w:iCs/>
          <w:lang w:val="en-US"/>
        </w:rPr>
        <w:tab/>
      </w:r>
      <w:r w:rsidR="005C731D">
        <w:rPr>
          <w:rFonts w:ascii="Times New Roman" w:eastAsia="Times New Roman" w:hAnsi="Times New Roman"/>
          <w:i/>
          <w:iCs/>
        </w:rPr>
        <w:t>African</w:t>
      </w:r>
      <w:r w:rsidR="005C731D">
        <w:rPr>
          <w:rFonts w:ascii="Times New Roman" w:eastAsia="Times New Roman" w:hAnsi="Times New Roman"/>
          <w:i/>
          <w:iCs/>
          <w:lang w:val="en-US"/>
        </w:rPr>
        <w:t xml:space="preserve"> </w:t>
      </w:r>
      <w:r w:rsidRPr="00F67325">
        <w:rPr>
          <w:rFonts w:ascii="Times New Roman" w:eastAsia="Times New Roman" w:hAnsi="Times New Roman"/>
          <w:i/>
          <w:iCs/>
        </w:rPr>
        <w:t>Earth Sciences</w:t>
      </w:r>
      <w:r>
        <w:rPr>
          <w:rFonts w:ascii="Times New Roman" w:eastAsia="Times New Roman" w:hAnsi="Times New Roman"/>
        </w:rPr>
        <w:t>, 197, 104883.</w:t>
      </w:r>
    </w:p>
    <w:p w14:paraId="1371096B"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476A33FD" w14:textId="6AC8A13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Adewuyi</w:t>
      </w:r>
      <w:proofErr w:type="spellEnd"/>
      <w:r w:rsidRPr="003510DC">
        <w:rPr>
          <w:rFonts w:ascii="Times New Roman" w:eastAsia="Times New Roman" w:hAnsi="Times New Roman"/>
          <w:kern w:val="0"/>
          <w:lang w:val="en-US"/>
        </w:rPr>
        <w:t xml:space="preserve">, V. O., </w:t>
      </w:r>
      <w:proofErr w:type="spellStart"/>
      <w:r w:rsidRPr="003510DC">
        <w:rPr>
          <w:rFonts w:ascii="Times New Roman" w:eastAsia="Times New Roman" w:hAnsi="Times New Roman"/>
          <w:kern w:val="0"/>
          <w:lang w:val="en-US"/>
        </w:rPr>
        <w:t>Obembe</w:t>
      </w:r>
      <w:proofErr w:type="spellEnd"/>
      <w:r w:rsidRPr="003510DC">
        <w:rPr>
          <w:rFonts w:ascii="Times New Roman" w:eastAsia="Times New Roman" w:hAnsi="Times New Roman"/>
          <w:kern w:val="0"/>
          <w:lang w:val="en-US"/>
        </w:rPr>
        <w:t xml:space="preserve">, O. S., &amp; </w:t>
      </w:r>
      <w:proofErr w:type="spellStart"/>
      <w:r w:rsidRPr="003510DC">
        <w:rPr>
          <w:rFonts w:ascii="Times New Roman" w:eastAsia="Times New Roman" w:hAnsi="Times New Roman"/>
          <w:kern w:val="0"/>
          <w:lang w:val="en-US"/>
        </w:rPr>
        <w:t>Abegunde</w:t>
      </w:r>
      <w:proofErr w:type="spellEnd"/>
      <w:r w:rsidRPr="003510DC">
        <w:rPr>
          <w:rFonts w:ascii="Times New Roman" w:eastAsia="Times New Roman" w:hAnsi="Times New Roman"/>
          <w:kern w:val="0"/>
          <w:lang w:val="en-US"/>
        </w:rPr>
        <w:t>, D. O. (2020)</w:t>
      </w:r>
      <w:r w:rsidR="005C731D">
        <w:rPr>
          <w:rFonts w:ascii="Times New Roman" w:eastAsia="Times New Roman" w:hAnsi="Times New Roman"/>
          <w:kern w:val="0"/>
          <w:lang w:val="en-US"/>
        </w:rPr>
        <w:t>.</w:t>
      </w:r>
      <w:proofErr w:type="gramEnd"/>
      <w:r w:rsidR="005C731D">
        <w:rPr>
          <w:rFonts w:ascii="Times New Roman" w:eastAsia="Times New Roman" w:hAnsi="Times New Roman"/>
          <w:kern w:val="0"/>
          <w:lang w:val="en-US"/>
        </w:rPr>
        <w:t xml:space="preserve"> </w:t>
      </w:r>
      <w:proofErr w:type="gramStart"/>
      <w:r w:rsidR="005C731D">
        <w:rPr>
          <w:rFonts w:ascii="Times New Roman" w:eastAsia="Times New Roman" w:hAnsi="Times New Roman"/>
          <w:kern w:val="0"/>
          <w:lang w:val="en-US"/>
        </w:rPr>
        <w:t xml:space="preserve">Impact of filling stations on </w:t>
      </w:r>
      <w:r w:rsidRPr="003510DC">
        <w:rPr>
          <w:rFonts w:ascii="Times New Roman" w:eastAsia="Times New Roman" w:hAnsi="Times New Roman"/>
          <w:kern w:val="0"/>
          <w:lang w:val="en-US"/>
        </w:rPr>
        <w:t>groundwater quality in Ilorin, Nigeria.</w:t>
      </w:r>
      <w:proofErr w:type="gramEnd"/>
      <w:r w:rsidRPr="003510DC">
        <w:rPr>
          <w:rFonts w:ascii="Times New Roman" w:eastAsia="Times New Roman" w:hAnsi="Times New Roman"/>
          <w:kern w:val="0"/>
          <w:lang w:val="en-US"/>
        </w:rPr>
        <w:t xml:space="preserve"> </w:t>
      </w:r>
      <w:r w:rsidRPr="003510DC">
        <w:rPr>
          <w:rFonts w:ascii="Times New Roman" w:eastAsia="Times New Roman" w:hAnsi="Times New Roman"/>
          <w:i/>
          <w:iCs/>
          <w:kern w:val="0"/>
          <w:lang w:val="en-US"/>
        </w:rPr>
        <w:t>Environme</w:t>
      </w:r>
      <w:r w:rsidR="005C731D">
        <w:rPr>
          <w:rFonts w:ascii="Times New Roman" w:eastAsia="Times New Roman" w:hAnsi="Times New Roman"/>
          <w:i/>
          <w:iCs/>
          <w:kern w:val="0"/>
          <w:lang w:val="en-US"/>
        </w:rPr>
        <w:t xml:space="preserve">ntal Monitoring and Assessment, </w:t>
      </w:r>
      <w:r w:rsidRPr="003510DC">
        <w:rPr>
          <w:rFonts w:ascii="Times New Roman" w:eastAsia="Times New Roman" w:hAnsi="Times New Roman"/>
          <w:i/>
          <w:iCs/>
          <w:kern w:val="0"/>
          <w:lang w:val="en-US"/>
        </w:rPr>
        <w:t>192</w:t>
      </w:r>
      <w:r w:rsidR="005C731D">
        <w:rPr>
          <w:rFonts w:ascii="Times New Roman" w:eastAsia="Times New Roman" w:hAnsi="Times New Roman"/>
          <w:kern w:val="0"/>
          <w:lang w:val="en-US"/>
        </w:rPr>
        <w:t xml:space="preserve">(7), </w:t>
      </w:r>
      <w:r w:rsidRPr="003510DC">
        <w:rPr>
          <w:rFonts w:ascii="Times New Roman" w:eastAsia="Times New Roman" w:hAnsi="Times New Roman"/>
          <w:kern w:val="0"/>
          <w:lang w:val="en-US"/>
        </w:rPr>
        <w:t>1–16.</w:t>
      </w:r>
    </w:p>
    <w:p w14:paraId="5059511E"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0D89CE6F" w14:textId="76407DB4"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Afolabi</w:t>
      </w:r>
      <w:proofErr w:type="spellEnd"/>
      <w:r w:rsidRPr="003510DC">
        <w:rPr>
          <w:rFonts w:ascii="Times New Roman" w:eastAsia="Times New Roman" w:hAnsi="Times New Roman"/>
          <w:kern w:val="0"/>
          <w:lang w:val="en-US"/>
        </w:rPr>
        <w:t xml:space="preserve">, O. A., </w:t>
      </w:r>
      <w:proofErr w:type="spellStart"/>
      <w:r w:rsidRPr="003510DC">
        <w:rPr>
          <w:rFonts w:ascii="Times New Roman" w:eastAsia="Times New Roman" w:hAnsi="Times New Roman"/>
          <w:kern w:val="0"/>
          <w:lang w:val="en-US"/>
        </w:rPr>
        <w:t>Adegoke</w:t>
      </w:r>
      <w:proofErr w:type="spellEnd"/>
      <w:r w:rsidRPr="003510DC">
        <w:rPr>
          <w:rFonts w:ascii="Times New Roman" w:eastAsia="Times New Roman" w:hAnsi="Times New Roman"/>
          <w:kern w:val="0"/>
          <w:lang w:val="en-US"/>
        </w:rPr>
        <w:t xml:space="preserve">, T., &amp; </w:t>
      </w:r>
      <w:proofErr w:type="spellStart"/>
      <w:r w:rsidRPr="003510DC">
        <w:rPr>
          <w:rFonts w:ascii="Times New Roman" w:eastAsia="Times New Roman" w:hAnsi="Times New Roman"/>
          <w:kern w:val="0"/>
          <w:lang w:val="en-US"/>
        </w:rPr>
        <w:t>Abdulkareem</w:t>
      </w:r>
      <w:proofErr w:type="spellEnd"/>
      <w:r w:rsidRPr="003510DC">
        <w:rPr>
          <w:rFonts w:ascii="Times New Roman" w:eastAsia="Times New Roman" w:hAnsi="Times New Roman"/>
          <w:kern w:val="0"/>
          <w:lang w:val="en-US"/>
        </w:rPr>
        <w:t>, S. (2022).</w:t>
      </w:r>
      <w:proofErr w:type="gramEnd"/>
      <w:r w:rsidRPr="003510DC">
        <w:rPr>
          <w:rFonts w:ascii="Times New Roman" w:eastAsia="Times New Roman" w:hAnsi="Times New Roman"/>
          <w:kern w:val="0"/>
          <w:lang w:val="en-US"/>
        </w:rPr>
        <w:t xml:space="preserve"> </w:t>
      </w:r>
      <w:proofErr w:type="spellStart"/>
      <w:proofErr w:type="gramStart"/>
      <w:r w:rsidRPr="003510DC">
        <w:rPr>
          <w:rFonts w:ascii="Times New Roman" w:eastAsia="Times New Roman" w:hAnsi="Times New Roman"/>
          <w:kern w:val="0"/>
          <w:lang w:val="en-US"/>
        </w:rPr>
        <w:t>Hy</w:t>
      </w:r>
      <w:r w:rsidR="005C731D">
        <w:rPr>
          <w:rFonts w:ascii="Times New Roman" w:eastAsia="Times New Roman" w:hAnsi="Times New Roman"/>
          <w:kern w:val="0"/>
          <w:lang w:val="en-US"/>
        </w:rPr>
        <w:t>drochemical</w:t>
      </w:r>
      <w:proofErr w:type="spellEnd"/>
      <w:r w:rsidR="005C731D">
        <w:rPr>
          <w:rFonts w:ascii="Times New Roman" w:eastAsia="Times New Roman" w:hAnsi="Times New Roman"/>
          <w:kern w:val="0"/>
          <w:lang w:val="en-US"/>
        </w:rPr>
        <w:t xml:space="preserve"> characteristics and </w:t>
      </w:r>
      <w:r w:rsidRPr="003510DC">
        <w:rPr>
          <w:rFonts w:ascii="Times New Roman" w:eastAsia="Times New Roman" w:hAnsi="Times New Roman"/>
          <w:kern w:val="0"/>
          <w:lang w:val="en-US"/>
        </w:rPr>
        <w:t>groundwater quality assessment in Ilorin metropolis, Nigeria.</w:t>
      </w:r>
      <w:proofErr w:type="gramEnd"/>
      <w:r w:rsidRPr="003510DC">
        <w:rPr>
          <w:rFonts w:ascii="Times New Roman" w:eastAsia="Times New Roman" w:hAnsi="Times New Roman"/>
          <w:kern w:val="0"/>
          <w:lang w:val="en-US"/>
        </w:rPr>
        <w:t xml:space="preserve"> </w:t>
      </w:r>
      <w:r>
        <w:rPr>
          <w:rFonts w:ascii="Times New Roman" w:eastAsia="Times New Roman" w:hAnsi="Times New Roman"/>
          <w:i/>
          <w:iCs/>
          <w:kern w:val="0"/>
          <w:lang w:val="en-US"/>
        </w:rPr>
        <w:t>Journal of</w:t>
      </w:r>
      <w:r>
        <w:rPr>
          <w:rFonts w:ascii="Times New Roman" w:eastAsia="Times New Roman" w:hAnsi="Times New Roman"/>
          <w:i/>
          <w:iCs/>
          <w:kern w:val="0"/>
          <w:lang w:val="en-US"/>
        </w:rPr>
        <w:tab/>
      </w:r>
      <w:r w:rsidR="005C731D">
        <w:rPr>
          <w:rFonts w:ascii="Times New Roman" w:eastAsia="Times New Roman" w:hAnsi="Times New Roman"/>
          <w:i/>
          <w:iCs/>
          <w:kern w:val="0"/>
          <w:lang w:val="en-US"/>
        </w:rPr>
        <w:t xml:space="preserve">Environmental </w:t>
      </w:r>
      <w:r w:rsidRPr="003510DC">
        <w:rPr>
          <w:rFonts w:ascii="Times New Roman" w:eastAsia="Times New Roman" w:hAnsi="Times New Roman"/>
          <w:i/>
          <w:iCs/>
          <w:kern w:val="0"/>
          <w:lang w:val="en-US"/>
        </w:rPr>
        <w:t>Science and Water Resources, 11</w:t>
      </w:r>
      <w:r w:rsidRPr="003510DC">
        <w:rPr>
          <w:rFonts w:ascii="Times New Roman" w:eastAsia="Times New Roman" w:hAnsi="Times New Roman"/>
          <w:kern w:val="0"/>
          <w:lang w:val="en-US"/>
        </w:rPr>
        <w:t>(3), 45–62.</w:t>
      </w:r>
    </w:p>
    <w:p w14:paraId="7AC12654"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5EE85295" w14:textId="3AD84CCC"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Akinola</w:t>
      </w:r>
      <w:proofErr w:type="spellEnd"/>
      <w:r w:rsidRPr="003510DC">
        <w:rPr>
          <w:rFonts w:ascii="Times New Roman" w:eastAsia="Times New Roman" w:hAnsi="Times New Roman"/>
          <w:kern w:val="0"/>
          <w:lang w:val="en-US"/>
        </w:rPr>
        <w:t xml:space="preserve">, O. O., </w:t>
      </w:r>
      <w:proofErr w:type="spellStart"/>
      <w:r w:rsidRPr="003510DC">
        <w:rPr>
          <w:rFonts w:ascii="Times New Roman" w:eastAsia="Times New Roman" w:hAnsi="Times New Roman"/>
          <w:kern w:val="0"/>
          <w:lang w:val="en-US"/>
        </w:rPr>
        <w:t>Oladipo</w:t>
      </w:r>
      <w:proofErr w:type="spellEnd"/>
      <w:r w:rsidRPr="003510DC">
        <w:rPr>
          <w:rFonts w:ascii="Times New Roman" w:eastAsia="Times New Roman" w:hAnsi="Times New Roman"/>
          <w:kern w:val="0"/>
          <w:lang w:val="en-US"/>
        </w:rPr>
        <w:t>, O., &amp; Yusuf, A. T. (2</w:t>
      </w:r>
      <w:r>
        <w:rPr>
          <w:rFonts w:ascii="Times New Roman" w:eastAsia="Times New Roman" w:hAnsi="Times New Roman"/>
          <w:kern w:val="0"/>
          <w:lang w:val="en-US"/>
        </w:rPr>
        <w:t>023).</w:t>
      </w:r>
      <w:proofErr w:type="gramEnd"/>
      <w:r>
        <w:rPr>
          <w:rFonts w:ascii="Times New Roman" w:eastAsia="Times New Roman" w:hAnsi="Times New Roman"/>
          <w:kern w:val="0"/>
          <w:lang w:val="en-US"/>
        </w:rPr>
        <w:t xml:space="preserve"> Assessment of heavy metal</w:t>
      </w:r>
      <w:r>
        <w:rPr>
          <w:rFonts w:ascii="Times New Roman" w:eastAsia="Times New Roman" w:hAnsi="Times New Roman"/>
          <w:kern w:val="0"/>
          <w:lang w:val="en-US"/>
        </w:rPr>
        <w:tab/>
      </w:r>
      <w:r w:rsidRPr="003510DC">
        <w:rPr>
          <w:rFonts w:ascii="Times New Roman" w:eastAsia="Times New Roman" w:hAnsi="Times New Roman"/>
          <w:kern w:val="0"/>
          <w:lang w:val="en-US"/>
        </w:rPr>
        <w:t>contamination and ecological risk in Ilorin’s</w:t>
      </w:r>
      <w:r>
        <w:rPr>
          <w:rFonts w:ascii="Times New Roman" w:eastAsia="Times New Roman" w:hAnsi="Times New Roman"/>
          <w:kern w:val="0"/>
          <w:lang w:val="en-US"/>
        </w:rPr>
        <w:t xml:space="preserve"> groundwater: A case study near</w:t>
      </w:r>
      <w:r>
        <w:rPr>
          <w:rFonts w:ascii="Times New Roman" w:eastAsia="Times New Roman" w:hAnsi="Times New Roman"/>
          <w:kern w:val="0"/>
          <w:lang w:val="en-US"/>
        </w:rPr>
        <w:tab/>
      </w:r>
      <w:r w:rsidR="005C731D">
        <w:rPr>
          <w:rFonts w:ascii="Times New Roman" w:eastAsia="Times New Roman" w:hAnsi="Times New Roman"/>
          <w:kern w:val="0"/>
          <w:lang w:val="en-US"/>
        </w:rPr>
        <w:t xml:space="preserve">industrial </w:t>
      </w:r>
      <w:r w:rsidRPr="003510DC">
        <w:rPr>
          <w:rFonts w:ascii="Times New Roman" w:eastAsia="Times New Roman" w:hAnsi="Times New Roman"/>
          <w:kern w:val="0"/>
          <w:lang w:val="en-US"/>
        </w:rPr>
        <w:t xml:space="preserve">zones. </w:t>
      </w:r>
      <w:proofErr w:type="gramStart"/>
      <w:r w:rsidRPr="003510DC">
        <w:rPr>
          <w:rFonts w:ascii="Times New Roman" w:eastAsia="Times New Roman" w:hAnsi="Times New Roman"/>
          <w:i/>
          <w:iCs/>
          <w:kern w:val="0"/>
          <w:lang w:val="en-US"/>
        </w:rPr>
        <w:t>Environmental Science and Pollution Research, 30</w:t>
      </w:r>
      <w:r>
        <w:rPr>
          <w:rFonts w:ascii="Times New Roman" w:eastAsia="Times New Roman" w:hAnsi="Times New Roman"/>
          <w:kern w:val="0"/>
          <w:lang w:val="en-US"/>
        </w:rPr>
        <w:t>(12), 35021</w:t>
      </w:r>
      <w:r>
        <w:rPr>
          <w:rFonts w:ascii="Times New Roman" w:eastAsia="Times New Roman" w:hAnsi="Times New Roman"/>
          <w:kern w:val="0"/>
          <w:lang w:val="en-US"/>
        </w:rPr>
        <w:tab/>
      </w:r>
      <w:r w:rsidRPr="003510DC">
        <w:rPr>
          <w:rFonts w:ascii="Times New Roman" w:eastAsia="Times New Roman" w:hAnsi="Times New Roman"/>
          <w:kern w:val="0"/>
          <w:lang w:val="en-US"/>
        </w:rPr>
        <w:t>35037.</w:t>
      </w:r>
      <w:proofErr w:type="gramEnd"/>
    </w:p>
    <w:p w14:paraId="11B517E4"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6B623FAC"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r w:rsidRPr="003510DC">
        <w:rPr>
          <w:rFonts w:ascii="Times New Roman" w:eastAsia="Times New Roman" w:hAnsi="Times New Roman"/>
          <w:kern w:val="0"/>
          <w:lang w:val="en-US"/>
        </w:rPr>
        <w:t>Hussen</w:t>
      </w:r>
      <w:proofErr w:type="spellEnd"/>
      <w:r w:rsidRPr="003510DC">
        <w:rPr>
          <w:rFonts w:ascii="Times New Roman" w:eastAsia="Times New Roman" w:hAnsi="Times New Roman"/>
          <w:kern w:val="0"/>
          <w:lang w:val="en-US"/>
        </w:rPr>
        <w:t xml:space="preserve">, A. (2020). </w:t>
      </w:r>
      <w:proofErr w:type="gramStart"/>
      <w:r w:rsidRPr="003510DC">
        <w:rPr>
          <w:rFonts w:ascii="Times New Roman" w:eastAsia="Times New Roman" w:hAnsi="Times New Roman"/>
          <w:kern w:val="0"/>
          <w:lang w:val="en-US"/>
        </w:rPr>
        <w:t>Effects of iron concentration on water quality.</w:t>
      </w:r>
      <w:proofErr w:type="gramEnd"/>
    </w:p>
    <w:p w14:paraId="33318C04"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0ED549E7" w14:textId="32C89600"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gramStart"/>
      <w:r w:rsidRPr="003510DC">
        <w:rPr>
          <w:rFonts w:ascii="Times New Roman" w:eastAsia="Times New Roman" w:hAnsi="Times New Roman"/>
          <w:kern w:val="0"/>
          <w:lang w:val="en-US"/>
        </w:rPr>
        <w:t>International Journal of Environmental Protection and Policy.</w:t>
      </w:r>
      <w:proofErr w:type="gramEnd"/>
      <w:r>
        <w:rPr>
          <w:rFonts w:ascii="Times New Roman" w:eastAsia="Times New Roman" w:hAnsi="Times New Roman"/>
          <w:kern w:val="0"/>
          <w:lang w:val="en-US"/>
        </w:rPr>
        <w:t xml:space="preserve"> </w:t>
      </w:r>
      <w:proofErr w:type="gramStart"/>
      <w:r>
        <w:rPr>
          <w:rFonts w:ascii="Times New Roman" w:eastAsia="Times New Roman" w:hAnsi="Times New Roman"/>
          <w:kern w:val="0"/>
          <w:lang w:val="en-US"/>
        </w:rPr>
        <w:t>(2020). Lead concent</w:t>
      </w:r>
      <w:r w:rsidR="005C731D">
        <w:rPr>
          <w:rFonts w:ascii="Times New Roman" w:eastAsia="Times New Roman" w:hAnsi="Times New Roman"/>
          <w:kern w:val="0"/>
          <w:lang w:val="en-US"/>
        </w:rPr>
        <w:t xml:space="preserve">rations in </w:t>
      </w:r>
      <w:r w:rsidRPr="003510DC">
        <w:rPr>
          <w:rFonts w:ascii="Times New Roman" w:eastAsia="Times New Roman" w:hAnsi="Times New Roman"/>
          <w:kern w:val="0"/>
          <w:lang w:val="en-US"/>
        </w:rPr>
        <w:t>groundwater and anthropogenic sources.</w:t>
      </w:r>
      <w:proofErr w:type="gramEnd"/>
      <w:r w:rsidRPr="003510DC">
        <w:rPr>
          <w:rFonts w:ascii="Times New Roman" w:eastAsia="Times New Roman" w:hAnsi="Times New Roman"/>
          <w:kern w:val="0"/>
          <w:lang w:val="en-US"/>
        </w:rPr>
        <w:t xml:space="preserve"> </w:t>
      </w:r>
      <w:r w:rsidRPr="003510DC">
        <w:rPr>
          <w:rFonts w:ascii="Times New Roman" w:eastAsia="Times New Roman" w:hAnsi="Times New Roman"/>
          <w:i/>
          <w:iCs/>
          <w:kern w:val="0"/>
          <w:lang w:val="en-US"/>
        </w:rPr>
        <w:t>International Journal of En</w:t>
      </w:r>
      <w:r>
        <w:rPr>
          <w:rFonts w:ascii="Times New Roman" w:eastAsia="Times New Roman" w:hAnsi="Times New Roman"/>
          <w:i/>
          <w:iCs/>
          <w:kern w:val="0"/>
          <w:lang w:val="en-US"/>
        </w:rPr>
        <w:t>vironmental</w:t>
      </w:r>
      <w:r>
        <w:rPr>
          <w:rFonts w:ascii="Times New Roman" w:eastAsia="Times New Roman" w:hAnsi="Times New Roman"/>
          <w:i/>
          <w:iCs/>
          <w:kern w:val="0"/>
          <w:lang w:val="en-US"/>
        </w:rPr>
        <w:tab/>
      </w:r>
      <w:r w:rsidR="005C731D">
        <w:rPr>
          <w:rFonts w:ascii="Times New Roman" w:eastAsia="Times New Roman" w:hAnsi="Times New Roman"/>
          <w:i/>
          <w:iCs/>
          <w:kern w:val="0"/>
          <w:lang w:val="en-US"/>
        </w:rPr>
        <w:t xml:space="preserve">Protection and </w:t>
      </w:r>
      <w:r w:rsidRPr="003510DC">
        <w:rPr>
          <w:rFonts w:ascii="Times New Roman" w:eastAsia="Times New Roman" w:hAnsi="Times New Roman"/>
          <w:i/>
          <w:iCs/>
          <w:kern w:val="0"/>
          <w:lang w:val="en-US"/>
        </w:rPr>
        <w:t>Policy, 8</w:t>
      </w:r>
      <w:r w:rsidRPr="003510DC">
        <w:rPr>
          <w:rFonts w:ascii="Times New Roman" w:eastAsia="Times New Roman" w:hAnsi="Times New Roman"/>
          <w:kern w:val="0"/>
          <w:lang w:val="en-US"/>
        </w:rPr>
        <w:t>(3), 45–55.</w:t>
      </w:r>
    </w:p>
    <w:p w14:paraId="2780CB3B"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130165A3"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r w:rsidRPr="003510DC">
        <w:rPr>
          <w:rFonts w:ascii="Times New Roman" w:eastAsia="Times New Roman" w:hAnsi="Times New Roman"/>
          <w:kern w:val="0"/>
          <w:lang w:val="en-US"/>
        </w:rPr>
        <w:t xml:space="preserve">Kumar, P., et al. (2023). </w:t>
      </w:r>
      <w:proofErr w:type="gramStart"/>
      <w:r w:rsidRPr="003510DC">
        <w:rPr>
          <w:rFonts w:ascii="Times New Roman" w:eastAsia="Times New Roman" w:hAnsi="Times New Roman"/>
          <w:kern w:val="0"/>
          <w:lang w:val="en-US"/>
        </w:rPr>
        <w:t>Sources and types of groundwater contaminants.</w:t>
      </w:r>
      <w:proofErr w:type="gramEnd"/>
    </w:p>
    <w:p w14:paraId="4904A55C" w14:textId="3743E509"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r w:rsidRPr="003510DC">
        <w:rPr>
          <w:rFonts w:ascii="Times New Roman" w:eastAsia="Times New Roman" w:hAnsi="Times New Roman"/>
          <w:kern w:val="0"/>
          <w:lang w:val="en-US"/>
        </w:rPr>
        <w:lastRenderedPageBreak/>
        <w:t>Odediran</w:t>
      </w:r>
      <w:proofErr w:type="spellEnd"/>
      <w:r w:rsidRPr="003510DC">
        <w:rPr>
          <w:rFonts w:ascii="Times New Roman" w:eastAsia="Times New Roman" w:hAnsi="Times New Roman"/>
          <w:kern w:val="0"/>
          <w:lang w:val="en-US"/>
        </w:rPr>
        <w:t xml:space="preserve">, O. J., et al. (2015). </w:t>
      </w:r>
      <w:proofErr w:type="gramStart"/>
      <w:r w:rsidRPr="003510DC">
        <w:rPr>
          <w:rFonts w:ascii="Times New Roman" w:eastAsia="Times New Roman" w:hAnsi="Times New Roman"/>
          <w:kern w:val="0"/>
          <w:lang w:val="en-US"/>
        </w:rPr>
        <w:t>Groundwater pollution a</w:t>
      </w:r>
      <w:r>
        <w:rPr>
          <w:rFonts w:ascii="Times New Roman" w:eastAsia="Times New Roman" w:hAnsi="Times New Roman"/>
          <w:kern w:val="0"/>
          <w:lang w:val="en-US"/>
        </w:rPr>
        <w:t>nd heavy metal contamination in</w:t>
      </w:r>
      <w:r w:rsidR="005C731D">
        <w:rPr>
          <w:rFonts w:ascii="Times New Roman" w:eastAsia="Times New Roman" w:hAnsi="Times New Roman"/>
          <w:kern w:val="0"/>
          <w:lang w:val="en-US"/>
        </w:rPr>
        <w:t xml:space="preserve"> </w:t>
      </w:r>
      <w:r w:rsidRPr="003510DC">
        <w:rPr>
          <w:rFonts w:ascii="Times New Roman" w:eastAsia="Times New Roman" w:hAnsi="Times New Roman"/>
          <w:kern w:val="0"/>
          <w:lang w:val="en-US"/>
        </w:rPr>
        <w:t>Nigeria.</w:t>
      </w:r>
      <w:proofErr w:type="gramEnd"/>
    </w:p>
    <w:p w14:paraId="5248A02C"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4735AB73"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Odipe</w:t>
      </w:r>
      <w:proofErr w:type="spellEnd"/>
      <w:r w:rsidRPr="003510DC">
        <w:rPr>
          <w:rFonts w:ascii="Times New Roman" w:eastAsia="Times New Roman" w:hAnsi="Times New Roman"/>
          <w:kern w:val="0"/>
          <w:lang w:val="en-US"/>
        </w:rPr>
        <w:t xml:space="preserve">, O. E., &amp; </w:t>
      </w:r>
      <w:proofErr w:type="spellStart"/>
      <w:r w:rsidRPr="003510DC">
        <w:rPr>
          <w:rFonts w:ascii="Times New Roman" w:eastAsia="Times New Roman" w:hAnsi="Times New Roman"/>
          <w:kern w:val="0"/>
          <w:lang w:val="en-US"/>
        </w:rPr>
        <w:t>Adewoye</w:t>
      </w:r>
      <w:proofErr w:type="spellEnd"/>
      <w:r w:rsidRPr="003510DC">
        <w:rPr>
          <w:rFonts w:ascii="Times New Roman" w:eastAsia="Times New Roman" w:hAnsi="Times New Roman"/>
          <w:kern w:val="0"/>
          <w:lang w:val="en-US"/>
        </w:rPr>
        <w:t>, T. O. (2022).</w:t>
      </w:r>
      <w:proofErr w:type="gramEnd"/>
      <w:r w:rsidRPr="003510DC">
        <w:rPr>
          <w:rFonts w:ascii="Times New Roman" w:eastAsia="Times New Roman" w:hAnsi="Times New Roman"/>
          <w:kern w:val="0"/>
          <w:lang w:val="en-US"/>
        </w:rPr>
        <w:t xml:space="preserve"> </w:t>
      </w:r>
      <w:proofErr w:type="gramStart"/>
      <w:r w:rsidRPr="003510DC">
        <w:rPr>
          <w:rFonts w:ascii="Times New Roman" w:eastAsia="Times New Roman" w:hAnsi="Times New Roman"/>
          <w:kern w:val="0"/>
          <w:lang w:val="en-US"/>
        </w:rPr>
        <w:t>Groundwater quality assessment in Ilorin, Nigeria.</w:t>
      </w:r>
      <w:proofErr w:type="gramEnd"/>
    </w:p>
    <w:p w14:paraId="70FF3118"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090B4927" w14:textId="6870D77C"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Olasunkanmi</w:t>
      </w:r>
      <w:proofErr w:type="spellEnd"/>
      <w:r w:rsidRPr="003510DC">
        <w:rPr>
          <w:rFonts w:ascii="Times New Roman" w:eastAsia="Times New Roman" w:hAnsi="Times New Roman"/>
          <w:kern w:val="0"/>
          <w:lang w:val="en-US"/>
        </w:rPr>
        <w:t xml:space="preserve">, L. O., </w:t>
      </w:r>
      <w:proofErr w:type="spellStart"/>
      <w:r w:rsidRPr="003510DC">
        <w:rPr>
          <w:rFonts w:ascii="Times New Roman" w:eastAsia="Times New Roman" w:hAnsi="Times New Roman"/>
          <w:kern w:val="0"/>
          <w:lang w:val="en-US"/>
        </w:rPr>
        <w:t>Ojo</w:t>
      </w:r>
      <w:proofErr w:type="spellEnd"/>
      <w:r w:rsidRPr="003510DC">
        <w:rPr>
          <w:rFonts w:ascii="Times New Roman" w:eastAsia="Times New Roman" w:hAnsi="Times New Roman"/>
          <w:kern w:val="0"/>
          <w:lang w:val="en-US"/>
        </w:rPr>
        <w:t>, O. A., &amp; Salami, M. B. (2024)</w:t>
      </w:r>
      <w:r>
        <w:rPr>
          <w:rFonts w:ascii="Times New Roman" w:eastAsia="Times New Roman" w:hAnsi="Times New Roman"/>
          <w:kern w:val="0"/>
          <w:lang w:val="en-US"/>
        </w:rPr>
        <w:t>.</w:t>
      </w:r>
      <w:proofErr w:type="gramEnd"/>
      <w:r>
        <w:rPr>
          <w:rFonts w:ascii="Times New Roman" w:eastAsia="Times New Roman" w:hAnsi="Times New Roman"/>
          <w:kern w:val="0"/>
          <w:lang w:val="en-US"/>
        </w:rPr>
        <w:t xml:space="preserve"> </w:t>
      </w:r>
      <w:proofErr w:type="gramStart"/>
      <w:r>
        <w:rPr>
          <w:rFonts w:ascii="Times New Roman" w:eastAsia="Times New Roman" w:hAnsi="Times New Roman"/>
          <w:kern w:val="0"/>
          <w:lang w:val="en-US"/>
        </w:rPr>
        <w:t>Groundwater contamination and</w:t>
      </w:r>
      <w:r w:rsidR="005C731D">
        <w:rPr>
          <w:rFonts w:ascii="Times New Roman" w:eastAsia="Times New Roman" w:hAnsi="Times New Roman"/>
          <w:kern w:val="0"/>
          <w:lang w:val="en-US"/>
        </w:rPr>
        <w:t xml:space="preserve"> </w:t>
      </w:r>
      <w:r w:rsidRPr="003510DC">
        <w:rPr>
          <w:rFonts w:ascii="Times New Roman" w:eastAsia="Times New Roman" w:hAnsi="Times New Roman"/>
          <w:kern w:val="0"/>
          <w:lang w:val="en-US"/>
        </w:rPr>
        <w:t>vulnerability assessment around urban dumpsite</w:t>
      </w:r>
      <w:r>
        <w:rPr>
          <w:rFonts w:ascii="Times New Roman" w:eastAsia="Times New Roman" w:hAnsi="Times New Roman"/>
          <w:kern w:val="0"/>
          <w:lang w:val="en-US"/>
        </w:rPr>
        <w:t>s in Ilorin using 2D Electrical</w:t>
      </w:r>
      <w:r>
        <w:rPr>
          <w:rFonts w:ascii="Times New Roman" w:eastAsia="Times New Roman" w:hAnsi="Times New Roman"/>
          <w:kern w:val="0"/>
          <w:lang w:val="en-US"/>
        </w:rPr>
        <w:tab/>
      </w:r>
      <w:r w:rsidR="005C731D">
        <w:rPr>
          <w:rFonts w:ascii="Times New Roman" w:eastAsia="Times New Roman" w:hAnsi="Times New Roman"/>
          <w:kern w:val="0"/>
          <w:lang w:val="en-US"/>
        </w:rPr>
        <w:t xml:space="preserve">Resistivity </w:t>
      </w:r>
      <w:r w:rsidRPr="003510DC">
        <w:rPr>
          <w:rFonts w:ascii="Times New Roman" w:eastAsia="Times New Roman" w:hAnsi="Times New Roman"/>
          <w:kern w:val="0"/>
          <w:lang w:val="en-US"/>
        </w:rPr>
        <w:t>Tomography and soil classification.</w:t>
      </w:r>
      <w:proofErr w:type="gramEnd"/>
      <w:r w:rsidRPr="003510DC">
        <w:rPr>
          <w:rFonts w:ascii="Times New Roman" w:eastAsia="Times New Roman" w:hAnsi="Times New Roman"/>
          <w:kern w:val="0"/>
          <w:lang w:val="en-US"/>
        </w:rPr>
        <w:t xml:space="preserve"> </w:t>
      </w:r>
      <w:r w:rsidR="005C731D">
        <w:rPr>
          <w:rFonts w:ascii="Times New Roman" w:eastAsia="Times New Roman" w:hAnsi="Times New Roman"/>
          <w:i/>
          <w:iCs/>
          <w:kern w:val="0"/>
          <w:lang w:val="en-US"/>
        </w:rPr>
        <w:t xml:space="preserve">Environmental Geophysics and </w:t>
      </w:r>
      <w:r w:rsidRPr="003510DC">
        <w:rPr>
          <w:rFonts w:ascii="Times New Roman" w:eastAsia="Times New Roman" w:hAnsi="Times New Roman"/>
          <w:i/>
          <w:iCs/>
          <w:kern w:val="0"/>
          <w:lang w:val="en-US"/>
        </w:rPr>
        <w:t>Pollution, 59</w:t>
      </w:r>
      <w:r w:rsidRPr="003510DC">
        <w:rPr>
          <w:rFonts w:ascii="Times New Roman" w:eastAsia="Times New Roman" w:hAnsi="Times New Roman"/>
          <w:kern w:val="0"/>
          <w:lang w:val="en-US"/>
        </w:rPr>
        <w:t>(1), 101–116.</w:t>
      </w:r>
    </w:p>
    <w:p w14:paraId="11021225"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177ED908" w14:textId="3010CD5D"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Olojoku</w:t>
      </w:r>
      <w:proofErr w:type="spellEnd"/>
      <w:r w:rsidRPr="003510DC">
        <w:rPr>
          <w:rFonts w:ascii="Times New Roman" w:eastAsia="Times New Roman" w:hAnsi="Times New Roman"/>
          <w:kern w:val="0"/>
          <w:lang w:val="en-US"/>
        </w:rPr>
        <w:t xml:space="preserve">, O. T., Ibrahim, M. A., &amp; </w:t>
      </w:r>
      <w:proofErr w:type="spellStart"/>
      <w:r w:rsidRPr="003510DC">
        <w:rPr>
          <w:rFonts w:ascii="Times New Roman" w:eastAsia="Times New Roman" w:hAnsi="Times New Roman"/>
          <w:kern w:val="0"/>
          <w:lang w:val="en-US"/>
        </w:rPr>
        <w:t>Adesina</w:t>
      </w:r>
      <w:proofErr w:type="spellEnd"/>
      <w:r w:rsidRPr="003510DC">
        <w:rPr>
          <w:rFonts w:ascii="Times New Roman" w:eastAsia="Times New Roman" w:hAnsi="Times New Roman"/>
          <w:kern w:val="0"/>
          <w:lang w:val="en-US"/>
        </w:rPr>
        <w:t>, O. O. (2023).</w:t>
      </w:r>
      <w:proofErr w:type="gramEnd"/>
      <w:r w:rsidRPr="003510DC">
        <w:rPr>
          <w:rFonts w:ascii="Times New Roman" w:eastAsia="Times New Roman" w:hAnsi="Times New Roman"/>
          <w:kern w:val="0"/>
          <w:lang w:val="en-US"/>
        </w:rPr>
        <w:t xml:space="preserve"> Hyd</w:t>
      </w:r>
      <w:r>
        <w:rPr>
          <w:rFonts w:ascii="Times New Roman" w:eastAsia="Times New Roman" w:hAnsi="Times New Roman"/>
          <w:kern w:val="0"/>
          <w:lang w:val="en-US"/>
        </w:rPr>
        <w:t>rocarbon and nutrient pollution</w:t>
      </w:r>
      <w:r w:rsidR="005C731D">
        <w:rPr>
          <w:rFonts w:ascii="Times New Roman" w:eastAsia="Times New Roman" w:hAnsi="Times New Roman"/>
          <w:kern w:val="0"/>
          <w:lang w:val="en-US"/>
        </w:rPr>
        <w:t xml:space="preserve"> </w:t>
      </w:r>
      <w:r w:rsidRPr="003510DC">
        <w:rPr>
          <w:rFonts w:ascii="Times New Roman" w:eastAsia="Times New Roman" w:hAnsi="Times New Roman"/>
          <w:kern w:val="0"/>
          <w:lang w:val="en-US"/>
        </w:rPr>
        <w:t xml:space="preserve">in groundwater surrounding auto repair workshops in Ilorin, Nigeria. </w:t>
      </w:r>
      <w:r>
        <w:rPr>
          <w:rFonts w:ascii="Times New Roman" w:eastAsia="Times New Roman" w:hAnsi="Times New Roman"/>
          <w:i/>
          <w:iCs/>
          <w:kern w:val="0"/>
          <w:lang w:val="en-US"/>
        </w:rPr>
        <w:t>Environmental</w:t>
      </w:r>
      <w:r>
        <w:rPr>
          <w:rFonts w:ascii="Times New Roman" w:eastAsia="Times New Roman" w:hAnsi="Times New Roman"/>
          <w:i/>
          <w:iCs/>
          <w:kern w:val="0"/>
          <w:lang w:val="en-US"/>
        </w:rPr>
        <w:tab/>
      </w:r>
      <w:proofErr w:type="gramStart"/>
      <w:r w:rsidRPr="003510DC">
        <w:rPr>
          <w:rFonts w:ascii="Times New Roman" w:eastAsia="Times New Roman" w:hAnsi="Times New Roman"/>
          <w:i/>
          <w:iCs/>
          <w:kern w:val="0"/>
          <w:lang w:val="en-US"/>
        </w:rPr>
        <w:t xml:space="preserve">Monitoring </w:t>
      </w:r>
      <w:r w:rsidR="005C731D">
        <w:rPr>
          <w:rFonts w:ascii="Times New Roman" w:eastAsia="Times New Roman" w:hAnsi="Times New Roman"/>
          <w:i/>
          <w:iCs/>
          <w:kern w:val="0"/>
          <w:lang w:val="en-US"/>
        </w:rPr>
        <w:t xml:space="preserve"> </w:t>
      </w:r>
      <w:proofErr w:type="spellStart"/>
      <w:r w:rsidRPr="003510DC">
        <w:rPr>
          <w:rFonts w:ascii="Times New Roman" w:eastAsia="Times New Roman" w:hAnsi="Times New Roman"/>
          <w:i/>
          <w:iCs/>
          <w:kern w:val="0"/>
          <w:lang w:val="en-US"/>
        </w:rPr>
        <w:t>nd</w:t>
      </w:r>
      <w:proofErr w:type="spellEnd"/>
      <w:proofErr w:type="gramEnd"/>
      <w:r w:rsidRPr="003510DC">
        <w:rPr>
          <w:rFonts w:ascii="Times New Roman" w:eastAsia="Times New Roman" w:hAnsi="Times New Roman"/>
          <w:i/>
          <w:iCs/>
          <w:kern w:val="0"/>
          <w:lang w:val="en-US"/>
        </w:rPr>
        <w:t xml:space="preserve"> Assessment, 195</w:t>
      </w:r>
      <w:r w:rsidRPr="003510DC">
        <w:rPr>
          <w:rFonts w:ascii="Times New Roman" w:eastAsia="Times New Roman" w:hAnsi="Times New Roman"/>
          <w:kern w:val="0"/>
          <w:lang w:val="en-US"/>
        </w:rPr>
        <w:t>(4), 674.</w:t>
      </w:r>
    </w:p>
    <w:p w14:paraId="7858B53C"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7E2DBAE0"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r w:rsidRPr="003510DC">
        <w:rPr>
          <w:rFonts w:ascii="Times New Roman" w:eastAsia="Times New Roman" w:hAnsi="Times New Roman"/>
          <w:kern w:val="0"/>
          <w:lang w:val="en-US"/>
        </w:rPr>
        <w:t>Olatunji</w:t>
      </w:r>
      <w:proofErr w:type="spellEnd"/>
      <w:r w:rsidRPr="003510DC">
        <w:rPr>
          <w:rFonts w:ascii="Times New Roman" w:eastAsia="Times New Roman" w:hAnsi="Times New Roman"/>
          <w:kern w:val="0"/>
          <w:lang w:val="en-US"/>
        </w:rPr>
        <w:t xml:space="preserve">, A. S., et al. (2015). </w:t>
      </w:r>
      <w:proofErr w:type="gramStart"/>
      <w:r w:rsidRPr="003510DC">
        <w:rPr>
          <w:rFonts w:ascii="Times New Roman" w:eastAsia="Times New Roman" w:hAnsi="Times New Roman"/>
          <w:kern w:val="0"/>
          <w:lang w:val="en-US"/>
        </w:rPr>
        <w:t>Heavy metal contamination in groundwater in Nigeria.</w:t>
      </w:r>
      <w:proofErr w:type="gramEnd"/>
    </w:p>
    <w:p w14:paraId="3B671BC9"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7DA1C3F5" w14:textId="1BB4D3D8"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spellStart"/>
      <w:proofErr w:type="gramStart"/>
      <w:r w:rsidRPr="003510DC">
        <w:rPr>
          <w:rFonts w:ascii="Times New Roman" w:eastAsia="Times New Roman" w:hAnsi="Times New Roman"/>
          <w:kern w:val="0"/>
          <w:lang w:val="en-US"/>
        </w:rPr>
        <w:t>Raji</w:t>
      </w:r>
      <w:proofErr w:type="spellEnd"/>
      <w:r w:rsidRPr="003510DC">
        <w:rPr>
          <w:rFonts w:ascii="Times New Roman" w:eastAsia="Times New Roman" w:hAnsi="Times New Roman"/>
          <w:kern w:val="0"/>
          <w:lang w:val="en-US"/>
        </w:rPr>
        <w:t xml:space="preserve">, B. A., Yusuf, R. O., &amp; </w:t>
      </w:r>
      <w:proofErr w:type="spellStart"/>
      <w:r w:rsidRPr="003510DC">
        <w:rPr>
          <w:rFonts w:ascii="Times New Roman" w:eastAsia="Times New Roman" w:hAnsi="Times New Roman"/>
          <w:kern w:val="0"/>
          <w:lang w:val="en-US"/>
        </w:rPr>
        <w:t>Ajadi</w:t>
      </w:r>
      <w:proofErr w:type="spellEnd"/>
      <w:r w:rsidRPr="003510DC">
        <w:rPr>
          <w:rFonts w:ascii="Times New Roman" w:eastAsia="Times New Roman" w:hAnsi="Times New Roman"/>
          <w:kern w:val="0"/>
          <w:lang w:val="en-US"/>
        </w:rPr>
        <w:t>, O. A. (2023).</w:t>
      </w:r>
      <w:proofErr w:type="gramEnd"/>
      <w:r w:rsidRPr="003510DC">
        <w:rPr>
          <w:rFonts w:ascii="Times New Roman" w:eastAsia="Times New Roman" w:hAnsi="Times New Roman"/>
          <w:kern w:val="0"/>
          <w:lang w:val="en-US"/>
        </w:rPr>
        <w:t xml:space="preserve"> </w:t>
      </w:r>
      <w:proofErr w:type="gramStart"/>
      <w:r w:rsidRPr="003510DC">
        <w:rPr>
          <w:rFonts w:ascii="Times New Roman" w:eastAsia="Times New Roman" w:hAnsi="Times New Roman"/>
          <w:kern w:val="0"/>
          <w:lang w:val="en-US"/>
        </w:rPr>
        <w:t>Gr</w:t>
      </w:r>
      <w:r>
        <w:rPr>
          <w:rFonts w:ascii="Times New Roman" w:eastAsia="Times New Roman" w:hAnsi="Times New Roman"/>
          <w:kern w:val="0"/>
          <w:lang w:val="en-US"/>
        </w:rPr>
        <w:t>oundwater aquifer vulnerability</w:t>
      </w:r>
      <w:r w:rsidR="005C731D">
        <w:rPr>
          <w:rFonts w:ascii="Times New Roman" w:eastAsia="Times New Roman" w:hAnsi="Times New Roman"/>
          <w:kern w:val="0"/>
          <w:lang w:val="en-US"/>
        </w:rPr>
        <w:t xml:space="preserve"> </w:t>
      </w:r>
      <w:r w:rsidRPr="003510DC">
        <w:rPr>
          <w:rFonts w:ascii="Times New Roman" w:eastAsia="Times New Roman" w:hAnsi="Times New Roman"/>
          <w:kern w:val="0"/>
          <w:lang w:val="en-US"/>
        </w:rPr>
        <w:t>assessment in Ilorin metropolis, Nigeria, using Vertical Electric</w:t>
      </w:r>
      <w:r>
        <w:rPr>
          <w:rFonts w:ascii="Times New Roman" w:eastAsia="Times New Roman" w:hAnsi="Times New Roman"/>
          <w:kern w:val="0"/>
          <w:lang w:val="en-US"/>
        </w:rPr>
        <w:t>al Sounding (VES)</w:t>
      </w:r>
      <w:r>
        <w:rPr>
          <w:rFonts w:ascii="Times New Roman" w:eastAsia="Times New Roman" w:hAnsi="Times New Roman"/>
          <w:kern w:val="0"/>
          <w:lang w:val="en-US"/>
        </w:rPr>
        <w:tab/>
      </w:r>
      <w:r w:rsidR="005C731D">
        <w:rPr>
          <w:rFonts w:ascii="Times New Roman" w:eastAsia="Times New Roman" w:hAnsi="Times New Roman"/>
          <w:kern w:val="0"/>
          <w:lang w:val="en-US"/>
        </w:rPr>
        <w:t>method.</w:t>
      </w:r>
      <w:proofErr w:type="gramEnd"/>
      <w:r w:rsidR="005C731D">
        <w:rPr>
          <w:rFonts w:ascii="Times New Roman" w:eastAsia="Times New Roman" w:hAnsi="Times New Roman"/>
          <w:kern w:val="0"/>
          <w:lang w:val="en-US"/>
        </w:rPr>
        <w:t xml:space="preserve"> </w:t>
      </w:r>
      <w:proofErr w:type="gramStart"/>
      <w:r w:rsidRPr="003510DC">
        <w:rPr>
          <w:rFonts w:ascii="Times New Roman" w:eastAsia="Times New Roman" w:hAnsi="Times New Roman"/>
          <w:i/>
          <w:iCs/>
          <w:kern w:val="0"/>
          <w:lang w:val="en-US"/>
        </w:rPr>
        <w:t>Journal of African Earth Sciences, 197</w:t>
      </w:r>
      <w:r w:rsidRPr="003510DC">
        <w:rPr>
          <w:rFonts w:ascii="Times New Roman" w:eastAsia="Times New Roman" w:hAnsi="Times New Roman"/>
          <w:kern w:val="0"/>
          <w:lang w:val="en-US"/>
        </w:rPr>
        <w:t>, 104883.</w:t>
      </w:r>
      <w:proofErr w:type="gramEnd"/>
    </w:p>
    <w:p w14:paraId="41E79B52"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6D3E624B"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gramStart"/>
      <w:r w:rsidRPr="003510DC">
        <w:rPr>
          <w:rFonts w:ascii="Times New Roman" w:eastAsia="Times New Roman" w:hAnsi="Times New Roman"/>
          <w:kern w:val="0"/>
          <w:lang w:val="en-US"/>
        </w:rPr>
        <w:t>Singh, S., et al. (2017).</w:t>
      </w:r>
      <w:proofErr w:type="gramEnd"/>
      <w:r w:rsidRPr="003510DC">
        <w:rPr>
          <w:rFonts w:ascii="Times New Roman" w:eastAsia="Times New Roman" w:hAnsi="Times New Roman"/>
          <w:kern w:val="0"/>
          <w:lang w:val="en-US"/>
        </w:rPr>
        <w:t xml:space="preserve"> </w:t>
      </w:r>
      <w:proofErr w:type="gramStart"/>
      <w:r w:rsidRPr="003510DC">
        <w:rPr>
          <w:rFonts w:ascii="Times New Roman" w:eastAsia="Times New Roman" w:hAnsi="Times New Roman"/>
          <w:kern w:val="0"/>
          <w:lang w:val="en-US"/>
        </w:rPr>
        <w:t>Heavy metal indices for assessing groundwater pollution.</w:t>
      </w:r>
      <w:proofErr w:type="gramEnd"/>
    </w:p>
    <w:p w14:paraId="0D4DB85B"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79A63E1E" w14:textId="77777777" w:rsidR="005774DF" w:rsidRPr="003510DC" w:rsidRDefault="005774DF" w:rsidP="005C731D">
      <w:pPr>
        <w:spacing w:after="0" w:line="240" w:lineRule="auto"/>
        <w:ind w:left="720" w:hanging="720"/>
        <w:jc w:val="both"/>
        <w:rPr>
          <w:rFonts w:ascii="Times New Roman" w:eastAsia="Times New Roman" w:hAnsi="Times New Roman"/>
          <w:kern w:val="0"/>
          <w:lang w:val="en-US"/>
        </w:rPr>
      </w:pPr>
      <w:proofErr w:type="gramStart"/>
      <w:r w:rsidRPr="003510DC">
        <w:rPr>
          <w:rFonts w:ascii="Times New Roman" w:eastAsia="Times New Roman" w:hAnsi="Times New Roman"/>
          <w:kern w:val="0"/>
          <w:lang w:val="en-US"/>
        </w:rPr>
        <w:t>United Nations.</w:t>
      </w:r>
      <w:proofErr w:type="gramEnd"/>
      <w:r w:rsidRPr="003510DC">
        <w:rPr>
          <w:rFonts w:ascii="Times New Roman" w:eastAsia="Times New Roman" w:hAnsi="Times New Roman"/>
          <w:kern w:val="0"/>
          <w:lang w:val="en-US"/>
        </w:rPr>
        <w:t xml:space="preserve"> </w:t>
      </w:r>
      <w:proofErr w:type="gramStart"/>
      <w:r w:rsidRPr="003510DC">
        <w:rPr>
          <w:rFonts w:ascii="Times New Roman" w:eastAsia="Times New Roman" w:hAnsi="Times New Roman"/>
          <w:kern w:val="0"/>
          <w:lang w:val="en-US"/>
        </w:rPr>
        <w:t xml:space="preserve">(2020). </w:t>
      </w:r>
      <w:r w:rsidRPr="003510DC">
        <w:rPr>
          <w:rFonts w:ascii="Times New Roman" w:eastAsia="Times New Roman" w:hAnsi="Times New Roman"/>
          <w:i/>
          <w:iCs/>
          <w:kern w:val="0"/>
          <w:lang w:val="en-US"/>
        </w:rPr>
        <w:t>Sustainable Development Goals.</w:t>
      </w:r>
      <w:proofErr w:type="gramEnd"/>
    </w:p>
    <w:p w14:paraId="79A9F48A" w14:textId="77777777" w:rsidR="005774DF" w:rsidRDefault="005774DF" w:rsidP="005C731D">
      <w:pPr>
        <w:spacing w:after="0" w:line="240" w:lineRule="auto"/>
        <w:ind w:left="720" w:hanging="720"/>
        <w:jc w:val="both"/>
        <w:rPr>
          <w:rFonts w:ascii="Times New Roman" w:eastAsia="Times New Roman" w:hAnsi="Times New Roman"/>
          <w:kern w:val="0"/>
          <w:lang w:val="en-US"/>
        </w:rPr>
      </w:pPr>
    </w:p>
    <w:p w14:paraId="36DBF40A" w14:textId="34679B64" w:rsidR="00215623" w:rsidRPr="005774DF" w:rsidRDefault="005774DF" w:rsidP="005C731D">
      <w:pPr>
        <w:spacing w:after="0" w:line="240" w:lineRule="auto"/>
        <w:ind w:left="720" w:hanging="720"/>
        <w:jc w:val="both"/>
        <w:rPr>
          <w:rFonts w:ascii="Times New Roman" w:eastAsia="Times New Roman" w:hAnsi="Times New Roman"/>
          <w:kern w:val="0"/>
          <w:lang w:val="en-US"/>
        </w:rPr>
      </w:pPr>
      <w:proofErr w:type="gramStart"/>
      <w:r w:rsidRPr="003510DC">
        <w:rPr>
          <w:rFonts w:ascii="Times New Roman" w:eastAsia="Times New Roman" w:hAnsi="Times New Roman"/>
          <w:kern w:val="0"/>
          <w:lang w:val="en-US"/>
        </w:rPr>
        <w:t>World Health Organization.</w:t>
      </w:r>
      <w:proofErr w:type="gramEnd"/>
      <w:r w:rsidRPr="003510DC">
        <w:rPr>
          <w:rFonts w:ascii="Times New Roman" w:eastAsia="Times New Roman" w:hAnsi="Times New Roman"/>
          <w:kern w:val="0"/>
          <w:lang w:val="en-US"/>
        </w:rPr>
        <w:t xml:space="preserve"> (2017). </w:t>
      </w:r>
      <w:r w:rsidRPr="003510DC">
        <w:rPr>
          <w:rFonts w:ascii="Times New Roman" w:eastAsia="Times New Roman" w:hAnsi="Times New Roman"/>
          <w:i/>
          <w:iCs/>
          <w:kern w:val="0"/>
          <w:lang w:val="en-US"/>
        </w:rPr>
        <w:t>Guidelines for drinking-water quality</w:t>
      </w:r>
      <w:r w:rsidR="005C731D">
        <w:rPr>
          <w:rFonts w:ascii="Times New Roman" w:eastAsia="Times New Roman" w:hAnsi="Times New Roman"/>
          <w:kern w:val="0"/>
          <w:lang w:val="en-US"/>
        </w:rPr>
        <w:t xml:space="preserve"> (4th </w:t>
      </w:r>
      <w:proofErr w:type="gramStart"/>
      <w:r w:rsidR="005C731D">
        <w:rPr>
          <w:rFonts w:ascii="Times New Roman" w:eastAsia="Times New Roman" w:hAnsi="Times New Roman"/>
          <w:kern w:val="0"/>
          <w:lang w:val="en-US"/>
        </w:rPr>
        <w:t>ed</w:t>
      </w:r>
      <w:proofErr w:type="gramEnd"/>
      <w:r w:rsidR="005C731D">
        <w:rPr>
          <w:rFonts w:ascii="Times New Roman" w:eastAsia="Times New Roman" w:hAnsi="Times New Roman"/>
          <w:kern w:val="0"/>
          <w:lang w:val="en-US"/>
        </w:rPr>
        <w:t xml:space="preserve">.). </w:t>
      </w:r>
      <w:proofErr w:type="gramStart"/>
      <w:r w:rsidR="005C731D">
        <w:rPr>
          <w:rFonts w:ascii="Times New Roman" w:eastAsia="Times New Roman" w:hAnsi="Times New Roman"/>
          <w:kern w:val="0"/>
          <w:lang w:val="en-US"/>
        </w:rPr>
        <w:t xml:space="preserve">WHO </w:t>
      </w:r>
      <w:r w:rsidRPr="003510DC">
        <w:rPr>
          <w:rFonts w:ascii="Times New Roman" w:eastAsia="Times New Roman" w:hAnsi="Times New Roman"/>
          <w:kern w:val="0"/>
          <w:lang w:val="en-US"/>
        </w:rPr>
        <w:t>Press, Geneva, Switzerland.</w:t>
      </w:r>
      <w:proofErr w:type="gramEnd"/>
    </w:p>
    <w:sectPr w:rsidR="00215623" w:rsidRPr="005774DF" w:rsidSect="00AE2C6F">
      <w:footerReference w:type="default" r:id="rId23"/>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D5791" w14:textId="77777777" w:rsidR="00C053A1" w:rsidRDefault="00C053A1" w:rsidP="00FB04B2">
      <w:pPr>
        <w:spacing w:after="0" w:line="240" w:lineRule="auto"/>
      </w:pPr>
      <w:r>
        <w:separator/>
      </w:r>
    </w:p>
  </w:endnote>
  <w:endnote w:type="continuationSeparator" w:id="0">
    <w:p w14:paraId="3322E8BF" w14:textId="77777777" w:rsidR="00C053A1" w:rsidRDefault="00C053A1" w:rsidP="00FB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06105"/>
      <w:docPartObj>
        <w:docPartGallery w:val="Page Numbers (Bottom of Page)"/>
        <w:docPartUnique/>
      </w:docPartObj>
    </w:sdtPr>
    <w:sdtEndPr>
      <w:rPr>
        <w:noProof/>
      </w:rPr>
    </w:sdtEndPr>
    <w:sdtContent>
      <w:p w14:paraId="3599AF9F" w14:textId="03AF2064" w:rsidR="00947DEE" w:rsidRDefault="00947DEE">
        <w:pPr>
          <w:pStyle w:val="Footer"/>
          <w:jc w:val="center"/>
        </w:pPr>
        <w:r>
          <w:fldChar w:fldCharType="begin"/>
        </w:r>
        <w:r>
          <w:instrText xml:space="preserve"> PAGE   \* MERGEFORMAT </w:instrText>
        </w:r>
        <w:r>
          <w:fldChar w:fldCharType="separate"/>
        </w:r>
        <w:r w:rsidR="00DD7868">
          <w:rPr>
            <w:noProof/>
          </w:rPr>
          <w:t>i</w:t>
        </w:r>
        <w:r>
          <w:rPr>
            <w:noProof/>
          </w:rPr>
          <w:fldChar w:fldCharType="end"/>
        </w:r>
      </w:p>
    </w:sdtContent>
  </w:sdt>
  <w:p w14:paraId="0290E62D" w14:textId="77777777" w:rsidR="00947DEE" w:rsidRDefault="00947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FD516" w14:textId="77777777" w:rsidR="00C053A1" w:rsidRDefault="00C053A1" w:rsidP="00FB04B2">
      <w:pPr>
        <w:spacing w:after="0" w:line="240" w:lineRule="auto"/>
      </w:pPr>
      <w:r>
        <w:separator/>
      </w:r>
    </w:p>
  </w:footnote>
  <w:footnote w:type="continuationSeparator" w:id="0">
    <w:p w14:paraId="5F0E341A" w14:textId="77777777" w:rsidR="00C053A1" w:rsidRDefault="00C053A1" w:rsidP="00FB04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7E7"/>
    <w:multiLevelType w:val="hybridMultilevel"/>
    <w:tmpl w:val="3A34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C2C41"/>
    <w:multiLevelType w:val="hybridMultilevel"/>
    <w:tmpl w:val="BC1AD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B620F"/>
    <w:multiLevelType w:val="hybridMultilevel"/>
    <w:tmpl w:val="04F81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F68AB"/>
    <w:multiLevelType w:val="hybridMultilevel"/>
    <w:tmpl w:val="0CD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965BE"/>
    <w:multiLevelType w:val="hybridMultilevel"/>
    <w:tmpl w:val="B5086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1774E"/>
    <w:multiLevelType w:val="hybridMultilevel"/>
    <w:tmpl w:val="14D44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11BF9"/>
    <w:multiLevelType w:val="hybridMultilevel"/>
    <w:tmpl w:val="8836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7066F0"/>
    <w:multiLevelType w:val="hybridMultilevel"/>
    <w:tmpl w:val="D7F0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BF4779"/>
    <w:multiLevelType w:val="hybridMultilevel"/>
    <w:tmpl w:val="A6E2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1D1730"/>
    <w:multiLevelType w:val="hybridMultilevel"/>
    <w:tmpl w:val="8C284312"/>
    <w:lvl w:ilvl="0" w:tplc="2432FB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E0955"/>
    <w:multiLevelType w:val="hybridMultilevel"/>
    <w:tmpl w:val="6EFAE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DE5455"/>
    <w:multiLevelType w:val="hybridMultilevel"/>
    <w:tmpl w:val="50903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5"/>
  </w:num>
  <w:num w:numId="5">
    <w:abstractNumId w:val="9"/>
  </w:num>
  <w:num w:numId="6">
    <w:abstractNumId w:val="11"/>
  </w:num>
  <w:num w:numId="7">
    <w:abstractNumId w:val="1"/>
  </w:num>
  <w:num w:numId="8">
    <w:abstractNumId w:val="4"/>
  </w:num>
  <w:num w:numId="9">
    <w:abstractNumId w:val="6"/>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1F"/>
    <w:rsid w:val="00013F0E"/>
    <w:rsid w:val="000213D0"/>
    <w:rsid w:val="000268C9"/>
    <w:rsid w:val="00073399"/>
    <w:rsid w:val="000A10DE"/>
    <w:rsid w:val="000D6A9F"/>
    <w:rsid w:val="00125F90"/>
    <w:rsid w:val="001A761F"/>
    <w:rsid w:val="001C7690"/>
    <w:rsid w:val="002129D8"/>
    <w:rsid w:val="00215623"/>
    <w:rsid w:val="00231069"/>
    <w:rsid w:val="002E67DB"/>
    <w:rsid w:val="0031277E"/>
    <w:rsid w:val="003257CE"/>
    <w:rsid w:val="0035399E"/>
    <w:rsid w:val="003C6628"/>
    <w:rsid w:val="003C6C20"/>
    <w:rsid w:val="003D25C2"/>
    <w:rsid w:val="003E53EF"/>
    <w:rsid w:val="00416100"/>
    <w:rsid w:val="0047722B"/>
    <w:rsid w:val="00480711"/>
    <w:rsid w:val="0049104C"/>
    <w:rsid w:val="0050507D"/>
    <w:rsid w:val="005774DF"/>
    <w:rsid w:val="005A501E"/>
    <w:rsid w:val="005B3443"/>
    <w:rsid w:val="005C731D"/>
    <w:rsid w:val="005D5707"/>
    <w:rsid w:val="00695BFE"/>
    <w:rsid w:val="006C1CC8"/>
    <w:rsid w:val="00703627"/>
    <w:rsid w:val="00781889"/>
    <w:rsid w:val="00834870"/>
    <w:rsid w:val="00887064"/>
    <w:rsid w:val="008B1B88"/>
    <w:rsid w:val="008B59E2"/>
    <w:rsid w:val="008B6C49"/>
    <w:rsid w:val="00906967"/>
    <w:rsid w:val="009078BF"/>
    <w:rsid w:val="00924945"/>
    <w:rsid w:val="00937D06"/>
    <w:rsid w:val="00947DEE"/>
    <w:rsid w:val="0097732B"/>
    <w:rsid w:val="0099486B"/>
    <w:rsid w:val="00A00A42"/>
    <w:rsid w:val="00A603C6"/>
    <w:rsid w:val="00A71865"/>
    <w:rsid w:val="00A757A8"/>
    <w:rsid w:val="00A94D7C"/>
    <w:rsid w:val="00AB7E1D"/>
    <w:rsid w:val="00AD139F"/>
    <w:rsid w:val="00AE2C6F"/>
    <w:rsid w:val="00AF5DFA"/>
    <w:rsid w:val="00B32656"/>
    <w:rsid w:val="00B701EB"/>
    <w:rsid w:val="00C053A1"/>
    <w:rsid w:val="00C44204"/>
    <w:rsid w:val="00C443A3"/>
    <w:rsid w:val="00CE695E"/>
    <w:rsid w:val="00CF2D76"/>
    <w:rsid w:val="00D010DD"/>
    <w:rsid w:val="00D562B6"/>
    <w:rsid w:val="00D87F51"/>
    <w:rsid w:val="00DD7868"/>
    <w:rsid w:val="00DE4374"/>
    <w:rsid w:val="00E046D6"/>
    <w:rsid w:val="00E04AF3"/>
    <w:rsid w:val="00E81DEE"/>
    <w:rsid w:val="00E94F7E"/>
    <w:rsid w:val="00EB39EB"/>
    <w:rsid w:val="00F75867"/>
    <w:rsid w:val="00FB04B2"/>
    <w:rsid w:val="00FB4DB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G" w:eastAsia="en-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31D"/>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E81DEE"/>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E81DEE"/>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E81DEE"/>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E81DEE"/>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E81DEE"/>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E81DE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81DE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81DE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81DEE"/>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1DEE"/>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E81DEE"/>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E81DEE"/>
    <w:rPr>
      <w:rFonts w:eastAsia="Times New Roman" w:cs="Times New Roman"/>
      <w:color w:val="2F5496"/>
      <w:sz w:val="28"/>
      <w:szCs w:val="28"/>
    </w:rPr>
  </w:style>
  <w:style w:type="character" w:customStyle="1" w:styleId="Heading4Char">
    <w:name w:val="Heading 4 Char"/>
    <w:link w:val="Heading4"/>
    <w:uiPriority w:val="9"/>
    <w:semiHidden/>
    <w:rsid w:val="00E81DEE"/>
    <w:rPr>
      <w:rFonts w:eastAsia="Times New Roman" w:cs="Times New Roman"/>
      <w:i/>
      <w:iCs/>
      <w:color w:val="2F5496"/>
    </w:rPr>
  </w:style>
  <w:style w:type="character" w:customStyle="1" w:styleId="Heading5Char">
    <w:name w:val="Heading 5 Char"/>
    <w:link w:val="Heading5"/>
    <w:uiPriority w:val="9"/>
    <w:semiHidden/>
    <w:rsid w:val="00E81DEE"/>
    <w:rPr>
      <w:rFonts w:eastAsia="Times New Roman" w:cs="Times New Roman"/>
      <w:color w:val="2F5496"/>
    </w:rPr>
  </w:style>
  <w:style w:type="character" w:customStyle="1" w:styleId="Heading6Char">
    <w:name w:val="Heading 6 Char"/>
    <w:link w:val="Heading6"/>
    <w:uiPriority w:val="9"/>
    <w:semiHidden/>
    <w:rsid w:val="00E81DEE"/>
    <w:rPr>
      <w:rFonts w:eastAsia="Times New Roman" w:cs="Times New Roman"/>
      <w:i/>
      <w:iCs/>
      <w:color w:val="595959"/>
    </w:rPr>
  </w:style>
  <w:style w:type="character" w:customStyle="1" w:styleId="Heading7Char">
    <w:name w:val="Heading 7 Char"/>
    <w:link w:val="Heading7"/>
    <w:uiPriority w:val="9"/>
    <w:semiHidden/>
    <w:rsid w:val="00E81DEE"/>
    <w:rPr>
      <w:rFonts w:eastAsia="Times New Roman" w:cs="Times New Roman"/>
      <w:color w:val="595959"/>
    </w:rPr>
  </w:style>
  <w:style w:type="character" w:customStyle="1" w:styleId="Heading8Char">
    <w:name w:val="Heading 8 Char"/>
    <w:link w:val="Heading8"/>
    <w:uiPriority w:val="9"/>
    <w:semiHidden/>
    <w:rsid w:val="00E81DEE"/>
    <w:rPr>
      <w:rFonts w:eastAsia="Times New Roman" w:cs="Times New Roman"/>
      <w:i/>
      <w:iCs/>
      <w:color w:val="272727"/>
    </w:rPr>
  </w:style>
  <w:style w:type="character" w:customStyle="1" w:styleId="Heading9Char">
    <w:name w:val="Heading 9 Char"/>
    <w:link w:val="Heading9"/>
    <w:uiPriority w:val="9"/>
    <w:semiHidden/>
    <w:rsid w:val="00E81DEE"/>
    <w:rPr>
      <w:rFonts w:eastAsia="Times New Roman" w:cs="Times New Roman"/>
      <w:color w:val="272727"/>
    </w:rPr>
  </w:style>
  <w:style w:type="paragraph" w:styleId="Title">
    <w:name w:val="Title"/>
    <w:basedOn w:val="Normal"/>
    <w:next w:val="Normal"/>
    <w:link w:val="TitleChar"/>
    <w:uiPriority w:val="10"/>
    <w:qFormat/>
    <w:rsid w:val="00E81DEE"/>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E81DEE"/>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E81DEE"/>
    <w:pPr>
      <w:numPr>
        <w:ilvl w:val="1"/>
      </w:numPr>
    </w:pPr>
    <w:rPr>
      <w:rFonts w:eastAsia="Times New Roman"/>
      <w:color w:val="595959"/>
      <w:spacing w:val="15"/>
      <w:sz w:val="28"/>
      <w:szCs w:val="28"/>
    </w:rPr>
  </w:style>
  <w:style w:type="character" w:customStyle="1" w:styleId="SubtitleChar">
    <w:name w:val="Subtitle Char"/>
    <w:link w:val="Subtitle"/>
    <w:uiPriority w:val="11"/>
    <w:rsid w:val="00E81DEE"/>
    <w:rPr>
      <w:rFonts w:eastAsia="Times New Roman" w:cs="Times New Roman"/>
      <w:color w:val="595959"/>
      <w:spacing w:val="15"/>
      <w:sz w:val="28"/>
      <w:szCs w:val="28"/>
    </w:rPr>
  </w:style>
  <w:style w:type="paragraph" w:styleId="Quote">
    <w:name w:val="Quote"/>
    <w:basedOn w:val="Normal"/>
    <w:next w:val="Normal"/>
    <w:link w:val="QuoteChar"/>
    <w:uiPriority w:val="29"/>
    <w:qFormat/>
    <w:rsid w:val="00E81DEE"/>
    <w:pPr>
      <w:spacing w:before="160"/>
      <w:jc w:val="center"/>
    </w:pPr>
    <w:rPr>
      <w:i/>
      <w:iCs/>
      <w:color w:val="404040"/>
    </w:rPr>
  </w:style>
  <w:style w:type="character" w:customStyle="1" w:styleId="QuoteChar">
    <w:name w:val="Quote Char"/>
    <w:link w:val="Quote"/>
    <w:uiPriority w:val="29"/>
    <w:rsid w:val="00E81DEE"/>
    <w:rPr>
      <w:i/>
      <w:iCs/>
      <w:color w:val="404040"/>
    </w:rPr>
  </w:style>
  <w:style w:type="paragraph" w:styleId="ListParagraph">
    <w:name w:val="List Paragraph"/>
    <w:basedOn w:val="Normal"/>
    <w:uiPriority w:val="34"/>
    <w:qFormat/>
    <w:rsid w:val="00E81DEE"/>
    <w:pPr>
      <w:ind w:left="720"/>
      <w:contextualSpacing/>
    </w:pPr>
  </w:style>
  <w:style w:type="character" w:styleId="IntenseEmphasis">
    <w:name w:val="Intense Emphasis"/>
    <w:uiPriority w:val="21"/>
    <w:qFormat/>
    <w:rsid w:val="00E81DEE"/>
    <w:rPr>
      <w:i/>
      <w:iCs/>
      <w:color w:val="2F5496"/>
    </w:rPr>
  </w:style>
  <w:style w:type="paragraph" w:styleId="IntenseQuote">
    <w:name w:val="Intense Quote"/>
    <w:basedOn w:val="Normal"/>
    <w:next w:val="Normal"/>
    <w:link w:val="IntenseQuoteChar"/>
    <w:uiPriority w:val="30"/>
    <w:qFormat/>
    <w:rsid w:val="00E81DEE"/>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E81DEE"/>
    <w:rPr>
      <w:i/>
      <w:iCs/>
      <w:color w:val="2F5496"/>
    </w:rPr>
  </w:style>
  <w:style w:type="character" w:styleId="IntenseReference">
    <w:name w:val="Intense Reference"/>
    <w:uiPriority w:val="32"/>
    <w:qFormat/>
    <w:rsid w:val="00E81DEE"/>
    <w:rPr>
      <w:b/>
      <w:bCs/>
      <w:smallCaps/>
      <w:color w:val="2F5496"/>
      <w:spacing w:val="5"/>
    </w:rPr>
  </w:style>
  <w:style w:type="table" w:styleId="TableGrid">
    <w:name w:val="Table Grid"/>
    <w:basedOn w:val="TableNormal"/>
    <w:uiPriority w:val="59"/>
    <w:rsid w:val="00E81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4B2"/>
    <w:rPr>
      <w:kern w:val="2"/>
      <w:sz w:val="24"/>
      <w:szCs w:val="24"/>
      <w:lang w:eastAsia="en-US"/>
    </w:rPr>
  </w:style>
  <w:style w:type="paragraph" w:styleId="Footer">
    <w:name w:val="footer"/>
    <w:basedOn w:val="Normal"/>
    <w:link w:val="FooterChar"/>
    <w:uiPriority w:val="99"/>
    <w:unhideWhenUsed/>
    <w:rsid w:val="00FB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4B2"/>
    <w:rPr>
      <w:kern w:val="2"/>
      <w:sz w:val="24"/>
      <w:szCs w:val="24"/>
      <w:lang w:eastAsia="en-US"/>
    </w:rPr>
  </w:style>
  <w:style w:type="paragraph" w:customStyle="1" w:styleId="my-0">
    <w:name w:val="my-0"/>
    <w:basedOn w:val="Normal"/>
    <w:rsid w:val="00A94D7C"/>
    <w:pPr>
      <w:spacing w:before="100" w:beforeAutospacing="1" w:after="100" w:afterAutospacing="1" w:line="240" w:lineRule="auto"/>
    </w:pPr>
    <w:rPr>
      <w:rFonts w:ascii="Times New Roman" w:eastAsia="Times New Roman" w:hAnsi="Times New Roman"/>
      <w:kern w:val="0"/>
      <w:lang w:val="en-US"/>
    </w:rPr>
  </w:style>
  <w:style w:type="character" w:styleId="Strong">
    <w:name w:val="Strong"/>
    <w:basedOn w:val="DefaultParagraphFont"/>
    <w:uiPriority w:val="22"/>
    <w:qFormat/>
    <w:rsid w:val="00A94D7C"/>
    <w:rPr>
      <w:b/>
      <w:bCs/>
    </w:rPr>
  </w:style>
  <w:style w:type="paragraph" w:styleId="BalloonText">
    <w:name w:val="Balloon Text"/>
    <w:basedOn w:val="Normal"/>
    <w:link w:val="BalloonTextChar"/>
    <w:uiPriority w:val="99"/>
    <w:semiHidden/>
    <w:unhideWhenUsed/>
    <w:rsid w:val="00A94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D7C"/>
    <w:rPr>
      <w:rFonts w:ascii="Tahoma" w:hAnsi="Tahoma" w:cs="Tahoma"/>
      <w:kern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G" w:eastAsia="en-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31D"/>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E81DEE"/>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E81DEE"/>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E81DEE"/>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E81DEE"/>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E81DEE"/>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E81DE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81DE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81DE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81DEE"/>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1DEE"/>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E81DEE"/>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E81DEE"/>
    <w:rPr>
      <w:rFonts w:eastAsia="Times New Roman" w:cs="Times New Roman"/>
      <w:color w:val="2F5496"/>
      <w:sz w:val="28"/>
      <w:szCs w:val="28"/>
    </w:rPr>
  </w:style>
  <w:style w:type="character" w:customStyle="1" w:styleId="Heading4Char">
    <w:name w:val="Heading 4 Char"/>
    <w:link w:val="Heading4"/>
    <w:uiPriority w:val="9"/>
    <w:semiHidden/>
    <w:rsid w:val="00E81DEE"/>
    <w:rPr>
      <w:rFonts w:eastAsia="Times New Roman" w:cs="Times New Roman"/>
      <w:i/>
      <w:iCs/>
      <w:color w:val="2F5496"/>
    </w:rPr>
  </w:style>
  <w:style w:type="character" w:customStyle="1" w:styleId="Heading5Char">
    <w:name w:val="Heading 5 Char"/>
    <w:link w:val="Heading5"/>
    <w:uiPriority w:val="9"/>
    <w:semiHidden/>
    <w:rsid w:val="00E81DEE"/>
    <w:rPr>
      <w:rFonts w:eastAsia="Times New Roman" w:cs="Times New Roman"/>
      <w:color w:val="2F5496"/>
    </w:rPr>
  </w:style>
  <w:style w:type="character" w:customStyle="1" w:styleId="Heading6Char">
    <w:name w:val="Heading 6 Char"/>
    <w:link w:val="Heading6"/>
    <w:uiPriority w:val="9"/>
    <w:semiHidden/>
    <w:rsid w:val="00E81DEE"/>
    <w:rPr>
      <w:rFonts w:eastAsia="Times New Roman" w:cs="Times New Roman"/>
      <w:i/>
      <w:iCs/>
      <w:color w:val="595959"/>
    </w:rPr>
  </w:style>
  <w:style w:type="character" w:customStyle="1" w:styleId="Heading7Char">
    <w:name w:val="Heading 7 Char"/>
    <w:link w:val="Heading7"/>
    <w:uiPriority w:val="9"/>
    <w:semiHidden/>
    <w:rsid w:val="00E81DEE"/>
    <w:rPr>
      <w:rFonts w:eastAsia="Times New Roman" w:cs="Times New Roman"/>
      <w:color w:val="595959"/>
    </w:rPr>
  </w:style>
  <w:style w:type="character" w:customStyle="1" w:styleId="Heading8Char">
    <w:name w:val="Heading 8 Char"/>
    <w:link w:val="Heading8"/>
    <w:uiPriority w:val="9"/>
    <w:semiHidden/>
    <w:rsid w:val="00E81DEE"/>
    <w:rPr>
      <w:rFonts w:eastAsia="Times New Roman" w:cs="Times New Roman"/>
      <w:i/>
      <w:iCs/>
      <w:color w:val="272727"/>
    </w:rPr>
  </w:style>
  <w:style w:type="character" w:customStyle="1" w:styleId="Heading9Char">
    <w:name w:val="Heading 9 Char"/>
    <w:link w:val="Heading9"/>
    <w:uiPriority w:val="9"/>
    <w:semiHidden/>
    <w:rsid w:val="00E81DEE"/>
    <w:rPr>
      <w:rFonts w:eastAsia="Times New Roman" w:cs="Times New Roman"/>
      <w:color w:val="272727"/>
    </w:rPr>
  </w:style>
  <w:style w:type="paragraph" w:styleId="Title">
    <w:name w:val="Title"/>
    <w:basedOn w:val="Normal"/>
    <w:next w:val="Normal"/>
    <w:link w:val="TitleChar"/>
    <w:uiPriority w:val="10"/>
    <w:qFormat/>
    <w:rsid w:val="00E81DEE"/>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E81DEE"/>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E81DEE"/>
    <w:pPr>
      <w:numPr>
        <w:ilvl w:val="1"/>
      </w:numPr>
    </w:pPr>
    <w:rPr>
      <w:rFonts w:eastAsia="Times New Roman"/>
      <w:color w:val="595959"/>
      <w:spacing w:val="15"/>
      <w:sz w:val="28"/>
      <w:szCs w:val="28"/>
    </w:rPr>
  </w:style>
  <w:style w:type="character" w:customStyle="1" w:styleId="SubtitleChar">
    <w:name w:val="Subtitle Char"/>
    <w:link w:val="Subtitle"/>
    <w:uiPriority w:val="11"/>
    <w:rsid w:val="00E81DEE"/>
    <w:rPr>
      <w:rFonts w:eastAsia="Times New Roman" w:cs="Times New Roman"/>
      <w:color w:val="595959"/>
      <w:spacing w:val="15"/>
      <w:sz w:val="28"/>
      <w:szCs w:val="28"/>
    </w:rPr>
  </w:style>
  <w:style w:type="paragraph" w:styleId="Quote">
    <w:name w:val="Quote"/>
    <w:basedOn w:val="Normal"/>
    <w:next w:val="Normal"/>
    <w:link w:val="QuoteChar"/>
    <w:uiPriority w:val="29"/>
    <w:qFormat/>
    <w:rsid w:val="00E81DEE"/>
    <w:pPr>
      <w:spacing w:before="160"/>
      <w:jc w:val="center"/>
    </w:pPr>
    <w:rPr>
      <w:i/>
      <w:iCs/>
      <w:color w:val="404040"/>
    </w:rPr>
  </w:style>
  <w:style w:type="character" w:customStyle="1" w:styleId="QuoteChar">
    <w:name w:val="Quote Char"/>
    <w:link w:val="Quote"/>
    <w:uiPriority w:val="29"/>
    <w:rsid w:val="00E81DEE"/>
    <w:rPr>
      <w:i/>
      <w:iCs/>
      <w:color w:val="404040"/>
    </w:rPr>
  </w:style>
  <w:style w:type="paragraph" w:styleId="ListParagraph">
    <w:name w:val="List Paragraph"/>
    <w:basedOn w:val="Normal"/>
    <w:uiPriority w:val="34"/>
    <w:qFormat/>
    <w:rsid w:val="00E81DEE"/>
    <w:pPr>
      <w:ind w:left="720"/>
      <w:contextualSpacing/>
    </w:pPr>
  </w:style>
  <w:style w:type="character" w:styleId="IntenseEmphasis">
    <w:name w:val="Intense Emphasis"/>
    <w:uiPriority w:val="21"/>
    <w:qFormat/>
    <w:rsid w:val="00E81DEE"/>
    <w:rPr>
      <w:i/>
      <w:iCs/>
      <w:color w:val="2F5496"/>
    </w:rPr>
  </w:style>
  <w:style w:type="paragraph" w:styleId="IntenseQuote">
    <w:name w:val="Intense Quote"/>
    <w:basedOn w:val="Normal"/>
    <w:next w:val="Normal"/>
    <w:link w:val="IntenseQuoteChar"/>
    <w:uiPriority w:val="30"/>
    <w:qFormat/>
    <w:rsid w:val="00E81DEE"/>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E81DEE"/>
    <w:rPr>
      <w:i/>
      <w:iCs/>
      <w:color w:val="2F5496"/>
    </w:rPr>
  </w:style>
  <w:style w:type="character" w:styleId="IntenseReference">
    <w:name w:val="Intense Reference"/>
    <w:uiPriority w:val="32"/>
    <w:qFormat/>
    <w:rsid w:val="00E81DEE"/>
    <w:rPr>
      <w:b/>
      <w:bCs/>
      <w:smallCaps/>
      <w:color w:val="2F5496"/>
      <w:spacing w:val="5"/>
    </w:rPr>
  </w:style>
  <w:style w:type="table" w:styleId="TableGrid">
    <w:name w:val="Table Grid"/>
    <w:basedOn w:val="TableNormal"/>
    <w:uiPriority w:val="59"/>
    <w:rsid w:val="00E81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4B2"/>
    <w:rPr>
      <w:kern w:val="2"/>
      <w:sz w:val="24"/>
      <w:szCs w:val="24"/>
      <w:lang w:eastAsia="en-US"/>
    </w:rPr>
  </w:style>
  <w:style w:type="paragraph" w:styleId="Footer">
    <w:name w:val="footer"/>
    <w:basedOn w:val="Normal"/>
    <w:link w:val="FooterChar"/>
    <w:uiPriority w:val="99"/>
    <w:unhideWhenUsed/>
    <w:rsid w:val="00FB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4B2"/>
    <w:rPr>
      <w:kern w:val="2"/>
      <w:sz w:val="24"/>
      <w:szCs w:val="24"/>
      <w:lang w:eastAsia="en-US"/>
    </w:rPr>
  </w:style>
  <w:style w:type="paragraph" w:customStyle="1" w:styleId="my-0">
    <w:name w:val="my-0"/>
    <w:basedOn w:val="Normal"/>
    <w:rsid w:val="00A94D7C"/>
    <w:pPr>
      <w:spacing w:before="100" w:beforeAutospacing="1" w:after="100" w:afterAutospacing="1" w:line="240" w:lineRule="auto"/>
    </w:pPr>
    <w:rPr>
      <w:rFonts w:ascii="Times New Roman" w:eastAsia="Times New Roman" w:hAnsi="Times New Roman"/>
      <w:kern w:val="0"/>
      <w:lang w:val="en-US"/>
    </w:rPr>
  </w:style>
  <w:style w:type="character" w:styleId="Strong">
    <w:name w:val="Strong"/>
    <w:basedOn w:val="DefaultParagraphFont"/>
    <w:uiPriority w:val="22"/>
    <w:qFormat/>
    <w:rsid w:val="00A94D7C"/>
    <w:rPr>
      <w:b/>
      <w:bCs/>
    </w:rPr>
  </w:style>
  <w:style w:type="paragraph" w:styleId="BalloonText">
    <w:name w:val="Balloon Text"/>
    <w:basedOn w:val="Normal"/>
    <w:link w:val="BalloonTextChar"/>
    <w:uiPriority w:val="99"/>
    <w:semiHidden/>
    <w:unhideWhenUsed/>
    <w:rsid w:val="00A94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D7C"/>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png"/><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TABLE%20OF%20HEAVY%20METAL%20CONCENTRATION%20OF%20WATER%20SAMPLES.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551928507821327E-2"/>
          <c:y val="1.5417599115899986E-2"/>
          <c:w val="0.90650678940839757"/>
          <c:h val="0.8313331400550310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Sheet1!$B$4:$B$35</c:f>
              <c:strCache>
                <c:ptCount val="32"/>
                <c:pt idx="0">
                  <c:v>L1</c:v>
                </c:pt>
                <c:pt idx="1">
                  <c:v>L2</c:v>
                </c:pt>
                <c:pt idx="2">
                  <c:v>L3</c:v>
                </c:pt>
                <c:pt idx="3">
                  <c:v>L4</c:v>
                </c:pt>
                <c:pt idx="4">
                  <c:v>L5</c:v>
                </c:pt>
                <c:pt idx="5">
                  <c:v>L6</c:v>
                </c:pt>
                <c:pt idx="6">
                  <c:v>L7</c:v>
                </c:pt>
                <c:pt idx="7">
                  <c:v>L8</c:v>
                </c:pt>
                <c:pt idx="8">
                  <c:v>L9</c:v>
                </c:pt>
                <c:pt idx="9">
                  <c:v>L10</c:v>
                </c:pt>
                <c:pt idx="10">
                  <c:v>L11</c:v>
                </c:pt>
                <c:pt idx="11">
                  <c:v>L12</c:v>
                </c:pt>
                <c:pt idx="12">
                  <c:v>L13</c:v>
                </c:pt>
                <c:pt idx="13">
                  <c:v>L14</c:v>
                </c:pt>
                <c:pt idx="14">
                  <c:v>L15</c:v>
                </c:pt>
                <c:pt idx="15">
                  <c:v>L16</c:v>
                </c:pt>
                <c:pt idx="16">
                  <c:v>L17</c:v>
                </c:pt>
                <c:pt idx="17">
                  <c:v>L18</c:v>
                </c:pt>
                <c:pt idx="18">
                  <c:v>L19</c:v>
                </c:pt>
                <c:pt idx="19">
                  <c:v>L20</c:v>
                </c:pt>
                <c:pt idx="20">
                  <c:v>L21</c:v>
                </c:pt>
                <c:pt idx="21">
                  <c:v>L22</c:v>
                </c:pt>
                <c:pt idx="22">
                  <c:v>L23</c:v>
                </c:pt>
                <c:pt idx="23">
                  <c:v>L24</c:v>
                </c:pt>
                <c:pt idx="24">
                  <c:v>L25</c:v>
                </c:pt>
                <c:pt idx="25">
                  <c:v>L26</c:v>
                </c:pt>
                <c:pt idx="26">
                  <c:v>L27</c:v>
                </c:pt>
                <c:pt idx="27">
                  <c:v>L28</c:v>
                </c:pt>
                <c:pt idx="28">
                  <c:v>L29</c:v>
                </c:pt>
                <c:pt idx="29">
                  <c:v>L30</c:v>
                </c:pt>
                <c:pt idx="30">
                  <c:v>WHO</c:v>
                </c:pt>
                <c:pt idx="31">
                  <c:v>NSDWQ</c:v>
                </c:pt>
              </c:strCache>
            </c:strRef>
          </c:cat>
          <c:val>
            <c:numRef>
              <c:f>Sheet1!$C$4:$C$35</c:f>
              <c:numCache>
                <c:formatCode>General</c:formatCode>
                <c:ptCount val="32"/>
                <c:pt idx="0">
                  <c:v>3.0000000000000001E-3</c:v>
                </c:pt>
                <c:pt idx="1">
                  <c:v>3.0000000000000001E-3</c:v>
                </c:pt>
                <c:pt idx="2">
                  <c:v>3.0000000000000001E-3</c:v>
                </c:pt>
                <c:pt idx="3">
                  <c:v>3.0000000000000001E-3</c:v>
                </c:pt>
                <c:pt idx="4">
                  <c:v>3.0000000000000001E-3</c:v>
                </c:pt>
                <c:pt idx="5">
                  <c:v>3.0000000000000001E-3</c:v>
                </c:pt>
                <c:pt idx="6">
                  <c:v>3.0000000000000001E-3</c:v>
                </c:pt>
                <c:pt idx="7">
                  <c:v>3.0000000000000001E-3</c:v>
                </c:pt>
                <c:pt idx="8">
                  <c:v>3.0000000000000001E-3</c:v>
                </c:pt>
                <c:pt idx="9">
                  <c:v>3.0000000000000001E-3</c:v>
                </c:pt>
                <c:pt idx="10">
                  <c:v>4.0000000000000001E-3</c:v>
                </c:pt>
                <c:pt idx="11">
                  <c:v>3.0000000000000001E-3</c:v>
                </c:pt>
                <c:pt idx="12">
                  <c:v>3.0000000000000001E-3</c:v>
                </c:pt>
                <c:pt idx="13">
                  <c:v>3.0000000000000001E-3</c:v>
                </c:pt>
                <c:pt idx="14">
                  <c:v>3.0000000000000001E-3</c:v>
                </c:pt>
                <c:pt idx="15">
                  <c:v>6.0000000000000001E-3</c:v>
                </c:pt>
                <c:pt idx="16">
                  <c:v>5.0000000000000001E-3</c:v>
                </c:pt>
                <c:pt idx="17">
                  <c:v>5.0000000000000001E-3</c:v>
                </c:pt>
                <c:pt idx="18">
                  <c:v>3.0000000000000001E-3</c:v>
                </c:pt>
                <c:pt idx="19">
                  <c:v>3.0000000000000001E-3</c:v>
                </c:pt>
                <c:pt idx="20">
                  <c:v>3.0000000000000001E-3</c:v>
                </c:pt>
                <c:pt idx="21">
                  <c:v>3.0000000000000001E-3</c:v>
                </c:pt>
                <c:pt idx="22">
                  <c:v>3.0000000000000001E-3</c:v>
                </c:pt>
                <c:pt idx="23">
                  <c:v>3.0000000000000001E-3</c:v>
                </c:pt>
                <c:pt idx="24">
                  <c:v>3.0000000000000001E-3</c:v>
                </c:pt>
                <c:pt idx="25">
                  <c:v>5.0000000000000001E-3</c:v>
                </c:pt>
                <c:pt idx="26">
                  <c:v>4.0000000000000001E-3</c:v>
                </c:pt>
                <c:pt idx="27">
                  <c:v>3.0000000000000001E-3</c:v>
                </c:pt>
                <c:pt idx="28">
                  <c:v>3.0000000000000001E-3</c:v>
                </c:pt>
                <c:pt idx="29">
                  <c:v>3.0000000000000001E-3</c:v>
                </c:pt>
                <c:pt idx="30">
                  <c:v>7.0000000000000007E-2</c:v>
                </c:pt>
                <c:pt idx="31">
                  <c:v>7.0000000000000007E-2</c:v>
                </c:pt>
              </c:numCache>
            </c:numRef>
          </c:val>
          <c:extLst xmlns:c16r2="http://schemas.microsoft.com/office/drawing/2015/06/chart">
            <c:ext xmlns:c16="http://schemas.microsoft.com/office/drawing/2014/chart" uri="{C3380CC4-5D6E-409C-BE32-E72D297353CC}">
              <c16:uniqueId val="{00000000-5005-43A8-9DED-008706FCF0CF}"/>
            </c:ext>
          </c:extLst>
        </c:ser>
        <c:dLbls>
          <c:dLblPos val="outEnd"/>
          <c:showLegendKey val="0"/>
          <c:showVal val="1"/>
          <c:showCatName val="0"/>
          <c:showSerName val="0"/>
          <c:showPercent val="0"/>
          <c:showBubbleSize val="0"/>
        </c:dLbls>
        <c:gapWidth val="219"/>
        <c:overlap val="-27"/>
        <c:axId val="276850560"/>
        <c:axId val="276870272"/>
      </c:barChart>
      <c:catAx>
        <c:axId val="276850560"/>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LOCATION</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9878868192748759"/>
              <c:y val="0.951494515817101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870272"/>
        <c:crosses val="autoZero"/>
        <c:auto val="1"/>
        <c:lblAlgn val="ctr"/>
        <c:lblOffset val="100"/>
        <c:noMultiLvlLbl val="0"/>
      </c:catAx>
      <c:valAx>
        <c:axId val="276870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CONCENTRATION LEVEL OF (Ni)</a:t>
                </a:r>
                <a:r>
                  <a:rPr lang="en-US" sz="1200" b="1" i="0" u="none" strike="noStrike" baseline="0">
                    <a:solidFill>
                      <a:schemeClr val="tx1"/>
                    </a:solidFill>
                    <a:latin typeface="Times New Roman" panose="02020603050405020304" pitchFamily="18" charset="0"/>
                    <a:cs typeface="Times New Roman" panose="02020603050405020304" pitchFamily="18" charset="0"/>
                  </a:rPr>
                  <a:t> </a:t>
                </a:r>
                <a:endParaRPr lang="en-US"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8505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D4C93-141D-4B0C-B264-1345E376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 OF HEAVY METAL CONCENTRATION OF WATER SAMPLES.dot</Template>
  <TotalTime>268</TotalTime>
  <Pages>42</Pages>
  <Words>6586</Words>
  <Characters>37546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IfeTemiNikan</cp:lastModifiedBy>
  <cp:revision>19</cp:revision>
  <cp:lastPrinted>2025-08-12T08:28:00Z</cp:lastPrinted>
  <dcterms:created xsi:type="dcterms:W3CDTF">2025-08-11T15:44:00Z</dcterms:created>
  <dcterms:modified xsi:type="dcterms:W3CDTF">2025-08-13T12:42:00Z</dcterms:modified>
</cp:coreProperties>
</file>