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A1E44" w:rsidRPr="00566123" w:rsidRDefault="000A1E44" w:rsidP="000A1E44">
      <w:pPr>
        <w:spacing w:after="0" w:line="240" w:lineRule="auto"/>
        <w:jc w:val="center"/>
        <w:rPr>
          <w:rFonts w:ascii="Times New Roman" w:hAnsi="Times New Roman" w:cs="Times New Roman"/>
          <w:b/>
          <w:sz w:val="34"/>
          <w:szCs w:val="28"/>
        </w:rPr>
      </w:pPr>
      <w:r w:rsidRPr="00566123">
        <w:rPr>
          <w:rFonts w:ascii="Times New Roman" w:hAnsi="Times New Roman" w:cs="Times New Roman"/>
          <w:b/>
          <w:sz w:val="34"/>
          <w:szCs w:val="28"/>
        </w:rPr>
        <w:t>IMPACT OF CORPORATE FINANCE SERVICES O</w:t>
      </w:r>
      <w:r w:rsidR="001F06B9">
        <w:rPr>
          <w:rFonts w:ascii="Times New Roman" w:hAnsi="Times New Roman" w:cs="Times New Roman"/>
          <w:b/>
          <w:sz w:val="34"/>
          <w:szCs w:val="28"/>
        </w:rPr>
        <w:t>n</w:t>
      </w:r>
      <w:r w:rsidRPr="00566123">
        <w:rPr>
          <w:rFonts w:ascii="Times New Roman" w:hAnsi="Times New Roman" w:cs="Times New Roman"/>
          <w:b/>
          <w:sz w:val="34"/>
          <w:szCs w:val="28"/>
        </w:rPr>
        <w:t>N BANK PROFITABILITY</w:t>
      </w:r>
    </w:p>
    <w:p w:rsidR="000A1E44" w:rsidRPr="00566123" w:rsidRDefault="000A1E44" w:rsidP="000A1E44">
      <w:pPr>
        <w:spacing w:after="0" w:line="360" w:lineRule="auto"/>
        <w:jc w:val="center"/>
        <w:rPr>
          <w:rFonts w:ascii="Times New Roman" w:hAnsi="Times New Roman" w:cs="Times New Roman"/>
          <w:b/>
          <w:sz w:val="28"/>
          <w:szCs w:val="28"/>
        </w:rPr>
      </w:pPr>
    </w:p>
    <w:p w:rsidR="000A1E44" w:rsidRPr="00566123" w:rsidRDefault="000A1E44" w:rsidP="000A1E44">
      <w:pPr>
        <w:spacing w:after="0" w:line="360" w:lineRule="auto"/>
        <w:jc w:val="center"/>
        <w:rPr>
          <w:rFonts w:ascii="Times New Roman" w:hAnsi="Times New Roman" w:cs="Times New Roman"/>
          <w:b/>
          <w:i/>
          <w:sz w:val="28"/>
          <w:szCs w:val="28"/>
        </w:rPr>
      </w:pPr>
      <w:r w:rsidRPr="00566123">
        <w:rPr>
          <w:rFonts w:ascii="Times New Roman" w:hAnsi="Times New Roman" w:cs="Times New Roman"/>
          <w:b/>
          <w:i/>
          <w:sz w:val="28"/>
          <w:szCs w:val="28"/>
        </w:rPr>
        <w:t xml:space="preserve">(A CASE STUDY OF </w:t>
      </w:r>
      <w:r w:rsidRPr="00566123">
        <w:rPr>
          <w:rStyle w:val="CharAttribute5"/>
          <w:rFonts w:eastAsia="Batang"/>
          <w:szCs w:val="28"/>
        </w:rPr>
        <w:t>FIRST BANK NIGERIA PLC)</w:t>
      </w:r>
    </w:p>
    <w:p w:rsidR="000A1E44" w:rsidRPr="00566123" w:rsidRDefault="000A1E44" w:rsidP="000A1E44">
      <w:pPr>
        <w:spacing w:after="0" w:line="360" w:lineRule="auto"/>
        <w:jc w:val="center"/>
        <w:rPr>
          <w:rFonts w:ascii="Times New Roman" w:hAnsi="Times New Roman" w:cs="Times New Roman"/>
          <w:b/>
          <w:bCs/>
          <w:i/>
          <w:iCs/>
          <w:sz w:val="28"/>
          <w:szCs w:val="28"/>
        </w:rPr>
      </w:pPr>
    </w:p>
    <w:p w:rsidR="000A1E44" w:rsidRPr="00566123" w:rsidRDefault="000A1E44" w:rsidP="000A1E44">
      <w:pPr>
        <w:spacing w:after="0" w:line="360" w:lineRule="auto"/>
        <w:jc w:val="center"/>
        <w:rPr>
          <w:rFonts w:ascii="Times New Roman" w:hAnsi="Times New Roman" w:cs="Times New Roman"/>
          <w:b/>
          <w:bCs/>
          <w:i/>
          <w:iCs/>
          <w:sz w:val="28"/>
          <w:szCs w:val="28"/>
        </w:rPr>
      </w:pPr>
      <w:r w:rsidRPr="00566123">
        <w:rPr>
          <w:rFonts w:ascii="Times New Roman" w:hAnsi="Times New Roman" w:cs="Times New Roman"/>
          <w:b/>
          <w:bCs/>
          <w:i/>
          <w:iCs/>
          <w:sz w:val="28"/>
          <w:szCs w:val="28"/>
        </w:rPr>
        <w:t>BY</w:t>
      </w:r>
    </w:p>
    <w:p w:rsidR="000A1E44" w:rsidRPr="00566123" w:rsidRDefault="000A1E44" w:rsidP="000A1E44">
      <w:pPr>
        <w:spacing w:after="0" w:line="360" w:lineRule="auto"/>
        <w:jc w:val="center"/>
        <w:rPr>
          <w:rFonts w:ascii="Times New Roman" w:hAnsi="Times New Roman" w:cs="Times New Roman"/>
          <w:b/>
          <w:bCs/>
          <w:i/>
          <w:iCs/>
          <w:sz w:val="28"/>
          <w:szCs w:val="28"/>
        </w:rPr>
      </w:pPr>
    </w:p>
    <w:p w:rsidR="000A1E44" w:rsidRPr="000A1E44" w:rsidRDefault="000A1E44" w:rsidP="000A1E44">
      <w:pPr>
        <w:spacing w:after="0" w:line="360" w:lineRule="auto"/>
        <w:jc w:val="center"/>
        <w:rPr>
          <w:rFonts w:ascii="Times New Roman" w:hAnsi="Times New Roman" w:cs="Times New Roman"/>
          <w:b/>
          <w:bCs/>
          <w:i/>
          <w:iCs/>
          <w:sz w:val="38"/>
          <w:szCs w:val="28"/>
        </w:rPr>
      </w:pPr>
      <w:r>
        <w:rPr>
          <w:rFonts w:ascii="Times New Roman" w:hAnsi="Times New Roman" w:cs="Times New Roman"/>
          <w:b/>
          <w:bCs/>
          <w:i/>
          <w:iCs/>
          <w:sz w:val="38"/>
          <w:szCs w:val="28"/>
        </w:rPr>
        <w:t>ISIAKA KAOSARA ASHABI</w:t>
      </w:r>
    </w:p>
    <w:p w:rsidR="000A1E44" w:rsidRPr="000A1E44" w:rsidRDefault="000A1E44" w:rsidP="000A1E44">
      <w:pPr>
        <w:spacing w:after="0" w:line="360" w:lineRule="auto"/>
        <w:jc w:val="center"/>
        <w:rPr>
          <w:rFonts w:ascii="Times New Roman" w:hAnsi="Times New Roman" w:cs="Times New Roman"/>
          <w:b/>
          <w:bCs/>
          <w:i/>
          <w:iCs/>
          <w:sz w:val="40"/>
          <w:szCs w:val="28"/>
        </w:rPr>
      </w:pPr>
      <w:r w:rsidRPr="000A1E44">
        <w:rPr>
          <w:rFonts w:ascii="Times New Roman" w:hAnsi="Times New Roman" w:cs="Times New Roman"/>
          <w:b/>
          <w:bCs/>
          <w:i/>
          <w:iCs/>
          <w:sz w:val="40"/>
          <w:szCs w:val="28"/>
        </w:rPr>
        <w:t>ND/23/BFN/PT/0103</w:t>
      </w:r>
    </w:p>
    <w:p w:rsidR="000A1E44" w:rsidRPr="00566123" w:rsidRDefault="000A1E44" w:rsidP="000A1E44">
      <w:pPr>
        <w:spacing w:after="0" w:line="360" w:lineRule="auto"/>
        <w:jc w:val="center"/>
        <w:rPr>
          <w:rFonts w:ascii="Times New Roman" w:hAnsi="Times New Roman" w:cs="Times New Roman"/>
          <w:b/>
          <w:bCs/>
          <w:i/>
          <w:iCs/>
          <w:sz w:val="28"/>
          <w:szCs w:val="28"/>
        </w:rPr>
      </w:pPr>
    </w:p>
    <w:p w:rsidR="000A1E44" w:rsidRPr="00566123" w:rsidRDefault="000A1E44" w:rsidP="000A1E44">
      <w:pPr>
        <w:spacing w:after="0" w:line="360" w:lineRule="auto"/>
        <w:jc w:val="center"/>
        <w:rPr>
          <w:rFonts w:ascii="Times New Roman" w:hAnsi="Times New Roman" w:cs="Times New Roman"/>
          <w:b/>
          <w:bCs/>
          <w:i/>
          <w:iCs/>
          <w:sz w:val="28"/>
          <w:szCs w:val="28"/>
        </w:rPr>
      </w:pPr>
      <w:r w:rsidRPr="00566123">
        <w:rPr>
          <w:rFonts w:ascii="Times New Roman" w:hAnsi="Times New Roman" w:cs="Times New Roman"/>
          <w:b/>
          <w:bCs/>
          <w:i/>
          <w:iCs/>
          <w:sz w:val="28"/>
          <w:szCs w:val="28"/>
        </w:rPr>
        <w:t xml:space="preserve">BEING A PROJECT WORK SUBMITTED TO THE </w:t>
      </w:r>
    </w:p>
    <w:p w:rsidR="000A1E44" w:rsidRPr="00566123" w:rsidRDefault="000A1E44" w:rsidP="000A1E44">
      <w:pPr>
        <w:spacing w:after="0" w:line="360" w:lineRule="auto"/>
        <w:jc w:val="center"/>
        <w:rPr>
          <w:rFonts w:ascii="Times New Roman" w:hAnsi="Times New Roman" w:cs="Times New Roman"/>
          <w:b/>
          <w:bCs/>
          <w:i/>
          <w:iCs/>
          <w:sz w:val="28"/>
          <w:szCs w:val="28"/>
        </w:rPr>
      </w:pPr>
      <w:r w:rsidRPr="00566123">
        <w:rPr>
          <w:rFonts w:ascii="Times New Roman" w:hAnsi="Times New Roman" w:cs="Times New Roman"/>
          <w:b/>
          <w:bCs/>
          <w:i/>
          <w:iCs/>
          <w:sz w:val="28"/>
          <w:szCs w:val="28"/>
        </w:rPr>
        <w:t>DEPARTMENT OF BANKING AND FINANCE, KWARA STATE POLYTECHNIC, ILORIN</w:t>
      </w:r>
    </w:p>
    <w:p w:rsidR="000A1E44" w:rsidRPr="00566123" w:rsidRDefault="000A1E44" w:rsidP="000A1E44">
      <w:pPr>
        <w:spacing w:after="0" w:line="360" w:lineRule="auto"/>
        <w:jc w:val="center"/>
        <w:rPr>
          <w:rFonts w:ascii="Times New Roman" w:hAnsi="Times New Roman" w:cs="Times New Roman"/>
          <w:b/>
          <w:bCs/>
          <w:i/>
          <w:iCs/>
          <w:sz w:val="28"/>
          <w:szCs w:val="28"/>
        </w:rPr>
      </w:pPr>
    </w:p>
    <w:p w:rsidR="000A1E44" w:rsidRPr="00566123" w:rsidRDefault="000A1E44" w:rsidP="000A1E44">
      <w:pPr>
        <w:spacing w:after="0" w:line="360" w:lineRule="auto"/>
        <w:jc w:val="center"/>
        <w:rPr>
          <w:rFonts w:ascii="Times New Roman" w:hAnsi="Times New Roman" w:cs="Times New Roman"/>
          <w:b/>
          <w:bCs/>
          <w:i/>
          <w:iCs/>
          <w:sz w:val="28"/>
          <w:szCs w:val="28"/>
        </w:rPr>
      </w:pPr>
      <w:r w:rsidRPr="00566123">
        <w:rPr>
          <w:rFonts w:ascii="Times New Roman" w:hAnsi="Times New Roman" w:cs="Times New Roman"/>
          <w:b/>
          <w:bCs/>
          <w:i/>
          <w:iCs/>
          <w:sz w:val="28"/>
          <w:szCs w:val="28"/>
        </w:rPr>
        <w:t>IN PARTIAL FULFILMENT OF THE AWARD OF THE REQUIREMENT FOR THE AWARD OF NATIONAL DIPLOMA IN BANKING AND FINANCE</w:t>
      </w:r>
    </w:p>
    <w:p w:rsidR="000A1E44" w:rsidRPr="00566123" w:rsidRDefault="000A1E44" w:rsidP="000A1E44">
      <w:pPr>
        <w:spacing w:after="0" w:line="360" w:lineRule="auto"/>
        <w:rPr>
          <w:rFonts w:ascii="Times New Roman" w:hAnsi="Times New Roman" w:cs="Times New Roman"/>
          <w:sz w:val="28"/>
          <w:szCs w:val="28"/>
        </w:rPr>
      </w:pPr>
    </w:p>
    <w:p w:rsidR="000A1E44" w:rsidRPr="00566123" w:rsidRDefault="000A1E44" w:rsidP="000A1E44">
      <w:pPr>
        <w:spacing w:after="0" w:line="360" w:lineRule="auto"/>
        <w:jc w:val="center"/>
        <w:rPr>
          <w:rFonts w:ascii="Times New Roman" w:hAnsi="Times New Roman" w:cs="Times New Roman"/>
          <w:b/>
          <w:bCs/>
          <w:sz w:val="28"/>
          <w:szCs w:val="28"/>
        </w:rPr>
      </w:pPr>
    </w:p>
    <w:p w:rsidR="000A1E44" w:rsidRPr="00566123" w:rsidRDefault="000A1E44" w:rsidP="000A1E44">
      <w:pPr>
        <w:spacing w:after="0" w:line="360" w:lineRule="auto"/>
        <w:jc w:val="center"/>
        <w:rPr>
          <w:rFonts w:ascii="Times New Roman" w:hAnsi="Times New Roman" w:cs="Times New Roman"/>
          <w:b/>
          <w:bCs/>
          <w:sz w:val="28"/>
          <w:szCs w:val="28"/>
        </w:rPr>
      </w:pPr>
    </w:p>
    <w:p w:rsidR="000A1E44" w:rsidRPr="00566123" w:rsidRDefault="000A1E44" w:rsidP="000A1E44">
      <w:pPr>
        <w:spacing w:after="0" w:line="360" w:lineRule="auto"/>
        <w:ind w:left="6480" w:firstLine="720"/>
        <w:rPr>
          <w:rFonts w:ascii="Times New Roman" w:hAnsi="Times New Roman" w:cs="Times New Roman"/>
          <w:sz w:val="28"/>
          <w:szCs w:val="28"/>
        </w:rPr>
      </w:pPr>
      <w:r w:rsidRPr="00566123">
        <w:rPr>
          <w:rFonts w:ascii="Times New Roman" w:hAnsi="Times New Roman" w:cs="Times New Roman"/>
          <w:b/>
          <w:bCs/>
          <w:sz w:val="28"/>
          <w:szCs w:val="28"/>
        </w:rPr>
        <w:t>JUNE, 202</w:t>
      </w:r>
      <w:r>
        <w:rPr>
          <w:rFonts w:ascii="Times New Roman" w:hAnsi="Times New Roman" w:cs="Times New Roman"/>
          <w:b/>
          <w:bCs/>
          <w:sz w:val="28"/>
          <w:szCs w:val="28"/>
        </w:rPr>
        <w:t>5</w:t>
      </w:r>
    </w:p>
    <w:p w:rsidR="000A1E44" w:rsidRPr="00FA0C05" w:rsidRDefault="000A1E44" w:rsidP="000A1E44">
      <w:pPr>
        <w:spacing w:after="0" w:line="480" w:lineRule="auto"/>
        <w:jc w:val="center"/>
        <w:rPr>
          <w:rFonts w:ascii="Times New Roman" w:hAnsi="Times New Roman" w:cs="Times New Roman"/>
          <w:sz w:val="28"/>
          <w:szCs w:val="28"/>
        </w:rPr>
      </w:pPr>
      <w:r w:rsidRPr="00566123">
        <w:rPr>
          <w:rFonts w:ascii="Times New Roman" w:hAnsi="Times New Roman" w:cs="Times New Roman"/>
          <w:b/>
          <w:bCs/>
          <w:sz w:val="28"/>
          <w:szCs w:val="28"/>
        </w:rPr>
        <w:br w:type="page"/>
      </w:r>
      <w:r w:rsidRPr="00FA0C05">
        <w:rPr>
          <w:rFonts w:ascii="Times New Roman" w:hAnsi="Times New Roman" w:cs="Times New Roman"/>
          <w:b/>
          <w:bCs/>
          <w:sz w:val="28"/>
          <w:szCs w:val="28"/>
        </w:rPr>
        <w:lastRenderedPageBreak/>
        <w:t>CERTIFICATION</w:t>
      </w:r>
    </w:p>
    <w:p w:rsidR="000A1E44" w:rsidRPr="008B7655" w:rsidRDefault="000A1E44" w:rsidP="000A1E44">
      <w:pPr>
        <w:spacing w:after="0" w:line="480" w:lineRule="auto"/>
        <w:ind w:firstLine="720"/>
        <w:jc w:val="both"/>
        <w:rPr>
          <w:rFonts w:ascii="Times New Roman" w:hAnsi="Times New Roman" w:cs="Times New Roman"/>
          <w:sz w:val="24"/>
          <w:szCs w:val="24"/>
        </w:rPr>
      </w:pPr>
      <w:r w:rsidRPr="008B7655">
        <w:rPr>
          <w:rFonts w:ascii="Times New Roman" w:hAnsi="Times New Roman" w:cs="Times New Roman"/>
          <w:sz w:val="24"/>
          <w:szCs w:val="24"/>
        </w:rPr>
        <w:t>This is to certify that this research work has been completed, read through and approved as meeting the requirement of Department of Banking and Finance, Institute of Finance and Management Studies, Kwara State Polytechnic, Ilorin in a partial fulfillment for the award of National Diploma in Banking and Finance.</w:t>
      </w:r>
    </w:p>
    <w:p w:rsidR="000A1E44" w:rsidRPr="008B7655" w:rsidRDefault="000A1E44" w:rsidP="000A1E44">
      <w:pPr>
        <w:spacing w:after="0" w:line="240" w:lineRule="auto"/>
        <w:jc w:val="both"/>
        <w:rPr>
          <w:rFonts w:ascii="Times New Roman" w:hAnsi="Times New Roman" w:cs="Times New Roman"/>
          <w:sz w:val="24"/>
          <w:szCs w:val="24"/>
        </w:rPr>
      </w:pPr>
    </w:p>
    <w:p w:rsidR="000A1E44" w:rsidRPr="008B7655" w:rsidRDefault="000A1E44" w:rsidP="000A1E44">
      <w:pPr>
        <w:spacing w:after="0" w:line="240" w:lineRule="auto"/>
        <w:jc w:val="both"/>
        <w:rPr>
          <w:rFonts w:ascii="Times New Roman" w:hAnsi="Times New Roman" w:cs="Times New Roman"/>
          <w:sz w:val="24"/>
          <w:szCs w:val="24"/>
        </w:rPr>
      </w:pPr>
    </w:p>
    <w:p w:rsidR="000A1E44" w:rsidRDefault="000A1E44" w:rsidP="000A1E44">
      <w:pPr>
        <w:spacing w:after="0" w:line="240" w:lineRule="auto"/>
        <w:jc w:val="both"/>
        <w:rPr>
          <w:rFonts w:ascii="Times New Roman" w:hAnsi="Times New Roman" w:cs="Times New Roman"/>
          <w:sz w:val="24"/>
          <w:szCs w:val="24"/>
        </w:rPr>
      </w:pPr>
    </w:p>
    <w:p w:rsidR="000A1E44" w:rsidRDefault="000A1E44" w:rsidP="000A1E44">
      <w:pPr>
        <w:spacing w:after="0" w:line="240" w:lineRule="auto"/>
        <w:jc w:val="both"/>
        <w:rPr>
          <w:rFonts w:ascii="Times New Roman" w:hAnsi="Times New Roman" w:cs="Times New Roman"/>
          <w:sz w:val="24"/>
          <w:szCs w:val="24"/>
        </w:rPr>
      </w:pPr>
    </w:p>
    <w:p w:rsidR="000A1E44" w:rsidRPr="008B7655" w:rsidRDefault="000A1E44" w:rsidP="000A1E44">
      <w:pPr>
        <w:spacing w:after="0" w:line="240" w:lineRule="auto"/>
        <w:jc w:val="both"/>
        <w:rPr>
          <w:rFonts w:ascii="Times New Roman" w:hAnsi="Times New Roman" w:cs="Times New Roman"/>
          <w:sz w:val="24"/>
          <w:szCs w:val="24"/>
        </w:rPr>
      </w:pPr>
    </w:p>
    <w:p w:rsidR="000A1E44" w:rsidRPr="008B7655" w:rsidRDefault="000A1E44" w:rsidP="000A1E44">
      <w:pPr>
        <w:spacing w:after="0" w:line="240" w:lineRule="auto"/>
        <w:jc w:val="both"/>
        <w:rPr>
          <w:rFonts w:ascii="Times New Roman" w:hAnsi="Times New Roman" w:cs="Times New Roman"/>
          <w:sz w:val="24"/>
          <w:szCs w:val="24"/>
        </w:rPr>
      </w:pPr>
      <w:r w:rsidRPr="008B7655">
        <w:rPr>
          <w:rFonts w:ascii="Times New Roman" w:hAnsi="Times New Roman" w:cs="Times New Roman"/>
          <w:sz w:val="24"/>
          <w:szCs w:val="24"/>
        </w:rPr>
        <w:t>______________________________</w:t>
      </w:r>
      <w:r w:rsidRPr="008B7655">
        <w:rPr>
          <w:rFonts w:ascii="Times New Roman" w:hAnsi="Times New Roman" w:cs="Times New Roman"/>
          <w:sz w:val="24"/>
          <w:szCs w:val="24"/>
        </w:rPr>
        <w:tab/>
      </w:r>
      <w:r w:rsidRPr="008B7655">
        <w:rPr>
          <w:rFonts w:ascii="Times New Roman" w:hAnsi="Times New Roman" w:cs="Times New Roman"/>
          <w:sz w:val="24"/>
          <w:szCs w:val="24"/>
        </w:rPr>
        <w:tab/>
      </w:r>
      <w:r w:rsidRPr="008B7655">
        <w:rPr>
          <w:rFonts w:ascii="Times New Roman" w:hAnsi="Times New Roman" w:cs="Times New Roman"/>
          <w:sz w:val="24"/>
          <w:szCs w:val="24"/>
        </w:rPr>
        <w:tab/>
        <w:t>________________</w:t>
      </w:r>
      <w:r w:rsidRPr="008B7655">
        <w:rPr>
          <w:rFonts w:ascii="Times New Roman" w:hAnsi="Times New Roman" w:cs="Times New Roman"/>
          <w:sz w:val="24"/>
          <w:szCs w:val="24"/>
        </w:rPr>
        <w:tab/>
      </w:r>
    </w:p>
    <w:p w:rsidR="000A1E44" w:rsidRPr="008B7655" w:rsidRDefault="00850A53" w:rsidP="000A1E44">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D</w:t>
      </w:r>
      <w:r w:rsidR="000A1E44">
        <w:rPr>
          <w:rFonts w:ascii="Times New Roman" w:hAnsi="Times New Roman" w:cs="Times New Roman"/>
          <w:b/>
          <w:sz w:val="24"/>
          <w:szCs w:val="24"/>
        </w:rPr>
        <w:t>R</w:t>
      </w:r>
      <w:r w:rsidR="000A1E44" w:rsidRPr="008B7655">
        <w:rPr>
          <w:rFonts w:ascii="Times New Roman" w:hAnsi="Times New Roman" w:cs="Times New Roman"/>
          <w:b/>
          <w:sz w:val="24"/>
          <w:szCs w:val="24"/>
        </w:rPr>
        <w:t xml:space="preserve">. </w:t>
      </w:r>
      <w:r w:rsidR="000A1E44">
        <w:rPr>
          <w:rFonts w:ascii="Times New Roman" w:hAnsi="Times New Roman" w:cs="Times New Roman"/>
          <w:b/>
          <w:sz w:val="24"/>
          <w:szCs w:val="24"/>
        </w:rPr>
        <w:t>OLOWONIYI O.A</w:t>
      </w:r>
      <w:r w:rsidR="000A1E44" w:rsidRPr="008B7655">
        <w:rPr>
          <w:rFonts w:ascii="Times New Roman" w:hAnsi="Times New Roman" w:cs="Times New Roman"/>
          <w:b/>
          <w:sz w:val="24"/>
          <w:szCs w:val="24"/>
        </w:rPr>
        <w:tab/>
      </w:r>
      <w:r w:rsidR="000A1E44">
        <w:rPr>
          <w:rFonts w:ascii="Times New Roman" w:hAnsi="Times New Roman" w:cs="Times New Roman"/>
          <w:b/>
          <w:sz w:val="24"/>
          <w:szCs w:val="24"/>
        </w:rPr>
        <w:tab/>
      </w:r>
      <w:r w:rsidR="000A1E44" w:rsidRPr="008B7655">
        <w:rPr>
          <w:rFonts w:ascii="Times New Roman" w:hAnsi="Times New Roman" w:cs="Times New Roman"/>
          <w:b/>
          <w:sz w:val="24"/>
          <w:szCs w:val="24"/>
        </w:rPr>
        <w:tab/>
      </w:r>
      <w:r w:rsidR="000A1E44" w:rsidRPr="008B7655">
        <w:rPr>
          <w:rFonts w:ascii="Times New Roman" w:hAnsi="Times New Roman" w:cs="Times New Roman"/>
          <w:b/>
          <w:sz w:val="24"/>
          <w:szCs w:val="24"/>
        </w:rPr>
        <w:tab/>
      </w:r>
      <w:r w:rsidR="000A1E44" w:rsidRPr="008B7655">
        <w:rPr>
          <w:rFonts w:ascii="Times New Roman" w:hAnsi="Times New Roman" w:cs="Times New Roman"/>
          <w:b/>
          <w:sz w:val="24"/>
          <w:szCs w:val="24"/>
        </w:rPr>
        <w:tab/>
      </w:r>
      <w:r w:rsidR="000A1E44" w:rsidRPr="008B7655">
        <w:rPr>
          <w:rFonts w:ascii="Times New Roman" w:hAnsi="Times New Roman" w:cs="Times New Roman"/>
          <w:b/>
          <w:sz w:val="24"/>
          <w:szCs w:val="24"/>
        </w:rPr>
        <w:tab/>
        <w:t>DATE</w:t>
      </w:r>
    </w:p>
    <w:p w:rsidR="000A1E44" w:rsidRPr="008B7655" w:rsidRDefault="000A1E44" w:rsidP="000A1E44">
      <w:pPr>
        <w:spacing w:after="0" w:line="240" w:lineRule="auto"/>
        <w:jc w:val="both"/>
        <w:rPr>
          <w:rFonts w:ascii="Times New Roman" w:hAnsi="Times New Roman" w:cs="Times New Roman"/>
          <w:b/>
          <w:sz w:val="24"/>
          <w:szCs w:val="24"/>
        </w:rPr>
      </w:pPr>
      <w:r w:rsidRPr="008B7655">
        <w:rPr>
          <w:rFonts w:ascii="Times New Roman" w:hAnsi="Times New Roman" w:cs="Times New Roman"/>
          <w:b/>
          <w:sz w:val="24"/>
          <w:szCs w:val="24"/>
        </w:rPr>
        <w:t>(PROJECT SUPERVISOR)</w:t>
      </w:r>
      <w:r w:rsidRPr="008B7655">
        <w:rPr>
          <w:rFonts w:ascii="Times New Roman" w:hAnsi="Times New Roman" w:cs="Times New Roman"/>
          <w:b/>
          <w:sz w:val="24"/>
          <w:szCs w:val="24"/>
        </w:rPr>
        <w:tab/>
      </w:r>
      <w:r w:rsidRPr="008B7655">
        <w:rPr>
          <w:rFonts w:ascii="Times New Roman" w:hAnsi="Times New Roman" w:cs="Times New Roman"/>
          <w:b/>
          <w:sz w:val="24"/>
          <w:szCs w:val="24"/>
        </w:rPr>
        <w:tab/>
      </w:r>
      <w:r w:rsidRPr="008B7655">
        <w:rPr>
          <w:rFonts w:ascii="Times New Roman" w:hAnsi="Times New Roman" w:cs="Times New Roman"/>
          <w:b/>
          <w:sz w:val="24"/>
          <w:szCs w:val="24"/>
        </w:rPr>
        <w:tab/>
      </w:r>
      <w:r w:rsidRPr="008B7655">
        <w:rPr>
          <w:rFonts w:ascii="Times New Roman" w:hAnsi="Times New Roman" w:cs="Times New Roman"/>
          <w:b/>
          <w:sz w:val="24"/>
          <w:szCs w:val="24"/>
        </w:rPr>
        <w:tab/>
      </w:r>
      <w:r w:rsidRPr="008B7655">
        <w:rPr>
          <w:rFonts w:ascii="Times New Roman" w:hAnsi="Times New Roman" w:cs="Times New Roman"/>
          <w:b/>
          <w:sz w:val="24"/>
          <w:szCs w:val="24"/>
        </w:rPr>
        <w:tab/>
      </w:r>
    </w:p>
    <w:p w:rsidR="000A1E44" w:rsidRPr="008B7655" w:rsidRDefault="000A1E44" w:rsidP="000A1E44">
      <w:pPr>
        <w:spacing w:after="0" w:line="240" w:lineRule="auto"/>
        <w:jc w:val="both"/>
        <w:rPr>
          <w:rFonts w:ascii="Times New Roman" w:hAnsi="Times New Roman" w:cs="Times New Roman"/>
          <w:sz w:val="24"/>
          <w:szCs w:val="24"/>
        </w:rPr>
      </w:pPr>
    </w:p>
    <w:p w:rsidR="000A1E44" w:rsidRPr="008B7655" w:rsidRDefault="000A1E44" w:rsidP="000A1E44">
      <w:pPr>
        <w:spacing w:after="0" w:line="240" w:lineRule="auto"/>
        <w:jc w:val="both"/>
        <w:rPr>
          <w:rFonts w:ascii="Times New Roman" w:hAnsi="Times New Roman" w:cs="Times New Roman"/>
          <w:sz w:val="24"/>
          <w:szCs w:val="24"/>
        </w:rPr>
      </w:pPr>
    </w:p>
    <w:p w:rsidR="000A1E44" w:rsidRPr="008B7655" w:rsidRDefault="000A1E44" w:rsidP="000A1E44">
      <w:pPr>
        <w:spacing w:after="0" w:line="240" w:lineRule="auto"/>
        <w:jc w:val="both"/>
        <w:rPr>
          <w:rFonts w:ascii="Times New Roman" w:hAnsi="Times New Roman" w:cs="Times New Roman"/>
          <w:sz w:val="24"/>
          <w:szCs w:val="24"/>
        </w:rPr>
      </w:pPr>
    </w:p>
    <w:p w:rsidR="000A1E44" w:rsidRPr="008B7655" w:rsidRDefault="000A1E44" w:rsidP="000A1E44">
      <w:pPr>
        <w:spacing w:after="0" w:line="240" w:lineRule="auto"/>
        <w:jc w:val="both"/>
        <w:rPr>
          <w:rFonts w:ascii="Times New Roman" w:hAnsi="Times New Roman" w:cs="Times New Roman"/>
          <w:sz w:val="24"/>
          <w:szCs w:val="24"/>
        </w:rPr>
      </w:pPr>
      <w:r w:rsidRPr="008B7655">
        <w:rPr>
          <w:rFonts w:ascii="Times New Roman" w:hAnsi="Times New Roman" w:cs="Times New Roman"/>
          <w:sz w:val="24"/>
          <w:szCs w:val="24"/>
        </w:rPr>
        <w:t xml:space="preserve"> </w:t>
      </w:r>
    </w:p>
    <w:p w:rsidR="000A1E44" w:rsidRPr="008B7655" w:rsidRDefault="000A1E44" w:rsidP="000A1E44">
      <w:pPr>
        <w:spacing w:after="0" w:line="240" w:lineRule="auto"/>
        <w:ind w:right="-540"/>
        <w:jc w:val="both"/>
        <w:rPr>
          <w:rFonts w:ascii="Times New Roman" w:hAnsi="Times New Roman" w:cs="Times New Roman"/>
          <w:sz w:val="24"/>
          <w:szCs w:val="24"/>
        </w:rPr>
      </w:pPr>
      <w:r w:rsidRPr="008B7655">
        <w:rPr>
          <w:rFonts w:ascii="Times New Roman" w:hAnsi="Times New Roman" w:cs="Times New Roman"/>
          <w:sz w:val="24"/>
          <w:szCs w:val="24"/>
        </w:rPr>
        <w:t>______________________________</w:t>
      </w:r>
      <w:r w:rsidRPr="008B7655">
        <w:rPr>
          <w:rFonts w:ascii="Times New Roman" w:hAnsi="Times New Roman" w:cs="Times New Roman"/>
          <w:sz w:val="24"/>
          <w:szCs w:val="24"/>
        </w:rPr>
        <w:tab/>
      </w:r>
      <w:r w:rsidRPr="008B7655">
        <w:rPr>
          <w:rFonts w:ascii="Times New Roman" w:hAnsi="Times New Roman" w:cs="Times New Roman"/>
          <w:sz w:val="24"/>
          <w:szCs w:val="24"/>
        </w:rPr>
        <w:tab/>
      </w:r>
      <w:r w:rsidRPr="008B7655">
        <w:rPr>
          <w:rFonts w:ascii="Times New Roman" w:hAnsi="Times New Roman" w:cs="Times New Roman"/>
          <w:sz w:val="24"/>
          <w:szCs w:val="24"/>
        </w:rPr>
        <w:tab/>
        <w:t>________________</w:t>
      </w:r>
      <w:r w:rsidRPr="008B7655">
        <w:rPr>
          <w:rFonts w:ascii="Times New Roman" w:hAnsi="Times New Roman" w:cs="Times New Roman"/>
          <w:sz w:val="24"/>
          <w:szCs w:val="24"/>
        </w:rPr>
        <w:tab/>
      </w:r>
    </w:p>
    <w:p w:rsidR="000A1E44" w:rsidRPr="008B7655" w:rsidRDefault="00D7216D" w:rsidP="000A1E44">
      <w:pPr>
        <w:spacing w:after="0" w:line="240" w:lineRule="auto"/>
        <w:ind w:right="-540"/>
        <w:jc w:val="both"/>
        <w:rPr>
          <w:rFonts w:ascii="Times New Roman" w:hAnsi="Times New Roman" w:cs="Times New Roman"/>
          <w:sz w:val="24"/>
          <w:szCs w:val="24"/>
        </w:rPr>
      </w:pPr>
      <w:r>
        <w:rPr>
          <w:rFonts w:ascii="Times New Roman" w:hAnsi="Times New Roman" w:cs="Times New Roman"/>
          <w:b/>
          <w:sz w:val="24"/>
          <w:szCs w:val="24"/>
        </w:rPr>
        <w:t>MR. JIMOH I.</w:t>
      </w:r>
      <w:r>
        <w:rPr>
          <w:rFonts w:ascii="Times New Roman" w:hAnsi="Times New Roman" w:cs="Times New Roman"/>
          <w:b/>
          <w:sz w:val="24"/>
          <w:szCs w:val="24"/>
        </w:rPr>
        <w:tab/>
      </w:r>
      <w:r w:rsidR="000A1E44" w:rsidRPr="008B7655">
        <w:rPr>
          <w:rFonts w:ascii="Times New Roman" w:hAnsi="Times New Roman" w:cs="Times New Roman"/>
          <w:b/>
          <w:sz w:val="24"/>
          <w:szCs w:val="24"/>
        </w:rPr>
        <w:tab/>
      </w:r>
      <w:r w:rsidR="000A1E44" w:rsidRPr="008B7655">
        <w:rPr>
          <w:rFonts w:ascii="Times New Roman" w:hAnsi="Times New Roman" w:cs="Times New Roman"/>
          <w:b/>
          <w:sz w:val="24"/>
          <w:szCs w:val="24"/>
        </w:rPr>
        <w:tab/>
      </w:r>
      <w:r w:rsidR="000A1E44" w:rsidRPr="008B7655">
        <w:rPr>
          <w:rFonts w:ascii="Times New Roman" w:hAnsi="Times New Roman" w:cs="Times New Roman"/>
          <w:sz w:val="24"/>
          <w:szCs w:val="24"/>
        </w:rPr>
        <w:tab/>
      </w:r>
      <w:r w:rsidR="000A1E44">
        <w:rPr>
          <w:rFonts w:ascii="Times New Roman" w:hAnsi="Times New Roman" w:cs="Times New Roman"/>
          <w:sz w:val="24"/>
          <w:szCs w:val="24"/>
        </w:rPr>
        <w:tab/>
      </w:r>
      <w:r w:rsidR="000A1E44" w:rsidRPr="008B7655">
        <w:rPr>
          <w:rFonts w:ascii="Times New Roman" w:hAnsi="Times New Roman" w:cs="Times New Roman"/>
          <w:sz w:val="24"/>
          <w:szCs w:val="24"/>
        </w:rPr>
        <w:tab/>
      </w:r>
      <w:r w:rsidR="000A1E44" w:rsidRPr="008B7655">
        <w:rPr>
          <w:rFonts w:ascii="Times New Roman" w:hAnsi="Times New Roman" w:cs="Times New Roman"/>
          <w:sz w:val="24"/>
          <w:szCs w:val="24"/>
        </w:rPr>
        <w:tab/>
      </w:r>
      <w:r w:rsidR="000A1E44" w:rsidRPr="008B7655">
        <w:rPr>
          <w:rFonts w:ascii="Times New Roman" w:hAnsi="Times New Roman" w:cs="Times New Roman"/>
          <w:b/>
          <w:sz w:val="24"/>
          <w:szCs w:val="24"/>
        </w:rPr>
        <w:t>DATE</w:t>
      </w:r>
    </w:p>
    <w:p w:rsidR="000A1E44" w:rsidRPr="008B7655" w:rsidRDefault="000A1E44" w:rsidP="000A1E44">
      <w:pPr>
        <w:spacing w:after="0" w:line="240" w:lineRule="auto"/>
        <w:ind w:right="-540"/>
        <w:jc w:val="both"/>
        <w:rPr>
          <w:rFonts w:ascii="Times New Roman" w:hAnsi="Times New Roman" w:cs="Times New Roman"/>
          <w:b/>
          <w:sz w:val="24"/>
          <w:szCs w:val="24"/>
        </w:rPr>
      </w:pPr>
      <w:r w:rsidRPr="008B7655">
        <w:rPr>
          <w:rFonts w:ascii="Times New Roman" w:hAnsi="Times New Roman" w:cs="Times New Roman"/>
          <w:b/>
          <w:sz w:val="24"/>
          <w:szCs w:val="24"/>
        </w:rPr>
        <w:t>(PROJECT COORDINATOR)</w:t>
      </w:r>
    </w:p>
    <w:p w:rsidR="000A1E44" w:rsidRPr="008B7655" w:rsidRDefault="000A1E44" w:rsidP="000A1E44">
      <w:pPr>
        <w:spacing w:after="0" w:line="240" w:lineRule="auto"/>
        <w:ind w:right="-540"/>
        <w:jc w:val="both"/>
        <w:rPr>
          <w:rFonts w:ascii="Times New Roman" w:hAnsi="Times New Roman" w:cs="Times New Roman"/>
          <w:sz w:val="24"/>
          <w:szCs w:val="24"/>
        </w:rPr>
      </w:pPr>
      <w:r w:rsidRPr="008B7655">
        <w:rPr>
          <w:rFonts w:ascii="Times New Roman" w:hAnsi="Times New Roman" w:cs="Times New Roman"/>
          <w:sz w:val="24"/>
          <w:szCs w:val="24"/>
        </w:rPr>
        <w:softHyphen/>
      </w:r>
      <w:r w:rsidRPr="008B7655">
        <w:rPr>
          <w:rFonts w:ascii="Times New Roman" w:hAnsi="Times New Roman" w:cs="Times New Roman"/>
          <w:sz w:val="24"/>
          <w:szCs w:val="24"/>
        </w:rPr>
        <w:softHyphen/>
      </w:r>
      <w:r w:rsidRPr="008B7655">
        <w:rPr>
          <w:rFonts w:ascii="Times New Roman" w:hAnsi="Times New Roman" w:cs="Times New Roman"/>
          <w:sz w:val="24"/>
          <w:szCs w:val="24"/>
        </w:rPr>
        <w:softHyphen/>
      </w:r>
      <w:r w:rsidRPr="008B7655">
        <w:rPr>
          <w:rFonts w:ascii="Times New Roman" w:hAnsi="Times New Roman" w:cs="Times New Roman"/>
          <w:sz w:val="24"/>
          <w:szCs w:val="24"/>
        </w:rPr>
        <w:softHyphen/>
      </w:r>
    </w:p>
    <w:p w:rsidR="000A1E44" w:rsidRDefault="000A1E44" w:rsidP="000A1E44">
      <w:pPr>
        <w:spacing w:after="0" w:line="240" w:lineRule="auto"/>
        <w:ind w:right="-540"/>
        <w:jc w:val="both"/>
        <w:rPr>
          <w:rFonts w:ascii="Times New Roman" w:hAnsi="Times New Roman" w:cs="Times New Roman"/>
          <w:sz w:val="24"/>
          <w:szCs w:val="24"/>
        </w:rPr>
      </w:pPr>
    </w:p>
    <w:p w:rsidR="000A1E44" w:rsidRPr="008B7655" w:rsidRDefault="000A1E44" w:rsidP="000A1E44">
      <w:pPr>
        <w:spacing w:after="0" w:line="240" w:lineRule="auto"/>
        <w:ind w:right="-540"/>
        <w:jc w:val="both"/>
        <w:rPr>
          <w:rFonts w:ascii="Times New Roman" w:hAnsi="Times New Roman" w:cs="Times New Roman"/>
          <w:sz w:val="24"/>
          <w:szCs w:val="24"/>
        </w:rPr>
      </w:pPr>
    </w:p>
    <w:p w:rsidR="000A1E44" w:rsidRPr="008B7655" w:rsidRDefault="000A1E44" w:rsidP="000A1E44">
      <w:pPr>
        <w:spacing w:after="0" w:line="240" w:lineRule="auto"/>
        <w:ind w:right="-540"/>
        <w:jc w:val="both"/>
        <w:rPr>
          <w:rFonts w:ascii="Times New Roman" w:hAnsi="Times New Roman" w:cs="Times New Roman"/>
          <w:sz w:val="24"/>
          <w:szCs w:val="24"/>
        </w:rPr>
      </w:pPr>
    </w:p>
    <w:p w:rsidR="000A1E44" w:rsidRPr="008B7655" w:rsidRDefault="000A1E44" w:rsidP="000A1E44">
      <w:pPr>
        <w:spacing w:after="0" w:line="240" w:lineRule="auto"/>
        <w:ind w:right="-540"/>
        <w:jc w:val="both"/>
        <w:rPr>
          <w:rFonts w:ascii="Times New Roman" w:hAnsi="Times New Roman" w:cs="Times New Roman"/>
          <w:sz w:val="24"/>
          <w:szCs w:val="24"/>
        </w:rPr>
      </w:pPr>
    </w:p>
    <w:p w:rsidR="000A1E44" w:rsidRPr="008B7655" w:rsidRDefault="000A1E44" w:rsidP="000A1E44">
      <w:pPr>
        <w:spacing w:after="0" w:line="240" w:lineRule="auto"/>
        <w:ind w:right="-540"/>
        <w:jc w:val="both"/>
        <w:rPr>
          <w:rFonts w:ascii="Times New Roman" w:hAnsi="Times New Roman" w:cs="Times New Roman"/>
          <w:sz w:val="24"/>
          <w:szCs w:val="24"/>
        </w:rPr>
      </w:pPr>
      <w:r w:rsidRPr="008B7655">
        <w:rPr>
          <w:rFonts w:ascii="Times New Roman" w:hAnsi="Times New Roman" w:cs="Times New Roman"/>
          <w:sz w:val="24"/>
          <w:szCs w:val="24"/>
        </w:rPr>
        <w:t>______________________________</w:t>
      </w:r>
      <w:r w:rsidRPr="008B7655">
        <w:rPr>
          <w:rFonts w:ascii="Times New Roman" w:hAnsi="Times New Roman" w:cs="Times New Roman"/>
          <w:sz w:val="24"/>
          <w:szCs w:val="24"/>
        </w:rPr>
        <w:tab/>
      </w:r>
      <w:r w:rsidRPr="008B7655">
        <w:rPr>
          <w:rFonts w:ascii="Times New Roman" w:hAnsi="Times New Roman" w:cs="Times New Roman"/>
          <w:sz w:val="24"/>
          <w:szCs w:val="24"/>
        </w:rPr>
        <w:tab/>
      </w:r>
      <w:r w:rsidRPr="008B7655">
        <w:rPr>
          <w:rFonts w:ascii="Times New Roman" w:hAnsi="Times New Roman" w:cs="Times New Roman"/>
          <w:sz w:val="24"/>
          <w:szCs w:val="24"/>
        </w:rPr>
        <w:tab/>
        <w:t>________________</w:t>
      </w:r>
    </w:p>
    <w:p w:rsidR="000A1E44" w:rsidRPr="008B7655" w:rsidRDefault="000A1E44" w:rsidP="000A1E44">
      <w:pPr>
        <w:spacing w:after="0" w:line="240" w:lineRule="auto"/>
        <w:ind w:right="-540"/>
        <w:jc w:val="both"/>
        <w:rPr>
          <w:rFonts w:ascii="Times New Roman" w:hAnsi="Times New Roman" w:cs="Times New Roman"/>
          <w:sz w:val="24"/>
          <w:szCs w:val="24"/>
        </w:rPr>
      </w:pPr>
      <w:r w:rsidRPr="008B7655">
        <w:rPr>
          <w:rFonts w:ascii="Times New Roman" w:hAnsi="Times New Roman" w:cs="Times New Roman"/>
          <w:b/>
          <w:sz w:val="24"/>
          <w:szCs w:val="24"/>
        </w:rPr>
        <w:t>MR. AJIBOYE, W.T</w:t>
      </w:r>
      <w:r w:rsidRPr="008B7655">
        <w:rPr>
          <w:rFonts w:ascii="Times New Roman" w:hAnsi="Times New Roman" w:cs="Times New Roman"/>
          <w:b/>
          <w:sz w:val="24"/>
          <w:szCs w:val="24"/>
        </w:rPr>
        <w:tab/>
      </w:r>
      <w:r w:rsidRPr="008B7655">
        <w:rPr>
          <w:rFonts w:ascii="Times New Roman" w:hAnsi="Times New Roman" w:cs="Times New Roman"/>
          <w:sz w:val="24"/>
          <w:szCs w:val="24"/>
        </w:rPr>
        <w:tab/>
      </w:r>
      <w:r w:rsidRPr="008B7655">
        <w:rPr>
          <w:rFonts w:ascii="Times New Roman" w:hAnsi="Times New Roman" w:cs="Times New Roman"/>
          <w:sz w:val="24"/>
          <w:szCs w:val="24"/>
        </w:rPr>
        <w:tab/>
      </w:r>
      <w:r w:rsidRPr="008B7655">
        <w:rPr>
          <w:rFonts w:ascii="Times New Roman" w:hAnsi="Times New Roman" w:cs="Times New Roman"/>
          <w:sz w:val="24"/>
          <w:szCs w:val="24"/>
        </w:rPr>
        <w:tab/>
      </w:r>
      <w:r w:rsidRPr="008B7655">
        <w:rPr>
          <w:rFonts w:ascii="Times New Roman" w:hAnsi="Times New Roman" w:cs="Times New Roman"/>
          <w:sz w:val="24"/>
          <w:szCs w:val="24"/>
        </w:rPr>
        <w:tab/>
      </w:r>
      <w:r w:rsidRPr="008B7655">
        <w:rPr>
          <w:rFonts w:ascii="Times New Roman" w:hAnsi="Times New Roman" w:cs="Times New Roman"/>
          <w:sz w:val="24"/>
          <w:szCs w:val="24"/>
        </w:rPr>
        <w:tab/>
      </w:r>
      <w:r w:rsidRPr="008B7655">
        <w:rPr>
          <w:rFonts w:ascii="Times New Roman" w:hAnsi="Times New Roman" w:cs="Times New Roman"/>
          <w:b/>
          <w:sz w:val="24"/>
          <w:szCs w:val="24"/>
        </w:rPr>
        <w:t>DATE</w:t>
      </w:r>
    </w:p>
    <w:p w:rsidR="000A1E44" w:rsidRPr="008B7655" w:rsidRDefault="000A1E44" w:rsidP="000A1E44">
      <w:pPr>
        <w:spacing w:after="0" w:line="240" w:lineRule="auto"/>
        <w:ind w:right="540"/>
        <w:jc w:val="both"/>
        <w:rPr>
          <w:rFonts w:ascii="Times New Roman" w:hAnsi="Times New Roman" w:cs="Times New Roman"/>
          <w:b/>
          <w:sz w:val="24"/>
          <w:szCs w:val="24"/>
        </w:rPr>
      </w:pPr>
      <w:r w:rsidRPr="008B7655">
        <w:rPr>
          <w:rFonts w:ascii="Times New Roman" w:hAnsi="Times New Roman" w:cs="Times New Roman"/>
          <w:b/>
          <w:sz w:val="24"/>
          <w:szCs w:val="24"/>
        </w:rPr>
        <w:t>(HEAD OF DEPARTMENT)</w:t>
      </w:r>
    </w:p>
    <w:p w:rsidR="000A1E44" w:rsidRPr="008B7655" w:rsidRDefault="000A1E44" w:rsidP="000A1E44">
      <w:pPr>
        <w:spacing w:after="0" w:line="240" w:lineRule="auto"/>
        <w:jc w:val="center"/>
        <w:rPr>
          <w:rFonts w:ascii="Times New Roman" w:hAnsi="Times New Roman" w:cs="Times New Roman"/>
          <w:b/>
          <w:sz w:val="24"/>
          <w:szCs w:val="24"/>
        </w:rPr>
      </w:pPr>
    </w:p>
    <w:p w:rsidR="000A1E44" w:rsidRDefault="000A1E44" w:rsidP="000A1E44">
      <w:pPr>
        <w:spacing w:after="0" w:line="240" w:lineRule="auto"/>
        <w:rPr>
          <w:rFonts w:ascii="Times New Roman" w:hAnsi="Times New Roman" w:cs="Times New Roman"/>
          <w:sz w:val="24"/>
          <w:szCs w:val="24"/>
        </w:rPr>
      </w:pPr>
    </w:p>
    <w:p w:rsidR="000A1E44" w:rsidRDefault="000A1E44" w:rsidP="000A1E44">
      <w:pPr>
        <w:spacing w:after="0" w:line="240" w:lineRule="auto"/>
        <w:rPr>
          <w:rFonts w:ascii="Times New Roman" w:hAnsi="Times New Roman" w:cs="Times New Roman"/>
          <w:sz w:val="24"/>
          <w:szCs w:val="24"/>
        </w:rPr>
      </w:pPr>
    </w:p>
    <w:p w:rsidR="000A1E44" w:rsidRPr="008B7655" w:rsidRDefault="000A1E44" w:rsidP="000A1E44">
      <w:pPr>
        <w:spacing w:after="0" w:line="240" w:lineRule="auto"/>
        <w:rPr>
          <w:rFonts w:ascii="Times New Roman" w:hAnsi="Times New Roman" w:cs="Times New Roman"/>
          <w:sz w:val="24"/>
          <w:szCs w:val="24"/>
        </w:rPr>
      </w:pPr>
    </w:p>
    <w:p w:rsidR="000A1E44" w:rsidRPr="008B7655" w:rsidRDefault="000A1E44" w:rsidP="000A1E44">
      <w:pPr>
        <w:spacing w:after="0" w:line="240" w:lineRule="auto"/>
        <w:rPr>
          <w:rFonts w:ascii="Times New Roman" w:hAnsi="Times New Roman" w:cs="Times New Roman"/>
          <w:sz w:val="24"/>
          <w:szCs w:val="24"/>
        </w:rPr>
      </w:pPr>
    </w:p>
    <w:p w:rsidR="000A1E44" w:rsidRPr="008B7655" w:rsidRDefault="000A1E44" w:rsidP="000A1E44">
      <w:pPr>
        <w:spacing w:after="0" w:line="240" w:lineRule="auto"/>
        <w:rPr>
          <w:rFonts w:ascii="Times New Roman" w:hAnsi="Times New Roman" w:cs="Times New Roman"/>
          <w:sz w:val="24"/>
          <w:szCs w:val="24"/>
        </w:rPr>
      </w:pPr>
    </w:p>
    <w:p w:rsidR="000A1E44" w:rsidRPr="008B7655" w:rsidRDefault="000A1E44" w:rsidP="000A1E44">
      <w:pPr>
        <w:spacing w:after="0" w:line="240" w:lineRule="auto"/>
        <w:rPr>
          <w:rFonts w:ascii="Times New Roman" w:hAnsi="Times New Roman" w:cs="Times New Roman"/>
          <w:sz w:val="24"/>
          <w:szCs w:val="24"/>
        </w:rPr>
      </w:pPr>
      <w:r w:rsidRPr="008B7655">
        <w:rPr>
          <w:rFonts w:ascii="Times New Roman" w:hAnsi="Times New Roman" w:cs="Times New Roman"/>
          <w:sz w:val="24"/>
          <w:szCs w:val="24"/>
        </w:rPr>
        <w:t xml:space="preserve">______________________________     </w:t>
      </w:r>
      <w:r w:rsidRPr="008B7655">
        <w:rPr>
          <w:rFonts w:ascii="Times New Roman" w:hAnsi="Times New Roman" w:cs="Times New Roman"/>
          <w:sz w:val="24"/>
          <w:szCs w:val="24"/>
        </w:rPr>
        <w:tab/>
      </w:r>
      <w:r w:rsidRPr="008B7655">
        <w:rPr>
          <w:rFonts w:ascii="Times New Roman" w:hAnsi="Times New Roman" w:cs="Times New Roman"/>
          <w:sz w:val="24"/>
          <w:szCs w:val="24"/>
        </w:rPr>
        <w:tab/>
      </w:r>
      <w:r>
        <w:rPr>
          <w:rFonts w:ascii="Times New Roman" w:hAnsi="Times New Roman" w:cs="Times New Roman"/>
          <w:sz w:val="24"/>
          <w:szCs w:val="24"/>
        </w:rPr>
        <w:tab/>
      </w:r>
      <w:r w:rsidRPr="008B7655">
        <w:rPr>
          <w:rFonts w:ascii="Times New Roman" w:hAnsi="Times New Roman" w:cs="Times New Roman"/>
          <w:sz w:val="24"/>
          <w:szCs w:val="24"/>
        </w:rPr>
        <w:t>_________________</w:t>
      </w:r>
    </w:p>
    <w:p w:rsidR="000A1E44" w:rsidRPr="008B7655" w:rsidRDefault="000A1E44" w:rsidP="000A1E44">
      <w:pPr>
        <w:spacing w:after="0" w:line="240" w:lineRule="auto"/>
        <w:rPr>
          <w:rFonts w:ascii="Times New Roman" w:hAnsi="Times New Roman" w:cs="Times New Roman"/>
          <w:b/>
          <w:sz w:val="24"/>
          <w:szCs w:val="24"/>
        </w:rPr>
      </w:pPr>
      <w:r w:rsidRPr="008B7655">
        <w:rPr>
          <w:rFonts w:ascii="Times New Roman" w:hAnsi="Times New Roman" w:cs="Times New Roman"/>
          <w:b/>
          <w:sz w:val="24"/>
          <w:szCs w:val="24"/>
        </w:rPr>
        <w:t>EXTERNAL EXAMINER</w:t>
      </w:r>
      <w:r w:rsidRPr="008B7655">
        <w:rPr>
          <w:rFonts w:ascii="Times New Roman" w:hAnsi="Times New Roman" w:cs="Times New Roman"/>
          <w:b/>
          <w:sz w:val="24"/>
          <w:szCs w:val="24"/>
        </w:rPr>
        <w:tab/>
      </w:r>
      <w:r w:rsidRPr="008B7655">
        <w:rPr>
          <w:rFonts w:ascii="Times New Roman" w:hAnsi="Times New Roman" w:cs="Times New Roman"/>
          <w:b/>
          <w:sz w:val="24"/>
          <w:szCs w:val="24"/>
        </w:rPr>
        <w:tab/>
      </w:r>
      <w:r w:rsidRPr="008B7655">
        <w:rPr>
          <w:rFonts w:ascii="Times New Roman" w:hAnsi="Times New Roman" w:cs="Times New Roman"/>
          <w:b/>
          <w:sz w:val="24"/>
          <w:szCs w:val="24"/>
        </w:rPr>
        <w:tab/>
      </w:r>
      <w:r w:rsidRPr="008B7655">
        <w:rPr>
          <w:rFonts w:ascii="Times New Roman" w:hAnsi="Times New Roman" w:cs="Times New Roman"/>
          <w:b/>
          <w:sz w:val="24"/>
          <w:szCs w:val="24"/>
        </w:rPr>
        <w:tab/>
      </w:r>
      <w:r w:rsidRPr="008B7655">
        <w:rPr>
          <w:rFonts w:ascii="Times New Roman" w:hAnsi="Times New Roman" w:cs="Times New Roman"/>
          <w:b/>
          <w:sz w:val="24"/>
          <w:szCs w:val="24"/>
        </w:rPr>
        <w:tab/>
      </w:r>
      <w:r>
        <w:rPr>
          <w:rFonts w:ascii="Times New Roman" w:hAnsi="Times New Roman" w:cs="Times New Roman"/>
          <w:b/>
          <w:sz w:val="24"/>
          <w:szCs w:val="24"/>
        </w:rPr>
        <w:tab/>
      </w:r>
      <w:r w:rsidRPr="008B7655">
        <w:rPr>
          <w:rFonts w:ascii="Times New Roman" w:hAnsi="Times New Roman" w:cs="Times New Roman"/>
          <w:b/>
          <w:sz w:val="24"/>
          <w:szCs w:val="24"/>
        </w:rPr>
        <w:t>DATE</w:t>
      </w:r>
    </w:p>
    <w:p w:rsidR="000A1E44" w:rsidRPr="00606BE6" w:rsidRDefault="000A1E44" w:rsidP="000A1E44">
      <w:pPr>
        <w:spacing w:after="0" w:line="480" w:lineRule="auto"/>
        <w:jc w:val="center"/>
        <w:rPr>
          <w:rFonts w:ascii="Times New Roman" w:hAnsi="Times New Roman" w:cs="Times New Roman"/>
          <w:sz w:val="24"/>
          <w:szCs w:val="24"/>
        </w:rPr>
      </w:pPr>
      <w:r w:rsidRPr="008B7655">
        <w:rPr>
          <w:rFonts w:ascii="Times New Roman" w:hAnsi="Times New Roman" w:cs="Times New Roman"/>
          <w:b/>
          <w:sz w:val="24"/>
          <w:szCs w:val="24"/>
        </w:rPr>
        <w:br w:type="page"/>
      </w:r>
      <w:r w:rsidRPr="00606BE6">
        <w:rPr>
          <w:rFonts w:ascii="Times New Roman" w:hAnsi="Times New Roman" w:cs="Times New Roman"/>
          <w:b/>
          <w:sz w:val="24"/>
          <w:szCs w:val="24"/>
        </w:rPr>
        <w:lastRenderedPageBreak/>
        <w:t>DEDICATION</w:t>
      </w:r>
    </w:p>
    <w:p w:rsidR="000A1E44" w:rsidRPr="00606BE6" w:rsidRDefault="000A1E44" w:rsidP="000A1E44">
      <w:pPr>
        <w:spacing w:after="0" w:line="480" w:lineRule="auto"/>
        <w:ind w:firstLine="720"/>
        <w:jc w:val="both"/>
        <w:rPr>
          <w:rFonts w:ascii="Times New Roman" w:hAnsi="Times New Roman" w:cs="Times New Roman"/>
          <w:sz w:val="24"/>
          <w:szCs w:val="24"/>
        </w:rPr>
      </w:pPr>
      <w:r w:rsidRPr="00606BE6">
        <w:rPr>
          <w:rFonts w:ascii="Times New Roman" w:hAnsi="Times New Roman" w:cs="Times New Roman"/>
          <w:sz w:val="24"/>
          <w:szCs w:val="24"/>
        </w:rPr>
        <w:t xml:space="preserve">I dedicated this work to the glory of almighty God. And also to my parent Mr And Mrs </w:t>
      </w:r>
      <w:r>
        <w:rPr>
          <w:rFonts w:ascii="Times New Roman" w:hAnsi="Times New Roman" w:cs="Times New Roman"/>
          <w:sz w:val="24"/>
          <w:szCs w:val="24"/>
        </w:rPr>
        <w:t>Isiaka</w:t>
      </w:r>
      <w:r w:rsidRPr="00606BE6">
        <w:rPr>
          <w:rFonts w:ascii="Times New Roman" w:hAnsi="Times New Roman" w:cs="Times New Roman"/>
          <w:sz w:val="24"/>
          <w:szCs w:val="24"/>
        </w:rPr>
        <w:t>.</w:t>
      </w:r>
    </w:p>
    <w:p w:rsidR="000A1E44" w:rsidRPr="00606BE6" w:rsidRDefault="000A1E44" w:rsidP="000A1E44">
      <w:pPr>
        <w:spacing w:after="0" w:line="480" w:lineRule="auto"/>
        <w:ind w:firstLine="720"/>
        <w:jc w:val="both"/>
        <w:rPr>
          <w:rFonts w:ascii="Times New Roman" w:hAnsi="Times New Roman" w:cs="Times New Roman"/>
          <w:sz w:val="24"/>
          <w:szCs w:val="24"/>
        </w:rPr>
      </w:pPr>
    </w:p>
    <w:p w:rsidR="000A1E44" w:rsidRPr="00606BE6" w:rsidRDefault="000A1E44" w:rsidP="000A1E44">
      <w:pPr>
        <w:spacing w:after="0" w:line="480" w:lineRule="auto"/>
        <w:ind w:firstLine="720"/>
        <w:jc w:val="both"/>
        <w:rPr>
          <w:rFonts w:ascii="Times New Roman" w:hAnsi="Times New Roman" w:cs="Times New Roman"/>
          <w:sz w:val="24"/>
          <w:szCs w:val="24"/>
        </w:rPr>
      </w:pPr>
    </w:p>
    <w:p w:rsidR="000A1E44" w:rsidRPr="00606BE6" w:rsidRDefault="000A1E44" w:rsidP="000A1E44">
      <w:pPr>
        <w:spacing w:after="0" w:line="480" w:lineRule="auto"/>
        <w:ind w:firstLine="720"/>
        <w:jc w:val="both"/>
        <w:rPr>
          <w:rFonts w:ascii="Times New Roman" w:hAnsi="Times New Roman" w:cs="Times New Roman"/>
          <w:sz w:val="24"/>
          <w:szCs w:val="24"/>
        </w:rPr>
      </w:pPr>
    </w:p>
    <w:p w:rsidR="000A1E44" w:rsidRPr="00606BE6" w:rsidRDefault="000A1E44" w:rsidP="000A1E44">
      <w:pPr>
        <w:spacing w:after="0" w:line="480" w:lineRule="auto"/>
        <w:ind w:firstLine="720"/>
        <w:jc w:val="both"/>
        <w:rPr>
          <w:rFonts w:ascii="Times New Roman" w:hAnsi="Times New Roman" w:cs="Times New Roman"/>
          <w:sz w:val="24"/>
          <w:szCs w:val="24"/>
        </w:rPr>
      </w:pPr>
    </w:p>
    <w:p w:rsidR="000A1E44" w:rsidRPr="00606BE6" w:rsidRDefault="000A1E44" w:rsidP="000A1E44">
      <w:pPr>
        <w:spacing w:after="0" w:line="480" w:lineRule="auto"/>
        <w:ind w:firstLine="720"/>
        <w:jc w:val="both"/>
        <w:rPr>
          <w:rFonts w:ascii="Times New Roman" w:hAnsi="Times New Roman" w:cs="Times New Roman"/>
          <w:sz w:val="24"/>
          <w:szCs w:val="24"/>
        </w:rPr>
      </w:pPr>
    </w:p>
    <w:p w:rsidR="000A1E44" w:rsidRPr="00606BE6" w:rsidRDefault="000A1E44" w:rsidP="000A1E44">
      <w:pPr>
        <w:spacing w:after="0" w:line="480" w:lineRule="auto"/>
        <w:ind w:firstLine="720"/>
        <w:jc w:val="both"/>
        <w:rPr>
          <w:rFonts w:ascii="Times New Roman" w:hAnsi="Times New Roman" w:cs="Times New Roman"/>
          <w:sz w:val="24"/>
          <w:szCs w:val="24"/>
        </w:rPr>
      </w:pPr>
    </w:p>
    <w:p w:rsidR="000A1E44" w:rsidRPr="00606BE6" w:rsidRDefault="000A1E44" w:rsidP="000A1E44">
      <w:pPr>
        <w:spacing w:after="0" w:line="480" w:lineRule="auto"/>
        <w:ind w:firstLine="720"/>
        <w:jc w:val="both"/>
        <w:rPr>
          <w:rFonts w:ascii="Times New Roman" w:hAnsi="Times New Roman" w:cs="Times New Roman"/>
          <w:sz w:val="24"/>
          <w:szCs w:val="24"/>
        </w:rPr>
      </w:pPr>
    </w:p>
    <w:p w:rsidR="000A1E44" w:rsidRPr="00606BE6" w:rsidRDefault="000A1E44" w:rsidP="000A1E44">
      <w:pPr>
        <w:spacing w:after="0" w:line="480" w:lineRule="auto"/>
        <w:ind w:firstLine="720"/>
        <w:jc w:val="both"/>
        <w:rPr>
          <w:rFonts w:ascii="Times New Roman" w:hAnsi="Times New Roman" w:cs="Times New Roman"/>
          <w:sz w:val="24"/>
          <w:szCs w:val="24"/>
        </w:rPr>
      </w:pPr>
    </w:p>
    <w:p w:rsidR="000A1E44" w:rsidRPr="00606BE6" w:rsidRDefault="000A1E44" w:rsidP="000A1E44">
      <w:pPr>
        <w:spacing w:after="0" w:line="480" w:lineRule="auto"/>
        <w:ind w:firstLine="720"/>
        <w:jc w:val="both"/>
        <w:rPr>
          <w:rFonts w:ascii="Times New Roman" w:hAnsi="Times New Roman" w:cs="Times New Roman"/>
          <w:sz w:val="24"/>
          <w:szCs w:val="24"/>
        </w:rPr>
      </w:pPr>
    </w:p>
    <w:p w:rsidR="000A1E44" w:rsidRPr="00606BE6" w:rsidRDefault="000A1E44" w:rsidP="000A1E44">
      <w:pPr>
        <w:spacing w:after="0" w:line="480" w:lineRule="auto"/>
        <w:ind w:firstLine="720"/>
        <w:jc w:val="both"/>
        <w:rPr>
          <w:rFonts w:ascii="Times New Roman" w:hAnsi="Times New Roman" w:cs="Times New Roman"/>
          <w:b/>
          <w:sz w:val="24"/>
          <w:szCs w:val="24"/>
        </w:rPr>
      </w:pPr>
    </w:p>
    <w:p w:rsidR="000A1E44" w:rsidRPr="00606BE6" w:rsidRDefault="000A1E44" w:rsidP="000A1E44">
      <w:pPr>
        <w:spacing w:after="0" w:line="480" w:lineRule="auto"/>
        <w:jc w:val="center"/>
        <w:rPr>
          <w:rFonts w:ascii="Times New Roman" w:hAnsi="Times New Roman" w:cs="Times New Roman"/>
          <w:b/>
          <w:sz w:val="24"/>
          <w:szCs w:val="24"/>
        </w:rPr>
      </w:pPr>
    </w:p>
    <w:p w:rsidR="000A1E44" w:rsidRPr="00606BE6" w:rsidRDefault="000A1E44" w:rsidP="000A1E44">
      <w:pPr>
        <w:spacing w:after="0" w:line="480" w:lineRule="auto"/>
        <w:jc w:val="center"/>
        <w:rPr>
          <w:rFonts w:ascii="Times New Roman" w:hAnsi="Times New Roman" w:cs="Times New Roman"/>
          <w:b/>
          <w:sz w:val="24"/>
          <w:szCs w:val="24"/>
        </w:rPr>
      </w:pPr>
    </w:p>
    <w:p w:rsidR="000A1E44" w:rsidRPr="00606BE6" w:rsidRDefault="000A1E44" w:rsidP="000A1E44">
      <w:pPr>
        <w:spacing w:after="0" w:line="480" w:lineRule="auto"/>
        <w:jc w:val="center"/>
        <w:rPr>
          <w:rFonts w:ascii="Times New Roman" w:hAnsi="Times New Roman" w:cs="Times New Roman"/>
          <w:b/>
          <w:sz w:val="24"/>
          <w:szCs w:val="24"/>
        </w:rPr>
      </w:pPr>
    </w:p>
    <w:p w:rsidR="000A1E44" w:rsidRPr="00606BE6" w:rsidRDefault="000A1E44" w:rsidP="000A1E44">
      <w:pPr>
        <w:spacing w:after="0" w:line="480" w:lineRule="auto"/>
        <w:jc w:val="center"/>
        <w:rPr>
          <w:rFonts w:ascii="Times New Roman" w:hAnsi="Times New Roman" w:cs="Times New Roman"/>
          <w:b/>
          <w:sz w:val="24"/>
          <w:szCs w:val="24"/>
        </w:rPr>
      </w:pPr>
    </w:p>
    <w:p w:rsidR="000A1E44" w:rsidRPr="00606BE6" w:rsidRDefault="000A1E44" w:rsidP="000A1E44">
      <w:pPr>
        <w:spacing w:after="0" w:line="480" w:lineRule="auto"/>
        <w:jc w:val="center"/>
        <w:rPr>
          <w:rFonts w:ascii="Times New Roman" w:hAnsi="Times New Roman" w:cs="Times New Roman"/>
          <w:b/>
          <w:sz w:val="24"/>
          <w:szCs w:val="24"/>
        </w:rPr>
      </w:pPr>
    </w:p>
    <w:p w:rsidR="000A1E44" w:rsidRPr="00606BE6" w:rsidRDefault="000A1E44" w:rsidP="000A1E44">
      <w:pPr>
        <w:spacing w:after="0" w:line="480" w:lineRule="auto"/>
        <w:jc w:val="center"/>
        <w:rPr>
          <w:rFonts w:ascii="Times New Roman" w:hAnsi="Times New Roman" w:cs="Times New Roman"/>
          <w:b/>
          <w:sz w:val="24"/>
          <w:szCs w:val="24"/>
        </w:rPr>
      </w:pPr>
    </w:p>
    <w:p w:rsidR="000A1E44" w:rsidRDefault="000A1E44" w:rsidP="000A1E44">
      <w:pPr>
        <w:spacing w:after="0" w:line="480" w:lineRule="auto"/>
        <w:jc w:val="center"/>
        <w:rPr>
          <w:rFonts w:ascii="Times New Roman" w:hAnsi="Times New Roman" w:cs="Times New Roman"/>
          <w:b/>
          <w:sz w:val="24"/>
          <w:szCs w:val="24"/>
        </w:rPr>
      </w:pPr>
    </w:p>
    <w:p w:rsidR="000A1E44" w:rsidRDefault="000A1E44" w:rsidP="000A1E44">
      <w:pPr>
        <w:spacing w:after="0" w:line="480" w:lineRule="auto"/>
        <w:jc w:val="center"/>
        <w:rPr>
          <w:rFonts w:ascii="Times New Roman" w:hAnsi="Times New Roman" w:cs="Times New Roman"/>
          <w:b/>
          <w:sz w:val="24"/>
          <w:szCs w:val="24"/>
        </w:rPr>
      </w:pPr>
    </w:p>
    <w:p w:rsidR="000A1E44" w:rsidRDefault="000A1E44" w:rsidP="000A1E44">
      <w:pPr>
        <w:spacing w:after="0" w:line="480" w:lineRule="auto"/>
        <w:jc w:val="center"/>
        <w:rPr>
          <w:rFonts w:ascii="Times New Roman" w:hAnsi="Times New Roman" w:cs="Times New Roman"/>
          <w:b/>
          <w:sz w:val="24"/>
          <w:szCs w:val="24"/>
        </w:rPr>
      </w:pPr>
    </w:p>
    <w:p w:rsidR="000A1E44" w:rsidRPr="00606BE6" w:rsidRDefault="000A1E44" w:rsidP="000A1E44">
      <w:pPr>
        <w:spacing w:after="0" w:line="480" w:lineRule="auto"/>
        <w:jc w:val="center"/>
        <w:rPr>
          <w:rFonts w:ascii="Times New Roman" w:hAnsi="Times New Roman" w:cs="Times New Roman"/>
          <w:b/>
          <w:sz w:val="24"/>
          <w:szCs w:val="24"/>
        </w:rPr>
      </w:pPr>
      <w:r w:rsidRPr="00606BE6">
        <w:rPr>
          <w:rFonts w:ascii="Times New Roman" w:hAnsi="Times New Roman" w:cs="Times New Roman"/>
          <w:b/>
          <w:sz w:val="24"/>
          <w:szCs w:val="24"/>
        </w:rPr>
        <w:lastRenderedPageBreak/>
        <w:t>ACKNOWLEDGEMENT</w:t>
      </w:r>
    </w:p>
    <w:p w:rsidR="000A1E44" w:rsidRPr="00CF1AB7" w:rsidRDefault="000A1E44" w:rsidP="000A1E44">
      <w:pPr>
        <w:spacing w:line="360" w:lineRule="auto"/>
        <w:jc w:val="both"/>
        <w:rPr>
          <w:rFonts w:ascii="Times New Roman" w:hAnsi="Times New Roman" w:cs="Times New Roman"/>
          <w:sz w:val="24"/>
          <w:szCs w:val="24"/>
        </w:rPr>
      </w:pPr>
      <w:r w:rsidRPr="00606BE6">
        <w:rPr>
          <w:rFonts w:ascii="Times New Roman" w:hAnsi="Times New Roman" w:cs="Times New Roman"/>
          <w:sz w:val="24"/>
          <w:szCs w:val="24"/>
        </w:rPr>
        <w:tab/>
      </w:r>
      <w:r w:rsidRPr="00CF1AB7">
        <w:rPr>
          <w:rFonts w:ascii="Times New Roman" w:hAnsi="Times New Roman" w:cs="Times New Roman"/>
          <w:sz w:val="24"/>
          <w:szCs w:val="24"/>
        </w:rPr>
        <w:t xml:space="preserve">I give thanks to Almighty </w:t>
      </w:r>
      <w:r>
        <w:rPr>
          <w:rFonts w:ascii="Times New Roman" w:hAnsi="Times New Roman" w:cs="Times New Roman"/>
          <w:sz w:val="24"/>
          <w:szCs w:val="24"/>
        </w:rPr>
        <w:t>Allah</w:t>
      </w:r>
      <w:r w:rsidRPr="00CF1AB7">
        <w:rPr>
          <w:rFonts w:ascii="Times New Roman" w:hAnsi="Times New Roman" w:cs="Times New Roman"/>
          <w:sz w:val="24"/>
          <w:szCs w:val="24"/>
        </w:rPr>
        <w:t xml:space="preserve"> the Omnipotent, Omniscience, Omnipresence who has allowed me to witness the end of my course which reach the highest print in the writing of this project, may his name be praised forever.</w:t>
      </w:r>
    </w:p>
    <w:p w:rsidR="000A1E44" w:rsidRDefault="000A1E44" w:rsidP="000A1E44">
      <w:pPr>
        <w:spacing w:line="360" w:lineRule="auto"/>
        <w:jc w:val="both"/>
        <w:rPr>
          <w:rFonts w:ascii="Times New Roman" w:hAnsi="Times New Roman" w:cs="Times New Roman"/>
          <w:sz w:val="24"/>
          <w:szCs w:val="24"/>
        </w:rPr>
      </w:pPr>
      <w:r w:rsidRPr="00CF1AB7">
        <w:rPr>
          <w:rFonts w:ascii="Times New Roman" w:hAnsi="Times New Roman" w:cs="Times New Roman"/>
          <w:sz w:val="24"/>
          <w:szCs w:val="24"/>
        </w:rPr>
        <w:tab/>
        <w:t xml:space="preserve">My thanks goes to </w:t>
      </w:r>
      <w:r w:rsidR="00850A53">
        <w:rPr>
          <w:rFonts w:ascii="Times New Roman" w:hAnsi="Times New Roman" w:cs="Times New Roman"/>
          <w:sz w:val="24"/>
          <w:szCs w:val="24"/>
        </w:rPr>
        <w:t>my able Supervisor D</w:t>
      </w:r>
      <w:r w:rsidRPr="00CF1AB7">
        <w:rPr>
          <w:rFonts w:ascii="Times New Roman" w:hAnsi="Times New Roman" w:cs="Times New Roman"/>
          <w:sz w:val="24"/>
          <w:szCs w:val="24"/>
        </w:rPr>
        <w:t xml:space="preserve">r </w:t>
      </w:r>
      <w:r>
        <w:rPr>
          <w:rFonts w:ascii="Times New Roman" w:hAnsi="Times New Roman" w:cs="Times New Roman"/>
          <w:sz w:val="24"/>
          <w:szCs w:val="24"/>
        </w:rPr>
        <w:t>Olowoniyi O.A</w:t>
      </w:r>
      <w:r w:rsidRPr="00CF1AB7">
        <w:rPr>
          <w:rFonts w:ascii="Times New Roman" w:hAnsi="Times New Roman" w:cs="Times New Roman"/>
          <w:sz w:val="24"/>
          <w:szCs w:val="24"/>
        </w:rPr>
        <w:t xml:space="preserve"> for his much needed attention and contribution to the conclusion of this p</w:t>
      </w:r>
      <w:r>
        <w:rPr>
          <w:rFonts w:ascii="Times New Roman" w:hAnsi="Times New Roman" w:cs="Times New Roman"/>
          <w:sz w:val="24"/>
          <w:szCs w:val="24"/>
        </w:rPr>
        <w:t>roject I say a big thanks to him</w:t>
      </w:r>
      <w:r w:rsidRPr="00CF1AB7">
        <w:rPr>
          <w:rFonts w:ascii="Times New Roman" w:hAnsi="Times New Roman" w:cs="Times New Roman"/>
          <w:sz w:val="24"/>
          <w:szCs w:val="24"/>
        </w:rPr>
        <w:t xml:space="preserve">, may God </w:t>
      </w:r>
      <w:r>
        <w:rPr>
          <w:rFonts w:ascii="Times New Roman" w:hAnsi="Times New Roman" w:cs="Times New Roman"/>
          <w:sz w:val="24"/>
          <w:szCs w:val="24"/>
        </w:rPr>
        <w:t>shower his blessing on him</w:t>
      </w:r>
      <w:r w:rsidRPr="00CF1AB7">
        <w:rPr>
          <w:rFonts w:ascii="Times New Roman" w:hAnsi="Times New Roman" w:cs="Times New Roman"/>
          <w:sz w:val="24"/>
          <w:szCs w:val="24"/>
        </w:rPr>
        <w:t xml:space="preserve"> (Am</w:t>
      </w:r>
      <w:r>
        <w:rPr>
          <w:rFonts w:ascii="Times New Roman" w:hAnsi="Times New Roman" w:cs="Times New Roman"/>
          <w:sz w:val="24"/>
          <w:szCs w:val="24"/>
        </w:rPr>
        <w:t>in).</w:t>
      </w:r>
    </w:p>
    <w:p w:rsidR="000A1E44" w:rsidRPr="00CF1AB7" w:rsidRDefault="000A1E44" w:rsidP="000A1E44">
      <w:pPr>
        <w:spacing w:line="360" w:lineRule="auto"/>
        <w:ind w:firstLine="720"/>
        <w:jc w:val="both"/>
        <w:rPr>
          <w:rFonts w:ascii="Times New Roman" w:hAnsi="Times New Roman" w:cs="Times New Roman"/>
          <w:sz w:val="24"/>
          <w:szCs w:val="24"/>
        </w:rPr>
      </w:pPr>
      <w:r w:rsidRPr="00CF1AB7">
        <w:rPr>
          <w:rFonts w:ascii="Times New Roman" w:hAnsi="Times New Roman" w:cs="Times New Roman"/>
          <w:sz w:val="24"/>
          <w:szCs w:val="24"/>
        </w:rPr>
        <w:t xml:space="preserve">Also I will like to  appreciate the effort and total support of my caring parent Mr &amp; Mrs </w:t>
      </w:r>
      <w:r>
        <w:rPr>
          <w:rFonts w:ascii="Times New Roman" w:hAnsi="Times New Roman" w:cs="Times New Roman"/>
          <w:sz w:val="24"/>
          <w:szCs w:val="24"/>
        </w:rPr>
        <w:t>Isiaka</w:t>
      </w:r>
      <w:r w:rsidRPr="00CF1AB7">
        <w:rPr>
          <w:rFonts w:ascii="Times New Roman" w:hAnsi="Times New Roman" w:cs="Times New Roman"/>
          <w:sz w:val="24"/>
          <w:szCs w:val="24"/>
        </w:rPr>
        <w:t xml:space="preserve"> for their, Morally, financially and spiritually support towards the success of my course, may Almighty God  spare the life to eat the fruit of their labor </w:t>
      </w:r>
    </w:p>
    <w:p w:rsidR="000A1E44" w:rsidRPr="00CF1AB7" w:rsidRDefault="000A1E44" w:rsidP="000A1E44">
      <w:pPr>
        <w:spacing w:line="360" w:lineRule="auto"/>
        <w:jc w:val="both"/>
        <w:rPr>
          <w:rFonts w:ascii="Times New Roman" w:hAnsi="Times New Roman" w:cs="Times New Roman"/>
          <w:sz w:val="24"/>
          <w:szCs w:val="24"/>
        </w:rPr>
      </w:pPr>
      <w:r w:rsidRPr="00CF1AB7">
        <w:rPr>
          <w:rFonts w:ascii="Times New Roman" w:hAnsi="Times New Roman" w:cs="Times New Roman"/>
          <w:sz w:val="24"/>
          <w:szCs w:val="24"/>
        </w:rPr>
        <w:tab/>
        <w:t xml:space="preserve">A lot of thanks to my loved one’s who have contributed a lot to the achievement of my dreams may Almighty God continue to bless and grant you success in all your life endeavour (Amen).   </w:t>
      </w:r>
    </w:p>
    <w:p w:rsidR="000A1E44" w:rsidRPr="000A47AB" w:rsidRDefault="000A1E44" w:rsidP="000A1E44">
      <w:pPr>
        <w:spacing w:line="480" w:lineRule="auto"/>
        <w:jc w:val="both"/>
        <w:rPr>
          <w:sz w:val="28"/>
          <w:szCs w:val="28"/>
        </w:rPr>
      </w:pPr>
    </w:p>
    <w:p w:rsidR="000A1E44" w:rsidRPr="000A47AB" w:rsidRDefault="000A1E44" w:rsidP="000A1E44">
      <w:pPr>
        <w:spacing w:line="480" w:lineRule="auto"/>
        <w:jc w:val="center"/>
        <w:rPr>
          <w:sz w:val="28"/>
          <w:szCs w:val="28"/>
        </w:rPr>
      </w:pPr>
    </w:p>
    <w:p w:rsidR="000A1E44" w:rsidRPr="000A47AB" w:rsidRDefault="000A1E44" w:rsidP="000A1E44">
      <w:pPr>
        <w:spacing w:line="480" w:lineRule="auto"/>
        <w:jc w:val="center"/>
        <w:rPr>
          <w:sz w:val="28"/>
          <w:szCs w:val="28"/>
        </w:rPr>
      </w:pPr>
    </w:p>
    <w:p w:rsidR="000A1E44" w:rsidRPr="00606BE6" w:rsidRDefault="000A1E44" w:rsidP="000A1E44">
      <w:pPr>
        <w:spacing w:line="480" w:lineRule="auto"/>
        <w:jc w:val="both"/>
        <w:rPr>
          <w:rFonts w:ascii="Times New Roman" w:hAnsi="Times New Roman" w:cs="Times New Roman"/>
          <w:b/>
          <w:sz w:val="24"/>
          <w:szCs w:val="24"/>
        </w:rPr>
      </w:pPr>
    </w:p>
    <w:p w:rsidR="000A1E44" w:rsidRPr="00606BE6" w:rsidRDefault="000A1E44" w:rsidP="000A1E44">
      <w:pPr>
        <w:spacing w:after="0" w:line="480" w:lineRule="auto"/>
        <w:jc w:val="center"/>
        <w:rPr>
          <w:rFonts w:ascii="Times New Roman" w:hAnsi="Times New Roman" w:cs="Times New Roman"/>
          <w:b/>
          <w:sz w:val="24"/>
          <w:szCs w:val="24"/>
        </w:rPr>
      </w:pPr>
    </w:p>
    <w:p w:rsidR="000A1E44" w:rsidRPr="00606BE6" w:rsidRDefault="000A1E44" w:rsidP="000A1E44">
      <w:pPr>
        <w:spacing w:after="0" w:line="480" w:lineRule="auto"/>
        <w:jc w:val="center"/>
        <w:rPr>
          <w:rFonts w:ascii="Times New Roman" w:hAnsi="Times New Roman" w:cs="Times New Roman"/>
          <w:b/>
          <w:sz w:val="24"/>
          <w:szCs w:val="24"/>
        </w:rPr>
      </w:pPr>
    </w:p>
    <w:p w:rsidR="000A1E44" w:rsidRPr="00606BE6" w:rsidRDefault="000A1E44" w:rsidP="000A1E44">
      <w:pPr>
        <w:spacing w:after="0" w:line="480" w:lineRule="auto"/>
        <w:ind w:left="360"/>
        <w:jc w:val="center"/>
        <w:rPr>
          <w:rFonts w:ascii="Times New Roman" w:hAnsi="Times New Roman" w:cs="Times New Roman"/>
          <w:b/>
          <w:sz w:val="24"/>
          <w:szCs w:val="24"/>
        </w:rPr>
      </w:pPr>
    </w:p>
    <w:p w:rsidR="000A1E44" w:rsidRPr="00606BE6" w:rsidRDefault="000A1E44" w:rsidP="000A1E44">
      <w:pPr>
        <w:spacing w:after="0" w:line="480" w:lineRule="auto"/>
        <w:ind w:left="360"/>
        <w:jc w:val="center"/>
        <w:rPr>
          <w:rFonts w:ascii="Times New Roman" w:hAnsi="Times New Roman" w:cs="Times New Roman"/>
          <w:b/>
          <w:sz w:val="24"/>
          <w:szCs w:val="24"/>
        </w:rPr>
      </w:pPr>
    </w:p>
    <w:p w:rsidR="000A1E44" w:rsidRPr="00606BE6" w:rsidRDefault="000A1E44" w:rsidP="000A1E44">
      <w:pPr>
        <w:spacing w:after="0" w:line="480" w:lineRule="auto"/>
        <w:ind w:left="360"/>
        <w:jc w:val="center"/>
        <w:rPr>
          <w:rFonts w:ascii="Times New Roman" w:hAnsi="Times New Roman" w:cs="Times New Roman"/>
          <w:b/>
          <w:sz w:val="24"/>
          <w:szCs w:val="24"/>
        </w:rPr>
      </w:pPr>
    </w:p>
    <w:p w:rsidR="000A1E44" w:rsidRPr="00606BE6" w:rsidRDefault="000A1E44" w:rsidP="000A1E44">
      <w:pPr>
        <w:spacing w:after="0" w:line="480" w:lineRule="auto"/>
        <w:ind w:left="360"/>
        <w:jc w:val="center"/>
        <w:rPr>
          <w:rFonts w:ascii="Times New Roman" w:hAnsi="Times New Roman" w:cs="Times New Roman"/>
          <w:b/>
          <w:sz w:val="24"/>
          <w:szCs w:val="24"/>
        </w:rPr>
      </w:pPr>
      <w:r w:rsidRPr="00606BE6">
        <w:rPr>
          <w:rFonts w:ascii="Times New Roman" w:hAnsi="Times New Roman" w:cs="Times New Roman"/>
          <w:b/>
          <w:sz w:val="24"/>
          <w:szCs w:val="24"/>
        </w:rPr>
        <w:lastRenderedPageBreak/>
        <w:t>TABLE OF CONTENTS</w:t>
      </w:r>
    </w:p>
    <w:p w:rsidR="000A1E44" w:rsidRPr="00606BE6" w:rsidRDefault="000A1E44" w:rsidP="000A1E44">
      <w:pPr>
        <w:spacing w:after="0" w:line="480" w:lineRule="auto"/>
        <w:jc w:val="both"/>
        <w:rPr>
          <w:rFonts w:ascii="Times New Roman" w:hAnsi="Times New Roman" w:cs="Times New Roman"/>
          <w:sz w:val="24"/>
          <w:szCs w:val="24"/>
        </w:rPr>
      </w:pPr>
      <w:r w:rsidRPr="00606BE6">
        <w:rPr>
          <w:rFonts w:ascii="Times New Roman" w:hAnsi="Times New Roman" w:cs="Times New Roman"/>
          <w:sz w:val="24"/>
          <w:szCs w:val="24"/>
        </w:rPr>
        <w:t>Title page</w:t>
      </w:r>
      <w:r w:rsidRPr="00606BE6">
        <w:rPr>
          <w:rFonts w:ascii="Times New Roman" w:hAnsi="Times New Roman" w:cs="Times New Roman"/>
          <w:sz w:val="24"/>
          <w:szCs w:val="24"/>
        </w:rPr>
        <w:tab/>
      </w:r>
      <w:r w:rsidRPr="00606BE6">
        <w:rPr>
          <w:rFonts w:ascii="Times New Roman" w:hAnsi="Times New Roman" w:cs="Times New Roman"/>
          <w:sz w:val="24"/>
          <w:szCs w:val="24"/>
        </w:rPr>
        <w:tab/>
      </w:r>
      <w:r w:rsidRPr="00606BE6">
        <w:rPr>
          <w:rFonts w:ascii="Times New Roman" w:hAnsi="Times New Roman" w:cs="Times New Roman"/>
          <w:sz w:val="24"/>
          <w:szCs w:val="24"/>
        </w:rPr>
        <w:tab/>
      </w:r>
      <w:r w:rsidRPr="00606BE6">
        <w:rPr>
          <w:rFonts w:ascii="Times New Roman" w:hAnsi="Times New Roman" w:cs="Times New Roman"/>
          <w:sz w:val="24"/>
          <w:szCs w:val="24"/>
        </w:rPr>
        <w:tab/>
      </w:r>
      <w:r w:rsidRPr="00606BE6">
        <w:rPr>
          <w:rFonts w:ascii="Times New Roman" w:hAnsi="Times New Roman" w:cs="Times New Roman"/>
          <w:sz w:val="24"/>
          <w:szCs w:val="24"/>
        </w:rPr>
        <w:tab/>
      </w:r>
      <w:r w:rsidRPr="00606BE6">
        <w:rPr>
          <w:rFonts w:ascii="Times New Roman" w:hAnsi="Times New Roman" w:cs="Times New Roman"/>
          <w:sz w:val="24"/>
          <w:szCs w:val="24"/>
        </w:rPr>
        <w:tab/>
      </w:r>
      <w:r w:rsidRPr="00606BE6">
        <w:rPr>
          <w:rFonts w:ascii="Times New Roman" w:hAnsi="Times New Roman" w:cs="Times New Roman"/>
          <w:sz w:val="24"/>
          <w:szCs w:val="24"/>
        </w:rPr>
        <w:tab/>
      </w:r>
      <w:r w:rsidRPr="00606BE6">
        <w:rPr>
          <w:rFonts w:ascii="Times New Roman" w:hAnsi="Times New Roman" w:cs="Times New Roman"/>
          <w:sz w:val="24"/>
          <w:szCs w:val="24"/>
        </w:rPr>
        <w:tab/>
      </w:r>
      <w:r w:rsidRPr="00606BE6">
        <w:rPr>
          <w:rFonts w:ascii="Times New Roman" w:hAnsi="Times New Roman" w:cs="Times New Roman"/>
          <w:sz w:val="24"/>
          <w:szCs w:val="24"/>
        </w:rPr>
        <w:tab/>
      </w:r>
      <w:r w:rsidRPr="00606BE6">
        <w:rPr>
          <w:rFonts w:ascii="Times New Roman" w:hAnsi="Times New Roman" w:cs="Times New Roman"/>
          <w:sz w:val="24"/>
          <w:szCs w:val="24"/>
        </w:rPr>
        <w:tab/>
        <w:t>i</w:t>
      </w:r>
    </w:p>
    <w:p w:rsidR="000A1E44" w:rsidRPr="00606BE6" w:rsidRDefault="000A1E44" w:rsidP="000A1E44">
      <w:pPr>
        <w:spacing w:after="0" w:line="480" w:lineRule="auto"/>
        <w:jc w:val="both"/>
        <w:rPr>
          <w:rFonts w:ascii="Times New Roman" w:hAnsi="Times New Roman" w:cs="Times New Roman"/>
          <w:sz w:val="24"/>
          <w:szCs w:val="24"/>
        </w:rPr>
      </w:pPr>
      <w:r w:rsidRPr="00606BE6">
        <w:rPr>
          <w:rFonts w:ascii="Times New Roman" w:hAnsi="Times New Roman" w:cs="Times New Roman"/>
          <w:sz w:val="24"/>
          <w:szCs w:val="24"/>
        </w:rPr>
        <w:t xml:space="preserve">Certification </w:t>
      </w:r>
      <w:r w:rsidRPr="00606BE6">
        <w:rPr>
          <w:rFonts w:ascii="Times New Roman" w:hAnsi="Times New Roman" w:cs="Times New Roman"/>
          <w:sz w:val="24"/>
          <w:szCs w:val="24"/>
        </w:rPr>
        <w:tab/>
      </w:r>
      <w:r w:rsidRPr="00606BE6">
        <w:rPr>
          <w:rFonts w:ascii="Times New Roman" w:hAnsi="Times New Roman" w:cs="Times New Roman"/>
          <w:sz w:val="24"/>
          <w:szCs w:val="24"/>
        </w:rPr>
        <w:tab/>
      </w:r>
      <w:r w:rsidRPr="00606BE6">
        <w:rPr>
          <w:rFonts w:ascii="Times New Roman" w:hAnsi="Times New Roman" w:cs="Times New Roman"/>
          <w:sz w:val="24"/>
          <w:szCs w:val="24"/>
        </w:rPr>
        <w:tab/>
      </w:r>
      <w:r>
        <w:rPr>
          <w:rFonts w:ascii="Times New Roman" w:hAnsi="Times New Roman" w:cs="Times New Roman"/>
          <w:sz w:val="24"/>
          <w:szCs w:val="24"/>
        </w:rPr>
        <w:tab/>
      </w:r>
      <w:r w:rsidRPr="00606BE6">
        <w:rPr>
          <w:rFonts w:ascii="Times New Roman" w:hAnsi="Times New Roman" w:cs="Times New Roman"/>
          <w:sz w:val="24"/>
          <w:szCs w:val="24"/>
        </w:rPr>
        <w:tab/>
      </w:r>
      <w:r w:rsidRPr="00606BE6">
        <w:rPr>
          <w:rFonts w:ascii="Times New Roman" w:hAnsi="Times New Roman" w:cs="Times New Roman"/>
          <w:sz w:val="24"/>
          <w:szCs w:val="24"/>
        </w:rPr>
        <w:tab/>
      </w:r>
      <w:r w:rsidRPr="00606BE6">
        <w:rPr>
          <w:rFonts w:ascii="Times New Roman" w:hAnsi="Times New Roman" w:cs="Times New Roman"/>
          <w:sz w:val="24"/>
          <w:szCs w:val="24"/>
        </w:rPr>
        <w:tab/>
      </w:r>
      <w:r w:rsidRPr="00606BE6">
        <w:rPr>
          <w:rFonts w:ascii="Times New Roman" w:hAnsi="Times New Roman" w:cs="Times New Roman"/>
          <w:sz w:val="24"/>
          <w:szCs w:val="24"/>
        </w:rPr>
        <w:tab/>
      </w:r>
      <w:r w:rsidRPr="00606BE6">
        <w:rPr>
          <w:rFonts w:ascii="Times New Roman" w:hAnsi="Times New Roman" w:cs="Times New Roman"/>
          <w:sz w:val="24"/>
          <w:szCs w:val="24"/>
        </w:rPr>
        <w:tab/>
      </w:r>
      <w:r w:rsidRPr="00606BE6">
        <w:rPr>
          <w:rFonts w:ascii="Times New Roman" w:hAnsi="Times New Roman" w:cs="Times New Roman"/>
          <w:sz w:val="24"/>
          <w:szCs w:val="24"/>
        </w:rPr>
        <w:tab/>
        <w:t>ii</w:t>
      </w:r>
    </w:p>
    <w:p w:rsidR="000A1E44" w:rsidRPr="00606BE6" w:rsidRDefault="000A1E44" w:rsidP="000A1E44">
      <w:pPr>
        <w:spacing w:after="0" w:line="480" w:lineRule="auto"/>
        <w:jc w:val="both"/>
        <w:rPr>
          <w:rFonts w:ascii="Times New Roman" w:hAnsi="Times New Roman" w:cs="Times New Roman"/>
          <w:sz w:val="24"/>
          <w:szCs w:val="24"/>
        </w:rPr>
      </w:pPr>
      <w:r w:rsidRPr="00606BE6">
        <w:rPr>
          <w:rFonts w:ascii="Times New Roman" w:hAnsi="Times New Roman" w:cs="Times New Roman"/>
          <w:sz w:val="24"/>
          <w:szCs w:val="24"/>
        </w:rPr>
        <w:t>Dedication</w:t>
      </w:r>
      <w:r w:rsidRPr="00606BE6">
        <w:rPr>
          <w:rFonts w:ascii="Times New Roman" w:hAnsi="Times New Roman" w:cs="Times New Roman"/>
          <w:sz w:val="24"/>
          <w:szCs w:val="24"/>
        </w:rPr>
        <w:tab/>
      </w:r>
      <w:r w:rsidRPr="00606BE6">
        <w:rPr>
          <w:rFonts w:ascii="Times New Roman" w:hAnsi="Times New Roman" w:cs="Times New Roman"/>
          <w:sz w:val="24"/>
          <w:szCs w:val="24"/>
        </w:rPr>
        <w:tab/>
      </w:r>
      <w:r w:rsidRPr="00606BE6">
        <w:rPr>
          <w:rFonts w:ascii="Times New Roman" w:hAnsi="Times New Roman" w:cs="Times New Roman"/>
          <w:sz w:val="24"/>
          <w:szCs w:val="24"/>
        </w:rPr>
        <w:tab/>
      </w:r>
      <w:r w:rsidRPr="00606BE6">
        <w:rPr>
          <w:rFonts w:ascii="Times New Roman" w:hAnsi="Times New Roman" w:cs="Times New Roman"/>
          <w:sz w:val="24"/>
          <w:szCs w:val="24"/>
        </w:rPr>
        <w:tab/>
      </w:r>
      <w:r w:rsidRPr="00606BE6">
        <w:rPr>
          <w:rFonts w:ascii="Times New Roman" w:hAnsi="Times New Roman" w:cs="Times New Roman"/>
          <w:sz w:val="24"/>
          <w:szCs w:val="24"/>
        </w:rPr>
        <w:tab/>
      </w:r>
      <w:r w:rsidRPr="00606BE6">
        <w:rPr>
          <w:rFonts w:ascii="Times New Roman" w:hAnsi="Times New Roman" w:cs="Times New Roman"/>
          <w:sz w:val="24"/>
          <w:szCs w:val="24"/>
        </w:rPr>
        <w:tab/>
      </w:r>
      <w:r w:rsidRPr="00606BE6">
        <w:rPr>
          <w:rFonts w:ascii="Times New Roman" w:hAnsi="Times New Roman" w:cs="Times New Roman"/>
          <w:sz w:val="24"/>
          <w:szCs w:val="24"/>
        </w:rPr>
        <w:tab/>
      </w:r>
      <w:r w:rsidRPr="00606BE6">
        <w:rPr>
          <w:rFonts w:ascii="Times New Roman" w:hAnsi="Times New Roman" w:cs="Times New Roman"/>
          <w:sz w:val="24"/>
          <w:szCs w:val="24"/>
        </w:rPr>
        <w:tab/>
      </w:r>
      <w:r w:rsidRPr="00606BE6">
        <w:rPr>
          <w:rFonts w:ascii="Times New Roman" w:hAnsi="Times New Roman" w:cs="Times New Roman"/>
          <w:sz w:val="24"/>
          <w:szCs w:val="24"/>
        </w:rPr>
        <w:tab/>
      </w:r>
      <w:r w:rsidRPr="00606BE6">
        <w:rPr>
          <w:rFonts w:ascii="Times New Roman" w:hAnsi="Times New Roman" w:cs="Times New Roman"/>
          <w:sz w:val="24"/>
          <w:szCs w:val="24"/>
        </w:rPr>
        <w:tab/>
        <w:t>iii</w:t>
      </w:r>
    </w:p>
    <w:p w:rsidR="000A1E44" w:rsidRPr="00606BE6" w:rsidRDefault="000A1E44" w:rsidP="000A1E44">
      <w:pPr>
        <w:spacing w:after="0" w:line="480" w:lineRule="auto"/>
        <w:jc w:val="both"/>
        <w:rPr>
          <w:rFonts w:ascii="Times New Roman" w:hAnsi="Times New Roman" w:cs="Times New Roman"/>
          <w:sz w:val="24"/>
          <w:szCs w:val="24"/>
        </w:rPr>
      </w:pPr>
      <w:r w:rsidRPr="00606BE6">
        <w:rPr>
          <w:rFonts w:ascii="Times New Roman" w:hAnsi="Times New Roman" w:cs="Times New Roman"/>
          <w:sz w:val="24"/>
          <w:szCs w:val="24"/>
        </w:rPr>
        <w:t>Acknowledgement</w:t>
      </w:r>
      <w:r w:rsidRPr="00606BE6">
        <w:rPr>
          <w:rFonts w:ascii="Times New Roman" w:hAnsi="Times New Roman" w:cs="Times New Roman"/>
          <w:sz w:val="24"/>
          <w:szCs w:val="24"/>
        </w:rPr>
        <w:tab/>
      </w:r>
      <w:r w:rsidRPr="00606BE6">
        <w:rPr>
          <w:rFonts w:ascii="Times New Roman" w:hAnsi="Times New Roman" w:cs="Times New Roman"/>
          <w:sz w:val="24"/>
          <w:szCs w:val="24"/>
        </w:rPr>
        <w:tab/>
      </w:r>
      <w:r w:rsidRPr="00606BE6">
        <w:rPr>
          <w:rFonts w:ascii="Times New Roman" w:hAnsi="Times New Roman" w:cs="Times New Roman"/>
          <w:sz w:val="24"/>
          <w:szCs w:val="24"/>
        </w:rPr>
        <w:tab/>
      </w:r>
      <w:r w:rsidRPr="00606BE6">
        <w:rPr>
          <w:rFonts w:ascii="Times New Roman" w:hAnsi="Times New Roman" w:cs="Times New Roman"/>
          <w:sz w:val="24"/>
          <w:szCs w:val="24"/>
        </w:rPr>
        <w:tab/>
      </w:r>
      <w:r w:rsidRPr="00606BE6">
        <w:rPr>
          <w:rFonts w:ascii="Times New Roman" w:hAnsi="Times New Roman" w:cs="Times New Roman"/>
          <w:sz w:val="24"/>
          <w:szCs w:val="24"/>
        </w:rPr>
        <w:tab/>
      </w:r>
      <w:r w:rsidRPr="00606BE6">
        <w:rPr>
          <w:rFonts w:ascii="Times New Roman" w:hAnsi="Times New Roman" w:cs="Times New Roman"/>
          <w:sz w:val="24"/>
          <w:szCs w:val="24"/>
        </w:rPr>
        <w:tab/>
      </w:r>
      <w:r w:rsidRPr="00606BE6">
        <w:rPr>
          <w:rFonts w:ascii="Times New Roman" w:hAnsi="Times New Roman" w:cs="Times New Roman"/>
          <w:sz w:val="24"/>
          <w:szCs w:val="24"/>
        </w:rPr>
        <w:tab/>
      </w:r>
      <w:r w:rsidRPr="00606BE6">
        <w:rPr>
          <w:rFonts w:ascii="Times New Roman" w:hAnsi="Times New Roman" w:cs="Times New Roman"/>
          <w:sz w:val="24"/>
          <w:szCs w:val="24"/>
        </w:rPr>
        <w:tab/>
      </w:r>
      <w:r w:rsidRPr="00606BE6">
        <w:rPr>
          <w:rFonts w:ascii="Times New Roman" w:hAnsi="Times New Roman" w:cs="Times New Roman"/>
          <w:sz w:val="24"/>
          <w:szCs w:val="24"/>
        </w:rPr>
        <w:tab/>
        <w:t>iv</w:t>
      </w:r>
    </w:p>
    <w:p w:rsidR="000A1E44" w:rsidRPr="00606BE6" w:rsidRDefault="000A1E44" w:rsidP="000A1E44">
      <w:pPr>
        <w:spacing w:after="0" w:line="480" w:lineRule="auto"/>
        <w:jc w:val="both"/>
        <w:rPr>
          <w:rFonts w:ascii="Times New Roman" w:hAnsi="Times New Roman" w:cs="Times New Roman"/>
          <w:sz w:val="24"/>
          <w:szCs w:val="24"/>
        </w:rPr>
      </w:pPr>
      <w:r w:rsidRPr="00606BE6">
        <w:rPr>
          <w:rFonts w:ascii="Times New Roman" w:hAnsi="Times New Roman" w:cs="Times New Roman"/>
          <w:sz w:val="24"/>
          <w:szCs w:val="24"/>
        </w:rPr>
        <w:t>Table of contents</w:t>
      </w:r>
      <w:r w:rsidRPr="00606BE6">
        <w:rPr>
          <w:rFonts w:ascii="Times New Roman" w:hAnsi="Times New Roman" w:cs="Times New Roman"/>
          <w:sz w:val="24"/>
          <w:szCs w:val="24"/>
        </w:rPr>
        <w:tab/>
      </w:r>
      <w:r w:rsidRPr="00606BE6">
        <w:rPr>
          <w:rFonts w:ascii="Times New Roman" w:hAnsi="Times New Roman" w:cs="Times New Roman"/>
          <w:sz w:val="24"/>
          <w:szCs w:val="24"/>
        </w:rPr>
        <w:tab/>
      </w:r>
      <w:r w:rsidRPr="00606BE6">
        <w:rPr>
          <w:rFonts w:ascii="Times New Roman" w:hAnsi="Times New Roman" w:cs="Times New Roman"/>
          <w:sz w:val="24"/>
          <w:szCs w:val="24"/>
        </w:rPr>
        <w:tab/>
      </w:r>
      <w:r w:rsidRPr="00606BE6">
        <w:rPr>
          <w:rFonts w:ascii="Times New Roman" w:hAnsi="Times New Roman" w:cs="Times New Roman"/>
          <w:sz w:val="24"/>
          <w:szCs w:val="24"/>
        </w:rPr>
        <w:tab/>
      </w:r>
      <w:r w:rsidRPr="00606BE6">
        <w:rPr>
          <w:rFonts w:ascii="Times New Roman" w:hAnsi="Times New Roman" w:cs="Times New Roman"/>
          <w:sz w:val="24"/>
          <w:szCs w:val="24"/>
        </w:rPr>
        <w:tab/>
      </w:r>
      <w:r w:rsidRPr="00606BE6">
        <w:rPr>
          <w:rFonts w:ascii="Times New Roman" w:hAnsi="Times New Roman" w:cs="Times New Roman"/>
          <w:sz w:val="24"/>
          <w:szCs w:val="24"/>
        </w:rPr>
        <w:tab/>
      </w:r>
      <w:r w:rsidRPr="00606BE6">
        <w:rPr>
          <w:rFonts w:ascii="Times New Roman" w:hAnsi="Times New Roman" w:cs="Times New Roman"/>
          <w:sz w:val="24"/>
          <w:szCs w:val="24"/>
        </w:rPr>
        <w:tab/>
      </w:r>
      <w:r w:rsidRPr="00606BE6">
        <w:rPr>
          <w:rFonts w:ascii="Times New Roman" w:hAnsi="Times New Roman" w:cs="Times New Roman"/>
          <w:sz w:val="24"/>
          <w:szCs w:val="24"/>
        </w:rPr>
        <w:tab/>
      </w:r>
      <w:r w:rsidRPr="00606BE6">
        <w:rPr>
          <w:rFonts w:ascii="Times New Roman" w:hAnsi="Times New Roman" w:cs="Times New Roman"/>
          <w:sz w:val="24"/>
          <w:szCs w:val="24"/>
        </w:rPr>
        <w:tab/>
        <w:t>v</w:t>
      </w:r>
    </w:p>
    <w:p w:rsidR="000A1E44" w:rsidRPr="00606BE6" w:rsidRDefault="000A1E44" w:rsidP="000A1E44">
      <w:pPr>
        <w:spacing w:after="0" w:line="480" w:lineRule="auto"/>
        <w:ind w:left="360"/>
        <w:jc w:val="center"/>
        <w:rPr>
          <w:rFonts w:ascii="Times New Roman" w:hAnsi="Times New Roman" w:cs="Times New Roman"/>
          <w:b/>
          <w:sz w:val="24"/>
          <w:szCs w:val="24"/>
        </w:rPr>
      </w:pPr>
      <w:r w:rsidRPr="00606BE6">
        <w:rPr>
          <w:rFonts w:ascii="Times New Roman" w:hAnsi="Times New Roman" w:cs="Times New Roman"/>
          <w:b/>
          <w:sz w:val="24"/>
          <w:szCs w:val="24"/>
        </w:rPr>
        <w:t>CHAPTER ONE</w:t>
      </w:r>
    </w:p>
    <w:p w:rsidR="000A1E44" w:rsidRPr="00606BE6" w:rsidRDefault="000A1E44" w:rsidP="000A1E44">
      <w:pPr>
        <w:spacing w:after="0" w:line="480" w:lineRule="auto"/>
        <w:jc w:val="both"/>
        <w:rPr>
          <w:rFonts w:ascii="Times New Roman" w:hAnsi="Times New Roman" w:cs="Times New Roman"/>
          <w:sz w:val="24"/>
          <w:szCs w:val="24"/>
        </w:rPr>
      </w:pPr>
      <w:r w:rsidRPr="00606BE6">
        <w:rPr>
          <w:rFonts w:ascii="Times New Roman" w:hAnsi="Times New Roman" w:cs="Times New Roman"/>
          <w:sz w:val="24"/>
          <w:szCs w:val="24"/>
        </w:rPr>
        <w:t>1.0</w:t>
      </w:r>
      <w:r w:rsidRPr="00606BE6">
        <w:rPr>
          <w:rFonts w:ascii="Times New Roman" w:hAnsi="Times New Roman" w:cs="Times New Roman"/>
          <w:sz w:val="24"/>
          <w:szCs w:val="24"/>
        </w:rPr>
        <w:tab/>
        <w:t>Introduction</w:t>
      </w:r>
      <w:r w:rsidRPr="00606BE6">
        <w:rPr>
          <w:rFonts w:ascii="Times New Roman" w:hAnsi="Times New Roman" w:cs="Times New Roman"/>
          <w:sz w:val="24"/>
          <w:szCs w:val="24"/>
        </w:rPr>
        <w:tab/>
      </w:r>
      <w:r w:rsidRPr="00606BE6">
        <w:rPr>
          <w:rFonts w:ascii="Times New Roman" w:hAnsi="Times New Roman" w:cs="Times New Roman"/>
          <w:sz w:val="24"/>
          <w:szCs w:val="24"/>
        </w:rPr>
        <w:tab/>
      </w:r>
      <w:r w:rsidRPr="00606BE6">
        <w:rPr>
          <w:rFonts w:ascii="Times New Roman" w:hAnsi="Times New Roman" w:cs="Times New Roman"/>
          <w:sz w:val="24"/>
          <w:szCs w:val="24"/>
        </w:rPr>
        <w:tab/>
      </w:r>
      <w:r w:rsidRPr="00606BE6">
        <w:rPr>
          <w:rFonts w:ascii="Times New Roman" w:hAnsi="Times New Roman" w:cs="Times New Roman"/>
          <w:sz w:val="24"/>
          <w:szCs w:val="24"/>
        </w:rPr>
        <w:tab/>
      </w:r>
      <w:r w:rsidRPr="00606BE6">
        <w:rPr>
          <w:rFonts w:ascii="Times New Roman" w:hAnsi="Times New Roman" w:cs="Times New Roman"/>
          <w:sz w:val="24"/>
          <w:szCs w:val="24"/>
        </w:rPr>
        <w:tab/>
      </w:r>
      <w:r w:rsidRPr="00606BE6">
        <w:rPr>
          <w:rFonts w:ascii="Times New Roman" w:hAnsi="Times New Roman" w:cs="Times New Roman"/>
          <w:sz w:val="24"/>
          <w:szCs w:val="24"/>
        </w:rPr>
        <w:tab/>
      </w:r>
      <w:r w:rsidRPr="00606BE6">
        <w:rPr>
          <w:rFonts w:ascii="Times New Roman" w:hAnsi="Times New Roman" w:cs="Times New Roman"/>
          <w:sz w:val="24"/>
          <w:szCs w:val="24"/>
        </w:rPr>
        <w:tab/>
      </w:r>
      <w:r w:rsidRPr="00606BE6">
        <w:rPr>
          <w:rFonts w:ascii="Times New Roman" w:hAnsi="Times New Roman" w:cs="Times New Roman"/>
          <w:sz w:val="24"/>
          <w:szCs w:val="24"/>
        </w:rPr>
        <w:tab/>
      </w:r>
      <w:r w:rsidRPr="00606BE6">
        <w:rPr>
          <w:rFonts w:ascii="Times New Roman" w:hAnsi="Times New Roman" w:cs="Times New Roman"/>
          <w:sz w:val="24"/>
          <w:szCs w:val="24"/>
        </w:rPr>
        <w:tab/>
        <w:t>1</w:t>
      </w:r>
    </w:p>
    <w:p w:rsidR="000A1E44" w:rsidRPr="00606BE6" w:rsidRDefault="000A1E44" w:rsidP="000A1E44">
      <w:pPr>
        <w:spacing w:after="0" w:line="480" w:lineRule="auto"/>
        <w:rPr>
          <w:rFonts w:ascii="Times New Roman" w:hAnsi="Times New Roman" w:cs="Times New Roman"/>
          <w:sz w:val="24"/>
          <w:szCs w:val="24"/>
        </w:rPr>
      </w:pPr>
      <w:r w:rsidRPr="00606BE6">
        <w:rPr>
          <w:rFonts w:ascii="Times New Roman" w:hAnsi="Times New Roman" w:cs="Times New Roman"/>
          <w:sz w:val="24"/>
          <w:szCs w:val="24"/>
        </w:rPr>
        <w:t>1.1</w:t>
      </w:r>
      <w:r w:rsidRPr="00606BE6">
        <w:rPr>
          <w:rFonts w:ascii="Times New Roman" w:hAnsi="Times New Roman" w:cs="Times New Roman"/>
          <w:sz w:val="24"/>
          <w:szCs w:val="24"/>
        </w:rPr>
        <w:tab/>
        <w:t>Background of the study</w:t>
      </w:r>
      <w:r w:rsidRPr="00606BE6">
        <w:rPr>
          <w:rFonts w:ascii="Times New Roman" w:hAnsi="Times New Roman" w:cs="Times New Roman"/>
          <w:sz w:val="24"/>
          <w:szCs w:val="24"/>
        </w:rPr>
        <w:tab/>
      </w:r>
      <w:r w:rsidRPr="00606BE6">
        <w:rPr>
          <w:rFonts w:ascii="Times New Roman" w:hAnsi="Times New Roman" w:cs="Times New Roman"/>
          <w:sz w:val="24"/>
          <w:szCs w:val="24"/>
        </w:rPr>
        <w:tab/>
      </w:r>
      <w:r w:rsidRPr="00606BE6">
        <w:rPr>
          <w:rFonts w:ascii="Times New Roman" w:hAnsi="Times New Roman" w:cs="Times New Roman"/>
          <w:sz w:val="24"/>
          <w:szCs w:val="24"/>
        </w:rPr>
        <w:tab/>
      </w:r>
      <w:r w:rsidRPr="00606BE6">
        <w:rPr>
          <w:rFonts w:ascii="Times New Roman" w:hAnsi="Times New Roman" w:cs="Times New Roman"/>
          <w:sz w:val="24"/>
          <w:szCs w:val="24"/>
        </w:rPr>
        <w:tab/>
      </w:r>
      <w:r w:rsidRPr="00606BE6">
        <w:rPr>
          <w:rFonts w:ascii="Times New Roman" w:hAnsi="Times New Roman" w:cs="Times New Roman"/>
          <w:sz w:val="24"/>
          <w:szCs w:val="24"/>
        </w:rPr>
        <w:tab/>
      </w:r>
      <w:r w:rsidRPr="00606BE6">
        <w:rPr>
          <w:rFonts w:ascii="Times New Roman" w:hAnsi="Times New Roman" w:cs="Times New Roman"/>
          <w:sz w:val="24"/>
          <w:szCs w:val="24"/>
        </w:rPr>
        <w:tab/>
      </w:r>
      <w:r w:rsidRPr="00606BE6">
        <w:rPr>
          <w:rFonts w:ascii="Times New Roman" w:hAnsi="Times New Roman" w:cs="Times New Roman"/>
          <w:sz w:val="24"/>
          <w:szCs w:val="24"/>
        </w:rPr>
        <w:tab/>
        <w:t>1</w:t>
      </w:r>
    </w:p>
    <w:p w:rsidR="000A1E44" w:rsidRPr="00606BE6" w:rsidRDefault="000A1E44" w:rsidP="000A1E44">
      <w:pPr>
        <w:spacing w:after="0" w:line="480" w:lineRule="auto"/>
        <w:jc w:val="both"/>
        <w:rPr>
          <w:rFonts w:ascii="Times New Roman" w:hAnsi="Times New Roman" w:cs="Times New Roman"/>
          <w:sz w:val="24"/>
          <w:szCs w:val="24"/>
        </w:rPr>
      </w:pPr>
      <w:r w:rsidRPr="00606BE6">
        <w:rPr>
          <w:rFonts w:ascii="Times New Roman" w:hAnsi="Times New Roman" w:cs="Times New Roman"/>
          <w:sz w:val="24"/>
          <w:szCs w:val="24"/>
        </w:rPr>
        <w:t>1.2</w:t>
      </w:r>
      <w:r w:rsidRPr="00606BE6">
        <w:rPr>
          <w:rFonts w:ascii="Times New Roman" w:hAnsi="Times New Roman" w:cs="Times New Roman"/>
          <w:sz w:val="24"/>
          <w:szCs w:val="24"/>
        </w:rPr>
        <w:tab/>
        <w:t xml:space="preserve">Statement of </w:t>
      </w:r>
      <w:r>
        <w:rPr>
          <w:rFonts w:ascii="Times New Roman" w:hAnsi="Times New Roman" w:cs="Times New Roman"/>
          <w:sz w:val="24"/>
          <w:szCs w:val="24"/>
        </w:rPr>
        <w:t xml:space="preserve">the </w:t>
      </w:r>
      <w:r w:rsidRPr="00606BE6">
        <w:rPr>
          <w:rFonts w:ascii="Times New Roman" w:hAnsi="Times New Roman" w:cs="Times New Roman"/>
          <w:sz w:val="24"/>
          <w:szCs w:val="24"/>
        </w:rPr>
        <w:t>Problems</w:t>
      </w:r>
      <w:r w:rsidRPr="00606BE6">
        <w:rPr>
          <w:rFonts w:ascii="Times New Roman" w:hAnsi="Times New Roman" w:cs="Times New Roman"/>
          <w:sz w:val="24"/>
          <w:szCs w:val="24"/>
        </w:rPr>
        <w:tab/>
      </w:r>
      <w:r w:rsidRPr="00606BE6">
        <w:rPr>
          <w:rFonts w:ascii="Times New Roman" w:hAnsi="Times New Roman" w:cs="Times New Roman"/>
          <w:sz w:val="24"/>
          <w:szCs w:val="24"/>
        </w:rPr>
        <w:tab/>
      </w:r>
      <w:r w:rsidRPr="00606BE6">
        <w:rPr>
          <w:rFonts w:ascii="Times New Roman" w:hAnsi="Times New Roman" w:cs="Times New Roman"/>
          <w:sz w:val="24"/>
          <w:szCs w:val="24"/>
        </w:rPr>
        <w:tab/>
      </w:r>
      <w:r w:rsidRPr="00606BE6">
        <w:rPr>
          <w:rFonts w:ascii="Times New Roman" w:hAnsi="Times New Roman" w:cs="Times New Roman"/>
          <w:sz w:val="24"/>
          <w:szCs w:val="24"/>
        </w:rPr>
        <w:tab/>
      </w:r>
      <w:r w:rsidRPr="00606BE6">
        <w:rPr>
          <w:rFonts w:ascii="Times New Roman" w:hAnsi="Times New Roman" w:cs="Times New Roman"/>
          <w:sz w:val="24"/>
          <w:szCs w:val="24"/>
        </w:rPr>
        <w:tab/>
      </w:r>
      <w:r w:rsidRPr="00606BE6">
        <w:rPr>
          <w:rFonts w:ascii="Times New Roman" w:hAnsi="Times New Roman" w:cs="Times New Roman"/>
          <w:sz w:val="24"/>
          <w:szCs w:val="24"/>
        </w:rPr>
        <w:tab/>
      </w:r>
      <w:r w:rsidRPr="00606BE6">
        <w:rPr>
          <w:rFonts w:ascii="Times New Roman" w:hAnsi="Times New Roman" w:cs="Times New Roman"/>
          <w:sz w:val="24"/>
          <w:szCs w:val="24"/>
        </w:rPr>
        <w:tab/>
        <w:t>3</w:t>
      </w:r>
    </w:p>
    <w:p w:rsidR="000A1E44" w:rsidRPr="00606BE6" w:rsidRDefault="000A1E44" w:rsidP="000A1E44">
      <w:pPr>
        <w:spacing w:after="0" w:line="480" w:lineRule="auto"/>
        <w:jc w:val="both"/>
        <w:rPr>
          <w:rFonts w:ascii="Times New Roman" w:hAnsi="Times New Roman" w:cs="Times New Roman"/>
          <w:sz w:val="24"/>
          <w:szCs w:val="24"/>
        </w:rPr>
      </w:pPr>
      <w:r w:rsidRPr="00606BE6">
        <w:rPr>
          <w:rFonts w:ascii="Times New Roman" w:hAnsi="Times New Roman" w:cs="Times New Roman"/>
          <w:sz w:val="24"/>
          <w:szCs w:val="24"/>
        </w:rPr>
        <w:t>1.3</w:t>
      </w:r>
      <w:r w:rsidRPr="00606BE6">
        <w:rPr>
          <w:rFonts w:ascii="Times New Roman" w:hAnsi="Times New Roman" w:cs="Times New Roman"/>
          <w:sz w:val="24"/>
          <w:szCs w:val="24"/>
        </w:rPr>
        <w:tab/>
        <w:t xml:space="preserve">Research Questions </w:t>
      </w:r>
      <w:r w:rsidRPr="00606BE6">
        <w:rPr>
          <w:rFonts w:ascii="Times New Roman" w:hAnsi="Times New Roman" w:cs="Times New Roman"/>
          <w:sz w:val="24"/>
          <w:szCs w:val="24"/>
        </w:rPr>
        <w:tab/>
      </w:r>
      <w:r w:rsidRPr="00606BE6">
        <w:rPr>
          <w:rFonts w:ascii="Times New Roman" w:hAnsi="Times New Roman" w:cs="Times New Roman"/>
          <w:sz w:val="24"/>
          <w:szCs w:val="24"/>
        </w:rPr>
        <w:tab/>
      </w:r>
      <w:r>
        <w:rPr>
          <w:rFonts w:ascii="Times New Roman" w:hAnsi="Times New Roman" w:cs="Times New Roman"/>
          <w:sz w:val="24"/>
          <w:szCs w:val="24"/>
        </w:rPr>
        <w:tab/>
      </w:r>
      <w:r w:rsidR="00850A53">
        <w:rPr>
          <w:rFonts w:ascii="Times New Roman" w:hAnsi="Times New Roman" w:cs="Times New Roman"/>
          <w:sz w:val="24"/>
          <w:szCs w:val="24"/>
        </w:rPr>
        <w:tab/>
      </w:r>
      <w:r w:rsidR="00850A53">
        <w:rPr>
          <w:rFonts w:ascii="Times New Roman" w:hAnsi="Times New Roman" w:cs="Times New Roman"/>
          <w:sz w:val="24"/>
          <w:szCs w:val="24"/>
        </w:rPr>
        <w:tab/>
      </w:r>
      <w:r w:rsidR="00850A53">
        <w:rPr>
          <w:rFonts w:ascii="Times New Roman" w:hAnsi="Times New Roman" w:cs="Times New Roman"/>
          <w:sz w:val="24"/>
          <w:szCs w:val="24"/>
        </w:rPr>
        <w:tab/>
      </w:r>
      <w:r w:rsidR="00850A53">
        <w:rPr>
          <w:rFonts w:ascii="Times New Roman" w:hAnsi="Times New Roman" w:cs="Times New Roman"/>
          <w:sz w:val="24"/>
          <w:szCs w:val="24"/>
        </w:rPr>
        <w:tab/>
      </w:r>
      <w:r w:rsidR="00850A53">
        <w:rPr>
          <w:rFonts w:ascii="Times New Roman" w:hAnsi="Times New Roman" w:cs="Times New Roman"/>
          <w:sz w:val="24"/>
          <w:szCs w:val="24"/>
        </w:rPr>
        <w:tab/>
        <w:t>5</w:t>
      </w:r>
    </w:p>
    <w:p w:rsidR="000A1E44" w:rsidRPr="00606BE6" w:rsidRDefault="000A1E44" w:rsidP="000A1E44">
      <w:pPr>
        <w:spacing w:after="0" w:line="480" w:lineRule="auto"/>
        <w:jc w:val="both"/>
        <w:rPr>
          <w:rFonts w:ascii="Times New Roman" w:hAnsi="Times New Roman" w:cs="Times New Roman"/>
          <w:sz w:val="24"/>
          <w:szCs w:val="24"/>
        </w:rPr>
      </w:pPr>
      <w:r w:rsidRPr="00606BE6">
        <w:rPr>
          <w:rFonts w:ascii="Times New Roman" w:hAnsi="Times New Roman" w:cs="Times New Roman"/>
          <w:sz w:val="24"/>
          <w:szCs w:val="24"/>
        </w:rPr>
        <w:t>1.4</w:t>
      </w:r>
      <w:r w:rsidRPr="00606BE6">
        <w:rPr>
          <w:rFonts w:ascii="Times New Roman" w:hAnsi="Times New Roman" w:cs="Times New Roman"/>
          <w:sz w:val="24"/>
          <w:szCs w:val="24"/>
        </w:rPr>
        <w:tab/>
        <w:t>Objective of the Study</w:t>
      </w:r>
      <w:r w:rsidRPr="00606BE6">
        <w:rPr>
          <w:rFonts w:ascii="Times New Roman" w:hAnsi="Times New Roman" w:cs="Times New Roman"/>
          <w:sz w:val="24"/>
          <w:szCs w:val="24"/>
        </w:rPr>
        <w:tab/>
      </w:r>
      <w:r w:rsidR="00850A53">
        <w:rPr>
          <w:rFonts w:ascii="Times New Roman" w:hAnsi="Times New Roman" w:cs="Times New Roman"/>
          <w:sz w:val="24"/>
          <w:szCs w:val="24"/>
        </w:rPr>
        <w:tab/>
      </w:r>
      <w:r w:rsidR="00850A53">
        <w:rPr>
          <w:rFonts w:ascii="Times New Roman" w:hAnsi="Times New Roman" w:cs="Times New Roman"/>
          <w:sz w:val="24"/>
          <w:szCs w:val="24"/>
        </w:rPr>
        <w:tab/>
      </w:r>
      <w:r w:rsidR="00850A53">
        <w:rPr>
          <w:rFonts w:ascii="Times New Roman" w:hAnsi="Times New Roman" w:cs="Times New Roman"/>
          <w:sz w:val="24"/>
          <w:szCs w:val="24"/>
        </w:rPr>
        <w:tab/>
      </w:r>
      <w:r w:rsidR="00850A53">
        <w:rPr>
          <w:rFonts w:ascii="Times New Roman" w:hAnsi="Times New Roman" w:cs="Times New Roman"/>
          <w:sz w:val="24"/>
          <w:szCs w:val="24"/>
        </w:rPr>
        <w:tab/>
      </w:r>
      <w:r w:rsidR="00850A53">
        <w:rPr>
          <w:rFonts w:ascii="Times New Roman" w:hAnsi="Times New Roman" w:cs="Times New Roman"/>
          <w:sz w:val="24"/>
          <w:szCs w:val="24"/>
        </w:rPr>
        <w:tab/>
      </w:r>
      <w:r w:rsidR="00850A53">
        <w:rPr>
          <w:rFonts w:ascii="Times New Roman" w:hAnsi="Times New Roman" w:cs="Times New Roman"/>
          <w:sz w:val="24"/>
          <w:szCs w:val="24"/>
        </w:rPr>
        <w:tab/>
        <w:t>5</w:t>
      </w:r>
    </w:p>
    <w:p w:rsidR="000A1E44" w:rsidRPr="00606BE6" w:rsidRDefault="000A1E44" w:rsidP="000A1E44">
      <w:pPr>
        <w:spacing w:after="0" w:line="480" w:lineRule="auto"/>
        <w:jc w:val="both"/>
        <w:rPr>
          <w:rFonts w:ascii="Times New Roman" w:hAnsi="Times New Roman" w:cs="Times New Roman"/>
          <w:sz w:val="24"/>
          <w:szCs w:val="24"/>
        </w:rPr>
      </w:pPr>
      <w:r w:rsidRPr="00606BE6">
        <w:rPr>
          <w:rFonts w:ascii="Times New Roman" w:hAnsi="Times New Roman" w:cs="Times New Roman"/>
          <w:sz w:val="24"/>
          <w:szCs w:val="24"/>
        </w:rPr>
        <w:t>1.5</w:t>
      </w:r>
      <w:r w:rsidRPr="00606BE6">
        <w:rPr>
          <w:rFonts w:ascii="Times New Roman" w:hAnsi="Times New Roman" w:cs="Times New Roman"/>
          <w:sz w:val="24"/>
          <w:szCs w:val="24"/>
        </w:rPr>
        <w:tab/>
        <w:t>Research Hypothesis</w:t>
      </w:r>
      <w:r w:rsidRPr="00606BE6">
        <w:rPr>
          <w:rFonts w:ascii="Times New Roman" w:hAnsi="Times New Roman" w:cs="Times New Roman"/>
          <w:sz w:val="24"/>
          <w:szCs w:val="24"/>
        </w:rPr>
        <w:tab/>
      </w:r>
      <w:r w:rsidRPr="00606BE6">
        <w:rPr>
          <w:rFonts w:ascii="Times New Roman" w:hAnsi="Times New Roman" w:cs="Times New Roman"/>
          <w:sz w:val="24"/>
          <w:szCs w:val="24"/>
        </w:rPr>
        <w:tab/>
      </w:r>
      <w:r w:rsidRPr="00606BE6">
        <w:rPr>
          <w:rFonts w:ascii="Times New Roman" w:hAnsi="Times New Roman" w:cs="Times New Roman"/>
          <w:sz w:val="24"/>
          <w:szCs w:val="24"/>
        </w:rPr>
        <w:tab/>
      </w:r>
      <w:r>
        <w:rPr>
          <w:rFonts w:ascii="Times New Roman" w:hAnsi="Times New Roman" w:cs="Times New Roman"/>
          <w:sz w:val="24"/>
          <w:szCs w:val="24"/>
        </w:rPr>
        <w:tab/>
      </w:r>
      <w:r w:rsidR="00850A53">
        <w:rPr>
          <w:rFonts w:ascii="Times New Roman" w:hAnsi="Times New Roman" w:cs="Times New Roman"/>
          <w:sz w:val="24"/>
          <w:szCs w:val="24"/>
        </w:rPr>
        <w:tab/>
      </w:r>
      <w:r w:rsidR="00850A53">
        <w:rPr>
          <w:rFonts w:ascii="Times New Roman" w:hAnsi="Times New Roman" w:cs="Times New Roman"/>
          <w:sz w:val="24"/>
          <w:szCs w:val="24"/>
        </w:rPr>
        <w:tab/>
      </w:r>
      <w:r w:rsidR="00850A53">
        <w:rPr>
          <w:rFonts w:ascii="Times New Roman" w:hAnsi="Times New Roman" w:cs="Times New Roman"/>
          <w:sz w:val="24"/>
          <w:szCs w:val="24"/>
        </w:rPr>
        <w:tab/>
      </w:r>
      <w:r w:rsidR="00850A53">
        <w:rPr>
          <w:rFonts w:ascii="Times New Roman" w:hAnsi="Times New Roman" w:cs="Times New Roman"/>
          <w:sz w:val="24"/>
          <w:szCs w:val="24"/>
        </w:rPr>
        <w:tab/>
        <w:t>6</w:t>
      </w:r>
    </w:p>
    <w:p w:rsidR="000A1E44" w:rsidRPr="00606BE6" w:rsidRDefault="000A1E44" w:rsidP="000A1E44">
      <w:pPr>
        <w:spacing w:after="0" w:line="480" w:lineRule="auto"/>
        <w:jc w:val="both"/>
        <w:rPr>
          <w:rFonts w:ascii="Times New Roman" w:hAnsi="Times New Roman" w:cs="Times New Roman"/>
          <w:sz w:val="24"/>
          <w:szCs w:val="24"/>
        </w:rPr>
      </w:pPr>
      <w:r w:rsidRPr="00606BE6">
        <w:rPr>
          <w:rFonts w:ascii="Times New Roman" w:hAnsi="Times New Roman" w:cs="Times New Roman"/>
          <w:sz w:val="24"/>
          <w:szCs w:val="24"/>
        </w:rPr>
        <w:t>1.6</w:t>
      </w:r>
      <w:r w:rsidRPr="00606BE6">
        <w:rPr>
          <w:rFonts w:ascii="Times New Roman" w:hAnsi="Times New Roman" w:cs="Times New Roman"/>
          <w:sz w:val="24"/>
          <w:szCs w:val="24"/>
        </w:rPr>
        <w:tab/>
      </w:r>
      <w:r w:rsidR="00850A53">
        <w:rPr>
          <w:rFonts w:ascii="Times New Roman" w:hAnsi="Times New Roman" w:cs="Times New Roman"/>
          <w:sz w:val="24"/>
          <w:szCs w:val="24"/>
        </w:rPr>
        <w:t>Scope of the Study</w:t>
      </w:r>
      <w:r w:rsidR="00850A53">
        <w:rPr>
          <w:rFonts w:ascii="Times New Roman" w:hAnsi="Times New Roman" w:cs="Times New Roman"/>
          <w:sz w:val="24"/>
          <w:szCs w:val="24"/>
        </w:rPr>
        <w:tab/>
      </w:r>
      <w:r w:rsidR="00850A53">
        <w:rPr>
          <w:rFonts w:ascii="Times New Roman" w:hAnsi="Times New Roman" w:cs="Times New Roman"/>
          <w:sz w:val="24"/>
          <w:szCs w:val="24"/>
        </w:rPr>
        <w:tab/>
      </w:r>
      <w:r w:rsidR="00850A53">
        <w:rPr>
          <w:rFonts w:ascii="Times New Roman" w:hAnsi="Times New Roman" w:cs="Times New Roman"/>
          <w:sz w:val="24"/>
          <w:szCs w:val="24"/>
        </w:rPr>
        <w:tab/>
      </w:r>
      <w:r w:rsidR="00850A53">
        <w:rPr>
          <w:rFonts w:ascii="Times New Roman" w:hAnsi="Times New Roman" w:cs="Times New Roman"/>
          <w:sz w:val="24"/>
          <w:szCs w:val="24"/>
        </w:rPr>
        <w:tab/>
      </w:r>
      <w:r w:rsidR="00850A53">
        <w:rPr>
          <w:rFonts w:ascii="Times New Roman" w:hAnsi="Times New Roman" w:cs="Times New Roman"/>
          <w:sz w:val="24"/>
          <w:szCs w:val="24"/>
        </w:rPr>
        <w:tab/>
      </w:r>
      <w:r w:rsidR="00850A53">
        <w:rPr>
          <w:rFonts w:ascii="Times New Roman" w:hAnsi="Times New Roman" w:cs="Times New Roman"/>
          <w:sz w:val="24"/>
          <w:szCs w:val="24"/>
        </w:rPr>
        <w:tab/>
      </w:r>
      <w:r w:rsidR="00850A53">
        <w:rPr>
          <w:rFonts w:ascii="Times New Roman" w:hAnsi="Times New Roman" w:cs="Times New Roman"/>
          <w:sz w:val="24"/>
          <w:szCs w:val="24"/>
        </w:rPr>
        <w:tab/>
      </w:r>
      <w:r w:rsidR="00850A53">
        <w:rPr>
          <w:rFonts w:ascii="Times New Roman" w:hAnsi="Times New Roman" w:cs="Times New Roman"/>
          <w:sz w:val="24"/>
          <w:szCs w:val="24"/>
        </w:rPr>
        <w:tab/>
        <w:t>6</w:t>
      </w:r>
    </w:p>
    <w:p w:rsidR="000A1E44" w:rsidRPr="00606BE6" w:rsidRDefault="000A1E44" w:rsidP="000A1E44">
      <w:pPr>
        <w:spacing w:after="0" w:line="480" w:lineRule="auto"/>
        <w:jc w:val="both"/>
        <w:rPr>
          <w:rFonts w:ascii="Times New Roman" w:hAnsi="Times New Roman" w:cs="Times New Roman"/>
          <w:sz w:val="24"/>
          <w:szCs w:val="24"/>
        </w:rPr>
      </w:pPr>
      <w:r w:rsidRPr="00606BE6">
        <w:rPr>
          <w:rFonts w:ascii="Times New Roman" w:hAnsi="Times New Roman" w:cs="Times New Roman"/>
          <w:sz w:val="24"/>
          <w:szCs w:val="24"/>
        </w:rPr>
        <w:t>1.7</w:t>
      </w:r>
      <w:r w:rsidRPr="00606BE6">
        <w:rPr>
          <w:rFonts w:ascii="Times New Roman" w:hAnsi="Times New Roman" w:cs="Times New Roman"/>
          <w:sz w:val="24"/>
          <w:szCs w:val="24"/>
        </w:rPr>
        <w:tab/>
      </w:r>
      <w:r w:rsidR="00850A53">
        <w:rPr>
          <w:rFonts w:ascii="Times New Roman" w:hAnsi="Times New Roman" w:cs="Times New Roman"/>
          <w:sz w:val="24"/>
          <w:szCs w:val="24"/>
        </w:rPr>
        <w:t>Limitation of the study</w:t>
      </w:r>
      <w:r w:rsidR="00850A53">
        <w:rPr>
          <w:rFonts w:ascii="Times New Roman" w:hAnsi="Times New Roman" w:cs="Times New Roman"/>
          <w:sz w:val="24"/>
          <w:szCs w:val="24"/>
        </w:rPr>
        <w:tab/>
      </w:r>
      <w:r w:rsidR="00850A53">
        <w:rPr>
          <w:rFonts w:ascii="Times New Roman" w:hAnsi="Times New Roman" w:cs="Times New Roman"/>
          <w:sz w:val="24"/>
          <w:szCs w:val="24"/>
        </w:rPr>
        <w:tab/>
      </w:r>
      <w:r w:rsidR="00850A53">
        <w:rPr>
          <w:rFonts w:ascii="Times New Roman" w:hAnsi="Times New Roman" w:cs="Times New Roman"/>
          <w:sz w:val="24"/>
          <w:szCs w:val="24"/>
        </w:rPr>
        <w:tab/>
      </w:r>
      <w:r w:rsidR="00850A53">
        <w:rPr>
          <w:rFonts w:ascii="Times New Roman" w:hAnsi="Times New Roman" w:cs="Times New Roman"/>
          <w:sz w:val="24"/>
          <w:szCs w:val="24"/>
        </w:rPr>
        <w:tab/>
      </w:r>
      <w:r w:rsidR="00850A53">
        <w:rPr>
          <w:rFonts w:ascii="Times New Roman" w:hAnsi="Times New Roman" w:cs="Times New Roman"/>
          <w:sz w:val="24"/>
          <w:szCs w:val="24"/>
        </w:rPr>
        <w:tab/>
      </w:r>
      <w:r w:rsidR="00850A53">
        <w:rPr>
          <w:rFonts w:ascii="Times New Roman" w:hAnsi="Times New Roman" w:cs="Times New Roman"/>
          <w:sz w:val="24"/>
          <w:szCs w:val="24"/>
        </w:rPr>
        <w:tab/>
      </w:r>
      <w:r w:rsidR="00850A53">
        <w:rPr>
          <w:rFonts w:ascii="Times New Roman" w:hAnsi="Times New Roman" w:cs="Times New Roman"/>
          <w:sz w:val="24"/>
          <w:szCs w:val="24"/>
        </w:rPr>
        <w:tab/>
        <w:t>6</w:t>
      </w:r>
    </w:p>
    <w:p w:rsidR="000A1E44" w:rsidRPr="00606BE6" w:rsidRDefault="000A1E44" w:rsidP="000A1E44">
      <w:pPr>
        <w:spacing w:after="0" w:line="480" w:lineRule="auto"/>
        <w:jc w:val="center"/>
        <w:rPr>
          <w:rFonts w:ascii="Times New Roman" w:hAnsi="Times New Roman" w:cs="Times New Roman"/>
          <w:b/>
          <w:sz w:val="24"/>
          <w:szCs w:val="24"/>
        </w:rPr>
      </w:pPr>
      <w:r w:rsidRPr="00606BE6">
        <w:rPr>
          <w:rFonts w:ascii="Times New Roman" w:hAnsi="Times New Roman" w:cs="Times New Roman"/>
          <w:sz w:val="24"/>
          <w:szCs w:val="24"/>
        </w:rPr>
        <w:t>1.8</w:t>
      </w:r>
      <w:r w:rsidRPr="00606BE6">
        <w:rPr>
          <w:rFonts w:ascii="Times New Roman" w:hAnsi="Times New Roman" w:cs="Times New Roman"/>
          <w:sz w:val="24"/>
          <w:szCs w:val="24"/>
        </w:rPr>
        <w:tab/>
        <w:t>Definitions of Key Terms</w:t>
      </w:r>
      <w:r w:rsidRPr="00606BE6">
        <w:rPr>
          <w:rFonts w:ascii="Times New Roman" w:hAnsi="Times New Roman" w:cs="Times New Roman"/>
          <w:sz w:val="24"/>
          <w:szCs w:val="24"/>
        </w:rPr>
        <w:tab/>
      </w:r>
      <w:r w:rsidRPr="00606BE6">
        <w:rPr>
          <w:rFonts w:ascii="Times New Roman" w:hAnsi="Times New Roman" w:cs="Times New Roman"/>
          <w:sz w:val="24"/>
          <w:szCs w:val="24"/>
        </w:rPr>
        <w:tab/>
      </w:r>
      <w:r w:rsidRPr="00606BE6">
        <w:rPr>
          <w:rFonts w:ascii="Times New Roman" w:hAnsi="Times New Roman" w:cs="Times New Roman"/>
          <w:sz w:val="24"/>
          <w:szCs w:val="24"/>
        </w:rPr>
        <w:tab/>
      </w:r>
      <w:r>
        <w:rPr>
          <w:rFonts w:ascii="Times New Roman" w:hAnsi="Times New Roman" w:cs="Times New Roman"/>
          <w:sz w:val="24"/>
          <w:szCs w:val="24"/>
        </w:rPr>
        <w:tab/>
      </w:r>
      <w:r w:rsidR="00850A53">
        <w:rPr>
          <w:rFonts w:ascii="Times New Roman" w:hAnsi="Times New Roman" w:cs="Times New Roman"/>
          <w:sz w:val="24"/>
          <w:szCs w:val="24"/>
        </w:rPr>
        <w:tab/>
      </w:r>
      <w:r w:rsidR="00850A53">
        <w:rPr>
          <w:rFonts w:ascii="Times New Roman" w:hAnsi="Times New Roman" w:cs="Times New Roman"/>
          <w:sz w:val="24"/>
          <w:szCs w:val="24"/>
        </w:rPr>
        <w:tab/>
      </w:r>
      <w:r w:rsidR="00850A53">
        <w:rPr>
          <w:rFonts w:ascii="Times New Roman" w:hAnsi="Times New Roman" w:cs="Times New Roman"/>
          <w:sz w:val="24"/>
          <w:szCs w:val="24"/>
        </w:rPr>
        <w:tab/>
        <w:t>7</w:t>
      </w:r>
      <w:r w:rsidRPr="00606BE6">
        <w:rPr>
          <w:rFonts w:ascii="Times New Roman" w:hAnsi="Times New Roman" w:cs="Times New Roman"/>
          <w:sz w:val="24"/>
          <w:szCs w:val="24"/>
        </w:rPr>
        <w:tab/>
      </w:r>
      <w:r w:rsidRPr="00606BE6">
        <w:rPr>
          <w:rFonts w:ascii="Times New Roman" w:hAnsi="Times New Roman" w:cs="Times New Roman"/>
          <w:sz w:val="24"/>
          <w:szCs w:val="24"/>
        </w:rPr>
        <w:tab/>
      </w:r>
      <w:r w:rsidRPr="00606BE6">
        <w:rPr>
          <w:rFonts w:ascii="Times New Roman" w:hAnsi="Times New Roman" w:cs="Times New Roman"/>
          <w:b/>
          <w:sz w:val="24"/>
          <w:szCs w:val="24"/>
        </w:rPr>
        <w:t>CHAPTER TWO</w:t>
      </w:r>
    </w:p>
    <w:p w:rsidR="000A1E44" w:rsidRPr="00606BE6" w:rsidRDefault="000A1E44" w:rsidP="000A1E4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2.1</w:t>
      </w:r>
      <w:r w:rsidRPr="00606BE6">
        <w:rPr>
          <w:rFonts w:ascii="Times New Roman" w:hAnsi="Times New Roman" w:cs="Times New Roman"/>
          <w:sz w:val="24"/>
          <w:szCs w:val="24"/>
        </w:rPr>
        <w:t xml:space="preserve"> </w:t>
      </w:r>
      <w:r w:rsidRPr="00606BE6">
        <w:rPr>
          <w:rFonts w:ascii="Times New Roman" w:hAnsi="Times New Roman" w:cs="Times New Roman"/>
          <w:sz w:val="24"/>
          <w:szCs w:val="24"/>
        </w:rPr>
        <w:tab/>
        <w:t>Introduction</w:t>
      </w:r>
      <w:r w:rsidR="00850A53">
        <w:rPr>
          <w:rFonts w:ascii="Times New Roman" w:hAnsi="Times New Roman" w:cs="Times New Roman"/>
          <w:sz w:val="24"/>
          <w:szCs w:val="24"/>
        </w:rPr>
        <w:tab/>
      </w:r>
      <w:r w:rsidR="00850A53">
        <w:rPr>
          <w:rFonts w:ascii="Times New Roman" w:hAnsi="Times New Roman" w:cs="Times New Roman"/>
          <w:sz w:val="24"/>
          <w:szCs w:val="24"/>
        </w:rPr>
        <w:tab/>
      </w:r>
      <w:r w:rsidR="00850A53">
        <w:rPr>
          <w:rFonts w:ascii="Times New Roman" w:hAnsi="Times New Roman" w:cs="Times New Roman"/>
          <w:sz w:val="24"/>
          <w:szCs w:val="24"/>
        </w:rPr>
        <w:tab/>
      </w:r>
      <w:r w:rsidR="00850A53">
        <w:rPr>
          <w:rFonts w:ascii="Times New Roman" w:hAnsi="Times New Roman" w:cs="Times New Roman"/>
          <w:sz w:val="24"/>
          <w:szCs w:val="24"/>
        </w:rPr>
        <w:tab/>
      </w:r>
      <w:r w:rsidR="00850A53">
        <w:rPr>
          <w:rFonts w:ascii="Times New Roman" w:hAnsi="Times New Roman" w:cs="Times New Roman"/>
          <w:sz w:val="24"/>
          <w:szCs w:val="24"/>
        </w:rPr>
        <w:tab/>
      </w:r>
      <w:r w:rsidR="00850A53">
        <w:rPr>
          <w:rFonts w:ascii="Times New Roman" w:hAnsi="Times New Roman" w:cs="Times New Roman"/>
          <w:sz w:val="24"/>
          <w:szCs w:val="24"/>
        </w:rPr>
        <w:tab/>
      </w:r>
      <w:r w:rsidR="00850A53">
        <w:rPr>
          <w:rFonts w:ascii="Times New Roman" w:hAnsi="Times New Roman" w:cs="Times New Roman"/>
          <w:sz w:val="24"/>
          <w:szCs w:val="24"/>
        </w:rPr>
        <w:tab/>
      </w:r>
      <w:r w:rsidR="00850A53">
        <w:rPr>
          <w:rFonts w:ascii="Times New Roman" w:hAnsi="Times New Roman" w:cs="Times New Roman"/>
          <w:sz w:val="24"/>
          <w:szCs w:val="24"/>
        </w:rPr>
        <w:tab/>
      </w:r>
      <w:r w:rsidR="00850A53">
        <w:rPr>
          <w:rFonts w:ascii="Times New Roman" w:hAnsi="Times New Roman" w:cs="Times New Roman"/>
          <w:sz w:val="24"/>
          <w:szCs w:val="24"/>
        </w:rPr>
        <w:tab/>
        <w:t>9</w:t>
      </w:r>
    </w:p>
    <w:p w:rsidR="000A1E44" w:rsidRPr="0027186B" w:rsidRDefault="000A1E44" w:rsidP="000A1E44">
      <w:pPr>
        <w:spacing w:after="0" w:line="480" w:lineRule="auto"/>
        <w:jc w:val="both"/>
        <w:rPr>
          <w:rFonts w:ascii="Times New Roman" w:hAnsi="Times New Roman" w:cs="Times New Roman"/>
          <w:sz w:val="24"/>
          <w:szCs w:val="24"/>
        </w:rPr>
      </w:pPr>
      <w:r w:rsidRPr="0027186B">
        <w:rPr>
          <w:rFonts w:ascii="Times New Roman" w:hAnsi="Times New Roman" w:cs="Times New Roman"/>
          <w:sz w:val="24"/>
          <w:szCs w:val="24"/>
        </w:rPr>
        <w:t>2</w:t>
      </w:r>
      <w:r w:rsidR="00850A53">
        <w:rPr>
          <w:rFonts w:ascii="Times New Roman" w:hAnsi="Times New Roman" w:cs="Times New Roman"/>
          <w:sz w:val="24"/>
          <w:szCs w:val="24"/>
        </w:rPr>
        <w:t>.2</w:t>
      </w:r>
      <w:r w:rsidR="00850A53">
        <w:rPr>
          <w:rFonts w:ascii="Times New Roman" w:hAnsi="Times New Roman" w:cs="Times New Roman"/>
          <w:sz w:val="24"/>
          <w:szCs w:val="24"/>
        </w:rPr>
        <w:tab/>
        <w:t>Conceptual Framework</w:t>
      </w:r>
      <w:r w:rsidR="00850A53">
        <w:rPr>
          <w:rFonts w:ascii="Times New Roman" w:hAnsi="Times New Roman" w:cs="Times New Roman"/>
          <w:sz w:val="24"/>
          <w:szCs w:val="24"/>
        </w:rPr>
        <w:tab/>
      </w:r>
      <w:r w:rsidR="00850A53">
        <w:rPr>
          <w:rFonts w:ascii="Times New Roman" w:hAnsi="Times New Roman" w:cs="Times New Roman"/>
          <w:sz w:val="24"/>
          <w:szCs w:val="24"/>
        </w:rPr>
        <w:tab/>
      </w:r>
      <w:r w:rsidR="00850A53">
        <w:rPr>
          <w:rFonts w:ascii="Times New Roman" w:hAnsi="Times New Roman" w:cs="Times New Roman"/>
          <w:sz w:val="24"/>
          <w:szCs w:val="24"/>
        </w:rPr>
        <w:tab/>
      </w:r>
      <w:r w:rsidR="00850A53">
        <w:rPr>
          <w:rFonts w:ascii="Times New Roman" w:hAnsi="Times New Roman" w:cs="Times New Roman"/>
          <w:sz w:val="24"/>
          <w:szCs w:val="24"/>
        </w:rPr>
        <w:tab/>
      </w:r>
      <w:r w:rsidR="00850A53">
        <w:rPr>
          <w:rFonts w:ascii="Times New Roman" w:hAnsi="Times New Roman" w:cs="Times New Roman"/>
          <w:sz w:val="24"/>
          <w:szCs w:val="24"/>
        </w:rPr>
        <w:tab/>
      </w:r>
      <w:r w:rsidR="00850A53">
        <w:rPr>
          <w:rFonts w:ascii="Times New Roman" w:hAnsi="Times New Roman" w:cs="Times New Roman"/>
          <w:sz w:val="24"/>
          <w:szCs w:val="24"/>
        </w:rPr>
        <w:tab/>
      </w:r>
      <w:r w:rsidR="00850A53">
        <w:rPr>
          <w:rFonts w:ascii="Times New Roman" w:hAnsi="Times New Roman" w:cs="Times New Roman"/>
          <w:sz w:val="24"/>
          <w:szCs w:val="24"/>
        </w:rPr>
        <w:tab/>
        <w:t>9</w:t>
      </w:r>
    </w:p>
    <w:p w:rsidR="000A1E44" w:rsidRPr="0027186B" w:rsidRDefault="000A1E44" w:rsidP="000A1E4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2.2</w:t>
      </w:r>
      <w:r w:rsidRPr="0027186B">
        <w:rPr>
          <w:rFonts w:ascii="Times New Roman" w:hAnsi="Times New Roman" w:cs="Times New Roman"/>
          <w:sz w:val="24"/>
          <w:szCs w:val="24"/>
        </w:rPr>
        <w:t>.1</w:t>
      </w:r>
      <w:r w:rsidRPr="0027186B">
        <w:rPr>
          <w:rFonts w:ascii="Times New Roman" w:hAnsi="Times New Roman" w:cs="Times New Roman"/>
          <w:sz w:val="24"/>
          <w:szCs w:val="24"/>
        </w:rPr>
        <w:tab/>
      </w:r>
      <w:r>
        <w:rPr>
          <w:rFonts w:ascii="Times New Roman" w:hAnsi="Times New Roman" w:cs="Times New Roman"/>
          <w:sz w:val="24"/>
          <w:szCs w:val="24"/>
        </w:rPr>
        <w:t xml:space="preserve">Banks </w:t>
      </w:r>
      <w:r w:rsidRPr="0027186B">
        <w:rPr>
          <w:rFonts w:ascii="Times New Roman" w:hAnsi="Times New Roman" w:cs="Times New Roman"/>
          <w:sz w:val="24"/>
          <w:szCs w:val="24"/>
        </w:rPr>
        <w:t xml:space="preserve">Performance </w:t>
      </w:r>
      <w:r w:rsidR="00850A53">
        <w:rPr>
          <w:rFonts w:ascii="Times New Roman" w:hAnsi="Times New Roman" w:cs="Times New Roman"/>
          <w:sz w:val="24"/>
          <w:szCs w:val="24"/>
        </w:rPr>
        <w:t xml:space="preserve">in Nigeria </w:t>
      </w:r>
      <w:r w:rsidR="00850A53">
        <w:rPr>
          <w:rFonts w:ascii="Times New Roman" w:hAnsi="Times New Roman" w:cs="Times New Roman"/>
          <w:sz w:val="24"/>
          <w:szCs w:val="24"/>
        </w:rPr>
        <w:tab/>
      </w:r>
      <w:r w:rsidR="00850A53">
        <w:rPr>
          <w:rFonts w:ascii="Times New Roman" w:hAnsi="Times New Roman" w:cs="Times New Roman"/>
          <w:sz w:val="24"/>
          <w:szCs w:val="24"/>
        </w:rPr>
        <w:tab/>
      </w:r>
      <w:r w:rsidR="00850A53">
        <w:rPr>
          <w:rFonts w:ascii="Times New Roman" w:hAnsi="Times New Roman" w:cs="Times New Roman"/>
          <w:sz w:val="24"/>
          <w:szCs w:val="24"/>
        </w:rPr>
        <w:tab/>
      </w:r>
      <w:r w:rsidR="00850A53">
        <w:rPr>
          <w:rFonts w:ascii="Times New Roman" w:hAnsi="Times New Roman" w:cs="Times New Roman"/>
          <w:sz w:val="24"/>
          <w:szCs w:val="24"/>
        </w:rPr>
        <w:tab/>
      </w:r>
      <w:r w:rsidR="00850A53">
        <w:rPr>
          <w:rFonts w:ascii="Times New Roman" w:hAnsi="Times New Roman" w:cs="Times New Roman"/>
          <w:sz w:val="24"/>
          <w:szCs w:val="24"/>
        </w:rPr>
        <w:tab/>
      </w:r>
      <w:r w:rsidR="00850A53">
        <w:rPr>
          <w:rFonts w:ascii="Times New Roman" w:hAnsi="Times New Roman" w:cs="Times New Roman"/>
          <w:sz w:val="24"/>
          <w:szCs w:val="24"/>
        </w:rPr>
        <w:tab/>
        <w:t>9</w:t>
      </w:r>
    </w:p>
    <w:p w:rsidR="000A1E44" w:rsidRPr="0027186B" w:rsidRDefault="000A1E44" w:rsidP="000A1E4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2.2</w:t>
      </w:r>
      <w:r w:rsidRPr="0027186B">
        <w:rPr>
          <w:rFonts w:ascii="Times New Roman" w:hAnsi="Times New Roman" w:cs="Times New Roman"/>
          <w:sz w:val="24"/>
          <w:szCs w:val="24"/>
        </w:rPr>
        <w:t>.2</w:t>
      </w:r>
      <w:r w:rsidRPr="0027186B">
        <w:rPr>
          <w:rFonts w:ascii="Times New Roman" w:hAnsi="Times New Roman" w:cs="Times New Roman"/>
          <w:sz w:val="24"/>
          <w:szCs w:val="24"/>
        </w:rPr>
        <w:tab/>
      </w:r>
      <w:r>
        <w:rPr>
          <w:rFonts w:ascii="Times New Roman" w:hAnsi="Times New Roman" w:cs="Times New Roman"/>
          <w:sz w:val="24"/>
          <w:szCs w:val="24"/>
        </w:rPr>
        <w:t>Corporate Finance in Nigeria</w:t>
      </w:r>
      <w:r>
        <w:rPr>
          <w:rFonts w:ascii="Times New Roman" w:hAnsi="Times New Roman" w:cs="Times New Roman"/>
          <w:sz w:val="24"/>
          <w:szCs w:val="24"/>
        </w:rPr>
        <w:tab/>
      </w:r>
      <w:r w:rsidRPr="0027186B">
        <w:rPr>
          <w:rFonts w:ascii="Times New Roman" w:hAnsi="Times New Roman" w:cs="Times New Roman"/>
          <w:sz w:val="24"/>
          <w:szCs w:val="24"/>
        </w:rPr>
        <w:tab/>
      </w:r>
      <w:r w:rsidRPr="0027186B">
        <w:rPr>
          <w:rFonts w:ascii="Times New Roman" w:hAnsi="Times New Roman" w:cs="Times New Roman"/>
          <w:sz w:val="24"/>
          <w:szCs w:val="24"/>
        </w:rPr>
        <w:tab/>
      </w:r>
      <w:r w:rsidRPr="0027186B">
        <w:rPr>
          <w:rFonts w:ascii="Times New Roman" w:hAnsi="Times New Roman" w:cs="Times New Roman"/>
          <w:sz w:val="24"/>
          <w:szCs w:val="24"/>
        </w:rPr>
        <w:tab/>
      </w:r>
      <w:r w:rsidR="00850A53">
        <w:rPr>
          <w:rFonts w:ascii="Times New Roman" w:hAnsi="Times New Roman" w:cs="Times New Roman"/>
          <w:sz w:val="24"/>
          <w:szCs w:val="24"/>
        </w:rPr>
        <w:tab/>
      </w:r>
      <w:r w:rsidR="00850A53">
        <w:rPr>
          <w:rFonts w:ascii="Times New Roman" w:hAnsi="Times New Roman" w:cs="Times New Roman"/>
          <w:sz w:val="24"/>
          <w:szCs w:val="24"/>
        </w:rPr>
        <w:tab/>
      </w:r>
      <w:r w:rsidR="00850A53">
        <w:rPr>
          <w:rFonts w:ascii="Times New Roman" w:hAnsi="Times New Roman" w:cs="Times New Roman"/>
          <w:sz w:val="24"/>
          <w:szCs w:val="24"/>
        </w:rPr>
        <w:tab/>
        <w:t>11</w:t>
      </w:r>
    </w:p>
    <w:p w:rsidR="000A1E44" w:rsidRPr="00606BE6" w:rsidRDefault="000A1E44" w:rsidP="00850A53">
      <w:pPr>
        <w:spacing w:after="0" w:line="480" w:lineRule="auto"/>
        <w:jc w:val="both"/>
        <w:rPr>
          <w:rFonts w:ascii="Times New Roman" w:hAnsi="Times New Roman" w:cs="Times New Roman"/>
          <w:sz w:val="24"/>
          <w:szCs w:val="24"/>
        </w:rPr>
      </w:pPr>
      <w:r>
        <w:rPr>
          <w:rFonts w:ascii="Times New Roman" w:hAnsi="Times New Roman" w:cs="Times New Roman"/>
          <w:sz w:val="24"/>
          <w:szCs w:val="24"/>
        </w:rPr>
        <w:t>2.2</w:t>
      </w:r>
      <w:r w:rsidRPr="0027186B">
        <w:rPr>
          <w:rFonts w:ascii="Times New Roman" w:hAnsi="Times New Roman" w:cs="Times New Roman"/>
          <w:sz w:val="24"/>
          <w:szCs w:val="24"/>
        </w:rPr>
        <w:t>.3</w:t>
      </w:r>
      <w:r w:rsidRPr="0027186B">
        <w:rPr>
          <w:rFonts w:ascii="Times New Roman" w:hAnsi="Times New Roman" w:cs="Times New Roman"/>
          <w:sz w:val="24"/>
          <w:szCs w:val="24"/>
        </w:rPr>
        <w:tab/>
      </w:r>
      <w:r>
        <w:rPr>
          <w:rFonts w:ascii="Times New Roman" w:hAnsi="Times New Roman" w:cs="Times New Roman"/>
          <w:sz w:val="24"/>
          <w:szCs w:val="24"/>
        </w:rPr>
        <w:t>Corporate Finance Actors</w:t>
      </w:r>
      <w:r w:rsidRPr="0027186B">
        <w:rPr>
          <w:rFonts w:ascii="Times New Roman" w:hAnsi="Times New Roman" w:cs="Times New Roman"/>
          <w:sz w:val="24"/>
          <w:szCs w:val="24"/>
        </w:rPr>
        <w:tab/>
      </w:r>
      <w:r w:rsidRPr="0027186B">
        <w:rPr>
          <w:rFonts w:ascii="Times New Roman" w:hAnsi="Times New Roman" w:cs="Times New Roman"/>
          <w:sz w:val="24"/>
          <w:szCs w:val="24"/>
        </w:rPr>
        <w:tab/>
      </w:r>
      <w:r w:rsidRPr="0027186B">
        <w:rPr>
          <w:rFonts w:ascii="Times New Roman" w:hAnsi="Times New Roman" w:cs="Times New Roman"/>
          <w:sz w:val="24"/>
          <w:szCs w:val="24"/>
        </w:rPr>
        <w:tab/>
      </w:r>
      <w:r w:rsidRPr="0027186B">
        <w:rPr>
          <w:rFonts w:ascii="Times New Roman" w:hAnsi="Times New Roman" w:cs="Times New Roman"/>
          <w:sz w:val="24"/>
          <w:szCs w:val="24"/>
        </w:rPr>
        <w:tab/>
      </w:r>
      <w:r w:rsidRPr="0027186B">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27186B">
        <w:rPr>
          <w:rFonts w:ascii="Times New Roman" w:hAnsi="Times New Roman" w:cs="Times New Roman"/>
          <w:sz w:val="24"/>
          <w:szCs w:val="24"/>
        </w:rPr>
        <w:t>1</w:t>
      </w:r>
      <w:r w:rsidR="00850A53">
        <w:rPr>
          <w:rFonts w:ascii="Times New Roman" w:hAnsi="Times New Roman" w:cs="Times New Roman"/>
          <w:sz w:val="24"/>
          <w:szCs w:val="24"/>
        </w:rPr>
        <w:t>3</w:t>
      </w:r>
    </w:p>
    <w:p w:rsidR="000A1E44" w:rsidRPr="00606BE6" w:rsidRDefault="000A1E44" w:rsidP="000A1E44">
      <w:pPr>
        <w:shd w:val="clear" w:color="auto" w:fill="FFFFFF"/>
        <w:spacing w:after="0"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2.3</w:t>
      </w:r>
      <w:r w:rsidRPr="00606BE6">
        <w:rPr>
          <w:rFonts w:ascii="Times New Roman" w:hAnsi="Times New Roman" w:cs="Times New Roman"/>
          <w:sz w:val="24"/>
          <w:szCs w:val="24"/>
        </w:rPr>
        <w:t xml:space="preserve"> </w:t>
      </w:r>
      <w:r w:rsidRPr="00606BE6">
        <w:rPr>
          <w:rFonts w:ascii="Times New Roman" w:hAnsi="Times New Roman" w:cs="Times New Roman"/>
          <w:sz w:val="24"/>
          <w:szCs w:val="24"/>
        </w:rPr>
        <w:tab/>
        <w:t xml:space="preserve">Theoretical </w:t>
      </w:r>
      <w:r w:rsidR="00850A53">
        <w:rPr>
          <w:rFonts w:ascii="Times New Roman" w:hAnsi="Times New Roman" w:cs="Times New Roman"/>
          <w:sz w:val="24"/>
          <w:szCs w:val="24"/>
        </w:rPr>
        <w:t>Framework</w:t>
      </w:r>
      <w:r w:rsidR="00850A53">
        <w:rPr>
          <w:rFonts w:ascii="Times New Roman" w:hAnsi="Times New Roman" w:cs="Times New Roman"/>
          <w:sz w:val="24"/>
          <w:szCs w:val="24"/>
        </w:rPr>
        <w:tab/>
      </w:r>
      <w:r w:rsidR="00850A53">
        <w:rPr>
          <w:rFonts w:ascii="Times New Roman" w:hAnsi="Times New Roman" w:cs="Times New Roman"/>
          <w:sz w:val="24"/>
          <w:szCs w:val="24"/>
        </w:rPr>
        <w:tab/>
      </w:r>
      <w:r w:rsidR="00850A53">
        <w:rPr>
          <w:rFonts w:ascii="Times New Roman" w:hAnsi="Times New Roman" w:cs="Times New Roman"/>
          <w:sz w:val="24"/>
          <w:szCs w:val="24"/>
        </w:rPr>
        <w:tab/>
      </w:r>
      <w:r w:rsidR="00850A53">
        <w:rPr>
          <w:rFonts w:ascii="Times New Roman" w:hAnsi="Times New Roman" w:cs="Times New Roman"/>
          <w:sz w:val="24"/>
          <w:szCs w:val="24"/>
        </w:rPr>
        <w:tab/>
      </w:r>
      <w:r w:rsidR="00850A53">
        <w:rPr>
          <w:rFonts w:ascii="Times New Roman" w:hAnsi="Times New Roman" w:cs="Times New Roman"/>
          <w:sz w:val="24"/>
          <w:szCs w:val="24"/>
        </w:rPr>
        <w:tab/>
      </w:r>
      <w:r w:rsidR="00850A53">
        <w:rPr>
          <w:rFonts w:ascii="Times New Roman" w:hAnsi="Times New Roman" w:cs="Times New Roman"/>
          <w:sz w:val="24"/>
          <w:szCs w:val="24"/>
        </w:rPr>
        <w:tab/>
      </w:r>
      <w:r w:rsidR="00850A53">
        <w:rPr>
          <w:rFonts w:ascii="Times New Roman" w:hAnsi="Times New Roman" w:cs="Times New Roman"/>
          <w:sz w:val="24"/>
          <w:szCs w:val="24"/>
        </w:rPr>
        <w:tab/>
        <w:t>15</w:t>
      </w:r>
    </w:p>
    <w:p w:rsidR="000A1E44" w:rsidRPr="00606BE6" w:rsidRDefault="000A1E44" w:rsidP="000A1E4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2.3</w:t>
      </w:r>
      <w:r w:rsidRPr="00606BE6">
        <w:rPr>
          <w:rFonts w:ascii="Times New Roman" w:hAnsi="Times New Roman" w:cs="Times New Roman"/>
          <w:sz w:val="24"/>
          <w:szCs w:val="24"/>
        </w:rPr>
        <w:t>.1</w:t>
      </w:r>
      <w:r w:rsidRPr="00606BE6">
        <w:rPr>
          <w:rFonts w:ascii="Times New Roman" w:hAnsi="Times New Roman" w:cs="Times New Roman"/>
          <w:sz w:val="24"/>
          <w:szCs w:val="24"/>
        </w:rPr>
        <w:tab/>
        <w:t>S</w:t>
      </w:r>
      <w:r>
        <w:rPr>
          <w:rFonts w:ascii="Times New Roman" w:hAnsi="Times New Roman" w:cs="Times New Roman"/>
          <w:sz w:val="24"/>
          <w:szCs w:val="24"/>
        </w:rPr>
        <w:t>tewardship</w:t>
      </w:r>
      <w:r w:rsidR="00850A53">
        <w:rPr>
          <w:rFonts w:ascii="Times New Roman" w:hAnsi="Times New Roman" w:cs="Times New Roman"/>
          <w:sz w:val="24"/>
          <w:szCs w:val="24"/>
        </w:rPr>
        <w:t xml:space="preserve"> Theory</w:t>
      </w:r>
      <w:r w:rsidR="00850A53">
        <w:rPr>
          <w:rFonts w:ascii="Times New Roman" w:hAnsi="Times New Roman" w:cs="Times New Roman"/>
          <w:sz w:val="24"/>
          <w:szCs w:val="24"/>
        </w:rPr>
        <w:tab/>
      </w:r>
      <w:r w:rsidR="00850A53">
        <w:rPr>
          <w:rFonts w:ascii="Times New Roman" w:hAnsi="Times New Roman" w:cs="Times New Roman"/>
          <w:sz w:val="24"/>
          <w:szCs w:val="24"/>
        </w:rPr>
        <w:tab/>
      </w:r>
      <w:r w:rsidR="00850A53">
        <w:rPr>
          <w:rFonts w:ascii="Times New Roman" w:hAnsi="Times New Roman" w:cs="Times New Roman"/>
          <w:sz w:val="24"/>
          <w:szCs w:val="24"/>
        </w:rPr>
        <w:tab/>
      </w:r>
      <w:r w:rsidR="00850A53">
        <w:rPr>
          <w:rFonts w:ascii="Times New Roman" w:hAnsi="Times New Roman" w:cs="Times New Roman"/>
          <w:sz w:val="24"/>
          <w:szCs w:val="24"/>
        </w:rPr>
        <w:tab/>
      </w:r>
      <w:r w:rsidR="00850A53">
        <w:rPr>
          <w:rFonts w:ascii="Times New Roman" w:hAnsi="Times New Roman" w:cs="Times New Roman"/>
          <w:sz w:val="24"/>
          <w:szCs w:val="24"/>
        </w:rPr>
        <w:tab/>
      </w:r>
      <w:r w:rsidR="00850A53">
        <w:rPr>
          <w:rFonts w:ascii="Times New Roman" w:hAnsi="Times New Roman" w:cs="Times New Roman"/>
          <w:sz w:val="24"/>
          <w:szCs w:val="24"/>
        </w:rPr>
        <w:tab/>
      </w:r>
      <w:r w:rsidR="00850A53">
        <w:rPr>
          <w:rFonts w:ascii="Times New Roman" w:hAnsi="Times New Roman" w:cs="Times New Roman"/>
          <w:sz w:val="24"/>
          <w:szCs w:val="24"/>
        </w:rPr>
        <w:tab/>
      </w:r>
      <w:r w:rsidR="00850A53">
        <w:rPr>
          <w:rFonts w:ascii="Times New Roman" w:hAnsi="Times New Roman" w:cs="Times New Roman"/>
          <w:sz w:val="24"/>
          <w:szCs w:val="24"/>
        </w:rPr>
        <w:tab/>
        <w:t>16</w:t>
      </w:r>
    </w:p>
    <w:p w:rsidR="000A1E44" w:rsidRPr="00606BE6" w:rsidRDefault="000A1E44" w:rsidP="000A1E44">
      <w:pPr>
        <w:spacing w:after="0" w:line="480" w:lineRule="auto"/>
        <w:jc w:val="both"/>
        <w:rPr>
          <w:rFonts w:ascii="Times New Roman" w:eastAsia="Calibri" w:hAnsi="Times New Roman" w:cs="Times New Roman"/>
          <w:bCs/>
          <w:sz w:val="24"/>
          <w:szCs w:val="24"/>
        </w:rPr>
      </w:pPr>
      <w:r>
        <w:rPr>
          <w:rFonts w:ascii="Times New Roman" w:hAnsi="Times New Roman" w:cs="Times New Roman"/>
          <w:sz w:val="24"/>
          <w:szCs w:val="24"/>
        </w:rPr>
        <w:t>2.3</w:t>
      </w:r>
      <w:r w:rsidRPr="00606BE6">
        <w:rPr>
          <w:rFonts w:ascii="Times New Roman" w:hAnsi="Times New Roman" w:cs="Times New Roman"/>
          <w:sz w:val="24"/>
          <w:szCs w:val="24"/>
        </w:rPr>
        <w:t>.2</w:t>
      </w:r>
      <w:r w:rsidRPr="00606BE6">
        <w:rPr>
          <w:rFonts w:ascii="Times New Roman" w:hAnsi="Times New Roman" w:cs="Times New Roman"/>
          <w:sz w:val="24"/>
          <w:szCs w:val="24"/>
        </w:rPr>
        <w:tab/>
      </w:r>
      <w:r>
        <w:rPr>
          <w:rFonts w:ascii="Times New Roman" w:eastAsia="Calibri" w:hAnsi="Times New Roman" w:cs="Times New Roman"/>
          <w:bCs/>
          <w:sz w:val="24"/>
          <w:szCs w:val="24"/>
        </w:rPr>
        <w:t>Stakeholder</w:t>
      </w:r>
      <w:r w:rsidRPr="00606BE6">
        <w:rPr>
          <w:rFonts w:ascii="Times New Roman" w:eastAsia="Calibri" w:hAnsi="Times New Roman" w:cs="Times New Roman"/>
          <w:bCs/>
          <w:sz w:val="24"/>
          <w:szCs w:val="24"/>
        </w:rPr>
        <w:t xml:space="preserve"> Theory</w:t>
      </w:r>
      <w:r w:rsidRPr="00606BE6">
        <w:rPr>
          <w:rFonts w:ascii="Times New Roman" w:hAnsi="Times New Roman" w:cs="Times New Roman"/>
          <w:sz w:val="24"/>
          <w:szCs w:val="24"/>
        </w:rPr>
        <w:tab/>
      </w:r>
      <w:r w:rsidRPr="00606BE6">
        <w:rPr>
          <w:rFonts w:ascii="Times New Roman" w:hAnsi="Times New Roman" w:cs="Times New Roman"/>
          <w:sz w:val="24"/>
          <w:szCs w:val="24"/>
        </w:rPr>
        <w:tab/>
      </w:r>
      <w:r w:rsidRPr="00606BE6">
        <w:rPr>
          <w:rFonts w:ascii="Times New Roman" w:hAnsi="Times New Roman" w:cs="Times New Roman"/>
          <w:sz w:val="24"/>
          <w:szCs w:val="24"/>
        </w:rPr>
        <w:tab/>
      </w:r>
      <w:r w:rsidRPr="00606BE6">
        <w:rPr>
          <w:rFonts w:ascii="Times New Roman" w:hAnsi="Times New Roman" w:cs="Times New Roman"/>
          <w:sz w:val="24"/>
          <w:szCs w:val="24"/>
        </w:rPr>
        <w:tab/>
      </w:r>
      <w:r w:rsidRPr="00606BE6">
        <w:rPr>
          <w:rFonts w:ascii="Times New Roman" w:hAnsi="Times New Roman" w:cs="Times New Roman"/>
          <w:sz w:val="24"/>
          <w:szCs w:val="24"/>
        </w:rPr>
        <w:tab/>
      </w:r>
      <w:r w:rsidRPr="00606BE6">
        <w:rPr>
          <w:rFonts w:ascii="Times New Roman" w:hAnsi="Times New Roman" w:cs="Times New Roman"/>
          <w:sz w:val="24"/>
          <w:szCs w:val="24"/>
        </w:rPr>
        <w:tab/>
      </w:r>
      <w:r w:rsidRPr="00606BE6">
        <w:rPr>
          <w:rFonts w:ascii="Times New Roman" w:hAnsi="Times New Roman" w:cs="Times New Roman"/>
          <w:sz w:val="24"/>
          <w:szCs w:val="24"/>
        </w:rPr>
        <w:tab/>
      </w:r>
      <w:r w:rsidR="00850A53">
        <w:rPr>
          <w:rFonts w:ascii="Times New Roman" w:hAnsi="Times New Roman" w:cs="Times New Roman"/>
          <w:sz w:val="24"/>
          <w:szCs w:val="24"/>
        </w:rPr>
        <w:tab/>
        <w:t>16</w:t>
      </w:r>
    </w:p>
    <w:p w:rsidR="000A1E44" w:rsidRDefault="000A1E44" w:rsidP="000A1E44">
      <w:pPr>
        <w:spacing w:after="0" w:line="480" w:lineRule="auto"/>
        <w:jc w:val="both"/>
        <w:rPr>
          <w:rFonts w:ascii="Times New Roman" w:hAnsi="Times New Roman" w:cs="Times New Roman"/>
          <w:sz w:val="24"/>
          <w:szCs w:val="24"/>
        </w:rPr>
      </w:pPr>
      <w:r>
        <w:rPr>
          <w:rFonts w:ascii="Times New Roman" w:eastAsia="Calibri" w:hAnsi="Times New Roman" w:cs="Times New Roman"/>
          <w:bCs/>
          <w:sz w:val="24"/>
          <w:szCs w:val="24"/>
        </w:rPr>
        <w:t>2.3</w:t>
      </w:r>
      <w:r w:rsidRPr="00606BE6">
        <w:rPr>
          <w:rFonts w:ascii="Times New Roman" w:eastAsia="Calibri" w:hAnsi="Times New Roman" w:cs="Times New Roman"/>
          <w:bCs/>
          <w:sz w:val="24"/>
          <w:szCs w:val="24"/>
        </w:rPr>
        <w:t>.3</w:t>
      </w:r>
      <w:r w:rsidRPr="00606BE6">
        <w:rPr>
          <w:rFonts w:ascii="Times New Roman" w:eastAsia="Calibri" w:hAnsi="Times New Roman" w:cs="Times New Roman"/>
          <w:bCs/>
          <w:sz w:val="24"/>
          <w:szCs w:val="24"/>
        </w:rPr>
        <w:tab/>
      </w:r>
      <w:r>
        <w:rPr>
          <w:rFonts w:ascii="Times New Roman" w:eastAsia="Calibri" w:hAnsi="Times New Roman" w:cs="Times New Roman"/>
          <w:bCs/>
          <w:sz w:val="24"/>
          <w:szCs w:val="24"/>
        </w:rPr>
        <w:t>Resource Dependency</w:t>
      </w:r>
      <w:r w:rsidRPr="00606BE6">
        <w:rPr>
          <w:rFonts w:ascii="Times New Roman" w:eastAsia="Calibri" w:hAnsi="Times New Roman" w:cs="Times New Roman"/>
          <w:bCs/>
          <w:sz w:val="24"/>
          <w:szCs w:val="24"/>
        </w:rPr>
        <w:t xml:space="preserve"> Theory</w:t>
      </w:r>
      <w:r w:rsidRPr="00606BE6">
        <w:rPr>
          <w:rFonts w:ascii="Times New Roman" w:eastAsia="Calibri" w:hAnsi="Times New Roman" w:cs="Times New Roman"/>
          <w:bCs/>
          <w:sz w:val="24"/>
          <w:szCs w:val="24"/>
        </w:rPr>
        <w:tab/>
      </w:r>
      <w:r w:rsidRPr="00606BE6">
        <w:rPr>
          <w:rFonts w:ascii="Times New Roman" w:eastAsia="Calibri" w:hAnsi="Times New Roman" w:cs="Times New Roman"/>
          <w:bCs/>
          <w:sz w:val="24"/>
          <w:szCs w:val="24"/>
        </w:rPr>
        <w:tab/>
      </w:r>
      <w:r w:rsidR="00850A53">
        <w:rPr>
          <w:rFonts w:ascii="Times New Roman" w:hAnsi="Times New Roman" w:cs="Times New Roman"/>
          <w:sz w:val="24"/>
          <w:szCs w:val="24"/>
        </w:rPr>
        <w:tab/>
      </w:r>
      <w:r w:rsidR="00850A53">
        <w:rPr>
          <w:rFonts w:ascii="Times New Roman" w:hAnsi="Times New Roman" w:cs="Times New Roman"/>
          <w:sz w:val="24"/>
          <w:szCs w:val="24"/>
        </w:rPr>
        <w:tab/>
      </w:r>
      <w:r w:rsidR="00850A53">
        <w:rPr>
          <w:rFonts w:ascii="Times New Roman" w:hAnsi="Times New Roman" w:cs="Times New Roman"/>
          <w:sz w:val="24"/>
          <w:szCs w:val="24"/>
        </w:rPr>
        <w:tab/>
      </w:r>
      <w:r w:rsidR="00850A53">
        <w:rPr>
          <w:rFonts w:ascii="Times New Roman" w:hAnsi="Times New Roman" w:cs="Times New Roman"/>
          <w:sz w:val="24"/>
          <w:szCs w:val="24"/>
        </w:rPr>
        <w:tab/>
        <w:t>17</w:t>
      </w:r>
    </w:p>
    <w:p w:rsidR="000A1E44" w:rsidRPr="00606BE6" w:rsidRDefault="00850A53" w:rsidP="000A1E44">
      <w:pPr>
        <w:spacing w:after="0" w:line="480" w:lineRule="auto"/>
        <w:jc w:val="both"/>
        <w:rPr>
          <w:rFonts w:ascii="Times New Roman" w:eastAsia="Calibri" w:hAnsi="Times New Roman" w:cs="Times New Roman"/>
          <w:bCs/>
          <w:sz w:val="24"/>
          <w:szCs w:val="24"/>
        </w:rPr>
      </w:pPr>
      <w:r>
        <w:rPr>
          <w:rFonts w:ascii="Times New Roman" w:hAnsi="Times New Roman" w:cs="Times New Roman"/>
          <w:sz w:val="24"/>
          <w:szCs w:val="24"/>
        </w:rPr>
        <w:t>2.3.4</w:t>
      </w:r>
      <w:r>
        <w:rPr>
          <w:rFonts w:ascii="Times New Roman" w:hAnsi="Times New Roman" w:cs="Times New Roman"/>
          <w:sz w:val="24"/>
          <w:szCs w:val="24"/>
        </w:rPr>
        <w:tab/>
        <w:t>Agenda Theory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18</w:t>
      </w:r>
    </w:p>
    <w:p w:rsidR="000A1E44" w:rsidRPr="00606BE6" w:rsidRDefault="000A1E44" w:rsidP="000A1E44">
      <w:pPr>
        <w:shd w:val="clear" w:color="auto" w:fill="FFFFFF"/>
        <w:spacing w:after="0" w:line="480" w:lineRule="auto"/>
        <w:jc w:val="both"/>
        <w:rPr>
          <w:rFonts w:ascii="Times New Roman" w:hAnsi="Times New Roman" w:cs="Times New Roman"/>
          <w:sz w:val="24"/>
          <w:szCs w:val="24"/>
        </w:rPr>
      </w:pPr>
      <w:r>
        <w:rPr>
          <w:rFonts w:ascii="Times New Roman" w:hAnsi="Times New Roman" w:cs="Times New Roman"/>
          <w:sz w:val="24"/>
          <w:szCs w:val="24"/>
        </w:rPr>
        <w:t>2.4</w:t>
      </w:r>
      <w:r w:rsidRPr="00606BE6">
        <w:rPr>
          <w:rFonts w:ascii="Times New Roman" w:hAnsi="Times New Roman" w:cs="Times New Roman"/>
          <w:sz w:val="24"/>
          <w:szCs w:val="24"/>
        </w:rPr>
        <w:t xml:space="preserve"> </w:t>
      </w:r>
      <w:r w:rsidRPr="00606BE6">
        <w:rPr>
          <w:rFonts w:ascii="Times New Roman" w:hAnsi="Times New Roman" w:cs="Times New Roman"/>
          <w:sz w:val="24"/>
          <w:szCs w:val="24"/>
        </w:rPr>
        <w:tab/>
        <w:t xml:space="preserve">Empirical </w:t>
      </w:r>
      <w:r>
        <w:rPr>
          <w:rFonts w:ascii="Times New Roman" w:hAnsi="Times New Roman" w:cs="Times New Roman"/>
          <w:sz w:val="24"/>
          <w:szCs w:val="24"/>
        </w:rPr>
        <w:t>Review</w:t>
      </w:r>
      <w:r w:rsidRPr="00606BE6">
        <w:rPr>
          <w:rFonts w:ascii="Times New Roman" w:hAnsi="Times New Roman" w:cs="Times New Roman"/>
          <w:sz w:val="24"/>
          <w:szCs w:val="24"/>
        </w:rPr>
        <w:tab/>
      </w:r>
      <w:r w:rsidRPr="00606BE6">
        <w:rPr>
          <w:rFonts w:ascii="Times New Roman" w:hAnsi="Times New Roman" w:cs="Times New Roman"/>
          <w:sz w:val="24"/>
          <w:szCs w:val="24"/>
        </w:rPr>
        <w:tab/>
      </w:r>
      <w:r w:rsidRPr="00606BE6">
        <w:rPr>
          <w:rFonts w:ascii="Times New Roman" w:hAnsi="Times New Roman" w:cs="Times New Roman"/>
          <w:sz w:val="24"/>
          <w:szCs w:val="24"/>
        </w:rPr>
        <w:tab/>
      </w:r>
      <w:r w:rsidRPr="00606BE6">
        <w:rPr>
          <w:rFonts w:ascii="Times New Roman" w:hAnsi="Times New Roman" w:cs="Times New Roman"/>
          <w:sz w:val="24"/>
          <w:szCs w:val="24"/>
        </w:rPr>
        <w:tab/>
      </w:r>
      <w:r w:rsidRPr="00606BE6">
        <w:rPr>
          <w:rFonts w:ascii="Times New Roman" w:hAnsi="Times New Roman" w:cs="Times New Roman"/>
          <w:sz w:val="24"/>
          <w:szCs w:val="24"/>
        </w:rPr>
        <w:tab/>
      </w:r>
      <w:r>
        <w:rPr>
          <w:rFonts w:ascii="Times New Roman" w:hAnsi="Times New Roman" w:cs="Times New Roman"/>
          <w:sz w:val="24"/>
          <w:szCs w:val="24"/>
        </w:rPr>
        <w:tab/>
      </w:r>
      <w:r w:rsidR="00850A53">
        <w:rPr>
          <w:rFonts w:ascii="Times New Roman" w:hAnsi="Times New Roman" w:cs="Times New Roman"/>
          <w:sz w:val="24"/>
          <w:szCs w:val="24"/>
        </w:rPr>
        <w:tab/>
      </w:r>
      <w:r w:rsidR="00850A53">
        <w:rPr>
          <w:rFonts w:ascii="Times New Roman" w:hAnsi="Times New Roman" w:cs="Times New Roman"/>
          <w:sz w:val="24"/>
          <w:szCs w:val="24"/>
        </w:rPr>
        <w:tab/>
        <w:t>19</w:t>
      </w:r>
    </w:p>
    <w:p w:rsidR="000A1E44" w:rsidRPr="00606BE6" w:rsidRDefault="000A1E44" w:rsidP="000A1E44">
      <w:pPr>
        <w:spacing w:after="0" w:line="480" w:lineRule="auto"/>
        <w:ind w:left="360"/>
        <w:jc w:val="center"/>
        <w:rPr>
          <w:rFonts w:ascii="Times New Roman" w:hAnsi="Times New Roman" w:cs="Times New Roman"/>
          <w:b/>
          <w:sz w:val="24"/>
          <w:szCs w:val="24"/>
        </w:rPr>
      </w:pPr>
      <w:r w:rsidRPr="00606BE6">
        <w:rPr>
          <w:rFonts w:ascii="Times New Roman" w:hAnsi="Times New Roman" w:cs="Times New Roman"/>
          <w:b/>
          <w:sz w:val="24"/>
          <w:szCs w:val="24"/>
        </w:rPr>
        <w:t>CHAPTER THREE</w:t>
      </w:r>
    </w:p>
    <w:p w:rsidR="000A1E44" w:rsidRPr="00606BE6" w:rsidRDefault="000A1E44" w:rsidP="000A1E44">
      <w:pPr>
        <w:spacing w:after="0" w:line="480" w:lineRule="auto"/>
        <w:jc w:val="both"/>
        <w:rPr>
          <w:rFonts w:ascii="Times New Roman" w:hAnsi="Times New Roman" w:cs="Times New Roman"/>
          <w:b/>
          <w:sz w:val="24"/>
          <w:szCs w:val="24"/>
        </w:rPr>
      </w:pPr>
      <w:r w:rsidRPr="00606BE6">
        <w:rPr>
          <w:rFonts w:ascii="Times New Roman" w:hAnsi="Times New Roman" w:cs="Times New Roman"/>
          <w:b/>
          <w:sz w:val="24"/>
          <w:szCs w:val="24"/>
        </w:rPr>
        <w:t>3.0</w:t>
      </w:r>
      <w:r w:rsidRPr="00606BE6">
        <w:rPr>
          <w:rFonts w:ascii="Times New Roman" w:hAnsi="Times New Roman" w:cs="Times New Roman"/>
          <w:b/>
          <w:sz w:val="24"/>
          <w:szCs w:val="24"/>
        </w:rPr>
        <w:tab/>
        <w:t>RESEARCH METHODOLOGY</w:t>
      </w:r>
      <w:r w:rsidRPr="00606BE6">
        <w:rPr>
          <w:rFonts w:ascii="Times New Roman" w:hAnsi="Times New Roman" w:cs="Times New Roman"/>
          <w:b/>
          <w:sz w:val="24"/>
          <w:szCs w:val="24"/>
        </w:rPr>
        <w:tab/>
      </w:r>
      <w:r w:rsidRPr="00606BE6">
        <w:rPr>
          <w:rFonts w:ascii="Times New Roman" w:hAnsi="Times New Roman" w:cs="Times New Roman"/>
          <w:b/>
          <w:sz w:val="24"/>
          <w:szCs w:val="24"/>
        </w:rPr>
        <w:tab/>
      </w:r>
      <w:r w:rsidRPr="00606BE6">
        <w:rPr>
          <w:rFonts w:ascii="Times New Roman" w:hAnsi="Times New Roman" w:cs="Times New Roman"/>
          <w:b/>
          <w:sz w:val="24"/>
          <w:szCs w:val="24"/>
        </w:rPr>
        <w:tab/>
      </w:r>
      <w:r w:rsidRPr="00606BE6">
        <w:rPr>
          <w:rFonts w:ascii="Times New Roman" w:hAnsi="Times New Roman" w:cs="Times New Roman"/>
          <w:b/>
          <w:sz w:val="24"/>
          <w:szCs w:val="24"/>
        </w:rPr>
        <w:tab/>
      </w:r>
      <w:r>
        <w:rPr>
          <w:rFonts w:ascii="Times New Roman" w:hAnsi="Times New Roman" w:cs="Times New Roman"/>
          <w:b/>
          <w:sz w:val="24"/>
          <w:szCs w:val="24"/>
        </w:rPr>
        <w:tab/>
      </w:r>
      <w:r w:rsidR="00850A53">
        <w:rPr>
          <w:rFonts w:ascii="Times New Roman" w:hAnsi="Times New Roman" w:cs="Times New Roman"/>
          <w:b/>
          <w:sz w:val="24"/>
          <w:szCs w:val="24"/>
        </w:rPr>
        <w:tab/>
        <w:t>21</w:t>
      </w:r>
    </w:p>
    <w:p w:rsidR="000A1E44" w:rsidRDefault="00850A53" w:rsidP="000A1E4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3.1</w:t>
      </w:r>
      <w:r>
        <w:rPr>
          <w:rFonts w:ascii="Times New Roman" w:hAnsi="Times New Roman" w:cs="Times New Roman"/>
          <w:sz w:val="24"/>
          <w:szCs w:val="24"/>
        </w:rPr>
        <w:tab/>
        <w:t>Introduction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21</w:t>
      </w:r>
    </w:p>
    <w:p w:rsidR="000A1E44" w:rsidRPr="00606BE6" w:rsidRDefault="00850A53" w:rsidP="000A1E4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3.2</w:t>
      </w:r>
      <w:r>
        <w:rPr>
          <w:rFonts w:ascii="Times New Roman" w:hAnsi="Times New Roman" w:cs="Times New Roman"/>
          <w:sz w:val="24"/>
          <w:szCs w:val="24"/>
        </w:rPr>
        <w:tab/>
        <w:t>Research Design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21</w:t>
      </w:r>
    </w:p>
    <w:p w:rsidR="000A1E44" w:rsidRPr="00606BE6" w:rsidRDefault="000A1E44" w:rsidP="000A1E44">
      <w:pPr>
        <w:spacing w:after="0" w:line="480" w:lineRule="auto"/>
        <w:jc w:val="both"/>
        <w:rPr>
          <w:rFonts w:ascii="Times New Roman" w:hAnsi="Times New Roman" w:cs="Times New Roman"/>
          <w:sz w:val="24"/>
          <w:szCs w:val="24"/>
        </w:rPr>
      </w:pPr>
      <w:r w:rsidRPr="00606BE6">
        <w:rPr>
          <w:rFonts w:ascii="Times New Roman" w:hAnsi="Times New Roman" w:cs="Times New Roman"/>
          <w:sz w:val="24"/>
          <w:szCs w:val="24"/>
        </w:rPr>
        <w:t>3.</w:t>
      </w:r>
      <w:r>
        <w:rPr>
          <w:rFonts w:ascii="Times New Roman" w:hAnsi="Times New Roman" w:cs="Times New Roman"/>
          <w:sz w:val="24"/>
          <w:szCs w:val="24"/>
        </w:rPr>
        <w:t>3</w:t>
      </w:r>
      <w:r w:rsidRPr="00606BE6">
        <w:rPr>
          <w:rFonts w:ascii="Times New Roman" w:hAnsi="Times New Roman" w:cs="Times New Roman"/>
          <w:sz w:val="24"/>
          <w:szCs w:val="24"/>
        </w:rPr>
        <w:tab/>
      </w:r>
      <w:r w:rsidR="00850A53">
        <w:rPr>
          <w:rFonts w:ascii="Times New Roman" w:hAnsi="Times New Roman" w:cs="Times New Roman"/>
          <w:sz w:val="24"/>
          <w:szCs w:val="24"/>
        </w:rPr>
        <w:t>Population of the Study</w:t>
      </w:r>
      <w:r w:rsidR="00850A53">
        <w:rPr>
          <w:rFonts w:ascii="Times New Roman" w:hAnsi="Times New Roman" w:cs="Times New Roman"/>
          <w:sz w:val="24"/>
          <w:szCs w:val="24"/>
        </w:rPr>
        <w:tab/>
      </w:r>
      <w:r w:rsidR="00850A53">
        <w:rPr>
          <w:rFonts w:ascii="Times New Roman" w:hAnsi="Times New Roman" w:cs="Times New Roman"/>
          <w:sz w:val="24"/>
          <w:szCs w:val="24"/>
        </w:rPr>
        <w:tab/>
      </w:r>
      <w:r w:rsidR="00850A53">
        <w:rPr>
          <w:rFonts w:ascii="Times New Roman" w:hAnsi="Times New Roman" w:cs="Times New Roman"/>
          <w:sz w:val="24"/>
          <w:szCs w:val="24"/>
        </w:rPr>
        <w:tab/>
      </w:r>
      <w:r w:rsidR="00850A53">
        <w:rPr>
          <w:rFonts w:ascii="Times New Roman" w:hAnsi="Times New Roman" w:cs="Times New Roman"/>
          <w:sz w:val="24"/>
          <w:szCs w:val="24"/>
        </w:rPr>
        <w:tab/>
      </w:r>
      <w:r w:rsidR="00850A53">
        <w:rPr>
          <w:rFonts w:ascii="Times New Roman" w:hAnsi="Times New Roman" w:cs="Times New Roman"/>
          <w:sz w:val="24"/>
          <w:szCs w:val="24"/>
        </w:rPr>
        <w:tab/>
      </w:r>
      <w:r w:rsidR="00850A53">
        <w:rPr>
          <w:rFonts w:ascii="Times New Roman" w:hAnsi="Times New Roman" w:cs="Times New Roman"/>
          <w:sz w:val="24"/>
          <w:szCs w:val="24"/>
        </w:rPr>
        <w:tab/>
      </w:r>
      <w:r w:rsidR="00850A53">
        <w:rPr>
          <w:rFonts w:ascii="Times New Roman" w:hAnsi="Times New Roman" w:cs="Times New Roman"/>
          <w:sz w:val="24"/>
          <w:szCs w:val="24"/>
        </w:rPr>
        <w:tab/>
        <w:t>21</w:t>
      </w:r>
    </w:p>
    <w:p w:rsidR="000A1E44" w:rsidRPr="00606BE6" w:rsidRDefault="000A1E44" w:rsidP="000A1E4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3.4</w:t>
      </w:r>
      <w:r>
        <w:rPr>
          <w:rFonts w:ascii="Times New Roman" w:hAnsi="Times New Roman" w:cs="Times New Roman"/>
          <w:sz w:val="24"/>
          <w:szCs w:val="24"/>
        </w:rPr>
        <w:tab/>
        <w:t xml:space="preserve">Sources and </w:t>
      </w:r>
      <w:r w:rsidR="00850A53">
        <w:rPr>
          <w:rFonts w:ascii="Times New Roman" w:hAnsi="Times New Roman" w:cs="Times New Roman"/>
          <w:sz w:val="24"/>
          <w:szCs w:val="24"/>
        </w:rPr>
        <w:t>Method of Data Collection</w:t>
      </w:r>
      <w:r w:rsidR="00850A53">
        <w:rPr>
          <w:rFonts w:ascii="Times New Roman" w:hAnsi="Times New Roman" w:cs="Times New Roman"/>
          <w:sz w:val="24"/>
          <w:szCs w:val="24"/>
        </w:rPr>
        <w:tab/>
      </w:r>
      <w:r w:rsidR="00850A53">
        <w:rPr>
          <w:rFonts w:ascii="Times New Roman" w:hAnsi="Times New Roman" w:cs="Times New Roman"/>
          <w:sz w:val="24"/>
          <w:szCs w:val="24"/>
        </w:rPr>
        <w:tab/>
      </w:r>
      <w:r w:rsidR="00850A53">
        <w:rPr>
          <w:rFonts w:ascii="Times New Roman" w:hAnsi="Times New Roman" w:cs="Times New Roman"/>
          <w:sz w:val="24"/>
          <w:szCs w:val="24"/>
        </w:rPr>
        <w:tab/>
      </w:r>
      <w:r w:rsidR="00850A53">
        <w:rPr>
          <w:rFonts w:ascii="Times New Roman" w:hAnsi="Times New Roman" w:cs="Times New Roman"/>
          <w:sz w:val="24"/>
          <w:szCs w:val="24"/>
        </w:rPr>
        <w:tab/>
      </w:r>
      <w:r w:rsidR="00850A53">
        <w:rPr>
          <w:rFonts w:ascii="Times New Roman" w:hAnsi="Times New Roman" w:cs="Times New Roman"/>
          <w:sz w:val="24"/>
          <w:szCs w:val="24"/>
        </w:rPr>
        <w:tab/>
        <w:t>21</w:t>
      </w:r>
      <w:r w:rsidRPr="00606BE6">
        <w:rPr>
          <w:rFonts w:ascii="Times New Roman" w:hAnsi="Times New Roman" w:cs="Times New Roman"/>
          <w:sz w:val="24"/>
          <w:szCs w:val="24"/>
        </w:rPr>
        <w:tab/>
      </w:r>
    </w:p>
    <w:p w:rsidR="000A1E44" w:rsidRPr="00606BE6" w:rsidRDefault="000A1E44" w:rsidP="000A1E4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3.5</w:t>
      </w:r>
      <w:r>
        <w:rPr>
          <w:rFonts w:ascii="Times New Roman" w:hAnsi="Times New Roman" w:cs="Times New Roman"/>
          <w:sz w:val="24"/>
          <w:szCs w:val="24"/>
        </w:rPr>
        <w:tab/>
        <w:t>D</w:t>
      </w:r>
      <w:r w:rsidR="00850A53">
        <w:rPr>
          <w:rFonts w:ascii="Times New Roman" w:hAnsi="Times New Roman" w:cs="Times New Roman"/>
          <w:sz w:val="24"/>
          <w:szCs w:val="24"/>
        </w:rPr>
        <w:t>ata Analysis Techniques</w:t>
      </w:r>
      <w:r w:rsidR="00850A53">
        <w:rPr>
          <w:rFonts w:ascii="Times New Roman" w:hAnsi="Times New Roman" w:cs="Times New Roman"/>
          <w:sz w:val="24"/>
          <w:szCs w:val="24"/>
        </w:rPr>
        <w:tab/>
      </w:r>
      <w:r w:rsidR="00850A53">
        <w:rPr>
          <w:rFonts w:ascii="Times New Roman" w:hAnsi="Times New Roman" w:cs="Times New Roman"/>
          <w:sz w:val="24"/>
          <w:szCs w:val="24"/>
        </w:rPr>
        <w:tab/>
      </w:r>
      <w:r w:rsidR="00850A53">
        <w:rPr>
          <w:rFonts w:ascii="Times New Roman" w:hAnsi="Times New Roman" w:cs="Times New Roman"/>
          <w:sz w:val="24"/>
          <w:szCs w:val="24"/>
        </w:rPr>
        <w:tab/>
      </w:r>
      <w:r w:rsidR="00850A53">
        <w:rPr>
          <w:rFonts w:ascii="Times New Roman" w:hAnsi="Times New Roman" w:cs="Times New Roman"/>
          <w:sz w:val="24"/>
          <w:szCs w:val="24"/>
        </w:rPr>
        <w:tab/>
      </w:r>
      <w:r w:rsidR="00850A53">
        <w:rPr>
          <w:rFonts w:ascii="Times New Roman" w:hAnsi="Times New Roman" w:cs="Times New Roman"/>
          <w:sz w:val="24"/>
          <w:szCs w:val="24"/>
        </w:rPr>
        <w:tab/>
      </w:r>
      <w:r w:rsidR="00850A53">
        <w:rPr>
          <w:rFonts w:ascii="Times New Roman" w:hAnsi="Times New Roman" w:cs="Times New Roman"/>
          <w:sz w:val="24"/>
          <w:szCs w:val="24"/>
        </w:rPr>
        <w:tab/>
      </w:r>
      <w:r w:rsidR="00850A53">
        <w:rPr>
          <w:rFonts w:ascii="Times New Roman" w:hAnsi="Times New Roman" w:cs="Times New Roman"/>
          <w:sz w:val="24"/>
          <w:szCs w:val="24"/>
        </w:rPr>
        <w:tab/>
        <w:t>22</w:t>
      </w:r>
      <w:r w:rsidRPr="00606BE6">
        <w:rPr>
          <w:rFonts w:ascii="Times New Roman" w:hAnsi="Times New Roman" w:cs="Times New Roman"/>
          <w:sz w:val="24"/>
          <w:szCs w:val="24"/>
        </w:rPr>
        <w:tab/>
      </w:r>
    </w:p>
    <w:p w:rsidR="000A1E44" w:rsidRPr="00606BE6" w:rsidRDefault="000A1E44" w:rsidP="000A1E4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3.6</w:t>
      </w:r>
      <w:r w:rsidRPr="00606BE6">
        <w:rPr>
          <w:rFonts w:ascii="Times New Roman" w:hAnsi="Times New Roman" w:cs="Times New Roman"/>
          <w:sz w:val="24"/>
          <w:szCs w:val="24"/>
        </w:rPr>
        <w:tab/>
      </w:r>
      <w:r>
        <w:rPr>
          <w:rFonts w:ascii="Times New Roman" w:hAnsi="Times New Roman" w:cs="Times New Roman"/>
          <w:sz w:val="24"/>
          <w:szCs w:val="24"/>
        </w:rPr>
        <w:t>Model Specification</w:t>
      </w:r>
      <w:r>
        <w:rPr>
          <w:rFonts w:ascii="Times New Roman" w:hAnsi="Times New Roman" w:cs="Times New Roman"/>
          <w:sz w:val="24"/>
          <w:szCs w:val="24"/>
        </w:rPr>
        <w:tab/>
      </w:r>
      <w:r w:rsidRPr="00606BE6">
        <w:rPr>
          <w:rFonts w:ascii="Times New Roman" w:hAnsi="Times New Roman" w:cs="Times New Roman"/>
          <w:sz w:val="24"/>
          <w:szCs w:val="24"/>
        </w:rPr>
        <w:tab/>
      </w:r>
      <w:r w:rsidRPr="00606BE6">
        <w:rPr>
          <w:rFonts w:ascii="Times New Roman" w:hAnsi="Times New Roman" w:cs="Times New Roman"/>
          <w:sz w:val="24"/>
          <w:szCs w:val="24"/>
        </w:rPr>
        <w:tab/>
      </w:r>
      <w:r w:rsidRPr="00606BE6">
        <w:rPr>
          <w:rFonts w:ascii="Times New Roman" w:hAnsi="Times New Roman" w:cs="Times New Roman"/>
          <w:sz w:val="24"/>
          <w:szCs w:val="24"/>
        </w:rPr>
        <w:tab/>
      </w:r>
      <w:r w:rsidRPr="00606BE6">
        <w:rPr>
          <w:rFonts w:ascii="Times New Roman" w:hAnsi="Times New Roman" w:cs="Times New Roman"/>
          <w:sz w:val="24"/>
          <w:szCs w:val="24"/>
        </w:rPr>
        <w:tab/>
      </w:r>
      <w:r w:rsidRPr="00606BE6">
        <w:rPr>
          <w:rFonts w:ascii="Times New Roman" w:hAnsi="Times New Roman" w:cs="Times New Roman"/>
          <w:sz w:val="24"/>
          <w:szCs w:val="24"/>
        </w:rPr>
        <w:tab/>
      </w:r>
      <w:r w:rsidRPr="00606BE6">
        <w:rPr>
          <w:rFonts w:ascii="Times New Roman" w:hAnsi="Times New Roman" w:cs="Times New Roman"/>
          <w:sz w:val="24"/>
          <w:szCs w:val="24"/>
        </w:rPr>
        <w:tab/>
      </w:r>
      <w:r>
        <w:rPr>
          <w:rFonts w:ascii="Times New Roman" w:hAnsi="Times New Roman" w:cs="Times New Roman"/>
          <w:sz w:val="24"/>
          <w:szCs w:val="24"/>
        </w:rPr>
        <w:tab/>
      </w:r>
      <w:r w:rsidR="00850A53">
        <w:rPr>
          <w:rFonts w:ascii="Times New Roman" w:hAnsi="Times New Roman" w:cs="Times New Roman"/>
          <w:sz w:val="24"/>
          <w:szCs w:val="24"/>
        </w:rPr>
        <w:t>22</w:t>
      </w:r>
    </w:p>
    <w:p w:rsidR="000A1E44" w:rsidRPr="00606BE6" w:rsidRDefault="000A1E44" w:rsidP="000A1E44">
      <w:pPr>
        <w:spacing w:after="0" w:line="480" w:lineRule="auto"/>
        <w:jc w:val="center"/>
        <w:rPr>
          <w:rFonts w:ascii="Times New Roman" w:hAnsi="Times New Roman" w:cs="Times New Roman"/>
          <w:b/>
          <w:sz w:val="24"/>
          <w:szCs w:val="24"/>
        </w:rPr>
      </w:pPr>
      <w:r w:rsidRPr="00606BE6">
        <w:rPr>
          <w:rFonts w:ascii="Times New Roman" w:hAnsi="Times New Roman" w:cs="Times New Roman"/>
          <w:b/>
          <w:sz w:val="24"/>
          <w:szCs w:val="24"/>
        </w:rPr>
        <w:t>CHAPTER FOUR</w:t>
      </w:r>
    </w:p>
    <w:p w:rsidR="000A1E44" w:rsidRPr="00606BE6" w:rsidRDefault="000A1E44" w:rsidP="000A1E44">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DATA PRESENTATION AND</w:t>
      </w:r>
      <w:r w:rsidRPr="00606BE6">
        <w:rPr>
          <w:rFonts w:ascii="Times New Roman" w:hAnsi="Times New Roman" w:cs="Times New Roman"/>
          <w:b/>
          <w:sz w:val="24"/>
          <w:szCs w:val="24"/>
        </w:rPr>
        <w:t xml:space="preserve"> ANALYSIS</w:t>
      </w:r>
    </w:p>
    <w:p w:rsidR="000A1E44" w:rsidRPr="00606BE6" w:rsidRDefault="00850A53" w:rsidP="000A1E4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4.1</w:t>
      </w:r>
      <w:r>
        <w:rPr>
          <w:rFonts w:ascii="Times New Roman" w:hAnsi="Times New Roman" w:cs="Times New Roman"/>
          <w:sz w:val="24"/>
          <w:szCs w:val="24"/>
        </w:rPr>
        <w:tab/>
        <w:t>Introduction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24</w:t>
      </w:r>
    </w:p>
    <w:p w:rsidR="000A1E44" w:rsidRPr="00606BE6" w:rsidRDefault="000A1E44" w:rsidP="000A1E4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4.2</w:t>
      </w:r>
      <w:r w:rsidRPr="00606BE6">
        <w:rPr>
          <w:rFonts w:ascii="Times New Roman" w:hAnsi="Times New Roman" w:cs="Times New Roman"/>
          <w:sz w:val="24"/>
          <w:szCs w:val="24"/>
        </w:rPr>
        <w:tab/>
        <w:t>Data Presentation</w:t>
      </w:r>
      <w:r w:rsidR="00850A53">
        <w:rPr>
          <w:rFonts w:ascii="Times New Roman" w:hAnsi="Times New Roman" w:cs="Times New Roman"/>
          <w:sz w:val="24"/>
          <w:szCs w:val="24"/>
        </w:rPr>
        <w:t xml:space="preserve"> and Data Analysis</w:t>
      </w:r>
      <w:r w:rsidR="00850A53">
        <w:rPr>
          <w:rFonts w:ascii="Times New Roman" w:hAnsi="Times New Roman" w:cs="Times New Roman"/>
          <w:sz w:val="24"/>
          <w:szCs w:val="24"/>
        </w:rPr>
        <w:tab/>
      </w:r>
      <w:r w:rsidR="00850A53">
        <w:rPr>
          <w:rFonts w:ascii="Times New Roman" w:hAnsi="Times New Roman" w:cs="Times New Roman"/>
          <w:sz w:val="24"/>
          <w:szCs w:val="24"/>
        </w:rPr>
        <w:tab/>
      </w:r>
      <w:r w:rsidR="00850A53">
        <w:rPr>
          <w:rFonts w:ascii="Times New Roman" w:hAnsi="Times New Roman" w:cs="Times New Roman"/>
          <w:sz w:val="24"/>
          <w:szCs w:val="24"/>
        </w:rPr>
        <w:tab/>
      </w:r>
      <w:r w:rsidR="00850A53">
        <w:rPr>
          <w:rFonts w:ascii="Times New Roman" w:hAnsi="Times New Roman" w:cs="Times New Roman"/>
          <w:sz w:val="24"/>
          <w:szCs w:val="24"/>
        </w:rPr>
        <w:tab/>
      </w:r>
      <w:r w:rsidR="00850A53">
        <w:rPr>
          <w:rFonts w:ascii="Times New Roman" w:hAnsi="Times New Roman" w:cs="Times New Roman"/>
          <w:sz w:val="24"/>
          <w:szCs w:val="24"/>
        </w:rPr>
        <w:tab/>
      </w:r>
      <w:r w:rsidR="00850A53">
        <w:rPr>
          <w:rFonts w:ascii="Times New Roman" w:hAnsi="Times New Roman" w:cs="Times New Roman"/>
          <w:sz w:val="24"/>
          <w:szCs w:val="24"/>
        </w:rPr>
        <w:tab/>
        <w:t>24</w:t>
      </w:r>
      <w:r w:rsidRPr="00606BE6">
        <w:rPr>
          <w:rFonts w:ascii="Times New Roman" w:hAnsi="Times New Roman" w:cs="Times New Roman"/>
          <w:sz w:val="24"/>
          <w:szCs w:val="24"/>
        </w:rPr>
        <w:tab/>
      </w:r>
    </w:p>
    <w:p w:rsidR="000A1E44" w:rsidRPr="00606BE6" w:rsidRDefault="000A1E44" w:rsidP="000A1E44">
      <w:pPr>
        <w:tabs>
          <w:tab w:val="left" w:pos="-90"/>
        </w:tabs>
        <w:spacing w:after="0" w:line="480" w:lineRule="auto"/>
        <w:jc w:val="both"/>
        <w:rPr>
          <w:rFonts w:ascii="Times New Roman" w:hAnsi="Times New Roman" w:cs="Times New Roman"/>
          <w:sz w:val="24"/>
          <w:szCs w:val="24"/>
        </w:rPr>
      </w:pPr>
      <w:r>
        <w:rPr>
          <w:rFonts w:ascii="Times New Roman" w:hAnsi="Times New Roman" w:cs="Times New Roman"/>
          <w:sz w:val="24"/>
          <w:szCs w:val="24"/>
        </w:rPr>
        <w:t>4.3</w:t>
      </w:r>
      <w:r w:rsidRPr="00606BE6">
        <w:rPr>
          <w:rFonts w:ascii="Times New Roman" w:hAnsi="Times New Roman" w:cs="Times New Roman"/>
          <w:sz w:val="24"/>
          <w:szCs w:val="24"/>
        </w:rPr>
        <w:tab/>
      </w:r>
      <w:r>
        <w:rPr>
          <w:rFonts w:ascii="Times New Roman" w:hAnsi="Times New Roman" w:cs="Times New Roman"/>
          <w:sz w:val="24"/>
          <w:szCs w:val="24"/>
        </w:rPr>
        <w:t>Test of Hypothesis</w:t>
      </w:r>
      <w:r w:rsidRPr="00606BE6">
        <w:rPr>
          <w:rFonts w:ascii="Times New Roman" w:hAnsi="Times New Roman" w:cs="Times New Roman"/>
          <w:sz w:val="24"/>
          <w:szCs w:val="24"/>
        </w:rPr>
        <w:tab/>
      </w:r>
      <w:r w:rsidRPr="00606BE6">
        <w:rPr>
          <w:rFonts w:ascii="Times New Roman" w:hAnsi="Times New Roman" w:cs="Times New Roman"/>
          <w:sz w:val="24"/>
          <w:szCs w:val="24"/>
        </w:rPr>
        <w:tab/>
      </w:r>
      <w:r>
        <w:rPr>
          <w:rFonts w:ascii="Times New Roman" w:hAnsi="Times New Roman" w:cs="Times New Roman"/>
          <w:sz w:val="24"/>
          <w:szCs w:val="24"/>
        </w:rPr>
        <w:tab/>
      </w:r>
      <w:r w:rsidRPr="00606BE6">
        <w:rPr>
          <w:rFonts w:ascii="Times New Roman" w:hAnsi="Times New Roman" w:cs="Times New Roman"/>
          <w:sz w:val="24"/>
          <w:szCs w:val="24"/>
        </w:rPr>
        <w:tab/>
      </w:r>
      <w:r w:rsidRPr="00606BE6">
        <w:rPr>
          <w:rFonts w:ascii="Times New Roman" w:hAnsi="Times New Roman" w:cs="Times New Roman"/>
          <w:sz w:val="24"/>
          <w:szCs w:val="24"/>
        </w:rPr>
        <w:tab/>
      </w:r>
      <w:r w:rsidRPr="00606BE6">
        <w:rPr>
          <w:rFonts w:ascii="Times New Roman" w:hAnsi="Times New Roman" w:cs="Times New Roman"/>
          <w:sz w:val="24"/>
          <w:szCs w:val="24"/>
        </w:rPr>
        <w:tab/>
      </w:r>
      <w:r w:rsidRPr="00606BE6">
        <w:rPr>
          <w:rFonts w:ascii="Times New Roman" w:hAnsi="Times New Roman" w:cs="Times New Roman"/>
          <w:sz w:val="24"/>
          <w:szCs w:val="24"/>
        </w:rPr>
        <w:tab/>
      </w:r>
      <w:r w:rsidRPr="00606BE6">
        <w:rPr>
          <w:rFonts w:ascii="Times New Roman" w:hAnsi="Times New Roman" w:cs="Times New Roman"/>
          <w:sz w:val="24"/>
          <w:szCs w:val="24"/>
        </w:rPr>
        <w:tab/>
      </w:r>
      <w:r w:rsidR="00850A53">
        <w:rPr>
          <w:rFonts w:ascii="Times New Roman" w:hAnsi="Times New Roman" w:cs="Times New Roman"/>
          <w:sz w:val="24"/>
          <w:szCs w:val="24"/>
        </w:rPr>
        <w:t>33</w:t>
      </w:r>
    </w:p>
    <w:p w:rsidR="000A1E44" w:rsidRPr="00606BE6" w:rsidRDefault="000A1E44" w:rsidP="000A1E44">
      <w:pPr>
        <w:tabs>
          <w:tab w:val="left" w:pos="-90"/>
        </w:tabs>
        <w:spacing w:after="0" w:line="48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4.4</w:t>
      </w:r>
      <w:r w:rsidRPr="00606BE6">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Summary of Findings</w:t>
      </w:r>
      <w:r w:rsidRPr="00606BE6">
        <w:rPr>
          <w:rFonts w:ascii="Times New Roman" w:eastAsiaTheme="minorEastAsia" w:hAnsi="Times New Roman" w:cs="Times New Roman"/>
          <w:sz w:val="24"/>
          <w:szCs w:val="24"/>
        </w:rPr>
        <w:tab/>
      </w:r>
      <w:r w:rsidRPr="00606BE6">
        <w:rPr>
          <w:rFonts w:ascii="Times New Roman" w:eastAsiaTheme="minorEastAsia" w:hAnsi="Times New Roman" w:cs="Times New Roman"/>
          <w:sz w:val="24"/>
          <w:szCs w:val="24"/>
        </w:rPr>
        <w:tab/>
      </w:r>
      <w:r w:rsidRPr="00606BE6">
        <w:rPr>
          <w:rFonts w:ascii="Times New Roman" w:eastAsiaTheme="minorEastAsia" w:hAnsi="Times New Roman" w:cs="Times New Roman"/>
          <w:sz w:val="24"/>
          <w:szCs w:val="24"/>
        </w:rPr>
        <w:tab/>
      </w:r>
      <w:r w:rsidRPr="00606BE6">
        <w:rPr>
          <w:rFonts w:ascii="Times New Roman" w:eastAsiaTheme="minorEastAsia" w:hAnsi="Times New Roman" w:cs="Times New Roman"/>
          <w:sz w:val="24"/>
          <w:szCs w:val="24"/>
        </w:rPr>
        <w:tab/>
      </w:r>
      <w:r w:rsidRPr="00606BE6">
        <w:rPr>
          <w:rFonts w:ascii="Times New Roman" w:eastAsiaTheme="minorEastAsia" w:hAnsi="Times New Roman" w:cs="Times New Roman"/>
          <w:sz w:val="24"/>
          <w:szCs w:val="24"/>
        </w:rPr>
        <w:tab/>
      </w:r>
      <w:r w:rsidRPr="00606BE6">
        <w:rPr>
          <w:rFonts w:ascii="Times New Roman" w:eastAsiaTheme="minorEastAsia" w:hAnsi="Times New Roman" w:cs="Times New Roman"/>
          <w:sz w:val="24"/>
          <w:szCs w:val="24"/>
        </w:rPr>
        <w:tab/>
      </w:r>
      <w:r w:rsidRPr="00606BE6">
        <w:rPr>
          <w:rFonts w:ascii="Times New Roman" w:eastAsiaTheme="minorEastAsia" w:hAnsi="Times New Roman" w:cs="Times New Roman"/>
          <w:sz w:val="24"/>
          <w:szCs w:val="24"/>
        </w:rPr>
        <w:tab/>
      </w:r>
      <w:r w:rsidRPr="00606BE6">
        <w:rPr>
          <w:rFonts w:ascii="Times New Roman" w:eastAsiaTheme="minorEastAsia" w:hAnsi="Times New Roman" w:cs="Times New Roman"/>
          <w:sz w:val="24"/>
          <w:szCs w:val="24"/>
        </w:rPr>
        <w:tab/>
      </w:r>
      <w:r w:rsidR="001F06B9">
        <w:rPr>
          <w:rFonts w:ascii="Times New Roman" w:eastAsiaTheme="minorEastAsia" w:hAnsi="Times New Roman" w:cs="Times New Roman"/>
          <w:sz w:val="24"/>
          <w:szCs w:val="24"/>
        </w:rPr>
        <w:t>37</w:t>
      </w:r>
    </w:p>
    <w:p w:rsidR="000A1E44" w:rsidRDefault="000A1E44" w:rsidP="000A1E44">
      <w:pPr>
        <w:spacing w:after="0" w:line="480" w:lineRule="auto"/>
        <w:jc w:val="center"/>
        <w:rPr>
          <w:rFonts w:ascii="Times New Roman" w:hAnsi="Times New Roman" w:cs="Times New Roman"/>
          <w:b/>
          <w:sz w:val="24"/>
          <w:szCs w:val="24"/>
        </w:rPr>
      </w:pPr>
    </w:p>
    <w:p w:rsidR="001F06B9" w:rsidRDefault="001F06B9" w:rsidP="000A1E44">
      <w:pPr>
        <w:spacing w:after="0" w:line="480" w:lineRule="auto"/>
        <w:jc w:val="center"/>
        <w:rPr>
          <w:rFonts w:ascii="Times New Roman" w:hAnsi="Times New Roman" w:cs="Times New Roman"/>
          <w:b/>
          <w:sz w:val="24"/>
          <w:szCs w:val="24"/>
        </w:rPr>
      </w:pPr>
    </w:p>
    <w:p w:rsidR="000A1E44" w:rsidRPr="00606BE6" w:rsidRDefault="000A1E44" w:rsidP="000A1E44">
      <w:pPr>
        <w:spacing w:after="0" w:line="480" w:lineRule="auto"/>
        <w:jc w:val="center"/>
        <w:rPr>
          <w:rFonts w:ascii="Times New Roman" w:hAnsi="Times New Roman" w:cs="Times New Roman"/>
          <w:b/>
          <w:sz w:val="24"/>
          <w:szCs w:val="24"/>
        </w:rPr>
      </w:pPr>
      <w:r w:rsidRPr="00606BE6">
        <w:rPr>
          <w:rFonts w:ascii="Times New Roman" w:hAnsi="Times New Roman" w:cs="Times New Roman"/>
          <w:b/>
          <w:sz w:val="24"/>
          <w:szCs w:val="24"/>
        </w:rPr>
        <w:lastRenderedPageBreak/>
        <w:t>CHAPTER FIVE</w:t>
      </w:r>
    </w:p>
    <w:p w:rsidR="000A1E44" w:rsidRPr="00606BE6" w:rsidRDefault="000A1E44" w:rsidP="000A1E44">
      <w:pPr>
        <w:tabs>
          <w:tab w:val="left" w:pos="-90"/>
        </w:tabs>
        <w:spacing w:after="0" w:line="480" w:lineRule="auto"/>
        <w:jc w:val="both"/>
        <w:rPr>
          <w:rFonts w:ascii="Times New Roman" w:eastAsiaTheme="minorEastAsia" w:hAnsi="Times New Roman" w:cs="Times New Roman"/>
          <w:b/>
          <w:sz w:val="24"/>
          <w:szCs w:val="24"/>
        </w:rPr>
      </w:pPr>
      <w:r w:rsidRPr="00606BE6">
        <w:rPr>
          <w:rFonts w:ascii="Times New Roman" w:eastAsiaTheme="minorEastAsia" w:hAnsi="Times New Roman" w:cs="Times New Roman"/>
          <w:b/>
          <w:sz w:val="24"/>
          <w:szCs w:val="24"/>
        </w:rPr>
        <w:t>5.0</w:t>
      </w:r>
      <w:r w:rsidRPr="00606BE6">
        <w:rPr>
          <w:rFonts w:ascii="Times New Roman" w:eastAsiaTheme="minorEastAsia" w:hAnsi="Times New Roman" w:cs="Times New Roman"/>
          <w:b/>
          <w:sz w:val="24"/>
          <w:szCs w:val="24"/>
        </w:rPr>
        <w:tab/>
        <w:t>SUMMARY, CONCLUSION AND RECOMMENDATIONS</w:t>
      </w:r>
      <w:r w:rsidRPr="00606BE6">
        <w:rPr>
          <w:rFonts w:ascii="Times New Roman" w:eastAsiaTheme="minorEastAsia" w:hAnsi="Times New Roman" w:cs="Times New Roman"/>
          <w:b/>
          <w:sz w:val="24"/>
          <w:szCs w:val="24"/>
        </w:rPr>
        <w:tab/>
      </w:r>
    </w:p>
    <w:p w:rsidR="000A1E44" w:rsidRPr="00606BE6" w:rsidRDefault="000A1E44" w:rsidP="000A1E44">
      <w:pPr>
        <w:spacing w:after="0" w:line="480" w:lineRule="auto"/>
        <w:jc w:val="both"/>
        <w:rPr>
          <w:rFonts w:ascii="Times New Roman" w:eastAsiaTheme="minorEastAsia" w:hAnsi="Times New Roman" w:cs="Times New Roman"/>
          <w:sz w:val="24"/>
          <w:szCs w:val="24"/>
        </w:rPr>
      </w:pPr>
      <w:r w:rsidRPr="00606BE6">
        <w:rPr>
          <w:rFonts w:ascii="Times New Roman" w:eastAsiaTheme="minorEastAsia" w:hAnsi="Times New Roman" w:cs="Times New Roman"/>
          <w:sz w:val="24"/>
          <w:szCs w:val="24"/>
        </w:rPr>
        <w:t>5.1</w:t>
      </w:r>
      <w:r w:rsidRPr="00606BE6">
        <w:rPr>
          <w:rFonts w:ascii="Times New Roman" w:eastAsiaTheme="minorEastAsia" w:hAnsi="Times New Roman" w:cs="Times New Roman"/>
          <w:sz w:val="24"/>
          <w:szCs w:val="24"/>
        </w:rPr>
        <w:tab/>
        <w:t>Summary of Findings</w:t>
      </w:r>
      <w:r w:rsidRPr="00606BE6">
        <w:rPr>
          <w:rFonts w:ascii="Times New Roman" w:eastAsiaTheme="minorEastAsia" w:hAnsi="Times New Roman" w:cs="Times New Roman"/>
          <w:sz w:val="24"/>
          <w:szCs w:val="24"/>
        </w:rPr>
        <w:tab/>
      </w:r>
      <w:r w:rsidRPr="00606BE6">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sidRPr="00606BE6">
        <w:rPr>
          <w:rFonts w:ascii="Times New Roman" w:eastAsiaTheme="minorEastAsia" w:hAnsi="Times New Roman" w:cs="Times New Roman"/>
          <w:sz w:val="24"/>
          <w:szCs w:val="24"/>
        </w:rPr>
        <w:tab/>
      </w:r>
      <w:r w:rsidRPr="00606BE6">
        <w:rPr>
          <w:rFonts w:ascii="Times New Roman" w:eastAsiaTheme="minorEastAsia" w:hAnsi="Times New Roman" w:cs="Times New Roman"/>
          <w:sz w:val="24"/>
          <w:szCs w:val="24"/>
        </w:rPr>
        <w:tab/>
      </w:r>
      <w:r w:rsidRPr="00606BE6">
        <w:rPr>
          <w:rFonts w:ascii="Times New Roman" w:eastAsiaTheme="minorEastAsia" w:hAnsi="Times New Roman" w:cs="Times New Roman"/>
          <w:sz w:val="24"/>
          <w:szCs w:val="24"/>
        </w:rPr>
        <w:tab/>
      </w:r>
      <w:r w:rsidRPr="00606BE6">
        <w:rPr>
          <w:rFonts w:ascii="Times New Roman" w:eastAsiaTheme="minorEastAsia" w:hAnsi="Times New Roman" w:cs="Times New Roman"/>
          <w:sz w:val="24"/>
          <w:szCs w:val="24"/>
        </w:rPr>
        <w:tab/>
      </w:r>
      <w:r w:rsidRPr="00606BE6">
        <w:rPr>
          <w:rFonts w:ascii="Times New Roman" w:eastAsiaTheme="minorEastAsia" w:hAnsi="Times New Roman" w:cs="Times New Roman"/>
          <w:sz w:val="24"/>
          <w:szCs w:val="24"/>
        </w:rPr>
        <w:tab/>
      </w:r>
      <w:r w:rsidR="001F06B9">
        <w:rPr>
          <w:rFonts w:ascii="Times New Roman" w:eastAsiaTheme="minorEastAsia" w:hAnsi="Times New Roman" w:cs="Times New Roman"/>
          <w:sz w:val="24"/>
          <w:szCs w:val="24"/>
        </w:rPr>
        <w:t>41</w:t>
      </w:r>
    </w:p>
    <w:p w:rsidR="000A1E44" w:rsidRPr="00606BE6" w:rsidRDefault="000A1E44" w:rsidP="000A1E44">
      <w:pPr>
        <w:tabs>
          <w:tab w:val="left" w:pos="-90"/>
        </w:tabs>
        <w:spacing w:after="0" w:line="480" w:lineRule="auto"/>
        <w:jc w:val="both"/>
        <w:rPr>
          <w:rFonts w:ascii="Times New Roman" w:eastAsiaTheme="minorEastAsia" w:hAnsi="Times New Roman" w:cs="Times New Roman"/>
          <w:sz w:val="24"/>
          <w:szCs w:val="24"/>
        </w:rPr>
      </w:pPr>
      <w:r w:rsidRPr="00606BE6">
        <w:rPr>
          <w:rFonts w:ascii="Times New Roman" w:eastAsiaTheme="minorEastAsia" w:hAnsi="Times New Roman" w:cs="Times New Roman"/>
          <w:sz w:val="24"/>
          <w:szCs w:val="24"/>
        </w:rPr>
        <w:t>5.2</w:t>
      </w:r>
      <w:r w:rsidRPr="00606BE6">
        <w:rPr>
          <w:rFonts w:ascii="Times New Roman" w:eastAsiaTheme="minorEastAsia" w:hAnsi="Times New Roman" w:cs="Times New Roman"/>
          <w:sz w:val="24"/>
          <w:szCs w:val="24"/>
        </w:rPr>
        <w:tab/>
        <w:t>Conclusion</w:t>
      </w:r>
      <w:r w:rsidRPr="00606BE6">
        <w:rPr>
          <w:rFonts w:ascii="Times New Roman" w:eastAsiaTheme="minorEastAsia" w:hAnsi="Times New Roman" w:cs="Times New Roman"/>
          <w:sz w:val="24"/>
          <w:szCs w:val="24"/>
        </w:rPr>
        <w:tab/>
      </w:r>
      <w:r w:rsidRPr="00606BE6">
        <w:rPr>
          <w:rFonts w:ascii="Times New Roman" w:eastAsiaTheme="minorEastAsia" w:hAnsi="Times New Roman" w:cs="Times New Roman"/>
          <w:sz w:val="24"/>
          <w:szCs w:val="24"/>
        </w:rPr>
        <w:tab/>
      </w:r>
      <w:r w:rsidRPr="00606BE6">
        <w:rPr>
          <w:rFonts w:ascii="Times New Roman" w:eastAsiaTheme="minorEastAsia" w:hAnsi="Times New Roman" w:cs="Times New Roman"/>
          <w:sz w:val="24"/>
          <w:szCs w:val="24"/>
        </w:rPr>
        <w:tab/>
      </w:r>
      <w:r w:rsidRPr="00606BE6">
        <w:rPr>
          <w:rFonts w:ascii="Times New Roman" w:eastAsiaTheme="minorEastAsia" w:hAnsi="Times New Roman" w:cs="Times New Roman"/>
          <w:sz w:val="24"/>
          <w:szCs w:val="24"/>
        </w:rPr>
        <w:tab/>
      </w:r>
      <w:r w:rsidRPr="00606BE6">
        <w:rPr>
          <w:rFonts w:ascii="Times New Roman" w:eastAsiaTheme="minorEastAsia" w:hAnsi="Times New Roman" w:cs="Times New Roman"/>
          <w:sz w:val="24"/>
          <w:szCs w:val="24"/>
        </w:rPr>
        <w:tab/>
      </w:r>
      <w:r w:rsidRPr="00606BE6">
        <w:rPr>
          <w:rFonts w:ascii="Times New Roman" w:eastAsiaTheme="minorEastAsia" w:hAnsi="Times New Roman" w:cs="Times New Roman"/>
          <w:sz w:val="24"/>
          <w:szCs w:val="24"/>
        </w:rPr>
        <w:tab/>
      </w:r>
      <w:r w:rsidRPr="00606BE6">
        <w:rPr>
          <w:rFonts w:ascii="Times New Roman" w:eastAsiaTheme="minorEastAsia" w:hAnsi="Times New Roman" w:cs="Times New Roman"/>
          <w:sz w:val="24"/>
          <w:szCs w:val="24"/>
        </w:rPr>
        <w:tab/>
      </w:r>
      <w:r w:rsidRPr="00606BE6">
        <w:rPr>
          <w:rFonts w:ascii="Times New Roman" w:eastAsiaTheme="minorEastAsia" w:hAnsi="Times New Roman" w:cs="Times New Roman"/>
          <w:sz w:val="24"/>
          <w:szCs w:val="24"/>
        </w:rPr>
        <w:tab/>
      </w:r>
      <w:r w:rsidRPr="00606BE6">
        <w:rPr>
          <w:rFonts w:ascii="Times New Roman" w:eastAsiaTheme="minorEastAsia" w:hAnsi="Times New Roman" w:cs="Times New Roman"/>
          <w:sz w:val="24"/>
          <w:szCs w:val="24"/>
        </w:rPr>
        <w:tab/>
      </w:r>
      <w:r w:rsidR="001F06B9">
        <w:rPr>
          <w:rFonts w:ascii="Times New Roman" w:eastAsiaTheme="minorEastAsia" w:hAnsi="Times New Roman" w:cs="Times New Roman"/>
          <w:sz w:val="24"/>
          <w:szCs w:val="24"/>
        </w:rPr>
        <w:t>41</w:t>
      </w:r>
    </w:p>
    <w:p w:rsidR="000A1E44" w:rsidRPr="00606BE6" w:rsidRDefault="000A1E44" w:rsidP="000A1E44">
      <w:pPr>
        <w:tabs>
          <w:tab w:val="left" w:pos="-90"/>
        </w:tabs>
        <w:spacing w:after="0" w:line="480" w:lineRule="auto"/>
        <w:jc w:val="both"/>
        <w:rPr>
          <w:rFonts w:ascii="Times New Roman" w:eastAsiaTheme="minorEastAsia" w:hAnsi="Times New Roman" w:cs="Times New Roman"/>
          <w:sz w:val="24"/>
          <w:szCs w:val="24"/>
        </w:rPr>
      </w:pPr>
      <w:r w:rsidRPr="00606BE6">
        <w:rPr>
          <w:rFonts w:ascii="Times New Roman" w:eastAsiaTheme="minorEastAsia" w:hAnsi="Times New Roman" w:cs="Times New Roman"/>
          <w:sz w:val="24"/>
          <w:szCs w:val="24"/>
        </w:rPr>
        <w:t>5.3</w:t>
      </w:r>
      <w:r w:rsidRPr="00606BE6">
        <w:rPr>
          <w:rFonts w:ascii="Times New Roman" w:eastAsiaTheme="minorEastAsia" w:hAnsi="Times New Roman" w:cs="Times New Roman"/>
          <w:sz w:val="24"/>
          <w:szCs w:val="24"/>
        </w:rPr>
        <w:tab/>
        <w:t>Recommendations</w:t>
      </w:r>
      <w:r w:rsidRPr="00606BE6">
        <w:rPr>
          <w:rFonts w:ascii="Times New Roman" w:eastAsiaTheme="minorEastAsia" w:hAnsi="Times New Roman" w:cs="Times New Roman"/>
          <w:sz w:val="24"/>
          <w:szCs w:val="24"/>
        </w:rPr>
        <w:tab/>
      </w:r>
      <w:r w:rsidRPr="00606BE6">
        <w:rPr>
          <w:rFonts w:ascii="Times New Roman" w:eastAsiaTheme="minorEastAsia" w:hAnsi="Times New Roman" w:cs="Times New Roman"/>
          <w:sz w:val="24"/>
          <w:szCs w:val="24"/>
        </w:rPr>
        <w:tab/>
      </w:r>
      <w:r w:rsidRPr="00606BE6">
        <w:rPr>
          <w:rFonts w:ascii="Times New Roman" w:eastAsiaTheme="minorEastAsia" w:hAnsi="Times New Roman" w:cs="Times New Roman"/>
          <w:sz w:val="24"/>
          <w:szCs w:val="24"/>
        </w:rPr>
        <w:tab/>
      </w:r>
      <w:r w:rsidRPr="00606BE6">
        <w:rPr>
          <w:rFonts w:ascii="Times New Roman" w:eastAsiaTheme="minorEastAsia" w:hAnsi="Times New Roman" w:cs="Times New Roman"/>
          <w:sz w:val="24"/>
          <w:szCs w:val="24"/>
        </w:rPr>
        <w:tab/>
      </w:r>
      <w:r w:rsidRPr="00606BE6">
        <w:rPr>
          <w:rFonts w:ascii="Times New Roman" w:eastAsiaTheme="minorEastAsia" w:hAnsi="Times New Roman" w:cs="Times New Roman"/>
          <w:sz w:val="24"/>
          <w:szCs w:val="24"/>
        </w:rPr>
        <w:tab/>
      </w:r>
      <w:r w:rsidRPr="00606BE6">
        <w:rPr>
          <w:rFonts w:ascii="Times New Roman" w:eastAsiaTheme="minorEastAsia" w:hAnsi="Times New Roman" w:cs="Times New Roman"/>
          <w:sz w:val="24"/>
          <w:szCs w:val="24"/>
        </w:rPr>
        <w:tab/>
      </w:r>
      <w:r w:rsidRPr="00606BE6">
        <w:rPr>
          <w:rFonts w:ascii="Times New Roman" w:eastAsiaTheme="minorEastAsia" w:hAnsi="Times New Roman" w:cs="Times New Roman"/>
          <w:sz w:val="24"/>
          <w:szCs w:val="24"/>
        </w:rPr>
        <w:tab/>
      </w:r>
      <w:r w:rsidRPr="00606BE6">
        <w:rPr>
          <w:rFonts w:ascii="Times New Roman" w:eastAsiaTheme="minorEastAsia" w:hAnsi="Times New Roman" w:cs="Times New Roman"/>
          <w:sz w:val="24"/>
          <w:szCs w:val="24"/>
        </w:rPr>
        <w:tab/>
      </w:r>
      <w:r w:rsidR="001F06B9">
        <w:rPr>
          <w:rFonts w:ascii="Times New Roman" w:eastAsiaTheme="minorEastAsia" w:hAnsi="Times New Roman" w:cs="Times New Roman"/>
          <w:sz w:val="24"/>
          <w:szCs w:val="24"/>
        </w:rPr>
        <w:t>42</w:t>
      </w:r>
    </w:p>
    <w:p w:rsidR="000A1E44" w:rsidRPr="00606BE6" w:rsidRDefault="000A1E44" w:rsidP="000A1E44">
      <w:pPr>
        <w:tabs>
          <w:tab w:val="left" w:pos="-90"/>
        </w:tabs>
        <w:spacing w:after="0" w:line="480" w:lineRule="auto"/>
        <w:jc w:val="both"/>
        <w:rPr>
          <w:rFonts w:ascii="Times New Roman" w:eastAsiaTheme="minorEastAsia" w:hAnsi="Times New Roman" w:cs="Times New Roman"/>
          <w:sz w:val="24"/>
          <w:szCs w:val="24"/>
        </w:rPr>
      </w:pPr>
      <w:r w:rsidRPr="00606BE6">
        <w:rPr>
          <w:rFonts w:ascii="Times New Roman" w:eastAsiaTheme="minorEastAsia" w:hAnsi="Times New Roman" w:cs="Times New Roman"/>
          <w:sz w:val="24"/>
          <w:szCs w:val="24"/>
        </w:rPr>
        <w:tab/>
      </w:r>
      <w:r w:rsidR="001F06B9">
        <w:rPr>
          <w:rFonts w:ascii="Times New Roman" w:eastAsiaTheme="minorEastAsia" w:hAnsi="Times New Roman" w:cs="Times New Roman"/>
          <w:sz w:val="24"/>
          <w:szCs w:val="24"/>
        </w:rPr>
        <w:t>References</w:t>
      </w:r>
      <w:r w:rsidR="001F06B9">
        <w:rPr>
          <w:rFonts w:ascii="Times New Roman" w:eastAsiaTheme="minorEastAsia" w:hAnsi="Times New Roman" w:cs="Times New Roman"/>
          <w:sz w:val="24"/>
          <w:szCs w:val="24"/>
        </w:rPr>
        <w:tab/>
      </w:r>
      <w:r w:rsidR="001F06B9">
        <w:rPr>
          <w:rFonts w:ascii="Times New Roman" w:eastAsiaTheme="minorEastAsia" w:hAnsi="Times New Roman" w:cs="Times New Roman"/>
          <w:sz w:val="24"/>
          <w:szCs w:val="24"/>
        </w:rPr>
        <w:tab/>
      </w:r>
      <w:r w:rsidR="001F06B9">
        <w:rPr>
          <w:rFonts w:ascii="Times New Roman" w:eastAsiaTheme="minorEastAsia" w:hAnsi="Times New Roman" w:cs="Times New Roman"/>
          <w:sz w:val="24"/>
          <w:szCs w:val="24"/>
        </w:rPr>
        <w:tab/>
      </w:r>
      <w:r w:rsidR="001F06B9">
        <w:rPr>
          <w:rFonts w:ascii="Times New Roman" w:eastAsiaTheme="minorEastAsia" w:hAnsi="Times New Roman" w:cs="Times New Roman"/>
          <w:sz w:val="24"/>
          <w:szCs w:val="24"/>
        </w:rPr>
        <w:tab/>
      </w:r>
      <w:r w:rsidR="001F06B9">
        <w:rPr>
          <w:rFonts w:ascii="Times New Roman" w:eastAsiaTheme="minorEastAsia" w:hAnsi="Times New Roman" w:cs="Times New Roman"/>
          <w:sz w:val="24"/>
          <w:szCs w:val="24"/>
        </w:rPr>
        <w:tab/>
      </w:r>
      <w:r w:rsidR="001F06B9">
        <w:rPr>
          <w:rFonts w:ascii="Times New Roman" w:eastAsiaTheme="minorEastAsia" w:hAnsi="Times New Roman" w:cs="Times New Roman"/>
          <w:sz w:val="24"/>
          <w:szCs w:val="24"/>
        </w:rPr>
        <w:tab/>
      </w:r>
      <w:r w:rsidR="001F06B9">
        <w:rPr>
          <w:rFonts w:ascii="Times New Roman" w:eastAsiaTheme="minorEastAsia" w:hAnsi="Times New Roman" w:cs="Times New Roman"/>
          <w:sz w:val="24"/>
          <w:szCs w:val="24"/>
        </w:rPr>
        <w:tab/>
      </w:r>
      <w:r w:rsidR="001F06B9">
        <w:rPr>
          <w:rFonts w:ascii="Times New Roman" w:eastAsiaTheme="minorEastAsia" w:hAnsi="Times New Roman" w:cs="Times New Roman"/>
          <w:sz w:val="24"/>
          <w:szCs w:val="24"/>
        </w:rPr>
        <w:tab/>
      </w:r>
      <w:r w:rsidR="001F06B9">
        <w:rPr>
          <w:rFonts w:ascii="Times New Roman" w:eastAsiaTheme="minorEastAsia" w:hAnsi="Times New Roman" w:cs="Times New Roman"/>
          <w:sz w:val="24"/>
          <w:szCs w:val="24"/>
        </w:rPr>
        <w:tab/>
        <w:t>44</w:t>
      </w:r>
    </w:p>
    <w:p w:rsidR="000A1E44" w:rsidRPr="00FA0C05" w:rsidRDefault="000A1E44" w:rsidP="000A1E44">
      <w:pPr>
        <w:spacing w:after="0" w:line="480" w:lineRule="auto"/>
        <w:jc w:val="both"/>
        <w:rPr>
          <w:rFonts w:ascii="Times New Roman" w:hAnsi="Times New Roman" w:cs="Times New Roman"/>
          <w:b/>
          <w:sz w:val="28"/>
          <w:szCs w:val="28"/>
        </w:rPr>
      </w:pPr>
    </w:p>
    <w:p w:rsidR="000A1E44" w:rsidRPr="00FA0C05" w:rsidRDefault="000A1E44" w:rsidP="000A1E44">
      <w:pPr>
        <w:spacing w:after="0" w:line="480" w:lineRule="auto"/>
        <w:rPr>
          <w:rFonts w:ascii="Times New Roman" w:hAnsi="Times New Roman" w:cs="Times New Roman"/>
          <w:sz w:val="28"/>
          <w:szCs w:val="28"/>
        </w:rPr>
      </w:pPr>
    </w:p>
    <w:p w:rsidR="000A1E44" w:rsidRDefault="000A1E44" w:rsidP="000A1E44"/>
    <w:p w:rsidR="000A1E44" w:rsidRDefault="000A1E44" w:rsidP="000A1E44"/>
    <w:p w:rsidR="000A1E44" w:rsidRDefault="000A1E44" w:rsidP="000A1E44"/>
    <w:p w:rsidR="000A1E44" w:rsidRDefault="000A1E44" w:rsidP="000A1E44"/>
    <w:p w:rsidR="000A1E44" w:rsidRDefault="000A1E44" w:rsidP="000A1E44"/>
    <w:p w:rsidR="00ED3BED" w:rsidRDefault="00ED3BED"/>
    <w:p w:rsidR="00D27FC7" w:rsidRDefault="00D27FC7"/>
    <w:p w:rsidR="00D27FC7" w:rsidRDefault="00D27FC7"/>
    <w:p w:rsidR="00D27FC7" w:rsidRDefault="00D27FC7"/>
    <w:p w:rsidR="00D27FC7" w:rsidRDefault="00D27FC7"/>
    <w:p w:rsidR="00D27FC7" w:rsidRDefault="00D27FC7"/>
    <w:p w:rsidR="00D27FC7" w:rsidRDefault="00D27FC7"/>
    <w:p w:rsidR="00D27FC7" w:rsidRDefault="00D27FC7"/>
    <w:p w:rsidR="00D27FC7" w:rsidRDefault="00D27FC7"/>
    <w:p w:rsidR="00D27FC7" w:rsidRDefault="00D27FC7"/>
    <w:p w:rsidR="00D27FC7" w:rsidRDefault="00D27FC7"/>
    <w:p w:rsidR="00D27FC7" w:rsidRPr="00BF25FD" w:rsidRDefault="00D27FC7" w:rsidP="00D27FC7">
      <w:pPr>
        <w:pStyle w:val="Heading1"/>
        <w:tabs>
          <w:tab w:val="left" w:pos="8640"/>
        </w:tabs>
        <w:spacing w:line="480" w:lineRule="auto"/>
        <w:ind w:left="0"/>
        <w:jc w:val="center"/>
        <w:rPr>
          <w:spacing w:val="1"/>
        </w:rPr>
      </w:pPr>
      <w:r w:rsidRPr="00BF25FD">
        <w:t>CHAPTER ONE</w:t>
      </w:r>
    </w:p>
    <w:p w:rsidR="00D27FC7" w:rsidRPr="00BF25FD" w:rsidRDefault="00D27FC7" w:rsidP="00D27FC7">
      <w:pPr>
        <w:pStyle w:val="Heading1"/>
        <w:spacing w:line="480" w:lineRule="auto"/>
      </w:pPr>
      <w:r w:rsidRPr="00BF25FD">
        <w:t xml:space="preserve">                                              INTRODUCTION</w:t>
      </w:r>
    </w:p>
    <w:p w:rsidR="00D27FC7" w:rsidRPr="00BF25FD" w:rsidRDefault="00D27FC7" w:rsidP="00D27FC7">
      <w:pPr>
        <w:pStyle w:val="Heading4"/>
        <w:spacing w:before="0"/>
        <w:ind w:left="0" w:firstLine="0"/>
        <w:rPr>
          <w:rFonts w:ascii="Times New Roman" w:hAnsi="Times New Roman" w:cs="Times New Roman"/>
          <w:i w:val="0"/>
          <w:color w:val="auto"/>
          <w:sz w:val="24"/>
          <w:szCs w:val="24"/>
        </w:rPr>
      </w:pPr>
      <w:r w:rsidRPr="00BF25FD">
        <w:rPr>
          <w:rFonts w:ascii="Times New Roman" w:hAnsi="Times New Roman" w:cs="Times New Roman"/>
          <w:i w:val="0"/>
          <w:color w:val="auto"/>
          <w:sz w:val="24"/>
          <w:szCs w:val="24"/>
        </w:rPr>
        <w:t>1.1</w:t>
      </w:r>
      <w:r w:rsidRPr="00BF25FD">
        <w:rPr>
          <w:rFonts w:ascii="Times New Roman" w:hAnsi="Times New Roman" w:cs="Times New Roman"/>
          <w:i w:val="0"/>
          <w:color w:val="auto"/>
          <w:sz w:val="24"/>
          <w:szCs w:val="24"/>
        </w:rPr>
        <w:tab/>
        <w:t>BACKGROUND</w:t>
      </w:r>
      <w:r w:rsidRPr="00BF25FD">
        <w:rPr>
          <w:rFonts w:ascii="Times New Roman" w:hAnsi="Times New Roman" w:cs="Times New Roman"/>
          <w:i w:val="0"/>
          <w:color w:val="auto"/>
          <w:spacing w:val="2"/>
          <w:sz w:val="24"/>
          <w:szCs w:val="24"/>
        </w:rPr>
        <w:t xml:space="preserve"> </w:t>
      </w:r>
      <w:r w:rsidRPr="00BF25FD">
        <w:rPr>
          <w:rFonts w:ascii="Times New Roman" w:hAnsi="Times New Roman" w:cs="Times New Roman"/>
          <w:i w:val="0"/>
          <w:color w:val="auto"/>
          <w:sz w:val="24"/>
          <w:szCs w:val="24"/>
        </w:rPr>
        <w:t>TO</w:t>
      </w:r>
      <w:r w:rsidRPr="00BF25FD">
        <w:rPr>
          <w:rFonts w:ascii="Times New Roman" w:hAnsi="Times New Roman" w:cs="Times New Roman"/>
          <w:i w:val="0"/>
          <w:color w:val="auto"/>
          <w:spacing w:val="-3"/>
          <w:sz w:val="24"/>
          <w:szCs w:val="24"/>
        </w:rPr>
        <w:t xml:space="preserve"> </w:t>
      </w:r>
      <w:r w:rsidRPr="00BF25FD">
        <w:rPr>
          <w:rFonts w:ascii="Times New Roman" w:hAnsi="Times New Roman" w:cs="Times New Roman"/>
          <w:i w:val="0"/>
          <w:color w:val="auto"/>
          <w:sz w:val="24"/>
          <w:szCs w:val="24"/>
        </w:rPr>
        <w:t>THE</w:t>
      </w:r>
      <w:r w:rsidRPr="00BF25FD">
        <w:rPr>
          <w:rFonts w:ascii="Times New Roman" w:hAnsi="Times New Roman" w:cs="Times New Roman"/>
          <w:i w:val="0"/>
          <w:color w:val="auto"/>
          <w:spacing w:val="-1"/>
          <w:sz w:val="24"/>
          <w:szCs w:val="24"/>
        </w:rPr>
        <w:t xml:space="preserve"> </w:t>
      </w:r>
      <w:r w:rsidRPr="00BF25FD">
        <w:rPr>
          <w:rFonts w:ascii="Times New Roman" w:hAnsi="Times New Roman" w:cs="Times New Roman"/>
          <w:i w:val="0"/>
          <w:color w:val="auto"/>
          <w:sz w:val="24"/>
          <w:szCs w:val="24"/>
        </w:rPr>
        <w:t>STUDY</w:t>
      </w:r>
    </w:p>
    <w:p w:rsidR="00D27FC7" w:rsidRPr="00BF25FD" w:rsidRDefault="00D27FC7" w:rsidP="00D27FC7">
      <w:pPr>
        <w:pStyle w:val="BodyText"/>
        <w:spacing w:line="480" w:lineRule="auto"/>
        <w:ind w:firstLine="720"/>
        <w:jc w:val="both"/>
      </w:pPr>
      <w:r w:rsidRPr="00BF25FD">
        <w:t>Corporate finance has become a topical issue in the modern business world</w:t>
      </w:r>
      <w:r w:rsidRPr="00BF25FD">
        <w:rPr>
          <w:spacing w:val="1"/>
        </w:rPr>
        <w:t xml:space="preserve"> </w:t>
      </w:r>
      <w:r w:rsidRPr="00BF25FD">
        <w:t>today. Financial institutions around the world, irrespective of the size, are concerned about</w:t>
      </w:r>
      <w:r w:rsidRPr="00BF25FD">
        <w:rPr>
          <w:spacing w:val="1"/>
        </w:rPr>
        <w:t xml:space="preserve"> </w:t>
      </w:r>
      <w:r w:rsidRPr="00BF25FD">
        <w:t>financial</w:t>
      </w:r>
      <w:r w:rsidRPr="00BF25FD">
        <w:rPr>
          <w:spacing w:val="1"/>
        </w:rPr>
        <w:t xml:space="preserve"> </w:t>
      </w:r>
      <w:r w:rsidRPr="00BF25FD">
        <w:t>performance,</w:t>
      </w:r>
      <w:r w:rsidRPr="00BF25FD">
        <w:rPr>
          <w:spacing w:val="1"/>
        </w:rPr>
        <w:t xml:space="preserve"> </w:t>
      </w:r>
      <w:r w:rsidRPr="00BF25FD">
        <w:t>increasing</w:t>
      </w:r>
      <w:r w:rsidRPr="00BF25FD">
        <w:rPr>
          <w:spacing w:val="1"/>
        </w:rPr>
        <w:t xml:space="preserve"> </w:t>
      </w:r>
      <w:r w:rsidRPr="00BF25FD">
        <w:t>profitability</w:t>
      </w:r>
      <w:r w:rsidRPr="00BF25FD">
        <w:rPr>
          <w:spacing w:val="1"/>
        </w:rPr>
        <w:t xml:space="preserve"> </w:t>
      </w:r>
      <w:r w:rsidRPr="00BF25FD">
        <w:t>and</w:t>
      </w:r>
      <w:r w:rsidRPr="00BF25FD">
        <w:rPr>
          <w:spacing w:val="1"/>
        </w:rPr>
        <w:t xml:space="preserve"> </w:t>
      </w:r>
      <w:r w:rsidRPr="00BF25FD">
        <w:t>shareholders’</w:t>
      </w:r>
      <w:r w:rsidRPr="00BF25FD">
        <w:rPr>
          <w:spacing w:val="1"/>
        </w:rPr>
        <w:t xml:space="preserve"> </w:t>
      </w:r>
      <w:r w:rsidRPr="00BF25FD">
        <w:t>return</w:t>
      </w:r>
      <w:r w:rsidRPr="00BF25FD">
        <w:rPr>
          <w:spacing w:val="1"/>
        </w:rPr>
        <w:t xml:space="preserve"> </w:t>
      </w:r>
      <w:r w:rsidRPr="00BF25FD">
        <w:t>is</w:t>
      </w:r>
      <w:r w:rsidRPr="00BF25FD">
        <w:rPr>
          <w:spacing w:val="1"/>
        </w:rPr>
        <w:t xml:space="preserve"> </w:t>
      </w:r>
      <w:r w:rsidRPr="00BF25FD">
        <w:t>usually</w:t>
      </w:r>
      <w:r w:rsidRPr="00BF25FD">
        <w:rPr>
          <w:spacing w:val="1"/>
        </w:rPr>
        <w:t xml:space="preserve"> </w:t>
      </w:r>
      <w:r w:rsidRPr="00BF25FD">
        <w:t>a</w:t>
      </w:r>
      <w:r w:rsidRPr="00BF25FD">
        <w:rPr>
          <w:spacing w:val="1"/>
        </w:rPr>
        <w:t xml:space="preserve"> </w:t>
      </w:r>
      <w:r w:rsidRPr="00BF25FD">
        <w:t>main</w:t>
      </w:r>
      <w:r w:rsidRPr="00BF25FD">
        <w:rPr>
          <w:spacing w:val="1"/>
        </w:rPr>
        <w:t xml:space="preserve"> </w:t>
      </w:r>
      <w:r w:rsidRPr="00BF25FD">
        <w:t>concern.</w:t>
      </w:r>
    </w:p>
    <w:p w:rsidR="00D27FC7" w:rsidRPr="00BF25FD" w:rsidRDefault="00D27FC7" w:rsidP="00D27FC7">
      <w:pPr>
        <w:pStyle w:val="BodyText"/>
        <w:spacing w:line="480" w:lineRule="auto"/>
        <w:ind w:firstLine="720"/>
        <w:jc w:val="both"/>
      </w:pPr>
      <w:r w:rsidRPr="00BF25FD">
        <w:t>Corporate finance is one key area that is critical to any business reason being that it is said to be the lifetime of the organization and its importance in any firms is synonymous to the importance of blood in a man’s body. Without corporate finance an organization can not sustain itself or function for long. Corporate finance emerged in the 1990s with a fast entry into the business world and concept has recently become a management philosophy that has attracted the attention of state economy and academic circles (Oztunk and Gerekan, 2021).</w:t>
      </w:r>
    </w:p>
    <w:p w:rsidR="00D27FC7" w:rsidRPr="00BF25FD" w:rsidRDefault="00D27FC7" w:rsidP="00D27FC7">
      <w:pPr>
        <w:pStyle w:val="BodyText"/>
        <w:spacing w:line="480" w:lineRule="auto"/>
        <w:ind w:firstLine="720"/>
        <w:jc w:val="both"/>
      </w:pPr>
      <w:r w:rsidRPr="00BF25FD">
        <w:t xml:space="preserve">Given this background, this study examines the impact of corporate finance service on bank profitability in the banking industry. efficacy of corporate finance with a view to determine its impact on firms' performance and providing measures to enhance corporate financial performance and sound business practices. The experience of business failure and financial scandals around the world brought about the need for good finance  practices. The United States of America, Brazil, Canada, Germany, France, England, Nigeria and so on, all witnessed financial failures. Bell and Pain (2000) supported this </w:t>
      </w:r>
      <w:r w:rsidRPr="00BF25FD">
        <w:lastRenderedPageBreak/>
        <w:t>view that the last 20 years have witnessed several bank failures throughout the world. Financial distress in most of these countries were attributed to high incidence of non-performing loans, capital deficiencies, weak management, poor credit policy and finance  system. In the view of Bollard (2003), the weaknesses in some of the ailing banks reflected poor management of conflicts of interest, inadequate understanding of banking risks and poor oversight by boards of the risk management system and internal audit arrangements. These problems were further compounded by poor quality of financial disclosure and ineffective external audit. The banking institution occupies vital position in the stability of the nation's economy. It plays essential roles on fund mobilization, credit allocation, payment and settlement system as well as monetary policy implementation. Management is expected to exhibit good finance  practices to ensure achievement of it objectives and avoid the consequences of failure resulting from weak finance  practices. In this regard, Oluyemi (2005) considers corporate finance  to be of special importance in ensuring stability of the economy and successful achievement of banks' strategy. Corporate finance  is an important framework for effective development of equity market, research and development, entrepreneurship and economic growth.</w:t>
      </w:r>
    </w:p>
    <w:p w:rsidR="00D27FC7" w:rsidRPr="00BF25FD" w:rsidRDefault="00D27FC7" w:rsidP="00D27FC7">
      <w:pPr>
        <w:pStyle w:val="BodyText"/>
        <w:spacing w:line="480" w:lineRule="auto"/>
        <w:ind w:firstLine="720"/>
        <w:jc w:val="both"/>
      </w:pPr>
      <w:r w:rsidRPr="00BF25FD">
        <w:t xml:space="preserve">Maher and Anderson, (1999). Agusto (2007) view that effective corporate finance  improves economic efficiency, access to domestic and foreign capital, human resources productivity and development of market economy. The different national system of corporate finance  reflected major differences in ownership structure of firms in different countries and particularly, differences in ownership concentration (Shleifer and Vishney. 1997). This resulted from the variation in country's legal, regulatory, institutional, </w:t>
      </w:r>
      <w:r w:rsidRPr="00BF25FD">
        <w:lastRenderedPageBreak/>
        <w:t xml:space="preserve">historical and cultural factors that separate ownership from control of firms (agency function). Corporate finance was therefore practised throughout the world depending upon the relative power of owners, managers and providers of capital (Craig, 2005). </w:t>
      </w:r>
    </w:p>
    <w:p w:rsidR="00D27FC7" w:rsidRPr="00BF25FD" w:rsidRDefault="00D27FC7" w:rsidP="00D27FC7">
      <w:pPr>
        <w:pStyle w:val="BodyText"/>
        <w:spacing w:line="480" w:lineRule="auto"/>
        <w:ind w:firstLine="720"/>
        <w:jc w:val="both"/>
      </w:pPr>
      <w:r w:rsidRPr="00BF25FD">
        <w:t>Rwegasira (2000) posits that corporate finance is a structure within which corporate entity or enterprise receive it basic orientation and direction. The commitment to the rights and equitable treatment of shareholders depict good quality of finance  practices in the banking sector. Chide (2007) opines that shareholders ( especially, the minority shareholders ) should position themselves as a major organ by which corporate finance  principles can be implemented and monitored for the overall interest of the organization. Banks should respect the right of shareholders (especially, the minority interest and foreign shareholders) and they should be assisted in exercising these rights through a court system that will strengthen their expertise and capacity t</w:t>
      </w:r>
      <w:r>
        <w:t xml:space="preserve">o adjudicate corporate finance </w:t>
      </w:r>
      <w:r w:rsidRPr="00BF25FD">
        <w:t>dispute efficiently and impartially (Oluyemi, 2005). The quality of information provided by banks is fundamental in promoting sound finance  practices. Adequate disclosure and transparency safeguard the integrity of bank's financial finances. CBN (2006) in the code of corporate finance  for banks identified industrial transparency, due process, data integrity and disclosure requirement as the core attribute of good finance  practices in banks. Hence, timely and detail disclosure of material financial information is desirable in assessing the viability and financial performance of banks</w:t>
      </w:r>
    </w:p>
    <w:p w:rsidR="00D27FC7" w:rsidRPr="00BF25FD" w:rsidRDefault="00D27FC7" w:rsidP="00D27FC7">
      <w:pPr>
        <w:pStyle w:val="Heading4"/>
        <w:tabs>
          <w:tab w:val="left" w:pos="1180"/>
        </w:tabs>
        <w:spacing w:before="0"/>
        <w:ind w:left="0" w:firstLine="0"/>
        <w:rPr>
          <w:rFonts w:ascii="Times New Roman" w:hAnsi="Times New Roman" w:cs="Times New Roman"/>
          <w:i w:val="0"/>
          <w:color w:val="auto"/>
          <w:sz w:val="24"/>
          <w:szCs w:val="24"/>
        </w:rPr>
      </w:pPr>
      <w:r w:rsidRPr="00BF25FD">
        <w:rPr>
          <w:rFonts w:ascii="Times New Roman" w:hAnsi="Times New Roman" w:cs="Times New Roman"/>
          <w:i w:val="0"/>
          <w:color w:val="auto"/>
          <w:sz w:val="24"/>
          <w:szCs w:val="24"/>
        </w:rPr>
        <w:t>1.2     STATEMENT</w:t>
      </w:r>
      <w:r w:rsidRPr="00BF25FD">
        <w:rPr>
          <w:rFonts w:ascii="Times New Roman" w:hAnsi="Times New Roman" w:cs="Times New Roman"/>
          <w:i w:val="0"/>
          <w:color w:val="auto"/>
          <w:spacing w:val="-2"/>
          <w:sz w:val="24"/>
          <w:szCs w:val="24"/>
        </w:rPr>
        <w:t xml:space="preserve"> </w:t>
      </w:r>
      <w:r w:rsidRPr="00BF25FD">
        <w:rPr>
          <w:rFonts w:ascii="Times New Roman" w:hAnsi="Times New Roman" w:cs="Times New Roman"/>
          <w:i w:val="0"/>
          <w:color w:val="auto"/>
          <w:sz w:val="24"/>
          <w:szCs w:val="24"/>
        </w:rPr>
        <w:t>OF</w:t>
      </w:r>
      <w:r w:rsidRPr="00BF25FD">
        <w:rPr>
          <w:rFonts w:ascii="Times New Roman" w:hAnsi="Times New Roman" w:cs="Times New Roman"/>
          <w:i w:val="0"/>
          <w:color w:val="auto"/>
          <w:spacing w:val="-1"/>
          <w:sz w:val="24"/>
          <w:szCs w:val="24"/>
        </w:rPr>
        <w:t xml:space="preserve"> </w:t>
      </w:r>
      <w:r w:rsidRPr="00BF25FD">
        <w:rPr>
          <w:rFonts w:ascii="Times New Roman" w:hAnsi="Times New Roman" w:cs="Times New Roman"/>
          <w:i w:val="0"/>
          <w:color w:val="auto"/>
          <w:sz w:val="24"/>
          <w:szCs w:val="24"/>
        </w:rPr>
        <w:t>THE</w:t>
      </w:r>
      <w:r w:rsidRPr="00BF25FD">
        <w:rPr>
          <w:rFonts w:ascii="Times New Roman" w:hAnsi="Times New Roman" w:cs="Times New Roman"/>
          <w:i w:val="0"/>
          <w:color w:val="auto"/>
          <w:spacing w:val="1"/>
          <w:sz w:val="24"/>
          <w:szCs w:val="24"/>
        </w:rPr>
        <w:t xml:space="preserve"> </w:t>
      </w:r>
      <w:r w:rsidRPr="00BF25FD">
        <w:rPr>
          <w:rFonts w:ascii="Times New Roman" w:hAnsi="Times New Roman" w:cs="Times New Roman"/>
          <w:i w:val="0"/>
          <w:color w:val="auto"/>
          <w:sz w:val="24"/>
          <w:szCs w:val="24"/>
        </w:rPr>
        <w:t>PROBLEM</w:t>
      </w:r>
    </w:p>
    <w:p w:rsidR="00D27FC7" w:rsidRDefault="00D27FC7" w:rsidP="00D27FC7">
      <w:pPr>
        <w:pStyle w:val="BodyText"/>
        <w:spacing w:line="480" w:lineRule="auto"/>
        <w:ind w:right="517" w:firstLine="720"/>
        <w:jc w:val="both"/>
      </w:pPr>
      <w:r w:rsidRPr="00BF25FD">
        <w:t>Corporate finance is particularly important in the Nigeria Banking Industry because</w:t>
      </w:r>
      <w:r w:rsidRPr="00BF25FD">
        <w:rPr>
          <w:spacing w:val="-57"/>
        </w:rPr>
        <w:t xml:space="preserve"> </w:t>
      </w:r>
      <w:r w:rsidRPr="00BF25FD">
        <w:t xml:space="preserve">of the past financial failures, frauds and questionable business practices </w:t>
      </w:r>
      <w:r w:rsidRPr="00BF25FD">
        <w:lastRenderedPageBreak/>
        <w:t>which had adversely</w:t>
      </w:r>
      <w:r w:rsidRPr="00BF25FD">
        <w:rPr>
          <w:spacing w:val="1"/>
        </w:rPr>
        <w:t xml:space="preserve"> </w:t>
      </w:r>
      <w:r w:rsidRPr="00BF25FD">
        <w:t>affected investors’ confidence. The deterioration of the banks’ asset portfolios, largely due to</w:t>
      </w:r>
      <w:r w:rsidRPr="00BF25FD">
        <w:rPr>
          <w:spacing w:val="1"/>
        </w:rPr>
        <w:t xml:space="preserve"> </w:t>
      </w:r>
      <w:r w:rsidRPr="00BF25FD">
        <w:t>distorted credit management was identified to be the main structural sources of the crisis</w:t>
      </w:r>
      <w:r w:rsidRPr="00BF25FD">
        <w:rPr>
          <w:spacing w:val="1"/>
        </w:rPr>
        <w:t xml:space="preserve"> </w:t>
      </w:r>
      <w:r w:rsidRPr="00BF25FD">
        <w:t>(Kashif, 2008 and Sanusi, 2010). To a large extent, this problem resulted from poor corporate</w:t>
      </w:r>
      <w:r w:rsidRPr="00BF25FD">
        <w:rPr>
          <w:spacing w:val="1"/>
        </w:rPr>
        <w:t xml:space="preserve"> </w:t>
      </w:r>
      <w:r w:rsidRPr="00BF25FD">
        <w:t xml:space="preserve">finance </w:t>
      </w:r>
      <w:r w:rsidRPr="00BF25FD">
        <w:rPr>
          <w:spacing w:val="-1"/>
        </w:rPr>
        <w:t xml:space="preserve"> </w:t>
      </w:r>
      <w:r w:rsidRPr="00BF25FD">
        <w:t>in the country’s</w:t>
      </w:r>
      <w:r w:rsidRPr="00BF25FD">
        <w:rPr>
          <w:spacing w:val="2"/>
        </w:rPr>
        <w:t xml:space="preserve"> </w:t>
      </w:r>
      <w:r w:rsidRPr="00BF25FD">
        <w:t>financial</w:t>
      </w:r>
      <w:r w:rsidRPr="00BF25FD">
        <w:rPr>
          <w:spacing w:val="-2"/>
        </w:rPr>
        <w:t xml:space="preserve"> </w:t>
      </w:r>
      <w:r w:rsidRPr="00BF25FD">
        <w:t>sectors.</w:t>
      </w:r>
    </w:p>
    <w:p w:rsidR="00D27FC7" w:rsidRDefault="00D27FC7" w:rsidP="00D27FC7">
      <w:pPr>
        <w:pStyle w:val="BodyText"/>
        <w:spacing w:line="480" w:lineRule="auto"/>
        <w:ind w:right="517" w:firstLine="720"/>
        <w:jc w:val="both"/>
      </w:pPr>
      <w:r w:rsidRPr="00BF25FD">
        <w:t>In Nigeria, there was lingering distress in the banks due to inadequate</w:t>
      </w:r>
      <w:r w:rsidRPr="00BF25FD">
        <w:rPr>
          <w:spacing w:val="1"/>
        </w:rPr>
        <w:t xml:space="preserve"> </w:t>
      </w:r>
      <w:r w:rsidRPr="00BF25FD">
        <w:t>supervisory</w:t>
      </w:r>
      <w:r w:rsidRPr="00BF25FD">
        <w:rPr>
          <w:spacing w:val="1"/>
        </w:rPr>
        <w:t xml:space="preserve"> </w:t>
      </w:r>
      <w:r w:rsidRPr="00BF25FD">
        <w:t>structures and issues of official recklessness of the managers and directors, while the industry</w:t>
      </w:r>
      <w:r w:rsidRPr="00BF25FD">
        <w:rPr>
          <w:spacing w:val="1"/>
        </w:rPr>
        <w:t xml:space="preserve"> </w:t>
      </w:r>
      <w:r w:rsidRPr="00BF25FD">
        <w:t>was notorious for ethical abuses (Akpan, 2007). Poor</w:t>
      </w:r>
      <w:r w:rsidRPr="00BF25FD">
        <w:rPr>
          <w:spacing w:val="1"/>
        </w:rPr>
        <w:t xml:space="preserve"> </w:t>
      </w:r>
      <w:r w:rsidRPr="00BF25FD">
        <w:t>corporate</w:t>
      </w:r>
      <w:r w:rsidRPr="00BF25FD">
        <w:rPr>
          <w:spacing w:val="1"/>
        </w:rPr>
        <w:t xml:space="preserve"> </w:t>
      </w:r>
      <w:r w:rsidRPr="00BF25FD">
        <w:t>finance</w:t>
      </w:r>
      <w:r w:rsidRPr="00BF25FD">
        <w:rPr>
          <w:spacing w:val="14"/>
        </w:rPr>
        <w:t xml:space="preserve"> </w:t>
      </w:r>
      <w:r w:rsidRPr="00BF25FD">
        <w:t>was</w:t>
      </w:r>
      <w:r w:rsidRPr="00BF25FD">
        <w:rPr>
          <w:spacing w:val="13"/>
        </w:rPr>
        <w:t xml:space="preserve"> </w:t>
      </w:r>
      <w:r w:rsidRPr="00BF25FD">
        <w:t>identified</w:t>
      </w:r>
      <w:r w:rsidRPr="00BF25FD">
        <w:rPr>
          <w:spacing w:val="15"/>
        </w:rPr>
        <w:t xml:space="preserve"> </w:t>
      </w:r>
      <w:r w:rsidRPr="00BF25FD">
        <w:t>in</w:t>
      </w:r>
      <w:r w:rsidRPr="00BF25FD">
        <w:rPr>
          <w:spacing w:val="15"/>
        </w:rPr>
        <w:t xml:space="preserve"> </w:t>
      </w:r>
      <w:r w:rsidRPr="00BF25FD">
        <w:t>almost</w:t>
      </w:r>
      <w:r w:rsidRPr="00BF25FD">
        <w:rPr>
          <w:spacing w:val="15"/>
        </w:rPr>
        <w:t xml:space="preserve"> </w:t>
      </w:r>
      <w:r w:rsidRPr="00BF25FD">
        <w:t>all</w:t>
      </w:r>
      <w:r w:rsidRPr="00BF25FD">
        <w:rPr>
          <w:spacing w:val="18"/>
        </w:rPr>
        <w:t xml:space="preserve"> </w:t>
      </w:r>
      <w:r w:rsidRPr="00BF25FD">
        <w:t>known</w:t>
      </w:r>
      <w:r w:rsidRPr="00BF25FD">
        <w:rPr>
          <w:spacing w:val="13"/>
        </w:rPr>
        <w:t xml:space="preserve"> </w:t>
      </w:r>
      <w:r w:rsidRPr="00BF25FD">
        <w:t>instances</w:t>
      </w:r>
      <w:r w:rsidRPr="00BF25FD">
        <w:rPr>
          <w:spacing w:val="13"/>
        </w:rPr>
        <w:t xml:space="preserve"> </w:t>
      </w:r>
      <w:r w:rsidRPr="00BF25FD">
        <w:t>to</w:t>
      </w:r>
      <w:r w:rsidRPr="00BF25FD">
        <w:rPr>
          <w:spacing w:val="15"/>
        </w:rPr>
        <w:t xml:space="preserve"> </w:t>
      </w:r>
      <w:r w:rsidRPr="00BF25FD">
        <w:t>be</w:t>
      </w:r>
      <w:r w:rsidRPr="00BF25FD">
        <w:rPr>
          <w:spacing w:val="15"/>
        </w:rPr>
        <w:t xml:space="preserve"> </w:t>
      </w:r>
      <w:r w:rsidRPr="00BF25FD">
        <w:t>a</w:t>
      </w:r>
      <w:r w:rsidRPr="00BF25FD">
        <w:rPr>
          <w:spacing w:val="15"/>
        </w:rPr>
        <w:t xml:space="preserve"> </w:t>
      </w:r>
      <w:r w:rsidRPr="00BF25FD">
        <w:t>major</w:t>
      </w:r>
      <w:r w:rsidRPr="00BF25FD">
        <w:rPr>
          <w:spacing w:val="15"/>
        </w:rPr>
        <w:t xml:space="preserve"> </w:t>
      </w:r>
      <w:r w:rsidRPr="00BF25FD">
        <w:t>factor</w:t>
      </w:r>
      <w:r w:rsidRPr="00BF25FD">
        <w:rPr>
          <w:spacing w:val="15"/>
        </w:rPr>
        <w:t xml:space="preserve"> </w:t>
      </w:r>
      <w:r w:rsidRPr="00BF25FD">
        <w:t>of</w:t>
      </w:r>
      <w:r w:rsidRPr="00BF25FD">
        <w:rPr>
          <w:spacing w:val="15"/>
        </w:rPr>
        <w:t xml:space="preserve"> </w:t>
      </w:r>
      <w:r w:rsidRPr="00BF25FD">
        <w:t>bank</w:t>
      </w:r>
      <w:r w:rsidRPr="00BF25FD">
        <w:rPr>
          <w:spacing w:val="15"/>
        </w:rPr>
        <w:t xml:space="preserve"> </w:t>
      </w:r>
      <w:r w:rsidRPr="00BF25FD">
        <w:t>distress</w:t>
      </w:r>
      <w:r w:rsidRPr="00BF25FD">
        <w:rPr>
          <w:spacing w:val="-58"/>
        </w:rPr>
        <w:t xml:space="preserve"> </w:t>
      </w:r>
      <w:r w:rsidRPr="00BF25FD">
        <w:t>in the country. This view was supported by the Nigerian Security and Exchange Commission</w:t>
      </w:r>
      <w:r w:rsidRPr="00BF25FD">
        <w:rPr>
          <w:spacing w:val="1"/>
        </w:rPr>
        <w:t xml:space="preserve"> </w:t>
      </w:r>
      <w:r w:rsidRPr="00BF25FD">
        <w:t>(SEC)</w:t>
      </w:r>
      <w:r w:rsidRPr="00BF25FD">
        <w:rPr>
          <w:spacing w:val="13"/>
        </w:rPr>
        <w:t xml:space="preserve"> </w:t>
      </w:r>
      <w:r w:rsidRPr="00BF25FD">
        <w:t>in</w:t>
      </w:r>
      <w:r w:rsidRPr="00BF25FD">
        <w:rPr>
          <w:spacing w:val="14"/>
        </w:rPr>
        <w:t xml:space="preserve"> </w:t>
      </w:r>
      <w:r w:rsidRPr="00BF25FD">
        <w:t>April</w:t>
      </w:r>
      <w:r w:rsidRPr="00BF25FD">
        <w:rPr>
          <w:spacing w:val="14"/>
        </w:rPr>
        <w:t xml:space="preserve"> </w:t>
      </w:r>
      <w:r w:rsidRPr="00BF25FD">
        <w:t>2004</w:t>
      </w:r>
      <w:r w:rsidRPr="00BF25FD">
        <w:rPr>
          <w:spacing w:val="14"/>
        </w:rPr>
        <w:t xml:space="preserve"> </w:t>
      </w:r>
      <w:r w:rsidRPr="00BF25FD">
        <w:t>in</w:t>
      </w:r>
      <w:r w:rsidRPr="00BF25FD">
        <w:rPr>
          <w:spacing w:val="14"/>
        </w:rPr>
        <w:t xml:space="preserve"> </w:t>
      </w:r>
      <w:r w:rsidRPr="00BF25FD">
        <w:t>a</w:t>
      </w:r>
      <w:r w:rsidRPr="00BF25FD">
        <w:rPr>
          <w:spacing w:val="15"/>
        </w:rPr>
        <w:t xml:space="preserve"> </w:t>
      </w:r>
      <w:r w:rsidRPr="00BF25FD">
        <w:t>survey</w:t>
      </w:r>
      <w:r w:rsidRPr="00BF25FD">
        <w:rPr>
          <w:spacing w:val="9"/>
        </w:rPr>
        <w:t xml:space="preserve"> </w:t>
      </w:r>
      <w:r w:rsidRPr="00BF25FD">
        <w:t>which</w:t>
      </w:r>
      <w:r w:rsidRPr="00BF25FD">
        <w:rPr>
          <w:spacing w:val="14"/>
        </w:rPr>
        <w:t xml:space="preserve"> </w:t>
      </w:r>
      <w:r w:rsidRPr="00BF25FD">
        <w:t>shows</w:t>
      </w:r>
      <w:r w:rsidRPr="00BF25FD">
        <w:rPr>
          <w:spacing w:val="16"/>
        </w:rPr>
        <w:t xml:space="preserve"> </w:t>
      </w:r>
      <w:r w:rsidRPr="00BF25FD">
        <w:t>that</w:t>
      </w:r>
      <w:r w:rsidRPr="00BF25FD">
        <w:rPr>
          <w:spacing w:val="14"/>
        </w:rPr>
        <w:t xml:space="preserve"> </w:t>
      </w:r>
      <w:r w:rsidRPr="00BF25FD">
        <w:t>corporate</w:t>
      </w:r>
      <w:r w:rsidRPr="00BF25FD">
        <w:rPr>
          <w:spacing w:val="13"/>
        </w:rPr>
        <w:t xml:space="preserve"> </w:t>
      </w:r>
      <w:r w:rsidRPr="00BF25FD">
        <w:t xml:space="preserve">finance </w:t>
      </w:r>
      <w:r w:rsidRPr="00BF25FD">
        <w:rPr>
          <w:spacing w:val="16"/>
        </w:rPr>
        <w:t xml:space="preserve"> </w:t>
      </w:r>
      <w:r w:rsidRPr="00BF25FD">
        <w:t>was</w:t>
      </w:r>
      <w:r w:rsidRPr="00BF25FD">
        <w:rPr>
          <w:spacing w:val="12"/>
        </w:rPr>
        <w:t xml:space="preserve"> </w:t>
      </w:r>
      <w:r w:rsidRPr="00BF25FD">
        <w:t>at</w:t>
      </w:r>
      <w:r w:rsidRPr="00BF25FD">
        <w:rPr>
          <w:spacing w:val="14"/>
        </w:rPr>
        <w:t xml:space="preserve"> </w:t>
      </w:r>
      <w:r w:rsidRPr="00BF25FD">
        <w:t>a</w:t>
      </w:r>
      <w:r w:rsidRPr="00BF25FD">
        <w:rPr>
          <w:spacing w:val="15"/>
        </w:rPr>
        <w:t xml:space="preserve"> </w:t>
      </w:r>
      <w:r w:rsidRPr="00BF25FD">
        <w:t>basic</w:t>
      </w:r>
      <w:r w:rsidRPr="00BF25FD">
        <w:rPr>
          <w:spacing w:val="12"/>
        </w:rPr>
        <w:t xml:space="preserve"> </w:t>
      </w:r>
      <w:r w:rsidRPr="00BF25FD">
        <w:t>stage,</w:t>
      </w:r>
      <w:r w:rsidRPr="00BF25FD">
        <w:rPr>
          <w:spacing w:val="-58"/>
        </w:rPr>
        <w:t xml:space="preserve"> </w:t>
      </w:r>
      <w:r w:rsidRPr="00BF25FD">
        <w:t>as existing corporate finance  codes is recognised by only about 40% of quoted companies</w:t>
      </w:r>
      <w:r w:rsidRPr="00BF25FD">
        <w:rPr>
          <w:spacing w:val="1"/>
        </w:rPr>
        <w:t xml:space="preserve"> </w:t>
      </w:r>
      <w:r w:rsidRPr="00BF25FD">
        <w:t>including</w:t>
      </w:r>
      <w:r w:rsidRPr="00BF25FD">
        <w:rPr>
          <w:spacing w:val="-3"/>
        </w:rPr>
        <w:t xml:space="preserve"> </w:t>
      </w:r>
      <w:r w:rsidRPr="00BF25FD">
        <w:t>banks (Soludo,</w:t>
      </w:r>
      <w:r w:rsidRPr="00BF25FD">
        <w:rPr>
          <w:spacing w:val="2"/>
        </w:rPr>
        <w:t xml:space="preserve"> </w:t>
      </w:r>
      <w:r w:rsidRPr="00BF25FD">
        <w:t>2004).</w:t>
      </w:r>
    </w:p>
    <w:p w:rsidR="00D27FC7" w:rsidRDefault="00D27FC7" w:rsidP="00D27FC7">
      <w:pPr>
        <w:pStyle w:val="BodyText"/>
        <w:spacing w:line="480" w:lineRule="auto"/>
        <w:ind w:right="517" w:firstLine="720"/>
        <w:jc w:val="both"/>
      </w:pPr>
      <w:r w:rsidRPr="00BF25FD">
        <w:t>The</w:t>
      </w:r>
      <w:r w:rsidRPr="00BF25FD">
        <w:rPr>
          <w:spacing w:val="46"/>
        </w:rPr>
        <w:t xml:space="preserve"> </w:t>
      </w:r>
      <w:r w:rsidRPr="00BF25FD">
        <w:t>year</w:t>
      </w:r>
      <w:r w:rsidRPr="00BF25FD">
        <w:rPr>
          <w:spacing w:val="42"/>
        </w:rPr>
        <w:t xml:space="preserve"> </w:t>
      </w:r>
      <w:r w:rsidRPr="00BF25FD">
        <w:t>2009</w:t>
      </w:r>
      <w:r w:rsidRPr="00BF25FD">
        <w:rPr>
          <w:spacing w:val="42"/>
        </w:rPr>
        <w:t xml:space="preserve"> </w:t>
      </w:r>
      <w:r w:rsidRPr="00BF25FD">
        <w:t>recorded</w:t>
      </w:r>
      <w:r w:rsidRPr="00BF25FD">
        <w:rPr>
          <w:spacing w:val="41"/>
        </w:rPr>
        <w:t xml:space="preserve"> </w:t>
      </w:r>
      <w:r w:rsidRPr="00BF25FD">
        <w:t>series</w:t>
      </w:r>
      <w:r w:rsidRPr="00BF25FD">
        <w:rPr>
          <w:spacing w:val="42"/>
        </w:rPr>
        <w:t xml:space="preserve"> </w:t>
      </w:r>
      <w:r w:rsidRPr="00BF25FD">
        <w:t>of</w:t>
      </w:r>
      <w:r w:rsidRPr="00BF25FD">
        <w:rPr>
          <w:spacing w:val="43"/>
        </w:rPr>
        <w:t xml:space="preserve"> </w:t>
      </w:r>
      <w:r w:rsidRPr="00BF25FD">
        <w:t>cases</w:t>
      </w:r>
      <w:r w:rsidRPr="00BF25FD">
        <w:rPr>
          <w:spacing w:val="42"/>
        </w:rPr>
        <w:t xml:space="preserve"> </w:t>
      </w:r>
      <w:r w:rsidRPr="00BF25FD">
        <w:t>of</w:t>
      </w:r>
      <w:r w:rsidRPr="00BF25FD">
        <w:rPr>
          <w:spacing w:val="43"/>
        </w:rPr>
        <w:t xml:space="preserve"> </w:t>
      </w:r>
      <w:r w:rsidRPr="00BF25FD">
        <w:t>accounting</w:t>
      </w:r>
      <w:r w:rsidRPr="00BF25FD">
        <w:rPr>
          <w:spacing w:val="39"/>
        </w:rPr>
        <w:t xml:space="preserve"> </w:t>
      </w:r>
      <w:r w:rsidRPr="00BF25FD">
        <w:t>improprieties</w:t>
      </w:r>
      <w:r w:rsidRPr="00BF25FD">
        <w:rPr>
          <w:spacing w:val="42"/>
        </w:rPr>
        <w:t xml:space="preserve"> </w:t>
      </w:r>
      <w:r w:rsidRPr="00BF25FD">
        <w:t>in</w:t>
      </w:r>
      <w:r w:rsidRPr="00BF25FD">
        <w:rPr>
          <w:spacing w:val="44"/>
        </w:rPr>
        <w:t xml:space="preserve"> </w:t>
      </w:r>
      <w:r w:rsidRPr="00BF25FD">
        <w:t>the</w:t>
      </w:r>
      <w:r w:rsidRPr="00BF25FD">
        <w:rPr>
          <w:spacing w:val="42"/>
        </w:rPr>
        <w:t xml:space="preserve"> </w:t>
      </w:r>
      <w:r w:rsidRPr="00BF25FD">
        <w:t>Nigerian</w:t>
      </w:r>
      <w:r>
        <w:t xml:space="preserve">. </w:t>
      </w:r>
      <w:r w:rsidRPr="00BF25FD">
        <w:t>Banking</w:t>
      </w:r>
      <w:r w:rsidRPr="00BF25FD">
        <w:rPr>
          <w:spacing w:val="46"/>
        </w:rPr>
        <w:t xml:space="preserve"> </w:t>
      </w:r>
      <w:r w:rsidRPr="00BF25FD">
        <w:t>Industry</w:t>
      </w:r>
      <w:r w:rsidRPr="00BF25FD">
        <w:rPr>
          <w:spacing w:val="44"/>
        </w:rPr>
        <w:t xml:space="preserve"> </w:t>
      </w:r>
      <w:r w:rsidRPr="00BF25FD">
        <w:t>(example,</w:t>
      </w:r>
      <w:r w:rsidRPr="00BF25FD">
        <w:rPr>
          <w:spacing w:val="47"/>
        </w:rPr>
        <w:t xml:space="preserve"> </w:t>
      </w:r>
      <w:r w:rsidRPr="00BF25FD">
        <w:t>Oceanic</w:t>
      </w:r>
      <w:r w:rsidRPr="00BF25FD">
        <w:rPr>
          <w:spacing w:val="49"/>
        </w:rPr>
        <w:t xml:space="preserve"> </w:t>
      </w:r>
      <w:r w:rsidRPr="00BF25FD">
        <w:t>Bank,</w:t>
      </w:r>
      <w:r w:rsidRPr="00BF25FD">
        <w:rPr>
          <w:spacing w:val="47"/>
        </w:rPr>
        <w:t xml:space="preserve"> </w:t>
      </w:r>
      <w:r w:rsidRPr="00BF25FD">
        <w:t>Afri</w:t>
      </w:r>
      <w:r w:rsidRPr="00BF25FD">
        <w:rPr>
          <w:spacing w:val="50"/>
        </w:rPr>
        <w:t xml:space="preserve"> </w:t>
      </w:r>
      <w:r w:rsidRPr="00BF25FD">
        <w:t>Bank,</w:t>
      </w:r>
      <w:r w:rsidRPr="00BF25FD">
        <w:rPr>
          <w:spacing w:val="46"/>
        </w:rPr>
        <w:t xml:space="preserve"> </w:t>
      </w:r>
      <w:r w:rsidRPr="00BF25FD">
        <w:t>Union</w:t>
      </w:r>
      <w:r w:rsidRPr="00BF25FD">
        <w:rPr>
          <w:spacing w:val="49"/>
        </w:rPr>
        <w:t xml:space="preserve"> </w:t>
      </w:r>
      <w:r w:rsidRPr="00BF25FD">
        <w:t>Bank,</w:t>
      </w:r>
      <w:r w:rsidRPr="00BF25FD">
        <w:rPr>
          <w:spacing w:val="48"/>
        </w:rPr>
        <w:t xml:space="preserve"> </w:t>
      </w:r>
      <w:r w:rsidRPr="00BF25FD">
        <w:t>Fin</w:t>
      </w:r>
      <w:r w:rsidRPr="00BF25FD">
        <w:rPr>
          <w:spacing w:val="44"/>
        </w:rPr>
        <w:t xml:space="preserve"> </w:t>
      </w:r>
      <w:r w:rsidRPr="00BF25FD">
        <w:t>Bank</w:t>
      </w:r>
      <w:r w:rsidRPr="00BF25FD">
        <w:rPr>
          <w:spacing w:val="49"/>
        </w:rPr>
        <w:t xml:space="preserve"> </w:t>
      </w:r>
      <w:r w:rsidRPr="00BF25FD">
        <w:t>and</w:t>
      </w:r>
      <w:r w:rsidRPr="00BF25FD">
        <w:rPr>
          <w:spacing w:val="47"/>
        </w:rPr>
        <w:t xml:space="preserve"> </w:t>
      </w:r>
      <w:r w:rsidRPr="00BF25FD">
        <w:t>Spring Bank) and this was due to the board of directors’ lack of vigilance in their oversight functions,</w:t>
      </w:r>
      <w:r w:rsidRPr="00BF25FD">
        <w:rPr>
          <w:spacing w:val="1"/>
        </w:rPr>
        <w:t xml:space="preserve"> </w:t>
      </w:r>
      <w:r w:rsidRPr="00BF25FD">
        <w:t>the board relinquishing control to corporate managers who pursued their own self-interests and</w:t>
      </w:r>
      <w:r w:rsidRPr="00BF25FD">
        <w:rPr>
          <w:spacing w:val="-57"/>
        </w:rPr>
        <w:t xml:space="preserve"> </w:t>
      </w:r>
      <w:r w:rsidRPr="00BF25FD">
        <w:t>the</w:t>
      </w:r>
      <w:r w:rsidRPr="00BF25FD">
        <w:rPr>
          <w:spacing w:val="-1"/>
        </w:rPr>
        <w:t xml:space="preserve"> </w:t>
      </w:r>
      <w:r w:rsidRPr="00BF25FD">
        <w:t>board being</w:t>
      </w:r>
      <w:r w:rsidRPr="00BF25FD">
        <w:rPr>
          <w:spacing w:val="-3"/>
        </w:rPr>
        <w:t xml:space="preserve"> </w:t>
      </w:r>
      <w:r w:rsidRPr="00BF25FD">
        <w:t>negligent</w:t>
      </w:r>
      <w:r w:rsidRPr="00BF25FD">
        <w:rPr>
          <w:spacing w:val="2"/>
        </w:rPr>
        <w:t xml:space="preserve"> </w:t>
      </w:r>
      <w:r w:rsidRPr="00BF25FD">
        <w:t>in</w:t>
      </w:r>
      <w:r w:rsidRPr="00BF25FD">
        <w:rPr>
          <w:spacing w:val="-1"/>
        </w:rPr>
        <w:t xml:space="preserve"> </w:t>
      </w:r>
      <w:r w:rsidRPr="00BF25FD">
        <w:t>its accountability</w:t>
      </w:r>
      <w:r w:rsidRPr="00BF25FD">
        <w:rPr>
          <w:spacing w:val="-8"/>
        </w:rPr>
        <w:t xml:space="preserve"> </w:t>
      </w:r>
      <w:r w:rsidRPr="00BF25FD">
        <w:t>to</w:t>
      </w:r>
      <w:r w:rsidRPr="00BF25FD">
        <w:rPr>
          <w:spacing w:val="2"/>
        </w:rPr>
        <w:t xml:space="preserve"> </w:t>
      </w:r>
      <w:r w:rsidRPr="00BF25FD">
        <w:t>stakeholders (Kriesel</w:t>
      </w:r>
      <w:r w:rsidRPr="00BF25FD">
        <w:rPr>
          <w:spacing w:val="-3"/>
        </w:rPr>
        <w:t xml:space="preserve"> </w:t>
      </w:r>
      <w:r w:rsidRPr="00BF25FD">
        <w:t>&amp;</w:t>
      </w:r>
      <w:r w:rsidRPr="00BF25FD">
        <w:rPr>
          <w:spacing w:val="-2"/>
        </w:rPr>
        <w:t xml:space="preserve"> </w:t>
      </w:r>
      <w:r w:rsidRPr="00BF25FD">
        <w:t>Uadiale, 2010).</w:t>
      </w:r>
    </w:p>
    <w:p w:rsidR="00D27FC7" w:rsidRDefault="00D27FC7" w:rsidP="00D27FC7">
      <w:pPr>
        <w:pStyle w:val="BodyText"/>
        <w:spacing w:line="480" w:lineRule="auto"/>
        <w:ind w:right="517" w:firstLine="720"/>
        <w:jc w:val="both"/>
      </w:pPr>
      <w:r w:rsidRPr="00BF25FD">
        <w:t>Prior studies / researches conducted to ascertain the relationships between different</w:t>
      </w:r>
      <w:r w:rsidRPr="00BF25FD">
        <w:rPr>
          <w:spacing w:val="1"/>
        </w:rPr>
        <w:t xml:space="preserve"> </w:t>
      </w:r>
      <w:r w:rsidRPr="00BF25FD">
        <w:t xml:space="preserve">aspects of corporate finance  and its impact on the banks’ financial </w:t>
      </w:r>
      <w:r w:rsidRPr="00BF25FD">
        <w:lastRenderedPageBreak/>
        <w:t>performance yielded</w:t>
      </w:r>
      <w:r w:rsidRPr="00BF25FD">
        <w:rPr>
          <w:spacing w:val="1"/>
        </w:rPr>
        <w:t xml:space="preserve"> </w:t>
      </w:r>
      <w:r w:rsidRPr="00BF25FD">
        <w:t>mixed results. Some studies established that smaller board size leads to higher performance,</w:t>
      </w:r>
      <w:r w:rsidRPr="00BF25FD">
        <w:rPr>
          <w:spacing w:val="1"/>
        </w:rPr>
        <w:t xml:space="preserve"> </w:t>
      </w:r>
      <w:r w:rsidRPr="00BF25FD">
        <w:t>(Daniel, 2000; Muktar, etal, 2008; and James &amp; Okafor, 2011); others show that</w:t>
      </w:r>
      <w:r w:rsidRPr="00BF25FD">
        <w:rPr>
          <w:spacing w:val="1"/>
        </w:rPr>
        <w:t xml:space="preserve"> </w:t>
      </w:r>
      <w:r w:rsidRPr="00BF25FD">
        <w:t>the better the performance when a higher number of directors sit on the board (Cooper, 2006;</w:t>
      </w:r>
      <w:r w:rsidRPr="00BF25FD">
        <w:rPr>
          <w:spacing w:val="1"/>
        </w:rPr>
        <w:t xml:space="preserve"> </w:t>
      </w:r>
      <w:r w:rsidRPr="00BF25FD">
        <w:t>Adams &amp; Mehran, 2010). Jonker &amp; Mills (2001) argued to the contrary that the significance of</w:t>
      </w:r>
      <w:r w:rsidRPr="00BF25FD">
        <w:rPr>
          <w:spacing w:val="-57"/>
        </w:rPr>
        <w:t xml:space="preserve"> </w:t>
      </w:r>
      <w:r w:rsidRPr="00BF25FD">
        <w:t>board</w:t>
      </w:r>
      <w:r w:rsidRPr="00BF25FD">
        <w:rPr>
          <w:spacing w:val="-4"/>
        </w:rPr>
        <w:t xml:space="preserve"> </w:t>
      </w:r>
      <w:r w:rsidRPr="00BF25FD">
        <w:t>size</w:t>
      </w:r>
      <w:r w:rsidRPr="00BF25FD">
        <w:rPr>
          <w:spacing w:val="-3"/>
        </w:rPr>
        <w:t xml:space="preserve"> </w:t>
      </w:r>
      <w:r w:rsidRPr="00BF25FD">
        <w:t>and bank performance</w:t>
      </w:r>
      <w:r w:rsidRPr="00BF25FD">
        <w:rPr>
          <w:spacing w:val="2"/>
        </w:rPr>
        <w:t xml:space="preserve"> </w:t>
      </w:r>
      <w:r w:rsidRPr="00BF25FD">
        <w:t>relationship</w:t>
      </w:r>
      <w:r w:rsidRPr="00BF25FD">
        <w:rPr>
          <w:spacing w:val="-1"/>
        </w:rPr>
        <w:t xml:space="preserve"> </w:t>
      </w:r>
      <w:r w:rsidRPr="00BF25FD">
        <w:t>is</w:t>
      </w:r>
      <w:r w:rsidRPr="00BF25FD">
        <w:rPr>
          <w:spacing w:val="2"/>
        </w:rPr>
        <w:t xml:space="preserve"> </w:t>
      </w:r>
      <w:r w:rsidRPr="00BF25FD">
        <w:t>sensitive</w:t>
      </w:r>
      <w:r w:rsidRPr="00BF25FD">
        <w:rPr>
          <w:spacing w:val="-3"/>
        </w:rPr>
        <w:t xml:space="preserve"> </w:t>
      </w:r>
      <w:r w:rsidRPr="00BF25FD">
        <w:t>to</w:t>
      </w:r>
      <w:r w:rsidRPr="00BF25FD">
        <w:rPr>
          <w:spacing w:val="2"/>
        </w:rPr>
        <w:t xml:space="preserve"> </w:t>
      </w:r>
      <w:r w:rsidRPr="00BF25FD">
        <w:t>the</w:t>
      </w:r>
      <w:r w:rsidRPr="00BF25FD">
        <w:rPr>
          <w:spacing w:val="-3"/>
        </w:rPr>
        <w:t xml:space="preserve"> </w:t>
      </w:r>
      <w:r w:rsidRPr="00BF25FD">
        <w:t>estimation methods</w:t>
      </w:r>
      <w:r w:rsidRPr="00BF25FD">
        <w:rPr>
          <w:spacing w:val="-1"/>
        </w:rPr>
        <w:t xml:space="preserve"> </w:t>
      </w:r>
      <w:r w:rsidRPr="00BF25FD">
        <w:t>used.</w:t>
      </w:r>
    </w:p>
    <w:p w:rsidR="00D27FC7" w:rsidRDefault="00D27FC7" w:rsidP="00D27FC7">
      <w:pPr>
        <w:pStyle w:val="BodyText"/>
        <w:spacing w:line="480" w:lineRule="auto"/>
        <w:ind w:right="517" w:firstLine="720"/>
        <w:jc w:val="both"/>
      </w:pPr>
      <w:r w:rsidRPr="00BF25FD">
        <w:t>Pearce</w:t>
      </w:r>
      <w:r w:rsidRPr="00BF25FD">
        <w:rPr>
          <w:spacing w:val="1"/>
        </w:rPr>
        <w:t xml:space="preserve"> </w:t>
      </w:r>
      <w:r w:rsidRPr="00BF25FD">
        <w:t>&amp;</w:t>
      </w:r>
      <w:r w:rsidRPr="00BF25FD">
        <w:rPr>
          <w:spacing w:val="1"/>
        </w:rPr>
        <w:t xml:space="preserve"> </w:t>
      </w:r>
      <w:r w:rsidRPr="00BF25FD">
        <w:t>Zahra</w:t>
      </w:r>
      <w:r w:rsidRPr="00BF25FD">
        <w:rPr>
          <w:spacing w:val="1"/>
        </w:rPr>
        <w:t xml:space="preserve"> </w:t>
      </w:r>
      <w:r w:rsidRPr="00BF25FD">
        <w:t>(1992)</w:t>
      </w:r>
      <w:r w:rsidRPr="00BF25FD">
        <w:rPr>
          <w:spacing w:val="1"/>
        </w:rPr>
        <w:t xml:space="preserve"> </w:t>
      </w:r>
      <w:r w:rsidRPr="00BF25FD">
        <w:t>and</w:t>
      </w:r>
      <w:r w:rsidRPr="00BF25FD">
        <w:rPr>
          <w:spacing w:val="1"/>
        </w:rPr>
        <w:t xml:space="preserve"> </w:t>
      </w:r>
      <w:r w:rsidRPr="00BF25FD">
        <w:t>Ogus</w:t>
      </w:r>
      <w:r w:rsidRPr="00BF25FD">
        <w:rPr>
          <w:spacing w:val="1"/>
        </w:rPr>
        <w:t xml:space="preserve"> </w:t>
      </w:r>
      <w:r w:rsidRPr="00BF25FD">
        <w:t>(1998)</w:t>
      </w:r>
      <w:r w:rsidRPr="00BF25FD">
        <w:rPr>
          <w:spacing w:val="1"/>
        </w:rPr>
        <w:t xml:space="preserve"> </w:t>
      </w:r>
      <w:r w:rsidRPr="00BF25FD">
        <w:t>also</w:t>
      </w:r>
      <w:r w:rsidRPr="00BF25FD">
        <w:rPr>
          <w:spacing w:val="1"/>
        </w:rPr>
        <w:t xml:space="preserve"> </w:t>
      </w:r>
      <w:r w:rsidRPr="00BF25FD">
        <w:t>discovered</w:t>
      </w:r>
      <w:r w:rsidRPr="00BF25FD">
        <w:rPr>
          <w:spacing w:val="1"/>
        </w:rPr>
        <w:t xml:space="preserve"> </w:t>
      </w:r>
      <w:r w:rsidRPr="00BF25FD">
        <w:t>that</w:t>
      </w:r>
      <w:r w:rsidRPr="00BF25FD">
        <w:rPr>
          <w:spacing w:val="1"/>
        </w:rPr>
        <w:t xml:space="preserve"> </w:t>
      </w:r>
      <w:r w:rsidRPr="00BF25FD">
        <w:t>boards</w:t>
      </w:r>
      <w:r w:rsidRPr="00BF25FD">
        <w:rPr>
          <w:spacing w:val="1"/>
        </w:rPr>
        <w:t xml:space="preserve"> </w:t>
      </w:r>
      <w:r w:rsidRPr="00BF25FD">
        <w:t>of</w:t>
      </w:r>
      <w:r w:rsidRPr="00BF25FD">
        <w:rPr>
          <w:spacing w:val="1"/>
        </w:rPr>
        <w:t xml:space="preserve"> </w:t>
      </w:r>
      <w:r w:rsidRPr="00BF25FD">
        <w:t>directors</w:t>
      </w:r>
      <w:r w:rsidRPr="00BF25FD">
        <w:rPr>
          <w:spacing w:val="-57"/>
        </w:rPr>
        <w:t xml:space="preserve"> </w:t>
      </w:r>
      <w:r w:rsidRPr="00BF25FD">
        <w:t>dominated</w:t>
      </w:r>
      <w:r w:rsidRPr="00BF25FD">
        <w:rPr>
          <w:spacing w:val="1"/>
        </w:rPr>
        <w:t xml:space="preserve"> </w:t>
      </w:r>
      <w:r w:rsidRPr="00BF25FD">
        <w:t>by</w:t>
      </w:r>
      <w:r w:rsidRPr="00BF25FD">
        <w:rPr>
          <w:spacing w:val="1"/>
        </w:rPr>
        <w:t xml:space="preserve"> </w:t>
      </w:r>
      <w:r w:rsidRPr="00BF25FD">
        <w:t>outsiders</w:t>
      </w:r>
      <w:r w:rsidRPr="00BF25FD">
        <w:rPr>
          <w:spacing w:val="1"/>
        </w:rPr>
        <w:t xml:space="preserve"> </w:t>
      </w:r>
      <w:r w:rsidRPr="00BF25FD">
        <w:t>have</w:t>
      </w:r>
      <w:r w:rsidRPr="00BF25FD">
        <w:rPr>
          <w:spacing w:val="1"/>
        </w:rPr>
        <w:t xml:space="preserve"> </w:t>
      </w:r>
      <w:r w:rsidRPr="00BF25FD">
        <w:t>better</w:t>
      </w:r>
      <w:r w:rsidRPr="00BF25FD">
        <w:rPr>
          <w:spacing w:val="1"/>
        </w:rPr>
        <w:t xml:space="preserve"> </w:t>
      </w:r>
      <w:r w:rsidRPr="00BF25FD">
        <w:t>performance</w:t>
      </w:r>
      <w:r w:rsidRPr="00BF25FD">
        <w:rPr>
          <w:spacing w:val="1"/>
        </w:rPr>
        <w:t xml:space="preserve"> </w:t>
      </w:r>
      <w:r w:rsidRPr="00BF25FD">
        <w:t>while</w:t>
      </w:r>
      <w:r w:rsidRPr="00BF25FD">
        <w:rPr>
          <w:spacing w:val="1"/>
        </w:rPr>
        <w:t xml:space="preserve"> </w:t>
      </w:r>
      <w:r w:rsidRPr="00BF25FD">
        <w:t>some</w:t>
      </w:r>
      <w:r w:rsidRPr="00BF25FD">
        <w:rPr>
          <w:spacing w:val="1"/>
        </w:rPr>
        <w:t xml:space="preserve"> </w:t>
      </w:r>
      <w:r w:rsidRPr="00BF25FD">
        <w:t>researchers</w:t>
      </w:r>
      <w:r w:rsidRPr="00BF25FD">
        <w:rPr>
          <w:spacing w:val="1"/>
        </w:rPr>
        <w:t xml:space="preserve"> </w:t>
      </w:r>
      <w:r w:rsidRPr="00BF25FD">
        <w:t>find</w:t>
      </w:r>
      <w:r w:rsidRPr="00BF25FD">
        <w:rPr>
          <w:spacing w:val="1"/>
        </w:rPr>
        <w:t xml:space="preserve"> </w:t>
      </w:r>
      <w:r w:rsidRPr="00BF25FD">
        <w:t>no</w:t>
      </w:r>
      <w:r w:rsidRPr="00BF25FD">
        <w:rPr>
          <w:spacing w:val="1"/>
        </w:rPr>
        <w:t xml:space="preserve"> </w:t>
      </w:r>
      <w:r w:rsidRPr="00BF25FD">
        <w:t>such</w:t>
      </w:r>
      <w:r w:rsidRPr="00BF25FD">
        <w:rPr>
          <w:spacing w:val="1"/>
        </w:rPr>
        <w:t xml:space="preserve"> </w:t>
      </w:r>
      <w:r w:rsidRPr="00BF25FD">
        <w:t>relationship</w:t>
      </w:r>
      <w:r w:rsidRPr="00BF25FD">
        <w:rPr>
          <w:spacing w:val="1"/>
        </w:rPr>
        <w:t xml:space="preserve"> </w:t>
      </w:r>
      <w:r w:rsidRPr="00BF25FD">
        <w:t>in</w:t>
      </w:r>
      <w:r w:rsidRPr="00BF25FD">
        <w:rPr>
          <w:spacing w:val="1"/>
        </w:rPr>
        <w:t xml:space="preserve"> </w:t>
      </w:r>
      <w:r w:rsidRPr="00BF25FD">
        <w:t>terms</w:t>
      </w:r>
      <w:r w:rsidRPr="00BF25FD">
        <w:rPr>
          <w:spacing w:val="1"/>
        </w:rPr>
        <w:t xml:space="preserve"> </w:t>
      </w:r>
      <w:r w:rsidRPr="00BF25FD">
        <w:t>of</w:t>
      </w:r>
      <w:r w:rsidRPr="00BF25FD">
        <w:rPr>
          <w:spacing w:val="1"/>
        </w:rPr>
        <w:t xml:space="preserve"> </w:t>
      </w:r>
      <w:r w:rsidRPr="00BF25FD">
        <w:t>accounting</w:t>
      </w:r>
      <w:r w:rsidRPr="00BF25FD">
        <w:rPr>
          <w:spacing w:val="1"/>
        </w:rPr>
        <w:t xml:space="preserve"> </w:t>
      </w:r>
      <w:r w:rsidRPr="00BF25FD">
        <w:t>profits</w:t>
      </w:r>
      <w:r w:rsidRPr="00BF25FD">
        <w:rPr>
          <w:spacing w:val="1"/>
        </w:rPr>
        <w:t xml:space="preserve"> </w:t>
      </w:r>
      <w:r w:rsidRPr="00BF25FD">
        <w:t>or</w:t>
      </w:r>
      <w:r w:rsidRPr="00BF25FD">
        <w:rPr>
          <w:spacing w:val="1"/>
        </w:rPr>
        <w:t xml:space="preserve"> </w:t>
      </w:r>
      <w:r w:rsidRPr="00BF25FD">
        <w:t>firm’s</w:t>
      </w:r>
      <w:r w:rsidRPr="00BF25FD">
        <w:rPr>
          <w:spacing w:val="1"/>
        </w:rPr>
        <w:t xml:space="preserve"> </w:t>
      </w:r>
      <w:r w:rsidRPr="00BF25FD">
        <w:t>value.</w:t>
      </w:r>
      <w:r w:rsidRPr="00BF25FD">
        <w:rPr>
          <w:spacing w:val="1"/>
        </w:rPr>
        <w:t xml:space="preserve"> </w:t>
      </w:r>
      <w:r w:rsidRPr="00BF25FD">
        <w:t>This</w:t>
      </w:r>
      <w:r w:rsidRPr="00BF25FD">
        <w:rPr>
          <w:spacing w:val="1"/>
        </w:rPr>
        <w:t xml:space="preserve"> </w:t>
      </w:r>
      <w:r w:rsidRPr="00BF25FD">
        <w:t>study therefore</w:t>
      </w:r>
      <w:r w:rsidRPr="00BF25FD">
        <w:rPr>
          <w:spacing w:val="1"/>
        </w:rPr>
        <w:t xml:space="preserve"> </w:t>
      </w:r>
      <w:r w:rsidRPr="00BF25FD">
        <w:t>seeks</w:t>
      </w:r>
      <w:r w:rsidRPr="00BF25FD">
        <w:rPr>
          <w:spacing w:val="1"/>
        </w:rPr>
        <w:t xml:space="preserve"> </w:t>
      </w:r>
      <w:r w:rsidRPr="00BF25FD">
        <w:t>to</w:t>
      </w:r>
      <w:r w:rsidRPr="00BF25FD">
        <w:rPr>
          <w:spacing w:val="-57"/>
        </w:rPr>
        <w:t xml:space="preserve"> </w:t>
      </w:r>
      <w:r w:rsidRPr="00BF25FD">
        <w:t>contribute</w:t>
      </w:r>
      <w:r w:rsidRPr="00BF25FD">
        <w:rPr>
          <w:spacing w:val="1"/>
        </w:rPr>
        <w:t xml:space="preserve"> </w:t>
      </w:r>
      <w:r w:rsidRPr="00BF25FD">
        <w:t>to</w:t>
      </w:r>
      <w:r w:rsidRPr="00BF25FD">
        <w:rPr>
          <w:spacing w:val="1"/>
        </w:rPr>
        <w:t xml:space="preserve"> </w:t>
      </w:r>
      <w:r w:rsidRPr="00BF25FD">
        <w:t>the</w:t>
      </w:r>
      <w:r w:rsidRPr="00BF25FD">
        <w:rPr>
          <w:spacing w:val="1"/>
        </w:rPr>
        <w:t xml:space="preserve"> </w:t>
      </w:r>
      <w:r w:rsidRPr="00BF25FD">
        <w:t>debate</w:t>
      </w:r>
      <w:r w:rsidRPr="00BF25FD">
        <w:rPr>
          <w:spacing w:val="1"/>
        </w:rPr>
        <w:t xml:space="preserve"> </w:t>
      </w:r>
      <w:r w:rsidRPr="00BF25FD">
        <w:t>by</w:t>
      </w:r>
      <w:r w:rsidRPr="00BF25FD">
        <w:rPr>
          <w:spacing w:val="1"/>
        </w:rPr>
        <w:t xml:space="preserve"> </w:t>
      </w:r>
      <w:r w:rsidRPr="00BF25FD">
        <w:t>examining</w:t>
      </w:r>
      <w:r w:rsidRPr="00BF25FD">
        <w:rPr>
          <w:spacing w:val="1"/>
        </w:rPr>
        <w:t xml:space="preserve"> </w:t>
      </w:r>
      <w:r w:rsidRPr="00BF25FD">
        <w:t>the</w:t>
      </w:r>
      <w:r w:rsidRPr="00BF25FD">
        <w:rPr>
          <w:spacing w:val="1"/>
        </w:rPr>
        <w:t xml:space="preserve"> </w:t>
      </w:r>
      <w:r w:rsidRPr="00BF25FD">
        <w:t>impact</w:t>
      </w:r>
      <w:r w:rsidRPr="00BF25FD">
        <w:rPr>
          <w:spacing w:val="1"/>
        </w:rPr>
        <w:t xml:space="preserve"> </w:t>
      </w:r>
      <w:r w:rsidRPr="00BF25FD">
        <w:t>of</w:t>
      </w:r>
      <w:r w:rsidRPr="00BF25FD">
        <w:rPr>
          <w:spacing w:val="1"/>
        </w:rPr>
        <w:t xml:space="preserve"> </w:t>
      </w:r>
      <w:r w:rsidRPr="00BF25FD">
        <w:t>corporate</w:t>
      </w:r>
      <w:r w:rsidRPr="00BF25FD">
        <w:rPr>
          <w:spacing w:val="1"/>
        </w:rPr>
        <w:t xml:space="preserve"> </w:t>
      </w:r>
      <w:r w:rsidRPr="00BF25FD">
        <w:t xml:space="preserve">finance </w:t>
      </w:r>
      <w:r w:rsidRPr="00BF25FD">
        <w:rPr>
          <w:spacing w:val="1"/>
        </w:rPr>
        <w:t xml:space="preserve"> </w:t>
      </w:r>
      <w:r w:rsidRPr="00BF25FD">
        <w:t>on</w:t>
      </w:r>
      <w:r w:rsidRPr="00BF25FD">
        <w:rPr>
          <w:spacing w:val="1"/>
        </w:rPr>
        <w:t xml:space="preserve"> </w:t>
      </w:r>
      <w:r w:rsidRPr="00BF25FD">
        <w:t>financial</w:t>
      </w:r>
      <w:r w:rsidRPr="00BF25FD">
        <w:rPr>
          <w:spacing w:val="1"/>
        </w:rPr>
        <w:t xml:space="preserve"> </w:t>
      </w:r>
      <w:r w:rsidRPr="00BF25FD">
        <w:t>performance</w:t>
      </w:r>
      <w:r w:rsidRPr="00BF25FD">
        <w:rPr>
          <w:spacing w:val="-5"/>
        </w:rPr>
        <w:t xml:space="preserve"> </w:t>
      </w:r>
      <w:r w:rsidRPr="00BF25FD">
        <w:t>of banks in</w:t>
      </w:r>
      <w:r w:rsidRPr="00BF25FD">
        <w:rPr>
          <w:spacing w:val="2"/>
        </w:rPr>
        <w:t xml:space="preserve"> </w:t>
      </w:r>
      <w:r w:rsidRPr="00BF25FD">
        <w:t>Nigeria.</w:t>
      </w:r>
    </w:p>
    <w:p w:rsidR="00D27FC7" w:rsidRPr="00BF25FD" w:rsidRDefault="00D27FC7" w:rsidP="00D27FC7">
      <w:pPr>
        <w:pStyle w:val="BodyText"/>
        <w:spacing w:line="480" w:lineRule="auto"/>
        <w:ind w:right="517" w:firstLine="720"/>
        <w:jc w:val="both"/>
      </w:pPr>
      <w:r w:rsidRPr="00BF25FD">
        <w:t>Among</w:t>
      </w:r>
      <w:r w:rsidRPr="00BF25FD">
        <w:rPr>
          <w:spacing w:val="1"/>
        </w:rPr>
        <w:t xml:space="preserve"> </w:t>
      </w:r>
      <w:r w:rsidRPr="00BF25FD">
        <w:t>the</w:t>
      </w:r>
      <w:r w:rsidRPr="00BF25FD">
        <w:rPr>
          <w:spacing w:val="1"/>
        </w:rPr>
        <w:t xml:space="preserve"> </w:t>
      </w:r>
      <w:r w:rsidRPr="00BF25FD">
        <w:t>empirical</w:t>
      </w:r>
      <w:r w:rsidRPr="00BF25FD">
        <w:rPr>
          <w:spacing w:val="1"/>
        </w:rPr>
        <w:t xml:space="preserve"> </w:t>
      </w:r>
      <w:r w:rsidRPr="00BF25FD">
        <w:t>studies</w:t>
      </w:r>
      <w:r w:rsidRPr="00BF25FD">
        <w:rPr>
          <w:spacing w:val="1"/>
        </w:rPr>
        <w:t xml:space="preserve"> </w:t>
      </w:r>
      <w:r w:rsidRPr="00BF25FD">
        <w:t>on</w:t>
      </w:r>
      <w:r w:rsidRPr="00BF25FD">
        <w:rPr>
          <w:spacing w:val="1"/>
        </w:rPr>
        <w:t xml:space="preserve"> </w:t>
      </w:r>
      <w:r w:rsidRPr="00BF25FD">
        <w:t>corporate</w:t>
      </w:r>
      <w:r w:rsidRPr="00BF25FD">
        <w:rPr>
          <w:spacing w:val="1"/>
        </w:rPr>
        <w:t xml:space="preserve"> </w:t>
      </w:r>
      <w:r w:rsidRPr="00BF25FD">
        <w:t xml:space="preserve">finance </w:t>
      </w:r>
      <w:r w:rsidRPr="00BF25FD">
        <w:rPr>
          <w:spacing w:val="1"/>
        </w:rPr>
        <w:t xml:space="preserve"> </w:t>
      </w:r>
      <w:r w:rsidRPr="00BF25FD">
        <w:t>are</w:t>
      </w:r>
      <w:r w:rsidRPr="00BF25FD">
        <w:rPr>
          <w:spacing w:val="1"/>
        </w:rPr>
        <w:t xml:space="preserve"> </w:t>
      </w:r>
      <w:r w:rsidRPr="00BF25FD">
        <w:t>the</w:t>
      </w:r>
      <w:r w:rsidRPr="00BF25FD">
        <w:rPr>
          <w:spacing w:val="1"/>
        </w:rPr>
        <w:t xml:space="preserve"> </w:t>
      </w:r>
      <w:r w:rsidRPr="00BF25FD">
        <w:t>studies</w:t>
      </w:r>
      <w:r w:rsidRPr="00BF25FD">
        <w:rPr>
          <w:spacing w:val="1"/>
        </w:rPr>
        <w:t xml:space="preserve"> </w:t>
      </w:r>
      <w:r w:rsidRPr="00BF25FD">
        <w:t>of</w:t>
      </w:r>
      <w:r w:rsidRPr="00BF25FD">
        <w:rPr>
          <w:spacing w:val="1"/>
        </w:rPr>
        <w:t xml:space="preserve"> </w:t>
      </w:r>
      <w:r w:rsidRPr="00BF25FD">
        <w:t>Muktar,</w:t>
      </w:r>
      <w:r w:rsidRPr="00BF25FD">
        <w:rPr>
          <w:spacing w:val="1"/>
        </w:rPr>
        <w:t xml:space="preserve"> </w:t>
      </w:r>
      <w:r w:rsidRPr="00BF25FD">
        <w:t>etal (2008) and Okeke (2006) that studied the corporate finance  mechanisms</w:t>
      </w:r>
      <w:r w:rsidRPr="00BF25FD">
        <w:rPr>
          <w:spacing w:val="-57"/>
        </w:rPr>
        <w:t xml:space="preserve"> </w:t>
      </w:r>
      <w:r w:rsidRPr="00BF25FD">
        <w:t>and</w:t>
      </w:r>
      <w:r w:rsidRPr="00BF25FD">
        <w:rPr>
          <w:spacing w:val="18"/>
        </w:rPr>
        <w:t xml:space="preserve"> </w:t>
      </w:r>
      <w:r w:rsidRPr="00BF25FD">
        <w:t>firm’s</w:t>
      </w:r>
      <w:r w:rsidRPr="00BF25FD">
        <w:rPr>
          <w:spacing w:val="19"/>
        </w:rPr>
        <w:t xml:space="preserve"> </w:t>
      </w:r>
      <w:r w:rsidRPr="00BF25FD">
        <w:t>performance.</w:t>
      </w:r>
      <w:r w:rsidRPr="00BF25FD">
        <w:rPr>
          <w:spacing w:val="19"/>
        </w:rPr>
        <w:t xml:space="preserve"> </w:t>
      </w:r>
      <w:r w:rsidRPr="00BF25FD">
        <w:t>This</w:t>
      </w:r>
      <w:r w:rsidRPr="00BF25FD">
        <w:rPr>
          <w:spacing w:val="19"/>
        </w:rPr>
        <w:t xml:space="preserve"> </w:t>
      </w:r>
      <w:r w:rsidRPr="00BF25FD">
        <w:t>study</w:t>
      </w:r>
      <w:r w:rsidRPr="00BF25FD">
        <w:rPr>
          <w:spacing w:val="9"/>
        </w:rPr>
        <w:t xml:space="preserve"> </w:t>
      </w:r>
      <w:r w:rsidRPr="00BF25FD">
        <w:t>seeks</w:t>
      </w:r>
      <w:r w:rsidRPr="00BF25FD">
        <w:rPr>
          <w:spacing w:val="19"/>
        </w:rPr>
        <w:t xml:space="preserve"> </w:t>
      </w:r>
      <w:r w:rsidRPr="00BF25FD">
        <w:t>to</w:t>
      </w:r>
      <w:r w:rsidRPr="00BF25FD">
        <w:rPr>
          <w:spacing w:val="19"/>
        </w:rPr>
        <w:t xml:space="preserve"> </w:t>
      </w:r>
      <w:r w:rsidRPr="00BF25FD">
        <w:t>ascertain</w:t>
      </w:r>
      <w:r w:rsidRPr="00BF25FD">
        <w:rPr>
          <w:spacing w:val="19"/>
        </w:rPr>
        <w:t xml:space="preserve"> </w:t>
      </w:r>
      <w:r w:rsidRPr="00BF25FD">
        <w:t>the</w:t>
      </w:r>
      <w:r w:rsidRPr="00BF25FD">
        <w:rPr>
          <w:spacing w:val="19"/>
        </w:rPr>
        <w:t xml:space="preserve"> </w:t>
      </w:r>
      <w:r w:rsidRPr="00BF25FD">
        <w:t>code</w:t>
      </w:r>
      <w:r w:rsidRPr="00BF25FD">
        <w:rPr>
          <w:spacing w:val="19"/>
        </w:rPr>
        <w:t xml:space="preserve"> </w:t>
      </w:r>
      <w:r w:rsidRPr="00BF25FD">
        <w:t>of</w:t>
      </w:r>
      <w:r w:rsidRPr="00BF25FD">
        <w:rPr>
          <w:spacing w:val="19"/>
        </w:rPr>
        <w:t xml:space="preserve"> </w:t>
      </w:r>
      <w:r w:rsidRPr="00BF25FD">
        <w:t>corporate</w:t>
      </w:r>
      <w:r w:rsidRPr="00BF25FD">
        <w:rPr>
          <w:spacing w:val="19"/>
        </w:rPr>
        <w:t xml:space="preserve"> </w:t>
      </w:r>
      <w:r w:rsidRPr="00BF25FD">
        <w:t xml:space="preserve">finance </w:t>
      </w:r>
      <w:r w:rsidRPr="00BF25FD">
        <w:rPr>
          <w:spacing w:val="15"/>
        </w:rPr>
        <w:t xml:space="preserve"> </w:t>
      </w:r>
      <w:r w:rsidRPr="00BF25FD">
        <w:t>level</w:t>
      </w:r>
      <w:r w:rsidRPr="00BF25FD">
        <w:rPr>
          <w:spacing w:val="-58"/>
        </w:rPr>
        <w:t xml:space="preserve"> </w:t>
      </w:r>
      <w:r w:rsidRPr="00BF25FD">
        <w:t>of compliance in Nigerian banks. Some studies developed corporate finance  index but this</w:t>
      </w:r>
      <w:r w:rsidRPr="00BF25FD">
        <w:rPr>
          <w:spacing w:val="1"/>
        </w:rPr>
        <w:t xml:space="preserve"> </w:t>
      </w:r>
      <w:r w:rsidRPr="00BF25FD">
        <w:t>study built a unique corporate finance  index as its study specific. This study therefore,</w:t>
      </w:r>
      <w:r w:rsidRPr="00BF25FD">
        <w:rPr>
          <w:spacing w:val="1"/>
        </w:rPr>
        <w:t xml:space="preserve"> </w:t>
      </w:r>
      <w:r w:rsidRPr="00BF25FD">
        <w:t>seeks to examine the impact (if any) of corporate finance  on performance of banks in</w:t>
      </w:r>
      <w:r w:rsidRPr="00BF25FD">
        <w:rPr>
          <w:spacing w:val="1"/>
        </w:rPr>
        <w:t xml:space="preserve"> </w:t>
      </w:r>
      <w:r w:rsidRPr="00BF25FD">
        <w:t>Nigeria.</w:t>
      </w:r>
    </w:p>
    <w:p w:rsidR="00D27FC7" w:rsidRPr="00BF25FD" w:rsidRDefault="00D27FC7" w:rsidP="00D27FC7">
      <w:pPr>
        <w:pStyle w:val="Heading4"/>
        <w:tabs>
          <w:tab w:val="left" w:pos="1179"/>
          <w:tab w:val="left" w:pos="1180"/>
        </w:tabs>
        <w:spacing w:before="0"/>
        <w:ind w:left="0" w:firstLine="0"/>
        <w:rPr>
          <w:rFonts w:ascii="Times New Roman" w:hAnsi="Times New Roman" w:cs="Times New Roman"/>
          <w:i w:val="0"/>
          <w:color w:val="auto"/>
          <w:sz w:val="24"/>
          <w:szCs w:val="24"/>
        </w:rPr>
      </w:pPr>
      <w:r w:rsidRPr="00BF25FD">
        <w:rPr>
          <w:rFonts w:ascii="Times New Roman" w:hAnsi="Times New Roman" w:cs="Times New Roman"/>
          <w:i w:val="0"/>
          <w:color w:val="auto"/>
          <w:sz w:val="24"/>
          <w:szCs w:val="24"/>
        </w:rPr>
        <w:t>1.3     RESEARCH</w:t>
      </w:r>
      <w:r w:rsidRPr="00BF25FD">
        <w:rPr>
          <w:rFonts w:ascii="Times New Roman" w:hAnsi="Times New Roman" w:cs="Times New Roman"/>
          <w:i w:val="0"/>
          <w:color w:val="auto"/>
          <w:spacing w:val="-3"/>
          <w:sz w:val="24"/>
          <w:szCs w:val="24"/>
        </w:rPr>
        <w:t xml:space="preserve"> </w:t>
      </w:r>
      <w:r w:rsidRPr="00BF25FD">
        <w:rPr>
          <w:rFonts w:ascii="Times New Roman" w:hAnsi="Times New Roman" w:cs="Times New Roman"/>
          <w:i w:val="0"/>
          <w:color w:val="auto"/>
          <w:sz w:val="24"/>
          <w:szCs w:val="24"/>
        </w:rPr>
        <w:t>QUESTIONS</w:t>
      </w:r>
    </w:p>
    <w:p w:rsidR="00D27FC7" w:rsidRPr="00BF25FD" w:rsidRDefault="00D27FC7" w:rsidP="00D27FC7">
      <w:pPr>
        <w:pStyle w:val="BodyText"/>
        <w:spacing w:line="480" w:lineRule="auto"/>
        <w:jc w:val="both"/>
      </w:pPr>
      <w:r w:rsidRPr="00BF25FD">
        <w:t>The</w:t>
      </w:r>
      <w:r w:rsidRPr="00BF25FD">
        <w:rPr>
          <w:spacing w:val="-4"/>
        </w:rPr>
        <w:t xml:space="preserve"> </w:t>
      </w:r>
      <w:r w:rsidRPr="00BF25FD">
        <w:t>study</w:t>
      </w:r>
      <w:r w:rsidRPr="00BF25FD">
        <w:rPr>
          <w:spacing w:val="-5"/>
        </w:rPr>
        <w:t xml:space="preserve"> </w:t>
      </w:r>
      <w:r w:rsidRPr="00BF25FD">
        <w:t>would</w:t>
      </w:r>
      <w:r w:rsidRPr="00BF25FD">
        <w:rPr>
          <w:spacing w:val="4"/>
        </w:rPr>
        <w:t xml:space="preserve"> </w:t>
      </w:r>
      <w:r w:rsidRPr="00BF25FD">
        <w:t>examine the</w:t>
      </w:r>
      <w:r w:rsidRPr="00BF25FD">
        <w:rPr>
          <w:spacing w:val="-1"/>
        </w:rPr>
        <w:t xml:space="preserve"> </w:t>
      </w:r>
      <w:r w:rsidRPr="00BF25FD">
        <w:t>following research</w:t>
      </w:r>
      <w:r w:rsidRPr="00BF25FD">
        <w:rPr>
          <w:spacing w:val="2"/>
        </w:rPr>
        <w:t xml:space="preserve"> </w:t>
      </w:r>
      <w:r w:rsidRPr="00BF25FD">
        <w:t>questions:</w:t>
      </w:r>
    </w:p>
    <w:p w:rsidR="00D27FC7" w:rsidRPr="00BF25FD" w:rsidRDefault="00D27FC7" w:rsidP="00D27FC7">
      <w:pPr>
        <w:pStyle w:val="ListParagraph"/>
        <w:numPr>
          <w:ilvl w:val="2"/>
          <w:numId w:val="18"/>
        </w:numPr>
        <w:tabs>
          <w:tab w:val="left" w:pos="720"/>
        </w:tabs>
        <w:spacing w:line="480" w:lineRule="auto"/>
        <w:jc w:val="both"/>
        <w:rPr>
          <w:sz w:val="24"/>
          <w:szCs w:val="24"/>
        </w:rPr>
      </w:pPr>
      <w:r w:rsidRPr="00BF25FD">
        <w:rPr>
          <w:sz w:val="24"/>
          <w:szCs w:val="24"/>
        </w:rPr>
        <w:t>Is</w:t>
      </w:r>
      <w:r w:rsidRPr="00BF25FD">
        <w:rPr>
          <w:spacing w:val="41"/>
          <w:sz w:val="24"/>
          <w:szCs w:val="24"/>
        </w:rPr>
        <w:t xml:space="preserve"> </w:t>
      </w:r>
      <w:r w:rsidRPr="00BF25FD">
        <w:rPr>
          <w:sz w:val="24"/>
          <w:szCs w:val="24"/>
        </w:rPr>
        <w:t>the</w:t>
      </w:r>
      <w:r w:rsidRPr="00BF25FD">
        <w:rPr>
          <w:spacing w:val="38"/>
          <w:sz w:val="24"/>
          <w:szCs w:val="24"/>
        </w:rPr>
        <w:t xml:space="preserve"> </w:t>
      </w:r>
      <w:r w:rsidRPr="00BF25FD">
        <w:rPr>
          <w:sz w:val="24"/>
          <w:szCs w:val="24"/>
        </w:rPr>
        <w:t>impact</w:t>
      </w:r>
      <w:r w:rsidRPr="00BF25FD">
        <w:rPr>
          <w:spacing w:val="38"/>
          <w:sz w:val="24"/>
          <w:szCs w:val="24"/>
        </w:rPr>
        <w:t xml:space="preserve"> </w:t>
      </w:r>
      <w:r w:rsidRPr="00BF25FD">
        <w:rPr>
          <w:sz w:val="24"/>
          <w:szCs w:val="24"/>
        </w:rPr>
        <w:t>of</w:t>
      </w:r>
      <w:r w:rsidRPr="00BF25FD">
        <w:rPr>
          <w:spacing w:val="40"/>
          <w:sz w:val="24"/>
          <w:szCs w:val="24"/>
        </w:rPr>
        <w:t xml:space="preserve"> </w:t>
      </w:r>
      <w:r w:rsidRPr="00BF25FD">
        <w:rPr>
          <w:sz w:val="24"/>
          <w:szCs w:val="24"/>
        </w:rPr>
        <w:t>the</w:t>
      </w:r>
      <w:r w:rsidRPr="00BF25FD">
        <w:rPr>
          <w:spacing w:val="38"/>
          <w:sz w:val="24"/>
          <w:szCs w:val="24"/>
        </w:rPr>
        <w:t xml:space="preserve"> </w:t>
      </w:r>
      <w:r w:rsidRPr="00BF25FD">
        <w:rPr>
          <w:sz w:val="24"/>
          <w:szCs w:val="24"/>
        </w:rPr>
        <w:t>proportion</w:t>
      </w:r>
      <w:r w:rsidRPr="00BF25FD">
        <w:rPr>
          <w:spacing w:val="36"/>
          <w:sz w:val="24"/>
          <w:szCs w:val="24"/>
        </w:rPr>
        <w:t xml:space="preserve"> </w:t>
      </w:r>
      <w:r w:rsidRPr="00BF25FD">
        <w:rPr>
          <w:sz w:val="24"/>
          <w:szCs w:val="24"/>
        </w:rPr>
        <w:t>of</w:t>
      </w:r>
      <w:r w:rsidRPr="00BF25FD">
        <w:rPr>
          <w:spacing w:val="38"/>
          <w:sz w:val="24"/>
          <w:szCs w:val="24"/>
        </w:rPr>
        <w:t xml:space="preserve"> </w:t>
      </w:r>
      <w:r w:rsidRPr="00BF25FD">
        <w:rPr>
          <w:sz w:val="24"/>
          <w:szCs w:val="24"/>
        </w:rPr>
        <w:t>non-executive</w:t>
      </w:r>
      <w:r w:rsidRPr="00BF25FD">
        <w:rPr>
          <w:spacing w:val="39"/>
          <w:sz w:val="24"/>
          <w:szCs w:val="24"/>
        </w:rPr>
        <w:t xml:space="preserve"> </w:t>
      </w:r>
      <w:r w:rsidRPr="00BF25FD">
        <w:rPr>
          <w:sz w:val="24"/>
          <w:szCs w:val="24"/>
        </w:rPr>
        <w:t>directors</w:t>
      </w:r>
      <w:r w:rsidRPr="00BF25FD">
        <w:rPr>
          <w:spacing w:val="41"/>
          <w:sz w:val="24"/>
          <w:szCs w:val="24"/>
        </w:rPr>
        <w:t xml:space="preserve"> </w:t>
      </w:r>
      <w:r w:rsidRPr="00BF25FD">
        <w:rPr>
          <w:sz w:val="24"/>
          <w:szCs w:val="24"/>
        </w:rPr>
        <w:t>on</w:t>
      </w:r>
      <w:r w:rsidRPr="00BF25FD">
        <w:rPr>
          <w:spacing w:val="40"/>
          <w:sz w:val="24"/>
          <w:szCs w:val="24"/>
        </w:rPr>
        <w:t xml:space="preserve"> </w:t>
      </w:r>
      <w:r w:rsidRPr="00BF25FD">
        <w:rPr>
          <w:sz w:val="24"/>
          <w:szCs w:val="24"/>
        </w:rPr>
        <w:t>return</w:t>
      </w:r>
      <w:r w:rsidRPr="00BF25FD">
        <w:rPr>
          <w:spacing w:val="40"/>
          <w:sz w:val="24"/>
          <w:szCs w:val="24"/>
        </w:rPr>
        <w:t xml:space="preserve"> </w:t>
      </w:r>
      <w:r w:rsidRPr="00BF25FD">
        <w:rPr>
          <w:sz w:val="24"/>
          <w:szCs w:val="24"/>
        </w:rPr>
        <w:t>on</w:t>
      </w:r>
      <w:r w:rsidRPr="00BF25FD">
        <w:rPr>
          <w:spacing w:val="40"/>
          <w:sz w:val="24"/>
          <w:szCs w:val="24"/>
        </w:rPr>
        <w:t xml:space="preserve"> </w:t>
      </w:r>
      <w:r w:rsidRPr="00BF25FD">
        <w:rPr>
          <w:sz w:val="24"/>
          <w:szCs w:val="24"/>
        </w:rPr>
        <w:t>equity</w:t>
      </w:r>
      <w:r w:rsidRPr="00BF25FD">
        <w:rPr>
          <w:spacing w:val="33"/>
          <w:sz w:val="24"/>
          <w:szCs w:val="24"/>
        </w:rPr>
        <w:t xml:space="preserve"> </w:t>
      </w:r>
      <w:r w:rsidRPr="00BF25FD">
        <w:rPr>
          <w:sz w:val="24"/>
          <w:szCs w:val="24"/>
        </w:rPr>
        <w:t xml:space="preserve">of </w:t>
      </w:r>
      <w:r w:rsidRPr="00BF25FD">
        <w:rPr>
          <w:spacing w:val="-57"/>
          <w:sz w:val="24"/>
          <w:szCs w:val="24"/>
        </w:rPr>
        <w:t xml:space="preserve"> </w:t>
      </w:r>
      <w:r w:rsidRPr="00BF25FD">
        <w:rPr>
          <w:sz w:val="24"/>
          <w:szCs w:val="24"/>
        </w:rPr>
        <w:t>banks</w:t>
      </w:r>
      <w:r w:rsidRPr="00BF25FD">
        <w:rPr>
          <w:spacing w:val="-1"/>
          <w:sz w:val="24"/>
          <w:szCs w:val="24"/>
        </w:rPr>
        <w:t xml:space="preserve"> </w:t>
      </w:r>
      <w:r w:rsidRPr="00BF25FD">
        <w:rPr>
          <w:sz w:val="24"/>
          <w:szCs w:val="24"/>
        </w:rPr>
        <w:t>in Nigeria significant?</w:t>
      </w:r>
    </w:p>
    <w:p w:rsidR="00D27FC7" w:rsidRPr="00BF25FD" w:rsidRDefault="00D27FC7" w:rsidP="00D27FC7">
      <w:pPr>
        <w:pStyle w:val="ListParagraph"/>
        <w:numPr>
          <w:ilvl w:val="2"/>
          <w:numId w:val="18"/>
        </w:numPr>
        <w:tabs>
          <w:tab w:val="left" w:pos="720"/>
        </w:tabs>
        <w:spacing w:line="480" w:lineRule="auto"/>
        <w:jc w:val="both"/>
        <w:rPr>
          <w:sz w:val="24"/>
          <w:szCs w:val="24"/>
        </w:rPr>
      </w:pPr>
      <w:r w:rsidRPr="00BF25FD">
        <w:rPr>
          <w:sz w:val="24"/>
          <w:szCs w:val="24"/>
        </w:rPr>
        <w:lastRenderedPageBreak/>
        <w:t>Is</w:t>
      </w:r>
      <w:r w:rsidRPr="00BF25FD">
        <w:rPr>
          <w:spacing w:val="33"/>
          <w:sz w:val="24"/>
          <w:szCs w:val="24"/>
        </w:rPr>
        <w:t xml:space="preserve"> </w:t>
      </w:r>
      <w:r w:rsidRPr="00BF25FD">
        <w:rPr>
          <w:sz w:val="24"/>
          <w:szCs w:val="24"/>
        </w:rPr>
        <w:t>the</w:t>
      </w:r>
      <w:r w:rsidRPr="00BF25FD">
        <w:rPr>
          <w:spacing w:val="31"/>
          <w:sz w:val="24"/>
          <w:szCs w:val="24"/>
        </w:rPr>
        <w:t xml:space="preserve"> </w:t>
      </w:r>
      <w:r w:rsidRPr="00BF25FD">
        <w:rPr>
          <w:sz w:val="24"/>
          <w:szCs w:val="24"/>
        </w:rPr>
        <w:t>impact</w:t>
      </w:r>
      <w:r w:rsidRPr="00BF25FD">
        <w:rPr>
          <w:spacing w:val="33"/>
          <w:sz w:val="24"/>
          <w:szCs w:val="24"/>
        </w:rPr>
        <w:t xml:space="preserve"> </w:t>
      </w:r>
      <w:r w:rsidRPr="00BF25FD">
        <w:rPr>
          <w:sz w:val="24"/>
          <w:szCs w:val="24"/>
        </w:rPr>
        <w:t>of</w:t>
      </w:r>
      <w:r w:rsidRPr="00BF25FD">
        <w:rPr>
          <w:spacing w:val="35"/>
          <w:sz w:val="24"/>
          <w:szCs w:val="24"/>
        </w:rPr>
        <w:t xml:space="preserve"> </w:t>
      </w:r>
      <w:r w:rsidRPr="00BF25FD">
        <w:rPr>
          <w:sz w:val="24"/>
          <w:szCs w:val="24"/>
        </w:rPr>
        <w:t>directors’</w:t>
      </w:r>
      <w:r w:rsidRPr="00BF25FD">
        <w:rPr>
          <w:spacing w:val="33"/>
          <w:sz w:val="24"/>
          <w:szCs w:val="24"/>
        </w:rPr>
        <w:t xml:space="preserve"> </w:t>
      </w:r>
      <w:r w:rsidRPr="00BF25FD">
        <w:rPr>
          <w:sz w:val="24"/>
          <w:szCs w:val="24"/>
        </w:rPr>
        <w:t>equity</w:t>
      </w:r>
      <w:r w:rsidRPr="00BF25FD">
        <w:rPr>
          <w:spacing w:val="31"/>
          <w:sz w:val="24"/>
          <w:szCs w:val="24"/>
        </w:rPr>
        <w:t xml:space="preserve"> </w:t>
      </w:r>
      <w:r w:rsidRPr="00BF25FD">
        <w:rPr>
          <w:sz w:val="24"/>
          <w:szCs w:val="24"/>
        </w:rPr>
        <w:t>holding</w:t>
      </w:r>
      <w:r w:rsidRPr="00BF25FD">
        <w:rPr>
          <w:spacing w:val="31"/>
          <w:sz w:val="24"/>
          <w:szCs w:val="24"/>
        </w:rPr>
        <w:t xml:space="preserve"> </w:t>
      </w:r>
      <w:r w:rsidRPr="00BF25FD">
        <w:rPr>
          <w:sz w:val="24"/>
          <w:szCs w:val="24"/>
        </w:rPr>
        <w:t>on</w:t>
      </w:r>
      <w:r w:rsidRPr="00BF25FD">
        <w:rPr>
          <w:spacing w:val="36"/>
          <w:sz w:val="24"/>
          <w:szCs w:val="24"/>
        </w:rPr>
        <w:t xml:space="preserve"> </w:t>
      </w:r>
      <w:r w:rsidRPr="00BF25FD">
        <w:rPr>
          <w:sz w:val="24"/>
          <w:szCs w:val="24"/>
        </w:rPr>
        <w:t>return</w:t>
      </w:r>
      <w:r w:rsidRPr="00BF25FD">
        <w:rPr>
          <w:spacing w:val="31"/>
          <w:sz w:val="24"/>
          <w:szCs w:val="24"/>
        </w:rPr>
        <w:t xml:space="preserve"> </w:t>
      </w:r>
      <w:r w:rsidRPr="00BF25FD">
        <w:rPr>
          <w:sz w:val="24"/>
          <w:szCs w:val="24"/>
        </w:rPr>
        <w:t>on</w:t>
      </w:r>
      <w:r w:rsidRPr="00BF25FD">
        <w:rPr>
          <w:spacing w:val="33"/>
          <w:sz w:val="24"/>
          <w:szCs w:val="24"/>
        </w:rPr>
        <w:t xml:space="preserve"> </w:t>
      </w:r>
      <w:r w:rsidRPr="00BF25FD">
        <w:rPr>
          <w:sz w:val="24"/>
          <w:szCs w:val="24"/>
        </w:rPr>
        <w:t>assets</w:t>
      </w:r>
      <w:r w:rsidRPr="00BF25FD">
        <w:rPr>
          <w:spacing w:val="33"/>
          <w:sz w:val="24"/>
          <w:szCs w:val="24"/>
        </w:rPr>
        <w:t xml:space="preserve"> </w:t>
      </w:r>
      <w:r w:rsidRPr="00BF25FD">
        <w:rPr>
          <w:sz w:val="24"/>
          <w:szCs w:val="24"/>
        </w:rPr>
        <w:t>of</w:t>
      </w:r>
      <w:r w:rsidRPr="00BF25FD">
        <w:rPr>
          <w:spacing w:val="33"/>
          <w:sz w:val="24"/>
          <w:szCs w:val="24"/>
        </w:rPr>
        <w:t xml:space="preserve"> </w:t>
      </w:r>
      <w:r w:rsidRPr="00BF25FD">
        <w:rPr>
          <w:sz w:val="24"/>
          <w:szCs w:val="24"/>
        </w:rPr>
        <w:t>banks</w:t>
      </w:r>
      <w:r w:rsidRPr="00BF25FD">
        <w:rPr>
          <w:spacing w:val="33"/>
          <w:sz w:val="24"/>
          <w:szCs w:val="24"/>
        </w:rPr>
        <w:t xml:space="preserve"> </w:t>
      </w:r>
      <w:r w:rsidRPr="00BF25FD">
        <w:rPr>
          <w:sz w:val="24"/>
          <w:szCs w:val="24"/>
        </w:rPr>
        <w:t>in</w:t>
      </w:r>
      <w:r w:rsidRPr="00BF25FD">
        <w:rPr>
          <w:spacing w:val="33"/>
          <w:sz w:val="24"/>
          <w:szCs w:val="24"/>
        </w:rPr>
        <w:t xml:space="preserve"> </w:t>
      </w:r>
      <w:r w:rsidRPr="00BF25FD">
        <w:rPr>
          <w:sz w:val="24"/>
          <w:szCs w:val="24"/>
        </w:rPr>
        <w:t>Nigeria</w:t>
      </w:r>
      <w:r w:rsidRPr="00BF25FD">
        <w:rPr>
          <w:spacing w:val="-57"/>
          <w:sz w:val="24"/>
          <w:szCs w:val="24"/>
        </w:rPr>
        <w:t xml:space="preserve"> </w:t>
      </w:r>
      <w:r w:rsidRPr="00BF25FD">
        <w:rPr>
          <w:sz w:val="24"/>
          <w:szCs w:val="24"/>
        </w:rPr>
        <w:t>significant?</w:t>
      </w:r>
    </w:p>
    <w:p w:rsidR="00D27FC7" w:rsidRPr="00BF25FD" w:rsidRDefault="00D27FC7" w:rsidP="00D27FC7">
      <w:pPr>
        <w:pStyle w:val="ListParagraph"/>
        <w:numPr>
          <w:ilvl w:val="2"/>
          <w:numId w:val="18"/>
        </w:numPr>
        <w:tabs>
          <w:tab w:val="left" w:pos="720"/>
        </w:tabs>
        <w:spacing w:line="480" w:lineRule="auto"/>
        <w:jc w:val="both"/>
        <w:rPr>
          <w:sz w:val="24"/>
          <w:szCs w:val="24"/>
        </w:rPr>
      </w:pPr>
      <w:r w:rsidRPr="00BF25FD">
        <w:rPr>
          <w:sz w:val="24"/>
          <w:szCs w:val="24"/>
        </w:rPr>
        <w:t>Is</w:t>
      </w:r>
      <w:r w:rsidRPr="00BF25FD">
        <w:rPr>
          <w:spacing w:val="16"/>
          <w:sz w:val="24"/>
          <w:szCs w:val="24"/>
        </w:rPr>
        <w:t xml:space="preserve"> </w:t>
      </w:r>
      <w:r w:rsidRPr="00BF25FD">
        <w:rPr>
          <w:sz w:val="24"/>
          <w:szCs w:val="24"/>
        </w:rPr>
        <w:t>the</w:t>
      </w:r>
      <w:r w:rsidRPr="00BF25FD">
        <w:rPr>
          <w:spacing w:val="14"/>
          <w:sz w:val="24"/>
          <w:szCs w:val="24"/>
        </w:rPr>
        <w:t xml:space="preserve"> </w:t>
      </w:r>
      <w:r w:rsidRPr="00BF25FD">
        <w:rPr>
          <w:sz w:val="24"/>
          <w:szCs w:val="24"/>
        </w:rPr>
        <w:t>impact</w:t>
      </w:r>
      <w:r w:rsidRPr="00BF25FD">
        <w:rPr>
          <w:spacing w:val="12"/>
          <w:sz w:val="24"/>
          <w:szCs w:val="24"/>
        </w:rPr>
        <w:t xml:space="preserve"> </w:t>
      </w:r>
      <w:r w:rsidRPr="00BF25FD">
        <w:rPr>
          <w:sz w:val="24"/>
          <w:szCs w:val="24"/>
        </w:rPr>
        <w:t>of</w:t>
      </w:r>
      <w:r w:rsidRPr="00BF25FD">
        <w:rPr>
          <w:spacing w:val="14"/>
          <w:sz w:val="24"/>
          <w:szCs w:val="24"/>
        </w:rPr>
        <w:t xml:space="preserve"> </w:t>
      </w:r>
      <w:r w:rsidRPr="00BF25FD">
        <w:rPr>
          <w:sz w:val="24"/>
          <w:szCs w:val="24"/>
        </w:rPr>
        <w:t>the</w:t>
      </w:r>
      <w:r w:rsidRPr="00BF25FD">
        <w:rPr>
          <w:spacing w:val="14"/>
          <w:sz w:val="24"/>
          <w:szCs w:val="24"/>
        </w:rPr>
        <w:t xml:space="preserve"> </w:t>
      </w:r>
      <w:r w:rsidRPr="00BF25FD">
        <w:rPr>
          <w:sz w:val="24"/>
          <w:szCs w:val="24"/>
        </w:rPr>
        <w:t>level</w:t>
      </w:r>
      <w:r w:rsidRPr="00BF25FD">
        <w:rPr>
          <w:spacing w:val="17"/>
          <w:sz w:val="24"/>
          <w:szCs w:val="24"/>
        </w:rPr>
        <w:t xml:space="preserve"> </w:t>
      </w:r>
      <w:r w:rsidRPr="00BF25FD">
        <w:rPr>
          <w:sz w:val="24"/>
          <w:szCs w:val="24"/>
        </w:rPr>
        <w:t>of</w:t>
      </w:r>
      <w:r w:rsidRPr="00BF25FD">
        <w:rPr>
          <w:spacing w:val="12"/>
          <w:sz w:val="24"/>
          <w:szCs w:val="24"/>
        </w:rPr>
        <w:t xml:space="preserve"> </w:t>
      </w:r>
      <w:r w:rsidRPr="00BF25FD">
        <w:rPr>
          <w:sz w:val="24"/>
          <w:szCs w:val="24"/>
        </w:rPr>
        <w:t>corporate</w:t>
      </w:r>
      <w:r w:rsidRPr="00BF25FD">
        <w:rPr>
          <w:spacing w:val="18"/>
          <w:sz w:val="24"/>
          <w:szCs w:val="24"/>
        </w:rPr>
        <w:t xml:space="preserve"> </w:t>
      </w:r>
      <w:r w:rsidRPr="00BF25FD">
        <w:rPr>
          <w:sz w:val="24"/>
          <w:szCs w:val="24"/>
        </w:rPr>
        <w:t>finance disclosure</w:t>
      </w:r>
      <w:r w:rsidRPr="00BF25FD">
        <w:rPr>
          <w:spacing w:val="11"/>
          <w:sz w:val="24"/>
          <w:szCs w:val="24"/>
        </w:rPr>
        <w:t xml:space="preserve"> </w:t>
      </w:r>
      <w:r w:rsidRPr="00BF25FD">
        <w:rPr>
          <w:sz w:val="24"/>
          <w:szCs w:val="24"/>
        </w:rPr>
        <w:t>on</w:t>
      </w:r>
      <w:r w:rsidRPr="00BF25FD">
        <w:rPr>
          <w:spacing w:val="16"/>
          <w:sz w:val="24"/>
          <w:szCs w:val="24"/>
        </w:rPr>
        <w:t xml:space="preserve"> </w:t>
      </w:r>
      <w:r w:rsidRPr="00BF25FD">
        <w:rPr>
          <w:sz w:val="24"/>
          <w:szCs w:val="24"/>
        </w:rPr>
        <w:t>return</w:t>
      </w:r>
      <w:r w:rsidRPr="00BF25FD">
        <w:rPr>
          <w:spacing w:val="16"/>
          <w:sz w:val="24"/>
          <w:szCs w:val="24"/>
        </w:rPr>
        <w:t xml:space="preserve"> </w:t>
      </w:r>
      <w:r w:rsidRPr="00BF25FD">
        <w:rPr>
          <w:sz w:val="24"/>
          <w:szCs w:val="24"/>
        </w:rPr>
        <w:t>on</w:t>
      </w:r>
      <w:r w:rsidRPr="00BF25FD">
        <w:rPr>
          <w:spacing w:val="16"/>
          <w:sz w:val="24"/>
          <w:szCs w:val="24"/>
        </w:rPr>
        <w:t xml:space="preserve"> </w:t>
      </w:r>
      <w:r w:rsidRPr="00BF25FD">
        <w:rPr>
          <w:sz w:val="24"/>
          <w:szCs w:val="24"/>
        </w:rPr>
        <w:t>equity</w:t>
      </w:r>
      <w:r w:rsidRPr="00BF25FD">
        <w:rPr>
          <w:spacing w:val="9"/>
          <w:sz w:val="24"/>
          <w:szCs w:val="24"/>
        </w:rPr>
        <w:t xml:space="preserve"> </w:t>
      </w:r>
      <w:r w:rsidRPr="00BF25FD">
        <w:rPr>
          <w:sz w:val="24"/>
          <w:szCs w:val="24"/>
        </w:rPr>
        <w:t xml:space="preserve">of </w:t>
      </w:r>
      <w:r w:rsidRPr="00BF25FD">
        <w:rPr>
          <w:spacing w:val="-57"/>
          <w:sz w:val="24"/>
          <w:szCs w:val="24"/>
        </w:rPr>
        <w:t xml:space="preserve"> </w:t>
      </w:r>
      <w:r w:rsidRPr="00BF25FD">
        <w:rPr>
          <w:sz w:val="24"/>
          <w:szCs w:val="24"/>
        </w:rPr>
        <w:t>banks</w:t>
      </w:r>
      <w:r w:rsidRPr="00BF25FD">
        <w:rPr>
          <w:spacing w:val="-1"/>
          <w:sz w:val="24"/>
          <w:szCs w:val="24"/>
        </w:rPr>
        <w:t xml:space="preserve"> </w:t>
      </w:r>
      <w:r w:rsidRPr="00BF25FD">
        <w:rPr>
          <w:sz w:val="24"/>
          <w:szCs w:val="24"/>
        </w:rPr>
        <w:t>in Nigeria significant?</w:t>
      </w:r>
    </w:p>
    <w:p w:rsidR="00D27FC7" w:rsidRPr="00BF25FD" w:rsidRDefault="00D27FC7" w:rsidP="00D27FC7">
      <w:pPr>
        <w:pStyle w:val="ListParagraph"/>
        <w:numPr>
          <w:ilvl w:val="2"/>
          <w:numId w:val="18"/>
        </w:numPr>
        <w:spacing w:line="480" w:lineRule="auto"/>
        <w:jc w:val="both"/>
        <w:rPr>
          <w:sz w:val="24"/>
          <w:szCs w:val="24"/>
        </w:rPr>
      </w:pPr>
      <w:r w:rsidRPr="00BF25FD">
        <w:rPr>
          <w:sz w:val="24"/>
          <w:szCs w:val="24"/>
        </w:rPr>
        <w:t>To what</w:t>
      </w:r>
      <w:r w:rsidRPr="00BF25FD">
        <w:rPr>
          <w:spacing w:val="-2"/>
          <w:sz w:val="24"/>
          <w:szCs w:val="24"/>
        </w:rPr>
        <w:t xml:space="preserve"> </w:t>
      </w:r>
      <w:r w:rsidRPr="00BF25FD">
        <w:rPr>
          <w:sz w:val="24"/>
          <w:szCs w:val="24"/>
        </w:rPr>
        <w:t>extent does</w:t>
      </w:r>
      <w:r w:rsidRPr="00BF25FD">
        <w:rPr>
          <w:spacing w:val="-3"/>
          <w:sz w:val="24"/>
          <w:szCs w:val="24"/>
        </w:rPr>
        <w:t xml:space="preserve"> </w:t>
      </w:r>
      <w:r w:rsidRPr="00BF25FD">
        <w:rPr>
          <w:sz w:val="24"/>
          <w:szCs w:val="24"/>
        </w:rPr>
        <w:t>audit committee</w:t>
      </w:r>
      <w:r w:rsidRPr="00BF25FD">
        <w:rPr>
          <w:spacing w:val="-4"/>
          <w:sz w:val="24"/>
          <w:szCs w:val="24"/>
        </w:rPr>
        <w:t xml:space="preserve"> </w:t>
      </w:r>
      <w:r w:rsidRPr="00BF25FD">
        <w:rPr>
          <w:sz w:val="24"/>
          <w:szCs w:val="24"/>
        </w:rPr>
        <w:t>size</w:t>
      </w:r>
      <w:r w:rsidRPr="00BF25FD">
        <w:rPr>
          <w:spacing w:val="-4"/>
          <w:sz w:val="24"/>
          <w:szCs w:val="24"/>
        </w:rPr>
        <w:t xml:space="preserve"> </w:t>
      </w:r>
      <w:r w:rsidRPr="00BF25FD">
        <w:rPr>
          <w:sz w:val="24"/>
          <w:szCs w:val="24"/>
        </w:rPr>
        <w:t>affect return on assets of banks in</w:t>
      </w:r>
      <w:r w:rsidRPr="00BF25FD">
        <w:rPr>
          <w:spacing w:val="2"/>
          <w:sz w:val="24"/>
          <w:szCs w:val="24"/>
        </w:rPr>
        <w:t xml:space="preserve"> </w:t>
      </w:r>
      <w:r w:rsidRPr="00BF25FD">
        <w:rPr>
          <w:sz w:val="24"/>
          <w:szCs w:val="24"/>
        </w:rPr>
        <w:t>Nigeria?</w:t>
      </w:r>
    </w:p>
    <w:p w:rsidR="00D27FC7" w:rsidRPr="00BF25FD" w:rsidRDefault="00D27FC7" w:rsidP="00D27FC7">
      <w:pPr>
        <w:pStyle w:val="Heading4"/>
        <w:tabs>
          <w:tab w:val="left" w:pos="1180"/>
        </w:tabs>
        <w:spacing w:before="0"/>
        <w:ind w:left="0" w:firstLine="0"/>
        <w:rPr>
          <w:rFonts w:ascii="Times New Roman" w:hAnsi="Times New Roman" w:cs="Times New Roman"/>
          <w:i w:val="0"/>
          <w:color w:val="auto"/>
          <w:sz w:val="24"/>
          <w:szCs w:val="24"/>
        </w:rPr>
      </w:pPr>
      <w:r w:rsidRPr="00BF25FD">
        <w:rPr>
          <w:rFonts w:ascii="Times New Roman" w:hAnsi="Times New Roman" w:cs="Times New Roman"/>
          <w:i w:val="0"/>
          <w:color w:val="auto"/>
          <w:sz w:val="24"/>
          <w:szCs w:val="24"/>
        </w:rPr>
        <w:t>1.4    OBJECTIVES</w:t>
      </w:r>
      <w:r w:rsidRPr="00BF25FD">
        <w:rPr>
          <w:rFonts w:ascii="Times New Roman" w:hAnsi="Times New Roman" w:cs="Times New Roman"/>
          <w:i w:val="0"/>
          <w:color w:val="auto"/>
          <w:spacing w:val="-4"/>
          <w:sz w:val="24"/>
          <w:szCs w:val="24"/>
        </w:rPr>
        <w:t xml:space="preserve"> </w:t>
      </w:r>
      <w:r w:rsidRPr="00BF25FD">
        <w:rPr>
          <w:rFonts w:ascii="Times New Roman" w:hAnsi="Times New Roman" w:cs="Times New Roman"/>
          <w:i w:val="0"/>
          <w:color w:val="auto"/>
          <w:sz w:val="24"/>
          <w:szCs w:val="24"/>
        </w:rPr>
        <w:t>OF</w:t>
      </w:r>
      <w:r w:rsidRPr="00BF25FD">
        <w:rPr>
          <w:rFonts w:ascii="Times New Roman" w:hAnsi="Times New Roman" w:cs="Times New Roman"/>
          <w:i w:val="0"/>
          <w:color w:val="auto"/>
          <w:spacing w:val="1"/>
          <w:sz w:val="24"/>
          <w:szCs w:val="24"/>
        </w:rPr>
        <w:t xml:space="preserve"> </w:t>
      </w:r>
      <w:r w:rsidRPr="00BF25FD">
        <w:rPr>
          <w:rFonts w:ascii="Times New Roman" w:hAnsi="Times New Roman" w:cs="Times New Roman"/>
          <w:i w:val="0"/>
          <w:color w:val="auto"/>
          <w:sz w:val="24"/>
          <w:szCs w:val="24"/>
        </w:rPr>
        <w:t>THE</w:t>
      </w:r>
      <w:r w:rsidRPr="00BF25FD">
        <w:rPr>
          <w:rFonts w:ascii="Times New Roman" w:hAnsi="Times New Roman" w:cs="Times New Roman"/>
          <w:i w:val="0"/>
          <w:color w:val="auto"/>
          <w:spacing w:val="-1"/>
          <w:sz w:val="24"/>
          <w:szCs w:val="24"/>
        </w:rPr>
        <w:t xml:space="preserve"> </w:t>
      </w:r>
      <w:r w:rsidRPr="00BF25FD">
        <w:rPr>
          <w:rFonts w:ascii="Times New Roman" w:hAnsi="Times New Roman" w:cs="Times New Roman"/>
          <w:i w:val="0"/>
          <w:color w:val="auto"/>
          <w:sz w:val="24"/>
          <w:szCs w:val="24"/>
        </w:rPr>
        <w:t>STUDY</w:t>
      </w:r>
    </w:p>
    <w:p w:rsidR="00D27FC7" w:rsidRPr="00BF25FD" w:rsidRDefault="00D27FC7" w:rsidP="00D27FC7">
      <w:pPr>
        <w:pStyle w:val="BodyText"/>
        <w:spacing w:line="480" w:lineRule="auto"/>
        <w:jc w:val="both"/>
      </w:pPr>
      <w:r w:rsidRPr="00BF25FD">
        <w:t>The</w:t>
      </w:r>
      <w:r w:rsidRPr="00BF25FD">
        <w:rPr>
          <w:spacing w:val="27"/>
        </w:rPr>
        <w:t xml:space="preserve"> </w:t>
      </w:r>
      <w:r w:rsidRPr="00BF25FD">
        <w:t>main</w:t>
      </w:r>
      <w:r w:rsidRPr="00BF25FD">
        <w:rPr>
          <w:spacing w:val="31"/>
        </w:rPr>
        <w:t xml:space="preserve"> </w:t>
      </w:r>
      <w:r w:rsidRPr="00BF25FD">
        <w:t>objective</w:t>
      </w:r>
      <w:r w:rsidRPr="00BF25FD">
        <w:rPr>
          <w:spacing w:val="28"/>
        </w:rPr>
        <w:t xml:space="preserve"> </w:t>
      </w:r>
      <w:r w:rsidRPr="00BF25FD">
        <w:t>of</w:t>
      </w:r>
      <w:r w:rsidRPr="00BF25FD">
        <w:rPr>
          <w:spacing w:val="31"/>
        </w:rPr>
        <w:t xml:space="preserve"> </w:t>
      </w:r>
      <w:r w:rsidRPr="00BF25FD">
        <w:t>this</w:t>
      </w:r>
      <w:r w:rsidRPr="00BF25FD">
        <w:rPr>
          <w:spacing w:val="30"/>
        </w:rPr>
        <w:t xml:space="preserve"> </w:t>
      </w:r>
      <w:r w:rsidRPr="00BF25FD">
        <w:t>study</w:t>
      </w:r>
      <w:r w:rsidRPr="00BF25FD">
        <w:rPr>
          <w:spacing w:val="26"/>
        </w:rPr>
        <w:t xml:space="preserve"> </w:t>
      </w:r>
      <w:r w:rsidRPr="00BF25FD">
        <w:t>is</w:t>
      </w:r>
      <w:r w:rsidRPr="00BF25FD">
        <w:rPr>
          <w:spacing w:val="33"/>
        </w:rPr>
        <w:t xml:space="preserve"> </w:t>
      </w:r>
      <w:r w:rsidRPr="00BF25FD">
        <w:t>to</w:t>
      </w:r>
      <w:r w:rsidRPr="00BF25FD">
        <w:rPr>
          <w:spacing w:val="31"/>
        </w:rPr>
        <w:t xml:space="preserve"> </w:t>
      </w:r>
      <w:r w:rsidRPr="00BF25FD">
        <w:t>determine</w:t>
      </w:r>
      <w:r w:rsidRPr="00BF25FD">
        <w:rPr>
          <w:spacing w:val="30"/>
        </w:rPr>
        <w:t xml:space="preserve"> </w:t>
      </w:r>
      <w:r w:rsidRPr="00BF25FD">
        <w:t>the</w:t>
      </w:r>
      <w:r w:rsidRPr="00BF25FD">
        <w:rPr>
          <w:spacing w:val="28"/>
        </w:rPr>
        <w:t xml:space="preserve"> </w:t>
      </w:r>
      <w:r w:rsidRPr="00BF25FD">
        <w:t>impact</w:t>
      </w:r>
      <w:r w:rsidRPr="00BF25FD">
        <w:rPr>
          <w:spacing w:val="31"/>
        </w:rPr>
        <w:t xml:space="preserve"> </w:t>
      </w:r>
      <w:r w:rsidRPr="00BF25FD">
        <w:t>of</w:t>
      </w:r>
      <w:r w:rsidRPr="00BF25FD">
        <w:rPr>
          <w:spacing w:val="33"/>
        </w:rPr>
        <w:t xml:space="preserve"> </w:t>
      </w:r>
      <w:r w:rsidRPr="00BF25FD">
        <w:t>corporate</w:t>
      </w:r>
      <w:r w:rsidRPr="00BF25FD">
        <w:rPr>
          <w:spacing w:val="33"/>
        </w:rPr>
        <w:t xml:space="preserve"> </w:t>
      </w:r>
      <w:r w:rsidRPr="00BF25FD">
        <w:t xml:space="preserve">finance </w:t>
      </w:r>
      <w:r w:rsidRPr="00BF25FD">
        <w:rPr>
          <w:spacing w:val="-57"/>
        </w:rPr>
        <w:t xml:space="preserve"> </w:t>
      </w:r>
      <w:r w:rsidRPr="00BF25FD">
        <w:t>mechanisms</w:t>
      </w:r>
      <w:r w:rsidRPr="00BF25FD">
        <w:rPr>
          <w:spacing w:val="1"/>
        </w:rPr>
        <w:t xml:space="preserve"> </w:t>
      </w:r>
      <w:r w:rsidRPr="00BF25FD">
        <w:t>on the</w:t>
      </w:r>
      <w:r w:rsidRPr="00BF25FD">
        <w:rPr>
          <w:spacing w:val="-4"/>
        </w:rPr>
        <w:t xml:space="preserve"> </w:t>
      </w:r>
      <w:r w:rsidRPr="00BF25FD">
        <w:t>financial performance of</w:t>
      </w:r>
      <w:r w:rsidRPr="00BF25FD">
        <w:rPr>
          <w:spacing w:val="-4"/>
        </w:rPr>
        <w:t xml:space="preserve"> </w:t>
      </w:r>
      <w:r w:rsidRPr="00BF25FD">
        <w:t>banks in Nigeria.</w:t>
      </w:r>
      <w:r w:rsidRPr="00BF25FD">
        <w:rPr>
          <w:spacing w:val="-1"/>
        </w:rPr>
        <w:t xml:space="preserve"> </w:t>
      </w:r>
      <w:r w:rsidRPr="00BF25FD">
        <w:t>The specific</w:t>
      </w:r>
      <w:r w:rsidRPr="00BF25FD">
        <w:rPr>
          <w:spacing w:val="1"/>
        </w:rPr>
        <w:t xml:space="preserve"> </w:t>
      </w:r>
      <w:r w:rsidRPr="00BF25FD">
        <w:t>objectives</w:t>
      </w:r>
      <w:r w:rsidRPr="00BF25FD">
        <w:rPr>
          <w:spacing w:val="-1"/>
        </w:rPr>
        <w:t xml:space="preserve"> </w:t>
      </w:r>
      <w:r w:rsidRPr="00BF25FD">
        <w:t>are</w:t>
      </w:r>
      <w:r w:rsidRPr="00BF25FD">
        <w:rPr>
          <w:spacing w:val="-3"/>
        </w:rPr>
        <w:t xml:space="preserve"> </w:t>
      </w:r>
      <w:r w:rsidRPr="00BF25FD">
        <w:t>to:</w:t>
      </w:r>
    </w:p>
    <w:p w:rsidR="00D27FC7" w:rsidRPr="00BF25FD" w:rsidRDefault="00D27FC7" w:rsidP="00D27FC7">
      <w:pPr>
        <w:pStyle w:val="ListParagraph"/>
        <w:numPr>
          <w:ilvl w:val="0"/>
          <w:numId w:val="22"/>
        </w:numPr>
        <w:tabs>
          <w:tab w:val="left" w:pos="1550"/>
          <w:tab w:val="left" w:pos="1551"/>
        </w:tabs>
        <w:spacing w:line="480" w:lineRule="auto"/>
        <w:ind w:right="520"/>
        <w:rPr>
          <w:sz w:val="24"/>
          <w:szCs w:val="24"/>
        </w:rPr>
      </w:pPr>
      <w:r w:rsidRPr="00BF25FD">
        <w:rPr>
          <w:sz w:val="24"/>
          <w:szCs w:val="24"/>
        </w:rPr>
        <w:t>To find</w:t>
      </w:r>
      <w:r w:rsidRPr="00BF25FD">
        <w:rPr>
          <w:spacing w:val="11"/>
          <w:sz w:val="24"/>
          <w:szCs w:val="24"/>
        </w:rPr>
        <w:t xml:space="preserve"> </w:t>
      </w:r>
      <w:r w:rsidRPr="00BF25FD">
        <w:rPr>
          <w:sz w:val="24"/>
          <w:szCs w:val="24"/>
        </w:rPr>
        <w:t>out</w:t>
      </w:r>
      <w:r w:rsidRPr="00BF25FD">
        <w:rPr>
          <w:spacing w:val="12"/>
          <w:sz w:val="24"/>
          <w:szCs w:val="24"/>
        </w:rPr>
        <w:t xml:space="preserve"> </w:t>
      </w:r>
      <w:r w:rsidRPr="00BF25FD">
        <w:rPr>
          <w:sz w:val="24"/>
          <w:szCs w:val="24"/>
        </w:rPr>
        <w:t>whether</w:t>
      </w:r>
      <w:r w:rsidRPr="00BF25FD">
        <w:rPr>
          <w:spacing w:val="9"/>
          <w:sz w:val="24"/>
          <w:szCs w:val="24"/>
        </w:rPr>
        <w:t xml:space="preserve"> </w:t>
      </w:r>
      <w:r w:rsidRPr="00BF25FD">
        <w:rPr>
          <w:sz w:val="24"/>
          <w:szCs w:val="24"/>
        </w:rPr>
        <w:t>the</w:t>
      </w:r>
      <w:r w:rsidRPr="00BF25FD">
        <w:rPr>
          <w:spacing w:val="11"/>
          <w:sz w:val="24"/>
          <w:szCs w:val="24"/>
        </w:rPr>
        <w:t xml:space="preserve"> </w:t>
      </w:r>
      <w:r w:rsidRPr="00BF25FD">
        <w:rPr>
          <w:sz w:val="24"/>
          <w:szCs w:val="24"/>
        </w:rPr>
        <w:t>impact</w:t>
      </w:r>
      <w:r w:rsidRPr="00BF25FD">
        <w:rPr>
          <w:spacing w:val="12"/>
          <w:sz w:val="24"/>
          <w:szCs w:val="24"/>
        </w:rPr>
        <w:t xml:space="preserve"> </w:t>
      </w:r>
      <w:r w:rsidRPr="00BF25FD">
        <w:rPr>
          <w:sz w:val="24"/>
          <w:szCs w:val="24"/>
        </w:rPr>
        <w:t>of</w:t>
      </w:r>
      <w:r w:rsidRPr="00BF25FD">
        <w:rPr>
          <w:spacing w:val="12"/>
          <w:sz w:val="24"/>
          <w:szCs w:val="24"/>
        </w:rPr>
        <w:t xml:space="preserve"> </w:t>
      </w:r>
      <w:r w:rsidRPr="00BF25FD">
        <w:rPr>
          <w:sz w:val="24"/>
          <w:szCs w:val="24"/>
        </w:rPr>
        <w:t>board</w:t>
      </w:r>
      <w:r w:rsidRPr="00BF25FD">
        <w:rPr>
          <w:spacing w:val="8"/>
          <w:sz w:val="24"/>
          <w:szCs w:val="24"/>
        </w:rPr>
        <w:t xml:space="preserve"> </w:t>
      </w:r>
      <w:r w:rsidRPr="00BF25FD">
        <w:rPr>
          <w:sz w:val="24"/>
          <w:szCs w:val="24"/>
        </w:rPr>
        <w:t>composition</w:t>
      </w:r>
      <w:r w:rsidRPr="00BF25FD">
        <w:rPr>
          <w:spacing w:val="12"/>
          <w:sz w:val="24"/>
          <w:szCs w:val="24"/>
        </w:rPr>
        <w:t xml:space="preserve"> </w:t>
      </w:r>
      <w:r w:rsidRPr="00BF25FD">
        <w:rPr>
          <w:sz w:val="24"/>
          <w:szCs w:val="24"/>
        </w:rPr>
        <w:t>determine</w:t>
      </w:r>
      <w:r w:rsidRPr="00BF25FD">
        <w:rPr>
          <w:spacing w:val="9"/>
          <w:sz w:val="24"/>
          <w:szCs w:val="24"/>
        </w:rPr>
        <w:t xml:space="preserve"> </w:t>
      </w:r>
      <w:r w:rsidRPr="00BF25FD">
        <w:rPr>
          <w:sz w:val="24"/>
          <w:szCs w:val="24"/>
        </w:rPr>
        <w:t>on</w:t>
      </w:r>
      <w:r w:rsidRPr="00BF25FD">
        <w:rPr>
          <w:spacing w:val="11"/>
          <w:sz w:val="24"/>
          <w:szCs w:val="24"/>
        </w:rPr>
        <w:t xml:space="preserve"> </w:t>
      </w:r>
      <w:r w:rsidRPr="00BF25FD">
        <w:rPr>
          <w:sz w:val="24"/>
          <w:szCs w:val="24"/>
        </w:rPr>
        <w:t>return</w:t>
      </w:r>
      <w:r w:rsidRPr="00BF25FD">
        <w:rPr>
          <w:spacing w:val="12"/>
          <w:sz w:val="24"/>
          <w:szCs w:val="24"/>
        </w:rPr>
        <w:t xml:space="preserve"> </w:t>
      </w:r>
      <w:r w:rsidRPr="00BF25FD">
        <w:rPr>
          <w:sz w:val="24"/>
          <w:szCs w:val="24"/>
        </w:rPr>
        <w:t>on</w:t>
      </w:r>
      <w:r w:rsidRPr="00BF25FD">
        <w:rPr>
          <w:spacing w:val="12"/>
          <w:sz w:val="24"/>
          <w:szCs w:val="24"/>
        </w:rPr>
        <w:t xml:space="preserve"> </w:t>
      </w:r>
      <w:r w:rsidRPr="00BF25FD">
        <w:rPr>
          <w:sz w:val="24"/>
          <w:szCs w:val="24"/>
        </w:rPr>
        <w:t>equity</w:t>
      </w:r>
      <w:r w:rsidRPr="00BF25FD">
        <w:rPr>
          <w:spacing w:val="7"/>
          <w:sz w:val="24"/>
          <w:szCs w:val="24"/>
        </w:rPr>
        <w:t xml:space="preserve"> </w:t>
      </w:r>
      <w:r w:rsidRPr="00BF25FD">
        <w:rPr>
          <w:sz w:val="24"/>
          <w:szCs w:val="24"/>
        </w:rPr>
        <w:t xml:space="preserve">of </w:t>
      </w:r>
      <w:r w:rsidRPr="00BF25FD">
        <w:rPr>
          <w:spacing w:val="-57"/>
          <w:sz w:val="24"/>
          <w:szCs w:val="24"/>
        </w:rPr>
        <w:t xml:space="preserve">      </w:t>
      </w:r>
      <w:r w:rsidRPr="00BF25FD">
        <w:rPr>
          <w:sz w:val="24"/>
          <w:szCs w:val="24"/>
        </w:rPr>
        <w:t>banks</w:t>
      </w:r>
      <w:r w:rsidRPr="00BF25FD">
        <w:rPr>
          <w:spacing w:val="-1"/>
          <w:sz w:val="24"/>
          <w:szCs w:val="24"/>
        </w:rPr>
        <w:t xml:space="preserve"> </w:t>
      </w:r>
      <w:r w:rsidRPr="00BF25FD">
        <w:rPr>
          <w:sz w:val="24"/>
          <w:szCs w:val="24"/>
        </w:rPr>
        <w:t>in Nigeria is significant;</w:t>
      </w:r>
    </w:p>
    <w:p w:rsidR="00D27FC7" w:rsidRPr="00BF25FD" w:rsidRDefault="00D27FC7" w:rsidP="00D27FC7">
      <w:pPr>
        <w:pStyle w:val="ListParagraph"/>
        <w:numPr>
          <w:ilvl w:val="0"/>
          <w:numId w:val="22"/>
        </w:numPr>
        <w:tabs>
          <w:tab w:val="left" w:pos="1550"/>
          <w:tab w:val="left" w:pos="1551"/>
        </w:tabs>
        <w:spacing w:line="480" w:lineRule="auto"/>
        <w:ind w:right="520"/>
        <w:rPr>
          <w:sz w:val="24"/>
          <w:szCs w:val="24"/>
        </w:rPr>
      </w:pPr>
      <w:r w:rsidRPr="00BF25FD">
        <w:rPr>
          <w:sz w:val="24"/>
          <w:szCs w:val="24"/>
        </w:rPr>
        <w:t>To examine</w:t>
      </w:r>
      <w:r w:rsidRPr="00BF25FD">
        <w:rPr>
          <w:spacing w:val="13"/>
          <w:sz w:val="24"/>
          <w:szCs w:val="24"/>
        </w:rPr>
        <w:t xml:space="preserve"> </w:t>
      </w:r>
      <w:r w:rsidRPr="00BF25FD">
        <w:rPr>
          <w:sz w:val="24"/>
          <w:szCs w:val="24"/>
        </w:rPr>
        <w:t>if</w:t>
      </w:r>
      <w:r w:rsidRPr="00BF25FD">
        <w:rPr>
          <w:spacing w:val="14"/>
          <w:sz w:val="24"/>
          <w:szCs w:val="24"/>
        </w:rPr>
        <w:t xml:space="preserve"> </w:t>
      </w:r>
      <w:r w:rsidRPr="00BF25FD">
        <w:rPr>
          <w:sz w:val="24"/>
          <w:szCs w:val="24"/>
        </w:rPr>
        <w:t>the</w:t>
      </w:r>
      <w:r w:rsidRPr="00BF25FD">
        <w:rPr>
          <w:spacing w:val="13"/>
          <w:sz w:val="24"/>
          <w:szCs w:val="24"/>
        </w:rPr>
        <w:t xml:space="preserve"> </w:t>
      </w:r>
      <w:r w:rsidRPr="00BF25FD">
        <w:rPr>
          <w:sz w:val="24"/>
          <w:szCs w:val="24"/>
        </w:rPr>
        <w:t>impact</w:t>
      </w:r>
      <w:r w:rsidRPr="00BF25FD">
        <w:rPr>
          <w:spacing w:val="14"/>
          <w:sz w:val="24"/>
          <w:szCs w:val="24"/>
        </w:rPr>
        <w:t xml:space="preserve"> </w:t>
      </w:r>
      <w:r w:rsidRPr="00BF25FD">
        <w:rPr>
          <w:sz w:val="24"/>
          <w:szCs w:val="24"/>
        </w:rPr>
        <w:t>of</w:t>
      </w:r>
      <w:r w:rsidRPr="00BF25FD">
        <w:rPr>
          <w:spacing w:val="16"/>
          <w:sz w:val="24"/>
          <w:szCs w:val="24"/>
        </w:rPr>
        <w:t xml:space="preserve"> </w:t>
      </w:r>
      <w:r w:rsidRPr="00BF25FD">
        <w:rPr>
          <w:sz w:val="24"/>
          <w:szCs w:val="24"/>
        </w:rPr>
        <w:t>directors’</w:t>
      </w:r>
      <w:r w:rsidRPr="00BF25FD">
        <w:rPr>
          <w:spacing w:val="15"/>
          <w:sz w:val="24"/>
          <w:szCs w:val="24"/>
        </w:rPr>
        <w:t xml:space="preserve"> </w:t>
      </w:r>
      <w:r w:rsidRPr="00BF25FD">
        <w:rPr>
          <w:sz w:val="24"/>
          <w:szCs w:val="24"/>
        </w:rPr>
        <w:t>equity</w:t>
      </w:r>
      <w:r w:rsidRPr="00BF25FD">
        <w:rPr>
          <w:spacing w:val="12"/>
          <w:sz w:val="24"/>
          <w:szCs w:val="24"/>
        </w:rPr>
        <w:t xml:space="preserve"> </w:t>
      </w:r>
      <w:r w:rsidRPr="00BF25FD">
        <w:rPr>
          <w:sz w:val="24"/>
          <w:szCs w:val="24"/>
        </w:rPr>
        <w:t>holding</w:t>
      </w:r>
      <w:r w:rsidRPr="00BF25FD">
        <w:rPr>
          <w:spacing w:val="12"/>
          <w:sz w:val="24"/>
          <w:szCs w:val="24"/>
        </w:rPr>
        <w:t xml:space="preserve"> </w:t>
      </w:r>
      <w:r w:rsidRPr="00BF25FD">
        <w:rPr>
          <w:sz w:val="24"/>
          <w:szCs w:val="24"/>
        </w:rPr>
        <w:t>on</w:t>
      </w:r>
      <w:r w:rsidRPr="00BF25FD">
        <w:rPr>
          <w:spacing w:val="15"/>
          <w:sz w:val="24"/>
          <w:szCs w:val="24"/>
        </w:rPr>
        <w:t xml:space="preserve"> </w:t>
      </w:r>
      <w:r w:rsidRPr="00BF25FD">
        <w:rPr>
          <w:sz w:val="24"/>
          <w:szCs w:val="24"/>
        </w:rPr>
        <w:t>the</w:t>
      </w:r>
      <w:r w:rsidRPr="00BF25FD">
        <w:rPr>
          <w:spacing w:val="15"/>
          <w:sz w:val="24"/>
          <w:szCs w:val="24"/>
        </w:rPr>
        <w:t xml:space="preserve"> </w:t>
      </w:r>
      <w:r w:rsidRPr="00BF25FD">
        <w:rPr>
          <w:sz w:val="24"/>
          <w:szCs w:val="24"/>
        </w:rPr>
        <w:t>return</w:t>
      </w:r>
      <w:r w:rsidRPr="00BF25FD">
        <w:rPr>
          <w:spacing w:val="16"/>
          <w:sz w:val="24"/>
          <w:szCs w:val="24"/>
        </w:rPr>
        <w:t xml:space="preserve"> </w:t>
      </w:r>
      <w:r w:rsidRPr="00BF25FD">
        <w:rPr>
          <w:sz w:val="24"/>
          <w:szCs w:val="24"/>
        </w:rPr>
        <w:t>on</w:t>
      </w:r>
      <w:r w:rsidRPr="00BF25FD">
        <w:rPr>
          <w:spacing w:val="15"/>
          <w:sz w:val="24"/>
          <w:szCs w:val="24"/>
        </w:rPr>
        <w:t xml:space="preserve"> </w:t>
      </w:r>
      <w:r w:rsidRPr="00BF25FD">
        <w:rPr>
          <w:sz w:val="24"/>
          <w:szCs w:val="24"/>
        </w:rPr>
        <w:t>assets</w:t>
      </w:r>
      <w:r w:rsidRPr="00BF25FD">
        <w:rPr>
          <w:spacing w:val="17"/>
          <w:sz w:val="24"/>
          <w:szCs w:val="24"/>
        </w:rPr>
        <w:t xml:space="preserve"> </w:t>
      </w:r>
      <w:r w:rsidRPr="00BF25FD">
        <w:rPr>
          <w:sz w:val="24"/>
          <w:szCs w:val="24"/>
        </w:rPr>
        <w:t>of</w:t>
      </w:r>
      <w:r w:rsidRPr="00BF25FD">
        <w:rPr>
          <w:spacing w:val="14"/>
          <w:sz w:val="24"/>
          <w:szCs w:val="24"/>
        </w:rPr>
        <w:t xml:space="preserve"> </w:t>
      </w:r>
      <w:r w:rsidRPr="00BF25FD">
        <w:rPr>
          <w:sz w:val="24"/>
          <w:szCs w:val="24"/>
        </w:rPr>
        <w:t xml:space="preserve">banks </w:t>
      </w:r>
      <w:r w:rsidRPr="00BF25FD">
        <w:rPr>
          <w:spacing w:val="-57"/>
          <w:sz w:val="24"/>
          <w:szCs w:val="24"/>
        </w:rPr>
        <w:t xml:space="preserve">          </w:t>
      </w:r>
      <w:r w:rsidRPr="00BF25FD">
        <w:rPr>
          <w:sz w:val="24"/>
          <w:szCs w:val="24"/>
        </w:rPr>
        <w:t>in</w:t>
      </w:r>
      <w:r w:rsidRPr="00BF25FD">
        <w:rPr>
          <w:spacing w:val="-1"/>
          <w:sz w:val="24"/>
          <w:szCs w:val="24"/>
        </w:rPr>
        <w:t xml:space="preserve"> </w:t>
      </w:r>
      <w:r w:rsidRPr="00BF25FD">
        <w:rPr>
          <w:sz w:val="24"/>
          <w:szCs w:val="24"/>
        </w:rPr>
        <w:t>Nigeria</w:t>
      </w:r>
      <w:r w:rsidRPr="00BF25FD">
        <w:rPr>
          <w:spacing w:val="1"/>
          <w:sz w:val="24"/>
          <w:szCs w:val="24"/>
        </w:rPr>
        <w:t xml:space="preserve"> </w:t>
      </w:r>
      <w:r w:rsidRPr="00BF25FD">
        <w:rPr>
          <w:sz w:val="24"/>
          <w:szCs w:val="24"/>
        </w:rPr>
        <w:t>is significant;</w:t>
      </w:r>
    </w:p>
    <w:p w:rsidR="00D27FC7" w:rsidRPr="00BF25FD" w:rsidRDefault="00D27FC7" w:rsidP="00D27FC7">
      <w:pPr>
        <w:pStyle w:val="ListParagraph"/>
        <w:numPr>
          <w:ilvl w:val="0"/>
          <w:numId w:val="22"/>
        </w:numPr>
        <w:tabs>
          <w:tab w:val="left" w:pos="1550"/>
          <w:tab w:val="left" w:pos="1551"/>
        </w:tabs>
        <w:spacing w:line="480" w:lineRule="auto"/>
        <w:rPr>
          <w:sz w:val="24"/>
          <w:szCs w:val="24"/>
        </w:rPr>
      </w:pPr>
      <w:r w:rsidRPr="00BF25FD">
        <w:rPr>
          <w:sz w:val="24"/>
          <w:szCs w:val="24"/>
        </w:rPr>
        <w:t>To ascertain</w:t>
      </w:r>
      <w:r w:rsidRPr="00BF25FD">
        <w:rPr>
          <w:spacing w:val="41"/>
          <w:sz w:val="24"/>
          <w:szCs w:val="24"/>
        </w:rPr>
        <w:t xml:space="preserve"> </w:t>
      </w:r>
      <w:r w:rsidRPr="00BF25FD">
        <w:rPr>
          <w:sz w:val="24"/>
          <w:szCs w:val="24"/>
        </w:rPr>
        <w:t>whether</w:t>
      </w:r>
      <w:r w:rsidRPr="00BF25FD">
        <w:rPr>
          <w:spacing w:val="42"/>
          <w:sz w:val="24"/>
          <w:szCs w:val="24"/>
        </w:rPr>
        <w:t xml:space="preserve"> </w:t>
      </w:r>
      <w:r w:rsidRPr="00BF25FD">
        <w:rPr>
          <w:sz w:val="24"/>
          <w:szCs w:val="24"/>
        </w:rPr>
        <w:t>the</w:t>
      </w:r>
      <w:r w:rsidRPr="00BF25FD">
        <w:rPr>
          <w:spacing w:val="39"/>
          <w:sz w:val="24"/>
          <w:szCs w:val="24"/>
        </w:rPr>
        <w:t xml:space="preserve"> </w:t>
      </w:r>
      <w:r w:rsidRPr="00BF25FD">
        <w:rPr>
          <w:sz w:val="24"/>
          <w:szCs w:val="24"/>
        </w:rPr>
        <w:t>impact</w:t>
      </w:r>
      <w:r w:rsidRPr="00BF25FD">
        <w:rPr>
          <w:spacing w:val="44"/>
          <w:sz w:val="24"/>
          <w:szCs w:val="24"/>
        </w:rPr>
        <w:t xml:space="preserve"> </w:t>
      </w:r>
      <w:r w:rsidRPr="00BF25FD">
        <w:rPr>
          <w:sz w:val="24"/>
          <w:szCs w:val="24"/>
        </w:rPr>
        <w:t>of</w:t>
      </w:r>
      <w:r w:rsidRPr="00BF25FD">
        <w:rPr>
          <w:spacing w:val="42"/>
          <w:sz w:val="24"/>
          <w:szCs w:val="24"/>
        </w:rPr>
        <w:t xml:space="preserve"> </w:t>
      </w:r>
      <w:r w:rsidRPr="00BF25FD">
        <w:rPr>
          <w:sz w:val="24"/>
          <w:szCs w:val="24"/>
        </w:rPr>
        <w:t>the</w:t>
      </w:r>
      <w:r w:rsidRPr="00BF25FD">
        <w:rPr>
          <w:spacing w:val="42"/>
          <w:sz w:val="24"/>
          <w:szCs w:val="24"/>
        </w:rPr>
        <w:t xml:space="preserve"> </w:t>
      </w:r>
      <w:r w:rsidRPr="00BF25FD">
        <w:rPr>
          <w:sz w:val="24"/>
          <w:szCs w:val="24"/>
        </w:rPr>
        <w:t>level</w:t>
      </w:r>
      <w:r w:rsidRPr="00BF25FD">
        <w:rPr>
          <w:spacing w:val="39"/>
          <w:sz w:val="24"/>
          <w:szCs w:val="24"/>
        </w:rPr>
        <w:t xml:space="preserve"> </w:t>
      </w:r>
      <w:r w:rsidRPr="00BF25FD">
        <w:rPr>
          <w:sz w:val="24"/>
          <w:szCs w:val="24"/>
        </w:rPr>
        <w:t>of</w:t>
      </w:r>
      <w:r w:rsidRPr="00BF25FD">
        <w:rPr>
          <w:spacing w:val="42"/>
          <w:sz w:val="24"/>
          <w:szCs w:val="24"/>
        </w:rPr>
        <w:t xml:space="preserve"> </w:t>
      </w:r>
      <w:r w:rsidRPr="00BF25FD">
        <w:rPr>
          <w:sz w:val="24"/>
          <w:szCs w:val="24"/>
        </w:rPr>
        <w:t>corporate</w:t>
      </w:r>
      <w:r w:rsidRPr="00BF25FD">
        <w:rPr>
          <w:spacing w:val="42"/>
          <w:sz w:val="24"/>
          <w:szCs w:val="24"/>
        </w:rPr>
        <w:t xml:space="preserve"> </w:t>
      </w:r>
      <w:r w:rsidRPr="00BF25FD">
        <w:rPr>
          <w:sz w:val="24"/>
          <w:szCs w:val="24"/>
        </w:rPr>
        <w:t xml:space="preserve">finance </w:t>
      </w:r>
      <w:r w:rsidRPr="00BF25FD">
        <w:rPr>
          <w:spacing w:val="39"/>
          <w:sz w:val="24"/>
          <w:szCs w:val="24"/>
        </w:rPr>
        <w:t xml:space="preserve"> </w:t>
      </w:r>
      <w:r w:rsidRPr="00BF25FD">
        <w:rPr>
          <w:sz w:val="24"/>
          <w:szCs w:val="24"/>
        </w:rPr>
        <w:t>disclosure</w:t>
      </w:r>
      <w:r w:rsidRPr="00BF25FD">
        <w:rPr>
          <w:spacing w:val="42"/>
          <w:sz w:val="24"/>
          <w:szCs w:val="24"/>
        </w:rPr>
        <w:t xml:space="preserve"> </w:t>
      </w:r>
      <w:r w:rsidRPr="00BF25FD">
        <w:rPr>
          <w:sz w:val="24"/>
          <w:szCs w:val="24"/>
        </w:rPr>
        <w:t>on</w:t>
      </w:r>
      <w:r w:rsidRPr="00BF25FD">
        <w:rPr>
          <w:spacing w:val="-57"/>
          <w:sz w:val="24"/>
          <w:szCs w:val="24"/>
        </w:rPr>
        <w:t xml:space="preserve"> </w:t>
      </w:r>
      <w:r w:rsidRPr="00BF25FD">
        <w:rPr>
          <w:sz w:val="24"/>
          <w:szCs w:val="24"/>
        </w:rPr>
        <w:t>return on equity</w:t>
      </w:r>
      <w:r w:rsidRPr="00BF25FD">
        <w:rPr>
          <w:spacing w:val="-5"/>
          <w:sz w:val="24"/>
          <w:szCs w:val="24"/>
        </w:rPr>
        <w:t xml:space="preserve"> </w:t>
      </w:r>
      <w:r w:rsidRPr="00BF25FD">
        <w:rPr>
          <w:sz w:val="24"/>
          <w:szCs w:val="24"/>
        </w:rPr>
        <w:t>of</w:t>
      </w:r>
      <w:r w:rsidRPr="00BF25FD">
        <w:rPr>
          <w:spacing w:val="-3"/>
          <w:sz w:val="24"/>
          <w:szCs w:val="24"/>
        </w:rPr>
        <w:t xml:space="preserve"> </w:t>
      </w:r>
      <w:r w:rsidRPr="00BF25FD">
        <w:rPr>
          <w:sz w:val="24"/>
          <w:szCs w:val="24"/>
        </w:rPr>
        <w:t>banks</w:t>
      </w:r>
      <w:r w:rsidRPr="00BF25FD">
        <w:rPr>
          <w:spacing w:val="2"/>
          <w:sz w:val="24"/>
          <w:szCs w:val="24"/>
        </w:rPr>
        <w:t xml:space="preserve"> </w:t>
      </w:r>
      <w:r w:rsidRPr="00BF25FD">
        <w:rPr>
          <w:sz w:val="24"/>
          <w:szCs w:val="24"/>
        </w:rPr>
        <w:t>in Nigeria</w:t>
      </w:r>
      <w:r w:rsidRPr="00BF25FD">
        <w:rPr>
          <w:spacing w:val="-4"/>
          <w:sz w:val="24"/>
          <w:szCs w:val="24"/>
        </w:rPr>
        <w:t xml:space="preserve"> </w:t>
      </w:r>
      <w:r w:rsidRPr="00BF25FD">
        <w:rPr>
          <w:sz w:val="24"/>
          <w:szCs w:val="24"/>
        </w:rPr>
        <w:t>is</w:t>
      </w:r>
      <w:r w:rsidRPr="00BF25FD">
        <w:rPr>
          <w:spacing w:val="2"/>
          <w:sz w:val="24"/>
          <w:szCs w:val="24"/>
        </w:rPr>
        <w:t xml:space="preserve"> </w:t>
      </w:r>
      <w:r w:rsidRPr="00BF25FD">
        <w:rPr>
          <w:sz w:val="24"/>
          <w:szCs w:val="24"/>
        </w:rPr>
        <w:t>significant; and</w:t>
      </w:r>
    </w:p>
    <w:p w:rsidR="00D27FC7" w:rsidRDefault="00D27FC7" w:rsidP="00D27FC7">
      <w:pPr>
        <w:pStyle w:val="ListParagraph"/>
        <w:numPr>
          <w:ilvl w:val="0"/>
          <w:numId w:val="22"/>
        </w:numPr>
        <w:tabs>
          <w:tab w:val="left" w:pos="1550"/>
          <w:tab w:val="left" w:pos="1551"/>
        </w:tabs>
        <w:spacing w:line="480" w:lineRule="auto"/>
        <w:rPr>
          <w:sz w:val="24"/>
          <w:szCs w:val="24"/>
        </w:rPr>
      </w:pPr>
      <w:r w:rsidRPr="00BF25FD">
        <w:rPr>
          <w:sz w:val="24"/>
          <w:szCs w:val="24"/>
        </w:rPr>
        <w:t>To determine</w:t>
      </w:r>
      <w:r w:rsidRPr="00BF25FD">
        <w:rPr>
          <w:spacing w:val="39"/>
          <w:sz w:val="24"/>
          <w:szCs w:val="24"/>
        </w:rPr>
        <w:t xml:space="preserve"> </w:t>
      </w:r>
      <w:r w:rsidRPr="00BF25FD">
        <w:rPr>
          <w:sz w:val="24"/>
          <w:szCs w:val="24"/>
        </w:rPr>
        <w:t>the</w:t>
      </w:r>
      <w:r w:rsidRPr="00BF25FD">
        <w:rPr>
          <w:spacing w:val="43"/>
          <w:sz w:val="24"/>
          <w:szCs w:val="24"/>
        </w:rPr>
        <w:t xml:space="preserve"> </w:t>
      </w:r>
      <w:r w:rsidRPr="00BF25FD">
        <w:rPr>
          <w:sz w:val="24"/>
          <w:szCs w:val="24"/>
        </w:rPr>
        <w:t>relationship</w:t>
      </w:r>
      <w:r w:rsidRPr="00BF25FD">
        <w:rPr>
          <w:spacing w:val="40"/>
          <w:sz w:val="24"/>
          <w:szCs w:val="24"/>
        </w:rPr>
        <w:t xml:space="preserve"> </w:t>
      </w:r>
      <w:r w:rsidRPr="00BF25FD">
        <w:rPr>
          <w:sz w:val="24"/>
          <w:szCs w:val="24"/>
        </w:rPr>
        <w:t>between</w:t>
      </w:r>
      <w:r w:rsidRPr="00BF25FD">
        <w:rPr>
          <w:spacing w:val="40"/>
          <w:sz w:val="24"/>
          <w:szCs w:val="24"/>
        </w:rPr>
        <w:t xml:space="preserve"> </w:t>
      </w:r>
      <w:r w:rsidRPr="00BF25FD">
        <w:rPr>
          <w:sz w:val="24"/>
          <w:szCs w:val="24"/>
        </w:rPr>
        <w:t>audit</w:t>
      </w:r>
      <w:r w:rsidRPr="00BF25FD">
        <w:rPr>
          <w:spacing w:val="40"/>
          <w:sz w:val="24"/>
          <w:szCs w:val="24"/>
        </w:rPr>
        <w:t xml:space="preserve"> </w:t>
      </w:r>
      <w:r w:rsidRPr="00BF25FD">
        <w:rPr>
          <w:sz w:val="24"/>
          <w:szCs w:val="24"/>
        </w:rPr>
        <w:t>committee</w:t>
      </w:r>
      <w:r w:rsidRPr="00BF25FD">
        <w:rPr>
          <w:spacing w:val="37"/>
          <w:sz w:val="24"/>
          <w:szCs w:val="24"/>
        </w:rPr>
        <w:t xml:space="preserve"> </w:t>
      </w:r>
      <w:r w:rsidRPr="00BF25FD">
        <w:rPr>
          <w:sz w:val="24"/>
          <w:szCs w:val="24"/>
        </w:rPr>
        <w:t>size</w:t>
      </w:r>
      <w:r w:rsidRPr="00BF25FD">
        <w:rPr>
          <w:spacing w:val="38"/>
          <w:sz w:val="24"/>
          <w:szCs w:val="24"/>
        </w:rPr>
        <w:t xml:space="preserve"> </w:t>
      </w:r>
      <w:r w:rsidRPr="00BF25FD">
        <w:rPr>
          <w:sz w:val="24"/>
          <w:szCs w:val="24"/>
        </w:rPr>
        <w:t>and</w:t>
      </w:r>
      <w:r w:rsidRPr="00BF25FD">
        <w:rPr>
          <w:spacing w:val="40"/>
          <w:sz w:val="24"/>
          <w:szCs w:val="24"/>
        </w:rPr>
        <w:t xml:space="preserve"> </w:t>
      </w:r>
      <w:r w:rsidRPr="00BF25FD">
        <w:rPr>
          <w:sz w:val="24"/>
          <w:szCs w:val="24"/>
        </w:rPr>
        <w:t>return</w:t>
      </w:r>
      <w:r w:rsidRPr="00BF25FD">
        <w:rPr>
          <w:spacing w:val="38"/>
          <w:sz w:val="24"/>
          <w:szCs w:val="24"/>
        </w:rPr>
        <w:t xml:space="preserve"> </w:t>
      </w:r>
      <w:r w:rsidRPr="00BF25FD">
        <w:rPr>
          <w:sz w:val="24"/>
          <w:szCs w:val="24"/>
        </w:rPr>
        <w:t>on</w:t>
      </w:r>
      <w:r w:rsidRPr="00BF25FD">
        <w:rPr>
          <w:spacing w:val="43"/>
          <w:sz w:val="24"/>
          <w:szCs w:val="24"/>
        </w:rPr>
        <w:t xml:space="preserve"> </w:t>
      </w:r>
      <w:r w:rsidRPr="00BF25FD">
        <w:rPr>
          <w:sz w:val="24"/>
          <w:szCs w:val="24"/>
        </w:rPr>
        <w:t>assets</w:t>
      </w:r>
      <w:r w:rsidRPr="00BF25FD">
        <w:rPr>
          <w:spacing w:val="40"/>
          <w:sz w:val="24"/>
          <w:szCs w:val="24"/>
        </w:rPr>
        <w:t xml:space="preserve"> </w:t>
      </w:r>
      <w:r w:rsidRPr="00BF25FD">
        <w:rPr>
          <w:sz w:val="24"/>
          <w:szCs w:val="24"/>
        </w:rPr>
        <w:t xml:space="preserve">of bank in Nigeria </w:t>
      </w:r>
    </w:p>
    <w:p w:rsidR="00D27FC7" w:rsidRPr="00BF25FD" w:rsidRDefault="00D27FC7" w:rsidP="00D27FC7">
      <w:pPr>
        <w:pStyle w:val="Heading4"/>
        <w:keepNext w:val="0"/>
        <w:keepLines w:val="0"/>
        <w:widowControl w:val="0"/>
        <w:numPr>
          <w:ilvl w:val="1"/>
          <w:numId w:val="34"/>
        </w:numPr>
        <w:tabs>
          <w:tab w:val="left" w:pos="1179"/>
          <w:tab w:val="left" w:pos="1180"/>
        </w:tabs>
        <w:autoSpaceDE w:val="0"/>
        <w:autoSpaceDN w:val="0"/>
        <w:spacing w:before="0"/>
        <w:jc w:val="both"/>
        <w:rPr>
          <w:rFonts w:ascii="Times New Roman" w:hAnsi="Times New Roman" w:cs="Times New Roman"/>
          <w:i w:val="0"/>
          <w:color w:val="auto"/>
          <w:sz w:val="24"/>
          <w:szCs w:val="24"/>
        </w:rPr>
      </w:pPr>
      <w:r w:rsidRPr="00BF25FD">
        <w:rPr>
          <w:rFonts w:ascii="Times New Roman" w:hAnsi="Times New Roman" w:cs="Times New Roman"/>
          <w:i w:val="0"/>
          <w:color w:val="auto"/>
          <w:sz w:val="24"/>
          <w:szCs w:val="24"/>
        </w:rPr>
        <w:t xml:space="preserve">     RESEARCH</w:t>
      </w:r>
      <w:r w:rsidRPr="00BF25FD">
        <w:rPr>
          <w:rFonts w:ascii="Times New Roman" w:hAnsi="Times New Roman" w:cs="Times New Roman"/>
          <w:i w:val="0"/>
          <w:color w:val="auto"/>
          <w:spacing w:val="-2"/>
          <w:sz w:val="24"/>
          <w:szCs w:val="24"/>
        </w:rPr>
        <w:t xml:space="preserve"> </w:t>
      </w:r>
      <w:r w:rsidRPr="00BF25FD">
        <w:rPr>
          <w:rFonts w:ascii="Times New Roman" w:hAnsi="Times New Roman" w:cs="Times New Roman"/>
          <w:i w:val="0"/>
          <w:color w:val="auto"/>
          <w:sz w:val="24"/>
          <w:szCs w:val="24"/>
        </w:rPr>
        <w:t>HYPOTHESES</w:t>
      </w:r>
    </w:p>
    <w:p w:rsidR="00D27FC7" w:rsidRPr="00BF25FD" w:rsidRDefault="00D27FC7" w:rsidP="00D27FC7">
      <w:pPr>
        <w:pStyle w:val="BodyText"/>
        <w:spacing w:line="480" w:lineRule="auto"/>
        <w:jc w:val="both"/>
      </w:pPr>
      <w:r w:rsidRPr="00BF25FD">
        <w:t>The</w:t>
      </w:r>
      <w:r w:rsidRPr="00BF25FD">
        <w:rPr>
          <w:spacing w:val="-3"/>
        </w:rPr>
        <w:t xml:space="preserve"> </w:t>
      </w:r>
      <w:r w:rsidRPr="00BF25FD">
        <w:t>following</w:t>
      </w:r>
      <w:r w:rsidRPr="00BF25FD">
        <w:rPr>
          <w:spacing w:val="-3"/>
        </w:rPr>
        <w:t xml:space="preserve"> </w:t>
      </w:r>
      <w:r w:rsidRPr="00BF25FD">
        <w:t>hypotheses are</w:t>
      </w:r>
      <w:r w:rsidRPr="00BF25FD">
        <w:rPr>
          <w:spacing w:val="-3"/>
        </w:rPr>
        <w:t xml:space="preserve"> </w:t>
      </w:r>
      <w:r w:rsidRPr="00BF25FD">
        <w:t>formulated and tested:</w:t>
      </w:r>
    </w:p>
    <w:p w:rsidR="00D27FC7" w:rsidRPr="00BF25FD" w:rsidRDefault="00D27FC7" w:rsidP="00D27FC7">
      <w:pPr>
        <w:pStyle w:val="Heading4"/>
        <w:spacing w:before="0"/>
        <w:ind w:left="90" w:hanging="90"/>
        <w:rPr>
          <w:rFonts w:ascii="Times New Roman" w:hAnsi="Times New Roman" w:cs="Times New Roman"/>
          <w:b w:val="0"/>
          <w:i w:val="0"/>
          <w:color w:val="auto"/>
          <w:sz w:val="24"/>
          <w:szCs w:val="24"/>
        </w:rPr>
      </w:pPr>
      <w:r w:rsidRPr="00BF25FD">
        <w:rPr>
          <w:rFonts w:ascii="Times New Roman" w:hAnsi="Times New Roman" w:cs="Times New Roman"/>
          <w:b w:val="0"/>
          <w:i w:val="0"/>
          <w:color w:val="auto"/>
          <w:sz w:val="24"/>
          <w:szCs w:val="24"/>
        </w:rPr>
        <w:lastRenderedPageBreak/>
        <w:t>Ho1: The</w:t>
      </w:r>
      <w:r w:rsidRPr="00BF25FD">
        <w:rPr>
          <w:rFonts w:ascii="Times New Roman" w:hAnsi="Times New Roman" w:cs="Times New Roman"/>
          <w:b w:val="0"/>
          <w:i w:val="0"/>
          <w:color w:val="auto"/>
          <w:spacing w:val="1"/>
          <w:sz w:val="24"/>
          <w:szCs w:val="24"/>
        </w:rPr>
        <w:t xml:space="preserve"> </w:t>
      </w:r>
      <w:r w:rsidRPr="00BF25FD">
        <w:rPr>
          <w:rFonts w:ascii="Times New Roman" w:hAnsi="Times New Roman" w:cs="Times New Roman"/>
          <w:b w:val="0"/>
          <w:i w:val="0"/>
          <w:color w:val="auto"/>
          <w:sz w:val="24"/>
          <w:szCs w:val="24"/>
        </w:rPr>
        <w:t>proportion</w:t>
      </w:r>
      <w:r w:rsidRPr="00BF25FD">
        <w:rPr>
          <w:rFonts w:ascii="Times New Roman" w:hAnsi="Times New Roman" w:cs="Times New Roman"/>
          <w:b w:val="0"/>
          <w:i w:val="0"/>
          <w:color w:val="auto"/>
          <w:spacing w:val="1"/>
          <w:sz w:val="24"/>
          <w:szCs w:val="24"/>
        </w:rPr>
        <w:t xml:space="preserve"> </w:t>
      </w:r>
      <w:r w:rsidRPr="00BF25FD">
        <w:rPr>
          <w:rFonts w:ascii="Times New Roman" w:hAnsi="Times New Roman" w:cs="Times New Roman"/>
          <w:b w:val="0"/>
          <w:i w:val="0"/>
          <w:color w:val="auto"/>
          <w:sz w:val="24"/>
          <w:szCs w:val="24"/>
        </w:rPr>
        <w:t>of</w:t>
      </w:r>
      <w:r w:rsidRPr="00BF25FD">
        <w:rPr>
          <w:rFonts w:ascii="Times New Roman" w:hAnsi="Times New Roman" w:cs="Times New Roman"/>
          <w:b w:val="0"/>
          <w:i w:val="0"/>
          <w:color w:val="auto"/>
          <w:spacing w:val="1"/>
          <w:sz w:val="24"/>
          <w:szCs w:val="24"/>
        </w:rPr>
        <w:t xml:space="preserve"> </w:t>
      </w:r>
      <w:r w:rsidRPr="00BF25FD">
        <w:rPr>
          <w:rFonts w:ascii="Times New Roman" w:hAnsi="Times New Roman" w:cs="Times New Roman"/>
          <w:b w:val="0"/>
          <w:i w:val="0"/>
          <w:color w:val="auto"/>
          <w:sz w:val="24"/>
          <w:szCs w:val="24"/>
        </w:rPr>
        <w:t>non-executive</w:t>
      </w:r>
      <w:r w:rsidRPr="00BF25FD">
        <w:rPr>
          <w:rFonts w:ascii="Times New Roman" w:hAnsi="Times New Roman" w:cs="Times New Roman"/>
          <w:b w:val="0"/>
          <w:i w:val="0"/>
          <w:color w:val="auto"/>
          <w:spacing w:val="1"/>
          <w:sz w:val="24"/>
          <w:szCs w:val="24"/>
        </w:rPr>
        <w:t xml:space="preserve"> </w:t>
      </w:r>
      <w:r w:rsidRPr="00BF25FD">
        <w:rPr>
          <w:rFonts w:ascii="Times New Roman" w:hAnsi="Times New Roman" w:cs="Times New Roman"/>
          <w:b w:val="0"/>
          <w:i w:val="0"/>
          <w:color w:val="auto"/>
          <w:sz w:val="24"/>
          <w:szCs w:val="24"/>
        </w:rPr>
        <w:t>directors has no</w:t>
      </w:r>
      <w:r w:rsidRPr="00BF25FD">
        <w:rPr>
          <w:rFonts w:ascii="Times New Roman" w:hAnsi="Times New Roman" w:cs="Times New Roman"/>
          <w:b w:val="0"/>
          <w:i w:val="0"/>
          <w:color w:val="auto"/>
          <w:spacing w:val="1"/>
          <w:sz w:val="24"/>
          <w:szCs w:val="24"/>
        </w:rPr>
        <w:t xml:space="preserve"> </w:t>
      </w:r>
      <w:r w:rsidRPr="00BF25FD">
        <w:rPr>
          <w:rFonts w:ascii="Times New Roman" w:hAnsi="Times New Roman" w:cs="Times New Roman"/>
          <w:b w:val="0"/>
          <w:i w:val="0"/>
          <w:color w:val="auto"/>
          <w:sz w:val="24"/>
          <w:szCs w:val="24"/>
        </w:rPr>
        <w:t>significant</w:t>
      </w:r>
      <w:r w:rsidRPr="00BF25FD">
        <w:rPr>
          <w:rFonts w:ascii="Times New Roman" w:hAnsi="Times New Roman" w:cs="Times New Roman"/>
          <w:b w:val="0"/>
          <w:i w:val="0"/>
          <w:color w:val="auto"/>
          <w:spacing w:val="1"/>
          <w:sz w:val="24"/>
          <w:szCs w:val="24"/>
        </w:rPr>
        <w:t xml:space="preserve"> </w:t>
      </w:r>
      <w:r w:rsidRPr="00BF25FD">
        <w:rPr>
          <w:rFonts w:ascii="Times New Roman" w:hAnsi="Times New Roman" w:cs="Times New Roman"/>
          <w:b w:val="0"/>
          <w:i w:val="0"/>
          <w:color w:val="auto"/>
          <w:sz w:val="24"/>
          <w:szCs w:val="24"/>
        </w:rPr>
        <w:t>impact on</w:t>
      </w:r>
      <w:r w:rsidRPr="00BF25FD">
        <w:rPr>
          <w:rFonts w:ascii="Times New Roman" w:hAnsi="Times New Roman" w:cs="Times New Roman"/>
          <w:b w:val="0"/>
          <w:i w:val="0"/>
          <w:color w:val="auto"/>
          <w:spacing w:val="1"/>
          <w:sz w:val="24"/>
          <w:szCs w:val="24"/>
        </w:rPr>
        <w:t xml:space="preserve"> </w:t>
      </w:r>
      <w:r w:rsidRPr="00BF25FD">
        <w:rPr>
          <w:rFonts w:ascii="Times New Roman" w:hAnsi="Times New Roman" w:cs="Times New Roman"/>
          <w:b w:val="0"/>
          <w:i w:val="0"/>
          <w:color w:val="auto"/>
          <w:sz w:val="24"/>
          <w:szCs w:val="24"/>
        </w:rPr>
        <w:t>return</w:t>
      </w:r>
      <w:r w:rsidRPr="00BF25FD">
        <w:rPr>
          <w:rFonts w:ascii="Times New Roman" w:hAnsi="Times New Roman" w:cs="Times New Roman"/>
          <w:b w:val="0"/>
          <w:i w:val="0"/>
          <w:color w:val="auto"/>
          <w:spacing w:val="-1"/>
          <w:sz w:val="24"/>
          <w:szCs w:val="24"/>
        </w:rPr>
        <w:t xml:space="preserve"> </w:t>
      </w:r>
      <w:r w:rsidRPr="00BF25FD">
        <w:rPr>
          <w:rFonts w:ascii="Times New Roman" w:hAnsi="Times New Roman" w:cs="Times New Roman"/>
          <w:b w:val="0"/>
          <w:i w:val="0"/>
          <w:color w:val="auto"/>
          <w:sz w:val="24"/>
          <w:szCs w:val="24"/>
        </w:rPr>
        <w:t>on equity</w:t>
      </w:r>
      <w:r w:rsidRPr="00BF25FD">
        <w:rPr>
          <w:rFonts w:ascii="Times New Roman" w:hAnsi="Times New Roman" w:cs="Times New Roman"/>
          <w:b w:val="0"/>
          <w:i w:val="0"/>
          <w:color w:val="auto"/>
          <w:spacing w:val="-3"/>
          <w:sz w:val="24"/>
          <w:szCs w:val="24"/>
        </w:rPr>
        <w:t xml:space="preserve"> </w:t>
      </w:r>
      <w:r w:rsidRPr="00BF25FD">
        <w:rPr>
          <w:rFonts w:ascii="Times New Roman" w:hAnsi="Times New Roman" w:cs="Times New Roman"/>
          <w:b w:val="0"/>
          <w:i w:val="0"/>
          <w:color w:val="auto"/>
          <w:sz w:val="24"/>
          <w:szCs w:val="24"/>
        </w:rPr>
        <w:t>of</w:t>
      </w:r>
      <w:r w:rsidRPr="00BF25FD">
        <w:rPr>
          <w:rFonts w:ascii="Times New Roman" w:hAnsi="Times New Roman" w:cs="Times New Roman"/>
          <w:b w:val="0"/>
          <w:i w:val="0"/>
          <w:color w:val="auto"/>
          <w:spacing w:val="1"/>
          <w:sz w:val="24"/>
          <w:szCs w:val="24"/>
        </w:rPr>
        <w:t xml:space="preserve"> </w:t>
      </w:r>
      <w:r w:rsidRPr="00BF25FD">
        <w:rPr>
          <w:rFonts w:ascii="Times New Roman" w:hAnsi="Times New Roman" w:cs="Times New Roman"/>
          <w:b w:val="0"/>
          <w:i w:val="0"/>
          <w:color w:val="auto"/>
          <w:sz w:val="24"/>
          <w:szCs w:val="24"/>
        </w:rPr>
        <w:t>banks in</w:t>
      </w:r>
      <w:r w:rsidRPr="00BF25FD">
        <w:rPr>
          <w:rFonts w:ascii="Times New Roman" w:hAnsi="Times New Roman" w:cs="Times New Roman"/>
          <w:b w:val="0"/>
          <w:i w:val="0"/>
          <w:color w:val="auto"/>
          <w:spacing w:val="2"/>
          <w:sz w:val="24"/>
          <w:szCs w:val="24"/>
        </w:rPr>
        <w:t xml:space="preserve"> </w:t>
      </w:r>
      <w:r w:rsidRPr="00BF25FD">
        <w:rPr>
          <w:rFonts w:ascii="Times New Roman" w:hAnsi="Times New Roman" w:cs="Times New Roman"/>
          <w:b w:val="0"/>
          <w:i w:val="0"/>
          <w:color w:val="auto"/>
          <w:sz w:val="24"/>
          <w:szCs w:val="24"/>
        </w:rPr>
        <w:t>Nigeria;</w:t>
      </w:r>
    </w:p>
    <w:p w:rsidR="00D27FC7" w:rsidRPr="00BF25FD" w:rsidRDefault="00D27FC7" w:rsidP="00D27FC7">
      <w:pPr>
        <w:pStyle w:val="Heading4"/>
        <w:tabs>
          <w:tab w:val="left" w:pos="1888"/>
        </w:tabs>
        <w:spacing w:before="0"/>
        <w:ind w:left="0" w:right="522" w:firstLine="0"/>
        <w:rPr>
          <w:rFonts w:ascii="Times New Roman" w:hAnsi="Times New Roman" w:cs="Times New Roman"/>
          <w:b w:val="0"/>
          <w:i w:val="0"/>
          <w:color w:val="auto"/>
          <w:sz w:val="24"/>
          <w:szCs w:val="24"/>
        </w:rPr>
      </w:pPr>
      <w:r w:rsidRPr="00BF25FD">
        <w:rPr>
          <w:rFonts w:ascii="Times New Roman" w:hAnsi="Times New Roman" w:cs="Times New Roman"/>
          <w:b w:val="0"/>
          <w:i w:val="0"/>
          <w:color w:val="auto"/>
          <w:sz w:val="24"/>
          <w:szCs w:val="24"/>
        </w:rPr>
        <w:t>Ho2: Directors’ shareholding does not significantly affect the return on assets of</w:t>
      </w:r>
      <w:r w:rsidRPr="00BF25FD">
        <w:rPr>
          <w:rFonts w:ascii="Times New Roman" w:hAnsi="Times New Roman" w:cs="Times New Roman"/>
          <w:b w:val="0"/>
          <w:i w:val="0"/>
          <w:color w:val="auto"/>
          <w:spacing w:val="1"/>
          <w:sz w:val="24"/>
          <w:szCs w:val="24"/>
        </w:rPr>
        <w:t xml:space="preserve"> </w:t>
      </w:r>
      <w:r w:rsidRPr="00BF25FD">
        <w:rPr>
          <w:rFonts w:ascii="Times New Roman" w:hAnsi="Times New Roman" w:cs="Times New Roman"/>
          <w:b w:val="0"/>
          <w:i w:val="0"/>
          <w:color w:val="auto"/>
          <w:sz w:val="24"/>
          <w:szCs w:val="24"/>
        </w:rPr>
        <w:t>banks in</w:t>
      </w:r>
      <w:r w:rsidRPr="00BF25FD">
        <w:rPr>
          <w:rFonts w:ascii="Times New Roman" w:hAnsi="Times New Roman" w:cs="Times New Roman"/>
          <w:b w:val="0"/>
          <w:i w:val="0"/>
          <w:color w:val="auto"/>
          <w:spacing w:val="-1"/>
          <w:sz w:val="24"/>
          <w:szCs w:val="24"/>
        </w:rPr>
        <w:t xml:space="preserve"> </w:t>
      </w:r>
      <w:r w:rsidRPr="00BF25FD">
        <w:rPr>
          <w:rFonts w:ascii="Times New Roman" w:hAnsi="Times New Roman" w:cs="Times New Roman"/>
          <w:b w:val="0"/>
          <w:i w:val="0"/>
          <w:color w:val="auto"/>
          <w:sz w:val="24"/>
          <w:szCs w:val="24"/>
        </w:rPr>
        <w:t>Nigeria</w:t>
      </w:r>
    </w:p>
    <w:p w:rsidR="00D27FC7" w:rsidRPr="00BF25FD" w:rsidRDefault="00D27FC7" w:rsidP="00D27FC7">
      <w:pPr>
        <w:pStyle w:val="Heading4"/>
        <w:tabs>
          <w:tab w:val="left" w:pos="1883"/>
        </w:tabs>
        <w:spacing w:before="0"/>
        <w:ind w:left="180" w:right="517" w:hanging="180"/>
        <w:rPr>
          <w:rFonts w:ascii="Times New Roman" w:hAnsi="Times New Roman" w:cs="Times New Roman"/>
          <w:b w:val="0"/>
          <w:i w:val="0"/>
          <w:color w:val="auto"/>
          <w:sz w:val="24"/>
          <w:szCs w:val="24"/>
        </w:rPr>
      </w:pPr>
      <w:r w:rsidRPr="00BF25FD">
        <w:rPr>
          <w:rFonts w:ascii="Times New Roman" w:hAnsi="Times New Roman" w:cs="Times New Roman"/>
          <w:b w:val="0"/>
          <w:i w:val="0"/>
          <w:color w:val="auto"/>
          <w:sz w:val="24"/>
          <w:szCs w:val="24"/>
        </w:rPr>
        <w:t>Ho3: The level of corporate finance  disclosure does not significantly affect</w:t>
      </w:r>
      <w:r w:rsidRPr="00BF25FD">
        <w:rPr>
          <w:rFonts w:ascii="Times New Roman" w:hAnsi="Times New Roman" w:cs="Times New Roman"/>
          <w:b w:val="0"/>
          <w:i w:val="0"/>
          <w:color w:val="auto"/>
          <w:spacing w:val="1"/>
          <w:sz w:val="24"/>
          <w:szCs w:val="24"/>
        </w:rPr>
        <w:t xml:space="preserve"> </w:t>
      </w:r>
      <w:r w:rsidRPr="00BF25FD">
        <w:rPr>
          <w:rFonts w:ascii="Times New Roman" w:hAnsi="Times New Roman" w:cs="Times New Roman"/>
          <w:b w:val="0"/>
          <w:i w:val="0"/>
          <w:color w:val="auto"/>
          <w:sz w:val="24"/>
          <w:szCs w:val="24"/>
        </w:rPr>
        <w:t>return</w:t>
      </w:r>
      <w:r w:rsidRPr="00BF25FD">
        <w:rPr>
          <w:rFonts w:ascii="Times New Roman" w:hAnsi="Times New Roman" w:cs="Times New Roman"/>
          <w:b w:val="0"/>
          <w:i w:val="0"/>
          <w:color w:val="auto"/>
          <w:spacing w:val="-1"/>
          <w:sz w:val="24"/>
          <w:szCs w:val="24"/>
        </w:rPr>
        <w:t xml:space="preserve"> </w:t>
      </w:r>
      <w:r w:rsidRPr="00BF25FD">
        <w:rPr>
          <w:rFonts w:ascii="Times New Roman" w:hAnsi="Times New Roman" w:cs="Times New Roman"/>
          <w:b w:val="0"/>
          <w:i w:val="0"/>
          <w:color w:val="auto"/>
          <w:sz w:val="24"/>
          <w:szCs w:val="24"/>
        </w:rPr>
        <w:t>on equity</w:t>
      </w:r>
      <w:r w:rsidRPr="00BF25FD">
        <w:rPr>
          <w:rFonts w:ascii="Times New Roman" w:hAnsi="Times New Roman" w:cs="Times New Roman"/>
          <w:b w:val="0"/>
          <w:i w:val="0"/>
          <w:color w:val="auto"/>
          <w:spacing w:val="-3"/>
          <w:sz w:val="24"/>
          <w:szCs w:val="24"/>
        </w:rPr>
        <w:t xml:space="preserve"> </w:t>
      </w:r>
      <w:r w:rsidRPr="00BF25FD">
        <w:rPr>
          <w:rFonts w:ascii="Times New Roman" w:hAnsi="Times New Roman" w:cs="Times New Roman"/>
          <w:b w:val="0"/>
          <w:i w:val="0"/>
          <w:color w:val="auto"/>
          <w:sz w:val="24"/>
          <w:szCs w:val="24"/>
        </w:rPr>
        <w:t>of</w:t>
      </w:r>
      <w:r w:rsidRPr="00BF25FD">
        <w:rPr>
          <w:rFonts w:ascii="Times New Roman" w:hAnsi="Times New Roman" w:cs="Times New Roman"/>
          <w:b w:val="0"/>
          <w:i w:val="0"/>
          <w:color w:val="auto"/>
          <w:spacing w:val="1"/>
          <w:sz w:val="24"/>
          <w:szCs w:val="24"/>
        </w:rPr>
        <w:t xml:space="preserve"> </w:t>
      </w:r>
      <w:r w:rsidRPr="00BF25FD">
        <w:rPr>
          <w:rFonts w:ascii="Times New Roman" w:hAnsi="Times New Roman" w:cs="Times New Roman"/>
          <w:b w:val="0"/>
          <w:i w:val="0"/>
          <w:color w:val="auto"/>
          <w:sz w:val="24"/>
          <w:szCs w:val="24"/>
        </w:rPr>
        <w:t>banks in</w:t>
      </w:r>
      <w:r w:rsidRPr="00BF25FD">
        <w:rPr>
          <w:rFonts w:ascii="Times New Roman" w:hAnsi="Times New Roman" w:cs="Times New Roman"/>
          <w:b w:val="0"/>
          <w:i w:val="0"/>
          <w:color w:val="auto"/>
          <w:spacing w:val="2"/>
          <w:sz w:val="24"/>
          <w:szCs w:val="24"/>
        </w:rPr>
        <w:t xml:space="preserve"> </w:t>
      </w:r>
      <w:r w:rsidRPr="00BF25FD">
        <w:rPr>
          <w:rFonts w:ascii="Times New Roman" w:hAnsi="Times New Roman" w:cs="Times New Roman"/>
          <w:b w:val="0"/>
          <w:i w:val="0"/>
          <w:color w:val="auto"/>
          <w:sz w:val="24"/>
          <w:szCs w:val="24"/>
        </w:rPr>
        <w:t>Nigeria</w:t>
      </w:r>
    </w:p>
    <w:p w:rsidR="00D27FC7" w:rsidRPr="00BF25FD" w:rsidRDefault="00D27FC7" w:rsidP="00D27FC7">
      <w:pPr>
        <w:pStyle w:val="Heading4"/>
        <w:tabs>
          <w:tab w:val="left" w:pos="450"/>
        </w:tabs>
        <w:spacing w:before="0"/>
        <w:ind w:left="180" w:right="522" w:hanging="180"/>
        <w:rPr>
          <w:rFonts w:ascii="Times New Roman" w:hAnsi="Times New Roman" w:cs="Times New Roman"/>
          <w:b w:val="0"/>
          <w:i w:val="0"/>
          <w:color w:val="auto"/>
          <w:sz w:val="24"/>
          <w:szCs w:val="24"/>
        </w:rPr>
      </w:pPr>
      <w:r w:rsidRPr="00BF25FD">
        <w:rPr>
          <w:rFonts w:ascii="Times New Roman" w:hAnsi="Times New Roman" w:cs="Times New Roman"/>
          <w:b w:val="0"/>
          <w:i w:val="0"/>
          <w:color w:val="auto"/>
          <w:sz w:val="24"/>
          <w:szCs w:val="24"/>
        </w:rPr>
        <w:t>Ho4: There is no relationship between Audit Committee size and return on assets</w:t>
      </w:r>
      <w:r w:rsidRPr="00BF25FD">
        <w:rPr>
          <w:rFonts w:ascii="Times New Roman" w:hAnsi="Times New Roman" w:cs="Times New Roman"/>
          <w:b w:val="0"/>
          <w:i w:val="0"/>
          <w:color w:val="auto"/>
          <w:spacing w:val="-57"/>
          <w:sz w:val="24"/>
          <w:szCs w:val="24"/>
        </w:rPr>
        <w:t xml:space="preserve"> </w:t>
      </w:r>
      <w:r w:rsidRPr="00BF25FD">
        <w:rPr>
          <w:rFonts w:ascii="Times New Roman" w:hAnsi="Times New Roman" w:cs="Times New Roman"/>
          <w:b w:val="0"/>
          <w:i w:val="0"/>
          <w:color w:val="auto"/>
          <w:sz w:val="24"/>
          <w:szCs w:val="24"/>
        </w:rPr>
        <w:t>of banks</w:t>
      </w:r>
      <w:r w:rsidRPr="00BF25FD">
        <w:rPr>
          <w:rFonts w:ascii="Times New Roman" w:hAnsi="Times New Roman" w:cs="Times New Roman"/>
          <w:b w:val="0"/>
          <w:i w:val="0"/>
          <w:color w:val="auto"/>
          <w:spacing w:val="2"/>
          <w:sz w:val="24"/>
          <w:szCs w:val="24"/>
        </w:rPr>
        <w:t xml:space="preserve"> </w:t>
      </w:r>
      <w:r w:rsidRPr="00BF25FD">
        <w:rPr>
          <w:rFonts w:ascii="Times New Roman" w:hAnsi="Times New Roman" w:cs="Times New Roman"/>
          <w:b w:val="0"/>
          <w:i w:val="0"/>
          <w:color w:val="auto"/>
          <w:sz w:val="24"/>
          <w:szCs w:val="24"/>
        </w:rPr>
        <w:t>in Nigeria.</w:t>
      </w:r>
    </w:p>
    <w:p w:rsidR="00D27FC7" w:rsidRPr="00BF25FD" w:rsidRDefault="00D27FC7" w:rsidP="00D27FC7">
      <w:pPr>
        <w:pStyle w:val="Heading4"/>
        <w:tabs>
          <w:tab w:val="left" w:pos="450"/>
        </w:tabs>
        <w:spacing w:before="0"/>
        <w:ind w:left="180" w:right="522" w:hanging="180"/>
        <w:rPr>
          <w:rFonts w:ascii="Times New Roman" w:hAnsi="Times New Roman" w:cs="Times New Roman"/>
          <w:i w:val="0"/>
          <w:color w:val="auto"/>
          <w:sz w:val="24"/>
          <w:szCs w:val="24"/>
        </w:rPr>
      </w:pPr>
      <w:r w:rsidRPr="00BF25FD">
        <w:rPr>
          <w:rFonts w:ascii="Times New Roman" w:hAnsi="Times New Roman" w:cs="Times New Roman"/>
          <w:i w:val="0"/>
          <w:color w:val="auto"/>
          <w:sz w:val="24"/>
          <w:szCs w:val="24"/>
        </w:rPr>
        <w:t>1.6</w:t>
      </w:r>
      <w:r w:rsidRPr="00BF25FD">
        <w:rPr>
          <w:rFonts w:ascii="Times New Roman" w:hAnsi="Times New Roman" w:cs="Times New Roman"/>
          <w:i w:val="0"/>
          <w:color w:val="auto"/>
          <w:sz w:val="24"/>
          <w:szCs w:val="24"/>
        </w:rPr>
        <w:tab/>
        <w:t>SCOPE OF</w:t>
      </w:r>
      <w:r w:rsidRPr="00BF25FD">
        <w:rPr>
          <w:rFonts w:ascii="Times New Roman" w:hAnsi="Times New Roman" w:cs="Times New Roman"/>
          <w:i w:val="0"/>
          <w:color w:val="auto"/>
          <w:spacing w:val="1"/>
          <w:sz w:val="24"/>
          <w:szCs w:val="24"/>
        </w:rPr>
        <w:t xml:space="preserve"> </w:t>
      </w:r>
      <w:r w:rsidRPr="00BF25FD">
        <w:rPr>
          <w:rFonts w:ascii="Times New Roman" w:hAnsi="Times New Roman" w:cs="Times New Roman"/>
          <w:i w:val="0"/>
          <w:color w:val="auto"/>
          <w:sz w:val="24"/>
          <w:szCs w:val="24"/>
        </w:rPr>
        <w:t>THE STUDY</w:t>
      </w:r>
    </w:p>
    <w:p w:rsidR="00D27FC7" w:rsidRPr="00BF25FD" w:rsidRDefault="00D27FC7" w:rsidP="00D27FC7">
      <w:pPr>
        <w:pStyle w:val="BodyText"/>
        <w:spacing w:line="480" w:lineRule="auto"/>
        <w:ind w:firstLine="720"/>
        <w:jc w:val="both"/>
      </w:pPr>
      <w:r w:rsidRPr="00BF25FD">
        <w:t>The study focuses on corporate finance services on bank profitability. The data</w:t>
      </w:r>
      <w:r w:rsidRPr="00BF25FD">
        <w:rPr>
          <w:spacing w:val="1"/>
        </w:rPr>
        <w:t xml:space="preserve"> </w:t>
      </w:r>
      <w:r w:rsidRPr="00BF25FD">
        <w:t>used for this study are secondary data derived from the published financial statements of the</w:t>
      </w:r>
      <w:r w:rsidRPr="00BF25FD">
        <w:rPr>
          <w:spacing w:val="1"/>
        </w:rPr>
        <w:t xml:space="preserve"> </w:t>
      </w:r>
      <w:r w:rsidRPr="00BF25FD">
        <w:t>First Bank Plc. Corporate finance services is proxied by board size,</w:t>
      </w:r>
      <w:r w:rsidRPr="00BF25FD">
        <w:rPr>
          <w:spacing w:val="1"/>
        </w:rPr>
        <w:t xml:space="preserve"> </w:t>
      </w:r>
      <w:r w:rsidRPr="00BF25FD">
        <w:t>director’s equity holding, corporate finance service index and board of directors’ composition as</w:t>
      </w:r>
      <w:r w:rsidRPr="00BF25FD">
        <w:rPr>
          <w:spacing w:val="1"/>
        </w:rPr>
        <w:t xml:space="preserve"> </w:t>
      </w:r>
      <w:r w:rsidRPr="00BF25FD">
        <w:t>the independent variable while financial performance is proxied by return on equity and return</w:t>
      </w:r>
      <w:r w:rsidRPr="00BF25FD">
        <w:rPr>
          <w:spacing w:val="1"/>
        </w:rPr>
        <w:t xml:space="preserve"> </w:t>
      </w:r>
      <w:r w:rsidRPr="00BF25FD">
        <w:t>on</w:t>
      </w:r>
      <w:r w:rsidRPr="00BF25FD">
        <w:rPr>
          <w:spacing w:val="-1"/>
        </w:rPr>
        <w:t xml:space="preserve"> </w:t>
      </w:r>
      <w:r w:rsidRPr="00BF25FD">
        <w:t>asset</w:t>
      </w:r>
      <w:r w:rsidRPr="00BF25FD">
        <w:rPr>
          <w:spacing w:val="-2"/>
        </w:rPr>
        <w:t xml:space="preserve"> </w:t>
      </w:r>
      <w:r w:rsidRPr="00BF25FD">
        <w:t>as the dependent</w:t>
      </w:r>
      <w:r w:rsidRPr="00BF25FD">
        <w:rPr>
          <w:spacing w:val="2"/>
        </w:rPr>
        <w:t xml:space="preserve"> </w:t>
      </w:r>
      <w:r w:rsidRPr="00BF25FD">
        <w:t>variable.</w:t>
      </w:r>
    </w:p>
    <w:p w:rsidR="00D27FC7" w:rsidRPr="00BF25FD" w:rsidRDefault="00D27FC7" w:rsidP="00D27FC7">
      <w:pPr>
        <w:pStyle w:val="Heading4"/>
        <w:numPr>
          <w:ilvl w:val="1"/>
          <w:numId w:val="38"/>
        </w:numPr>
        <w:tabs>
          <w:tab w:val="left" w:pos="1180"/>
        </w:tabs>
        <w:spacing w:before="0"/>
        <w:rPr>
          <w:rFonts w:ascii="Times New Roman" w:hAnsi="Times New Roman" w:cs="Times New Roman"/>
          <w:i w:val="0"/>
          <w:color w:val="auto"/>
          <w:sz w:val="24"/>
          <w:szCs w:val="24"/>
        </w:rPr>
      </w:pPr>
      <w:r w:rsidRPr="00BF25FD">
        <w:rPr>
          <w:rFonts w:ascii="Times New Roman" w:hAnsi="Times New Roman" w:cs="Times New Roman"/>
          <w:i w:val="0"/>
          <w:color w:val="auto"/>
          <w:sz w:val="24"/>
          <w:szCs w:val="24"/>
        </w:rPr>
        <w:t xml:space="preserve">    LIMITATIONS</w:t>
      </w:r>
      <w:r w:rsidRPr="00BF25FD">
        <w:rPr>
          <w:rFonts w:ascii="Times New Roman" w:hAnsi="Times New Roman" w:cs="Times New Roman"/>
          <w:i w:val="0"/>
          <w:color w:val="auto"/>
          <w:spacing w:val="-1"/>
          <w:sz w:val="24"/>
          <w:szCs w:val="24"/>
        </w:rPr>
        <w:t xml:space="preserve"> </w:t>
      </w:r>
      <w:r w:rsidRPr="00BF25FD">
        <w:rPr>
          <w:rFonts w:ascii="Times New Roman" w:hAnsi="Times New Roman" w:cs="Times New Roman"/>
          <w:i w:val="0"/>
          <w:color w:val="auto"/>
          <w:sz w:val="24"/>
          <w:szCs w:val="24"/>
        </w:rPr>
        <w:t>OF</w:t>
      </w:r>
      <w:r w:rsidRPr="00BF25FD">
        <w:rPr>
          <w:rFonts w:ascii="Times New Roman" w:hAnsi="Times New Roman" w:cs="Times New Roman"/>
          <w:i w:val="0"/>
          <w:color w:val="auto"/>
          <w:spacing w:val="-1"/>
          <w:sz w:val="24"/>
          <w:szCs w:val="24"/>
        </w:rPr>
        <w:t xml:space="preserve"> </w:t>
      </w:r>
      <w:r w:rsidRPr="00BF25FD">
        <w:rPr>
          <w:rFonts w:ascii="Times New Roman" w:hAnsi="Times New Roman" w:cs="Times New Roman"/>
          <w:i w:val="0"/>
          <w:color w:val="auto"/>
          <w:sz w:val="24"/>
          <w:szCs w:val="24"/>
        </w:rPr>
        <w:t>THE</w:t>
      </w:r>
      <w:r w:rsidRPr="00BF25FD">
        <w:rPr>
          <w:rFonts w:ascii="Times New Roman" w:hAnsi="Times New Roman" w:cs="Times New Roman"/>
          <w:i w:val="0"/>
          <w:color w:val="auto"/>
          <w:spacing w:val="-2"/>
          <w:sz w:val="24"/>
          <w:szCs w:val="24"/>
        </w:rPr>
        <w:t xml:space="preserve"> </w:t>
      </w:r>
      <w:r w:rsidRPr="00BF25FD">
        <w:rPr>
          <w:rFonts w:ascii="Times New Roman" w:hAnsi="Times New Roman" w:cs="Times New Roman"/>
          <w:i w:val="0"/>
          <w:color w:val="auto"/>
          <w:sz w:val="24"/>
          <w:szCs w:val="24"/>
        </w:rPr>
        <w:t>STUDY</w:t>
      </w:r>
    </w:p>
    <w:p w:rsidR="00D27FC7" w:rsidRPr="00BF25FD" w:rsidRDefault="00D27FC7" w:rsidP="00D27FC7">
      <w:pPr>
        <w:pStyle w:val="ListParagraph"/>
        <w:tabs>
          <w:tab w:val="left" w:pos="0"/>
        </w:tabs>
        <w:spacing w:line="480" w:lineRule="auto"/>
        <w:ind w:left="0" w:firstLine="0"/>
        <w:rPr>
          <w:sz w:val="24"/>
          <w:szCs w:val="24"/>
        </w:rPr>
      </w:pPr>
      <w:r w:rsidRPr="00BF25FD">
        <w:rPr>
          <w:b/>
          <w:sz w:val="24"/>
          <w:szCs w:val="24"/>
        </w:rPr>
        <w:t>Time:</w:t>
      </w:r>
      <w:r w:rsidRPr="00BF25FD">
        <w:rPr>
          <w:b/>
          <w:spacing w:val="31"/>
          <w:sz w:val="24"/>
          <w:szCs w:val="24"/>
        </w:rPr>
        <w:t xml:space="preserve"> </w:t>
      </w:r>
      <w:r w:rsidRPr="00BF25FD">
        <w:rPr>
          <w:sz w:val="24"/>
          <w:szCs w:val="24"/>
        </w:rPr>
        <w:t>Limited</w:t>
      </w:r>
      <w:r w:rsidRPr="00BF25FD">
        <w:rPr>
          <w:spacing w:val="21"/>
          <w:sz w:val="24"/>
          <w:szCs w:val="24"/>
        </w:rPr>
        <w:t xml:space="preserve"> </w:t>
      </w:r>
      <w:r w:rsidRPr="00BF25FD">
        <w:rPr>
          <w:sz w:val="24"/>
          <w:szCs w:val="24"/>
        </w:rPr>
        <w:t>time</w:t>
      </w:r>
      <w:r w:rsidRPr="00BF25FD">
        <w:rPr>
          <w:spacing w:val="21"/>
          <w:sz w:val="24"/>
          <w:szCs w:val="24"/>
        </w:rPr>
        <w:t xml:space="preserve"> </w:t>
      </w:r>
      <w:r w:rsidRPr="00BF25FD">
        <w:rPr>
          <w:sz w:val="24"/>
          <w:szCs w:val="24"/>
        </w:rPr>
        <w:t>was</w:t>
      </w:r>
      <w:r w:rsidRPr="00BF25FD">
        <w:rPr>
          <w:spacing w:val="26"/>
          <w:sz w:val="24"/>
          <w:szCs w:val="24"/>
        </w:rPr>
        <w:t xml:space="preserve"> </w:t>
      </w:r>
      <w:r w:rsidRPr="00BF25FD">
        <w:rPr>
          <w:sz w:val="24"/>
          <w:szCs w:val="24"/>
        </w:rPr>
        <w:t>one</w:t>
      </w:r>
      <w:r w:rsidRPr="00BF25FD">
        <w:rPr>
          <w:spacing w:val="20"/>
          <w:sz w:val="24"/>
          <w:szCs w:val="24"/>
        </w:rPr>
        <w:t xml:space="preserve"> </w:t>
      </w:r>
      <w:r w:rsidRPr="00BF25FD">
        <w:rPr>
          <w:sz w:val="24"/>
          <w:szCs w:val="24"/>
        </w:rPr>
        <w:t>of</w:t>
      </w:r>
      <w:r w:rsidRPr="00BF25FD">
        <w:rPr>
          <w:spacing w:val="24"/>
          <w:sz w:val="24"/>
          <w:szCs w:val="24"/>
        </w:rPr>
        <w:t xml:space="preserve"> </w:t>
      </w:r>
      <w:r w:rsidRPr="00BF25FD">
        <w:rPr>
          <w:sz w:val="24"/>
          <w:szCs w:val="24"/>
        </w:rPr>
        <w:t>the</w:t>
      </w:r>
      <w:r w:rsidRPr="00BF25FD">
        <w:rPr>
          <w:spacing w:val="25"/>
          <w:sz w:val="24"/>
          <w:szCs w:val="24"/>
        </w:rPr>
        <w:t xml:space="preserve"> </w:t>
      </w:r>
      <w:r w:rsidRPr="00BF25FD">
        <w:rPr>
          <w:sz w:val="24"/>
          <w:szCs w:val="24"/>
        </w:rPr>
        <w:t>major</w:t>
      </w:r>
      <w:r w:rsidRPr="00BF25FD">
        <w:rPr>
          <w:spacing w:val="24"/>
          <w:sz w:val="24"/>
          <w:szCs w:val="24"/>
        </w:rPr>
        <w:t xml:space="preserve"> </w:t>
      </w:r>
      <w:r w:rsidRPr="00BF25FD">
        <w:rPr>
          <w:sz w:val="24"/>
          <w:szCs w:val="24"/>
        </w:rPr>
        <w:t>difficulties</w:t>
      </w:r>
      <w:r w:rsidRPr="00BF25FD">
        <w:rPr>
          <w:spacing w:val="21"/>
          <w:sz w:val="24"/>
          <w:szCs w:val="24"/>
        </w:rPr>
        <w:t xml:space="preserve"> </w:t>
      </w:r>
      <w:r w:rsidRPr="00BF25FD">
        <w:rPr>
          <w:sz w:val="24"/>
          <w:szCs w:val="24"/>
        </w:rPr>
        <w:t>encountered</w:t>
      </w:r>
      <w:r w:rsidRPr="00BF25FD">
        <w:rPr>
          <w:spacing w:val="23"/>
          <w:sz w:val="24"/>
          <w:szCs w:val="24"/>
        </w:rPr>
        <w:t xml:space="preserve"> </w:t>
      </w:r>
      <w:r w:rsidRPr="00BF25FD">
        <w:rPr>
          <w:sz w:val="24"/>
          <w:szCs w:val="24"/>
        </w:rPr>
        <w:t>in</w:t>
      </w:r>
      <w:r w:rsidRPr="00BF25FD">
        <w:rPr>
          <w:spacing w:val="24"/>
          <w:sz w:val="24"/>
          <w:szCs w:val="24"/>
        </w:rPr>
        <w:t xml:space="preserve"> </w:t>
      </w:r>
      <w:r w:rsidRPr="00BF25FD">
        <w:rPr>
          <w:sz w:val="24"/>
          <w:szCs w:val="24"/>
        </w:rPr>
        <w:t>this</w:t>
      </w:r>
      <w:r w:rsidRPr="00BF25FD">
        <w:rPr>
          <w:spacing w:val="24"/>
          <w:sz w:val="24"/>
          <w:szCs w:val="24"/>
        </w:rPr>
        <w:t xml:space="preserve"> </w:t>
      </w:r>
      <w:r w:rsidRPr="00BF25FD">
        <w:rPr>
          <w:sz w:val="24"/>
          <w:szCs w:val="24"/>
        </w:rPr>
        <w:t>research</w:t>
      </w:r>
      <w:r w:rsidRPr="00BF25FD">
        <w:rPr>
          <w:spacing w:val="24"/>
          <w:sz w:val="24"/>
          <w:szCs w:val="24"/>
        </w:rPr>
        <w:t xml:space="preserve"> </w:t>
      </w:r>
      <w:r w:rsidRPr="00BF25FD">
        <w:rPr>
          <w:sz w:val="24"/>
          <w:szCs w:val="24"/>
        </w:rPr>
        <w:t>study. One would have expected that a research of this nature and magnitude should take at least</w:t>
      </w:r>
      <w:r w:rsidRPr="00BF25FD">
        <w:rPr>
          <w:spacing w:val="1"/>
          <w:sz w:val="24"/>
          <w:szCs w:val="24"/>
        </w:rPr>
        <w:t xml:space="preserve"> </w:t>
      </w:r>
      <w:r w:rsidRPr="00BF25FD">
        <w:rPr>
          <w:sz w:val="24"/>
          <w:szCs w:val="24"/>
        </w:rPr>
        <w:t>not less than 10-12 months. But considering the status of the researcher as a student with a</w:t>
      </w:r>
      <w:r w:rsidRPr="00BF25FD">
        <w:rPr>
          <w:spacing w:val="1"/>
          <w:sz w:val="24"/>
          <w:szCs w:val="24"/>
        </w:rPr>
        <w:t xml:space="preserve"> </w:t>
      </w:r>
      <w:r w:rsidRPr="00BF25FD">
        <w:rPr>
          <w:sz w:val="24"/>
          <w:szCs w:val="24"/>
        </w:rPr>
        <w:t>job and family</w:t>
      </w:r>
      <w:r w:rsidRPr="00BF25FD">
        <w:rPr>
          <w:spacing w:val="-5"/>
          <w:sz w:val="24"/>
          <w:szCs w:val="24"/>
        </w:rPr>
        <w:t xml:space="preserve"> </w:t>
      </w:r>
      <w:r w:rsidRPr="00BF25FD">
        <w:rPr>
          <w:sz w:val="24"/>
          <w:szCs w:val="24"/>
        </w:rPr>
        <w:t>to be</w:t>
      </w:r>
      <w:r w:rsidRPr="00BF25FD">
        <w:rPr>
          <w:spacing w:val="1"/>
          <w:sz w:val="24"/>
          <w:szCs w:val="24"/>
        </w:rPr>
        <w:t xml:space="preserve"> </w:t>
      </w:r>
      <w:r w:rsidRPr="00BF25FD">
        <w:rPr>
          <w:sz w:val="24"/>
          <w:szCs w:val="24"/>
        </w:rPr>
        <w:t>bothered</w:t>
      </w:r>
      <w:r w:rsidRPr="00BF25FD">
        <w:rPr>
          <w:spacing w:val="-3"/>
          <w:sz w:val="24"/>
          <w:szCs w:val="24"/>
        </w:rPr>
        <w:t xml:space="preserve"> </w:t>
      </w:r>
      <w:r w:rsidRPr="00BF25FD">
        <w:rPr>
          <w:sz w:val="24"/>
          <w:szCs w:val="24"/>
        </w:rPr>
        <w:t>with, the</w:t>
      </w:r>
      <w:r w:rsidRPr="00BF25FD">
        <w:rPr>
          <w:spacing w:val="-3"/>
          <w:sz w:val="24"/>
          <w:szCs w:val="24"/>
        </w:rPr>
        <w:t xml:space="preserve"> </w:t>
      </w:r>
      <w:r w:rsidRPr="00BF25FD">
        <w:rPr>
          <w:sz w:val="24"/>
          <w:szCs w:val="24"/>
        </w:rPr>
        <w:t>time</w:t>
      </w:r>
      <w:r w:rsidRPr="00BF25FD">
        <w:rPr>
          <w:spacing w:val="-2"/>
          <w:sz w:val="24"/>
          <w:szCs w:val="24"/>
        </w:rPr>
        <w:t xml:space="preserve"> </w:t>
      </w:r>
      <w:r w:rsidRPr="00BF25FD">
        <w:rPr>
          <w:sz w:val="24"/>
          <w:szCs w:val="24"/>
        </w:rPr>
        <w:t>frame</w:t>
      </w:r>
      <w:r w:rsidRPr="00BF25FD">
        <w:rPr>
          <w:spacing w:val="1"/>
          <w:sz w:val="24"/>
          <w:szCs w:val="24"/>
        </w:rPr>
        <w:t xml:space="preserve"> </w:t>
      </w:r>
      <w:r w:rsidRPr="00BF25FD">
        <w:rPr>
          <w:sz w:val="24"/>
          <w:szCs w:val="24"/>
        </w:rPr>
        <w:t>could not have</w:t>
      </w:r>
      <w:r w:rsidRPr="00BF25FD">
        <w:rPr>
          <w:spacing w:val="1"/>
          <w:sz w:val="24"/>
          <w:szCs w:val="24"/>
        </w:rPr>
        <w:t xml:space="preserve"> </w:t>
      </w:r>
      <w:r w:rsidRPr="00BF25FD">
        <w:rPr>
          <w:sz w:val="24"/>
          <w:szCs w:val="24"/>
        </w:rPr>
        <w:t>been</w:t>
      </w:r>
      <w:r w:rsidRPr="00BF25FD">
        <w:rPr>
          <w:spacing w:val="-3"/>
          <w:sz w:val="24"/>
          <w:szCs w:val="24"/>
        </w:rPr>
        <w:t xml:space="preserve"> </w:t>
      </w:r>
      <w:r w:rsidRPr="00BF25FD">
        <w:rPr>
          <w:sz w:val="24"/>
          <w:szCs w:val="24"/>
        </w:rPr>
        <w:t>sufficient</w:t>
      </w:r>
    </w:p>
    <w:p w:rsidR="00D27FC7" w:rsidRPr="00BF25FD" w:rsidRDefault="00D27FC7" w:rsidP="00D27FC7">
      <w:pPr>
        <w:pStyle w:val="ListParagraph"/>
        <w:tabs>
          <w:tab w:val="left" w:pos="0"/>
        </w:tabs>
        <w:spacing w:line="480" w:lineRule="auto"/>
        <w:ind w:left="0" w:firstLine="0"/>
        <w:rPr>
          <w:sz w:val="24"/>
          <w:szCs w:val="24"/>
        </w:rPr>
      </w:pPr>
      <w:r w:rsidRPr="00BF25FD">
        <w:rPr>
          <w:b/>
          <w:sz w:val="24"/>
          <w:szCs w:val="24"/>
        </w:rPr>
        <w:t xml:space="preserve">Inadequate Library Facilities: </w:t>
      </w:r>
      <w:r w:rsidRPr="00BF25FD">
        <w:rPr>
          <w:sz w:val="24"/>
          <w:szCs w:val="24"/>
        </w:rPr>
        <w:t xml:space="preserve">Lack of adequate library facilities also contributed its </w:t>
      </w:r>
      <w:r w:rsidRPr="00BF25FD">
        <w:rPr>
          <w:sz w:val="24"/>
          <w:szCs w:val="24"/>
        </w:rPr>
        <w:lastRenderedPageBreak/>
        <w:t>part</w:t>
      </w:r>
      <w:r w:rsidRPr="00BF25FD">
        <w:rPr>
          <w:spacing w:val="1"/>
          <w:sz w:val="24"/>
          <w:szCs w:val="24"/>
        </w:rPr>
        <w:t xml:space="preserve"> </w:t>
      </w:r>
      <w:r w:rsidRPr="00BF25FD">
        <w:rPr>
          <w:sz w:val="24"/>
          <w:szCs w:val="24"/>
        </w:rPr>
        <w:t>of the setbacks on this research study in some ways. The library is meant to provide at least</w:t>
      </w:r>
      <w:r w:rsidRPr="00BF25FD">
        <w:rPr>
          <w:spacing w:val="-57"/>
          <w:sz w:val="24"/>
          <w:szCs w:val="24"/>
        </w:rPr>
        <w:t xml:space="preserve"> </w:t>
      </w:r>
      <w:r w:rsidRPr="00BF25FD">
        <w:rPr>
          <w:sz w:val="24"/>
          <w:szCs w:val="24"/>
        </w:rPr>
        <w:t>sufficient if not adequate literature materials. But this was not the case, as the researcher</w:t>
      </w:r>
      <w:r w:rsidRPr="00BF25FD">
        <w:rPr>
          <w:spacing w:val="1"/>
          <w:sz w:val="24"/>
          <w:szCs w:val="24"/>
        </w:rPr>
        <w:t xml:space="preserve"> </w:t>
      </w:r>
      <w:r w:rsidRPr="00BF25FD">
        <w:rPr>
          <w:sz w:val="24"/>
          <w:szCs w:val="24"/>
        </w:rPr>
        <w:t>had</w:t>
      </w:r>
      <w:r w:rsidRPr="00BF25FD">
        <w:rPr>
          <w:spacing w:val="-1"/>
          <w:sz w:val="24"/>
          <w:szCs w:val="24"/>
        </w:rPr>
        <w:t xml:space="preserve"> </w:t>
      </w:r>
      <w:r w:rsidRPr="00BF25FD">
        <w:rPr>
          <w:sz w:val="24"/>
          <w:szCs w:val="24"/>
        </w:rPr>
        <w:t>to contend with</w:t>
      </w:r>
      <w:r w:rsidRPr="00BF25FD">
        <w:rPr>
          <w:spacing w:val="2"/>
          <w:sz w:val="24"/>
          <w:szCs w:val="24"/>
        </w:rPr>
        <w:t xml:space="preserve"> </w:t>
      </w:r>
      <w:r w:rsidRPr="00BF25FD">
        <w:rPr>
          <w:sz w:val="24"/>
          <w:szCs w:val="24"/>
        </w:rPr>
        <w:t>the</w:t>
      </w:r>
      <w:r w:rsidRPr="00BF25FD">
        <w:rPr>
          <w:spacing w:val="-3"/>
          <w:sz w:val="24"/>
          <w:szCs w:val="24"/>
        </w:rPr>
        <w:t xml:space="preserve"> </w:t>
      </w:r>
      <w:r w:rsidRPr="00BF25FD">
        <w:rPr>
          <w:sz w:val="24"/>
          <w:szCs w:val="24"/>
        </w:rPr>
        <w:t>problem of out sourcing</w:t>
      </w:r>
      <w:r w:rsidRPr="00BF25FD">
        <w:rPr>
          <w:spacing w:val="-3"/>
          <w:sz w:val="24"/>
          <w:szCs w:val="24"/>
        </w:rPr>
        <w:t xml:space="preserve"> </w:t>
      </w:r>
      <w:r w:rsidRPr="00BF25FD">
        <w:rPr>
          <w:sz w:val="24"/>
          <w:szCs w:val="24"/>
        </w:rPr>
        <w:t>the internet.</w:t>
      </w:r>
    </w:p>
    <w:p w:rsidR="00D27FC7" w:rsidRPr="00BF25FD" w:rsidRDefault="00D27FC7" w:rsidP="00D27FC7">
      <w:pPr>
        <w:pStyle w:val="ListParagraph"/>
        <w:tabs>
          <w:tab w:val="left" w:pos="0"/>
        </w:tabs>
        <w:spacing w:line="480" w:lineRule="auto"/>
        <w:ind w:left="0" w:firstLine="0"/>
        <w:rPr>
          <w:sz w:val="24"/>
          <w:szCs w:val="24"/>
        </w:rPr>
      </w:pPr>
      <w:r w:rsidRPr="00BF25FD">
        <w:rPr>
          <w:b/>
          <w:sz w:val="24"/>
          <w:szCs w:val="24"/>
        </w:rPr>
        <w:t xml:space="preserve">Financial Constraint: </w:t>
      </w:r>
      <w:r w:rsidRPr="00BF25FD">
        <w:rPr>
          <w:sz w:val="24"/>
          <w:szCs w:val="24"/>
        </w:rPr>
        <w:t>The hash economic condition in Nigeria has it’s negative toll on the</w:t>
      </w:r>
      <w:r w:rsidRPr="00BF25FD">
        <w:rPr>
          <w:spacing w:val="-57"/>
          <w:sz w:val="24"/>
          <w:szCs w:val="24"/>
        </w:rPr>
        <w:t xml:space="preserve">                          </w:t>
      </w:r>
      <w:r w:rsidRPr="00BF25FD">
        <w:rPr>
          <w:sz w:val="24"/>
          <w:szCs w:val="24"/>
        </w:rPr>
        <w:t>researcher’s financial potency. The planned estimates of funds needed</w:t>
      </w:r>
      <w:r w:rsidRPr="00BF25FD">
        <w:rPr>
          <w:spacing w:val="60"/>
          <w:sz w:val="24"/>
          <w:szCs w:val="24"/>
        </w:rPr>
        <w:t xml:space="preserve"> </w:t>
      </w:r>
      <w:r w:rsidRPr="00BF25FD">
        <w:rPr>
          <w:sz w:val="24"/>
          <w:szCs w:val="24"/>
        </w:rPr>
        <w:t>for this research</w:t>
      </w:r>
      <w:r w:rsidRPr="00BF25FD">
        <w:rPr>
          <w:spacing w:val="1"/>
          <w:sz w:val="24"/>
          <w:szCs w:val="24"/>
        </w:rPr>
        <w:t xml:space="preserve"> </w:t>
      </w:r>
      <w:r w:rsidRPr="00BF25FD">
        <w:rPr>
          <w:sz w:val="24"/>
          <w:szCs w:val="24"/>
        </w:rPr>
        <w:t>were not met. This is as a result of the fact that the scope (in terms of volume, data</w:t>
      </w:r>
      <w:r w:rsidRPr="00BF25FD">
        <w:rPr>
          <w:spacing w:val="1"/>
          <w:sz w:val="24"/>
          <w:szCs w:val="24"/>
        </w:rPr>
        <w:t xml:space="preserve"> </w:t>
      </w:r>
      <w:r w:rsidRPr="00BF25FD">
        <w:rPr>
          <w:sz w:val="24"/>
          <w:szCs w:val="24"/>
        </w:rPr>
        <w:t>sourcing,</w:t>
      </w:r>
      <w:r w:rsidRPr="00BF25FD">
        <w:rPr>
          <w:spacing w:val="1"/>
          <w:sz w:val="24"/>
          <w:szCs w:val="24"/>
        </w:rPr>
        <w:t xml:space="preserve"> </w:t>
      </w:r>
      <w:r w:rsidRPr="00BF25FD">
        <w:rPr>
          <w:sz w:val="24"/>
          <w:szCs w:val="24"/>
        </w:rPr>
        <w:t>sample</w:t>
      </w:r>
      <w:r w:rsidRPr="00BF25FD">
        <w:rPr>
          <w:spacing w:val="1"/>
          <w:sz w:val="24"/>
          <w:szCs w:val="24"/>
        </w:rPr>
        <w:t xml:space="preserve"> </w:t>
      </w:r>
      <w:r w:rsidRPr="00BF25FD">
        <w:rPr>
          <w:sz w:val="24"/>
          <w:szCs w:val="24"/>
        </w:rPr>
        <w:t>size</w:t>
      </w:r>
      <w:r w:rsidRPr="00BF25FD">
        <w:rPr>
          <w:spacing w:val="1"/>
          <w:sz w:val="24"/>
          <w:szCs w:val="24"/>
        </w:rPr>
        <w:t xml:space="preserve"> </w:t>
      </w:r>
      <w:r w:rsidRPr="00BF25FD">
        <w:rPr>
          <w:sz w:val="24"/>
          <w:szCs w:val="24"/>
        </w:rPr>
        <w:t>and</w:t>
      </w:r>
      <w:r w:rsidRPr="00BF25FD">
        <w:rPr>
          <w:spacing w:val="1"/>
          <w:sz w:val="24"/>
          <w:szCs w:val="24"/>
        </w:rPr>
        <w:t xml:space="preserve"> </w:t>
      </w:r>
      <w:r w:rsidRPr="00BF25FD">
        <w:rPr>
          <w:sz w:val="24"/>
          <w:szCs w:val="24"/>
        </w:rPr>
        <w:t>literature</w:t>
      </w:r>
      <w:r w:rsidRPr="00BF25FD">
        <w:rPr>
          <w:spacing w:val="1"/>
          <w:sz w:val="24"/>
          <w:szCs w:val="24"/>
        </w:rPr>
        <w:t xml:space="preserve"> </w:t>
      </w:r>
      <w:r w:rsidRPr="00BF25FD">
        <w:rPr>
          <w:sz w:val="24"/>
          <w:szCs w:val="24"/>
        </w:rPr>
        <w:t>materials)</w:t>
      </w:r>
      <w:r w:rsidRPr="00BF25FD">
        <w:rPr>
          <w:spacing w:val="1"/>
          <w:sz w:val="24"/>
          <w:szCs w:val="24"/>
        </w:rPr>
        <w:t xml:space="preserve"> </w:t>
      </w:r>
      <w:r w:rsidRPr="00BF25FD">
        <w:rPr>
          <w:sz w:val="24"/>
          <w:szCs w:val="24"/>
        </w:rPr>
        <w:t>were</w:t>
      </w:r>
      <w:r w:rsidRPr="00BF25FD">
        <w:rPr>
          <w:spacing w:val="1"/>
          <w:sz w:val="24"/>
          <w:szCs w:val="24"/>
        </w:rPr>
        <w:t xml:space="preserve"> </w:t>
      </w:r>
      <w:r w:rsidRPr="00BF25FD">
        <w:rPr>
          <w:sz w:val="24"/>
          <w:szCs w:val="24"/>
        </w:rPr>
        <w:t>limited</w:t>
      </w:r>
      <w:r w:rsidRPr="00BF25FD">
        <w:rPr>
          <w:spacing w:val="1"/>
          <w:sz w:val="24"/>
          <w:szCs w:val="24"/>
        </w:rPr>
        <w:t xml:space="preserve"> </w:t>
      </w:r>
      <w:r w:rsidRPr="00BF25FD">
        <w:rPr>
          <w:sz w:val="24"/>
          <w:szCs w:val="24"/>
        </w:rPr>
        <w:t>to</w:t>
      </w:r>
      <w:r w:rsidRPr="00BF25FD">
        <w:rPr>
          <w:spacing w:val="1"/>
          <w:sz w:val="24"/>
          <w:szCs w:val="24"/>
        </w:rPr>
        <w:t xml:space="preserve"> </w:t>
      </w:r>
      <w:r w:rsidRPr="00BF25FD">
        <w:rPr>
          <w:sz w:val="24"/>
          <w:szCs w:val="24"/>
        </w:rPr>
        <w:t>the</w:t>
      </w:r>
      <w:r w:rsidRPr="00BF25FD">
        <w:rPr>
          <w:spacing w:val="1"/>
          <w:sz w:val="24"/>
          <w:szCs w:val="24"/>
        </w:rPr>
        <w:t xml:space="preserve"> </w:t>
      </w:r>
      <w:r w:rsidRPr="00BF25FD">
        <w:rPr>
          <w:sz w:val="24"/>
          <w:szCs w:val="24"/>
        </w:rPr>
        <w:t>extent</w:t>
      </w:r>
      <w:r w:rsidRPr="00BF25FD">
        <w:rPr>
          <w:spacing w:val="1"/>
          <w:sz w:val="24"/>
          <w:szCs w:val="24"/>
        </w:rPr>
        <w:t xml:space="preserve"> </w:t>
      </w:r>
      <w:r w:rsidRPr="00BF25FD">
        <w:rPr>
          <w:sz w:val="24"/>
          <w:szCs w:val="24"/>
        </w:rPr>
        <w:t>which</w:t>
      </w:r>
      <w:r w:rsidRPr="00BF25FD">
        <w:rPr>
          <w:spacing w:val="60"/>
          <w:sz w:val="24"/>
          <w:szCs w:val="24"/>
        </w:rPr>
        <w:t xml:space="preserve"> </w:t>
      </w:r>
      <w:r w:rsidRPr="00BF25FD">
        <w:rPr>
          <w:sz w:val="24"/>
          <w:szCs w:val="24"/>
        </w:rPr>
        <w:t>the</w:t>
      </w:r>
      <w:r w:rsidRPr="00BF25FD">
        <w:rPr>
          <w:spacing w:val="1"/>
          <w:sz w:val="24"/>
          <w:szCs w:val="24"/>
        </w:rPr>
        <w:t xml:space="preserve"> </w:t>
      </w:r>
      <w:r w:rsidRPr="00BF25FD">
        <w:rPr>
          <w:sz w:val="24"/>
          <w:szCs w:val="24"/>
        </w:rPr>
        <w:t>available finance could effectively cover but this study was completed through borrowing</w:t>
      </w:r>
      <w:r w:rsidRPr="00BF25FD">
        <w:rPr>
          <w:spacing w:val="1"/>
          <w:sz w:val="24"/>
          <w:szCs w:val="24"/>
        </w:rPr>
        <w:t xml:space="preserve"> </w:t>
      </w:r>
      <w:r w:rsidRPr="00BF25FD">
        <w:rPr>
          <w:sz w:val="24"/>
          <w:szCs w:val="24"/>
        </w:rPr>
        <w:t>from</w:t>
      </w:r>
      <w:r w:rsidRPr="00BF25FD">
        <w:rPr>
          <w:spacing w:val="1"/>
          <w:sz w:val="24"/>
          <w:szCs w:val="24"/>
        </w:rPr>
        <w:t xml:space="preserve"> </w:t>
      </w:r>
      <w:r w:rsidRPr="00BF25FD">
        <w:rPr>
          <w:sz w:val="24"/>
          <w:szCs w:val="24"/>
        </w:rPr>
        <w:t>a</w:t>
      </w:r>
      <w:r w:rsidRPr="00BF25FD">
        <w:rPr>
          <w:spacing w:val="-3"/>
          <w:sz w:val="24"/>
          <w:szCs w:val="24"/>
        </w:rPr>
        <w:t xml:space="preserve"> </w:t>
      </w:r>
      <w:r w:rsidRPr="00BF25FD">
        <w:rPr>
          <w:sz w:val="24"/>
          <w:szCs w:val="24"/>
        </w:rPr>
        <w:t>corporative society.</w:t>
      </w:r>
    </w:p>
    <w:p w:rsidR="00D27FC7" w:rsidRPr="00BF25FD" w:rsidRDefault="00D27FC7" w:rsidP="00D27FC7">
      <w:pPr>
        <w:pStyle w:val="BodyText"/>
        <w:spacing w:line="480" w:lineRule="auto"/>
        <w:jc w:val="both"/>
      </w:pPr>
      <w:r w:rsidRPr="00BF25FD">
        <w:t>Despite these limitations, we equally concluded this research study through the use of</w:t>
      </w:r>
      <w:r w:rsidRPr="00BF25FD">
        <w:rPr>
          <w:spacing w:val="1"/>
        </w:rPr>
        <w:t xml:space="preserve"> </w:t>
      </w:r>
      <w:r w:rsidRPr="00BF25FD">
        <w:t>secondary data which were generated from the respective audited financial finances of the</w:t>
      </w:r>
      <w:r w:rsidRPr="00BF25FD">
        <w:rPr>
          <w:spacing w:val="1"/>
        </w:rPr>
        <w:t xml:space="preserve"> </w:t>
      </w:r>
      <w:r w:rsidRPr="00BF25FD">
        <w:t>available</w:t>
      </w:r>
      <w:r w:rsidRPr="00BF25FD">
        <w:rPr>
          <w:spacing w:val="-1"/>
        </w:rPr>
        <w:t xml:space="preserve"> </w:t>
      </w:r>
      <w:r w:rsidRPr="00BF25FD">
        <w:t>banks.</w:t>
      </w:r>
    </w:p>
    <w:p w:rsidR="00D27FC7" w:rsidRPr="00BF25FD" w:rsidRDefault="00D27FC7" w:rsidP="00D27FC7">
      <w:pPr>
        <w:pStyle w:val="Heading4"/>
        <w:keepNext w:val="0"/>
        <w:keepLines w:val="0"/>
        <w:widowControl w:val="0"/>
        <w:numPr>
          <w:ilvl w:val="1"/>
          <w:numId w:val="38"/>
        </w:numPr>
        <w:tabs>
          <w:tab w:val="left" w:pos="1180"/>
        </w:tabs>
        <w:autoSpaceDE w:val="0"/>
        <w:autoSpaceDN w:val="0"/>
        <w:spacing w:before="0"/>
        <w:ind w:left="720" w:hanging="720"/>
        <w:jc w:val="both"/>
        <w:rPr>
          <w:rFonts w:ascii="Times New Roman" w:hAnsi="Times New Roman" w:cs="Times New Roman"/>
          <w:i w:val="0"/>
          <w:color w:val="auto"/>
          <w:sz w:val="24"/>
          <w:szCs w:val="24"/>
        </w:rPr>
      </w:pPr>
      <w:r w:rsidRPr="00BF25FD">
        <w:rPr>
          <w:rFonts w:ascii="Times New Roman" w:hAnsi="Times New Roman" w:cs="Times New Roman"/>
          <w:i w:val="0"/>
          <w:color w:val="auto"/>
          <w:sz w:val="24"/>
          <w:szCs w:val="24"/>
        </w:rPr>
        <w:t>DEFINITION</w:t>
      </w:r>
      <w:r w:rsidRPr="00BF25FD">
        <w:rPr>
          <w:rFonts w:ascii="Times New Roman" w:hAnsi="Times New Roman" w:cs="Times New Roman"/>
          <w:i w:val="0"/>
          <w:color w:val="auto"/>
          <w:spacing w:val="-1"/>
          <w:sz w:val="24"/>
          <w:szCs w:val="24"/>
        </w:rPr>
        <w:t xml:space="preserve"> </w:t>
      </w:r>
      <w:r w:rsidRPr="00BF25FD">
        <w:rPr>
          <w:rFonts w:ascii="Times New Roman" w:hAnsi="Times New Roman" w:cs="Times New Roman"/>
          <w:i w:val="0"/>
          <w:color w:val="auto"/>
          <w:sz w:val="24"/>
          <w:szCs w:val="24"/>
        </w:rPr>
        <w:t>OF</w:t>
      </w:r>
      <w:r w:rsidRPr="00BF25FD">
        <w:rPr>
          <w:rFonts w:ascii="Times New Roman" w:hAnsi="Times New Roman" w:cs="Times New Roman"/>
          <w:i w:val="0"/>
          <w:color w:val="auto"/>
          <w:spacing w:val="-1"/>
          <w:sz w:val="24"/>
          <w:szCs w:val="24"/>
        </w:rPr>
        <w:t xml:space="preserve"> </w:t>
      </w:r>
      <w:r w:rsidRPr="00BF25FD">
        <w:rPr>
          <w:rFonts w:ascii="Times New Roman" w:hAnsi="Times New Roman" w:cs="Times New Roman"/>
          <w:i w:val="0"/>
          <w:color w:val="auto"/>
          <w:sz w:val="24"/>
          <w:szCs w:val="24"/>
        </w:rPr>
        <w:t>KEY</w:t>
      </w:r>
      <w:r w:rsidRPr="00BF25FD">
        <w:rPr>
          <w:rFonts w:ascii="Times New Roman" w:hAnsi="Times New Roman" w:cs="Times New Roman"/>
          <w:i w:val="0"/>
          <w:color w:val="auto"/>
          <w:spacing w:val="-2"/>
          <w:sz w:val="24"/>
          <w:szCs w:val="24"/>
        </w:rPr>
        <w:t xml:space="preserve"> </w:t>
      </w:r>
      <w:r w:rsidRPr="00BF25FD">
        <w:rPr>
          <w:rFonts w:ascii="Times New Roman" w:hAnsi="Times New Roman" w:cs="Times New Roman"/>
          <w:i w:val="0"/>
          <w:color w:val="auto"/>
          <w:sz w:val="24"/>
          <w:szCs w:val="24"/>
        </w:rPr>
        <w:t>TERMS</w:t>
      </w:r>
    </w:p>
    <w:p w:rsidR="00D27FC7" w:rsidRPr="00BF25FD" w:rsidRDefault="00D27FC7" w:rsidP="00D27FC7">
      <w:pPr>
        <w:pStyle w:val="BodyText"/>
        <w:spacing w:line="480" w:lineRule="auto"/>
        <w:ind w:firstLine="720"/>
        <w:jc w:val="both"/>
      </w:pPr>
      <w:r w:rsidRPr="00BF25FD">
        <w:t>For</w:t>
      </w:r>
      <w:r w:rsidRPr="00BF25FD">
        <w:rPr>
          <w:spacing w:val="20"/>
        </w:rPr>
        <w:t xml:space="preserve"> </w:t>
      </w:r>
      <w:r w:rsidRPr="00BF25FD">
        <w:t>this</w:t>
      </w:r>
      <w:r w:rsidRPr="00BF25FD">
        <w:rPr>
          <w:spacing w:val="24"/>
        </w:rPr>
        <w:t xml:space="preserve"> </w:t>
      </w:r>
      <w:r w:rsidRPr="00BF25FD">
        <w:t>research</w:t>
      </w:r>
      <w:r w:rsidRPr="00BF25FD">
        <w:rPr>
          <w:spacing w:val="24"/>
        </w:rPr>
        <w:t xml:space="preserve"> </w:t>
      </w:r>
      <w:r w:rsidRPr="00BF25FD">
        <w:t>purpose,</w:t>
      </w:r>
      <w:r w:rsidRPr="00BF25FD">
        <w:rPr>
          <w:spacing w:val="24"/>
        </w:rPr>
        <w:t xml:space="preserve"> </w:t>
      </w:r>
      <w:r w:rsidRPr="00BF25FD">
        <w:t>the</w:t>
      </w:r>
      <w:r w:rsidRPr="00BF25FD">
        <w:rPr>
          <w:spacing w:val="24"/>
        </w:rPr>
        <w:t xml:space="preserve"> </w:t>
      </w:r>
      <w:r w:rsidRPr="00BF25FD">
        <w:t>under</w:t>
      </w:r>
      <w:r>
        <w:t xml:space="preserve"> </w:t>
      </w:r>
      <w:r w:rsidRPr="00BF25FD">
        <w:t>listed</w:t>
      </w:r>
      <w:r w:rsidRPr="00BF25FD">
        <w:rPr>
          <w:spacing w:val="21"/>
        </w:rPr>
        <w:t xml:space="preserve"> </w:t>
      </w:r>
      <w:r w:rsidRPr="00BF25FD">
        <w:t>terms</w:t>
      </w:r>
      <w:r w:rsidRPr="00BF25FD">
        <w:rPr>
          <w:spacing w:val="24"/>
        </w:rPr>
        <w:t xml:space="preserve"> </w:t>
      </w:r>
      <w:r w:rsidRPr="00BF25FD">
        <w:t>will</w:t>
      </w:r>
      <w:r w:rsidRPr="00BF25FD">
        <w:rPr>
          <w:spacing w:val="26"/>
        </w:rPr>
        <w:t xml:space="preserve"> </w:t>
      </w:r>
      <w:r w:rsidRPr="00BF25FD">
        <w:t>be</w:t>
      </w:r>
      <w:r w:rsidRPr="00BF25FD">
        <w:rPr>
          <w:spacing w:val="21"/>
        </w:rPr>
        <w:t xml:space="preserve"> </w:t>
      </w:r>
      <w:r w:rsidRPr="00BF25FD">
        <w:t>defined</w:t>
      </w:r>
      <w:r w:rsidRPr="00BF25FD">
        <w:rPr>
          <w:spacing w:val="21"/>
        </w:rPr>
        <w:t xml:space="preserve"> </w:t>
      </w:r>
      <w:r w:rsidRPr="00BF25FD">
        <w:t>as</w:t>
      </w:r>
      <w:r w:rsidRPr="00BF25FD">
        <w:rPr>
          <w:spacing w:val="24"/>
        </w:rPr>
        <w:t xml:space="preserve"> </w:t>
      </w:r>
      <w:r w:rsidRPr="00BF25FD">
        <w:t>it</w:t>
      </w:r>
      <w:r w:rsidRPr="00BF25FD">
        <w:rPr>
          <w:spacing w:val="24"/>
        </w:rPr>
        <w:t xml:space="preserve"> </w:t>
      </w:r>
      <w:r w:rsidRPr="00BF25FD">
        <w:t>is</w:t>
      </w:r>
      <w:r w:rsidRPr="00BF25FD">
        <w:rPr>
          <w:spacing w:val="26"/>
        </w:rPr>
        <w:t xml:space="preserve"> </w:t>
      </w:r>
      <w:r w:rsidRPr="00BF25FD">
        <w:t>applied</w:t>
      </w:r>
      <w:r w:rsidRPr="00BF25FD">
        <w:rPr>
          <w:spacing w:val="24"/>
        </w:rPr>
        <w:t xml:space="preserve"> </w:t>
      </w:r>
      <w:r w:rsidRPr="00BF25FD">
        <w:t>to</w:t>
      </w:r>
      <w:r w:rsidRPr="00BF25FD">
        <w:rPr>
          <w:spacing w:val="24"/>
        </w:rPr>
        <w:t xml:space="preserve"> </w:t>
      </w:r>
      <w:r w:rsidRPr="00BF25FD">
        <w:t>the</w:t>
      </w:r>
    </w:p>
    <w:p w:rsidR="00D27FC7" w:rsidRPr="00BF25FD" w:rsidRDefault="00D27FC7" w:rsidP="00D27FC7">
      <w:pPr>
        <w:pStyle w:val="BodyText"/>
        <w:spacing w:line="480" w:lineRule="auto"/>
        <w:jc w:val="both"/>
      </w:pPr>
      <w:r w:rsidRPr="00BF25FD">
        <w:t>study.</w:t>
      </w:r>
    </w:p>
    <w:p w:rsidR="00D27FC7" w:rsidRPr="00BF25FD" w:rsidRDefault="00D27FC7" w:rsidP="00D27FC7">
      <w:pPr>
        <w:pStyle w:val="ListParagraph"/>
        <w:numPr>
          <w:ilvl w:val="0"/>
          <w:numId w:val="16"/>
        </w:numPr>
        <w:tabs>
          <w:tab w:val="left" w:pos="270"/>
        </w:tabs>
        <w:spacing w:line="480" w:lineRule="auto"/>
        <w:ind w:left="180" w:hanging="180"/>
        <w:jc w:val="both"/>
        <w:rPr>
          <w:sz w:val="24"/>
          <w:szCs w:val="24"/>
        </w:rPr>
      </w:pPr>
      <w:r w:rsidRPr="00BF25FD">
        <w:rPr>
          <w:b/>
          <w:sz w:val="24"/>
          <w:szCs w:val="24"/>
        </w:rPr>
        <w:t>Board</w:t>
      </w:r>
      <w:r w:rsidRPr="00BF25FD">
        <w:rPr>
          <w:b/>
          <w:spacing w:val="1"/>
          <w:sz w:val="24"/>
          <w:szCs w:val="24"/>
        </w:rPr>
        <w:t xml:space="preserve"> </w:t>
      </w:r>
      <w:r w:rsidRPr="00BF25FD">
        <w:rPr>
          <w:b/>
          <w:sz w:val="24"/>
          <w:szCs w:val="24"/>
        </w:rPr>
        <w:t>Composition:</w:t>
      </w:r>
      <w:r w:rsidRPr="00BF25FD">
        <w:rPr>
          <w:b/>
          <w:spacing w:val="1"/>
          <w:sz w:val="24"/>
          <w:szCs w:val="24"/>
        </w:rPr>
        <w:t xml:space="preserve"> </w:t>
      </w:r>
      <w:r w:rsidRPr="00BF25FD">
        <w:rPr>
          <w:sz w:val="24"/>
          <w:szCs w:val="24"/>
        </w:rPr>
        <w:t>This</w:t>
      </w:r>
      <w:r w:rsidRPr="00BF25FD">
        <w:rPr>
          <w:spacing w:val="1"/>
          <w:sz w:val="24"/>
          <w:szCs w:val="24"/>
        </w:rPr>
        <w:t xml:space="preserve"> </w:t>
      </w:r>
      <w:r w:rsidRPr="00BF25FD">
        <w:rPr>
          <w:sz w:val="24"/>
          <w:szCs w:val="24"/>
        </w:rPr>
        <w:t>has</w:t>
      </w:r>
      <w:r w:rsidRPr="00BF25FD">
        <w:rPr>
          <w:spacing w:val="1"/>
          <w:sz w:val="24"/>
          <w:szCs w:val="24"/>
        </w:rPr>
        <w:t xml:space="preserve"> </w:t>
      </w:r>
      <w:r w:rsidRPr="00BF25FD">
        <w:rPr>
          <w:sz w:val="24"/>
          <w:szCs w:val="24"/>
        </w:rPr>
        <w:t>to</w:t>
      </w:r>
      <w:r w:rsidRPr="00BF25FD">
        <w:rPr>
          <w:spacing w:val="1"/>
          <w:sz w:val="24"/>
          <w:szCs w:val="24"/>
        </w:rPr>
        <w:t xml:space="preserve"> </w:t>
      </w:r>
      <w:r w:rsidRPr="00BF25FD">
        <w:rPr>
          <w:sz w:val="24"/>
          <w:szCs w:val="24"/>
        </w:rPr>
        <w:t>do</w:t>
      </w:r>
      <w:r w:rsidRPr="00BF25FD">
        <w:rPr>
          <w:spacing w:val="1"/>
          <w:sz w:val="24"/>
          <w:szCs w:val="24"/>
        </w:rPr>
        <w:t xml:space="preserve"> </w:t>
      </w:r>
      <w:r w:rsidRPr="00BF25FD">
        <w:rPr>
          <w:sz w:val="24"/>
          <w:szCs w:val="24"/>
        </w:rPr>
        <w:t>with</w:t>
      </w:r>
      <w:r w:rsidRPr="00BF25FD">
        <w:rPr>
          <w:spacing w:val="1"/>
          <w:sz w:val="24"/>
          <w:szCs w:val="24"/>
        </w:rPr>
        <w:t xml:space="preserve"> </w:t>
      </w:r>
      <w:r w:rsidRPr="00BF25FD">
        <w:rPr>
          <w:sz w:val="24"/>
          <w:szCs w:val="24"/>
        </w:rPr>
        <w:t>the</w:t>
      </w:r>
      <w:r w:rsidRPr="00BF25FD">
        <w:rPr>
          <w:spacing w:val="1"/>
          <w:sz w:val="24"/>
          <w:szCs w:val="24"/>
        </w:rPr>
        <w:t xml:space="preserve"> </w:t>
      </w:r>
      <w:r w:rsidRPr="00BF25FD">
        <w:rPr>
          <w:sz w:val="24"/>
          <w:szCs w:val="24"/>
        </w:rPr>
        <w:t>disparity</w:t>
      </w:r>
      <w:r w:rsidRPr="00BF25FD">
        <w:rPr>
          <w:spacing w:val="1"/>
          <w:sz w:val="24"/>
          <w:szCs w:val="24"/>
        </w:rPr>
        <w:t xml:space="preserve"> </w:t>
      </w:r>
      <w:r w:rsidRPr="00BF25FD">
        <w:rPr>
          <w:sz w:val="24"/>
          <w:szCs w:val="24"/>
        </w:rPr>
        <w:t>between</w:t>
      </w:r>
      <w:r w:rsidRPr="00BF25FD">
        <w:rPr>
          <w:spacing w:val="1"/>
          <w:sz w:val="24"/>
          <w:szCs w:val="24"/>
        </w:rPr>
        <w:t xml:space="preserve"> </w:t>
      </w:r>
      <w:r w:rsidRPr="00BF25FD">
        <w:rPr>
          <w:sz w:val="24"/>
          <w:szCs w:val="24"/>
        </w:rPr>
        <w:t>inside</w:t>
      </w:r>
      <w:r w:rsidRPr="00BF25FD">
        <w:rPr>
          <w:spacing w:val="1"/>
          <w:sz w:val="24"/>
          <w:szCs w:val="24"/>
        </w:rPr>
        <w:t xml:space="preserve"> </w:t>
      </w:r>
      <w:r w:rsidRPr="00BF25FD">
        <w:rPr>
          <w:sz w:val="24"/>
          <w:szCs w:val="24"/>
        </w:rPr>
        <w:t>and</w:t>
      </w:r>
      <w:r w:rsidRPr="00BF25FD">
        <w:rPr>
          <w:spacing w:val="60"/>
          <w:sz w:val="24"/>
          <w:szCs w:val="24"/>
        </w:rPr>
        <w:t xml:space="preserve"> </w:t>
      </w:r>
      <w:r w:rsidRPr="00BF25FD">
        <w:rPr>
          <w:sz w:val="24"/>
          <w:szCs w:val="24"/>
        </w:rPr>
        <w:t>outside</w:t>
      </w:r>
      <w:r w:rsidRPr="00BF25FD">
        <w:rPr>
          <w:spacing w:val="1"/>
          <w:sz w:val="24"/>
          <w:szCs w:val="24"/>
        </w:rPr>
        <w:t xml:space="preserve"> </w:t>
      </w:r>
      <w:r w:rsidRPr="00BF25FD">
        <w:rPr>
          <w:sz w:val="24"/>
          <w:szCs w:val="24"/>
        </w:rPr>
        <w:t>directors,</w:t>
      </w:r>
      <w:r w:rsidRPr="00BF25FD">
        <w:rPr>
          <w:spacing w:val="-1"/>
          <w:sz w:val="24"/>
          <w:szCs w:val="24"/>
        </w:rPr>
        <w:t xml:space="preserve"> </w:t>
      </w:r>
      <w:r w:rsidRPr="00BF25FD">
        <w:rPr>
          <w:sz w:val="24"/>
          <w:szCs w:val="24"/>
        </w:rPr>
        <w:t>and it</w:t>
      </w:r>
      <w:r w:rsidRPr="00BF25FD">
        <w:rPr>
          <w:spacing w:val="1"/>
          <w:sz w:val="24"/>
          <w:szCs w:val="24"/>
        </w:rPr>
        <w:t xml:space="preserve"> </w:t>
      </w:r>
      <w:r w:rsidRPr="00BF25FD">
        <w:rPr>
          <w:sz w:val="24"/>
          <w:szCs w:val="24"/>
        </w:rPr>
        <w:t>is usually</w:t>
      </w:r>
      <w:r w:rsidRPr="00BF25FD">
        <w:rPr>
          <w:spacing w:val="-3"/>
          <w:sz w:val="24"/>
          <w:szCs w:val="24"/>
        </w:rPr>
        <w:t xml:space="preserve"> </w:t>
      </w:r>
      <w:r w:rsidRPr="00BF25FD">
        <w:rPr>
          <w:sz w:val="24"/>
          <w:szCs w:val="24"/>
        </w:rPr>
        <w:t>expressed</w:t>
      </w:r>
      <w:r w:rsidRPr="00BF25FD">
        <w:rPr>
          <w:spacing w:val="1"/>
          <w:sz w:val="24"/>
          <w:szCs w:val="24"/>
        </w:rPr>
        <w:t xml:space="preserve"> </w:t>
      </w:r>
      <w:r w:rsidRPr="00BF25FD">
        <w:rPr>
          <w:sz w:val="24"/>
          <w:szCs w:val="24"/>
        </w:rPr>
        <w:t>as the percentage</w:t>
      </w:r>
      <w:r w:rsidRPr="00BF25FD">
        <w:rPr>
          <w:spacing w:val="-4"/>
          <w:sz w:val="24"/>
          <w:szCs w:val="24"/>
        </w:rPr>
        <w:t xml:space="preserve"> </w:t>
      </w:r>
      <w:r w:rsidRPr="00BF25FD">
        <w:rPr>
          <w:sz w:val="24"/>
          <w:szCs w:val="24"/>
        </w:rPr>
        <w:t>of outside directors</w:t>
      </w:r>
      <w:r w:rsidRPr="00BF25FD">
        <w:rPr>
          <w:spacing w:val="1"/>
          <w:sz w:val="24"/>
          <w:szCs w:val="24"/>
        </w:rPr>
        <w:t xml:space="preserve"> </w:t>
      </w:r>
      <w:r w:rsidRPr="00BF25FD">
        <w:rPr>
          <w:sz w:val="24"/>
          <w:szCs w:val="24"/>
        </w:rPr>
        <w:t>on the</w:t>
      </w:r>
      <w:r w:rsidRPr="00BF25FD">
        <w:rPr>
          <w:spacing w:val="-3"/>
          <w:sz w:val="24"/>
          <w:szCs w:val="24"/>
        </w:rPr>
        <w:t xml:space="preserve"> </w:t>
      </w:r>
      <w:r w:rsidRPr="00BF25FD">
        <w:rPr>
          <w:sz w:val="24"/>
          <w:szCs w:val="24"/>
        </w:rPr>
        <w:t>board.</w:t>
      </w:r>
    </w:p>
    <w:p w:rsidR="00D27FC7" w:rsidRPr="00BF25FD" w:rsidRDefault="00D27FC7" w:rsidP="00D27FC7">
      <w:pPr>
        <w:pStyle w:val="ListParagraph"/>
        <w:numPr>
          <w:ilvl w:val="0"/>
          <w:numId w:val="16"/>
        </w:numPr>
        <w:tabs>
          <w:tab w:val="left" w:pos="270"/>
          <w:tab w:val="left" w:pos="8640"/>
        </w:tabs>
        <w:spacing w:line="480" w:lineRule="auto"/>
        <w:ind w:left="180" w:hanging="180"/>
        <w:jc w:val="both"/>
        <w:rPr>
          <w:sz w:val="24"/>
          <w:szCs w:val="24"/>
        </w:rPr>
      </w:pPr>
      <w:r w:rsidRPr="00BF25FD">
        <w:rPr>
          <w:b/>
          <w:sz w:val="24"/>
          <w:szCs w:val="24"/>
        </w:rPr>
        <w:t xml:space="preserve">Board Size: </w:t>
      </w:r>
      <w:r w:rsidRPr="00BF25FD">
        <w:rPr>
          <w:sz w:val="24"/>
          <w:szCs w:val="24"/>
        </w:rPr>
        <w:t>This represents the total number of directors on the board of any corporate</w:t>
      </w:r>
      <w:r w:rsidRPr="00BF25FD">
        <w:rPr>
          <w:spacing w:val="1"/>
          <w:sz w:val="24"/>
          <w:szCs w:val="24"/>
        </w:rPr>
        <w:t xml:space="preserve"> </w:t>
      </w:r>
      <w:r w:rsidRPr="00BF25FD">
        <w:rPr>
          <w:sz w:val="24"/>
          <w:szCs w:val="24"/>
        </w:rPr>
        <w:t>organization</w:t>
      </w:r>
      <w:r w:rsidRPr="00BF25FD">
        <w:rPr>
          <w:spacing w:val="1"/>
          <w:sz w:val="24"/>
          <w:szCs w:val="24"/>
        </w:rPr>
        <w:t xml:space="preserve"> </w:t>
      </w:r>
      <w:r w:rsidRPr="00BF25FD">
        <w:rPr>
          <w:sz w:val="24"/>
          <w:szCs w:val="24"/>
        </w:rPr>
        <w:t>both</w:t>
      </w:r>
      <w:r w:rsidRPr="00BF25FD">
        <w:rPr>
          <w:spacing w:val="1"/>
          <w:sz w:val="24"/>
          <w:szCs w:val="24"/>
        </w:rPr>
        <w:t xml:space="preserve"> </w:t>
      </w:r>
      <w:r w:rsidRPr="00BF25FD">
        <w:rPr>
          <w:sz w:val="24"/>
          <w:szCs w:val="24"/>
        </w:rPr>
        <w:t>executive</w:t>
      </w:r>
      <w:r w:rsidRPr="00BF25FD">
        <w:rPr>
          <w:spacing w:val="1"/>
          <w:sz w:val="24"/>
          <w:szCs w:val="24"/>
        </w:rPr>
        <w:t xml:space="preserve"> </w:t>
      </w:r>
      <w:r w:rsidRPr="00BF25FD">
        <w:rPr>
          <w:sz w:val="24"/>
          <w:szCs w:val="24"/>
        </w:rPr>
        <w:t>and</w:t>
      </w:r>
      <w:r w:rsidRPr="00BF25FD">
        <w:rPr>
          <w:spacing w:val="1"/>
          <w:sz w:val="24"/>
          <w:szCs w:val="24"/>
        </w:rPr>
        <w:t xml:space="preserve"> </w:t>
      </w:r>
      <w:r w:rsidRPr="00BF25FD">
        <w:rPr>
          <w:sz w:val="24"/>
          <w:szCs w:val="24"/>
        </w:rPr>
        <w:t>non-executive</w:t>
      </w:r>
      <w:r w:rsidRPr="00BF25FD">
        <w:rPr>
          <w:spacing w:val="1"/>
          <w:sz w:val="24"/>
          <w:szCs w:val="24"/>
        </w:rPr>
        <w:t xml:space="preserve"> </w:t>
      </w:r>
      <w:r w:rsidRPr="00BF25FD">
        <w:rPr>
          <w:sz w:val="24"/>
          <w:szCs w:val="24"/>
        </w:rPr>
        <w:t>directors.</w:t>
      </w:r>
      <w:r w:rsidRPr="00BF25FD">
        <w:rPr>
          <w:spacing w:val="1"/>
          <w:sz w:val="24"/>
          <w:szCs w:val="24"/>
        </w:rPr>
        <w:t xml:space="preserve"> </w:t>
      </w:r>
      <w:r w:rsidRPr="00BF25FD">
        <w:rPr>
          <w:sz w:val="24"/>
          <w:szCs w:val="24"/>
        </w:rPr>
        <w:t>It</w:t>
      </w:r>
      <w:r w:rsidRPr="00BF25FD">
        <w:rPr>
          <w:spacing w:val="1"/>
          <w:sz w:val="24"/>
          <w:szCs w:val="24"/>
        </w:rPr>
        <w:t xml:space="preserve"> </w:t>
      </w:r>
      <w:r w:rsidRPr="00BF25FD">
        <w:rPr>
          <w:sz w:val="24"/>
          <w:szCs w:val="24"/>
        </w:rPr>
        <w:t>is</w:t>
      </w:r>
      <w:r w:rsidRPr="00BF25FD">
        <w:rPr>
          <w:spacing w:val="1"/>
          <w:sz w:val="24"/>
          <w:szCs w:val="24"/>
        </w:rPr>
        <w:t xml:space="preserve"> </w:t>
      </w:r>
      <w:r w:rsidRPr="00BF25FD">
        <w:rPr>
          <w:sz w:val="24"/>
          <w:szCs w:val="24"/>
        </w:rPr>
        <w:t>very</w:t>
      </w:r>
      <w:r w:rsidRPr="00BF25FD">
        <w:rPr>
          <w:spacing w:val="1"/>
          <w:sz w:val="24"/>
          <w:szCs w:val="24"/>
        </w:rPr>
        <w:t xml:space="preserve"> </w:t>
      </w:r>
      <w:r w:rsidRPr="00BF25FD">
        <w:rPr>
          <w:sz w:val="24"/>
          <w:szCs w:val="24"/>
        </w:rPr>
        <w:t>important</w:t>
      </w:r>
      <w:r w:rsidRPr="00BF25FD">
        <w:rPr>
          <w:spacing w:val="1"/>
          <w:sz w:val="24"/>
          <w:szCs w:val="24"/>
        </w:rPr>
        <w:t xml:space="preserve"> </w:t>
      </w:r>
      <w:r w:rsidRPr="00BF25FD">
        <w:rPr>
          <w:sz w:val="24"/>
          <w:szCs w:val="24"/>
        </w:rPr>
        <w:t>for</w:t>
      </w:r>
      <w:r w:rsidRPr="00BF25FD">
        <w:rPr>
          <w:spacing w:val="1"/>
          <w:sz w:val="24"/>
          <w:szCs w:val="24"/>
        </w:rPr>
        <w:t xml:space="preserve"> </w:t>
      </w:r>
      <w:r w:rsidRPr="00BF25FD">
        <w:rPr>
          <w:sz w:val="24"/>
          <w:szCs w:val="24"/>
        </w:rPr>
        <w:t>an</w:t>
      </w:r>
      <w:r w:rsidRPr="00BF25FD">
        <w:rPr>
          <w:spacing w:val="1"/>
          <w:sz w:val="24"/>
          <w:szCs w:val="24"/>
        </w:rPr>
        <w:t xml:space="preserve"> </w:t>
      </w:r>
      <w:r w:rsidRPr="00BF25FD">
        <w:rPr>
          <w:sz w:val="24"/>
          <w:szCs w:val="24"/>
        </w:rPr>
        <w:t>organization to determine the ideal board size because the quality and number of directors</w:t>
      </w:r>
      <w:r w:rsidRPr="00BF25FD">
        <w:rPr>
          <w:spacing w:val="1"/>
          <w:sz w:val="24"/>
          <w:szCs w:val="24"/>
        </w:rPr>
        <w:t xml:space="preserve"> </w:t>
      </w:r>
      <w:r w:rsidRPr="00BF25FD">
        <w:rPr>
          <w:sz w:val="24"/>
          <w:szCs w:val="24"/>
        </w:rPr>
        <w:t>in</w:t>
      </w:r>
      <w:r w:rsidRPr="00BF25FD">
        <w:rPr>
          <w:spacing w:val="-1"/>
          <w:sz w:val="24"/>
          <w:szCs w:val="24"/>
        </w:rPr>
        <w:t xml:space="preserve"> </w:t>
      </w:r>
      <w:r w:rsidRPr="00BF25FD">
        <w:rPr>
          <w:sz w:val="24"/>
          <w:szCs w:val="24"/>
        </w:rPr>
        <w:t>a firm</w:t>
      </w:r>
      <w:r w:rsidRPr="00BF25FD">
        <w:rPr>
          <w:spacing w:val="-2"/>
          <w:sz w:val="24"/>
          <w:szCs w:val="24"/>
        </w:rPr>
        <w:t xml:space="preserve"> </w:t>
      </w:r>
      <w:r w:rsidRPr="00BF25FD">
        <w:rPr>
          <w:sz w:val="24"/>
          <w:szCs w:val="24"/>
        </w:rPr>
        <w:t>influences</w:t>
      </w:r>
      <w:r w:rsidRPr="00BF25FD">
        <w:rPr>
          <w:spacing w:val="2"/>
          <w:sz w:val="24"/>
          <w:szCs w:val="24"/>
        </w:rPr>
        <w:t xml:space="preserve"> </w:t>
      </w:r>
      <w:r w:rsidRPr="00BF25FD">
        <w:rPr>
          <w:sz w:val="24"/>
          <w:szCs w:val="24"/>
        </w:rPr>
        <w:t>the</w:t>
      </w:r>
      <w:r w:rsidRPr="00BF25FD">
        <w:rPr>
          <w:spacing w:val="-3"/>
          <w:sz w:val="24"/>
          <w:szCs w:val="24"/>
        </w:rPr>
        <w:t xml:space="preserve"> </w:t>
      </w:r>
      <w:r w:rsidRPr="00BF25FD">
        <w:rPr>
          <w:sz w:val="24"/>
          <w:szCs w:val="24"/>
        </w:rPr>
        <w:t>proper</w:t>
      </w:r>
      <w:r w:rsidRPr="00BF25FD">
        <w:rPr>
          <w:spacing w:val="-3"/>
          <w:sz w:val="24"/>
          <w:szCs w:val="24"/>
        </w:rPr>
        <w:t xml:space="preserve"> </w:t>
      </w:r>
      <w:r w:rsidRPr="00BF25FD">
        <w:rPr>
          <w:sz w:val="24"/>
          <w:szCs w:val="24"/>
        </w:rPr>
        <w:t>functioning</w:t>
      </w:r>
      <w:r w:rsidRPr="00BF25FD">
        <w:rPr>
          <w:spacing w:val="-3"/>
          <w:sz w:val="24"/>
          <w:szCs w:val="24"/>
        </w:rPr>
        <w:t xml:space="preserve"> </w:t>
      </w:r>
      <w:r w:rsidRPr="00BF25FD">
        <w:rPr>
          <w:sz w:val="24"/>
          <w:szCs w:val="24"/>
        </w:rPr>
        <w:t>of the</w:t>
      </w:r>
      <w:r w:rsidRPr="00BF25FD">
        <w:rPr>
          <w:spacing w:val="2"/>
          <w:sz w:val="24"/>
          <w:szCs w:val="24"/>
        </w:rPr>
        <w:t xml:space="preserve"> </w:t>
      </w:r>
      <w:r w:rsidRPr="00BF25FD">
        <w:rPr>
          <w:sz w:val="24"/>
          <w:szCs w:val="24"/>
        </w:rPr>
        <w:t>board and hence</w:t>
      </w:r>
      <w:r w:rsidRPr="00BF25FD">
        <w:rPr>
          <w:spacing w:val="2"/>
          <w:sz w:val="24"/>
          <w:szCs w:val="24"/>
        </w:rPr>
        <w:t xml:space="preserve"> </w:t>
      </w:r>
      <w:r w:rsidRPr="00BF25FD">
        <w:rPr>
          <w:sz w:val="24"/>
          <w:szCs w:val="24"/>
        </w:rPr>
        <w:t>corporate</w:t>
      </w:r>
      <w:r w:rsidRPr="00BF25FD">
        <w:rPr>
          <w:spacing w:val="-3"/>
          <w:sz w:val="24"/>
          <w:szCs w:val="24"/>
        </w:rPr>
        <w:t xml:space="preserve"> </w:t>
      </w:r>
      <w:r w:rsidRPr="00BF25FD">
        <w:rPr>
          <w:sz w:val="24"/>
          <w:szCs w:val="24"/>
        </w:rPr>
        <w:lastRenderedPageBreak/>
        <w:t>performance.</w:t>
      </w:r>
    </w:p>
    <w:p w:rsidR="00D27FC7" w:rsidRPr="00BF25FD" w:rsidRDefault="00D27FC7" w:rsidP="00D27FC7">
      <w:pPr>
        <w:pStyle w:val="ListParagraph"/>
        <w:numPr>
          <w:ilvl w:val="0"/>
          <w:numId w:val="16"/>
        </w:numPr>
        <w:tabs>
          <w:tab w:val="left" w:pos="270"/>
          <w:tab w:val="left" w:pos="8640"/>
        </w:tabs>
        <w:spacing w:line="480" w:lineRule="auto"/>
        <w:ind w:left="180" w:hanging="180"/>
        <w:jc w:val="both"/>
        <w:rPr>
          <w:sz w:val="24"/>
          <w:szCs w:val="24"/>
        </w:rPr>
      </w:pPr>
      <w:r w:rsidRPr="00BF25FD">
        <w:rPr>
          <w:b/>
          <w:sz w:val="24"/>
          <w:szCs w:val="24"/>
        </w:rPr>
        <w:t xml:space="preserve">Return on Assets: </w:t>
      </w:r>
      <w:r w:rsidRPr="00BF25FD">
        <w:rPr>
          <w:sz w:val="24"/>
          <w:szCs w:val="24"/>
        </w:rPr>
        <w:t>This is expressed as a percentage of a firm's profitability, equal to a</w:t>
      </w:r>
      <w:r w:rsidRPr="00BF25FD">
        <w:rPr>
          <w:spacing w:val="1"/>
          <w:sz w:val="24"/>
          <w:szCs w:val="24"/>
        </w:rPr>
        <w:t xml:space="preserve"> </w:t>
      </w:r>
      <w:r w:rsidRPr="00BF25FD">
        <w:rPr>
          <w:sz w:val="24"/>
          <w:szCs w:val="24"/>
        </w:rPr>
        <w:t>fiscal</w:t>
      </w:r>
      <w:r w:rsidRPr="00BF25FD">
        <w:rPr>
          <w:spacing w:val="1"/>
          <w:sz w:val="24"/>
          <w:szCs w:val="24"/>
        </w:rPr>
        <w:t xml:space="preserve"> </w:t>
      </w:r>
      <w:r w:rsidRPr="00BF25FD">
        <w:rPr>
          <w:sz w:val="24"/>
          <w:szCs w:val="24"/>
        </w:rPr>
        <w:t>year's earnings divided by</w:t>
      </w:r>
      <w:r w:rsidRPr="00BF25FD">
        <w:rPr>
          <w:spacing w:val="-5"/>
          <w:sz w:val="24"/>
          <w:szCs w:val="24"/>
        </w:rPr>
        <w:t xml:space="preserve"> </w:t>
      </w:r>
      <w:r w:rsidRPr="00BF25FD">
        <w:rPr>
          <w:sz w:val="24"/>
          <w:szCs w:val="24"/>
        </w:rPr>
        <w:t>its total assets.</w:t>
      </w:r>
    </w:p>
    <w:p w:rsidR="00D27FC7" w:rsidRPr="00BF25FD" w:rsidRDefault="00D27FC7" w:rsidP="00D27FC7">
      <w:pPr>
        <w:pStyle w:val="ListParagraph"/>
        <w:numPr>
          <w:ilvl w:val="0"/>
          <w:numId w:val="16"/>
        </w:numPr>
        <w:tabs>
          <w:tab w:val="left" w:pos="270"/>
          <w:tab w:val="left" w:pos="8640"/>
        </w:tabs>
        <w:spacing w:line="480" w:lineRule="auto"/>
        <w:ind w:left="180" w:hanging="180"/>
        <w:jc w:val="both"/>
        <w:rPr>
          <w:sz w:val="24"/>
          <w:szCs w:val="24"/>
        </w:rPr>
      </w:pPr>
      <w:r w:rsidRPr="00BF25FD">
        <w:rPr>
          <w:b/>
          <w:sz w:val="24"/>
          <w:szCs w:val="24"/>
        </w:rPr>
        <w:t xml:space="preserve">Return on Equity: </w:t>
      </w:r>
      <w:r w:rsidRPr="00BF25FD">
        <w:rPr>
          <w:sz w:val="24"/>
          <w:szCs w:val="24"/>
        </w:rPr>
        <w:t>This shows how well reinvested earning is used by an organization to</w:t>
      </w:r>
      <w:r w:rsidRPr="00BF25FD">
        <w:rPr>
          <w:spacing w:val="1"/>
          <w:sz w:val="24"/>
          <w:szCs w:val="24"/>
        </w:rPr>
        <w:t xml:space="preserve"> </w:t>
      </w:r>
      <w:r w:rsidRPr="00BF25FD">
        <w:rPr>
          <w:sz w:val="24"/>
          <w:szCs w:val="24"/>
        </w:rPr>
        <w:t>generate additional earnings, equal to a fiscal year's after-tax income (after preferred stock</w:t>
      </w:r>
      <w:r w:rsidRPr="00BF25FD">
        <w:rPr>
          <w:spacing w:val="1"/>
          <w:sz w:val="24"/>
          <w:szCs w:val="24"/>
        </w:rPr>
        <w:t xml:space="preserve"> </w:t>
      </w:r>
      <w:r w:rsidRPr="00BF25FD">
        <w:rPr>
          <w:sz w:val="24"/>
          <w:szCs w:val="24"/>
        </w:rPr>
        <w:t>dividends but before common stock dividends) divided shareholder’s equity, expressed as a</w:t>
      </w:r>
      <w:r w:rsidRPr="00BF25FD">
        <w:rPr>
          <w:spacing w:val="-57"/>
          <w:sz w:val="24"/>
          <w:szCs w:val="24"/>
        </w:rPr>
        <w:t xml:space="preserve"> </w:t>
      </w:r>
      <w:r w:rsidRPr="00BF25FD">
        <w:rPr>
          <w:sz w:val="24"/>
          <w:szCs w:val="24"/>
        </w:rPr>
        <w:t>percentage.</w:t>
      </w:r>
    </w:p>
    <w:p w:rsidR="00D27FC7" w:rsidRPr="00BF25FD" w:rsidRDefault="00D27FC7" w:rsidP="00D27FC7">
      <w:pPr>
        <w:pStyle w:val="ListParagraph"/>
        <w:numPr>
          <w:ilvl w:val="0"/>
          <w:numId w:val="16"/>
        </w:numPr>
        <w:tabs>
          <w:tab w:val="left" w:pos="270"/>
          <w:tab w:val="left" w:pos="8640"/>
        </w:tabs>
        <w:spacing w:line="480" w:lineRule="auto"/>
        <w:ind w:left="180" w:hanging="180"/>
        <w:jc w:val="both"/>
        <w:rPr>
          <w:sz w:val="24"/>
          <w:szCs w:val="24"/>
        </w:rPr>
      </w:pPr>
      <w:r w:rsidRPr="00BF25FD">
        <w:rPr>
          <w:b/>
          <w:sz w:val="24"/>
          <w:szCs w:val="24"/>
        </w:rPr>
        <w:t>Agency Theory:</w:t>
      </w:r>
      <w:r w:rsidRPr="00BF25FD">
        <w:rPr>
          <w:b/>
          <w:spacing w:val="1"/>
          <w:sz w:val="24"/>
          <w:szCs w:val="24"/>
        </w:rPr>
        <w:t xml:space="preserve"> </w:t>
      </w:r>
      <w:r w:rsidRPr="00BF25FD">
        <w:rPr>
          <w:sz w:val="24"/>
          <w:szCs w:val="24"/>
        </w:rPr>
        <w:t>Agency</w:t>
      </w:r>
      <w:r w:rsidRPr="00BF25FD">
        <w:rPr>
          <w:spacing w:val="1"/>
          <w:sz w:val="24"/>
          <w:szCs w:val="24"/>
        </w:rPr>
        <w:t xml:space="preserve"> </w:t>
      </w:r>
      <w:r w:rsidRPr="00BF25FD">
        <w:rPr>
          <w:sz w:val="24"/>
          <w:szCs w:val="24"/>
        </w:rPr>
        <w:t>relationship</w:t>
      </w:r>
      <w:r w:rsidRPr="00BF25FD">
        <w:rPr>
          <w:spacing w:val="1"/>
          <w:sz w:val="24"/>
          <w:szCs w:val="24"/>
        </w:rPr>
        <w:t xml:space="preserve"> </w:t>
      </w:r>
      <w:r w:rsidRPr="00BF25FD">
        <w:rPr>
          <w:sz w:val="24"/>
          <w:szCs w:val="24"/>
        </w:rPr>
        <w:t>occurs</w:t>
      </w:r>
      <w:r w:rsidRPr="00BF25FD">
        <w:rPr>
          <w:spacing w:val="1"/>
          <w:sz w:val="24"/>
          <w:szCs w:val="24"/>
        </w:rPr>
        <w:t xml:space="preserve"> </w:t>
      </w:r>
      <w:r w:rsidRPr="00BF25FD">
        <w:rPr>
          <w:sz w:val="24"/>
          <w:szCs w:val="24"/>
        </w:rPr>
        <w:t>when</w:t>
      </w:r>
      <w:r w:rsidRPr="00BF25FD">
        <w:rPr>
          <w:spacing w:val="1"/>
          <w:sz w:val="24"/>
          <w:szCs w:val="24"/>
        </w:rPr>
        <w:t xml:space="preserve"> </w:t>
      </w:r>
      <w:r w:rsidRPr="00BF25FD">
        <w:rPr>
          <w:sz w:val="24"/>
          <w:szCs w:val="24"/>
        </w:rPr>
        <w:t>“one</w:t>
      </w:r>
      <w:r w:rsidRPr="00BF25FD">
        <w:rPr>
          <w:spacing w:val="1"/>
          <w:sz w:val="24"/>
          <w:szCs w:val="24"/>
        </w:rPr>
        <w:t xml:space="preserve"> </w:t>
      </w:r>
      <w:r w:rsidRPr="00BF25FD">
        <w:rPr>
          <w:sz w:val="24"/>
          <w:szCs w:val="24"/>
        </w:rPr>
        <w:t>or</w:t>
      </w:r>
      <w:r w:rsidRPr="00BF25FD">
        <w:rPr>
          <w:spacing w:val="1"/>
          <w:sz w:val="24"/>
          <w:szCs w:val="24"/>
        </w:rPr>
        <w:t xml:space="preserve"> </w:t>
      </w:r>
      <w:r w:rsidRPr="00BF25FD">
        <w:rPr>
          <w:sz w:val="24"/>
          <w:szCs w:val="24"/>
        </w:rPr>
        <w:t>more</w:t>
      </w:r>
      <w:r w:rsidRPr="00BF25FD">
        <w:rPr>
          <w:spacing w:val="1"/>
          <w:sz w:val="24"/>
          <w:szCs w:val="24"/>
        </w:rPr>
        <w:t xml:space="preserve"> </w:t>
      </w:r>
      <w:r w:rsidRPr="00BF25FD">
        <w:rPr>
          <w:sz w:val="24"/>
          <w:szCs w:val="24"/>
        </w:rPr>
        <w:t>persons</w:t>
      </w:r>
      <w:r w:rsidRPr="00BF25FD">
        <w:rPr>
          <w:spacing w:val="1"/>
          <w:sz w:val="24"/>
          <w:szCs w:val="24"/>
        </w:rPr>
        <w:t xml:space="preserve"> </w:t>
      </w:r>
      <w:r w:rsidRPr="00BF25FD">
        <w:rPr>
          <w:sz w:val="24"/>
          <w:szCs w:val="24"/>
        </w:rPr>
        <w:t>(principal)</w:t>
      </w:r>
      <w:r w:rsidRPr="00BF25FD">
        <w:rPr>
          <w:spacing w:val="1"/>
          <w:sz w:val="24"/>
          <w:szCs w:val="24"/>
        </w:rPr>
        <w:t xml:space="preserve"> </w:t>
      </w:r>
      <w:r w:rsidRPr="00BF25FD">
        <w:rPr>
          <w:sz w:val="24"/>
          <w:szCs w:val="24"/>
        </w:rPr>
        <w:t>engages another person (agent) to carry out some functions on their behalf, which involves</w:t>
      </w:r>
      <w:r w:rsidRPr="00BF25FD">
        <w:rPr>
          <w:spacing w:val="1"/>
          <w:sz w:val="24"/>
          <w:szCs w:val="24"/>
        </w:rPr>
        <w:t xml:space="preserve"> </w:t>
      </w:r>
      <w:r w:rsidRPr="00BF25FD">
        <w:rPr>
          <w:sz w:val="24"/>
          <w:szCs w:val="24"/>
        </w:rPr>
        <w:t>delegating</w:t>
      </w:r>
      <w:r w:rsidRPr="00BF25FD">
        <w:rPr>
          <w:spacing w:val="-4"/>
          <w:sz w:val="24"/>
          <w:szCs w:val="24"/>
        </w:rPr>
        <w:t xml:space="preserve"> </w:t>
      </w:r>
      <w:r w:rsidRPr="00BF25FD">
        <w:rPr>
          <w:sz w:val="24"/>
          <w:szCs w:val="24"/>
        </w:rPr>
        <w:t>some</w:t>
      </w:r>
      <w:r w:rsidRPr="00BF25FD">
        <w:rPr>
          <w:spacing w:val="1"/>
          <w:sz w:val="24"/>
          <w:szCs w:val="24"/>
        </w:rPr>
        <w:t xml:space="preserve"> </w:t>
      </w:r>
      <w:r w:rsidRPr="00BF25FD">
        <w:rPr>
          <w:sz w:val="24"/>
          <w:szCs w:val="24"/>
        </w:rPr>
        <w:t>decision-</w:t>
      </w:r>
      <w:r w:rsidRPr="00BF25FD">
        <w:rPr>
          <w:spacing w:val="-4"/>
          <w:sz w:val="24"/>
          <w:szCs w:val="24"/>
        </w:rPr>
        <w:t xml:space="preserve"> </w:t>
      </w:r>
      <w:r w:rsidRPr="00BF25FD">
        <w:rPr>
          <w:sz w:val="24"/>
          <w:szCs w:val="24"/>
        </w:rPr>
        <w:t>making authority</w:t>
      </w:r>
      <w:r w:rsidRPr="00BF25FD">
        <w:rPr>
          <w:spacing w:val="-5"/>
          <w:sz w:val="24"/>
          <w:szCs w:val="24"/>
        </w:rPr>
        <w:t xml:space="preserve"> </w:t>
      </w:r>
      <w:r w:rsidRPr="00BF25FD">
        <w:rPr>
          <w:sz w:val="24"/>
          <w:szCs w:val="24"/>
        </w:rPr>
        <w:t>to the agent”.</w:t>
      </w:r>
    </w:p>
    <w:p w:rsidR="00D27FC7" w:rsidRPr="00BF25FD" w:rsidRDefault="00D27FC7" w:rsidP="00D27FC7">
      <w:pPr>
        <w:tabs>
          <w:tab w:val="left" w:pos="832"/>
          <w:tab w:val="left" w:pos="8640"/>
        </w:tabs>
        <w:ind w:left="180" w:hanging="180"/>
        <w:rPr>
          <w:rFonts w:ascii="Times New Roman" w:hAnsi="Times New Roman" w:cs="Times New Roman"/>
          <w:sz w:val="24"/>
          <w:szCs w:val="24"/>
        </w:rPr>
      </w:pPr>
    </w:p>
    <w:p w:rsidR="00D27FC7" w:rsidRPr="00BF25FD" w:rsidRDefault="00D27FC7" w:rsidP="00D27FC7">
      <w:pPr>
        <w:pStyle w:val="Heading1"/>
        <w:spacing w:line="480" w:lineRule="auto"/>
      </w:pPr>
    </w:p>
    <w:p w:rsidR="00D27FC7" w:rsidRPr="00BF25FD" w:rsidRDefault="00D27FC7" w:rsidP="00D27FC7">
      <w:pPr>
        <w:pStyle w:val="Heading1"/>
        <w:spacing w:line="480" w:lineRule="auto"/>
      </w:pPr>
    </w:p>
    <w:p w:rsidR="00D27FC7" w:rsidRPr="00BF25FD" w:rsidRDefault="00D27FC7" w:rsidP="00D27FC7">
      <w:pPr>
        <w:pStyle w:val="Heading1"/>
        <w:spacing w:line="480" w:lineRule="auto"/>
        <w:jc w:val="center"/>
      </w:pPr>
    </w:p>
    <w:p w:rsidR="00D27FC7" w:rsidRPr="00BF25FD" w:rsidRDefault="00D27FC7" w:rsidP="00D27FC7">
      <w:pPr>
        <w:pStyle w:val="Heading1"/>
        <w:spacing w:line="480" w:lineRule="auto"/>
        <w:jc w:val="center"/>
      </w:pPr>
    </w:p>
    <w:p w:rsidR="00D27FC7" w:rsidRPr="00BF25FD" w:rsidRDefault="00D27FC7" w:rsidP="00D27FC7">
      <w:pPr>
        <w:pStyle w:val="Heading1"/>
        <w:spacing w:line="480" w:lineRule="auto"/>
        <w:jc w:val="center"/>
      </w:pPr>
    </w:p>
    <w:p w:rsidR="00D27FC7" w:rsidRPr="00BF25FD" w:rsidRDefault="00D27FC7" w:rsidP="00D27FC7">
      <w:pPr>
        <w:pStyle w:val="Heading1"/>
        <w:spacing w:line="480" w:lineRule="auto"/>
        <w:jc w:val="center"/>
      </w:pPr>
    </w:p>
    <w:p w:rsidR="00D27FC7" w:rsidRPr="00BF25FD" w:rsidRDefault="00D27FC7" w:rsidP="00D27FC7">
      <w:pPr>
        <w:pStyle w:val="Heading1"/>
        <w:spacing w:line="480" w:lineRule="auto"/>
        <w:jc w:val="center"/>
      </w:pPr>
    </w:p>
    <w:p w:rsidR="00D27FC7" w:rsidRPr="00BF25FD" w:rsidRDefault="00D27FC7" w:rsidP="00D27FC7">
      <w:pPr>
        <w:pStyle w:val="Heading1"/>
        <w:spacing w:line="480" w:lineRule="auto"/>
        <w:jc w:val="center"/>
      </w:pPr>
    </w:p>
    <w:p w:rsidR="00D27FC7" w:rsidRPr="00BF25FD" w:rsidRDefault="00D27FC7" w:rsidP="00D27FC7">
      <w:pPr>
        <w:pStyle w:val="Heading1"/>
        <w:spacing w:line="480" w:lineRule="auto"/>
        <w:jc w:val="center"/>
      </w:pPr>
    </w:p>
    <w:p w:rsidR="00D27FC7" w:rsidRPr="00BF25FD" w:rsidRDefault="00D27FC7" w:rsidP="00D27FC7">
      <w:pPr>
        <w:pStyle w:val="Heading1"/>
        <w:spacing w:line="480" w:lineRule="auto"/>
        <w:jc w:val="center"/>
      </w:pPr>
    </w:p>
    <w:p w:rsidR="00D27FC7" w:rsidRDefault="00D27FC7" w:rsidP="00D27FC7">
      <w:pPr>
        <w:pStyle w:val="Heading1"/>
        <w:spacing w:line="480" w:lineRule="auto"/>
        <w:jc w:val="center"/>
      </w:pPr>
    </w:p>
    <w:p w:rsidR="00D27FC7" w:rsidRDefault="00D27FC7" w:rsidP="00D27FC7">
      <w:pPr>
        <w:pStyle w:val="Heading1"/>
        <w:spacing w:line="480" w:lineRule="auto"/>
        <w:jc w:val="center"/>
      </w:pPr>
    </w:p>
    <w:p w:rsidR="00D27FC7" w:rsidRDefault="00D27FC7" w:rsidP="00D27FC7">
      <w:pPr>
        <w:pStyle w:val="Heading1"/>
        <w:spacing w:line="480" w:lineRule="auto"/>
        <w:jc w:val="center"/>
      </w:pPr>
    </w:p>
    <w:p w:rsidR="00D27FC7" w:rsidRDefault="00D27FC7" w:rsidP="00D27FC7">
      <w:pPr>
        <w:pStyle w:val="Heading1"/>
        <w:spacing w:line="480" w:lineRule="auto"/>
        <w:jc w:val="center"/>
      </w:pPr>
    </w:p>
    <w:p w:rsidR="00D27FC7" w:rsidRPr="00BF25FD" w:rsidRDefault="00D27FC7" w:rsidP="00D27FC7">
      <w:pPr>
        <w:pStyle w:val="Heading1"/>
        <w:spacing w:line="480" w:lineRule="auto"/>
        <w:jc w:val="center"/>
        <w:rPr>
          <w:spacing w:val="1"/>
        </w:rPr>
      </w:pPr>
      <w:r w:rsidRPr="00BF25FD">
        <w:t>CHAPTER TWO</w:t>
      </w:r>
    </w:p>
    <w:p w:rsidR="00D27FC7" w:rsidRPr="00BF25FD" w:rsidRDefault="00D27FC7" w:rsidP="00D27FC7">
      <w:pPr>
        <w:pStyle w:val="Heading1"/>
        <w:spacing w:line="480" w:lineRule="auto"/>
        <w:jc w:val="center"/>
      </w:pPr>
      <w:r w:rsidRPr="00BF25FD">
        <w:t>LITERATURE</w:t>
      </w:r>
      <w:r w:rsidRPr="00BF25FD">
        <w:rPr>
          <w:spacing w:val="-11"/>
        </w:rPr>
        <w:t xml:space="preserve"> </w:t>
      </w:r>
      <w:r w:rsidRPr="00BF25FD">
        <w:t>REVIEW</w:t>
      </w:r>
    </w:p>
    <w:p w:rsidR="00D27FC7" w:rsidRPr="00BF25FD" w:rsidRDefault="00D27FC7" w:rsidP="00D27FC7">
      <w:pPr>
        <w:pStyle w:val="Heading4"/>
        <w:spacing w:before="0"/>
        <w:ind w:left="0" w:firstLine="0"/>
        <w:rPr>
          <w:rFonts w:ascii="Times New Roman" w:hAnsi="Times New Roman" w:cs="Times New Roman"/>
          <w:i w:val="0"/>
          <w:color w:val="auto"/>
          <w:sz w:val="24"/>
          <w:szCs w:val="24"/>
        </w:rPr>
      </w:pPr>
      <w:r w:rsidRPr="00BF25FD">
        <w:rPr>
          <w:rFonts w:ascii="Times New Roman" w:hAnsi="Times New Roman" w:cs="Times New Roman"/>
          <w:i w:val="0"/>
          <w:color w:val="auto"/>
          <w:sz w:val="24"/>
          <w:szCs w:val="24"/>
        </w:rPr>
        <w:t>2.1</w:t>
      </w:r>
      <w:r w:rsidRPr="00BF25FD">
        <w:rPr>
          <w:rFonts w:ascii="Times New Roman" w:hAnsi="Times New Roman" w:cs="Times New Roman"/>
          <w:i w:val="0"/>
          <w:color w:val="auto"/>
          <w:sz w:val="24"/>
          <w:szCs w:val="24"/>
        </w:rPr>
        <w:tab/>
        <w:t>INTRODUCTION</w:t>
      </w:r>
    </w:p>
    <w:p w:rsidR="00D27FC7" w:rsidRPr="00BF25FD" w:rsidRDefault="00D27FC7" w:rsidP="00D27FC7">
      <w:pPr>
        <w:pStyle w:val="BodyText"/>
        <w:spacing w:line="480" w:lineRule="auto"/>
        <w:ind w:firstLine="720"/>
        <w:jc w:val="both"/>
      </w:pPr>
      <w:r w:rsidRPr="00BF25FD">
        <w:t>This chapter took a comprehensive look at the basic concepts and theories as it applies</w:t>
      </w:r>
      <w:r w:rsidRPr="00BF25FD">
        <w:rPr>
          <w:spacing w:val="1"/>
        </w:rPr>
        <w:t xml:space="preserve"> </w:t>
      </w:r>
      <w:r w:rsidRPr="00BF25FD">
        <w:t>to the subject matter. It also looks at what other scholars and resource persons have said on the</w:t>
      </w:r>
      <w:r w:rsidRPr="00BF25FD">
        <w:rPr>
          <w:spacing w:val="1"/>
        </w:rPr>
        <w:t xml:space="preserve"> </w:t>
      </w:r>
      <w:r w:rsidRPr="00BF25FD">
        <w:t>subject area so as to give its readers an all round knowledge of the topic under review. This</w:t>
      </w:r>
      <w:r w:rsidRPr="00BF25FD">
        <w:rPr>
          <w:spacing w:val="1"/>
        </w:rPr>
        <w:t xml:space="preserve"> </w:t>
      </w:r>
      <w:r w:rsidRPr="00BF25FD">
        <w:t>chapter is divided into three major headings with their sub headings: conceptual, empirical and</w:t>
      </w:r>
      <w:r w:rsidRPr="00BF25FD">
        <w:rPr>
          <w:spacing w:val="1"/>
        </w:rPr>
        <w:t xml:space="preserve"> </w:t>
      </w:r>
      <w:r w:rsidRPr="00BF25FD">
        <w:t>theoretical issues. Corporate finance  in the banking industry is based on the fact that much</w:t>
      </w:r>
      <w:r w:rsidRPr="00BF25FD">
        <w:rPr>
          <w:spacing w:val="1"/>
        </w:rPr>
        <w:t xml:space="preserve"> </w:t>
      </w:r>
      <w:r w:rsidRPr="00BF25FD">
        <w:t>of the depositors’ money is used more than the shareholder’s fund therefore any crisis in the</w:t>
      </w:r>
      <w:r w:rsidRPr="00BF25FD">
        <w:rPr>
          <w:spacing w:val="1"/>
        </w:rPr>
        <w:t xml:space="preserve"> </w:t>
      </w:r>
      <w:r w:rsidRPr="00BF25FD">
        <w:t>banking sector affect not only the shareholders but also the creditors and depositors (Karlino,</w:t>
      </w:r>
      <w:r w:rsidRPr="00BF25FD">
        <w:rPr>
          <w:spacing w:val="1"/>
        </w:rPr>
        <w:t xml:space="preserve"> </w:t>
      </w:r>
      <w:r w:rsidRPr="00BF25FD">
        <w:t>2005). Therefore,</w:t>
      </w:r>
      <w:r w:rsidRPr="00BF25FD">
        <w:rPr>
          <w:spacing w:val="-3"/>
        </w:rPr>
        <w:t xml:space="preserve"> </w:t>
      </w:r>
      <w:r w:rsidRPr="00BF25FD">
        <w:t>it</w:t>
      </w:r>
      <w:r w:rsidRPr="00BF25FD">
        <w:rPr>
          <w:spacing w:val="2"/>
        </w:rPr>
        <w:t xml:space="preserve"> </w:t>
      </w:r>
      <w:r w:rsidRPr="00BF25FD">
        <w:t>is important to ensure</w:t>
      </w:r>
      <w:r w:rsidRPr="00BF25FD">
        <w:rPr>
          <w:spacing w:val="-3"/>
        </w:rPr>
        <w:t xml:space="preserve"> </w:t>
      </w:r>
      <w:r w:rsidRPr="00BF25FD">
        <w:t>that banks are</w:t>
      </w:r>
      <w:r w:rsidRPr="00BF25FD">
        <w:rPr>
          <w:spacing w:val="-4"/>
        </w:rPr>
        <w:t xml:space="preserve"> </w:t>
      </w:r>
      <w:r w:rsidRPr="00BF25FD">
        <w:t>operating</w:t>
      </w:r>
      <w:r w:rsidRPr="00BF25FD">
        <w:rPr>
          <w:spacing w:val="-3"/>
        </w:rPr>
        <w:t xml:space="preserve"> </w:t>
      </w:r>
      <w:r w:rsidRPr="00BF25FD">
        <w:t>properly.</w:t>
      </w:r>
    </w:p>
    <w:p w:rsidR="00D27FC7" w:rsidRPr="00BF25FD" w:rsidRDefault="00D27FC7" w:rsidP="00D27FC7">
      <w:pPr>
        <w:pStyle w:val="Heading4"/>
        <w:tabs>
          <w:tab w:val="left" w:pos="1180"/>
        </w:tabs>
        <w:spacing w:before="0"/>
        <w:ind w:left="0" w:firstLine="0"/>
        <w:rPr>
          <w:rFonts w:ascii="Times New Roman" w:hAnsi="Times New Roman" w:cs="Times New Roman"/>
          <w:i w:val="0"/>
          <w:color w:val="auto"/>
          <w:sz w:val="24"/>
          <w:szCs w:val="24"/>
        </w:rPr>
      </w:pPr>
      <w:r w:rsidRPr="00BF25FD">
        <w:rPr>
          <w:rFonts w:ascii="Times New Roman" w:hAnsi="Times New Roman" w:cs="Times New Roman"/>
          <w:i w:val="0"/>
          <w:color w:val="auto"/>
          <w:sz w:val="24"/>
          <w:szCs w:val="24"/>
        </w:rPr>
        <w:t>2.2     CONCEPTUAL</w:t>
      </w:r>
      <w:r w:rsidRPr="00BF25FD">
        <w:rPr>
          <w:rFonts w:ascii="Times New Roman" w:hAnsi="Times New Roman" w:cs="Times New Roman"/>
          <w:i w:val="0"/>
          <w:color w:val="auto"/>
          <w:spacing w:val="-1"/>
          <w:sz w:val="24"/>
          <w:szCs w:val="24"/>
        </w:rPr>
        <w:t xml:space="preserve"> </w:t>
      </w:r>
      <w:r w:rsidRPr="00BF25FD">
        <w:rPr>
          <w:rFonts w:ascii="Times New Roman" w:hAnsi="Times New Roman" w:cs="Times New Roman"/>
          <w:i w:val="0"/>
          <w:color w:val="auto"/>
          <w:sz w:val="24"/>
          <w:szCs w:val="24"/>
        </w:rPr>
        <w:t>FRAMEWORK</w:t>
      </w:r>
    </w:p>
    <w:p w:rsidR="00D27FC7" w:rsidRPr="00BF25FD" w:rsidRDefault="00D27FC7" w:rsidP="00D27FC7">
      <w:pPr>
        <w:pStyle w:val="BodyText"/>
        <w:spacing w:line="480" w:lineRule="auto"/>
        <w:ind w:firstLine="720"/>
        <w:jc w:val="both"/>
      </w:pPr>
      <w:r w:rsidRPr="00BF25FD">
        <w:t>In this section, we examine conceptual issues related to this study. In particular we look</w:t>
      </w:r>
      <w:r w:rsidRPr="00BF25FD">
        <w:rPr>
          <w:spacing w:val="-57"/>
        </w:rPr>
        <w:t xml:space="preserve"> </w:t>
      </w:r>
      <w:r w:rsidRPr="00BF25FD">
        <w:t xml:space="preserve">at Bank performance in Nigeria, corporate finance  in Nigeria and corporate finance </w:t>
      </w:r>
      <w:r w:rsidRPr="00BF25FD">
        <w:rPr>
          <w:spacing w:val="1"/>
        </w:rPr>
        <w:t xml:space="preserve"> </w:t>
      </w:r>
      <w:r w:rsidRPr="00BF25FD">
        <w:t>actors</w:t>
      </w:r>
      <w:r w:rsidRPr="00BF25FD">
        <w:rPr>
          <w:spacing w:val="-1"/>
        </w:rPr>
        <w:t xml:space="preserve"> </w:t>
      </w:r>
      <w:r w:rsidRPr="00BF25FD">
        <w:t>and mechanisms.</w:t>
      </w:r>
    </w:p>
    <w:p w:rsidR="00D27FC7" w:rsidRPr="00BF25FD" w:rsidRDefault="00D27FC7" w:rsidP="00D27FC7">
      <w:pPr>
        <w:pStyle w:val="Heading4"/>
        <w:keepNext w:val="0"/>
        <w:keepLines w:val="0"/>
        <w:widowControl w:val="0"/>
        <w:numPr>
          <w:ilvl w:val="2"/>
          <w:numId w:val="26"/>
        </w:numPr>
        <w:tabs>
          <w:tab w:val="left" w:pos="1180"/>
        </w:tabs>
        <w:autoSpaceDE w:val="0"/>
        <w:autoSpaceDN w:val="0"/>
        <w:spacing w:before="0"/>
        <w:jc w:val="both"/>
        <w:rPr>
          <w:rFonts w:ascii="Times New Roman" w:hAnsi="Times New Roman" w:cs="Times New Roman"/>
          <w:i w:val="0"/>
          <w:color w:val="auto"/>
          <w:sz w:val="24"/>
          <w:szCs w:val="24"/>
        </w:rPr>
      </w:pPr>
      <w:r w:rsidRPr="00BF25FD">
        <w:rPr>
          <w:rFonts w:ascii="Times New Roman" w:hAnsi="Times New Roman" w:cs="Times New Roman"/>
          <w:i w:val="0"/>
          <w:color w:val="auto"/>
          <w:sz w:val="24"/>
          <w:szCs w:val="24"/>
        </w:rPr>
        <w:t>BANK</w:t>
      </w:r>
      <w:r w:rsidRPr="00BF25FD">
        <w:rPr>
          <w:rFonts w:ascii="Times New Roman" w:hAnsi="Times New Roman" w:cs="Times New Roman"/>
          <w:i w:val="0"/>
          <w:color w:val="auto"/>
          <w:spacing w:val="1"/>
          <w:sz w:val="24"/>
          <w:szCs w:val="24"/>
        </w:rPr>
        <w:t xml:space="preserve"> </w:t>
      </w:r>
      <w:r w:rsidRPr="00BF25FD">
        <w:rPr>
          <w:rFonts w:ascii="Times New Roman" w:hAnsi="Times New Roman" w:cs="Times New Roman"/>
          <w:i w:val="0"/>
          <w:color w:val="auto"/>
          <w:sz w:val="24"/>
          <w:szCs w:val="24"/>
        </w:rPr>
        <w:t>PERFORMANCE</w:t>
      </w:r>
      <w:r w:rsidRPr="00BF25FD">
        <w:rPr>
          <w:rFonts w:ascii="Times New Roman" w:hAnsi="Times New Roman" w:cs="Times New Roman"/>
          <w:i w:val="0"/>
          <w:color w:val="auto"/>
          <w:spacing w:val="-2"/>
          <w:sz w:val="24"/>
          <w:szCs w:val="24"/>
        </w:rPr>
        <w:t xml:space="preserve"> </w:t>
      </w:r>
      <w:r w:rsidRPr="00BF25FD">
        <w:rPr>
          <w:rFonts w:ascii="Times New Roman" w:hAnsi="Times New Roman" w:cs="Times New Roman"/>
          <w:i w:val="0"/>
          <w:color w:val="auto"/>
          <w:sz w:val="24"/>
          <w:szCs w:val="24"/>
        </w:rPr>
        <w:t>IN</w:t>
      </w:r>
      <w:r w:rsidRPr="00BF25FD">
        <w:rPr>
          <w:rFonts w:ascii="Times New Roman" w:hAnsi="Times New Roman" w:cs="Times New Roman"/>
          <w:i w:val="0"/>
          <w:color w:val="auto"/>
          <w:spacing w:val="-2"/>
          <w:sz w:val="24"/>
          <w:szCs w:val="24"/>
        </w:rPr>
        <w:t xml:space="preserve"> </w:t>
      </w:r>
      <w:r w:rsidRPr="00BF25FD">
        <w:rPr>
          <w:rFonts w:ascii="Times New Roman" w:hAnsi="Times New Roman" w:cs="Times New Roman"/>
          <w:i w:val="0"/>
          <w:color w:val="auto"/>
          <w:sz w:val="24"/>
          <w:szCs w:val="24"/>
        </w:rPr>
        <w:t>NIGERIA</w:t>
      </w:r>
    </w:p>
    <w:p w:rsidR="00D27FC7" w:rsidRPr="00BF25FD" w:rsidRDefault="00D27FC7" w:rsidP="00D27FC7">
      <w:pPr>
        <w:pStyle w:val="BodyText"/>
        <w:spacing w:line="480" w:lineRule="auto"/>
        <w:ind w:firstLine="720"/>
        <w:jc w:val="both"/>
      </w:pPr>
      <w:r w:rsidRPr="00BF25FD">
        <w:t>Bank performance generally implies how well a bank faired over a trading period given</w:t>
      </w:r>
      <w:r w:rsidRPr="00BF25FD">
        <w:rPr>
          <w:spacing w:val="-57"/>
        </w:rPr>
        <w:t xml:space="preserve"> </w:t>
      </w:r>
      <w:r w:rsidRPr="00BF25FD">
        <w:t xml:space="preserve">its objectives and the only document that explains this is presumably the income </w:t>
      </w:r>
      <w:r w:rsidRPr="00BF25FD">
        <w:lastRenderedPageBreak/>
        <w:t>statement.</w:t>
      </w:r>
      <w:r w:rsidRPr="00BF25FD">
        <w:rPr>
          <w:spacing w:val="1"/>
        </w:rPr>
        <w:t xml:space="preserve"> </w:t>
      </w:r>
      <w:r w:rsidRPr="00BF25FD">
        <w:t>Performance</w:t>
      </w:r>
      <w:r w:rsidRPr="00BF25FD">
        <w:rPr>
          <w:spacing w:val="1"/>
        </w:rPr>
        <w:t xml:space="preserve"> </w:t>
      </w:r>
      <w:r w:rsidRPr="00BF25FD">
        <w:t>links</w:t>
      </w:r>
      <w:r w:rsidRPr="00BF25FD">
        <w:rPr>
          <w:spacing w:val="1"/>
        </w:rPr>
        <w:t xml:space="preserve"> </w:t>
      </w:r>
      <w:r w:rsidRPr="00BF25FD">
        <w:t>an</w:t>
      </w:r>
      <w:r w:rsidRPr="00BF25FD">
        <w:rPr>
          <w:spacing w:val="1"/>
        </w:rPr>
        <w:t xml:space="preserve"> </w:t>
      </w:r>
      <w:r w:rsidRPr="00BF25FD">
        <w:t>organisation’s</w:t>
      </w:r>
      <w:r w:rsidRPr="00BF25FD">
        <w:rPr>
          <w:spacing w:val="1"/>
        </w:rPr>
        <w:t xml:space="preserve"> </w:t>
      </w:r>
      <w:r w:rsidRPr="00BF25FD">
        <w:t>goals</w:t>
      </w:r>
      <w:r w:rsidRPr="00BF25FD">
        <w:rPr>
          <w:spacing w:val="1"/>
        </w:rPr>
        <w:t xml:space="preserve"> </w:t>
      </w:r>
      <w:r w:rsidRPr="00BF25FD">
        <w:t>and</w:t>
      </w:r>
      <w:r w:rsidRPr="00BF25FD">
        <w:rPr>
          <w:spacing w:val="1"/>
        </w:rPr>
        <w:t xml:space="preserve"> </w:t>
      </w:r>
      <w:r w:rsidRPr="00BF25FD">
        <w:t>objectives</w:t>
      </w:r>
      <w:r w:rsidRPr="00BF25FD">
        <w:rPr>
          <w:spacing w:val="1"/>
        </w:rPr>
        <w:t xml:space="preserve"> </w:t>
      </w:r>
      <w:r w:rsidRPr="00BF25FD">
        <w:t>with</w:t>
      </w:r>
      <w:r w:rsidRPr="00BF25FD">
        <w:rPr>
          <w:spacing w:val="1"/>
        </w:rPr>
        <w:t xml:space="preserve"> </w:t>
      </w:r>
      <w:r w:rsidRPr="00BF25FD">
        <w:t>organisation’s</w:t>
      </w:r>
      <w:r w:rsidRPr="00BF25FD">
        <w:rPr>
          <w:spacing w:val="1"/>
        </w:rPr>
        <w:t xml:space="preserve"> </w:t>
      </w:r>
      <w:r w:rsidRPr="00BF25FD">
        <w:t>decisions</w:t>
      </w:r>
      <w:r w:rsidRPr="00BF25FD">
        <w:rPr>
          <w:spacing w:val="1"/>
        </w:rPr>
        <w:t xml:space="preserve"> </w:t>
      </w:r>
      <w:r w:rsidRPr="00BF25FD">
        <w:t>(Abdulkadir 2007). Over the years, Nigerian banking system has undergone notable changes in</w:t>
      </w:r>
      <w:r w:rsidRPr="00BF25FD">
        <w:rPr>
          <w:spacing w:val="-57"/>
        </w:rPr>
        <w:t xml:space="preserve"> </w:t>
      </w:r>
      <w:r w:rsidRPr="00BF25FD">
        <w:t>terms of the number of institutions, depth and breadth of operations as well as ownership</w:t>
      </w:r>
      <w:r w:rsidRPr="00BF25FD">
        <w:rPr>
          <w:spacing w:val="1"/>
        </w:rPr>
        <w:t xml:space="preserve"> </w:t>
      </w:r>
      <w:r w:rsidRPr="00BF25FD">
        <w:t>structure. These changes</w:t>
      </w:r>
      <w:r w:rsidRPr="00BF25FD">
        <w:rPr>
          <w:spacing w:val="1"/>
        </w:rPr>
        <w:t xml:space="preserve"> </w:t>
      </w:r>
      <w:r w:rsidRPr="00BF25FD">
        <w:t>have largely been influenced by challenges</w:t>
      </w:r>
      <w:r w:rsidRPr="00BF25FD">
        <w:rPr>
          <w:spacing w:val="60"/>
        </w:rPr>
        <w:t xml:space="preserve"> </w:t>
      </w:r>
      <w:r w:rsidRPr="00BF25FD">
        <w:t>created by globalization</w:t>
      </w:r>
      <w:r w:rsidRPr="00BF25FD">
        <w:rPr>
          <w:spacing w:val="1"/>
        </w:rPr>
        <w:t xml:space="preserve"> </w:t>
      </w:r>
      <w:r w:rsidRPr="00BF25FD">
        <w:t>of</w:t>
      </w:r>
      <w:r w:rsidRPr="00BF25FD">
        <w:rPr>
          <w:spacing w:val="1"/>
        </w:rPr>
        <w:t xml:space="preserve"> </w:t>
      </w:r>
      <w:r w:rsidRPr="00BF25FD">
        <w:t>operations,</w:t>
      </w:r>
      <w:r w:rsidRPr="00BF25FD">
        <w:rPr>
          <w:spacing w:val="1"/>
        </w:rPr>
        <w:t xml:space="preserve"> </w:t>
      </w:r>
      <w:r w:rsidRPr="00BF25FD">
        <w:t>technological</w:t>
      </w:r>
      <w:r w:rsidRPr="00BF25FD">
        <w:rPr>
          <w:spacing w:val="1"/>
        </w:rPr>
        <w:t xml:space="preserve"> </w:t>
      </w:r>
      <w:r w:rsidRPr="00BF25FD">
        <w:t>innovations,</w:t>
      </w:r>
      <w:r w:rsidRPr="00BF25FD">
        <w:rPr>
          <w:spacing w:val="1"/>
        </w:rPr>
        <w:t xml:space="preserve"> </w:t>
      </w:r>
      <w:r w:rsidRPr="00BF25FD">
        <w:t>financial</w:t>
      </w:r>
      <w:r w:rsidRPr="00BF25FD">
        <w:rPr>
          <w:spacing w:val="1"/>
        </w:rPr>
        <w:t xml:space="preserve"> </w:t>
      </w:r>
      <w:r w:rsidRPr="00BF25FD">
        <w:t>sector</w:t>
      </w:r>
      <w:r w:rsidRPr="00BF25FD">
        <w:rPr>
          <w:spacing w:val="1"/>
        </w:rPr>
        <w:t xml:space="preserve"> </w:t>
      </w:r>
      <w:r w:rsidRPr="00BF25FD">
        <w:t>deregulation</w:t>
      </w:r>
      <w:r w:rsidRPr="00BF25FD">
        <w:rPr>
          <w:spacing w:val="1"/>
        </w:rPr>
        <w:t xml:space="preserve"> </w:t>
      </w:r>
      <w:r w:rsidRPr="00BF25FD">
        <w:t>and</w:t>
      </w:r>
      <w:r w:rsidRPr="00BF25FD">
        <w:rPr>
          <w:spacing w:val="1"/>
        </w:rPr>
        <w:t xml:space="preserve"> </w:t>
      </w:r>
      <w:r w:rsidRPr="00BF25FD">
        <w:t>adoption</w:t>
      </w:r>
      <w:r w:rsidRPr="00BF25FD">
        <w:rPr>
          <w:spacing w:val="1"/>
        </w:rPr>
        <w:t xml:space="preserve"> </w:t>
      </w:r>
      <w:r w:rsidRPr="00BF25FD">
        <w:t>of</w:t>
      </w:r>
      <w:r w:rsidRPr="00BF25FD">
        <w:rPr>
          <w:spacing w:val="1"/>
        </w:rPr>
        <w:t xml:space="preserve"> </w:t>
      </w:r>
      <w:r w:rsidRPr="00BF25FD">
        <w:t>supervisory</w:t>
      </w:r>
      <w:r w:rsidRPr="00BF25FD">
        <w:rPr>
          <w:spacing w:val="-9"/>
        </w:rPr>
        <w:t xml:space="preserve"> </w:t>
      </w:r>
      <w:r w:rsidRPr="00BF25FD">
        <w:t>and prudential</w:t>
      </w:r>
      <w:r w:rsidRPr="00BF25FD">
        <w:rPr>
          <w:spacing w:val="-2"/>
        </w:rPr>
        <w:t xml:space="preserve"> </w:t>
      </w:r>
      <w:r w:rsidRPr="00BF25FD">
        <w:t>requirements that</w:t>
      </w:r>
      <w:r w:rsidRPr="00BF25FD">
        <w:rPr>
          <w:spacing w:val="-2"/>
        </w:rPr>
        <w:t xml:space="preserve"> </w:t>
      </w:r>
      <w:r w:rsidRPr="00BF25FD">
        <w:t>conform</w:t>
      </w:r>
      <w:r w:rsidRPr="00BF25FD">
        <w:rPr>
          <w:spacing w:val="-2"/>
        </w:rPr>
        <w:t xml:space="preserve"> </w:t>
      </w:r>
      <w:r w:rsidRPr="00BF25FD">
        <w:t>to</w:t>
      </w:r>
      <w:r w:rsidRPr="00BF25FD">
        <w:rPr>
          <w:spacing w:val="2"/>
        </w:rPr>
        <w:t xml:space="preserve"> </w:t>
      </w:r>
      <w:r w:rsidRPr="00BF25FD">
        <w:t>international standards.</w:t>
      </w:r>
    </w:p>
    <w:p w:rsidR="00D27FC7" w:rsidRDefault="00D27FC7" w:rsidP="00D27FC7">
      <w:pPr>
        <w:pStyle w:val="BodyText"/>
        <w:spacing w:line="480" w:lineRule="auto"/>
        <w:ind w:firstLine="720"/>
        <w:jc w:val="both"/>
      </w:pPr>
      <w:r w:rsidRPr="00BF25FD">
        <w:t>Prior to the banking industry reforms, the state of the Nigerian banks was characterized</w:t>
      </w:r>
      <w:r w:rsidRPr="00BF25FD">
        <w:rPr>
          <w:spacing w:val="1"/>
        </w:rPr>
        <w:t xml:space="preserve"> </w:t>
      </w:r>
      <w:r w:rsidRPr="00BF25FD">
        <w:t>by low capital base, high non performing loans, insolvency and illiquidity, over dependence on</w:t>
      </w:r>
      <w:r w:rsidRPr="00BF25FD">
        <w:rPr>
          <w:spacing w:val="-57"/>
        </w:rPr>
        <w:t xml:space="preserve"> </w:t>
      </w:r>
      <w:r w:rsidRPr="00BF25FD">
        <w:t>public</w:t>
      </w:r>
      <w:r w:rsidRPr="00BF25FD">
        <w:rPr>
          <w:spacing w:val="1"/>
        </w:rPr>
        <w:t xml:space="preserve"> </w:t>
      </w:r>
      <w:r w:rsidRPr="00BF25FD">
        <w:t>sector</w:t>
      </w:r>
      <w:r w:rsidRPr="00BF25FD">
        <w:rPr>
          <w:spacing w:val="1"/>
        </w:rPr>
        <w:t xml:space="preserve"> </w:t>
      </w:r>
      <w:r w:rsidRPr="00BF25FD">
        <w:t>deposits</w:t>
      </w:r>
      <w:r w:rsidRPr="00BF25FD">
        <w:rPr>
          <w:spacing w:val="1"/>
        </w:rPr>
        <w:t xml:space="preserve"> </w:t>
      </w:r>
      <w:r w:rsidRPr="00BF25FD">
        <w:t>and</w:t>
      </w:r>
      <w:r w:rsidRPr="00BF25FD">
        <w:rPr>
          <w:spacing w:val="1"/>
        </w:rPr>
        <w:t xml:space="preserve"> </w:t>
      </w:r>
      <w:r w:rsidRPr="00BF25FD">
        <w:t>foreign</w:t>
      </w:r>
      <w:r w:rsidRPr="00BF25FD">
        <w:rPr>
          <w:spacing w:val="1"/>
        </w:rPr>
        <w:t xml:space="preserve"> </w:t>
      </w:r>
      <w:r w:rsidRPr="00BF25FD">
        <w:t>exchange</w:t>
      </w:r>
      <w:r w:rsidRPr="00BF25FD">
        <w:rPr>
          <w:spacing w:val="1"/>
        </w:rPr>
        <w:t xml:space="preserve"> </w:t>
      </w:r>
      <w:r w:rsidRPr="00BF25FD">
        <w:t>trading,</w:t>
      </w:r>
      <w:r w:rsidRPr="00BF25FD">
        <w:rPr>
          <w:spacing w:val="1"/>
        </w:rPr>
        <w:t xml:space="preserve"> </w:t>
      </w:r>
      <w:r w:rsidRPr="00BF25FD">
        <w:t>poor</w:t>
      </w:r>
      <w:r w:rsidRPr="00BF25FD">
        <w:rPr>
          <w:spacing w:val="1"/>
        </w:rPr>
        <w:t xml:space="preserve"> </w:t>
      </w:r>
      <w:r w:rsidRPr="00BF25FD">
        <w:t>asset</w:t>
      </w:r>
      <w:r w:rsidRPr="00BF25FD">
        <w:rPr>
          <w:spacing w:val="1"/>
        </w:rPr>
        <w:t xml:space="preserve"> </w:t>
      </w:r>
      <w:r w:rsidRPr="00BF25FD">
        <w:t>quality,</w:t>
      </w:r>
      <w:r w:rsidRPr="00BF25FD">
        <w:rPr>
          <w:spacing w:val="1"/>
        </w:rPr>
        <w:t xml:space="preserve"> </w:t>
      </w:r>
      <w:r w:rsidRPr="00BF25FD">
        <w:t>weak</w:t>
      </w:r>
      <w:r w:rsidRPr="00BF25FD">
        <w:rPr>
          <w:spacing w:val="1"/>
        </w:rPr>
        <w:t xml:space="preserve"> </w:t>
      </w:r>
      <w:r w:rsidRPr="00BF25FD">
        <w:t>corporate</w:t>
      </w:r>
      <w:r w:rsidRPr="00BF25FD">
        <w:rPr>
          <w:spacing w:val="1"/>
        </w:rPr>
        <w:t xml:space="preserve"> </w:t>
      </w:r>
      <w:r w:rsidRPr="00BF25FD">
        <w:t>finance , a system were the investors’ confidence is low (Ebong 2006). ‘‘The Nigerian</w:t>
      </w:r>
      <w:r w:rsidRPr="00BF25FD">
        <w:rPr>
          <w:spacing w:val="1"/>
        </w:rPr>
        <w:t xml:space="preserve"> </w:t>
      </w:r>
      <w:r w:rsidRPr="00BF25FD">
        <w:t>banking</w:t>
      </w:r>
      <w:r w:rsidRPr="00BF25FD">
        <w:rPr>
          <w:spacing w:val="1"/>
        </w:rPr>
        <w:t xml:space="preserve"> </w:t>
      </w:r>
      <w:r w:rsidRPr="00BF25FD">
        <w:t>system</w:t>
      </w:r>
      <w:r w:rsidRPr="00BF25FD">
        <w:rPr>
          <w:spacing w:val="1"/>
        </w:rPr>
        <w:t xml:space="preserve"> </w:t>
      </w:r>
      <w:r w:rsidRPr="00BF25FD">
        <w:t>today</w:t>
      </w:r>
      <w:r w:rsidRPr="00BF25FD">
        <w:rPr>
          <w:spacing w:val="1"/>
        </w:rPr>
        <w:t xml:space="preserve"> </w:t>
      </w:r>
      <w:r w:rsidRPr="00BF25FD">
        <w:t>is</w:t>
      </w:r>
      <w:r w:rsidRPr="00BF25FD">
        <w:rPr>
          <w:spacing w:val="1"/>
        </w:rPr>
        <w:t xml:space="preserve"> </w:t>
      </w:r>
      <w:r w:rsidRPr="00BF25FD">
        <w:t>fragile</w:t>
      </w:r>
      <w:r w:rsidRPr="00BF25FD">
        <w:rPr>
          <w:spacing w:val="1"/>
        </w:rPr>
        <w:t xml:space="preserve"> </w:t>
      </w:r>
      <w:r w:rsidRPr="00BF25FD">
        <w:t>and</w:t>
      </w:r>
      <w:r w:rsidRPr="00BF25FD">
        <w:rPr>
          <w:spacing w:val="1"/>
        </w:rPr>
        <w:t xml:space="preserve"> </w:t>
      </w:r>
      <w:r w:rsidRPr="00BF25FD">
        <w:t>marginal”</w:t>
      </w:r>
      <w:r w:rsidRPr="00BF25FD">
        <w:rPr>
          <w:spacing w:val="1"/>
        </w:rPr>
        <w:t xml:space="preserve"> </w:t>
      </w:r>
      <w:r w:rsidRPr="00BF25FD">
        <w:t>(Soludo</w:t>
      </w:r>
      <w:r w:rsidRPr="00BF25FD">
        <w:rPr>
          <w:spacing w:val="1"/>
        </w:rPr>
        <w:t xml:space="preserve"> </w:t>
      </w:r>
      <w:r w:rsidRPr="00BF25FD">
        <w:t>2004).</w:t>
      </w:r>
      <w:r w:rsidRPr="00BF25FD">
        <w:rPr>
          <w:spacing w:val="1"/>
        </w:rPr>
        <w:t xml:space="preserve"> </w:t>
      </w:r>
      <w:r w:rsidRPr="00BF25FD">
        <w:t>The</w:t>
      </w:r>
      <w:r w:rsidRPr="00BF25FD">
        <w:rPr>
          <w:spacing w:val="1"/>
        </w:rPr>
        <w:t xml:space="preserve"> </w:t>
      </w:r>
      <w:r w:rsidRPr="00BF25FD">
        <w:t>system</w:t>
      </w:r>
      <w:r w:rsidRPr="00BF25FD">
        <w:rPr>
          <w:spacing w:val="1"/>
        </w:rPr>
        <w:t xml:space="preserve"> </w:t>
      </w:r>
      <w:r w:rsidRPr="00BF25FD">
        <w:t>faces</w:t>
      </w:r>
      <w:r w:rsidRPr="00BF25FD">
        <w:rPr>
          <w:spacing w:val="1"/>
        </w:rPr>
        <w:t xml:space="preserve"> </w:t>
      </w:r>
      <w:r w:rsidRPr="00BF25FD">
        <w:t>huge</w:t>
      </w:r>
      <w:r w:rsidRPr="00BF25FD">
        <w:rPr>
          <w:spacing w:val="1"/>
        </w:rPr>
        <w:t xml:space="preserve"> </w:t>
      </w:r>
      <w:r w:rsidRPr="00BF25FD">
        <w:t>challenges that need urgent attention and if not addressed could amount to crisis in the near</w:t>
      </w:r>
      <w:r w:rsidRPr="00BF25FD">
        <w:rPr>
          <w:spacing w:val="1"/>
        </w:rPr>
        <w:t xml:space="preserve"> </w:t>
      </w:r>
      <w:r w:rsidRPr="00BF25FD">
        <w:t>future. He also identified bank problems as unprofitable operations, persistent illiquidity and</w:t>
      </w:r>
      <w:r w:rsidRPr="00BF25FD">
        <w:rPr>
          <w:spacing w:val="1"/>
        </w:rPr>
        <w:t xml:space="preserve"> </w:t>
      </w:r>
      <w:r w:rsidRPr="00BF25FD">
        <w:t>having a</w:t>
      </w:r>
      <w:r w:rsidRPr="00BF25FD">
        <w:rPr>
          <w:spacing w:val="-3"/>
        </w:rPr>
        <w:t xml:space="preserve"> </w:t>
      </w:r>
      <w:r w:rsidRPr="00BF25FD">
        <w:t>poor assets base’’.</w:t>
      </w:r>
    </w:p>
    <w:p w:rsidR="00D27FC7" w:rsidRPr="00BF25FD" w:rsidRDefault="00D27FC7" w:rsidP="00D27FC7">
      <w:pPr>
        <w:pStyle w:val="BodyText"/>
        <w:spacing w:line="480" w:lineRule="auto"/>
        <w:ind w:firstLine="720"/>
        <w:jc w:val="both"/>
      </w:pPr>
      <w:r w:rsidRPr="00BF25FD">
        <w:t>Ashang (2005) cited rapid economic development and price stability as objectives of</w:t>
      </w:r>
      <w:r w:rsidRPr="00BF25FD">
        <w:rPr>
          <w:spacing w:val="1"/>
        </w:rPr>
        <w:t xml:space="preserve"> </w:t>
      </w:r>
      <w:r w:rsidRPr="00BF25FD">
        <w:t>banking system. Regrettably, due to some deficiencies in our banking system such as low</w:t>
      </w:r>
      <w:r w:rsidRPr="00BF25FD">
        <w:rPr>
          <w:spacing w:val="1"/>
        </w:rPr>
        <w:t xml:space="preserve"> </w:t>
      </w:r>
      <w:r w:rsidRPr="00BF25FD">
        <w:t>capital base, eroded shareholder’s fund as a result of operating loss, small and medium scale</w:t>
      </w:r>
      <w:r w:rsidRPr="00BF25FD">
        <w:rPr>
          <w:spacing w:val="1"/>
        </w:rPr>
        <w:t xml:space="preserve"> </w:t>
      </w:r>
      <w:r w:rsidRPr="00BF25FD">
        <w:t>private</w:t>
      </w:r>
      <w:r w:rsidRPr="00BF25FD">
        <w:rPr>
          <w:spacing w:val="-4"/>
        </w:rPr>
        <w:t xml:space="preserve"> </w:t>
      </w:r>
      <w:r w:rsidRPr="00BF25FD">
        <w:t>savers neglect etc, these</w:t>
      </w:r>
      <w:r w:rsidRPr="00BF25FD">
        <w:rPr>
          <w:spacing w:val="1"/>
        </w:rPr>
        <w:t xml:space="preserve"> </w:t>
      </w:r>
      <w:r w:rsidRPr="00BF25FD">
        <w:t>objectives</w:t>
      </w:r>
      <w:r w:rsidRPr="00BF25FD">
        <w:rPr>
          <w:spacing w:val="-3"/>
        </w:rPr>
        <w:t xml:space="preserve"> </w:t>
      </w:r>
      <w:r w:rsidRPr="00BF25FD">
        <w:t>have</w:t>
      </w:r>
      <w:r w:rsidRPr="00BF25FD">
        <w:rPr>
          <w:spacing w:val="-3"/>
        </w:rPr>
        <w:t xml:space="preserve"> </w:t>
      </w:r>
      <w:r w:rsidRPr="00BF25FD">
        <w:t>remained largely</w:t>
      </w:r>
      <w:r w:rsidRPr="00BF25FD">
        <w:rPr>
          <w:spacing w:val="-5"/>
        </w:rPr>
        <w:t xml:space="preserve"> </w:t>
      </w:r>
      <w:r w:rsidRPr="00BF25FD">
        <w:t>unattained in Nigeria.</w:t>
      </w:r>
    </w:p>
    <w:p w:rsidR="00D27FC7" w:rsidRPr="00BF25FD" w:rsidRDefault="00D27FC7" w:rsidP="00D27FC7">
      <w:pPr>
        <w:pStyle w:val="BodyText"/>
        <w:spacing w:line="480" w:lineRule="auto"/>
        <w:jc w:val="both"/>
      </w:pPr>
      <w:r w:rsidRPr="00BF25FD">
        <w:t>Soludo (2004) observed that the essential intermediation role of banks to mobilize</w:t>
      </w:r>
      <w:r w:rsidRPr="00BF25FD">
        <w:rPr>
          <w:spacing w:val="1"/>
        </w:rPr>
        <w:t xml:space="preserve"> </w:t>
      </w:r>
      <w:r w:rsidRPr="00BF25FD">
        <w:t xml:space="preserve">savings and inculcate banking habit at the household and micro enterprise levels have </w:t>
      </w:r>
      <w:r w:rsidRPr="00BF25FD">
        <w:lastRenderedPageBreak/>
        <w:t>been</w:t>
      </w:r>
      <w:r w:rsidRPr="00BF25FD">
        <w:rPr>
          <w:spacing w:val="1"/>
        </w:rPr>
        <w:t xml:space="preserve"> </w:t>
      </w:r>
      <w:r w:rsidRPr="00BF25FD">
        <w:t>neglected by them. The problems</w:t>
      </w:r>
      <w:r w:rsidRPr="00BF25FD">
        <w:rPr>
          <w:spacing w:val="1"/>
        </w:rPr>
        <w:t xml:space="preserve"> </w:t>
      </w:r>
      <w:r w:rsidRPr="00BF25FD">
        <w:t>of high</w:t>
      </w:r>
      <w:r w:rsidRPr="00BF25FD">
        <w:rPr>
          <w:spacing w:val="1"/>
        </w:rPr>
        <w:t xml:space="preserve"> </w:t>
      </w:r>
      <w:r w:rsidRPr="00BF25FD">
        <w:t>lending rates</w:t>
      </w:r>
      <w:r w:rsidRPr="00BF25FD">
        <w:rPr>
          <w:spacing w:val="60"/>
        </w:rPr>
        <w:t xml:space="preserve"> </w:t>
      </w:r>
      <w:r w:rsidRPr="00BF25FD">
        <w:t>and low domestic savings in the</w:t>
      </w:r>
      <w:r w:rsidRPr="00BF25FD">
        <w:rPr>
          <w:spacing w:val="1"/>
        </w:rPr>
        <w:t xml:space="preserve"> </w:t>
      </w:r>
      <w:r w:rsidRPr="00BF25FD">
        <w:t>country were compounded because of the banks’ indifference towards small savers, mainly at</w:t>
      </w:r>
      <w:r w:rsidRPr="00BF25FD">
        <w:rPr>
          <w:spacing w:val="1"/>
        </w:rPr>
        <w:t xml:space="preserve"> </w:t>
      </w:r>
      <w:r w:rsidRPr="00BF25FD">
        <w:t>the grass-roots level. Access to relatively cheap and stable funds that would have provided a</w:t>
      </w:r>
      <w:r w:rsidRPr="00BF25FD">
        <w:rPr>
          <w:spacing w:val="1"/>
        </w:rPr>
        <w:t xml:space="preserve"> </w:t>
      </w:r>
      <w:r w:rsidRPr="00BF25FD">
        <w:t>reliable source of credit to the productive sectors at affordable rates</w:t>
      </w:r>
      <w:r w:rsidRPr="00BF25FD">
        <w:rPr>
          <w:spacing w:val="1"/>
        </w:rPr>
        <w:t xml:space="preserve"> </w:t>
      </w:r>
      <w:r w:rsidRPr="00BF25FD">
        <w:t>of interest</w:t>
      </w:r>
      <w:r w:rsidRPr="00BF25FD">
        <w:rPr>
          <w:spacing w:val="1"/>
        </w:rPr>
        <w:t xml:space="preserve"> </w:t>
      </w:r>
      <w:r w:rsidRPr="00BF25FD">
        <w:t>was also</w:t>
      </w:r>
      <w:r w:rsidRPr="00BF25FD">
        <w:rPr>
          <w:spacing w:val="1"/>
        </w:rPr>
        <w:t xml:space="preserve"> </w:t>
      </w:r>
      <w:r w:rsidRPr="00BF25FD">
        <w:t>reduced.</w:t>
      </w:r>
      <w:r w:rsidRPr="00BF25FD">
        <w:rPr>
          <w:spacing w:val="1"/>
        </w:rPr>
        <w:t xml:space="preserve"> </w:t>
      </w:r>
      <w:r w:rsidRPr="00BF25FD">
        <w:t>Ashang (2005) also observed that the current structure of the banking industry has</w:t>
      </w:r>
      <w:r w:rsidRPr="00BF25FD">
        <w:rPr>
          <w:spacing w:val="1"/>
        </w:rPr>
        <w:t xml:space="preserve"> </w:t>
      </w:r>
      <w:r w:rsidRPr="00BF25FD">
        <w:t>promoted tendencies geared towards a sticky behaviour of deposit rates, mostly at the retail</w:t>
      </w:r>
      <w:r w:rsidRPr="00BF25FD">
        <w:rPr>
          <w:spacing w:val="1"/>
        </w:rPr>
        <w:t xml:space="preserve"> </w:t>
      </w:r>
      <w:r w:rsidRPr="00BF25FD">
        <w:t>level, such that, while lending rates of banks remain high and positive in real terms, most</w:t>
      </w:r>
      <w:r w:rsidRPr="00BF25FD">
        <w:rPr>
          <w:spacing w:val="1"/>
        </w:rPr>
        <w:t xml:space="preserve"> </w:t>
      </w:r>
      <w:r w:rsidRPr="00BF25FD">
        <w:t>deposit rates are low and negative, particularly those on savings. Secondly, grass-roots savings</w:t>
      </w:r>
      <w:r w:rsidRPr="00BF25FD">
        <w:rPr>
          <w:spacing w:val="1"/>
        </w:rPr>
        <w:t xml:space="preserve"> </w:t>
      </w:r>
      <w:r w:rsidRPr="00BF25FD">
        <w:t>mobilization has been discouraged by the unrealistic requirements, by many banks, for opening</w:t>
      </w:r>
      <w:r w:rsidRPr="00BF25FD">
        <w:rPr>
          <w:spacing w:val="-57"/>
        </w:rPr>
        <w:t xml:space="preserve"> </w:t>
      </w:r>
      <w:r w:rsidRPr="00BF25FD">
        <w:t>accounts.</w:t>
      </w:r>
    </w:p>
    <w:p w:rsidR="00D27FC7" w:rsidRPr="00BF25FD" w:rsidRDefault="00D27FC7" w:rsidP="00D27FC7">
      <w:pPr>
        <w:pStyle w:val="BodyText"/>
        <w:spacing w:line="480" w:lineRule="auto"/>
        <w:jc w:val="both"/>
      </w:pPr>
      <w:r w:rsidRPr="00BF25FD">
        <w:t>Ordinarily,</w:t>
      </w:r>
      <w:r w:rsidRPr="00BF25FD">
        <w:rPr>
          <w:spacing w:val="1"/>
        </w:rPr>
        <w:t xml:space="preserve"> </w:t>
      </w:r>
      <w:r w:rsidRPr="00BF25FD">
        <w:t>firm</w:t>
      </w:r>
      <w:r w:rsidRPr="00BF25FD">
        <w:rPr>
          <w:spacing w:val="1"/>
        </w:rPr>
        <w:t xml:space="preserve"> </w:t>
      </w:r>
      <w:r w:rsidRPr="00BF25FD">
        <w:t>performance</w:t>
      </w:r>
      <w:r w:rsidRPr="00BF25FD">
        <w:rPr>
          <w:spacing w:val="1"/>
        </w:rPr>
        <w:t xml:space="preserve"> </w:t>
      </w:r>
      <w:r w:rsidRPr="00BF25FD">
        <w:t>is</w:t>
      </w:r>
      <w:r w:rsidRPr="00BF25FD">
        <w:rPr>
          <w:spacing w:val="1"/>
        </w:rPr>
        <w:t xml:space="preserve"> </w:t>
      </w:r>
      <w:r w:rsidRPr="00BF25FD">
        <w:t>believed</w:t>
      </w:r>
      <w:r w:rsidRPr="00BF25FD">
        <w:rPr>
          <w:spacing w:val="1"/>
        </w:rPr>
        <w:t xml:space="preserve"> </w:t>
      </w:r>
      <w:r w:rsidRPr="00BF25FD">
        <w:t>to</w:t>
      </w:r>
      <w:r w:rsidRPr="00BF25FD">
        <w:rPr>
          <w:spacing w:val="1"/>
        </w:rPr>
        <w:t xml:space="preserve"> </w:t>
      </w:r>
      <w:r w:rsidRPr="00BF25FD">
        <w:t>be</w:t>
      </w:r>
      <w:r w:rsidRPr="00BF25FD">
        <w:rPr>
          <w:spacing w:val="1"/>
        </w:rPr>
        <w:t xml:space="preserve"> </w:t>
      </w:r>
      <w:r w:rsidRPr="00BF25FD">
        <w:t>reflected</w:t>
      </w:r>
      <w:r w:rsidRPr="00BF25FD">
        <w:rPr>
          <w:spacing w:val="1"/>
        </w:rPr>
        <w:t xml:space="preserve"> </w:t>
      </w:r>
      <w:r w:rsidRPr="00BF25FD">
        <w:t>by</w:t>
      </w:r>
      <w:r w:rsidRPr="00BF25FD">
        <w:rPr>
          <w:spacing w:val="1"/>
        </w:rPr>
        <w:t xml:space="preserve"> </w:t>
      </w:r>
      <w:r w:rsidRPr="00BF25FD">
        <w:t>stock</w:t>
      </w:r>
      <w:r w:rsidRPr="00BF25FD">
        <w:rPr>
          <w:spacing w:val="1"/>
        </w:rPr>
        <w:t xml:space="preserve"> </w:t>
      </w:r>
      <w:r w:rsidRPr="00BF25FD">
        <w:t>prices</w:t>
      </w:r>
      <w:r w:rsidRPr="00BF25FD">
        <w:rPr>
          <w:spacing w:val="1"/>
        </w:rPr>
        <w:t xml:space="preserve"> </w:t>
      </w:r>
      <w:r w:rsidRPr="00BF25FD">
        <w:t>and</w:t>
      </w:r>
      <w:r w:rsidRPr="00BF25FD">
        <w:rPr>
          <w:spacing w:val="1"/>
        </w:rPr>
        <w:t xml:space="preserve"> </w:t>
      </w:r>
      <w:r w:rsidRPr="00BF25FD">
        <w:t>its</w:t>
      </w:r>
      <w:r w:rsidRPr="00BF25FD">
        <w:rPr>
          <w:spacing w:val="1"/>
        </w:rPr>
        <w:t xml:space="preserve"> </w:t>
      </w:r>
      <w:r w:rsidRPr="00BF25FD">
        <w:t>behaviour. This may not be reliable always because it is a market indicator but performance</w:t>
      </w:r>
      <w:r w:rsidRPr="00BF25FD">
        <w:rPr>
          <w:spacing w:val="1"/>
        </w:rPr>
        <w:t xml:space="preserve"> </w:t>
      </w:r>
      <w:r w:rsidRPr="00BF25FD">
        <w:t>indicators such as bank size, the volume of deposit and its profitability could be deemed as</w:t>
      </w:r>
      <w:r w:rsidRPr="00BF25FD">
        <w:rPr>
          <w:spacing w:val="1"/>
        </w:rPr>
        <w:t xml:space="preserve"> </w:t>
      </w:r>
      <w:r w:rsidRPr="00BF25FD">
        <w:t>more reliable. For this research purpose, profitability indicators, precisely the Return on Equity</w:t>
      </w:r>
      <w:r w:rsidRPr="00BF25FD">
        <w:rPr>
          <w:spacing w:val="-57"/>
        </w:rPr>
        <w:t xml:space="preserve"> </w:t>
      </w:r>
      <w:r w:rsidRPr="00BF25FD">
        <w:t>Capital (ROE) and the returns on Assets (ROA) are used to assess bank performance. These</w:t>
      </w:r>
      <w:r w:rsidRPr="00BF25FD">
        <w:rPr>
          <w:spacing w:val="1"/>
        </w:rPr>
        <w:t xml:space="preserve"> </w:t>
      </w:r>
      <w:r w:rsidRPr="00BF25FD">
        <w:t>ratios are indicators of management efficiency and rate of returns and when the ROE is higher</w:t>
      </w:r>
      <w:r w:rsidRPr="00BF25FD">
        <w:rPr>
          <w:spacing w:val="1"/>
        </w:rPr>
        <w:t xml:space="preserve"> </w:t>
      </w:r>
      <w:r w:rsidRPr="00BF25FD">
        <w:t>than</w:t>
      </w:r>
      <w:r w:rsidRPr="00BF25FD">
        <w:rPr>
          <w:spacing w:val="-1"/>
        </w:rPr>
        <w:t xml:space="preserve"> </w:t>
      </w:r>
      <w:r w:rsidRPr="00BF25FD">
        <w:t>the ROA, the</w:t>
      </w:r>
      <w:r w:rsidRPr="00BF25FD">
        <w:rPr>
          <w:spacing w:val="-3"/>
        </w:rPr>
        <w:t xml:space="preserve"> </w:t>
      </w:r>
      <w:r w:rsidRPr="00BF25FD">
        <w:t>company</w:t>
      </w:r>
      <w:r w:rsidRPr="00BF25FD">
        <w:rPr>
          <w:spacing w:val="-5"/>
        </w:rPr>
        <w:t xml:space="preserve"> </w:t>
      </w:r>
      <w:r w:rsidRPr="00BF25FD">
        <w:t>has</w:t>
      </w:r>
      <w:r w:rsidRPr="00BF25FD">
        <w:rPr>
          <w:spacing w:val="2"/>
        </w:rPr>
        <w:t xml:space="preserve"> </w:t>
      </w:r>
      <w:r w:rsidRPr="00BF25FD">
        <w:t>favourable financial leverage.</w:t>
      </w:r>
    </w:p>
    <w:p w:rsidR="00D27FC7" w:rsidRPr="00BF25FD" w:rsidRDefault="00D27FC7" w:rsidP="00D27FC7">
      <w:pPr>
        <w:pStyle w:val="BodyText"/>
        <w:spacing w:line="480" w:lineRule="auto"/>
        <w:ind w:firstLine="720"/>
        <w:jc w:val="both"/>
      </w:pPr>
      <w:r w:rsidRPr="00BF25FD">
        <w:t>Bank performance in this study is measured in terms of the profitability and value of a</w:t>
      </w:r>
      <w:r w:rsidRPr="00BF25FD">
        <w:rPr>
          <w:spacing w:val="1"/>
        </w:rPr>
        <w:t xml:space="preserve"> </w:t>
      </w:r>
      <w:r w:rsidRPr="00BF25FD">
        <w:t>firm. Since the aim of the study is to determine the impact of corporate finance  on bank</w:t>
      </w:r>
      <w:r w:rsidRPr="00BF25FD">
        <w:rPr>
          <w:spacing w:val="1"/>
        </w:rPr>
        <w:t xml:space="preserve"> </w:t>
      </w:r>
      <w:r w:rsidRPr="00BF25FD">
        <w:t>performance,</w:t>
      </w:r>
      <w:r w:rsidRPr="00BF25FD">
        <w:rPr>
          <w:spacing w:val="-1"/>
        </w:rPr>
        <w:t xml:space="preserve"> </w:t>
      </w:r>
      <w:r w:rsidRPr="00BF25FD">
        <w:t>the</w:t>
      </w:r>
      <w:r w:rsidRPr="00BF25FD">
        <w:rPr>
          <w:spacing w:val="-3"/>
        </w:rPr>
        <w:t xml:space="preserve"> </w:t>
      </w:r>
      <w:r w:rsidRPr="00BF25FD">
        <w:t>measures of performance are</w:t>
      </w:r>
      <w:r w:rsidRPr="00BF25FD">
        <w:rPr>
          <w:spacing w:val="-4"/>
        </w:rPr>
        <w:t xml:space="preserve"> </w:t>
      </w:r>
      <w:r w:rsidRPr="00BF25FD">
        <w:t>ROA and ROE.</w:t>
      </w:r>
    </w:p>
    <w:p w:rsidR="00D27FC7" w:rsidRPr="00BF25FD" w:rsidRDefault="00D27FC7" w:rsidP="00D27FC7">
      <w:pPr>
        <w:pStyle w:val="Heading4"/>
        <w:keepNext w:val="0"/>
        <w:keepLines w:val="0"/>
        <w:widowControl w:val="0"/>
        <w:numPr>
          <w:ilvl w:val="2"/>
          <w:numId w:val="28"/>
        </w:numPr>
        <w:tabs>
          <w:tab w:val="left" w:pos="1180"/>
        </w:tabs>
        <w:autoSpaceDE w:val="0"/>
        <w:autoSpaceDN w:val="0"/>
        <w:spacing w:before="0"/>
        <w:jc w:val="both"/>
        <w:rPr>
          <w:rFonts w:ascii="Times New Roman" w:hAnsi="Times New Roman" w:cs="Times New Roman"/>
          <w:i w:val="0"/>
          <w:color w:val="auto"/>
          <w:sz w:val="24"/>
          <w:szCs w:val="24"/>
        </w:rPr>
      </w:pPr>
      <w:r w:rsidRPr="00BF25FD">
        <w:rPr>
          <w:rFonts w:ascii="Times New Roman" w:hAnsi="Times New Roman" w:cs="Times New Roman"/>
          <w:i w:val="0"/>
          <w:color w:val="auto"/>
          <w:sz w:val="24"/>
          <w:szCs w:val="24"/>
        </w:rPr>
        <w:t xml:space="preserve">  CORPORATE</w:t>
      </w:r>
      <w:r w:rsidRPr="00BF25FD">
        <w:rPr>
          <w:rFonts w:ascii="Times New Roman" w:hAnsi="Times New Roman" w:cs="Times New Roman"/>
          <w:i w:val="0"/>
          <w:color w:val="auto"/>
          <w:spacing w:val="-2"/>
          <w:sz w:val="24"/>
          <w:szCs w:val="24"/>
        </w:rPr>
        <w:t xml:space="preserve"> </w:t>
      </w:r>
      <w:r w:rsidRPr="00BF25FD">
        <w:rPr>
          <w:rFonts w:ascii="Times New Roman" w:hAnsi="Times New Roman" w:cs="Times New Roman"/>
          <w:i w:val="0"/>
          <w:color w:val="auto"/>
          <w:sz w:val="24"/>
          <w:szCs w:val="24"/>
        </w:rPr>
        <w:t xml:space="preserve">FINANCE </w:t>
      </w:r>
      <w:r w:rsidRPr="00BF25FD">
        <w:rPr>
          <w:rFonts w:ascii="Times New Roman" w:hAnsi="Times New Roman" w:cs="Times New Roman"/>
          <w:i w:val="0"/>
          <w:color w:val="auto"/>
          <w:spacing w:val="-2"/>
          <w:sz w:val="24"/>
          <w:szCs w:val="24"/>
        </w:rPr>
        <w:t xml:space="preserve"> </w:t>
      </w:r>
      <w:r w:rsidRPr="00BF25FD">
        <w:rPr>
          <w:rFonts w:ascii="Times New Roman" w:hAnsi="Times New Roman" w:cs="Times New Roman"/>
          <w:i w:val="0"/>
          <w:color w:val="auto"/>
          <w:sz w:val="24"/>
          <w:szCs w:val="24"/>
        </w:rPr>
        <w:t>IN</w:t>
      </w:r>
      <w:r w:rsidRPr="00BF25FD">
        <w:rPr>
          <w:rFonts w:ascii="Times New Roman" w:hAnsi="Times New Roman" w:cs="Times New Roman"/>
          <w:i w:val="0"/>
          <w:color w:val="auto"/>
          <w:spacing w:val="1"/>
          <w:sz w:val="24"/>
          <w:szCs w:val="24"/>
        </w:rPr>
        <w:t xml:space="preserve"> </w:t>
      </w:r>
      <w:r w:rsidRPr="00BF25FD">
        <w:rPr>
          <w:rFonts w:ascii="Times New Roman" w:hAnsi="Times New Roman" w:cs="Times New Roman"/>
          <w:i w:val="0"/>
          <w:color w:val="auto"/>
          <w:sz w:val="24"/>
          <w:szCs w:val="24"/>
        </w:rPr>
        <w:t>NIGERIA</w:t>
      </w:r>
    </w:p>
    <w:p w:rsidR="00D27FC7" w:rsidRDefault="00D27FC7" w:rsidP="00D27FC7">
      <w:pPr>
        <w:pStyle w:val="BodyText"/>
        <w:spacing w:line="480" w:lineRule="auto"/>
        <w:ind w:firstLine="720"/>
        <w:jc w:val="both"/>
      </w:pPr>
      <w:r w:rsidRPr="00BF25FD">
        <w:lastRenderedPageBreak/>
        <w:t>Corporate</w:t>
      </w:r>
      <w:r w:rsidRPr="00BF25FD">
        <w:rPr>
          <w:spacing w:val="41"/>
        </w:rPr>
        <w:t xml:space="preserve"> </w:t>
      </w:r>
      <w:r w:rsidRPr="00BF25FD">
        <w:t>Finance is</w:t>
      </w:r>
      <w:r w:rsidRPr="00BF25FD">
        <w:rPr>
          <w:spacing w:val="42"/>
        </w:rPr>
        <w:t xml:space="preserve"> </w:t>
      </w:r>
      <w:r w:rsidRPr="00BF25FD">
        <w:t>defined</w:t>
      </w:r>
      <w:r w:rsidRPr="00BF25FD">
        <w:rPr>
          <w:spacing w:val="39"/>
        </w:rPr>
        <w:t xml:space="preserve"> </w:t>
      </w:r>
      <w:r w:rsidRPr="00BF25FD">
        <w:t>as</w:t>
      </w:r>
      <w:r w:rsidRPr="00BF25FD">
        <w:rPr>
          <w:spacing w:val="37"/>
        </w:rPr>
        <w:t xml:space="preserve"> </w:t>
      </w:r>
      <w:r w:rsidRPr="00BF25FD">
        <w:t>the</w:t>
      </w:r>
      <w:r w:rsidRPr="00BF25FD">
        <w:rPr>
          <w:spacing w:val="39"/>
        </w:rPr>
        <w:t xml:space="preserve"> </w:t>
      </w:r>
      <w:r w:rsidRPr="00BF25FD">
        <w:t>structures</w:t>
      </w:r>
      <w:r w:rsidRPr="00BF25FD">
        <w:rPr>
          <w:spacing w:val="37"/>
        </w:rPr>
        <w:t xml:space="preserve"> </w:t>
      </w:r>
      <w:r w:rsidRPr="00BF25FD">
        <w:t>and</w:t>
      </w:r>
      <w:r w:rsidRPr="00BF25FD">
        <w:rPr>
          <w:spacing w:val="39"/>
        </w:rPr>
        <w:t xml:space="preserve"> </w:t>
      </w:r>
      <w:r w:rsidRPr="00BF25FD">
        <w:t>processes</w:t>
      </w:r>
      <w:r w:rsidRPr="00BF25FD">
        <w:rPr>
          <w:spacing w:val="40"/>
        </w:rPr>
        <w:t xml:space="preserve"> </w:t>
      </w:r>
      <w:r w:rsidRPr="00BF25FD">
        <w:t>of</w:t>
      </w:r>
      <w:r w:rsidRPr="00BF25FD">
        <w:rPr>
          <w:spacing w:val="39"/>
        </w:rPr>
        <w:t xml:space="preserve"> </w:t>
      </w:r>
      <w:r w:rsidRPr="00BF25FD">
        <w:t>directing</w:t>
      </w:r>
      <w:r w:rsidRPr="00BF25FD">
        <w:rPr>
          <w:spacing w:val="-58"/>
        </w:rPr>
        <w:t xml:space="preserve"> </w:t>
      </w:r>
      <w:r w:rsidRPr="00BF25FD">
        <w:t>and controlling the business and affairs of institutions in order to improve the long term</w:t>
      </w:r>
      <w:r w:rsidRPr="00BF25FD">
        <w:rPr>
          <w:spacing w:val="1"/>
        </w:rPr>
        <w:t xml:space="preserve"> </w:t>
      </w:r>
      <w:r w:rsidRPr="00BF25FD">
        <w:t>shareholders’ value by enhancing corporate performance and accountability while taking into</w:t>
      </w:r>
      <w:r w:rsidRPr="00BF25FD">
        <w:rPr>
          <w:spacing w:val="1"/>
        </w:rPr>
        <w:t xml:space="preserve"> </w:t>
      </w:r>
      <w:r w:rsidRPr="00BF25FD">
        <w:t>consideration</w:t>
      </w:r>
      <w:r w:rsidRPr="00BF25FD">
        <w:rPr>
          <w:spacing w:val="1"/>
        </w:rPr>
        <w:t xml:space="preserve"> </w:t>
      </w:r>
      <w:r w:rsidRPr="00BF25FD">
        <w:t>other</w:t>
      </w:r>
      <w:r w:rsidRPr="00BF25FD">
        <w:rPr>
          <w:spacing w:val="1"/>
        </w:rPr>
        <w:t xml:space="preserve"> </w:t>
      </w:r>
      <w:r w:rsidRPr="00BF25FD">
        <w:t>stakeholders’</w:t>
      </w:r>
      <w:r w:rsidRPr="00BF25FD">
        <w:rPr>
          <w:spacing w:val="1"/>
        </w:rPr>
        <w:t xml:space="preserve"> </w:t>
      </w:r>
      <w:r w:rsidRPr="00BF25FD">
        <w:t>interests</w:t>
      </w:r>
      <w:r w:rsidRPr="00BF25FD">
        <w:rPr>
          <w:spacing w:val="1"/>
        </w:rPr>
        <w:t xml:space="preserve"> </w:t>
      </w:r>
      <w:r w:rsidRPr="00BF25FD">
        <w:t>(Organisation</w:t>
      </w:r>
      <w:r w:rsidRPr="00BF25FD">
        <w:rPr>
          <w:spacing w:val="1"/>
        </w:rPr>
        <w:t xml:space="preserve"> </w:t>
      </w:r>
      <w:r w:rsidRPr="00BF25FD">
        <w:t>for</w:t>
      </w:r>
      <w:r w:rsidRPr="00BF25FD">
        <w:rPr>
          <w:spacing w:val="1"/>
        </w:rPr>
        <w:t xml:space="preserve"> </w:t>
      </w:r>
      <w:r w:rsidRPr="00BF25FD">
        <w:t>Economic</w:t>
      </w:r>
      <w:r w:rsidRPr="00BF25FD">
        <w:rPr>
          <w:spacing w:val="1"/>
        </w:rPr>
        <w:t xml:space="preserve"> </w:t>
      </w:r>
      <w:r w:rsidRPr="00BF25FD">
        <w:t>Co-operation</w:t>
      </w:r>
      <w:r w:rsidRPr="00BF25FD">
        <w:rPr>
          <w:spacing w:val="1"/>
        </w:rPr>
        <w:t xml:space="preserve"> </w:t>
      </w:r>
      <w:r w:rsidRPr="00BF25FD">
        <w:t>and</w:t>
      </w:r>
      <w:r w:rsidRPr="00BF25FD">
        <w:rPr>
          <w:spacing w:val="1"/>
        </w:rPr>
        <w:t xml:space="preserve"> </w:t>
      </w:r>
      <w:r w:rsidRPr="00BF25FD">
        <w:t>Development, 1999). In the past decade, public outrage over financial misdeeds around the</w:t>
      </w:r>
      <w:r w:rsidRPr="00BF25FD">
        <w:rPr>
          <w:spacing w:val="1"/>
        </w:rPr>
        <w:t xml:space="preserve"> </w:t>
      </w:r>
      <w:r w:rsidRPr="00BF25FD">
        <w:t>world have arose because of the sudden failure of major corporate institutions in both the</w:t>
      </w:r>
      <w:r w:rsidRPr="00BF25FD">
        <w:rPr>
          <w:spacing w:val="1"/>
        </w:rPr>
        <w:t xml:space="preserve"> </w:t>
      </w:r>
      <w:r w:rsidRPr="00BF25FD">
        <w:t>developed</w:t>
      </w:r>
      <w:r w:rsidRPr="00BF25FD">
        <w:rPr>
          <w:spacing w:val="22"/>
        </w:rPr>
        <w:t xml:space="preserve"> </w:t>
      </w:r>
      <w:r w:rsidRPr="00BF25FD">
        <w:t>countries</w:t>
      </w:r>
      <w:r w:rsidRPr="00BF25FD">
        <w:rPr>
          <w:spacing w:val="22"/>
        </w:rPr>
        <w:t xml:space="preserve"> </w:t>
      </w:r>
      <w:r w:rsidRPr="00BF25FD">
        <w:t>and</w:t>
      </w:r>
      <w:r w:rsidRPr="00BF25FD">
        <w:rPr>
          <w:spacing w:val="25"/>
        </w:rPr>
        <w:t xml:space="preserve"> </w:t>
      </w:r>
      <w:r w:rsidRPr="00BF25FD">
        <w:t>developing</w:t>
      </w:r>
      <w:r w:rsidRPr="00BF25FD">
        <w:rPr>
          <w:spacing w:val="19"/>
        </w:rPr>
        <w:t xml:space="preserve"> </w:t>
      </w:r>
      <w:r w:rsidRPr="00BF25FD">
        <w:t>economies</w:t>
      </w:r>
      <w:r w:rsidRPr="00BF25FD">
        <w:rPr>
          <w:spacing w:val="23"/>
        </w:rPr>
        <w:t xml:space="preserve"> </w:t>
      </w:r>
      <w:r w:rsidRPr="00BF25FD">
        <w:t>example</w:t>
      </w:r>
      <w:r w:rsidRPr="00BF25FD">
        <w:rPr>
          <w:spacing w:val="23"/>
        </w:rPr>
        <w:t xml:space="preserve"> </w:t>
      </w:r>
      <w:r w:rsidRPr="00BF25FD">
        <w:t>Nigeria.</w:t>
      </w:r>
      <w:r w:rsidRPr="00BF25FD">
        <w:rPr>
          <w:spacing w:val="23"/>
        </w:rPr>
        <w:t xml:space="preserve"> </w:t>
      </w:r>
      <w:r w:rsidRPr="00BF25FD">
        <w:t>This</w:t>
      </w:r>
      <w:r w:rsidRPr="00BF25FD">
        <w:rPr>
          <w:spacing w:val="24"/>
        </w:rPr>
        <w:t xml:space="preserve"> </w:t>
      </w:r>
      <w:r w:rsidRPr="00BF25FD">
        <w:t>had</w:t>
      </w:r>
      <w:r w:rsidRPr="00BF25FD">
        <w:rPr>
          <w:spacing w:val="23"/>
        </w:rPr>
        <w:t xml:space="preserve"> </w:t>
      </w:r>
      <w:r w:rsidRPr="00BF25FD">
        <w:t>made</w:t>
      </w:r>
      <w:r w:rsidRPr="00BF25FD">
        <w:rPr>
          <w:spacing w:val="22"/>
        </w:rPr>
        <w:t xml:space="preserve"> </w:t>
      </w:r>
      <w:r w:rsidRPr="00BF25FD">
        <w:t>the</w:t>
      </w:r>
      <w:r w:rsidRPr="00BF25FD">
        <w:rPr>
          <w:spacing w:val="23"/>
        </w:rPr>
        <w:t xml:space="preserve"> </w:t>
      </w:r>
      <w:r w:rsidRPr="00BF25FD">
        <w:t>practice</w:t>
      </w:r>
      <w:r w:rsidRPr="00BF25FD">
        <w:rPr>
          <w:spacing w:val="-58"/>
        </w:rPr>
        <w:t xml:space="preserve"> </w:t>
      </w:r>
      <w:r w:rsidRPr="00BF25FD">
        <w:t>of</w:t>
      </w:r>
      <w:r w:rsidRPr="00BF25FD">
        <w:rPr>
          <w:spacing w:val="-1"/>
        </w:rPr>
        <w:t xml:space="preserve"> </w:t>
      </w:r>
      <w:r w:rsidRPr="00BF25FD">
        <w:t>good</w:t>
      </w:r>
      <w:r w:rsidRPr="00BF25FD">
        <w:rPr>
          <w:spacing w:val="2"/>
        </w:rPr>
        <w:t xml:space="preserve"> </w:t>
      </w:r>
      <w:r w:rsidRPr="00BF25FD">
        <w:t xml:space="preserve">corporate finance </w:t>
      </w:r>
      <w:r w:rsidRPr="00BF25FD">
        <w:rPr>
          <w:spacing w:val="-4"/>
        </w:rPr>
        <w:t xml:space="preserve"> </w:t>
      </w:r>
      <w:r w:rsidRPr="00BF25FD">
        <w:t>mandatory.</w:t>
      </w:r>
    </w:p>
    <w:p w:rsidR="00D27FC7" w:rsidRDefault="00D27FC7" w:rsidP="00D27FC7">
      <w:pPr>
        <w:pStyle w:val="BodyText"/>
        <w:spacing w:line="480" w:lineRule="auto"/>
        <w:ind w:firstLine="720"/>
        <w:jc w:val="both"/>
      </w:pPr>
      <w:r w:rsidRPr="00BF25FD">
        <w:t>In</w:t>
      </w:r>
      <w:r w:rsidRPr="00BF25FD">
        <w:rPr>
          <w:spacing w:val="37"/>
        </w:rPr>
        <w:t xml:space="preserve"> </w:t>
      </w:r>
      <w:r w:rsidRPr="00BF25FD">
        <w:t>Nigeria,</w:t>
      </w:r>
      <w:r w:rsidRPr="00BF25FD">
        <w:rPr>
          <w:spacing w:val="35"/>
        </w:rPr>
        <w:t xml:space="preserve"> </w:t>
      </w:r>
      <w:r w:rsidRPr="00BF25FD">
        <w:t>the</w:t>
      </w:r>
      <w:r w:rsidRPr="00BF25FD">
        <w:rPr>
          <w:spacing w:val="37"/>
        </w:rPr>
        <w:t xml:space="preserve"> </w:t>
      </w:r>
      <w:r w:rsidRPr="00BF25FD">
        <w:t>regulatory</w:t>
      </w:r>
      <w:r w:rsidRPr="00BF25FD">
        <w:rPr>
          <w:spacing w:val="33"/>
        </w:rPr>
        <w:t xml:space="preserve"> </w:t>
      </w:r>
      <w:r w:rsidRPr="00BF25FD">
        <w:t>organs</w:t>
      </w:r>
      <w:r w:rsidRPr="00BF25FD">
        <w:rPr>
          <w:spacing w:val="37"/>
        </w:rPr>
        <w:t xml:space="preserve"> </w:t>
      </w:r>
      <w:r w:rsidRPr="00BF25FD">
        <w:t>namely</w:t>
      </w:r>
      <w:r w:rsidRPr="00BF25FD">
        <w:rPr>
          <w:spacing w:val="30"/>
        </w:rPr>
        <w:t xml:space="preserve"> </w:t>
      </w:r>
      <w:r w:rsidRPr="00BF25FD">
        <w:t>Central</w:t>
      </w:r>
      <w:r w:rsidRPr="00BF25FD">
        <w:rPr>
          <w:spacing w:val="36"/>
        </w:rPr>
        <w:t xml:space="preserve"> </w:t>
      </w:r>
      <w:r w:rsidRPr="00BF25FD">
        <w:t>Bank</w:t>
      </w:r>
      <w:r w:rsidRPr="00BF25FD">
        <w:rPr>
          <w:spacing w:val="35"/>
        </w:rPr>
        <w:t xml:space="preserve"> </w:t>
      </w:r>
      <w:r w:rsidRPr="00BF25FD">
        <w:t>of</w:t>
      </w:r>
      <w:r w:rsidRPr="00BF25FD">
        <w:rPr>
          <w:spacing w:val="32"/>
        </w:rPr>
        <w:t xml:space="preserve"> </w:t>
      </w:r>
      <w:r w:rsidRPr="00BF25FD">
        <w:t>Nigeria</w:t>
      </w:r>
      <w:r w:rsidRPr="00BF25FD">
        <w:rPr>
          <w:spacing w:val="35"/>
        </w:rPr>
        <w:t xml:space="preserve"> </w:t>
      </w:r>
      <w:r w:rsidRPr="00BF25FD">
        <w:t>(CBN),</w:t>
      </w:r>
      <w:r w:rsidRPr="00BF25FD">
        <w:rPr>
          <w:spacing w:val="33"/>
        </w:rPr>
        <w:t xml:space="preserve"> </w:t>
      </w:r>
      <w:r w:rsidRPr="00BF25FD">
        <w:t>Securities</w:t>
      </w:r>
      <w:r w:rsidRPr="00BF25FD">
        <w:rPr>
          <w:spacing w:val="-58"/>
        </w:rPr>
        <w:t xml:space="preserve"> </w:t>
      </w:r>
      <w:r w:rsidRPr="00BF25FD">
        <w:t>and</w:t>
      </w:r>
      <w:r w:rsidRPr="00BF25FD">
        <w:rPr>
          <w:spacing w:val="1"/>
        </w:rPr>
        <w:t xml:space="preserve"> </w:t>
      </w:r>
      <w:r w:rsidRPr="00BF25FD">
        <w:t>Exchange</w:t>
      </w:r>
      <w:r w:rsidRPr="00BF25FD">
        <w:rPr>
          <w:spacing w:val="1"/>
        </w:rPr>
        <w:t xml:space="preserve"> </w:t>
      </w:r>
      <w:r w:rsidRPr="00BF25FD">
        <w:t>Commission</w:t>
      </w:r>
      <w:r w:rsidRPr="00BF25FD">
        <w:rPr>
          <w:spacing w:val="1"/>
        </w:rPr>
        <w:t xml:space="preserve"> </w:t>
      </w:r>
      <w:r w:rsidRPr="00BF25FD">
        <w:t>(SEC)</w:t>
      </w:r>
      <w:r w:rsidRPr="00BF25FD">
        <w:rPr>
          <w:spacing w:val="1"/>
        </w:rPr>
        <w:t xml:space="preserve"> </w:t>
      </w:r>
      <w:r w:rsidRPr="00BF25FD">
        <w:t>supervised</w:t>
      </w:r>
      <w:r w:rsidRPr="00BF25FD">
        <w:rPr>
          <w:spacing w:val="1"/>
        </w:rPr>
        <w:t xml:space="preserve"> </w:t>
      </w:r>
      <w:r w:rsidRPr="00BF25FD">
        <w:t>corporations</w:t>
      </w:r>
      <w:r w:rsidRPr="00BF25FD">
        <w:rPr>
          <w:spacing w:val="1"/>
        </w:rPr>
        <w:t xml:space="preserve"> </w:t>
      </w:r>
      <w:r w:rsidRPr="00BF25FD">
        <w:t>and</w:t>
      </w:r>
      <w:r w:rsidRPr="00BF25FD">
        <w:rPr>
          <w:spacing w:val="1"/>
        </w:rPr>
        <w:t xml:space="preserve"> </w:t>
      </w:r>
      <w:r w:rsidRPr="00BF25FD">
        <w:t>their</w:t>
      </w:r>
      <w:r w:rsidRPr="00BF25FD">
        <w:rPr>
          <w:spacing w:val="1"/>
        </w:rPr>
        <w:t xml:space="preserve"> </w:t>
      </w:r>
      <w:r w:rsidRPr="00BF25FD">
        <w:t>board</w:t>
      </w:r>
      <w:r w:rsidRPr="00BF25FD">
        <w:rPr>
          <w:spacing w:val="1"/>
        </w:rPr>
        <w:t xml:space="preserve"> </w:t>
      </w:r>
      <w:r w:rsidRPr="00BF25FD">
        <w:t>of</w:t>
      </w:r>
      <w:r w:rsidRPr="00BF25FD">
        <w:rPr>
          <w:spacing w:val="1"/>
        </w:rPr>
        <w:t xml:space="preserve"> </w:t>
      </w:r>
      <w:r w:rsidRPr="00BF25FD">
        <w:t>directors</w:t>
      </w:r>
      <w:r w:rsidRPr="00BF25FD">
        <w:rPr>
          <w:spacing w:val="1"/>
        </w:rPr>
        <w:t xml:space="preserve"> </w:t>
      </w:r>
      <w:r w:rsidRPr="00BF25FD">
        <w:t>governed them through management. It was discovered by SEC in 2003 that in the Nigerian</w:t>
      </w:r>
      <w:r w:rsidRPr="00BF25FD">
        <w:rPr>
          <w:spacing w:val="1"/>
        </w:rPr>
        <w:t xml:space="preserve"> </w:t>
      </w:r>
      <w:r w:rsidRPr="00BF25FD">
        <w:t>banking</w:t>
      </w:r>
      <w:r w:rsidRPr="00BF25FD">
        <w:rPr>
          <w:spacing w:val="1"/>
        </w:rPr>
        <w:t xml:space="preserve"> </w:t>
      </w:r>
      <w:r w:rsidRPr="00BF25FD">
        <w:t>industry,</w:t>
      </w:r>
      <w:r w:rsidRPr="00BF25FD">
        <w:rPr>
          <w:spacing w:val="1"/>
        </w:rPr>
        <w:t xml:space="preserve"> </w:t>
      </w:r>
      <w:r w:rsidRPr="00BF25FD">
        <w:t>one</w:t>
      </w:r>
      <w:r w:rsidRPr="00BF25FD">
        <w:rPr>
          <w:spacing w:val="1"/>
        </w:rPr>
        <w:t xml:space="preserve"> </w:t>
      </w:r>
      <w:r w:rsidRPr="00BF25FD">
        <w:t>of</w:t>
      </w:r>
      <w:r w:rsidRPr="00BF25FD">
        <w:rPr>
          <w:spacing w:val="1"/>
        </w:rPr>
        <w:t xml:space="preserve"> </w:t>
      </w:r>
      <w:r w:rsidRPr="00BF25FD">
        <w:t>the</w:t>
      </w:r>
      <w:r w:rsidRPr="00BF25FD">
        <w:rPr>
          <w:spacing w:val="1"/>
        </w:rPr>
        <w:t xml:space="preserve"> </w:t>
      </w:r>
      <w:r w:rsidRPr="00BF25FD">
        <w:t>major</w:t>
      </w:r>
      <w:r w:rsidRPr="00BF25FD">
        <w:rPr>
          <w:spacing w:val="1"/>
        </w:rPr>
        <w:t xml:space="preserve"> </w:t>
      </w:r>
      <w:r w:rsidRPr="00BF25FD">
        <w:t>factors</w:t>
      </w:r>
      <w:r w:rsidRPr="00BF25FD">
        <w:rPr>
          <w:spacing w:val="1"/>
        </w:rPr>
        <w:t xml:space="preserve"> </w:t>
      </w:r>
      <w:r w:rsidRPr="00BF25FD">
        <w:t>identified</w:t>
      </w:r>
      <w:r w:rsidRPr="00BF25FD">
        <w:rPr>
          <w:spacing w:val="1"/>
        </w:rPr>
        <w:t xml:space="preserve"> </w:t>
      </w:r>
      <w:r w:rsidRPr="00BF25FD">
        <w:t>virtually</w:t>
      </w:r>
      <w:r w:rsidRPr="00BF25FD">
        <w:rPr>
          <w:spacing w:val="1"/>
        </w:rPr>
        <w:t xml:space="preserve"> </w:t>
      </w:r>
      <w:r w:rsidRPr="00BF25FD">
        <w:t>in</w:t>
      </w:r>
      <w:r w:rsidRPr="00BF25FD">
        <w:rPr>
          <w:spacing w:val="1"/>
        </w:rPr>
        <w:t xml:space="preserve"> </w:t>
      </w:r>
      <w:r w:rsidRPr="00BF25FD">
        <w:t>all</w:t>
      </w:r>
      <w:r w:rsidRPr="00BF25FD">
        <w:rPr>
          <w:spacing w:val="1"/>
        </w:rPr>
        <w:t xml:space="preserve"> </w:t>
      </w:r>
      <w:r w:rsidRPr="00BF25FD">
        <w:t>known</w:t>
      </w:r>
      <w:r w:rsidRPr="00BF25FD">
        <w:rPr>
          <w:spacing w:val="1"/>
        </w:rPr>
        <w:t xml:space="preserve"> </w:t>
      </w:r>
      <w:r w:rsidRPr="00BF25FD">
        <w:t>instances</w:t>
      </w:r>
      <w:r w:rsidRPr="00BF25FD">
        <w:rPr>
          <w:spacing w:val="1"/>
        </w:rPr>
        <w:t xml:space="preserve"> </w:t>
      </w:r>
      <w:r w:rsidRPr="00BF25FD">
        <w:t>of</w:t>
      </w:r>
      <w:r w:rsidRPr="00BF25FD">
        <w:rPr>
          <w:spacing w:val="-57"/>
        </w:rPr>
        <w:t xml:space="preserve"> </w:t>
      </w:r>
      <w:r w:rsidRPr="00BF25FD">
        <w:t>financial</w:t>
      </w:r>
      <w:r w:rsidRPr="00BF25FD">
        <w:rPr>
          <w:spacing w:val="2"/>
        </w:rPr>
        <w:t xml:space="preserve"> </w:t>
      </w:r>
      <w:r w:rsidRPr="00BF25FD">
        <w:t>institutions’</w:t>
      </w:r>
      <w:r w:rsidRPr="00BF25FD">
        <w:rPr>
          <w:spacing w:val="3"/>
        </w:rPr>
        <w:t xml:space="preserve"> </w:t>
      </w:r>
      <w:r w:rsidRPr="00BF25FD">
        <w:t>distresses</w:t>
      </w:r>
      <w:r w:rsidRPr="00BF25FD">
        <w:rPr>
          <w:spacing w:val="3"/>
        </w:rPr>
        <w:t xml:space="preserve"> </w:t>
      </w:r>
      <w:r w:rsidRPr="00BF25FD">
        <w:t>was</w:t>
      </w:r>
      <w:r w:rsidRPr="00BF25FD">
        <w:rPr>
          <w:spacing w:val="2"/>
        </w:rPr>
        <w:t xml:space="preserve"> </w:t>
      </w:r>
      <w:r w:rsidRPr="00BF25FD">
        <w:t>poor</w:t>
      </w:r>
      <w:r w:rsidRPr="00BF25FD">
        <w:rPr>
          <w:spacing w:val="3"/>
        </w:rPr>
        <w:t xml:space="preserve"> </w:t>
      </w:r>
      <w:r w:rsidRPr="00BF25FD">
        <w:t>corporate</w:t>
      </w:r>
      <w:r w:rsidRPr="00BF25FD">
        <w:rPr>
          <w:spacing w:val="1"/>
        </w:rPr>
        <w:t xml:space="preserve"> </w:t>
      </w:r>
      <w:r w:rsidRPr="00BF25FD">
        <w:t>finance .</w:t>
      </w:r>
      <w:r w:rsidRPr="00BF25FD">
        <w:rPr>
          <w:spacing w:val="3"/>
        </w:rPr>
        <w:t xml:space="preserve"> </w:t>
      </w:r>
      <w:r w:rsidRPr="00BF25FD">
        <w:t>Consequently,</w:t>
      </w:r>
      <w:r w:rsidRPr="00BF25FD">
        <w:rPr>
          <w:spacing w:val="2"/>
        </w:rPr>
        <w:t xml:space="preserve"> </w:t>
      </w:r>
      <w:r w:rsidRPr="00BF25FD">
        <w:t>in</w:t>
      </w:r>
      <w:r w:rsidRPr="00BF25FD">
        <w:rPr>
          <w:spacing w:val="3"/>
        </w:rPr>
        <w:t xml:space="preserve"> </w:t>
      </w:r>
      <w:r w:rsidRPr="00BF25FD">
        <w:t>2003,</w:t>
      </w:r>
      <w:r w:rsidRPr="00BF25FD">
        <w:rPr>
          <w:spacing w:val="3"/>
        </w:rPr>
        <w:t xml:space="preserve"> </w:t>
      </w:r>
      <w:r w:rsidRPr="00BF25FD">
        <w:t>a</w:t>
      </w:r>
      <w:r w:rsidRPr="00BF25FD">
        <w:rPr>
          <w:spacing w:val="3"/>
        </w:rPr>
        <w:t xml:space="preserve"> </w:t>
      </w:r>
      <w:r w:rsidRPr="00BF25FD">
        <w:t>code of</w:t>
      </w:r>
      <w:r w:rsidRPr="00BF25FD">
        <w:rPr>
          <w:spacing w:val="47"/>
        </w:rPr>
        <w:t xml:space="preserve"> </w:t>
      </w:r>
      <w:r w:rsidRPr="00BF25FD">
        <w:t>corporate</w:t>
      </w:r>
      <w:r w:rsidRPr="00BF25FD">
        <w:rPr>
          <w:spacing w:val="48"/>
        </w:rPr>
        <w:t xml:space="preserve"> </w:t>
      </w:r>
      <w:r w:rsidRPr="00BF25FD">
        <w:t xml:space="preserve">finance </w:t>
      </w:r>
      <w:r w:rsidRPr="00BF25FD">
        <w:rPr>
          <w:spacing w:val="48"/>
        </w:rPr>
        <w:t xml:space="preserve"> </w:t>
      </w:r>
      <w:r w:rsidRPr="00BF25FD">
        <w:t>was</w:t>
      </w:r>
      <w:r w:rsidRPr="00BF25FD">
        <w:rPr>
          <w:spacing w:val="44"/>
        </w:rPr>
        <w:t xml:space="preserve"> </w:t>
      </w:r>
      <w:r w:rsidRPr="00BF25FD">
        <w:t>released</w:t>
      </w:r>
      <w:r w:rsidRPr="00BF25FD">
        <w:rPr>
          <w:spacing w:val="48"/>
        </w:rPr>
        <w:t xml:space="preserve"> </w:t>
      </w:r>
      <w:r w:rsidRPr="00BF25FD">
        <w:t>by</w:t>
      </w:r>
      <w:r w:rsidRPr="00BF25FD">
        <w:rPr>
          <w:spacing w:val="43"/>
        </w:rPr>
        <w:t xml:space="preserve"> </w:t>
      </w:r>
      <w:r w:rsidRPr="00BF25FD">
        <w:t>SEC</w:t>
      </w:r>
      <w:r w:rsidRPr="00BF25FD">
        <w:rPr>
          <w:spacing w:val="47"/>
        </w:rPr>
        <w:t xml:space="preserve"> </w:t>
      </w:r>
      <w:r w:rsidRPr="00BF25FD">
        <w:t>in</w:t>
      </w:r>
      <w:r w:rsidRPr="00BF25FD">
        <w:rPr>
          <w:spacing w:val="48"/>
        </w:rPr>
        <w:t xml:space="preserve"> </w:t>
      </w:r>
      <w:r w:rsidRPr="00BF25FD">
        <w:t>collaboration</w:t>
      </w:r>
      <w:r w:rsidRPr="00BF25FD">
        <w:rPr>
          <w:spacing w:val="48"/>
        </w:rPr>
        <w:t xml:space="preserve"> </w:t>
      </w:r>
      <w:r w:rsidRPr="00BF25FD">
        <w:t>with</w:t>
      </w:r>
      <w:r w:rsidRPr="00BF25FD">
        <w:rPr>
          <w:spacing w:val="49"/>
        </w:rPr>
        <w:t xml:space="preserve"> </w:t>
      </w:r>
      <w:r w:rsidRPr="00BF25FD">
        <w:t>the</w:t>
      </w:r>
      <w:r w:rsidRPr="00BF25FD">
        <w:rPr>
          <w:spacing w:val="49"/>
        </w:rPr>
        <w:t xml:space="preserve"> </w:t>
      </w:r>
      <w:r w:rsidRPr="00BF25FD">
        <w:t>Corporate</w:t>
      </w:r>
      <w:r w:rsidRPr="00BF25FD">
        <w:rPr>
          <w:spacing w:val="45"/>
        </w:rPr>
        <w:t xml:space="preserve"> </w:t>
      </w:r>
      <w:r w:rsidRPr="00BF25FD">
        <w:t>Affairs Commission. It was expected of the banks to comply with the provisions but was later found</w:t>
      </w:r>
      <w:r w:rsidRPr="00BF25FD">
        <w:rPr>
          <w:spacing w:val="1"/>
        </w:rPr>
        <w:t xml:space="preserve"> </w:t>
      </w:r>
      <w:r w:rsidRPr="00BF25FD">
        <w:t>that the code was</w:t>
      </w:r>
      <w:r w:rsidRPr="00BF25FD">
        <w:rPr>
          <w:spacing w:val="1"/>
        </w:rPr>
        <w:t xml:space="preserve"> </w:t>
      </w:r>
      <w:r w:rsidRPr="00BF25FD">
        <w:t>recognized</w:t>
      </w:r>
      <w:r w:rsidRPr="00BF25FD">
        <w:rPr>
          <w:spacing w:val="-3"/>
        </w:rPr>
        <w:t xml:space="preserve"> </w:t>
      </w:r>
      <w:r w:rsidRPr="00BF25FD">
        <w:t>by</w:t>
      </w:r>
      <w:r w:rsidRPr="00BF25FD">
        <w:rPr>
          <w:spacing w:val="-5"/>
        </w:rPr>
        <w:t xml:space="preserve"> </w:t>
      </w:r>
      <w:r w:rsidRPr="00BF25FD">
        <w:t>only</w:t>
      </w:r>
      <w:r w:rsidRPr="00BF25FD">
        <w:rPr>
          <w:spacing w:val="-5"/>
        </w:rPr>
        <w:t xml:space="preserve"> </w:t>
      </w:r>
      <w:r w:rsidRPr="00BF25FD">
        <w:t>about</w:t>
      </w:r>
      <w:r w:rsidRPr="00BF25FD">
        <w:rPr>
          <w:spacing w:val="1"/>
        </w:rPr>
        <w:t xml:space="preserve"> </w:t>
      </w:r>
      <w:r w:rsidRPr="00BF25FD">
        <w:t>40% of</w:t>
      </w:r>
      <w:r w:rsidRPr="00BF25FD">
        <w:rPr>
          <w:spacing w:val="-3"/>
        </w:rPr>
        <w:t xml:space="preserve"> </w:t>
      </w:r>
      <w:r w:rsidRPr="00BF25FD">
        <w:t>quoted companies,</w:t>
      </w:r>
      <w:r w:rsidRPr="00BF25FD">
        <w:rPr>
          <w:spacing w:val="1"/>
        </w:rPr>
        <w:t xml:space="preserve"> </w:t>
      </w:r>
      <w:r w:rsidRPr="00BF25FD">
        <w:t>including</w:t>
      </w:r>
      <w:r w:rsidRPr="00BF25FD">
        <w:rPr>
          <w:spacing w:val="-3"/>
        </w:rPr>
        <w:t xml:space="preserve"> </w:t>
      </w:r>
      <w:r w:rsidRPr="00BF25FD">
        <w:t>banks.</w:t>
      </w:r>
    </w:p>
    <w:p w:rsidR="00D27FC7" w:rsidRDefault="00D27FC7" w:rsidP="00D27FC7">
      <w:pPr>
        <w:pStyle w:val="BodyText"/>
        <w:spacing w:line="480" w:lineRule="auto"/>
        <w:ind w:firstLine="720"/>
        <w:jc w:val="both"/>
      </w:pPr>
      <w:r w:rsidRPr="00BF25FD">
        <w:t>However,</w:t>
      </w:r>
      <w:r w:rsidRPr="00BF25FD">
        <w:rPr>
          <w:spacing w:val="1"/>
        </w:rPr>
        <w:t xml:space="preserve"> </w:t>
      </w:r>
      <w:r w:rsidRPr="00BF25FD">
        <w:t>in</w:t>
      </w:r>
      <w:r w:rsidRPr="00BF25FD">
        <w:rPr>
          <w:spacing w:val="1"/>
        </w:rPr>
        <w:t xml:space="preserve"> </w:t>
      </w:r>
      <w:r w:rsidRPr="00BF25FD">
        <w:t>2006,</w:t>
      </w:r>
      <w:r w:rsidRPr="00BF25FD">
        <w:rPr>
          <w:spacing w:val="1"/>
        </w:rPr>
        <w:t xml:space="preserve"> </w:t>
      </w:r>
      <w:r w:rsidRPr="00BF25FD">
        <w:t>a</w:t>
      </w:r>
      <w:r w:rsidRPr="00BF25FD">
        <w:rPr>
          <w:spacing w:val="1"/>
        </w:rPr>
        <w:t xml:space="preserve"> </w:t>
      </w:r>
      <w:r w:rsidRPr="00BF25FD">
        <w:t>review</w:t>
      </w:r>
      <w:r w:rsidRPr="00BF25FD">
        <w:rPr>
          <w:spacing w:val="1"/>
        </w:rPr>
        <w:t xml:space="preserve"> </w:t>
      </w:r>
      <w:r w:rsidRPr="00BF25FD">
        <w:t>of</w:t>
      </w:r>
      <w:r w:rsidRPr="00BF25FD">
        <w:rPr>
          <w:spacing w:val="1"/>
        </w:rPr>
        <w:t xml:space="preserve"> </w:t>
      </w:r>
      <w:r w:rsidRPr="00BF25FD">
        <w:t>the</w:t>
      </w:r>
      <w:r w:rsidRPr="00BF25FD">
        <w:rPr>
          <w:spacing w:val="1"/>
        </w:rPr>
        <w:t xml:space="preserve"> </w:t>
      </w:r>
      <w:r w:rsidRPr="00BF25FD">
        <w:t>existing</w:t>
      </w:r>
      <w:r w:rsidRPr="00BF25FD">
        <w:rPr>
          <w:spacing w:val="1"/>
        </w:rPr>
        <w:t xml:space="preserve"> </w:t>
      </w:r>
      <w:r w:rsidRPr="00BF25FD">
        <w:t>code</w:t>
      </w:r>
      <w:r w:rsidRPr="00BF25FD">
        <w:rPr>
          <w:spacing w:val="1"/>
        </w:rPr>
        <w:t xml:space="preserve"> </w:t>
      </w:r>
      <w:r w:rsidRPr="00BF25FD">
        <w:t>for</w:t>
      </w:r>
      <w:r w:rsidRPr="00BF25FD">
        <w:rPr>
          <w:spacing w:val="1"/>
        </w:rPr>
        <w:t xml:space="preserve"> </w:t>
      </w:r>
      <w:r w:rsidRPr="00BF25FD">
        <w:t>the</w:t>
      </w:r>
      <w:r w:rsidRPr="00BF25FD">
        <w:rPr>
          <w:spacing w:val="1"/>
        </w:rPr>
        <w:t xml:space="preserve"> </w:t>
      </w:r>
      <w:r w:rsidRPr="00BF25FD">
        <w:t>Nigerian</w:t>
      </w:r>
      <w:r w:rsidRPr="00BF25FD">
        <w:rPr>
          <w:spacing w:val="1"/>
        </w:rPr>
        <w:t xml:space="preserve"> </w:t>
      </w:r>
      <w:r w:rsidRPr="00BF25FD">
        <w:t>Banks</w:t>
      </w:r>
      <w:r w:rsidRPr="00BF25FD">
        <w:rPr>
          <w:spacing w:val="60"/>
        </w:rPr>
        <w:t xml:space="preserve"> </w:t>
      </w:r>
      <w:r w:rsidRPr="00BF25FD">
        <w:t>was</w:t>
      </w:r>
      <w:r w:rsidRPr="00BF25FD">
        <w:rPr>
          <w:spacing w:val="1"/>
        </w:rPr>
        <w:t xml:space="preserve"> </w:t>
      </w:r>
      <w:r w:rsidRPr="00BF25FD">
        <w:t>necessitated by the consolidation of the banking industry. A new code was therefore developed</w:t>
      </w:r>
      <w:r w:rsidRPr="00BF25FD">
        <w:rPr>
          <w:spacing w:val="-57"/>
        </w:rPr>
        <w:t xml:space="preserve"> </w:t>
      </w:r>
      <w:r w:rsidRPr="00BF25FD">
        <w:t>to compliment the previous ones and compliance with the code made mandatory in order to</w:t>
      </w:r>
      <w:r w:rsidRPr="00BF25FD">
        <w:rPr>
          <w:spacing w:val="1"/>
        </w:rPr>
        <w:t xml:space="preserve"> </w:t>
      </w:r>
      <w:r w:rsidRPr="00BF25FD">
        <w:t>improve</w:t>
      </w:r>
      <w:r w:rsidRPr="00BF25FD">
        <w:rPr>
          <w:spacing w:val="1"/>
        </w:rPr>
        <w:t xml:space="preserve"> </w:t>
      </w:r>
      <w:r w:rsidRPr="00BF25FD">
        <w:t>the</w:t>
      </w:r>
      <w:r w:rsidRPr="00BF25FD">
        <w:rPr>
          <w:spacing w:val="1"/>
        </w:rPr>
        <w:t xml:space="preserve"> </w:t>
      </w:r>
      <w:r w:rsidRPr="00BF25FD">
        <w:t>Nigerian</w:t>
      </w:r>
      <w:r w:rsidRPr="00BF25FD">
        <w:rPr>
          <w:spacing w:val="1"/>
        </w:rPr>
        <w:t xml:space="preserve"> </w:t>
      </w:r>
      <w:r w:rsidRPr="00BF25FD">
        <w:t>banking</w:t>
      </w:r>
      <w:r w:rsidRPr="00BF25FD">
        <w:rPr>
          <w:spacing w:val="1"/>
        </w:rPr>
        <w:t xml:space="preserve"> </w:t>
      </w:r>
      <w:r w:rsidRPr="00BF25FD">
        <w:t>industry</w:t>
      </w:r>
      <w:r w:rsidRPr="00BF25FD">
        <w:rPr>
          <w:spacing w:val="1"/>
        </w:rPr>
        <w:t xml:space="preserve"> </w:t>
      </w:r>
      <w:r w:rsidRPr="00BF25FD">
        <w:t>effectiveness.</w:t>
      </w:r>
      <w:r w:rsidRPr="00BF25FD">
        <w:rPr>
          <w:spacing w:val="1"/>
        </w:rPr>
        <w:t xml:space="preserve"> </w:t>
      </w:r>
      <w:r w:rsidRPr="00BF25FD">
        <w:t>An</w:t>
      </w:r>
      <w:r w:rsidRPr="00BF25FD">
        <w:rPr>
          <w:spacing w:val="1"/>
        </w:rPr>
        <w:t xml:space="preserve"> </w:t>
      </w:r>
      <w:r w:rsidRPr="00BF25FD">
        <w:t>increased</w:t>
      </w:r>
      <w:r w:rsidRPr="00BF25FD">
        <w:rPr>
          <w:spacing w:val="1"/>
        </w:rPr>
        <w:t xml:space="preserve"> </w:t>
      </w:r>
      <w:r w:rsidRPr="00BF25FD">
        <w:t>in</w:t>
      </w:r>
      <w:r w:rsidRPr="00BF25FD">
        <w:rPr>
          <w:spacing w:val="1"/>
        </w:rPr>
        <w:t xml:space="preserve"> </w:t>
      </w:r>
      <w:r w:rsidRPr="00BF25FD">
        <w:t>equity</w:t>
      </w:r>
      <w:r w:rsidRPr="00BF25FD">
        <w:rPr>
          <w:spacing w:val="1"/>
        </w:rPr>
        <w:t xml:space="preserve"> </w:t>
      </w:r>
      <w:r w:rsidRPr="00BF25FD">
        <w:t>holding</w:t>
      </w:r>
      <w:r w:rsidRPr="00BF25FD">
        <w:rPr>
          <w:spacing w:val="1"/>
        </w:rPr>
        <w:t xml:space="preserve"> </w:t>
      </w:r>
      <w:r w:rsidRPr="00BF25FD">
        <w:t>by</w:t>
      </w:r>
      <w:r w:rsidRPr="00BF25FD">
        <w:rPr>
          <w:spacing w:val="1"/>
        </w:rPr>
        <w:t xml:space="preserve"> </w:t>
      </w:r>
      <w:r w:rsidRPr="00BF25FD">
        <w:t xml:space="preserve">individuals and corporate bodies is one of the provisions. The </w:t>
      </w:r>
      <w:r w:rsidRPr="00BF25FD">
        <w:lastRenderedPageBreak/>
        <w:t>recognition that individuals with</w:t>
      </w:r>
      <w:r w:rsidRPr="00BF25FD">
        <w:rPr>
          <w:spacing w:val="1"/>
        </w:rPr>
        <w:t xml:space="preserve"> </w:t>
      </w:r>
      <w:r w:rsidRPr="00BF25FD">
        <w:t>equity ownership who are also part of the management have persuasive business interest to run</w:t>
      </w:r>
      <w:r w:rsidRPr="00BF25FD">
        <w:rPr>
          <w:spacing w:val="-57"/>
        </w:rPr>
        <w:t xml:space="preserve"> </w:t>
      </w:r>
      <w:r w:rsidRPr="00BF25FD">
        <w:t>them</w:t>
      </w:r>
      <w:r w:rsidRPr="00BF25FD">
        <w:rPr>
          <w:spacing w:val="-1"/>
        </w:rPr>
        <w:t xml:space="preserve"> </w:t>
      </w:r>
      <w:r w:rsidRPr="00BF25FD">
        <w:t>well</w:t>
      </w:r>
      <w:r w:rsidRPr="00BF25FD">
        <w:rPr>
          <w:spacing w:val="2"/>
        </w:rPr>
        <w:t xml:space="preserve"> </w:t>
      </w:r>
      <w:r w:rsidRPr="00BF25FD">
        <w:t>influenced this</w:t>
      </w:r>
      <w:r w:rsidRPr="00BF25FD">
        <w:rPr>
          <w:spacing w:val="2"/>
        </w:rPr>
        <w:t xml:space="preserve"> </w:t>
      </w:r>
      <w:r w:rsidRPr="00BF25FD">
        <w:t>provision.</w:t>
      </w:r>
    </w:p>
    <w:p w:rsidR="00D27FC7" w:rsidRDefault="00D27FC7" w:rsidP="00D27FC7">
      <w:pPr>
        <w:pStyle w:val="BodyText"/>
        <w:spacing w:line="480" w:lineRule="auto"/>
        <w:ind w:firstLine="720"/>
        <w:jc w:val="both"/>
      </w:pPr>
      <w:r w:rsidRPr="00BF25FD">
        <w:t>In addition, the code specified 10% as the maximum percentage of government direct</w:t>
      </w:r>
      <w:r w:rsidRPr="00BF25FD">
        <w:rPr>
          <w:spacing w:val="1"/>
        </w:rPr>
        <w:t xml:space="preserve"> </w:t>
      </w:r>
      <w:r w:rsidRPr="00BF25FD">
        <w:t>and indirect equity holding in any bank and subject to CBN prior approval if exceeded by any</w:t>
      </w:r>
      <w:r w:rsidRPr="00BF25FD">
        <w:rPr>
          <w:spacing w:val="1"/>
        </w:rPr>
        <w:t xml:space="preserve"> </w:t>
      </w:r>
      <w:r w:rsidRPr="00BF25FD">
        <w:t>investor.</w:t>
      </w:r>
      <w:r w:rsidRPr="00BF25FD">
        <w:rPr>
          <w:spacing w:val="1"/>
        </w:rPr>
        <w:t xml:space="preserve"> </w:t>
      </w:r>
      <w:r w:rsidRPr="00BF25FD">
        <w:t>Also</w:t>
      </w:r>
      <w:r w:rsidRPr="00BF25FD">
        <w:rPr>
          <w:spacing w:val="1"/>
        </w:rPr>
        <w:t xml:space="preserve"> </w:t>
      </w:r>
      <w:r w:rsidRPr="00BF25FD">
        <w:t>in</w:t>
      </w:r>
      <w:r w:rsidRPr="00BF25FD">
        <w:rPr>
          <w:spacing w:val="1"/>
        </w:rPr>
        <w:t xml:space="preserve"> </w:t>
      </w:r>
      <w:r w:rsidRPr="00BF25FD">
        <w:t>the</w:t>
      </w:r>
      <w:r w:rsidRPr="00BF25FD">
        <w:rPr>
          <w:spacing w:val="1"/>
        </w:rPr>
        <w:t xml:space="preserve"> </w:t>
      </w:r>
      <w:r w:rsidRPr="00BF25FD">
        <w:t>provision</w:t>
      </w:r>
      <w:r w:rsidRPr="00BF25FD">
        <w:rPr>
          <w:spacing w:val="1"/>
        </w:rPr>
        <w:t xml:space="preserve"> </w:t>
      </w:r>
      <w:r w:rsidRPr="00BF25FD">
        <w:t>is</w:t>
      </w:r>
      <w:r w:rsidRPr="00BF25FD">
        <w:rPr>
          <w:spacing w:val="1"/>
        </w:rPr>
        <w:t xml:space="preserve"> </w:t>
      </w:r>
      <w:r w:rsidRPr="00BF25FD">
        <w:t>the maximum</w:t>
      </w:r>
      <w:r w:rsidRPr="00BF25FD">
        <w:rPr>
          <w:spacing w:val="1"/>
        </w:rPr>
        <w:t xml:space="preserve"> </w:t>
      </w:r>
      <w:r w:rsidRPr="00BF25FD">
        <w:t>number of</w:t>
      </w:r>
      <w:r w:rsidRPr="00BF25FD">
        <w:rPr>
          <w:spacing w:val="1"/>
        </w:rPr>
        <w:t xml:space="preserve"> </w:t>
      </w:r>
      <w:r w:rsidRPr="00BF25FD">
        <w:t>board</w:t>
      </w:r>
      <w:r w:rsidRPr="00BF25FD">
        <w:rPr>
          <w:spacing w:val="1"/>
        </w:rPr>
        <w:t xml:space="preserve"> </w:t>
      </w:r>
      <w:r w:rsidRPr="00BF25FD">
        <w:t>of</w:t>
      </w:r>
      <w:r w:rsidRPr="00BF25FD">
        <w:rPr>
          <w:spacing w:val="1"/>
        </w:rPr>
        <w:t xml:space="preserve"> </w:t>
      </w:r>
      <w:r w:rsidRPr="00BF25FD">
        <w:t>directors.</w:t>
      </w:r>
      <w:r w:rsidRPr="00BF25FD">
        <w:rPr>
          <w:spacing w:val="1"/>
        </w:rPr>
        <w:t xml:space="preserve"> </w:t>
      </w:r>
      <w:r w:rsidRPr="00BF25FD">
        <w:t>The</w:t>
      </w:r>
      <w:r w:rsidRPr="00BF25FD">
        <w:rPr>
          <w:spacing w:val="1"/>
        </w:rPr>
        <w:t xml:space="preserve"> </w:t>
      </w:r>
      <w:r w:rsidRPr="00BF25FD">
        <w:t>code</w:t>
      </w:r>
      <w:r w:rsidRPr="00BF25FD">
        <w:rPr>
          <w:spacing w:val="1"/>
        </w:rPr>
        <w:t xml:space="preserve"> </w:t>
      </w:r>
      <w:r w:rsidRPr="00BF25FD">
        <w:t>stipulates a maximum of 20 directors as the board size against the 15 stipulated in the earlier</w:t>
      </w:r>
      <w:r w:rsidRPr="00BF25FD">
        <w:rPr>
          <w:spacing w:val="1"/>
        </w:rPr>
        <w:t xml:space="preserve"> </w:t>
      </w:r>
      <w:r w:rsidRPr="00BF25FD">
        <w:t>code by the Securities and Exchange Commission (SEC) in 2003. The provision also stipulates</w:t>
      </w:r>
      <w:r w:rsidRPr="00BF25FD">
        <w:rPr>
          <w:spacing w:val="-57"/>
        </w:rPr>
        <w:t xml:space="preserve"> </w:t>
      </w:r>
      <w:r w:rsidRPr="00BF25FD">
        <w:t>that a Chief compliance officer (CCO) be appointed by the banks to among other things ensure</w:t>
      </w:r>
      <w:r w:rsidRPr="00BF25FD">
        <w:rPr>
          <w:spacing w:val="1"/>
        </w:rPr>
        <w:t xml:space="preserve"> </w:t>
      </w:r>
      <w:r w:rsidRPr="00BF25FD">
        <w:t>effective compliance to the code. The officer forwards to CBN on a monthly basis finance of</w:t>
      </w:r>
      <w:r w:rsidRPr="00BF25FD">
        <w:rPr>
          <w:spacing w:val="1"/>
        </w:rPr>
        <w:t xml:space="preserve"> </w:t>
      </w:r>
      <w:r w:rsidRPr="00BF25FD">
        <w:t>related breaches</w:t>
      </w:r>
      <w:r w:rsidRPr="00BF25FD">
        <w:rPr>
          <w:spacing w:val="1"/>
        </w:rPr>
        <w:t xml:space="preserve"> </w:t>
      </w:r>
      <w:r w:rsidRPr="00BF25FD">
        <w:t>in the</w:t>
      </w:r>
      <w:r w:rsidRPr="00BF25FD">
        <w:rPr>
          <w:spacing w:val="1"/>
        </w:rPr>
        <w:t xml:space="preserve"> </w:t>
      </w:r>
      <w:r w:rsidRPr="00BF25FD">
        <w:t>code of</w:t>
      </w:r>
      <w:r w:rsidRPr="00BF25FD">
        <w:rPr>
          <w:spacing w:val="1"/>
        </w:rPr>
        <w:t xml:space="preserve"> </w:t>
      </w:r>
      <w:r w:rsidRPr="00BF25FD">
        <w:t>corporate</w:t>
      </w:r>
      <w:r w:rsidRPr="00BF25FD">
        <w:rPr>
          <w:spacing w:val="1"/>
        </w:rPr>
        <w:t xml:space="preserve"> </w:t>
      </w:r>
      <w:r w:rsidRPr="00BF25FD">
        <w:t>finance  provision, whistle</w:t>
      </w:r>
      <w:r w:rsidRPr="00BF25FD">
        <w:rPr>
          <w:spacing w:val="60"/>
        </w:rPr>
        <w:t xml:space="preserve"> </w:t>
      </w:r>
      <w:r w:rsidRPr="00BF25FD">
        <w:t>blowing and ensure</w:t>
      </w:r>
      <w:r w:rsidRPr="00BF25FD">
        <w:rPr>
          <w:spacing w:val="1"/>
        </w:rPr>
        <w:t xml:space="preserve"> </w:t>
      </w:r>
      <w:r w:rsidRPr="00BF25FD">
        <w:t>that the audited annual finances of the banks have the corporate finance  compliance status</w:t>
      </w:r>
      <w:r w:rsidRPr="00BF25FD">
        <w:rPr>
          <w:spacing w:val="1"/>
        </w:rPr>
        <w:t xml:space="preserve"> </w:t>
      </w:r>
      <w:r w:rsidRPr="00BF25FD">
        <w:t>finances</w:t>
      </w:r>
      <w:r w:rsidRPr="00BF25FD">
        <w:rPr>
          <w:spacing w:val="-1"/>
        </w:rPr>
        <w:t xml:space="preserve"> </w:t>
      </w:r>
      <w:r w:rsidRPr="00BF25FD">
        <w:t>included in them.</w:t>
      </w:r>
    </w:p>
    <w:p w:rsidR="00D27FC7" w:rsidRDefault="00D27FC7" w:rsidP="00D27FC7">
      <w:pPr>
        <w:pStyle w:val="BodyText"/>
        <w:spacing w:line="480" w:lineRule="auto"/>
        <w:ind w:firstLine="720"/>
        <w:jc w:val="both"/>
      </w:pPr>
      <w:r w:rsidRPr="00BF25FD">
        <w:t>The essence of the reforms in the banking industry by CBN and the code issued by SEC</w:t>
      </w:r>
      <w:r w:rsidRPr="00BF25FD">
        <w:rPr>
          <w:spacing w:val="-57"/>
        </w:rPr>
        <w:t xml:space="preserve"> </w:t>
      </w:r>
      <w:r w:rsidRPr="00BF25FD">
        <w:t>were to ensure an optimized corporate finance  practices in the industry. However, in 2008,</w:t>
      </w:r>
      <w:r w:rsidRPr="00BF25FD">
        <w:rPr>
          <w:spacing w:val="1"/>
        </w:rPr>
        <w:t xml:space="preserve"> </w:t>
      </w:r>
      <w:r w:rsidRPr="00BF25FD">
        <w:t>a stress test was conducted in the banking industry by CBN and Nigerian Deposit Insurance</w:t>
      </w:r>
      <w:r w:rsidRPr="00BF25FD">
        <w:rPr>
          <w:spacing w:val="1"/>
        </w:rPr>
        <w:t xml:space="preserve"> </w:t>
      </w:r>
      <w:r w:rsidRPr="00BF25FD">
        <w:t>Company (NDIC) and some noxious developments were revealed due to some banks non</w:t>
      </w:r>
      <w:r w:rsidRPr="00BF25FD">
        <w:rPr>
          <w:spacing w:val="1"/>
        </w:rPr>
        <w:t xml:space="preserve"> </w:t>
      </w:r>
      <w:r w:rsidRPr="00BF25FD">
        <w:t>compliance</w:t>
      </w:r>
      <w:r w:rsidRPr="00BF25FD">
        <w:rPr>
          <w:spacing w:val="38"/>
        </w:rPr>
        <w:t xml:space="preserve"> </w:t>
      </w:r>
      <w:r w:rsidRPr="00BF25FD">
        <w:t>with</w:t>
      </w:r>
      <w:r w:rsidRPr="00BF25FD">
        <w:rPr>
          <w:spacing w:val="45"/>
        </w:rPr>
        <w:t xml:space="preserve"> </w:t>
      </w:r>
      <w:r w:rsidRPr="00BF25FD">
        <w:t>the</w:t>
      </w:r>
      <w:r w:rsidRPr="00BF25FD">
        <w:rPr>
          <w:spacing w:val="39"/>
        </w:rPr>
        <w:t xml:space="preserve"> </w:t>
      </w:r>
      <w:r w:rsidRPr="00BF25FD">
        <w:t>corporate</w:t>
      </w:r>
      <w:r w:rsidRPr="00BF25FD">
        <w:rPr>
          <w:spacing w:val="45"/>
        </w:rPr>
        <w:t xml:space="preserve"> </w:t>
      </w:r>
      <w:r w:rsidRPr="00BF25FD">
        <w:t xml:space="preserve">finance </w:t>
      </w:r>
      <w:r w:rsidRPr="00BF25FD">
        <w:rPr>
          <w:spacing w:val="42"/>
        </w:rPr>
        <w:t xml:space="preserve"> </w:t>
      </w:r>
      <w:r w:rsidRPr="00BF25FD">
        <w:t>code.</w:t>
      </w:r>
      <w:r w:rsidRPr="00BF25FD">
        <w:rPr>
          <w:spacing w:val="45"/>
        </w:rPr>
        <w:t xml:space="preserve"> </w:t>
      </w:r>
      <w:r w:rsidRPr="00BF25FD">
        <w:t>Some</w:t>
      </w:r>
      <w:r w:rsidRPr="00BF25FD">
        <w:rPr>
          <w:spacing w:val="42"/>
        </w:rPr>
        <w:t xml:space="preserve"> </w:t>
      </w:r>
      <w:r w:rsidRPr="00BF25FD">
        <w:t>banks</w:t>
      </w:r>
      <w:r w:rsidRPr="00BF25FD">
        <w:rPr>
          <w:spacing w:val="43"/>
        </w:rPr>
        <w:t xml:space="preserve"> </w:t>
      </w:r>
      <w:r w:rsidRPr="00BF25FD">
        <w:t>were</w:t>
      </w:r>
      <w:r w:rsidRPr="00BF25FD">
        <w:rPr>
          <w:spacing w:val="44"/>
        </w:rPr>
        <w:t xml:space="preserve"> </w:t>
      </w:r>
      <w:r w:rsidRPr="00BF25FD">
        <w:t>found</w:t>
      </w:r>
      <w:r w:rsidRPr="00BF25FD">
        <w:rPr>
          <w:spacing w:val="43"/>
        </w:rPr>
        <w:t xml:space="preserve"> </w:t>
      </w:r>
      <w:r w:rsidRPr="00BF25FD">
        <w:t>to</w:t>
      </w:r>
      <w:r w:rsidRPr="00BF25FD">
        <w:rPr>
          <w:spacing w:val="42"/>
        </w:rPr>
        <w:t xml:space="preserve"> </w:t>
      </w:r>
      <w:r w:rsidRPr="00BF25FD">
        <w:t>be</w:t>
      </w:r>
      <w:r w:rsidRPr="00BF25FD">
        <w:rPr>
          <w:spacing w:val="43"/>
        </w:rPr>
        <w:t xml:space="preserve"> </w:t>
      </w:r>
      <w:r w:rsidRPr="00BF25FD">
        <w:t>financially unsound and therefore</w:t>
      </w:r>
      <w:r w:rsidRPr="00BF25FD">
        <w:rPr>
          <w:spacing w:val="-4"/>
        </w:rPr>
        <w:t xml:space="preserve"> </w:t>
      </w:r>
      <w:r w:rsidRPr="00BF25FD">
        <w:t>declared unhealthy</w:t>
      </w:r>
      <w:r w:rsidRPr="00BF25FD">
        <w:rPr>
          <w:spacing w:val="-5"/>
        </w:rPr>
        <w:t xml:space="preserve"> </w:t>
      </w:r>
      <w:r w:rsidRPr="00BF25FD">
        <w:t>while</w:t>
      </w:r>
      <w:r w:rsidRPr="00BF25FD">
        <w:rPr>
          <w:spacing w:val="-3"/>
        </w:rPr>
        <w:t xml:space="preserve"> </w:t>
      </w:r>
      <w:r w:rsidRPr="00BF25FD">
        <w:t>some where declared healthy.</w:t>
      </w:r>
      <w:r>
        <w:tab/>
      </w:r>
    </w:p>
    <w:p w:rsidR="00D27FC7" w:rsidRPr="00BF25FD" w:rsidRDefault="00D27FC7" w:rsidP="00D27FC7">
      <w:pPr>
        <w:pStyle w:val="BodyText"/>
        <w:spacing w:line="480" w:lineRule="auto"/>
        <w:ind w:firstLine="720"/>
        <w:jc w:val="both"/>
      </w:pPr>
      <w:r w:rsidRPr="00BF25FD">
        <w:t>In any organization, corporate finance  is seen as a key factor that determines the</w:t>
      </w:r>
      <w:r w:rsidRPr="00BF25FD">
        <w:rPr>
          <w:spacing w:val="1"/>
        </w:rPr>
        <w:t xml:space="preserve"> </w:t>
      </w:r>
      <w:r w:rsidRPr="00BF25FD">
        <w:t>health of the system and its eagerness to survive economic shocks.</w:t>
      </w:r>
      <w:r w:rsidRPr="00BF25FD">
        <w:rPr>
          <w:spacing w:val="1"/>
        </w:rPr>
        <w:t xml:space="preserve"> </w:t>
      </w:r>
      <w:r w:rsidRPr="00BF25FD">
        <w:t>Corporate Finance  sets</w:t>
      </w:r>
      <w:r w:rsidRPr="00BF25FD">
        <w:rPr>
          <w:spacing w:val="1"/>
        </w:rPr>
        <w:t xml:space="preserve"> </w:t>
      </w:r>
      <w:r w:rsidRPr="00BF25FD">
        <w:t>up</w:t>
      </w:r>
      <w:r w:rsidRPr="00BF25FD">
        <w:rPr>
          <w:spacing w:val="1"/>
        </w:rPr>
        <w:t xml:space="preserve"> </w:t>
      </w:r>
      <w:r w:rsidRPr="00BF25FD">
        <w:t>the</w:t>
      </w:r>
      <w:r w:rsidRPr="00BF25FD">
        <w:rPr>
          <w:spacing w:val="1"/>
        </w:rPr>
        <w:t xml:space="preserve"> </w:t>
      </w:r>
      <w:r w:rsidRPr="00BF25FD">
        <w:t>structure</w:t>
      </w:r>
      <w:r w:rsidRPr="00BF25FD">
        <w:rPr>
          <w:spacing w:val="1"/>
        </w:rPr>
        <w:t xml:space="preserve"> </w:t>
      </w:r>
      <w:r w:rsidRPr="00BF25FD">
        <w:t>through</w:t>
      </w:r>
      <w:r w:rsidRPr="00BF25FD">
        <w:rPr>
          <w:spacing w:val="1"/>
        </w:rPr>
        <w:t xml:space="preserve"> </w:t>
      </w:r>
      <w:r w:rsidRPr="00BF25FD">
        <w:t>which</w:t>
      </w:r>
      <w:r w:rsidRPr="00BF25FD">
        <w:rPr>
          <w:spacing w:val="1"/>
        </w:rPr>
        <w:t xml:space="preserve"> </w:t>
      </w:r>
      <w:r w:rsidRPr="00BF25FD">
        <w:t>the</w:t>
      </w:r>
      <w:r w:rsidRPr="00BF25FD">
        <w:rPr>
          <w:spacing w:val="1"/>
        </w:rPr>
        <w:t xml:space="preserve"> </w:t>
      </w:r>
      <w:r w:rsidRPr="00BF25FD">
        <w:t>firm’s</w:t>
      </w:r>
      <w:r w:rsidRPr="00BF25FD">
        <w:rPr>
          <w:spacing w:val="1"/>
        </w:rPr>
        <w:t xml:space="preserve"> </w:t>
      </w:r>
      <w:r w:rsidRPr="00BF25FD">
        <w:t>objectives</w:t>
      </w:r>
      <w:r w:rsidRPr="00BF25FD">
        <w:rPr>
          <w:spacing w:val="1"/>
        </w:rPr>
        <w:t xml:space="preserve"> </w:t>
      </w:r>
      <w:r w:rsidRPr="00BF25FD">
        <w:t>are</w:t>
      </w:r>
      <w:r w:rsidRPr="00BF25FD">
        <w:rPr>
          <w:spacing w:val="1"/>
        </w:rPr>
        <w:t xml:space="preserve"> </w:t>
      </w:r>
      <w:r w:rsidRPr="00BF25FD">
        <w:t>set,</w:t>
      </w:r>
      <w:r w:rsidRPr="00BF25FD">
        <w:rPr>
          <w:spacing w:val="1"/>
        </w:rPr>
        <w:t xml:space="preserve"> </w:t>
      </w:r>
      <w:r w:rsidRPr="00BF25FD">
        <w:t>objectives</w:t>
      </w:r>
      <w:r w:rsidRPr="00BF25FD">
        <w:rPr>
          <w:spacing w:val="1"/>
        </w:rPr>
        <w:t xml:space="preserve"> </w:t>
      </w:r>
      <w:r w:rsidRPr="00BF25FD">
        <w:t>attained</w:t>
      </w:r>
      <w:r w:rsidRPr="00BF25FD">
        <w:rPr>
          <w:spacing w:val="1"/>
        </w:rPr>
        <w:t xml:space="preserve"> </w:t>
      </w:r>
      <w:r w:rsidRPr="00BF25FD">
        <w:t>and</w:t>
      </w:r>
      <w:r w:rsidRPr="00BF25FD">
        <w:rPr>
          <w:spacing w:val="1"/>
        </w:rPr>
        <w:t xml:space="preserve"> </w:t>
      </w:r>
      <w:r w:rsidRPr="00BF25FD">
        <w:lastRenderedPageBreak/>
        <w:t>performance monitored (OECD, 1999).   In this context, taking into consideration numerous</w:t>
      </w:r>
      <w:r w:rsidRPr="00BF25FD">
        <w:rPr>
          <w:spacing w:val="1"/>
        </w:rPr>
        <w:t xml:space="preserve"> </w:t>
      </w:r>
      <w:r w:rsidRPr="00BF25FD">
        <w:t>sets of conflicts of interest such as separation of ownership and management our understanding</w:t>
      </w:r>
      <w:r w:rsidRPr="00BF25FD">
        <w:rPr>
          <w:spacing w:val="-57"/>
        </w:rPr>
        <w:t xml:space="preserve"> </w:t>
      </w:r>
      <w:r w:rsidRPr="00BF25FD">
        <w:t>of</w:t>
      </w:r>
      <w:r w:rsidRPr="00BF25FD">
        <w:rPr>
          <w:spacing w:val="-1"/>
        </w:rPr>
        <w:t xml:space="preserve"> </w:t>
      </w:r>
      <w:r w:rsidRPr="00BF25FD">
        <w:t>corporate finance  has been</w:t>
      </w:r>
      <w:r w:rsidRPr="00BF25FD">
        <w:rPr>
          <w:spacing w:val="-3"/>
        </w:rPr>
        <w:t xml:space="preserve"> </w:t>
      </w:r>
      <w:r w:rsidRPr="00BF25FD">
        <w:t>broadened.</w:t>
      </w:r>
    </w:p>
    <w:p w:rsidR="00D27FC7" w:rsidRPr="00BF25FD" w:rsidRDefault="00D27FC7" w:rsidP="00D27FC7">
      <w:pPr>
        <w:pStyle w:val="Heading4"/>
        <w:keepNext w:val="0"/>
        <w:keepLines w:val="0"/>
        <w:widowControl w:val="0"/>
        <w:numPr>
          <w:ilvl w:val="2"/>
          <w:numId w:val="28"/>
        </w:numPr>
        <w:tabs>
          <w:tab w:val="left" w:pos="1180"/>
        </w:tabs>
        <w:autoSpaceDE w:val="0"/>
        <w:autoSpaceDN w:val="0"/>
        <w:spacing w:before="0"/>
        <w:jc w:val="both"/>
        <w:rPr>
          <w:rFonts w:ascii="Times New Roman" w:hAnsi="Times New Roman" w:cs="Times New Roman"/>
          <w:i w:val="0"/>
          <w:color w:val="auto"/>
          <w:sz w:val="24"/>
          <w:szCs w:val="24"/>
        </w:rPr>
      </w:pPr>
      <w:r w:rsidRPr="00BF25FD">
        <w:rPr>
          <w:rFonts w:ascii="Times New Roman" w:hAnsi="Times New Roman" w:cs="Times New Roman"/>
          <w:i w:val="0"/>
          <w:color w:val="auto"/>
          <w:sz w:val="24"/>
          <w:szCs w:val="24"/>
        </w:rPr>
        <w:t xml:space="preserve">  CORPORATE</w:t>
      </w:r>
      <w:r w:rsidRPr="00BF25FD">
        <w:rPr>
          <w:rFonts w:ascii="Times New Roman" w:hAnsi="Times New Roman" w:cs="Times New Roman"/>
          <w:i w:val="0"/>
          <w:color w:val="auto"/>
          <w:spacing w:val="-2"/>
          <w:sz w:val="24"/>
          <w:szCs w:val="24"/>
        </w:rPr>
        <w:t xml:space="preserve"> </w:t>
      </w:r>
      <w:r w:rsidRPr="00BF25FD">
        <w:rPr>
          <w:rFonts w:ascii="Times New Roman" w:hAnsi="Times New Roman" w:cs="Times New Roman"/>
          <w:i w:val="0"/>
          <w:color w:val="auto"/>
          <w:sz w:val="24"/>
          <w:szCs w:val="24"/>
        </w:rPr>
        <w:t xml:space="preserve">FINANCE </w:t>
      </w:r>
      <w:r w:rsidRPr="00BF25FD">
        <w:rPr>
          <w:rFonts w:ascii="Times New Roman" w:hAnsi="Times New Roman" w:cs="Times New Roman"/>
          <w:i w:val="0"/>
          <w:color w:val="auto"/>
          <w:spacing w:val="-2"/>
          <w:sz w:val="24"/>
          <w:szCs w:val="24"/>
        </w:rPr>
        <w:t xml:space="preserve"> </w:t>
      </w:r>
      <w:r w:rsidRPr="00BF25FD">
        <w:rPr>
          <w:rFonts w:ascii="Times New Roman" w:hAnsi="Times New Roman" w:cs="Times New Roman"/>
          <w:i w:val="0"/>
          <w:color w:val="auto"/>
          <w:sz w:val="24"/>
          <w:szCs w:val="24"/>
        </w:rPr>
        <w:t>ACTORS</w:t>
      </w:r>
    </w:p>
    <w:p w:rsidR="00D27FC7" w:rsidRPr="00BF25FD" w:rsidRDefault="00D27FC7" w:rsidP="00D27FC7">
      <w:pPr>
        <w:pStyle w:val="BodyText"/>
        <w:spacing w:line="480" w:lineRule="auto"/>
        <w:ind w:firstLine="720"/>
        <w:jc w:val="both"/>
      </w:pPr>
      <w:r w:rsidRPr="00BF25FD">
        <w:t>Good finance comprises of a set of mechanisms that guarantee suppliers of funds</w:t>
      </w:r>
      <w:r w:rsidRPr="00BF25FD">
        <w:rPr>
          <w:spacing w:val="1"/>
        </w:rPr>
        <w:t xml:space="preserve"> </w:t>
      </w:r>
      <w:r w:rsidRPr="00BF25FD">
        <w:t>adequate</w:t>
      </w:r>
      <w:r w:rsidRPr="00BF25FD">
        <w:rPr>
          <w:spacing w:val="1"/>
        </w:rPr>
        <w:t xml:space="preserve"> </w:t>
      </w:r>
      <w:r w:rsidRPr="00BF25FD">
        <w:t>return</w:t>
      </w:r>
      <w:r w:rsidRPr="00BF25FD">
        <w:rPr>
          <w:spacing w:val="1"/>
        </w:rPr>
        <w:t xml:space="preserve"> </w:t>
      </w:r>
      <w:r w:rsidRPr="00BF25FD">
        <w:t>on</w:t>
      </w:r>
      <w:r w:rsidRPr="00BF25FD">
        <w:rPr>
          <w:spacing w:val="1"/>
        </w:rPr>
        <w:t xml:space="preserve"> </w:t>
      </w:r>
      <w:r w:rsidRPr="00BF25FD">
        <w:t>their</w:t>
      </w:r>
      <w:r w:rsidRPr="00BF25FD">
        <w:rPr>
          <w:spacing w:val="1"/>
        </w:rPr>
        <w:t xml:space="preserve"> </w:t>
      </w:r>
      <w:r w:rsidRPr="00BF25FD">
        <w:t>investments.</w:t>
      </w:r>
      <w:r w:rsidRPr="00BF25FD">
        <w:rPr>
          <w:spacing w:val="1"/>
        </w:rPr>
        <w:t xml:space="preserve"> </w:t>
      </w:r>
      <w:r w:rsidRPr="00BF25FD">
        <w:t>According to</w:t>
      </w:r>
      <w:r w:rsidRPr="00BF25FD">
        <w:rPr>
          <w:spacing w:val="1"/>
        </w:rPr>
        <w:t xml:space="preserve"> </w:t>
      </w:r>
      <w:r w:rsidRPr="00BF25FD">
        <w:t>Richard</w:t>
      </w:r>
      <w:r w:rsidRPr="00BF25FD">
        <w:rPr>
          <w:spacing w:val="1"/>
        </w:rPr>
        <w:t xml:space="preserve"> </w:t>
      </w:r>
      <w:r w:rsidRPr="00BF25FD">
        <w:t>(2001),</w:t>
      </w:r>
      <w:r w:rsidRPr="00BF25FD">
        <w:rPr>
          <w:spacing w:val="1"/>
        </w:rPr>
        <w:t xml:space="preserve"> </w:t>
      </w:r>
      <w:r w:rsidRPr="00BF25FD">
        <w:t>corporate</w:t>
      </w:r>
      <w:r w:rsidRPr="00BF25FD">
        <w:rPr>
          <w:spacing w:val="1"/>
        </w:rPr>
        <w:t xml:space="preserve"> </w:t>
      </w:r>
      <w:r w:rsidRPr="00BF25FD">
        <w:t xml:space="preserve">finance </w:t>
      </w:r>
      <w:r w:rsidRPr="00BF25FD">
        <w:rPr>
          <w:spacing w:val="-57"/>
        </w:rPr>
        <w:t xml:space="preserve"> </w:t>
      </w:r>
      <w:r w:rsidRPr="00BF25FD">
        <w:t>mechanisms including accounting and auditing standards are designed to check managers’</w:t>
      </w:r>
      <w:r w:rsidRPr="00BF25FD">
        <w:rPr>
          <w:spacing w:val="1"/>
        </w:rPr>
        <w:t xml:space="preserve"> </w:t>
      </w:r>
      <w:r w:rsidRPr="00BF25FD">
        <w:t>activities</w:t>
      </w:r>
      <w:r w:rsidRPr="00BF25FD">
        <w:rPr>
          <w:spacing w:val="-4"/>
        </w:rPr>
        <w:t xml:space="preserve"> </w:t>
      </w:r>
      <w:r w:rsidRPr="00BF25FD">
        <w:t>and improve corporate transparency.</w:t>
      </w:r>
    </w:p>
    <w:p w:rsidR="00D27FC7" w:rsidRPr="00BF25FD" w:rsidRDefault="00D27FC7" w:rsidP="00D27FC7">
      <w:pPr>
        <w:pStyle w:val="BodyText"/>
        <w:spacing w:line="480" w:lineRule="auto"/>
        <w:ind w:firstLine="720"/>
        <w:jc w:val="both"/>
      </w:pPr>
      <w:r w:rsidRPr="00BF25FD">
        <w:t>Newman &amp; Daniel (1983) opined that separation of ownership and control gave rise to</w:t>
      </w:r>
      <w:r w:rsidRPr="00BF25FD">
        <w:rPr>
          <w:spacing w:val="1"/>
        </w:rPr>
        <w:t xml:space="preserve"> </w:t>
      </w:r>
      <w:r w:rsidRPr="00BF25FD">
        <w:t>agency problem giving room for management to operate the bank for their own interests, rather</w:t>
      </w:r>
      <w:r w:rsidRPr="00BF25FD">
        <w:rPr>
          <w:spacing w:val="-57"/>
        </w:rPr>
        <w:t xml:space="preserve"> </w:t>
      </w:r>
      <w:r w:rsidRPr="00BF25FD">
        <w:t>than</w:t>
      </w:r>
      <w:r w:rsidRPr="00BF25FD">
        <w:rPr>
          <w:spacing w:val="1"/>
        </w:rPr>
        <w:t xml:space="preserve"> </w:t>
      </w:r>
      <w:r w:rsidRPr="00BF25FD">
        <w:t>the</w:t>
      </w:r>
      <w:r w:rsidRPr="00BF25FD">
        <w:rPr>
          <w:spacing w:val="1"/>
        </w:rPr>
        <w:t xml:space="preserve"> </w:t>
      </w:r>
      <w:r w:rsidRPr="00BF25FD">
        <w:t>shareholders’</w:t>
      </w:r>
      <w:r w:rsidRPr="00BF25FD">
        <w:rPr>
          <w:spacing w:val="1"/>
        </w:rPr>
        <w:t xml:space="preserve"> </w:t>
      </w:r>
      <w:r w:rsidRPr="00BF25FD">
        <w:t>interests.</w:t>
      </w:r>
      <w:r w:rsidRPr="00BF25FD">
        <w:rPr>
          <w:spacing w:val="1"/>
        </w:rPr>
        <w:t xml:space="preserve"> </w:t>
      </w:r>
      <w:r w:rsidRPr="00BF25FD">
        <w:t>To control this problem, various</w:t>
      </w:r>
      <w:r w:rsidRPr="00BF25FD">
        <w:rPr>
          <w:spacing w:val="1"/>
        </w:rPr>
        <w:t xml:space="preserve"> </w:t>
      </w:r>
      <w:r w:rsidRPr="00BF25FD">
        <w:t>assertions were made and some mechanisms put up (based on Shleifer &amp; Vishny, 1997) and</w:t>
      </w:r>
      <w:r w:rsidRPr="00BF25FD">
        <w:rPr>
          <w:spacing w:val="1"/>
        </w:rPr>
        <w:t xml:space="preserve"> </w:t>
      </w:r>
      <w:r w:rsidRPr="00BF25FD">
        <w:t>their impediments to oversee</w:t>
      </w:r>
      <w:r w:rsidRPr="00BF25FD">
        <w:rPr>
          <w:spacing w:val="-4"/>
        </w:rPr>
        <w:t xml:space="preserve"> </w:t>
      </w:r>
      <w:r w:rsidRPr="00BF25FD">
        <w:t>and shape</w:t>
      </w:r>
      <w:r w:rsidRPr="00BF25FD">
        <w:rPr>
          <w:spacing w:val="-2"/>
        </w:rPr>
        <w:t xml:space="preserve"> </w:t>
      </w:r>
      <w:r w:rsidRPr="00BF25FD">
        <w:t>banks’ behaviour</w:t>
      </w:r>
      <w:r w:rsidRPr="00BF25FD">
        <w:rPr>
          <w:spacing w:val="-3"/>
        </w:rPr>
        <w:t xml:space="preserve"> </w:t>
      </w:r>
      <w:r w:rsidRPr="00BF25FD">
        <w:t>are discussed</w:t>
      </w:r>
      <w:r w:rsidRPr="00BF25FD">
        <w:rPr>
          <w:spacing w:val="-3"/>
        </w:rPr>
        <w:t xml:space="preserve"> </w:t>
      </w:r>
      <w:r w:rsidRPr="00BF25FD">
        <w:t>below:</w:t>
      </w:r>
    </w:p>
    <w:p w:rsidR="00D27FC7" w:rsidRPr="00BF25FD" w:rsidRDefault="00D27FC7" w:rsidP="00D27FC7">
      <w:pPr>
        <w:pStyle w:val="Heading4"/>
        <w:tabs>
          <w:tab w:val="left" w:pos="1180"/>
        </w:tabs>
        <w:spacing w:before="0"/>
        <w:ind w:left="0" w:firstLine="0"/>
        <w:rPr>
          <w:rFonts w:ascii="Times New Roman" w:hAnsi="Times New Roman" w:cs="Times New Roman"/>
          <w:i w:val="0"/>
          <w:color w:val="auto"/>
          <w:sz w:val="24"/>
          <w:szCs w:val="24"/>
        </w:rPr>
      </w:pPr>
      <w:r w:rsidRPr="00BF25FD">
        <w:rPr>
          <w:rFonts w:ascii="Times New Roman" w:hAnsi="Times New Roman" w:cs="Times New Roman"/>
          <w:i w:val="0"/>
          <w:color w:val="auto"/>
          <w:sz w:val="24"/>
          <w:szCs w:val="24"/>
        </w:rPr>
        <w:t>Shareholders</w:t>
      </w:r>
    </w:p>
    <w:p w:rsidR="00D27FC7" w:rsidRPr="00BF25FD" w:rsidRDefault="00D27FC7" w:rsidP="00D27FC7">
      <w:pPr>
        <w:pStyle w:val="BodyText"/>
        <w:spacing w:line="480" w:lineRule="auto"/>
        <w:ind w:firstLine="720"/>
        <w:jc w:val="both"/>
      </w:pPr>
      <w:r w:rsidRPr="00BF25FD">
        <w:t>Shareholders</w:t>
      </w:r>
      <w:r w:rsidRPr="00BF25FD">
        <w:rPr>
          <w:spacing w:val="1"/>
        </w:rPr>
        <w:t xml:space="preserve"> </w:t>
      </w:r>
      <w:r w:rsidRPr="00BF25FD">
        <w:t>play</w:t>
      </w:r>
      <w:r w:rsidRPr="00BF25FD">
        <w:rPr>
          <w:spacing w:val="1"/>
        </w:rPr>
        <w:t xml:space="preserve"> </w:t>
      </w:r>
      <w:r w:rsidRPr="00BF25FD">
        <w:t>a</w:t>
      </w:r>
      <w:r w:rsidRPr="00BF25FD">
        <w:rPr>
          <w:spacing w:val="1"/>
        </w:rPr>
        <w:t xml:space="preserve"> </w:t>
      </w:r>
      <w:r w:rsidRPr="00BF25FD">
        <w:t>key</w:t>
      </w:r>
      <w:r w:rsidRPr="00BF25FD">
        <w:rPr>
          <w:spacing w:val="1"/>
        </w:rPr>
        <w:t xml:space="preserve"> </w:t>
      </w:r>
      <w:r w:rsidRPr="00BF25FD">
        <w:t>role</w:t>
      </w:r>
      <w:r w:rsidRPr="00BF25FD">
        <w:rPr>
          <w:spacing w:val="1"/>
        </w:rPr>
        <w:t xml:space="preserve"> </w:t>
      </w:r>
      <w:r w:rsidRPr="00BF25FD">
        <w:t>in</w:t>
      </w:r>
      <w:r w:rsidRPr="00BF25FD">
        <w:rPr>
          <w:spacing w:val="1"/>
        </w:rPr>
        <w:t xml:space="preserve"> </w:t>
      </w:r>
      <w:r w:rsidRPr="00BF25FD">
        <w:t>the</w:t>
      </w:r>
      <w:r w:rsidRPr="00BF25FD">
        <w:rPr>
          <w:spacing w:val="1"/>
        </w:rPr>
        <w:t xml:space="preserve"> </w:t>
      </w:r>
      <w:r w:rsidRPr="00BF25FD">
        <w:t>provision</w:t>
      </w:r>
      <w:r w:rsidRPr="00BF25FD">
        <w:rPr>
          <w:spacing w:val="1"/>
        </w:rPr>
        <w:t xml:space="preserve"> </w:t>
      </w:r>
      <w:r w:rsidRPr="00BF25FD">
        <w:t>of</w:t>
      </w:r>
      <w:r w:rsidRPr="00BF25FD">
        <w:rPr>
          <w:spacing w:val="1"/>
        </w:rPr>
        <w:t xml:space="preserve"> </w:t>
      </w:r>
      <w:r w:rsidRPr="00BF25FD">
        <w:t>corporate</w:t>
      </w:r>
      <w:r w:rsidRPr="00BF25FD">
        <w:rPr>
          <w:spacing w:val="1"/>
        </w:rPr>
        <w:t xml:space="preserve"> </w:t>
      </w:r>
      <w:r w:rsidRPr="00BF25FD">
        <w:t>finance .</w:t>
      </w:r>
      <w:r w:rsidRPr="00BF25FD">
        <w:rPr>
          <w:spacing w:val="1"/>
        </w:rPr>
        <w:t xml:space="preserve"> </w:t>
      </w:r>
      <w:r w:rsidRPr="00BF25FD">
        <w:t>Small</w:t>
      </w:r>
      <w:r w:rsidRPr="00BF25FD">
        <w:rPr>
          <w:spacing w:val="60"/>
        </w:rPr>
        <w:t xml:space="preserve"> </w:t>
      </w:r>
      <w:r w:rsidRPr="00BF25FD">
        <w:t>or</w:t>
      </w:r>
      <w:r w:rsidRPr="00BF25FD">
        <w:rPr>
          <w:spacing w:val="1"/>
        </w:rPr>
        <w:t xml:space="preserve"> </w:t>
      </w:r>
      <w:r w:rsidRPr="00BF25FD">
        <w:t>disperse shareholders apply the provisions of corporate finance  directly when deliberating</w:t>
      </w:r>
      <w:r w:rsidRPr="00BF25FD">
        <w:rPr>
          <w:spacing w:val="1"/>
        </w:rPr>
        <w:t xml:space="preserve"> </w:t>
      </w:r>
      <w:r w:rsidRPr="00BF25FD">
        <w:t>on</w:t>
      </w:r>
      <w:r w:rsidRPr="00BF25FD">
        <w:rPr>
          <w:spacing w:val="1"/>
        </w:rPr>
        <w:t xml:space="preserve"> </w:t>
      </w:r>
      <w:r w:rsidRPr="00BF25FD">
        <w:t>critical</w:t>
      </w:r>
      <w:r w:rsidRPr="00BF25FD">
        <w:rPr>
          <w:spacing w:val="1"/>
        </w:rPr>
        <w:t xml:space="preserve"> </w:t>
      </w:r>
      <w:r w:rsidRPr="00BF25FD">
        <w:t>issues,</w:t>
      </w:r>
      <w:r w:rsidRPr="00BF25FD">
        <w:rPr>
          <w:spacing w:val="1"/>
        </w:rPr>
        <w:t xml:space="preserve"> </w:t>
      </w:r>
      <w:r w:rsidRPr="00BF25FD">
        <w:t>such</w:t>
      </w:r>
      <w:r w:rsidRPr="00BF25FD">
        <w:rPr>
          <w:spacing w:val="1"/>
        </w:rPr>
        <w:t xml:space="preserve"> </w:t>
      </w:r>
      <w:r w:rsidRPr="00BF25FD">
        <w:t>as</w:t>
      </w:r>
      <w:r w:rsidRPr="00BF25FD">
        <w:rPr>
          <w:spacing w:val="1"/>
        </w:rPr>
        <w:t xml:space="preserve"> </w:t>
      </w:r>
      <w:r w:rsidRPr="00BF25FD">
        <w:t>mergers,</w:t>
      </w:r>
      <w:r w:rsidRPr="00BF25FD">
        <w:rPr>
          <w:spacing w:val="1"/>
        </w:rPr>
        <w:t xml:space="preserve"> </w:t>
      </w:r>
      <w:r w:rsidRPr="00BF25FD">
        <w:t>liquidation,</w:t>
      </w:r>
      <w:r w:rsidRPr="00BF25FD">
        <w:rPr>
          <w:spacing w:val="1"/>
        </w:rPr>
        <w:t xml:space="preserve"> </w:t>
      </w:r>
      <w:r w:rsidRPr="00BF25FD">
        <w:t>basic</w:t>
      </w:r>
      <w:r w:rsidRPr="00BF25FD">
        <w:rPr>
          <w:spacing w:val="1"/>
        </w:rPr>
        <w:t xml:space="preserve"> </w:t>
      </w:r>
      <w:r w:rsidRPr="00BF25FD">
        <w:t>changes</w:t>
      </w:r>
      <w:r w:rsidRPr="00BF25FD">
        <w:rPr>
          <w:spacing w:val="1"/>
        </w:rPr>
        <w:t xml:space="preserve"> </w:t>
      </w:r>
      <w:r w:rsidRPr="00BF25FD">
        <w:t>in</w:t>
      </w:r>
      <w:r w:rsidRPr="00BF25FD">
        <w:rPr>
          <w:spacing w:val="1"/>
        </w:rPr>
        <w:t xml:space="preserve"> </w:t>
      </w:r>
      <w:r w:rsidRPr="00BF25FD">
        <w:t>business</w:t>
      </w:r>
      <w:r w:rsidRPr="00BF25FD">
        <w:rPr>
          <w:spacing w:val="1"/>
        </w:rPr>
        <w:t xml:space="preserve"> </w:t>
      </w:r>
      <w:r w:rsidRPr="00BF25FD">
        <w:t>strategy</w:t>
      </w:r>
      <w:r w:rsidRPr="00BF25FD">
        <w:rPr>
          <w:spacing w:val="60"/>
        </w:rPr>
        <w:t xml:space="preserve"> </w:t>
      </w:r>
      <w:r w:rsidRPr="00BF25FD">
        <w:t>and</w:t>
      </w:r>
      <w:r w:rsidRPr="00BF25FD">
        <w:rPr>
          <w:spacing w:val="1"/>
        </w:rPr>
        <w:t xml:space="preserve"> </w:t>
      </w:r>
      <w:r w:rsidRPr="00BF25FD">
        <w:t>indirectly when enlisting individuals to the board of directors to represent their interests and</w:t>
      </w:r>
      <w:r w:rsidRPr="00BF25FD">
        <w:rPr>
          <w:spacing w:val="1"/>
        </w:rPr>
        <w:t xml:space="preserve"> </w:t>
      </w:r>
      <w:r w:rsidRPr="00BF25FD">
        <w:t>oversee the myriad of managerial decisions. A common mechanism which aligns managers’</w:t>
      </w:r>
      <w:r w:rsidRPr="00BF25FD">
        <w:rPr>
          <w:spacing w:val="1"/>
        </w:rPr>
        <w:t xml:space="preserve"> </w:t>
      </w:r>
      <w:r w:rsidRPr="00BF25FD">
        <w:t>interest with the Shareholders’ interest is called incentive contracts. To achieve a specific</w:t>
      </w:r>
      <w:r w:rsidRPr="00BF25FD">
        <w:rPr>
          <w:spacing w:val="1"/>
        </w:rPr>
        <w:t xml:space="preserve"> </w:t>
      </w:r>
      <w:r w:rsidRPr="00BF25FD">
        <w:t>objective,</w:t>
      </w:r>
      <w:r w:rsidRPr="00BF25FD">
        <w:rPr>
          <w:spacing w:val="12"/>
        </w:rPr>
        <w:t xml:space="preserve"> </w:t>
      </w:r>
      <w:r w:rsidRPr="00BF25FD">
        <w:t>a</w:t>
      </w:r>
      <w:r w:rsidRPr="00BF25FD">
        <w:rPr>
          <w:spacing w:val="16"/>
        </w:rPr>
        <w:t xml:space="preserve"> </w:t>
      </w:r>
      <w:r w:rsidRPr="00BF25FD">
        <w:t>negotiation</w:t>
      </w:r>
      <w:r w:rsidRPr="00BF25FD">
        <w:rPr>
          <w:spacing w:val="12"/>
        </w:rPr>
        <w:t xml:space="preserve"> </w:t>
      </w:r>
      <w:r w:rsidRPr="00BF25FD">
        <w:t>for</w:t>
      </w:r>
      <w:r w:rsidRPr="00BF25FD">
        <w:rPr>
          <w:spacing w:val="15"/>
        </w:rPr>
        <w:t xml:space="preserve"> </w:t>
      </w:r>
      <w:r w:rsidRPr="00BF25FD">
        <w:t>managerial</w:t>
      </w:r>
      <w:r w:rsidRPr="00BF25FD">
        <w:rPr>
          <w:spacing w:val="16"/>
        </w:rPr>
        <w:t xml:space="preserve"> </w:t>
      </w:r>
      <w:r w:rsidRPr="00BF25FD">
        <w:t>compensation</w:t>
      </w:r>
      <w:r w:rsidRPr="00BF25FD">
        <w:rPr>
          <w:spacing w:val="15"/>
        </w:rPr>
        <w:t xml:space="preserve"> </w:t>
      </w:r>
      <w:r w:rsidRPr="00BF25FD">
        <w:t>may</w:t>
      </w:r>
      <w:r w:rsidRPr="00BF25FD">
        <w:rPr>
          <w:spacing w:val="12"/>
        </w:rPr>
        <w:t xml:space="preserve"> </w:t>
      </w:r>
      <w:r w:rsidRPr="00BF25FD">
        <w:t>be</w:t>
      </w:r>
      <w:r w:rsidRPr="00BF25FD">
        <w:rPr>
          <w:spacing w:val="13"/>
        </w:rPr>
        <w:t xml:space="preserve"> </w:t>
      </w:r>
      <w:r w:rsidRPr="00BF25FD">
        <w:t>made</w:t>
      </w:r>
      <w:r w:rsidRPr="00BF25FD">
        <w:rPr>
          <w:spacing w:val="14"/>
        </w:rPr>
        <w:t xml:space="preserve"> </w:t>
      </w:r>
      <w:r w:rsidRPr="00BF25FD">
        <w:t>by</w:t>
      </w:r>
      <w:r w:rsidRPr="00BF25FD">
        <w:rPr>
          <w:spacing w:val="10"/>
        </w:rPr>
        <w:t xml:space="preserve"> </w:t>
      </w:r>
      <w:r w:rsidRPr="00BF25FD">
        <w:t>the</w:t>
      </w:r>
      <w:r w:rsidRPr="00BF25FD">
        <w:rPr>
          <w:spacing w:val="14"/>
        </w:rPr>
        <w:t xml:space="preserve"> </w:t>
      </w:r>
      <w:r w:rsidRPr="00BF25FD">
        <w:t>Board</w:t>
      </w:r>
      <w:r w:rsidRPr="00BF25FD">
        <w:rPr>
          <w:spacing w:val="15"/>
        </w:rPr>
        <w:t xml:space="preserve"> </w:t>
      </w:r>
      <w:r w:rsidRPr="00BF25FD">
        <w:t>of</w:t>
      </w:r>
      <w:r w:rsidRPr="00BF25FD">
        <w:rPr>
          <w:spacing w:val="14"/>
        </w:rPr>
        <w:t xml:space="preserve"> </w:t>
      </w:r>
      <w:r w:rsidRPr="00BF25FD">
        <w:t>directors, though</w:t>
      </w:r>
      <w:r w:rsidRPr="00BF25FD">
        <w:rPr>
          <w:spacing w:val="1"/>
        </w:rPr>
        <w:t xml:space="preserve"> </w:t>
      </w:r>
      <w:r w:rsidRPr="00BF25FD">
        <w:t>through</w:t>
      </w:r>
      <w:r w:rsidRPr="00BF25FD">
        <w:rPr>
          <w:spacing w:val="1"/>
        </w:rPr>
        <w:t xml:space="preserve"> </w:t>
      </w:r>
      <w:r w:rsidRPr="00BF25FD">
        <w:t>voting</w:t>
      </w:r>
      <w:r w:rsidRPr="00BF25FD">
        <w:rPr>
          <w:spacing w:val="1"/>
        </w:rPr>
        <w:t xml:space="preserve"> </w:t>
      </w:r>
      <w:r w:rsidRPr="00BF25FD">
        <w:t>rights</w:t>
      </w:r>
      <w:r w:rsidRPr="00BF25FD">
        <w:rPr>
          <w:spacing w:val="1"/>
        </w:rPr>
        <w:t xml:space="preserve"> </w:t>
      </w:r>
      <w:r w:rsidRPr="00BF25FD">
        <w:t>small</w:t>
      </w:r>
      <w:r w:rsidRPr="00BF25FD">
        <w:rPr>
          <w:spacing w:val="1"/>
        </w:rPr>
        <w:t xml:space="preserve"> </w:t>
      </w:r>
      <w:r w:rsidRPr="00BF25FD">
        <w:t>shareholders</w:t>
      </w:r>
      <w:r w:rsidRPr="00BF25FD">
        <w:rPr>
          <w:spacing w:val="1"/>
        </w:rPr>
        <w:t xml:space="preserve"> </w:t>
      </w:r>
      <w:r w:rsidRPr="00BF25FD">
        <w:lastRenderedPageBreak/>
        <w:t>directly</w:t>
      </w:r>
      <w:r w:rsidRPr="00BF25FD">
        <w:rPr>
          <w:spacing w:val="1"/>
        </w:rPr>
        <w:t xml:space="preserve"> </w:t>
      </w:r>
      <w:r w:rsidRPr="00BF25FD">
        <w:t>exert</w:t>
      </w:r>
      <w:r w:rsidRPr="00BF25FD">
        <w:rPr>
          <w:spacing w:val="1"/>
        </w:rPr>
        <w:t xml:space="preserve"> </w:t>
      </w:r>
      <w:r w:rsidRPr="00BF25FD">
        <w:t>corporate</w:t>
      </w:r>
      <w:r w:rsidRPr="00BF25FD">
        <w:rPr>
          <w:spacing w:val="1"/>
        </w:rPr>
        <w:t xml:space="preserve"> </w:t>
      </w:r>
      <w:r w:rsidRPr="00BF25FD">
        <w:t xml:space="preserve">finance </w:t>
      </w:r>
      <w:r w:rsidRPr="00BF25FD">
        <w:rPr>
          <w:spacing w:val="1"/>
        </w:rPr>
        <w:t xml:space="preserve"> </w:t>
      </w:r>
      <w:r w:rsidRPr="00BF25FD">
        <w:t>and</w:t>
      </w:r>
      <w:r w:rsidRPr="00BF25FD">
        <w:rPr>
          <w:spacing w:val="1"/>
        </w:rPr>
        <w:t xml:space="preserve"> </w:t>
      </w:r>
      <w:r w:rsidRPr="00BF25FD">
        <w:t>indirectly</w:t>
      </w:r>
      <w:r w:rsidRPr="00BF25FD">
        <w:rPr>
          <w:spacing w:val="-4"/>
        </w:rPr>
        <w:t xml:space="preserve"> </w:t>
      </w:r>
      <w:r w:rsidRPr="00BF25FD">
        <w:t>exert</w:t>
      </w:r>
      <w:r w:rsidRPr="00BF25FD">
        <w:rPr>
          <w:spacing w:val="2"/>
        </w:rPr>
        <w:t xml:space="preserve"> </w:t>
      </w:r>
      <w:r w:rsidRPr="00BF25FD">
        <w:t>corporate</w:t>
      </w:r>
      <w:r w:rsidRPr="00BF25FD">
        <w:rPr>
          <w:spacing w:val="1"/>
        </w:rPr>
        <w:t xml:space="preserve"> </w:t>
      </w:r>
      <w:r w:rsidRPr="00BF25FD">
        <w:t xml:space="preserve">finance </w:t>
      </w:r>
      <w:r w:rsidRPr="00BF25FD">
        <w:rPr>
          <w:spacing w:val="-1"/>
        </w:rPr>
        <w:t xml:space="preserve"> </w:t>
      </w:r>
      <w:r w:rsidRPr="00BF25FD">
        <w:t>through the</w:t>
      </w:r>
      <w:r w:rsidRPr="00BF25FD">
        <w:rPr>
          <w:spacing w:val="-1"/>
        </w:rPr>
        <w:t xml:space="preserve"> </w:t>
      </w:r>
      <w:r w:rsidRPr="00BF25FD">
        <w:t>board</w:t>
      </w:r>
      <w:r w:rsidRPr="00BF25FD">
        <w:rPr>
          <w:spacing w:val="-1"/>
        </w:rPr>
        <w:t xml:space="preserve"> </w:t>
      </w:r>
      <w:r w:rsidRPr="00BF25FD">
        <w:t>directors elected by</w:t>
      </w:r>
      <w:r w:rsidRPr="00BF25FD">
        <w:rPr>
          <w:spacing w:val="-4"/>
        </w:rPr>
        <w:t xml:space="preserve"> </w:t>
      </w:r>
      <w:r w:rsidRPr="00BF25FD">
        <w:t>them.</w:t>
      </w:r>
    </w:p>
    <w:p w:rsidR="00D27FC7" w:rsidRPr="00BF25FD" w:rsidRDefault="00D27FC7" w:rsidP="00D27FC7">
      <w:pPr>
        <w:pStyle w:val="BodyText"/>
        <w:spacing w:line="480" w:lineRule="auto"/>
        <w:ind w:firstLine="720"/>
        <w:jc w:val="both"/>
      </w:pPr>
      <w:r w:rsidRPr="00BF25FD">
        <w:t>However, small shareholders could be prevented from exercising corporate control</w:t>
      </w:r>
      <w:r w:rsidRPr="00BF25FD">
        <w:rPr>
          <w:spacing w:val="1"/>
        </w:rPr>
        <w:t xml:space="preserve"> </w:t>
      </w:r>
      <w:r w:rsidRPr="00BF25FD">
        <w:t>effectively</w:t>
      </w:r>
      <w:r w:rsidRPr="00BF25FD">
        <w:rPr>
          <w:spacing w:val="1"/>
        </w:rPr>
        <w:t xml:space="preserve"> </w:t>
      </w:r>
      <w:r w:rsidRPr="00BF25FD">
        <w:t>by</w:t>
      </w:r>
      <w:r w:rsidRPr="00BF25FD">
        <w:rPr>
          <w:spacing w:val="1"/>
        </w:rPr>
        <w:t xml:space="preserve"> </w:t>
      </w:r>
      <w:r w:rsidRPr="00BF25FD">
        <w:t>certain</w:t>
      </w:r>
      <w:r w:rsidRPr="00BF25FD">
        <w:rPr>
          <w:spacing w:val="1"/>
        </w:rPr>
        <w:t xml:space="preserve"> </w:t>
      </w:r>
      <w:r w:rsidRPr="00BF25FD">
        <w:t>factors.</w:t>
      </w:r>
      <w:r w:rsidRPr="00BF25FD">
        <w:rPr>
          <w:spacing w:val="1"/>
        </w:rPr>
        <w:t xml:space="preserve"> </w:t>
      </w:r>
      <w:r w:rsidRPr="00BF25FD">
        <w:t>There</w:t>
      </w:r>
      <w:r w:rsidRPr="00BF25FD">
        <w:rPr>
          <w:spacing w:val="1"/>
        </w:rPr>
        <w:t xml:space="preserve"> </w:t>
      </w:r>
      <w:r w:rsidRPr="00BF25FD">
        <w:t>is</w:t>
      </w:r>
      <w:r w:rsidRPr="00BF25FD">
        <w:rPr>
          <w:spacing w:val="1"/>
        </w:rPr>
        <w:t xml:space="preserve"> </w:t>
      </w:r>
      <w:r w:rsidRPr="00BF25FD">
        <w:t>breach</w:t>
      </w:r>
      <w:r w:rsidRPr="00BF25FD">
        <w:rPr>
          <w:spacing w:val="1"/>
        </w:rPr>
        <w:t xml:space="preserve"> </w:t>
      </w:r>
      <w:r w:rsidRPr="00BF25FD">
        <w:t>of</w:t>
      </w:r>
      <w:r w:rsidRPr="00BF25FD">
        <w:rPr>
          <w:spacing w:val="1"/>
        </w:rPr>
        <w:t xml:space="preserve"> </w:t>
      </w:r>
      <w:r w:rsidRPr="00BF25FD">
        <w:t>information</w:t>
      </w:r>
      <w:r w:rsidRPr="00BF25FD">
        <w:rPr>
          <w:spacing w:val="1"/>
        </w:rPr>
        <w:t xml:space="preserve"> </w:t>
      </w:r>
      <w:r w:rsidRPr="00BF25FD">
        <w:t>flow</w:t>
      </w:r>
      <w:r w:rsidRPr="00BF25FD">
        <w:rPr>
          <w:spacing w:val="1"/>
        </w:rPr>
        <w:t xml:space="preserve"> </w:t>
      </w:r>
      <w:r w:rsidRPr="00BF25FD">
        <w:t>between</w:t>
      </w:r>
      <w:r w:rsidRPr="00BF25FD">
        <w:rPr>
          <w:spacing w:val="1"/>
        </w:rPr>
        <w:t xml:space="preserve"> </w:t>
      </w:r>
      <w:r w:rsidRPr="00BF25FD">
        <w:t>the</w:t>
      </w:r>
      <w:r w:rsidRPr="00BF25FD">
        <w:rPr>
          <w:spacing w:val="1"/>
        </w:rPr>
        <w:t xml:space="preserve"> </w:t>
      </w:r>
      <w:r w:rsidRPr="00BF25FD">
        <w:t>small</w:t>
      </w:r>
      <w:r w:rsidRPr="00BF25FD">
        <w:rPr>
          <w:spacing w:val="1"/>
        </w:rPr>
        <w:t xml:space="preserve"> </w:t>
      </w:r>
      <w:r w:rsidRPr="00BF25FD">
        <w:t>shareholders</w:t>
      </w:r>
      <w:r w:rsidRPr="00BF25FD">
        <w:rPr>
          <w:spacing w:val="1"/>
        </w:rPr>
        <w:t xml:space="preserve"> </w:t>
      </w:r>
      <w:r w:rsidRPr="00BF25FD">
        <w:t>and</w:t>
      </w:r>
      <w:r w:rsidRPr="00BF25FD">
        <w:rPr>
          <w:spacing w:val="1"/>
        </w:rPr>
        <w:t xml:space="preserve"> </w:t>
      </w:r>
      <w:r w:rsidRPr="00BF25FD">
        <w:t>the</w:t>
      </w:r>
      <w:r w:rsidRPr="00BF25FD">
        <w:rPr>
          <w:spacing w:val="1"/>
        </w:rPr>
        <w:t xml:space="preserve"> </w:t>
      </w:r>
      <w:r w:rsidRPr="00BF25FD">
        <w:t>managers</w:t>
      </w:r>
      <w:r w:rsidRPr="00BF25FD">
        <w:rPr>
          <w:spacing w:val="1"/>
        </w:rPr>
        <w:t xml:space="preserve"> </w:t>
      </w:r>
      <w:r w:rsidRPr="00BF25FD">
        <w:t>because</w:t>
      </w:r>
      <w:r w:rsidRPr="00BF25FD">
        <w:rPr>
          <w:spacing w:val="1"/>
        </w:rPr>
        <w:t xml:space="preserve"> </w:t>
      </w:r>
      <w:r w:rsidRPr="00BF25FD">
        <w:t>managers</w:t>
      </w:r>
      <w:r w:rsidRPr="00BF25FD">
        <w:rPr>
          <w:spacing w:val="1"/>
        </w:rPr>
        <w:t xml:space="preserve"> </w:t>
      </w:r>
      <w:r w:rsidRPr="00BF25FD">
        <w:t>are</w:t>
      </w:r>
      <w:r w:rsidRPr="00BF25FD">
        <w:rPr>
          <w:spacing w:val="1"/>
        </w:rPr>
        <w:t xml:space="preserve"> </w:t>
      </w:r>
      <w:r w:rsidRPr="00BF25FD">
        <w:t>always</w:t>
      </w:r>
      <w:r w:rsidRPr="00BF25FD">
        <w:rPr>
          <w:spacing w:val="1"/>
        </w:rPr>
        <w:t xml:space="preserve"> </w:t>
      </w:r>
      <w:r w:rsidRPr="00BF25FD">
        <w:t>cautious</w:t>
      </w:r>
      <w:r w:rsidRPr="00BF25FD">
        <w:rPr>
          <w:spacing w:val="1"/>
        </w:rPr>
        <w:t xml:space="preserve"> </w:t>
      </w:r>
      <w:r w:rsidRPr="00BF25FD">
        <w:t>in</w:t>
      </w:r>
      <w:r w:rsidRPr="00BF25FD">
        <w:rPr>
          <w:spacing w:val="1"/>
        </w:rPr>
        <w:t xml:space="preserve"> </w:t>
      </w:r>
      <w:r w:rsidRPr="00BF25FD">
        <w:t>giving</w:t>
      </w:r>
      <w:r w:rsidRPr="00BF25FD">
        <w:rPr>
          <w:spacing w:val="1"/>
        </w:rPr>
        <w:t xml:space="preserve"> </w:t>
      </w:r>
      <w:r w:rsidRPr="00BF25FD">
        <w:t>out</w:t>
      </w:r>
      <w:r w:rsidRPr="00BF25FD">
        <w:rPr>
          <w:spacing w:val="1"/>
        </w:rPr>
        <w:t xml:space="preserve"> </w:t>
      </w:r>
      <w:r w:rsidRPr="00BF25FD">
        <w:t>information. Also, lack of expertise for the small shareholders to monitor managers could</w:t>
      </w:r>
      <w:r w:rsidRPr="00BF25FD">
        <w:rPr>
          <w:spacing w:val="1"/>
        </w:rPr>
        <w:t xml:space="preserve"> </w:t>
      </w:r>
      <w:r w:rsidRPr="00BF25FD">
        <w:t>induce</w:t>
      </w:r>
      <w:r w:rsidRPr="00BF25FD">
        <w:rPr>
          <w:spacing w:val="-3"/>
        </w:rPr>
        <w:t xml:space="preserve"> </w:t>
      </w:r>
      <w:r w:rsidRPr="00BF25FD">
        <w:t>a</w:t>
      </w:r>
      <w:r w:rsidRPr="00BF25FD">
        <w:rPr>
          <w:spacing w:val="-1"/>
        </w:rPr>
        <w:t xml:space="preserve"> </w:t>
      </w:r>
      <w:r w:rsidRPr="00BF25FD">
        <w:t>free-rider problem.</w:t>
      </w:r>
    </w:p>
    <w:p w:rsidR="00D27FC7" w:rsidRPr="00BF25FD" w:rsidRDefault="00D27FC7" w:rsidP="00D27FC7">
      <w:pPr>
        <w:pStyle w:val="Heading4"/>
        <w:tabs>
          <w:tab w:val="left" w:pos="1180"/>
        </w:tabs>
        <w:spacing w:before="0"/>
        <w:ind w:left="0" w:firstLine="0"/>
        <w:rPr>
          <w:rFonts w:ascii="Times New Roman" w:hAnsi="Times New Roman" w:cs="Times New Roman"/>
          <w:i w:val="0"/>
          <w:color w:val="auto"/>
          <w:sz w:val="24"/>
          <w:szCs w:val="24"/>
        </w:rPr>
      </w:pPr>
      <w:r w:rsidRPr="00BF25FD">
        <w:rPr>
          <w:rFonts w:ascii="Times New Roman" w:hAnsi="Times New Roman" w:cs="Times New Roman"/>
          <w:i w:val="0"/>
          <w:color w:val="auto"/>
          <w:sz w:val="24"/>
          <w:szCs w:val="24"/>
        </w:rPr>
        <w:t>Debt</w:t>
      </w:r>
      <w:r w:rsidRPr="00BF25FD">
        <w:rPr>
          <w:rFonts w:ascii="Times New Roman" w:hAnsi="Times New Roman" w:cs="Times New Roman"/>
          <w:i w:val="0"/>
          <w:color w:val="auto"/>
          <w:spacing w:val="-1"/>
          <w:sz w:val="24"/>
          <w:szCs w:val="24"/>
        </w:rPr>
        <w:t xml:space="preserve"> </w:t>
      </w:r>
      <w:r w:rsidRPr="00BF25FD">
        <w:rPr>
          <w:rFonts w:ascii="Times New Roman" w:hAnsi="Times New Roman" w:cs="Times New Roman"/>
          <w:i w:val="0"/>
          <w:color w:val="auto"/>
          <w:sz w:val="24"/>
          <w:szCs w:val="24"/>
        </w:rPr>
        <w:t>Holders</w:t>
      </w:r>
    </w:p>
    <w:p w:rsidR="00D27FC7" w:rsidRPr="00BF25FD" w:rsidRDefault="00D27FC7" w:rsidP="00D27FC7">
      <w:pPr>
        <w:pStyle w:val="BodyText"/>
        <w:spacing w:line="480" w:lineRule="auto"/>
        <w:ind w:firstLine="720"/>
        <w:jc w:val="both"/>
      </w:pPr>
      <w:r w:rsidRPr="00BF25FD">
        <w:t>Debt purchasers provide finance in return for a promised stream of payments and a</w:t>
      </w:r>
      <w:r w:rsidRPr="00BF25FD">
        <w:rPr>
          <w:spacing w:val="1"/>
        </w:rPr>
        <w:t xml:space="preserve"> </w:t>
      </w:r>
      <w:r w:rsidRPr="00BF25FD">
        <w:t>variety of other covenants</w:t>
      </w:r>
      <w:r w:rsidRPr="00BF25FD">
        <w:rPr>
          <w:spacing w:val="1"/>
        </w:rPr>
        <w:t xml:space="preserve"> </w:t>
      </w:r>
      <w:r w:rsidRPr="00BF25FD">
        <w:t>relating to</w:t>
      </w:r>
      <w:r w:rsidRPr="00BF25FD">
        <w:rPr>
          <w:spacing w:val="1"/>
        </w:rPr>
        <w:t xml:space="preserve"> </w:t>
      </w:r>
      <w:r w:rsidRPr="00BF25FD">
        <w:t>corporate</w:t>
      </w:r>
      <w:r w:rsidRPr="00BF25FD">
        <w:rPr>
          <w:spacing w:val="1"/>
        </w:rPr>
        <w:t xml:space="preserve"> </w:t>
      </w:r>
      <w:r w:rsidRPr="00BF25FD">
        <w:t>behaviour,</w:t>
      </w:r>
      <w:r w:rsidRPr="00BF25FD">
        <w:rPr>
          <w:spacing w:val="1"/>
        </w:rPr>
        <w:t xml:space="preserve"> </w:t>
      </w:r>
      <w:r w:rsidRPr="00BF25FD">
        <w:t>such</w:t>
      </w:r>
      <w:r w:rsidRPr="00BF25FD">
        <w:rPr>
          <w:spacing w:val="1"/>
        </w:rPr>
        <w:t xml:space="preserve"> </w:t>
      </w:r>
      <w:r w:rsidRPr="00BF25FD">
        <w:t>as the</w:t>
      </w:r>
      <w:r w:rsidRPr="00BF25FD">
        <w:rPr>
          <w:spacing w:val="1"/>
        </w:rPr>
        <w:t xml:space="preserve"> </w:t>
      </w:r>
      <w:r w:rsidRPr="00BF25FD">
        <w:t>value and</w:t>
      </w:r>
      <w:r w:rsidRPr="00BF25FD">
        <w:rPr>
          <w:spacing w:val="1"/>
        </w:rPr>
        <w:t xml:space="preserve"> </w:t>
      </w:r>
      <w:r w:rsidRPr="00BF25FD">
        <w:t>risk</w:t>
      </w:r>
      <w:r w:rsidRPr="00BF25FD">
        <w:rPr>
          <w:spacing w:val="1"/>
        </w:rPr>
        <w:t xml:space="preserve"> </w:t>
      </w:r>
      <w:r w:rsidRPr="00BF25FD">
        <w:t>of</w:t>
      </w:r>
      <w:r w:rsidRPr="00BF25FD">
        <w:rPr>
          <w:spacing w:val="1"/>
        </w:rPr>
        <w:t xml:space="preserve"> </w:t>
      </w:r>
      <w:r w:rsidRPr="00BF25FD">
        <w:t>corporate assets. If these covenants are violated or the corporation defaults in paying back their</w:t>
      </w:r>
      <w:r w:rsidRPr="00BF25FD">
        <w:rPr>
          <w:spacing w:val="-57"/>
        </w:rPr>
        <w:t xml:space="preserve"> </w:t>
      </w:r>
      <w:r w:rsidRPr="00BF25FD">
        <w:t>debts, the debt holders observe the rights to repossess the collateral, decides to vote for the</w:t>
      </w:r>
      <w:r w:rsidRPr="00BF25FD">
        <w:rPr>
          <w:spacing w:val="1"/>
        </w:rPr>
        <w:t xml:space="preserve"> </w:t>
      </w:r>
      <w:r w:rsidRPr="00BF25FD">
        <w:t>reorganization</w:t>
      </w:r>
      <w:r w:rsidRPr="00BF25FD">
        <w:rPr>
          <w:spacing w:val="1"/>
        </w:rPr>
        <w:t xml:space="preserve"> </w:t>
      </w:r>
      <w:r w:rsidRPr="00BF25FD">
        <w:t>and</w:t>
      </w:r>
      <w:r w:rsidRPr="00BF25FD">
        <w:rPr>
          <w:spacing w:val="1"/>
        </w:rPr>
        <w:t xml:space="preserve"> </w:t>
      </w:r>
      <w:r w:rsidRPr="00BF25FD">
        <w:t>removal</w:t>
      </w:r>
      <w:r w:rsidRPr="00BF25FD">
        <w:rPr>
          <w:spacing w:val="1"/>
        </w:rPr>
        <w:t xml:space="preserve"> </w:t>
      </w:r>
      <w:r w:rsidRPr="00BF25FD">
        <w:t>of</w:t>
      </w:r>
      <w:r w:rsidRPr="00BF25FD">
        <w:rPr>
          <w:spacing w:val="1"/>
        </w:rPr>
        <w:t xml:space="preserve"> </w:t>
      </w:r>
      <w:r w:rsidRPr="00BF25FD">
        <w:t>the</w:t>
      </w:r>
      <w:r w:rsidRPr="00BF25FD">
        <w:rPr>
          <w:spacing w:val="1"/>
        </w:rPr>
        <w:t xml:space="preserve"> </w:t>
      </w:r>
      <w:r w:rsidRPr="00BF25FD">
        <w:t>managers</w:t>
      </w:r>
      <w:r w:rsidRPr="00BF25FD">
        <w:rPr>
          <w:spacing w:val="1"/>
        </w:rPr>
        <w:t xml:space="preserve"> </w:t>
      </w:r>
      <w:r w:rsidRPr="00BF25FD">
        <w:t>and</w:t>
      </w:r>
      <w:r w:rsidRPr="00BF25FD">
        <w:rPr>
          <w:spacing w:val="1"/>
        </w:rPr>
        <w:t xml:space="preserve"> </w:t>
      </w:r>
      <w:r w:rsidRPr="00BF25FD">
        <w:t>the</w:t>
      </w:r>
      <w:r w:rsidRPr="00BF25FD">
        <w:rPr>
          <w:spacing w:val="1"/>
        </w:rPr>
        <w:t xml:space="preserve"> </w:t>
      </w:r>
      <w:r w:rsidRPr="00BF25FD">
        <w:t>corporation</w:t>
      </w:r>
      <w:r w:rsidRPr="00BF25FD">
        <w:rPr>
          <w:spacing w:val="1"/>
        </w:rPr>
        <w:t xml:space="preserve"> </w:t>
      </w:r>
      <w:r w:rsidRPr="00BF25FD">
        <w:t>thrown</w:t>
      </w:r>
      <w:r w:rsidRPr="00BF25FD">
        <w:rPr>
          <w:spacing w:val="1"/>
        </w:rPr>
        <w:t xml:space="preserve"> </w:t>
      </w:r>
      <w:r w:rsidRPr="00BF25FD">
        <w:t>into</w:t>
      </w:r>
      <w:r w:rsidRPr="00BF25FD">
        <w:rPr>
          <w:spacing w:val="1"/>
        </w:rPr>
        <w:t xml:space="preserve"> </w:t>
      </w:r>
      <w:r w:rsidRPr="00BF25FD">
        <w:t>bankruptcy</w:t>
      </w:r>
      <w:r w:rsidRPr="00BF25FD">
        <w:rPr>
          <w:spacing w:val="-57"/>
        </w:rPr>
        <w:t xml:space="preserve"> </w:t>
      </w:r>
      <w:r w:rsidRPr="00BF25FD">
        <w:t>proceedings. Debt holders could also be prevented by certain barriers from exerting corporate</w:t>
      </w:r>
      <w:r w:rsidRPr="00BF25FD">
        <w:rPr>
          <w:spacing w:val="1"/>
        </w:rPr>
        <w:t xml:space="preserve"> </w:t>
      </w:r>
      <w:r w:rsidRPr="00BF25FD">
        <w:t xml:space="preserve">finance </w:t>
      </w:r>
      <w:r w:rsidRPr="00BF25FD">
        <w:rPr>
          <w:spacing w:val="-1"/>
        </w:rPr>
        <w:t xml:space="preserve"> </w:t>
      </w:r>
      <w:r w:rsidRPr="00BF25FD">
        <w:t>effectively</w:t>
      </w:r>
      <w:r w:rsidRPr="00BF25FD">
        <w:rPr>
          <w:spacing w:val="-3"/>
        </w:rPr>
        <w:t xml:space="preserve"> </w:t>
      </w:r>
      <w:r w:rsidRPr="00BF25FD">
        <w:t>as</w:t>
      </w:r>
      <w:r w:rsidRPr="00BF25FD">
        <w:rPr>
          <w:spacing w:val="2"/>
        </w:rPr>
        <w:t xml:space="preserve"> </w:t>
      </w:r>
      <w:r w:rsidRPr="00BF25FD">
        <w:t>expected.</w:t>
      </w:r>
    </w:p>
    <w:p w:rsidR="00D27FC7" w:rsidRPr="001A5079" w:rsidRDefault="00D27FC7" w:rsidP="00D27FC7">
      <w:pPr>
        <w:pStyle w:val="BodyText"/>
        <w:spacing w:line="480" w:lineRule="auto"/>
        <w:ind w:firstLine="720"/>
        <w:jc w:val="both"/>
        <w:rPr>
          <w:spacing w:val="6"/>
        </w:rPr>
      </w:pPr>
      <w:r w:rsidRPr="00BF25FD">
        <w:t>Monitoring complex organization by the small debt holders might be difficult and this</w:t>
      </w:r>
      <w:r w:rsidRPr="00BF25FD">
        <w:rPr>
          <w:spacing w:val="1"/>
        </w:rPr>
        <w:t xml:space="preserve"> </w:t>
      </w:r>
      <w:r w:rsidRPr="00BF25FD">
        <w:t>could make them to face the free-rider incentives, as small equity holders. Again, small debt</w:t>
      </w:r>
      <w:r w:rsidRPr="00BF25FD">
        <w:rPr>
          <w:spacing w:val="1"/>
        </w:rPr>
        <w:t xml:space="preserve"> </w:t>
      </w:r>
      <w:r w:rsidRPr="00BF25FD">
        <w:t>holders depend basically on the legal and bankruptcy systems efficiency to effectively exert</w:t>
      </w:r>
      <w:r w:rsidRPr="00BF25FD">
        <w:rPr>
          <w:spacing w:val="1"/>
        </w:rPr>
        <w:t xml:space="preserve"> </w:t>
      </w:r>
      <w:r w:rsidRPr="00BF25FD">
        <w:t>corporate</w:t>
      </w:r>
      <w:r w:rsidRPr="00BF25FD">
        <w:rPr>
          <w:spacing w:val="1"/>
        </w:rPr>
        <w:t xml:space="preserve"> </w:t>
      </w:r>
      <w:r w:rsidRPr="00BF25FD">
        <w:t>control.</w:t>
      </w:r>
      <w:r w:rsidRPr="00BF25FD">
        <w:rPr>
          <w:spacing w:val="1"/>
        </w:rPr>
        <w:t xml:space="preserve"> </w:t>
      </w:r>
      <w:r w:rsidRPr="00BF25FD">
        <w:t>Large</w:t>
      </w:r>
      <w:r w:rsidRPr="00BF25FD">
        <w:rPr>
          <w:spacing w:val="1"/>
        </w:rPr>
        <w:t xml:space="preserve"> </w:t>
      </w:r>
      <w:r w:rsidRPr="00BF25FD">
        <w:t>debt</w:t>
      </w:r>
      <w:r w:rsidRPr="00BF25FD">
        <w:rPr>
          <w:spacing w:val="1"/>
        </w:rPr>
        <w:t xml:space="preserve"> </w:t>
      </w:r>
      <w:r w:rsidRPr="00BF25FD">
        <w:t>holders,</w:t>
      </w:r>
      <w:r w:rsidRPr="00BF25FD">
        <w:rPr>
          <w:spacing w:val="1"/>
        </w:rPr>
        <w:t xml:space="preserve"> </w:t>
      </w:r>
      <w:r w:rsidRPr="00BF25FD">
        <w:t>like</w:t>
      </w:r>
      <w:r w:rsidRPr="00BF25FD">
        <w:rPr>
          <w:spacing w:val="1"/>
        </w:rPr>
        <w:t xml:space="preserve"> </w:t>
      </w:r>
      <w:r w:rsidRPr="00BF25FD">
        <w:t>large</w:t>
      </w:r>
      <w:r w:rsidRPr="00BF25FD">
        <w:rPr>
          <w:spacing w:val="1"/>
        </w:rPr>
        <w:t xml:space="preserve"> </w:t>
      </w:r>
      <w:r w:rsidRPr="00BF25FD">
        <w:t>equity</w:t>
      </w:r>
      <w:r w:rsidRPr="00BF25FD">
        <w:rPr>
          <w:spacing w:val="1"/>
        </w:rPr>
        <w:t xml:space="preserve"> </w:t>
      </w:r>
      <w:r w:rsidRPr="00BF25FD">
        <w:t>holders,</w:t>
      </w:r>
      <w:r w:rsidRPr="00BF25FD">
        <w:rPr>
          <w:spacing w:val="1"/>
        </w:rPr>
        <w:t xml:space="preserve"> </w:t>
      </w:r>
      <w:r w:rsidRPr="00BF25FD">
        <w:t>could</w:t>
      </w:r>
      <w:r w:rsidRPr="00BF25FD">
        <w:rPr>
          <w:spacing w:val="1"/>
        </w:rPr>
        <w:t xml:space="preserve"> </w:t>
      </w:r>
      <w:r w:rsidRPr="00BF25FD">
        <w:t>make</w:t>
      </w:r>
      <w:r w:rsidRPr="00BF25FD">
        <w:rPr>
          <w:spacing w:val="1"/>
        </w:rPr>
        <w:t xml:space="preserve"> </w:t>
      </w:r>
      <w:r w:rsidRPr="00BF25FD">
        <w:t>better</w:t>
      </w:r>
      <w:r w:rsidRPr="00BF25FD">
        <w:rPr>
          <w:spacing w:val="1"/>
        </w:rPr>
        <w:t xml:space="preserve"> </w:t>
      </w:r>
      <w:r w:rsidRPr="00BF25FD">
        <w:t>some</w:t>
      </w:r>
      <w:r w:rsidRPr="00BF25FD">
        <w:rPr>
          <w:spacing w:val="-57"/>
        </w:rPr>
        <w:t xml:space="preserve"> </w:t>
      </w:r>
      <w:r w:rsidRPr="00BF25FD">
        <w:t>information</w:t>
      </w:r>
      <w:r w:rsidRPr="00BF25FD">
        <w:rPr>
          <w:spacing w:val="1"/>
        </w:rPr>
        <w:t xml:space="preserve"> </w:t>
      </w:r>
      <w:r w:rsidRPr="00BF25FD">
        <w:t>and</w:t>
      </w:r>
      <w:r w:rsidRPr="00BF25FD">
        <w:rPr>
          <w:spacing w:val="1"/>
        </w:rPr>
        <w:t xml:space="preserve"> </w:t>
      </w:r>
      <w:r w:rsidRPr="00BF25FD">
        <w:t>contract</w:t>
      </w:r>
      <w:r w:rsidRPr="00BF25FD">
        <w:rPr>
          <w:spacing w:val="1"/>
        </w:rPr>
        <w:t xml:space="preserve"> </w:t>
      </w:r>
      <w:r w:rsidRPr="00BF25FD">
        <w:t>enforcement</w:t>
      </w:r>
      <w:r w:rsidRPr="00BF25FD">
        <w:rPr>
          <w:spacing w:val="1"/>
        </w:rPr>
        <w:t xml:space="preserve"> </w:t>
      </w:r>
      <w:r w:rsidRPr="00BF25FD">
        <w:t>problems</w:t>
      </w:r>
      <w:r w:rsidRPr="00BF25FD">
        <w:rPr>
          <w:spacing w:val="1"/>
        </w:rPr>
        <w:t xml:space="preserve"> </w:t>
      </w:r>
      <w:r w:rsidRPr="00BF25FD">
        <w:t>associated</w:t>
      </w:r>
      <w:r w:rsidRPr="00BF25FD">
        <w:rPr>
          <w:spacing w:val="1"/>
        </w:rPr>
        <w:t xml:space="preserve"> </w:t>
      </w:r>
      <w:r w:rsidRPr="00BF25FD">
        <w:t>with</w:t>
      </w:r>
      <w:r w:rsidRPr="00BF25FD">
        <w:rPr>
          <w:spacing w:val="1"/>
        </w:rPr>
        <w:t xml:space="preserve"> </w:t>
      </w:r>
      <w:r w:rsidRPr="00BF25FD">
        <w:t>diffuse</w:t>
      </w:r>
      <w:r w:rsidRPr="00BF25FD">
        <w:rPr>
          <w:spacing w:val="1"/>
        </w:rPr>
        <w:t xml:space="preserve"> </w:t>
      </w:r>
      <w:r w:rsidRPr="00BF25FD">
        <w:t>debt.</w:t>
      </w:r>
      <w:r w:rsidRPr="00BF25FD">
        <w:rPr>
          <w:spacing w:val="1"/>
        </w:rPr>
        <w:t xml:space="preserve"> </w:t>
      </w:r>
      <w:r w:rsidRPr="00BF25FD">
        <w:t>Large</w:t>
      </w:r>
      <w:r w:rsidRPr="00BF25FD">
        <w:rPr>
          <w:spacing w:val="1"/>
        </w:rPr>
        <w:t xml:space="preserve"> </w:t>
      </w:r>
      <w:r w:rsidRPr="00BF25FD">
        <w:t>debt</w:t>
      </w:r>
      <w:r w:rsidRPr="00BF25FD">
        <w:rPr>
          <w:spacing w:val="1"/>
        </w:rPr>
        <w:t xml:space="preserve"> </w:t>
      </w:r>
      <w:r w:rsidRPr="00BF25FD">
        <w:t>holders might likely not find it difficult to monitor complex organization because they have</w:t>
      </w:r>
      <w:r w:rsidRPr="00BF25FD">
        <w:rPr>
          <w:spacing w:val="1"/>
        </w:rPr>
        <w:t xml:space="preserve"> </w:t>
      </w:r>
      <w:r w:rsidRPr="00BF25FD">
        <w:t xml:space="preserve">large investment and incentives to engage the services of a monitoring </w:t>
      </w:r>
      <w:r w:rsidRPr="00BF25FD">
        <w:lastRenderedPageBreak/>
        <w:t>manager. Effective</w:t>
      </w:r>
      <w:r w:rsidRPr="00BF25FD">
        <w:rPr>
          <w:spacing w:val="1"/>
        </w:rPr>
        <w:t xml:space="preserve"> </w:t>
      </w:r>
      <w:r w:rsidRPr="00BF25FD">
        <w:t>exertion of corporate control over the firm is done through the monitoring managers. Large</w:t>
      </w:r>
      <w:r w:rsidRPr="00BF25FD">
        <w:rPr>
          <w:spacing w:val="1"/>
        </w:rPr>
        <w:t xml:space="preserve"> </w:t>
      </w:r>
      <w:r w:rsidRPr="00BF25FD">
        <w:t>creditors</w:t>
      </w:r>
      <w:r w:rsidRPr="00BF25FD">
        <w:rPr>
          <w:spacing w:val="4"/>
        </w:rPr>
        <w:t xml:space="preserve"> </w:t>
      </w:r>
      <w:r w:rsidRPr="00BF25FD">
        <w:t>obtain</w:t>
      </w:r>
      <w:r w:rsidRPr="00BF25FD">
        <w:rPr>
          <w:spacing w:val="7"/>
        </w:rPr>
        <w:t xml:space="preserve"> </w:t>
      </w:r>
      <w:r w:rsidRPr="00BF25FD">
        <w:t>various</w:t>
      </w:r>
      <w:r w:rsidRPr="00BF25FD">
        <w:rPr>
          <w:spacing w:val="12"/>
        </w:rPr>
        <w:t xml:space="preserve"> </w:t>
      </w:r>
      <w:r w:rsidRPr="00BF25FD">
        <w:t>control</w:t>
      </w:r>
      <w:r w:rsidRPr="00BF25FD">
        <w:rPr>
          <w:spacing w:val="6"/>
        </w:rPr>
        <w:t xml:space="preserve"> </w:t>
      </w:r>
      <w:r w:rsidRPr="00BF25FD">
        <w:t>rights</w:t>
      </w:r>
      <w:r w:rsidRPr="00BF25FD">
        <w:rPr>
          <w:spacing w:val="7"/>
        </w:rPr>
        <w:t xml:space="preserve"> </w:t>
      </w:r>
      <w:r w:rsidRPr="00BF25FD">
        <w:t>in</w:t>
      </w:r>
      <w:r w:rsidRPr="00BF25FD">
        <w:rPr>
          <w:spacing w:val="7"/>
        </w:rPr>
        <w:t xml:space="preserve"> </w:t>
      </w:r>
      <w:r w:rsidRPr="00BF25FD">
        <w:t>the</w:t>
      </w:r>
      <w:r w:rsidRPr="00BF25FD">
        <w:rPr>
          <w:spacing w:val="7"/>
        </w:rPr>
        <w:t xml:space="preserve"> </w:t>
      </w:r>
      <w:r w:rsidRPr="00BF25FD">
        <w:t>case</w:t>
      </w:r>
      <w:r w:rsidRPr="00BF25FD">
        <w:rPr>
          <w:spacing w:val="8"/>
        </w:rPr>
        <w:t xml:space="preserve"> </w:t>
      </w:r>
      <w:r w:rsidRPr="00BF25FD">
        <w:t>of</w:t>
      </w:r>
      <w:r w:rsidRPr="00BF25FD">
        <w:rPr>
          <w:spacing w:val="7"/>
        </w:rPr>
        <w:t xml:space="preserve"> </w:t>
      </w:r>
      <w:r w:rsidRPr="00BF25FD">
        <w:t>default</w:t>
      </w:r>
      <w:r w:rsidRPr="00BF25FD">
        <w:rPr>
          <w:spacing w:val="6"/>
        </w:rPr>
        <w:t xml:space="preserve"> </w:t>
      </w:r>
      <w:r w:rsidRPr="00BF25FD">
        <w:t>or</w:t>
      </w:r>
      <w:r w:rsidRPr="00BF25FD">
        <w:rPr>
          <w:spacing w:val="7"/>
        </w:rPr>
        <w:t xml:space="preserve"> </w:t>
      </w:r>
      <w:r w:rsidRPr="00BF25FD">
        <w:t>violation</w:t>
      </w:r>
      <w:r w:rsidRPr="00BF25FD">
        <w:rPr>
          <w:spacing w:val="7"/>
        </w:rPr>
        <w:t xml:space="preserve"> </w:t>
      </w:r>
      <w:r w:rsidRPr="00BF25FD">
        <w:t>of</w:t>
      </w:r>
      <w:r w:rsidRPr="00BF25FD">
        <w:rPr>
          <w:spacing w:val="6"/>
        </w:rPr>
        <w:t xml:space="preserve"> </w:t>
      </w:r>
      <w:r w:rsidRPr="00BF25FD">
        <w:t>covenants.</w:t>
      </w:r>
      <w:r w:rsidRPr="00BF25FD">
        <w:rPr>
          <w:spacing w:val="9"/>
        </w:rPr>
        <w:t xml:space="preserve"> </w:t>
      </w:r>
      <w:r w:rsidRPr="00BF25FD">
        <w:t>In</w:t>
      </w:r>
      <w:r w:rsidRPr="00BF25FD">
        <w:rPr>
          <w:spacing w:val="9"/>
        </w:rPr>
        <w:t xml:space="preserve"> </w:t>
      </w:r>
      <w:r w:rsidRPr="00BF25FD">
        <w:t>terms of</w:t>
      </w:r>
      <w:r w:rsidRPr="00BF25FD">
        <w:rPr>
          <w:spacing w:val="68"/>
        </w:rPr>
        <w:t xml:space="preserve"> </w:t>
      </w:r>
      <w:r w:rsidRPr="00BF25FD">
        <w:t>cash</w:t>
      </w:r>
      <w:r w:rsidRPr="00BF25FD">
        <w:rPr>
          <w:spacing w:val="72"/>
        </w:rPr>
        <w:t xml:space="preserve"> </w:t>
      </w:r>
      <w:r w:rsidRPr="00BF25FD">
        <w:t>flow,</w:t>
      </w:r>
      <w:r w:rsidRPr="00BF25FD">
        <w:rPr>
          <w:spacing w:val="69"/>
        </w:rPr>
        <w:t xml:space="preserve"> </w:t>
      </w:r>
      <w:r w:rsidRPr="00BF25FD">
        <w:t>they</w:t>
      </w:r>
      <w:r w:rsidRPr="00BF25FD">
        <w:rPr>
          <w:spacing w:val="64"/>
        </w:rPr>
        <w:t xml:space="preserve"> </w:t>
      </w:r>
      <w:r w:rsidRPr="00BF25FD">
        <w:t>can</w:t>
      </w:r>
      <w:r w:rsidRPr="00BF25FD">
        <w:rPr>
          <w:spacing w:val="72"/>
        </w:rPr>
        <w:t xml:space="preserve"> </w:t>
      </w:r>
      <w:r w:rsidRPr="00BF25FD">
        <w:t>renegotiate</w:t>
      </w:r>
      <w:r w:rsidRPr="00BF25FD">
        <w:rPr>
          <w:spacing w:val="67"/>
        </w:rPr>
        <w:t xml:space="preserve"> </w:t>
      </w:r>
      <w:r w:rsidRPr="00BF25FD">
        <w:t>the</w:t>
      </w:r>
      <w:r w:rsidRPr="00BF25FD">
        <w:rPr>
          <w:spacing w:val="67"/>
        </w:rPr>
        <w:t xml:space="preserve"> </w:t>
      </w:r>
      <w:r w:rsidRPr="00BF25FD">
        <w:t>terms</w:t>
      </w:r>
      <w:r w:rsidRPr="00BF25FD">
        <w:rPr>
          <w:spacing w:val="71"/>
        </w:rPr>
        <w:t xml:space="preserve"> </w:t>
      </w:r>
      <w:r w:rsidRPr="00BF25FD">
        <w:t>of</w:t>
      </w:r>
      <w:r w:rsidRPr="00BF25FD">
        <w:rPr>
          <w:spacing w:val="69"/>
        </w:rPr>
        <w:t xml:space="preserve"> </w:t>
      </w:r>
      <w:r w:rsidRPr="00BF25FD">
        <w:t>the</w:t>
      </w:r>
      <w:r w:rsidRPr="00BF25FD">
        <w:rPr>
          <w:spacing w:val="67"/>
        </w:rPr>
        <w:t xml:space="preserve"> </w:t>
      </w:r>
      <w:r w:rsidRPr="00BF25FD">
        <w:t>loans,</w:t>
      </w:r>
      <w:r w:rsidRPr="00BF25FD">
        <w:rPr>
          <w:spacing w:val="69"/>
        </w:rPr>
        <w:t xml:space="preserve"> </w:t>
      </w:r>
      <w:r w:rsidRPr="00BF25FD">
        <w:t>which</w:t>
      </w:r>
      <w:r w:rsidRPr="00BF25FD">
        <w:rPr>
          <w:spacing w:val="69"/>
        </w:rPr>
        <w:t xml:space="preserve"> </w:t>
      </w:r>
      <w:r w:rsidRPr="00BF25FD">
        <w:t>may</w:t>
      </w:r>
      <w:r w:rsidRPr="00BF25FD">
        <w:rPr>
          <w:spacing w:val="67"/>
        </w:rPr>
        <w:t xml:space="preserve"> </w:t>
      </w:r>
      <w:r w:rsidRPr="00BF25FD">
        <w:t>avoid</w:t>
      </w:r>
      <w:r w:rsidRPr="00BF25FD">
        <w:rPr>
          <w:spacing w:val="69"/>
        </w:rPr>
        <w:t xml:space="preserve"> </w:t>
      </w:r>
      <w:r w:rsidRPr="00BF25FD">
        <w:t>inefficient/ bankruptcies. The effectiveness of large creditors however, relies importantly on effective and</w:t>
      </w:r>
      <w:r w:rsidRPr="00BF25FD">
        <w:rPr>
          <w:spacing w:val="1"/>
        </w:rPr>
        <w:t xml:space="preserve"> </w:t>
      </w:r>
      <w:r w:rsidRPr="00BF25FD">
        <w:t>efficient legal and bankruptcy systems. If the legal system does not efficiently identify the</w:t>
      </w:r>
      <w:r w:rsidRPr="00BF25FD">
        <w:rPr>
          <w:spacing w:val="1"/>
        </w:rPr>
        <w:t xml:space="preserve"> </w:t>
      </w:r>
      <w:r w:rsidRPr="00BF25FD">
        <w:t>violation of contracts and provide the means to bankrupt and reorganize firms, then creditors</w:t>
      </w:r>
      <w:r w:rsidRPr="00BF25FD">
        <w:rPr>
          <w:spacing w:val="1"/>
        </w:rPr>
        <w:t xml:space="preserve"> </w:t>
      </w:r>
      <w:r w:rsidRPr="00BF25FD">
        <w:t>could lose a crucial mechanism for exerting corporate finance . Also, large creditors, like</w:t>
      </w:r>
      <w:r w:rsidRPr="00BF25FD">
        <w:rPr>
          <w:spacing w:val="1"/>
        </w:rPr>
        <w:t xml:space="preserve"> </w:t>
      </w:r>
      <w:r w:rsidRPr="00BF25FD">
        <w:t>large</w:t>
      </w:r>
      <w:r w:rsidRPr="00BF25FD">
        <w:rPr>
          <w:spacing w:val="1"/>
        </w:rPr>
        <w:t xml:space="preserve"> </w:t>
      </w:r>
      <w:r w:rsidRPr="00BF25FD">
        <w:t>shareholders,</w:t>
      </w:r>
      <w:r w:rsidRPr="00BF25FD">
        <w:rPr>
          <w:spacing w:val="1"/>
        </w:rPr>
        <w:t xml:space="preserve"> </w:t>
      </w:r>
      <w:r w:rsidRPr="00BF25FD">
        <w:t>may</w:t>
      </w:r>
      <w:r w:rsidRPr="00BF25FD">
        <w:rPr>
          <w:spacing w:val="1"/>
        </w:rPr>
        <w:t xml:space="preserve"> </w:t>
      </w:r>
      <w:r w:rsidRPr="00BF25FD">
        <w:t>attempt</w:t>
      </w:r>
      <w:r w:rsidRPr="00BF25FD">
        <w:rPr>
          <w:spacing w:val="1"/>
        </w:rPr>
        <w:t xml:space="preserve"> </w:t>
      </w:r>
      <w:r w:rsidRPr="00BF25FD">
        <w:t>to</w:t>
      </w:r>
      <w:r w:rsidRPr="00BF25FD">
        <w:rPr>
          <w:spacing w:val="1"/>
        </w:rPr>
        <w:t xml:space="preserve"> </w:t>
      </w:r>
      <w:r w:rsidRPr="00BF25FD">
        <w:t>shift</w:t>
      </w:r>
      <w:r w:rsidRPr="00BF25FD">
        <w:rPr>
          <w:spacing w:val="1"/>
        </w:rPr>
        <w:t xml:space="preserve"> </w:t>
      </w:r>
      <w:r w:rsidRPr="00BF25FD">
        <w:t>the</w:t>
      </w:r>
      <w:r w:rsidRPr="00BF25FD">
        <w:rPr>
          <w:spacing w:val="1"/>
        </w:rPr>
        <w:t xml:space="preserve"> </w:t>
      </w:r>
      <w:r w:rsidRPr="00BF25FD">
        <w:t>activities</w:t>
      </w:r>
      <w:r w:rsidRPr="00BF25FD">
        <w:rPr>
          <w:spacing w:val="1"/>
        </w:rPr>
        <w:t xml:space="preserve"> </w:t>
      </w:r>
      <w:r w:rsidRPr="00BF25FD">
        <w:t>of</w:t>
      </w:r>
      <w:r w:rsidRPr="00BF25FD">
        <w:rPr>
          <w:spacing w:val="1"/>
        </w:rPr>
        <w:t xml:space="preserve"> </w:t>
      </w:r>
      <w:r w:rsidRPr="00BF25FD">
        <w:t>the</w:t>
      </w:r>
      <w:r w:rsidRPr="00BF25FD">
        <w:rPr>
          <w:spacing w:val="1"/>
        </w:rPr>
        <w:t xml:space="preserve"> </w:t>
      </w:r>
      <w:r w:rsidRPr="00BF25FD">
        <w:t>bank</w:t>
      </w:r>
      <w:r w:rsidRPr="00BF25FD">
        <w:rPr>
          <w:spacing w:val="1"/>
        </w:rPr>
        <w:t xml:space="preserve"> </w:t>
      </w:r>
      <w:r w:rsidRPr="00BF25FD">
        <w:t>to</w:t>
      </w:r>
      <w:r w:rsidRPr="00BF25FD">
        <w:rPr>
          <w:spacing w:val="1"/>
        </w:rPr>
        <w:t xml:space="preserve"> </w:t>
      </w:r>
      <w:r w:rsidRPr="00BF25FD">
        <w:t>reflect</w:t>
      </w:r>
      <w:r w:rsidRPr="00BF25FD">
        <w:rPr>
          <w:spacing w:val="1"/>
        </w:rPr>
        <w:t xml:space="preserve"> </w:t>
      </w:r>
      <w:r w:rsidRPr="00BF25FD">
        <w:t>their</w:t>
      </w:r>
      <w:r w:rsidRPr="00BF25FD">
        <w:rPr>
          <w:spacing w:val="1"/>
        </w:rPr>
        <w:t xml:space="preserve"> </w:t>
      </w:r>
      <w:r w:rsidRPr="00BF25FD">
        <w:t>own</w:t>
      </w:r>
      <w:r w:rsidRPr="00BF25FD">
        <w:rPr>
          <w:spacing w:val="1"/>
        </w:rPr>
        <w:t xml:space="preserve"> </w:t>
      </w:r>
      <w:r w:rsidRPr="00BF25FD">
        <w:t>preferences. Large creditors for example, as noted by Makus (2003) may induce the company</w:t>
      </w:r>
      <w:r w:rsidRPr="00BF25FD">
        <w:rPr>
          <w:spacing w:val="1"/>
        </w:rPr>
        <w:t xml:space="preserve"> </w:t>
      </w:r>
      <w:r w:rsidRPr="00BF25FD">
        <w:t>to forego good investments and take on too little risk because the creditor bears some of the</w:t>
      </w:r>
      <w:r w:rsidRPr="00BF25FD">
        <w:rPr>
          <w:spacing w:val="1"/>
        </w:rPr>
        <w:t xml:space="preserve"> </w:t>
      </w:r>
      <w:r w:rsidRPr="00BF25FD">
        <w:t>cost</w:t>
      </w:r>
      <w:r w:rsidRPr="00BF25FD">
        <w:rPr>
          <w:spacing w:val="-1"/>
        </w:rPr>
        <w:t xml:space="preserve"> </w:t>
      </w:r>
      <w:r w:rsidRPr="00BF25FD">
        <w:t>but will</w:t>
      </w:r>
      <w:r w:rsidRPr="00BF25FD">
        <w:rPr>
          <w:spacing w:val="2"/>
        </w:rPr>
        <w:t xml:space="preserve"> </w:t>
      </w:r>
      <w:r w:rsidRPr="00BF25FD">
        <w:t>not share the benefits.</w:t>
      </w:r>
    </w:p>
    <w:p w:rsidR="00D27FC7" w:rsidRPr="00BF25FD" w:rsidRDefault="00D27FC7" w:rsidP="00D27FC7">
      <w:pPr>
        <w:pStyle w:val="Heading4"/>
        <w:keepNext w:val="0"/>
        <w:keepLines w:val="0"/>
        <w:widowControl w:val="0"/>
        <w:numPr>
          <w:ilvl w:val="1"/>
          <w:numId w:val="28"/>
        </w:numPr>
        <w:tabs>
          <w:tab w:val="left" w:pos="1011"/>
          <w:tab w:val="left" w:pos="1012"/>
        </w:tabs>
        <w:autoSpaceDE w:val="0"/>
        <w:autoSpaceDN w:val="0"/>
        <w:spacing w:before="0"/>
        <w:jc w:val="both"/>
        <w:rPr>
          <w:rFonts w:ascii="Times New Roman" w:hAnsi="Times New Roman" w:cs="Times New Roman"/>
          <w:i w:val="0"/>
          <w:color w:val="auto"/>
          <w:sz w:val="24"/>
          <w:szCs w:val="24"/>
        </w:rPr>
      </w:pPr>
      <w:r w:rsidRPr="00BF25FD">
        <w:rPr>
          <w:rFonts w:ascii="Times New Roman" w:hAnsi="Times New Roman" w:cs="Times New Roman"/>
          <w:i w:val="0"/>
          <w:color w:val="auto"/>
          <w:sz w:val="24"/>
          <w:szCs w:val="24"/>
        </w:rPr>
        <w:t xml:space="preserve"> THEORETICAL</w:t>
      </w:r>
      <w:r w:rsidRPr="00BF25FD">
        <w:rPr>
          <w:rFonts w:ascii="Times New Roman" w:hAnsi="Times New Roman" w:cs="Times New Roman"/>
          <w:i w:val="0"/>
          <w:color w:val="auto"/>
          <w:spacing w:val="-4"/>
          <w:sz w:val="24"/>
          <w:szCs w:val="24"/>
        </w:rPr>
        <w:t xml:space="preserve"> </w:t>
      </w:r>
      <w:r w:rsidRPr="00BF25FD">
        <w:rPr>
          <w:rFonts w:ascii="Times New Roman" w:hAnsi="Times New Roman" w:cs="Times New Roman"/>
          <w:i w:val="0"/>
          <w:color w:val="auto"/>
          <w:sz w:val="24"/>
          <w:szCs w:val="24"/>
        </w:rPr>
        <w:t>FRAMEWORK</w:t>
      </w:r>
    </w:p>
    <w:p w:rsidR="00D27FC7" w:rsidRPr="00BF25FD" w:rsidRDefault="00D27FC7" w:rsidP="00D27FC7">
      <w:pPr>
        <w:pStyle w:val="BodyText"/>
        <w:spacing w:line="480" w:lineRule="auto"/>
        <w:ind w:firstLine="540"/>
        <w:jc w:val="both"/>
      </w:pPr>
      <w:r w:rsidRPr="00BF25FD">
        <w:t>Rashid</w:t>
      </w:r>
      <w:r w:rsidRPr="00BF25FD">
        <w:rPr>
          <w:spacing w:val="20"/>
        </w:rPr>
        <w:t xml:space="preserve"> </w:t>
      </w:r>
      <w:r w:rsidRPr="00BF25FD">
        <w:t>(2011)</w:t>
      </w:r>
      <w:r w:rsidRPr="00BF25FD">
        <w:rPr>
          <w:spacing w:val="20"/>
        </w:rPr>
        <w:t xml:space="preserve"> </w:t>
      </w:r>
      <w:r w:rsidRPr="00BF25FD">
        <w:t>suggested</w:t>
      </w:r>
      <w:r w:rsidRPr="00BF25FD">
        <w:rPr>
          <w:spacing w:val="20"/>
        </w:rPr>
        <w:t xml:space="preserve"> </w:t>
      </w:r>
      <w:r w:rsidRPr="00BF25FD">
        <w:t>the</w:t>
      </w:r>
      <w:r w:rsidRPr="00BF25FD">
        <w:rPr>
          <w:spacing w:val="17"/>
        </w:rPr>
        <w:t xml:space="preserve"> </w:t>
      </w:r>
      <w:r w:rsidRPr="00BF25FD">
        <w:t>various</w:t>
      </w:r>
      <w:r w:rsidRPr="00BF25FD">
        <w:rPr>
          <w:spacing w:val="20"/>
        </w:rPr>
        <w:t xml:space="preserve"> </w:t>
      </w:r>
      <w:r w:rsidRPr="00BF25FD">
        <w:t>theories</w:t>
      </w:r>
      <w:r w:rsidRPr="00BF25FD">
        <w:rPr>
          <w:spacing w:val="22"/>
        </w:rPr>
        <w:t xml:space="preserve"> </w:t>
      </w:r>
      <w:r w:rsidRPr="00BF25FD">
        <w:t>which</w:t>
      </w:r>
      <w:r w:rsidRPr="00BF25FD">
        <w:rPr>
          <w:spacing w:val="17"/>
        </w:rPr>
        <w:t xml:space="preserve"> </w:t>
      </w:r>
      <w:r w:rsidRPr="00BF25FD">
        <w:t>can</w:t>
      </w:r>
      <w:r w:rsidRPr="00BF25FD">
        <w:rPr>
          <w:spacing w:val="20"/>
        </w:rPr>
        <w:t xml:space="preserve"> </w:t>
      </w:r>
      <w:r w:rsidRPr="00BF25FD">
        <w:t>be</w:t>
      </w:r>
      <w:r w:rsidRPr="00BF25FD">
        <w:rPr>
          <w:spacing w:val="16"/>
        </w:rPr>
        <w:t xml:space="preserve"> </w:t>
      </w:r>
      <w:r w:rsidRPr="00BF25FD">
        <w:t>used</w:t>
      </w:r>
      <w:r w:rsidRPr="00BF25FD">
        <w:rPr>
          <w:spacing w:val="20"/>
        </w:rPr>
        <w:t xml:space="preserve"> </w:t>
      </w:r>
      <w:r w:rsidRPr="00BF25FD">
        <w:t>to</w:t>
      </w:r>
      <w:r w:rsidRPr="00BF25FD">
        <w:rPr>
          <w:spacing w:val="22"/>
        </w:rPr>
        <w:t xml:space="preserve"> </w:t>
      </w:r>
      <w:r w:rsidRPr="00BF25FD">
        <w:t>explain</w:t>
      </w:r>
      <w:r w:rsidRPr="00BF25FD">
        <w:rPr>
          <w:spacing w:val="20"/>
        </w:rPr>
        <w:t xml:space="preserve"> </w:t>
      </w:r>
      <w:r w:rsidRPr="00BF25FD">
        <w:t>the</w:t>
      </w:r>
      <w:r w:rsidRPr="00BF25FD">
        <w:rPr>
          <w:spacing w:val="-57"/>
        </w:rPr>
        <w:t xml:space="preserve"> </w:t>
      </w:r>
      <w:r w:rsidRPr="00BF25FD">
        <w:t>conventions</w:t>
      </w:r>
      <w:r w:rsidRPr="00BF25FD">
        <w:rPr>
          <w:spacing w:val="56"/>
        </w:rPr>
        <w:t xml:space="preserve"> </w:t>
      </w:r>
      <w:r w:rsidRPr="00BF25FD">
        <w:t>of</w:t>
      </w:r>
      <w:r w:rsidRPr="00BF25FD">
        <w:rPr>
          <w:spacing w:val="57"/>
        </w:rPr>
        <w:t xml:space="preserve"> </w:t>
      </w:r>
      <w:r w:rsidRPr="00BF25FD">
        <w:t>corporate</w:t>
      </w:r>
      <w:r w:rsidRPr="00BF25FD">
        <w:rPr>
          <w:spacing w:val="59"/>
        </w:rPr>
        <w:t xml:space="preserve"> </w:t>
      </w:r>
      <w:r w:rsidRPr="00BF25FD">
        <w:t xml:space="preserve">finance </w:t>
      </w:r>
      <w:r w:rsidRPr="00BF25FD">
        <w:rPr>
          <w:spacing w:val="55"/>
        </w:rPr>
        <w:t xml:space="preserve"> </w:t>
      </w:r>
      <w:r w:rsidRPr="00BF25FD">
        <w:t>and</w:t>
      </w:r>
      <w:r w:rsidRPr="00BF25FD">
        <w:rPr>
          <w:spacing w:val="59"/>
        </w:rPr>
        <w:t xml:space="preserve"> </w:t>
      </w:r>
      <w:r w:rsidRPr="00BF25FD">
        <w:t>also  the</w:t>
      </w:r>
      <w:r w:rsidRPr="00BF25FD">
        <w:rPr>
          <w:spacing w:val="57"/>
        </w:rPr>
        <w:t xml:space="preserve"> </w:t>
      </w:r>
      <w:r w:rsidRPr="00BF25FD">
        <w:t>issues</w:t>
      </w:r>
      <w:r w:rsidRPr="00BF25FD">
        <w:rPr>
          <w:spacing w:val="56"/>
        </w:rPr>
        <w:t xml:space="preserve"> </w:t>
      </w:r>
      <w:r w:rsidRPr="00BF25FD">
        <w:t>that  arise</w:t>
      </w:r>
      <w:r w:rsidRPr="00BF25FD">
        <w:rPr>
          <w:spacing w:val="56"/>
        </w:rPr>
        <w:t xml:space="preserve"> </w:t>
      </w:r>
      <w:r w:rsidRPr="00BF25FD">
        <w:t>as  the</w:t>
      </w:r>
      <w:r w:rsidRPr="00BF25FD">
        <w:rPr>
          <w:spacing w:val="56"/>
        </w:rPr>
        <w:t xml:space="preserve"> </w:t>
      </w:r>
      <w:r w:rsidRPr="00BF25FD">
        <w:t>result</w:t>
      </w:r>
      <w:r w:rsidRPr="00BF25FD">
        <w:rPr>
          <w:spacing w:val="57"/>
        </w:rPr>
        <w:t xml:space="preserve"> </w:t>
      </w:r>
      <w:r w:rsidRPr="00BF25FD">
        <w:t>of</w:t>
      </w:r>
      <w:r w:rsidRPr="00BF25FD">
        <w:rPr>
          <w:spacing w:val="57"/>
        </w:rPr>
        <w:t xml:space="preserve"> </w:t>
      </w:r>
      <w:r w:rsidRPr="00BF25FD">
        <w:t>these conventions. Different theories have been used to explain these finance  conventions and</w:t>
      </w:r>
      <w:r w:rsidRPr="00BF25FD">
        <w:rPr>
          <w:spacing w:val="1"/>
        </w:rPr>
        <w:t xml:space="preserve"> </w:t>
      </w:r>
      <w:r w:rsidRPr="00BF25FD">
        <w:t xml:space="preserve">these theories are agency theory, stakeholder theory and stewardship theory. Muktar, etal (2008) also identified these four most prominent theories of corporate finance </w:t>
      </w:r>
      <w:r w:rsidRPr="00BF25FD">
        <w:rPr>
          <w:spacing w:val="1"/>
        </w:rPr>
        <w:t xml:space="preserve"> </w:t>
      </w:r>
      <w:r w:rsidRPr="00BF25FD">
        <w:t>as stewardship theory, agency theory, stakeholder theory and resources dependency theory.</w:t>
      </w:r>
      <w:r w:rsidRPr="00BF25FD">
        <w:rPr>
          <w:spacing w:val="1"/>
        </w:rPr>
        <w:t xml:space="preserve"> </w:t>
      </w:r>
      <w:r w:rsidRPr="00BF25FD">
        <w:t>Below</w:t>
      </w:r>
      <w:r w:rsidRPr="00BF25FD">
        <w:rPr>
          <w:spacing w:val="-1"/>
        </w:rPr>
        <w:t xml:space="preserve"> </w:t>
      </w:r>
      <w:r w:rsidRPr="00BF25FD">
        <w:t>is the explanation</w:t>
      </w:r>
      <w:r w:rsidRPr="00BF25FD">
        <w:rPr>
          <w:spacing w:val="4"/>
        </w:rPr>
        <w:t xml:space="preserve"> </w:t>
      </w:r>
      <w:r w:rsidRPr="00BF25FD">
        <w:t>of each theory:</w:t>
      </w:r>
    </w:p>
    <w:p w:rsidR="00D27FC7" w:rsidRPr="00BF25FD" w:rsidRDefault="00D27FC7" w:rsidP="00D27FC7">
      <w:pPr>
        <w:pStyle w:val="Heading4"/>
        <w:tabs>
          <w:tab w:val="left" w:pos="1180"/>
        </w:tabs>
        <w:spacing w:before="0"/>
        <w:ind w:left="0" w:firstLine="0"/>
        <w:rPr>
          <w:rFonts w:ascii="Times New Roman" w:hAnsi="Times New Roman" w:cs="Times New Roman"/>
          <w:i w:val="0"/>
          <w:color w:val="auto"/>
          <w:sz w:val="24"/>
          <w:szCs w:val="24"/>
        </w:rPr>
      </w:pPr>
      <w:r w:rsidRPr="00BF25FD">
        <w:rPr>
          <w:rFonts w:ascii="Times New Roman" w:hAnsi="Times New Roman" w:cs="Times New Roman"/>
          <w:i w:val="0"/>
          <w:color w:val="auto"/>
          <w:sz w:val="24"/>
          <w:szCs w:val="24"/>
        </w:rPr>
        <w:t>2.3.1</w:t>
      </w:r>
      <w:r w:rsidRPr="00BF25FD">
        <w:rPr>
          <w:rFonts w:ascii="Times New Roman" w:hAnsi="Times New Roman" w:cs="Times New Roman"/>
          <w:i w:val="0"/>
          <w:color w:val="auto"/>
          <w:sz w:val="24"/>
          <w:szCs w:val="24"/>
        </w:rPr>
        <w:tab/>
        <w:t>STEWARDSHIP</w:t>
      </w:r>
      <w:r w:rsidRPr="00BF25FD">
        <w:rPr>
          <w:rFonts w:ascii="Times New Roman" w:hAnsi="Times New Roman" w:cs="Times New Roman"/>
          <w:i w:val="0"/>
          <w:color w:val="auto"/>
          <w:spacing w:val="-1"/>
          <w:sz w:val="24"/>
          <w:szCs w:val="24"/>
        </w:rPr>
        <w:t xml:space="preserve"> </w:t>
      </w:r>
      <w:r w:rsidRPr="00BF25FD">
        <w:rPr>
          <w:rFonts w:ascii="Times New Roman" w:hAnsi="Times New Roman" w:cs="Times New Roman"/>
          <w:i w:val="0"/>
          <w:color w:val="auto"/>
          <w:sz w:val="24"/>
          <w:szCs w:val="24"/>
        </w:rPr>
        <w:t>THEORY</w:t>
      </w:r>
      <w:r w:rsidRPr="00BF25FD">
        <w:rPr>
          <w:rFonts w:ascii="Times New Roman" w:hAnsi="Times New Roman" w:cs="Times New Roman"/>
          <w:i w:val="0"/>
          <w:color w:val="auto"/>
          <w:spacing w:val="-1"/>
          <w:sz w:val="24"/>
          <w:szCs w:val="24"/>
        </w:rPr>
        <w:t xml:space="preserve"> </w:t>
      </w:r>
      <w:r w:rsidRPr="00BF25FD">
        <w:rPr>
          <w:rFonts w:ascii="Times New Roman" w:hAnsi="Times New Roman" w:cs="Times New Roman"/>
          <w:i w:val="0"/>
          <w:color w:val="auto"/>
          <w:sz w:val="24"/>
          <w:szCs w:val="24"/>
        </w:rPr>
        <w:t>(ST)</w:t>
      </w:r>
    </w:p>
    <w:p w:rsidR="00D27FC7" w:rsidRPr="00BF25FD" w:rsidRDefault="00D27FC7" w:rsidP="00D27FC7">
      <w:pPr>
        <w:pStyle w:val="BodyText"/>
        <w:spacing w:line="480" w:lineRule="auto"/>
        <w:ind w:firstLine="720"/>
        <w:jc w:val="both"/>
      </w:pPr>
      <w:r w:rsidRPr="00BF25FD">
        <w:t>Stewardship theory has been rooted in psychology and sociology.</w:t>
      </w:r>
      <w:r w:rsidRPr="00BF25FD">
        <w:rPr>
          <w:spacing w:val="1"/>
        </w:rPr>
        <w:t xml:space="preserve"> </w:t>
      </w:r>
      <w:r w:rsidRPr="00BF25FD">
        <w:t xml:space="preserve">It was adopted </w:t>
      </w:r>
      <w:r w:rsidRPr="00BF25FD">
        <w:lastRenderedPageBreak/>
        <w:t>as a</w:t>
      </w:r>
      <w:r w:rsidRPr="00BF25FD">
        <w:rPr>
          <w:spacing w:val="1"/>
        </w:rPr>
        <w:t xml:space="preserve"> </w:t>
      </w:r>
      <w:r w:rsidRPr="00BF25FD">
        <w:t>theoretical</w:t>
      </w:r>
      <w:r w:rsidRPr="00BF25FD">
        <w:rPr>
          <w:spacing w:val="1"/>
        </w:rPr>
        <w:t xml:space="preserve"> </w:t>
      </w:r>
      <w:r w:rsidRPr="00BF25FD">
        <w:t>issue</w:t>
      </w:r>
      <w:r w:rsidRPr="00BF25FD">
        <w:rPr>
          <w:spacing w:val="1"/>
        </w:rPr>
        <w:t xml:space="preserve"> </w:t>
      </w:r>
      <w:r w:rsidRPr="00BF25FD">
        <w:t>for</w:t>
      </w:r>
      <w:r w:rsidRPr="00BF25FD">
        <w:rPr>
          <w:spacing w:val="1"/>
        </w:rPr>
        <w:t xml:space="preserve"> </w:t>
      </w:r>
      <w:r w:rsidRPr="00BF25FD">
        <w:t>researchers</w:t>
      </w:r>
      <w:r w:rsidRPr="00BF25FD">
        <w:rPr>
          <w:spacing w:val="1"/>
        </w:rPr>
        <w:t xml:space="preserve"> </w:t>
      </w:r>
      <w:r w:rsidRPr="00BF25FD">
        <w:t>to</w:t>
      </w:r>
      <w:r w:rsidRPr="00BF25FD">
        <w:rPr>
          <w:spacing w:val="1"/>
        </w:rPr>
        <w:t xml:space="preserve"> </w:t>
      </w:r>
      <w:r w:rsidRPr="00BF25FD">
        <w:t>examine</w:t>
      </w:r>
      <w:r w:rsidRPr="00BF25FD">
        <w:rPr>
          <w:spacing w:val="1"/>
        </w:rPr>
        <w:t xml:space="preserve"> </w:t>
      </w:r>
      <w:r w:rsidRPr="00BF25FD">
        <w:t>decision</w:t>
      </w:r>
      <w:r w:rsidRPr="00BF25FD">
        <w:rPr>
          <w:spacing w:val="1"/>
        </w:rPr>
        <w:t xml:space="preserve"> </w:t>
      </w:r>
      <w:r w:rsidRPr="00BF25FD">
        <w:t>making</w:t>
      </w:r>
      <w:r w:rsidRPr="00BF25FD">
        <w:rPr>
          <w:spacing w:val="1"/>
        </w:rPr>
        <w:t xml:space="preserve"> </w:t>
      </w:r>
      <w:r w:rsidRPr="00BF25FD">
        <w:t>actions</w:t>
      </w:r>
      <w:r w:rsidRPr="00BF25FD">
        <w:rPr>
          <w:spacing w:val="1"/>
        </w:rPr>
        <w:t xml:space="preserve"> </w:t>
      </w:r>
      <w:r w:rsidRPr="00BF25FD">
        <w:t>and</w:t>
      </w:r>
      <w:r w:rsidRPr="00BF25FD">
        <w:rPr>
          <w:spacing w:val="1"/>
        </w:rPr>
        <w:t xml:space="preserve"> </w:t>
      </w:r>
      <w:r w:rsidRPr="00BF25FD">
        <w:t>performance</w:t>
      </w:r>
      <w:r w:rsidRPr="00BF25FD">
        <w:rPr>
          <w:spacing w:val="1"/>
        </w:rPr>
        <w:t xml:space="preserve"> </w:t>
      </w:r>
      <w:r w:rsidRPr="00BF25FD">
        <w:t>of</w:t>
      </w:r>
      <w:r w:rsidRPr="00BF25FD">
        <w:rPr>
          <w:spacing w:val="-57"/>
        </w:rPr>
        <w:t xml:space="preserve"> </w:t>
      </w:r>
      <w:r w:rsidRPr="00BF25FD">
        <w:t>executives who are acting as faithful stewards for principals (Deutch, 2005). The stewardship</w:t>
      </w:r>
      <w:r w:rsidRPr="00BF25FD">
        <w:rPr>
          <w:spacing w:val="1"/>
        </w:rPr>
        <w:t xml:space="preserve"> </w:t>
      </w:r>
      <w:r w:rsidRPr="00BF25FD">
        <w:t>theory</w:t>
      </w:r>
      <w:r w:rsidRPr="00BF25FD">
        <w:rPr>
          <w:spacing w:val="1"/>
        </w:rPr>
        <w:t xml:space="preserve"> </w:t>
      </w:r>
      <w:r w:rsidRPr="00BF25FD">
        <w:t>is</w:t>
      </w:r>
      <w:r w:rsidRPr="00BF25FD">
        <w:rPr>
          <w:spacing w:val="1"/>
        </w:rPr>
        <w:t xml:space="preserve"> </w:t>
      </w:r>
      <w:r w:rsidRPr="00BF25FD">
        <w:t>anchored</w:t>
      </w:r>
      <w:r w:rsidRPr="00BF25FD">
        <w:rPr>
          <w:spacing w:val="1"/>
        </w:rPr>
        <w:t xml:space="preserve"> </w:t>
      </w:r>
      <w:r w:rsidRPr="00BF25FD">
        <w:t>on</w:t>
      </w:r>
      <w:r w:rsidRPr="00BF25FD">
        <w:rPr>
          <w:spacing w:val="1"/>
        </w:rPr>
        <w:t xml:space="preserve"> </w:t>
      </w:r>
      <w:r w:rsidRPr="00BF25FD">
        <w:t>the</w:t>
      </w:r>
      <w:r w:rsidRPr="00BF25FD">
        <w:rPr>
          <w:spacing w:val="1"/>
        </w:rPr>
        <w:t xml:space="preserve"> </w:t>
      </w:r>
      <w:r w:rsidRPr="00BF25FD">
        <w:t>protection</w:t>
      </w:r>
      <w:r w:rsidRPr="00BF25FD">
        <w:rPr>
          <w:spacing w:val="1"/>
        </w:rPr>
        <w:t xml:space="preserve"> </w:t>
      </w:r>
      <w:r w:rsidRPr="00BF25FD">
        <w:t>of</w:t>
      </w:r>
      <w:r w:rsidRPr="00BF25FD">
        <w:rPr>
          <w:spacing w:val="1"/>
        </w:rPr>
        <w:t xml:space="preserve"> </w:t>
      </w:r>
      <w:r w:rsidRPr="00BF25FD">
        <w:t>stakeholders.</w:t>
      </w:r>
      <w:r w:rsidRPr="00BF25FD">
        <w:rPr>
          <w:spacing w:val="1"/>
        </w:rPr>
        <w:t xml:space="preserve"> </w:t>
      </w:r>
      <w:r w:rsidRPr="00BF25FD">
        <w:t>An</w:t>
      </w:r>
      <w:r w:rsidRPr="00BF25FD">
        <w:rPr>
          <w:spacing w:val="1"/>
        </w:rPr>
        <w:t xml:space="preserve"> </w:t>
      </w:r>
      <w:r w:rsidRPr="00BF25FD">
        <w:t>effective</w:t>
      </w:r>
      <w:r w:rsidRPr="00BF25FD">
        <w:rPr>
          <w:spacing w:val="1"/>
        </w:rPr>
        <w:t xml:space="preserve"> </w:t>
      </w:r>
      <w:r w:rsidRPr="00BF25FD">
        <w:t>steward,</w:t>
      </w:r>
      <w:r w:rsidRPr="00BF25FD">
        <w:rPr>
          <w:spacing w:val="1"/>
        </w:rPr>
        <w:t xml:space="preserve"> </w:t>
      </w:r>
      <w:r w:rsidRPr="00BF25FD">
        <w:t>executive</w:t>
      </w:r>
      <w:r w:rsidRPr="00BF25FD">
        <w:rPr>
          <w:spacing w:val="60"/>
        </w:rPr>
        <w:t xml:space="preserve"> </w:t>
      </w:r>
      <w:r w:rsidRPr="00BF25FD">
        <w:t>or</w:t>
      </w:r>
      <w:r w:rsidRPr="00BF25FD">
        <w:rPr>
          <w:spacing w:val="-57"/>
        </w:rPr>
        <w:t xml:space="preserve"> </w:t>
      </w:r>
      <w:r w:rsidRPr="00BF25FD">
        <w:t>director</w:t>
      </w:r>
      <w:r w:rsidRPr="00BF25FD">
        <w:rPr>
          <w:spacing w:val="1"/>
        </w:rPr>
        <w:t xml:space="preserve"> </w:t>
      </w:r>
      <w:r w:rsidRPr="00BF25FD">
        <w:t>of</w:t>
      </w:r>
      <w:r w:rsidRPr="00BF25FD">
        <w:rPr>
          <w:spacing w:val="1"/>
        </w:rPr>
        <w:t xml:space="preserve"> </w:t>
      </w:r>
      <w:r w:rsidRPr="00BF25FD">
        <w:t>an</w:t>
      </w:r>
      <w:r w:rsidRPr="00BF25FD">
        <w:rPr>
          <w:spacing w:val="1"/>
        </w:rPr>
        <w:t xml:space="preserve"> </w:t>
      </w:r>
      <w:r w:rsidRPr="00BF25FD">
        <w:t>organisation</w:t>
      </w:r>
      <w:r w:rsidRPr="00BF25FD">
        <w:rPr>
          <w:spacing w:val="1"/>
        </w:rPr>
        <w:t xml:space="preserve"> </w:t>
      </w:r>
      <w:r w:rsidRPr="00BF25FD">
        <w:t>is</w:t>
      </w:r>
      <w:r w:rsidRPr="00BF25FD">
        <w:rPr>
          <w:spacing w:val="1"/>
        </w:rPr>
        <w:t xml:space="preserve"> </w:t>
      </w:r>
      <w:r w:rsidRPr="00BF25FD">
        <w:t>invariably effectively managing</w:t>
      </w:r>
      <w:r w:rsidRPr="00BF25FD">
        <w:rPr>
          <w:spacing w:val="1"/>
        </w:rPr>
        <w:t xml:space="preserve"> </w:t>
      </w:r>
      <w:r w:rsidRPr="00BF25FD">
        <w:t>his</w:t>
      </w:r>
      <w:r w:rsidRPr="00BF25FD">
        <w:rPr>
          <w:spacing w:val="1"/>
        </w:rPr>
        <w:t xml:space="preserve"> </w:t>
      </w:r>
      <w:r w:rsidRPr="00BF25FD">
        <w:t>own</w:t>
      </w:r>
      <w:r w:rsidRPr="00BF25FD">
        <w:rPr>
          <w:spacing w:val="1"/>
        </w:rPr>
        <w:t xml:space="preserve"> </w:t>
      </w:r>
      <w:r w:rsidRPr="00BF25FD">
        <w:t>careers</w:t>
      </w:r>
      <w:r w:rsidRPr="00BF25FD">
        <w:rPr>
          <w:spacing w:val="60"/>
        </w:rPr>
        <w:t xml:space="preserve"> </w:t>
      </w:r>
      <w:r w:rsidRPr="00BF25FD">
        <w:t>(Newman,</w:t>
      </w:r>
      <w:r w:rsidRPr="00BF25FD">
        <w:rPr>
          <w:spacing w:val="1"/>
        </w:rPr>
        <w:t xml:space="preserve"> </w:t>
      </w:r>
      <w:r w:rsidRPr="00BF25FD">
        <w:t>1984).</w:t>
      </w:r>
      <w:r w:rsidRPr="00BF25FD">
        <w:rPr>
          <w:spacing w:val="1"/>
        </w:rPr>
        <w:t xml:space="preserve"> </w:t>
      </w:r>
      <w:r w:rsidRPr="00BF25FD">
        <w:t>Managers</w:t>
      </w:r>
      <w:r w:rsidRPr="00BF25FD">
        <w:rPr>
          <w:spacing w:val="1"/>
        </w:rPr>
        <w:t xml:space="preserve"> </w:t>
      </w:r>
      <w:r w:rsidRPr="00BF25FD">
        <w:t>return</w:t>
      </w:r>
      <w:r w:rsidRPr="00BF25FD">
        <w:rPr>
          <w:spacing w:val="1"/>
        </w:rPr>
        <w:t xml:space="preserve"> </w:t>
      </w:r>
      <w:r w:rsidRPr="00BF25FD">
        <w:t>finance</w:t>
      </w:r>
      <w:r w:rsidRPr="00BF25FD">
        <w:rPr>
          <w:spacing w:val="1"/>
        </w:rPr>
        <w:t xml:space="preserve"> </w:t>
      </w:r>
      <w:r w:rsidRPr="00BF25FD">
        <w:t>to</w:t>
      </w:r>
      <w:r w:rsidRPr="00BF25FD">
        <w:rPr>
          <w:spacing w:val="1"/>
        </w:rPr>
        <w:t xml:space="preserve"> </w:t>
      </w:r>
      <w:r w:rsidRPr="00BF25FD">
        <w:t>investors</w:t>
      </w:r>
      <w:r w:rsidRPr="00BF25FD">
        <w:rPr>
          <w:spacing w:val="1"/>
        </w:rPr>
        <w:t xml:space="preserve"> </w:t>
      </w:r>
      <w:r w:rsidRPr="00BF25FD">
        <w:t>to</w:t>
      </w:r>
      <w:r w:rsidRPr="00BF25FD">
        <w:rPr>
          <w:spacing w:val="1"/>
        </w:rPr>
        <w:t xml:space="preserve"> </w:t>
      </w:r>
      <w:r w:rsidRPr="00BF25FD">
        <w:t>establish</w:t>
      </w:r>
      <w:r w:rsidRPr="00BF25FD">
        <w:rPr>
          <w:spacing w:val="1"/>
        </w:rPr>
        <w:t xml:space="preserve"> </w:t>
      </w:r>
      <w:r w:rsidRPr="00BF25FD">
        <w:t>a</w:t>
      </w:r>
      <w:r w:rsidRPr="00BF25FD">
        <w:rPr>
          <w:spacing w:val="1"/>
        </w:rPr>
        <w:t xml:space="preserve"> </w:t>
      </w:r>
      <w:r w:rsidRPr="00BF25FD">
        <w:t>good</w:t>
      </w:r>
      <w:r w:rsidRPr="00BF25FD">
        <w:rPr>
          <w:spacing w:val="1"/>
        </w:rPr>
        <w:t xml:space="preserve"> </w:t>
      </w:r>
      <w:r w:rsidRPr="00BF25FD">
        <w:t>reputation,</w:t>
      </w:r>
      <w:r w:rsidRPr="00BF25FD">
        <w:rPr>
          <w:spacing w:val="1"/>
        </w:rPr>
        <w:t xml:space="preserve"> </w:t>
      </w:r>
      <w:r w:rsidRPr="00BF25FD">
        <w:t>allowing</w:t>
      </w:r>
      <w:r w:rsidRPr="00BF25FD">
        <w:rPr>
          <w:spacing w:val="1"/>
        </w:rPr>
        <w:t xml:space="preserve"> </w:t>
      </w:r>
      <w:r w:rsidRPr="00BF25FD">
        <w:t>the</w:t>
      </w:r>
      <w:r w:rsidRPr="00BF25FD">
        <w:rPr>
          <w:spacing w:val="-57"/>
        </w:rPr>
        <w:t xml:space="preserve"> </w:t>
      </w:r>
      <w:r w:rsidRPr="00BF25FD">
        <w:t>investors to re-enter the market for future finance (Shleifer and Vishny, 1997). It infers that</w:t>
      </w:r>
      <w:r w:rsidRPr="00BF25FD">
        <w:rPr>
          <w:spacing w:val="1"/>
        </w:rPr>
        <w:t xml:space="preserve"> </w:t>
      </w:r>
      <w:r w:rsidRPr="00BF25FD">
        <w:t>managers are trustworthy and competent administrators of corporate resources and are in the</w:t>
      </w:r>
      <w:r w:rsidRPr="00BF25FD">
        <w:rPr>
          <w:spacing w:val="1"/>
        </w:rPr>
        <w:t xml:space="preserve"> </w:t>
      </w:r>
      <w:r w:rsidRPr="00BF25FD">
        <w:t>best position to maximize the interest of shareholders since the managers are most conversant</w:t>
      </w:r>
      <w:r w:rsidRPr="00BF25FD">
        <w:rPr>
          <w:spacing w:val="1"/>
        </w:rPr>
        <w:t xml:space="preserve"> </w:t>
      </w:r>
      <w:r w:rsidRPr="00BF25FD">
        <w:t>with</w:t>
      </w:r>
      <w:r w:rsidRPr="00BF25FD">
        <w:rPr>
          <w:spacing w:val="-2"/>
        </w:rPr>
        <w:t xml:space="preserve"> </w:t>
      </w:r>
      <w:r w:rsidRPr="00BF25FD">
        <w:t>the</w:t>
      </w:r>
      <w:r w:rsidRPr="00BF25FD">
        <w:rPr>
          <w:spacing w:val="-1"/>
        </w:rPr>
        <w:t xml:space="preserve"> </w:t>
      </w:r>
      <w:r w:rsidRPr="00BF25FD">
        <w:t>intricacies</w:t>
      </w:r>
      <w:r w:rsidRPr="00BF25FD">
        <w:rPr>
          <w:spacing w:val="-1"/>
        </w:rPr>
        <w:t xml:space="preserve"> </w:t>
      </w:r>
      <w:r w:rsidRPr="00BF25FD">
        <w:t>of</w:t>
      </w:r>
      <w:r w:rsidRPr="00BF25FD">
        <w:rPr>
          <w:spacing w:val="1"/>
        </w:rPr>
        <w:t xml:space="preserve"> </w:t>
      </w:r>
      <w:r w:rsidRPr="00BF25FD">
        <w:t>corporate</w:t>
      </w:r>
      <w:r w:rsidRPr="00BF25FD">
        <w:rPr>
          <w:spacing w:val="-2"/>
        </w:rPr>
        <w:t xml:space="preserve"> </w:t>
      </w:r>
      <w:r w:rsidRPr="00BF25FD">
        <w:t>strengths,</w:t>
      </w:r>
      <w:r w:rsidRPr="00BF25FD">
        <w:rPr>
          <w:spacing w:val="-1"/>
        </w:rPr>
        <w:t xml:space="preserve"> </w:t>
      </w:r>
      <w:r w:rsidRPr="00BF25FD">
        <w:t>weakness,</w:t>
      </w:r>
      <w:r w:rsidRPr="00BF25FD">
        <w:rPr>
          <w:spacing w:val="1"/>
        </w:rPr>
        <w:t xml:space="preserve"> </w:t>
      </w:r>
      <w:r w:rsidRPr="00BF25FD">
        <w:t>opportunities</w:t>
      </w:r>
      <w:r w:rsidRPr="00BF25FD">
        <w:rPr>
          <w:spacing w:val="-4"/>
        </w:rPr>
        <w:t xml:space="preserve"> </w:t>
      </w:r>
      <w:r w:rsidRPr="00BF25FD">
        <w:t>and</w:t>
      </w:r>
      <w:r w:rsidRPr="00BF25FD">
        <w:rPr>
          <w:spacing w:val="-1"/>
        </w:rPr>
        <w:t xml:space="preserve"> </w:t>
      </w:r>
      <w:r w:rsidRPr="00BF25FD">
        <w:t>threats (Boyd,</w:t>
      </w:r>
      <w:r w:rsidRPr="00BF25FD">
        <w:rPr>
          <w:spacing w:val="-1"/>
        </w:rPr>
        <w:t xml:space="preserve"> </w:t>
      </w:r>
      <w:r w:rsidRPr="00BF25FD">
        <w:t>1995).</w:t>
      </w:r>
    </w:p>
    <w:p w:rsidR="00D27FC7" w:rsidRPr="00BF25FD" w:rsidRDefault="00D27FC7" w:rsidP="00D27FC7">
      <w:pPr>
        <w:pStyle w:val="BodyText"/>
        <w:spacing w:line="480" w:lineRule="auto"/>
        <w:ind w:firstLine="720"/>
        <w:jc w:val="both"/>
      </w:pPr>
      <w:r w:rsidRPr="00BF25FD">
        <w:t>Donaldson</w:t>
      </w:r>
      <w:r w:rsidRPr="00BF25FD">
        <w:rPr>
          <w:spacing w:val="1"/>
        </w:rPr>
        <w:t xml:space="preserve"> </w:t>
      </w:r>
      <w:r w:rsidRPr="00BF25FD">
        <w:t>and</w:t>
      </w:r>
      <w:r w:rsidRPr="00BF25FD">
        <w:rPr>
          <w:spacing w:val="1"/>
        </w:rPr>
        <w:t xml:space="preserve"> </w:t>
      </w:r>
      <w:r w:rsidRPr="00BF25FD">
        <w:t>Davis</w:t>
      </w:r>
      <w:r w:rsidRPr="00BF25FD">
        <w:rPr>
          <w:spacing w:val="1"/>
        </w:rPr>
        <w:t xml:space="preserve"> </w:t>
      </w:r>
      <w:r w:rsidRPr="00BF25FD">
        <w:t>(1997)</w:t>
      </w:r>
      <w:r w:rsidRPr="00BF25FD">
        <w:rPr>
          <w:spacing w:val="1"/>
        </w:rPr>
        <w:t xml:space="preserve"> </w:t>
      </w:r>
      <w:r w:rsidRPr="00BF25FD">
        <w:t>opined</w:t>
      </w:r>
      <w:r w:rsidRPr="00BF25FD">
        <w:rPr>
          <w:spacing w:val="1"/>
        </w:rPr>
        <w:t xml:space="preserve"> </w:t>
      </w:r>
      <w:r w:rsidRPr="00BF25FD">
        <w:t>that</w:t>
      </w:r>
      <w:r w:rsidRPr="00BF25FD">
        <w:rPr>
          <w:spacing w:val="1"/>
        </w:rPr>
        <w:t xml:space="preserve"> </w:t>
      </w:r>
      <w:r w:rsidRPr="00BF25FD">
        <w:t>personal</w:t>
      </w:r>
      <w:r w:rsidRPr="00BF25FD">
        <w:rPr>
          <w:spacing w:val="1"/>
        </w:rPr>
        <w:t xml:space="preserve"> </w:t>
      </w:r>
      <w:r w:rsidRPr="00BF25FD">
        <w:t>perception</w:t>
      </w:r>
      <w:r w:rsidRPr="00BF25FD">
        <w:rPr>
          <w:spacing w:val="1"/>
        </w:rPr>
        <w:t xml:space="preserve"> </w:t>
      </w:r>
      <w:r w:rsidRPr="00BF25FD">
        <w:t>motivates</w:t>
      </w:r>
      <w:r w:rsidRPr="00BF25FD">
        <w:rPr>
          <w:spacing w:val="1"/>
        </w:rPr>
        <w:t xml:space="preserve"> </w:t>
      </w:r>
      <w:r w:rsidRPr="00BF25FD">
        <w:t>individual</w:t>
      </w:r>
      <w:r w:rsidRPr="00BF25FD">
        <w:rPr>
          <w:spacing w:val="-57"/>
        </w:rPr>
        <w:t xml:space="preserve"> </w:t>
      </w:r>
      <w:r w:rsidRPr="00BF25FD">
        <w:t>calculative action by managers, thus linking individual self-esteem with corporate prestige.</w:t>
      </w:r>
      <w:r w:rsidRPr="00BF25FD">
        <w:rPr>
          <w:spacing w:val="1"/>
        </w:rPr>
        <w:t xml:space="preserve"> </w:t>
      </w:r>
      <w:r w:rsidRPr="00BF25FD">
        <w:t>According to the stewardship theory, a steward’s objective is primarily to maximize the firm’s</w:t>
      </w:r>
      <w:r w:rsidRPr="00BF25FD">
        <w:rPr>
          <w:spacing w:val="1"/>
        </w:rPr>
        <w:t xml:space="preserve"> </w:t>
      </w:r>
      <w:r w:rsidRPr="00BF25FD">
        <w:t>performance because a steward’s need of achievement and success are satisfied when the firm</w:t>
      </w:r>
      <w:r w:rsidRPr="00BF25FD">
        <w:rPr>
          <w:spacing w:val="1"/>
        </w:rPr>
        <w:t xml:space="preserve"> </w:t>
      </w:r>
      <w:r w:rsidRPr="00BF25FD">
        <w:t>is performing</w:t>
      </w:r>
      <w:r w:rsidRPr="00BF25FD">
        <w:rPr>
          <w:spacing w:val="-4"/>
        </w:rPr>
        <w:t xml:space="preserve"> </w:t>
      </w:r>
      <w:r w:rsidRPr="00BF25FD">
        <w:t>well.</w:t>
      </w:r>
    </w:p>
    <w:p w:rsidR="00D27FC7" w:rsidRPr="00BF25FD" w:rsidRDefault="00D27FC7" w:rsidP="00D27FC7">
      <w:pPr>
        <w:pStyle w:val="Heading4"/>
        <w:keepNext w:val="0"/>
        <w:keepLines w:val="0"/>
        <w:widowControl w:val="0"/>
        <w:numPr>
          <w:ilvl w:val="2"/>
          <w:numId w:val="28"/>
        </w:numPr>
        <w:tabs>
          <w:tab w:val="left" w:pos="1180"/>
        </w:tabs>
        <w:autoSpaceDE w:val="0"/>
        <w:autoSpaceDN w:val="0"/>
        <w:spacing w:before="0"/>
        <w:jc w:val="both"/>
        <w:rPr>
          <w:rFonts w:ascii="Times New Roman" w:hAnsi="Times New Roman" w:cs="Times New Roman"/>
          <w:i w:val="0"/>
          <w:color w:val="auto"/>
          <w:sz w:val="24"/>
          <w:szCs w:val="24"/>
        </w:rPr>
      </w:pPr>
      <w:r w:rsidRPr="00BF25FD">
        <w:rPr>
          <w:rFonts w:ascii="Times New Roman" w:hAnsi="Times New Roman" w:cs="Times New Roman"/>
          <w:i w:val="0"/>
          <w:color w:val="auto"/>
          <w:sz w:val="24"/>
          <w:szCs w:val="24"/>
        </w:rPr>
        <w:t>STAKEHOLDER</w:t>
      </w:r>
      <w:r w:rsidRPr="00BF25FD">
        <w:rPr>
          <w:rFonts w:ascii="Times New Roman" w:hAnsi="Times New Roman" w:cs="Times New Roman"/>
          <w:i w:val="0"/>
          <w:color w:val="auto"/>
          <w:spacing w:val="-3"/>
          <w:sz w:val="24"/>
          <w:szCs w:val="24"/>
        </w:rPr>
        <w:t xml:space="preserve"> </w:t>
      </w:r>
      <w:r w:rsidRPr="00BF25FD">
        <w:rPr>
          <w:rFonts w:ascii="Times New Roman" w:hAnsi="Times New Roman" w:cs="Times New Roman"/>
          <w:i w:val="0"/>
          <w:color w:val="auto"/>
          <w:sz w:val="24"/>
          <w:szCs w:val="24"/>
        </w:rPr>
        <w:t>THEORY</w:t>
      </w:r>
      <w:r>
        <w:rPr>
          <w:rFonts w:ascii="Times New Roman" w:hAnsi="Times New Roman" w:cs="Times New Roman"/>
          <w:i w:val="0"/>
          <w:color w:val="auto"/>
          <w:sz w:val="24"/>
          <w:szCs w:val="24"/>
        </w:rPr>
        <w:tab/>
      </w:r>
      <w:r>
        <w:rPr>
          <w:rFonts w:ascii="Times New Roman" w:hAnsi="Times New Roman" w:cs="Times New Roman"/>
          <w:i w:val="0"/>
          <w:color w:val="auto"/>
          <w:sz w:val="24"/>
          <w:szCs w:val="24"/>
        </w:rPr>
        <w:tab/>
      </w:r>
    </w:p>
    <w:p w:rsidR="00D27FC7" w:rsidRPr="00BF25FD" w:rsidRDefault="00D27FC7" w:rsidP="00D27FC7">
      <w:pPr>
        <w:pStyle w:val="BodyText"/>
        <w:spacing w:line="480" w:lineRule="auto"/>
        <w:ind w:firstLine="720"/>
        <w:jc w:val="both"/>
      </w:pPr>
      <w:r w:rsidRPr="00BF25FD">
        <w:t>Stakeholder</w:t>
      </w:r>
      <w:r w:rsidRPr="00BF25FD">
        <w:rPr>
          <w:spacing w:val="1"/>
        </w:rPr>
        <w:t xml:space="preserve"> </w:t>
      </w:r>
      <w:r w:rsidRPr="00BF25FD">
        <w:t>theory stipulates</w:t>
      </w:r>
      <w:r w:rsidRPr="00BF25FD">
        <w:rPr>
          <w:spacing w:val="1"/>
        </w:rPr>
        <w:t xml:space="preserve"> </w:t>
      </w:r>
      <w:r w:rsidRPr="00BF25FD">
        <w:t>that,</w:t>
      </w:r>
      <w:r w:rsidRPr="00BF25FD">
        <w:rPr>
          <w:spacing w:val="1"/>
        </w:rPr>
        <w:t xml:space="preserve"> </w:t>
      </w:r>
      <w:r w:rsidRPr="00BF25FD">
        <w:t>a</w:t>
      </w:r>
      <w:r w:rsidRPr="00BF25FD">
        <w:rPr>
          <w:spacing w:val="1"/>
        </w:rPr>
        <w:t xml:space="preserve"> </w:t>
      </w:r>
      <w:r w:rsidRPr="00BF25FD">
        <w:t>corporate</w:t>
      </w:r>
      <w:r w:rsidRPr="00BF25FD">
        <w:rPr>
          <w:spacing w:val="1"/>
        </w:rPr>
        <w:t xml:space="preserve"> </w:t>
      </w:r>
      <w:r w:rsidRPr="00BF25FD">
        <w:t>entity invariably seeks</w:t>
      </w:r>
      <w:r w:rsidRPr="00BF25FD">
        <w:rPr>
          <w:spacing w:val="1"/>
        </w:rPr>
        <w:t xml:space="preserve"> </w:t>
      </w:r>
      <w:r w:rsidRPr="00BF25FD">
        <w:t>to</w:t>
      </w:r>
      <w:r w:rsidRPr="00BF25FD">
        <w:rPr>
          <w:spacing w:val="1"/>
        </w:rPr>
        <w:t xml:space="preserve"> </w:t>
      </w:r>
      <w:r w:rsidRPr="00BF25FD">
        <w:t>provide</w:t>
      </w:r>
      <w:r w:rsidRPr="00BF25FD">
        <w:rPr>
          <w:spacing w:val="1"/>
        </w:rPr>
        <w:t xml:space="preserve"> </w:t>
      </w:r>
      <w:r w:rsidRPr="00BF25FD">
        <w:t>a</w:t>
      </w:r>
      <w:r w:rsidRPr="00BF25FD">
        <w:rPr>
          <w:spacing w:val="1"/>
        </w:rPr>
        <w:t xml:space="preserve"> </w:t>
      </w:r>
      <w:r w:rsidRPr="00BF25FD">
        <w:t>balance between the interests of its diverse stakeholders in order to ensure that each interest</w:t>
      </w:r>
      <w:r w:rsidRPr="00BF25FD">
        <w:rPr>
          <w:spacing w:val="1"/>
        </w:rPr>
        <w:t xml:space="preserve"> </w:t>
      </w:r>
      <w:r w:rsidRPr="00BF25FD">
        <w:t>constituency</w:t>
      </w:r>
      <w:r w:rsidRPr="00BF25FD">
        <w:rPr>
          <w:spacing w:val="58"/>
        </w:rPr>
        <w:t xml:space="preserve"> </w:t>
      </w:r>
      <w:r w:rsidRPr="00BF25FD">
        <w:t>receives</w:t>
      </w:r>
      <w:r w:rsidRPr="00BF25FD">
        <w:rPr>
          <w:spacing w:val="2"/>
        </w:rPr>
        <w:t xml:space="preserve"> </w:t>
      </w:r>
      <w:r w:rsidRPr="00BF25FD">
        <w:t>some</w:t>
      </w:r>
      <w:r w:rsidRPr="00BF25FD">
        <w:rPr>
          <w:spacing w:val="1"/>
        </w:rPr>
        <w:t xml:space="preserve"> </w:t>
      </w:r>
      <w:r w:rsidRPr="00BF25FD">
        <w:t>degree</w:t>
      </w:r>
      <w:r w:rsidRPr="00BF25FD">
        <w:rPr>
          <w:spacing w:val="1"/>
        </w:rPr>
        <w:t xml:space="preserve"> </w:t>
      </w:r>
      <w:r w:rsidRPr="00BF25FD">
        <w:t>of</w:t>
      </w:r>
      <w:r w:rsidRPr="00BF25FD">
        <w:rPr>
          <w:spacing w:val="59"/>
        </w:rPr>
        <w:t xml:space="preserve"> </w:t>
      </w:r>
      <w:r w:rsidRPr="00BF25FD">
        <w:t>satisfaction</w:t>
      </w:r>
      <w:r w:rsidRPr="00BF25FD">
        <w:rPr>
          <w:spacing w:val="1"/>
        </w:rPr>
        <w:t xml:space="preserve"> </w:t>
      </w:r>
      <w:r w:rsidRPr="00BF25FD">
        <w:t>(Abrams,</w:t>
      </w:r>
      <w:r w:rsidRPr="00BF25FD">
        <w:rPr>
          <w:spacing w:val="1"/>
        </w:rPr>
        <w:t xml:space="preserve"> </w:t>
      </w:r>
      <w:r w:rsidRPr="00BF25FD">
        <w:t>1951).</w:t>
      </w:r>
      <w:r w:rsidRPr="00BF25FD">
        <w:rPr>
          <w:spacing w:val="59"/>
        </w:rPr>
        <w:t xml:space="preserve"> </w:t>
      </w:r>
      <w:r w:rsidRPr="00BF25FD">
        <w:t>Sundaram</w:t>
      </w:r>
      <w:r w:rsidRPr="00BF25FD">
        <w:rPr>
          <w:spacing w:val="1"/>
        </w:rPr>
        <w:t xml:space="preserve"> </w:t>
      </w:r>
      <w:r w:rsidRPr="00BF25FD">
        <w:t>and</w:t>
      </w:r>
      <w:r w:rsidRPr="00BF25FD">
        <w:rPr>
          <w:spacing w:val="3"/>
        </w:rPr>
        <w:t xml:space="preserve"> </w:t>
      </w:r>
      <w:r w:rsidRPr="00BF25FD">
        <w:t>Inkpen (2004)</w:t>
      </w:r>
      <w:r w:rsidRPr="00BF25FD">
        <w:rPr>
          <w:spacing w:val="1"/>
        </w:rPr>
        <w:t xml:space="preserve"> </w:t>
      </w:r>
      <w:r w:rsidRPr="00BF25FD">
        <w:t>acknowledged</w:t>
      </w:r>
      <w:r w:rsidRPr="00BF25FD">
        <w:rPr>
          <w:spacing w:val="1"/>
        </w:rPr>
        <w:t xml:space="preserve"> </w:t>
      </w:r>
      <w:r w:rsidRPr="00BF25FD">
        <w:t>that</w:t>
      </w:r>
      <w:r w:rsidRPr="00BF25FD">
        <w:rPr>
          <w:spacing w:val="1"/>
        </w:rPr>
        <w:t xml:space="preserve"> </w:t>
      </w:r>
      <w:r w:rsidRPr="00BF25FD">
        <w:t>“stakeholder</w:t>
      </w:r>
      <w:r w:rsidRPr="00BF25FD">
        <w:rPr>
          <w:spacing w:val="1"/>
        </w:rPr>
        <w:t xml:space="preserve"> </w:t>
      </w:r>
      <w:r w:rsidRPr="00BF25FD">
        <w:t>theory</w:t>
      </w:r>
      <w:r w:rsidRPr="00BF25FD">
        <w:rPr>
          <w:spacing w:val="1"/>
        </w:rPr>
        <w:t xml:space="preserve"> </w:t>
      </w:r>
      <w:r w:rsidRPr="00BF25FD">
        <w:t>attempts</w:t>
      </w:r>
      <w:r w:rsidRPr="00BF25FD">
        <w:rPr>
          <w:spacing w:val="1"/>
        </w:rPr>
        <w:t xml:space="preserve"> </w:t>
      </w:r>
      <w:r w:rsidRPr="00BF25FD">
        <w:t>to</w:t>
      </w:r>
      <w:r w:rsidRPr="00BF25FD">
        <w:rPr>
          <w:spacing w:val="1"/>
        </w:rPr>
        <w:t xml:space="preserve"> </w:t>
      </w:r>
      <w:r w:rsidRPr="00BF25FD">
        <w:t>address</w:t>
      </w:r>
      <w:r w:rsidRPr="00BF25FD">
        <w:rPr>
          <w:spacing w:val="1"/>
        </w:rPr>
        <w:t xml:space="preserve"> </w:t>
      </w:r>
      <w:r w:rsidRPr="00BF25FD">
        <w:t>the</w:t>
      </w:r>
      <w:r w:rsidRPr="00BF25FD">
        <w:rPr>
          <w:spacing w:val="1"/>
        </w:rPr>
        <w:t xml:space="preserve"> </w:t>
      </w:r>
      <w:r w:rsidRPr="00BF25FD">
        <w:t>question</w:t>
      </w:r>
      <w:r w:rsidRPr="00BF25FD">
        <w:rPr>
          <w:spacing w:val="1"/>
        </w:rPr>
        <w:t xml:space="preserve"> </w:t>
      </w:r>
      <w:r w:rsidRPr="00BF25FD">
        <w:t>of</w:t>
      </w:r>
      <w:r w:rsidRPr="00BF25FD">
        <w:rPr>
          <w:spacing w:val="60"/>
        </w:rPr>
        <w:t xml:space="preserve"> </w:t>
      </w:r>
      <w:r w:rsidRPr="00BF25FD">
        <w:t>which</w:t>
      </w:r>
      <w:r w:rsidRPr="00BF25FD">
        <w:rPr>
          <w:spacing w:val="-57"/>
        </w:rPr>
        <w:t xml:space="preserve"> </w:t>
      </w:r>
      <w:r w:rsidRPr="00BF25FD">
        <w:t>groups of stakeholder deserve and require management attention”. The creditors, suppliers,</w:t>
      </w:r>
      <w:r w:rsidRPr="00BF25FD">
        <w:rPr>
          <w:spacing w:val="1"/>
        </w:rPr>
        <w:t xml:space="preserve"> </w:t>
      </w:r>
      <w:r w:rsidRPr="00BF25FD">
        <w:t>customers,</w:t>
      </w:r>
      <w:r w:rsidRPr="00BF25FD">
        <w:rPr>
          <w:spacing w:val="1"/>
        </w:rPr>
        <w:t xml:space="preserve"> </w:t>
      </w:r>
      <w:r w:rsidRPr="00BF25FD">
        <w:t>employees,</w:t>
      </w:r>
      <w:r w:rsidRPr="00BF25FD">
        <w:rPr>
          <w:spacing w:val="1"/>
        </w:rPr>
        <w:t xml:space="preserve"> </w:t>
      </w:r>
      <w:r w:rsidRPr="00BF25FD">
        <w:t>banks,</w:t>
      </w:r>
      <w:r w:rsidRPr="00BF25FD">
        <w:rPr>
          <w:spacing w:val="1"/>
        </w:rPr>
        <w:t xml:space="preserve"> </w:t>
      </w:r>
      <w:r w:rsidRPr="00BF25FD">
        <w:t>governments,</w:t>
      </w:r>
      <w:r w:rsidRPr="00BF25FD">
        <w:rPr>
          <w:spacing w:val="1"/>
        </w:rPr>
        <w:t xml:space="preserve"> </w:t>
      </w:r>
      <w:r w:rsidRPr="00BF25FD">
        <w:t>political</w:t>
      </w:r>
      <w:r w:rsidRPr="00BF25FD">
        <w:rPr>
          <w:spacing w:val="1"/>
        </w:rPr>
        <w:t xml:space="preserve"> </w:t>
      </w:r>
      <w:r w:rsidRPr="00BF25FD">
        <w:t>groups</w:t>
      </w:r>
      <w:r w:rsidRPr="00BF25FD">
        <w:rPr>
          <w:spacing w:val="1"/>
        </w:rPr>
        <w:t xml:space="preserve"> </w:t>
      </w:r>
      <w:r w:rsidRPr="00BF25FD">
        <w:t>and</w:t>
      </w:r>
      <w:r w:rsidRPr="00BF25FD">
        <w:rPr>
          <w:spacing w:val="1"/>
        </w:rPr>
        <w:t xml:space="preserve"> </w:t>
      </w:r>
      <w:r w:rsidRPr="00BF25FD">
        <w:lastRenderedPageBreak/>
        <w:t>society</w:t>
      </w:r>
      <w:r w:rsidRPr="00BF25FD">
        <w:rPr>
          <w:spacing w:val="1"/>
        </w:rPr>
        <w:t xml:space="preserve"> </w:t>
      </w:r>
      <w:r w:rsidRPr="00BF25FD">
        <w:t>are</w:t>
      </w:r>
      <w:r w:rsidRPr="00BF25FD">
        <w:rPr>
          <w:spacing w:val="1"/>
        </w:rPr>
        <w:t xml:space="preserve"> </w:t>
      </w:r>
      <w:r w:rsidRPr="00BF25FD">
        <w:t>regarded</w:t>
      </w:r>
      <w:r w:rsidRPr="00BF25FD">
        <w:rPr>
          <w:spacing w:val="1"/>
        </w:rPr>
        <w:t xml:space="preserve"> </w:t>
      </w:r>
      <w:r w:rsidRPr="00BF25FD">
        <w:t>as</w:t>
      </w:r>
      <w:r w:rsidRPr="00BF25FD">
        <w:rPr>
          <w:spacing w:val="1"/>
        </w:rPr>
        <w:t xml:space="preserve"> </w:t>
      </w:r>
      <w:r w:rsidRPr="00BF25FD">
        <w:t>relevant stakeholders of the firm. John and Senbet (1998) provides a comprehensive review of</w:t>
      </w:r>
      <w:r w:rsidRPr="00BF25FD">
        <w:rPr>
          <w:spacing w:val="1"/>
        </w:rPr>
        <w:t xml:space="preserve"> </w:t>
      </w:r>
      <w:r w:rsidRPr="00BF25FD">
        <w:t>the</w:t>
      </w:r>
      <w:r w:rsidRPr="00BF25FD">
        <w:rPr>
          <w:spacing w:val="1"/>
        </w:rPr>
        <w:t xml:space="preserve"> </w:t>
      </w:r>
      <w:r w:rsidRPr="00BF25FD">
        <w:t>stakeholders’ theory of</w:t>
      </w:r>
      <w:r w:rsidRPr="00BF25FD">
        <w:rPr>
          <w:spacing w:val="1"/>
        </w:rPr>
        <w:t xml:space="preserve"> </w:t>
      </w:r>
      <w:r w:rsidRPr="00BF25FD">
        <w:t>corporate</w:t>
      </w:r>
      <w:r w:rsidRPr="00BF25FD">
        <w:rPr>
          <w:spacing w:val="1"/>
        </w:rPr>
        <w:t xml:space="preserve"> </w:t>
      </w:r>
      <w:r w:rsidRPr="00BF25FD">
        <w:t>finance  which</w:t>
      </w:r>
      <w:r w:rsidRPr="00BF25FD">
        <w:rPr>
          <w:spacing w:val="1"/>
        </w:rPr>
        <w:t xml:space="preserve"> </w:t>
      </w:r>
      <w:r w:rsidRPr="00BF25FD">
        <w:t>points</w:t>
      </w:r>
      <w:r w:rsidRPr="00BF25FD">
        <w:rPr>
          <w:spacing w:val="1"/>
        </w:rPr>
        <w:t xml:space="preserve"> </w:t>
      </w:r>
      <w:r w:rsidRPr="00BF25FD">
        <w:t>out</w:t>
      </w:r>
      <w:r w:rsidRPr="00BF25FD">
        <w:rPr>
          <w:spacing w:val="1"/>
        </w:rPr>
        <w:t xml:space="preserve"> </w:t>
      </w:r>
      <w:r w:rsidRPr="00BF25FD">
        <w:t>the presence</w:t>
      </w:r>
      <w:r w:rsidRPr="00BF25FD">
        <w:rPr>
          <w:spacing w:val="60"/>
        </w:rPr>
        <w:t xml:space="preserve"> </w:t>
      </w:r>
      <w:r w:rsidRPr="00BF25FD">
        <w:t>of</w:t>
      </w:r>
      <w:r w:rsidRPr="00BF25FD">
        <w:rPr>
          <w:spacing w:val="60"/>
        </w:rPr>
        <w:t xml:space="preserve"> </w:t>
      </w:r>
      <w:r w:rsidRPr="00BF25FD">
        <w:t>many</w:t>
      </w:r>
      <w:r w:rsidRPr="00BF25FD">
        <w:rPr>
          <w:spacing w:val="1"/>
        </w:rPr>
        <w:t xml:space="preserve"> </w:t>
      </w:r>
      <w:r w:rsidRPr="00BF25FD">
        <w:t>parties</w:t>
      </w:r>
      <w:r w:rsidRPr="00BF25FD">
        <w:rPr>
          <w:spacing w:val="1"/>
        </w:rPr>
        <w:t xml:space="preserve"> </w:t>
      </w:r>
      <w:r w:rsidRPr="00BF25FD">
        <w:t>with</w:t>
      </w:r>
      <w:r w:rsidRPr="00BF25FD">
        <w:rPr>
          <w:spacing w:val="1"/>
        </w:rPr>
        <w:t xml:space="preserve"> </w:t>
      </w:r>
      <w:r w:rsidRPr="00BF25FD">
        <w:t>competing</w:t>
      </w:r>
      <w:r w:rsidRPr="00BF25FD">
        <w:rPr>
          <w:spacing w:val="1"/>
        </w:rPr>
        <w:t xml:space="preserve"> </w:t>
      </w:r>
      <w:r w:rsidRPr="00BF25FD">
        <w:t>interests</w:t>
      </w:r>
      <w:r w:rsidRPr="00BF25FD">
        <w:rPr>
          <w:spacing w:val="1"/>
        </w:rPr>
        <w:t xml:space="preserve"> </w:t>
      </w:r>
      <w:r w:rsidRPr="00BF25FD">
        <w:t>in</w:t>
      </w:r>
      <w:r w:rsidRPr="00BF25FD">
        <w:rPr>
          <w:spacing w:val="1"/>
        </w:rPr>
        <w:t xml:space="preserve"> </w:t>
      </w:r>
      <w:r w:rsidRPr="00BF25FD">
        <w:t>the</w:t>
      </w:r>
      <w:r w:rsidRPr="00BF25FD">
        <w:rPr>
          <w:spacing w:val="1"/>
        </w:rPr>
        <w:t xml:space="preserve"> </w:t>
      </w:r>
      <w:r w:rsidRPr="00BF25FD">
        <w:t>operations</w:t>
      </w:r>
      <w:r w:rsidRPr="00BF25FD">
        <w:rPr>
          <w:spacing w:val="1"/>
        </w:rPr>
        <w:t xml:space="preserve"> </w:t>
      </w:r>
      <w:r w:rsidRPr="00BF25FD">
        <w:t>of</w:t>
      </w:r>
      <w:r w:rsidRPr="00BF25FD">
        <w:rPr>
          <w:spacing w:val="1"/>
        </w:rPr>
        <w:t xml:space="preserve"> </w:t>
      </w:r>
      <w:r w:rsidRPr="00BF25FD">
        <w:t>the</w:t>
      </w:r>
      <w:r w:rsidRPr="00BF25FD">
        <w:rPr>
          <w:spacing w:val="1"/>
        </w:rPr>
        <w:t xml:space="preserve"> </w:t>
      </w:r>
      <w:r w:rsidRPr="00BF25FD">
        <w:t>firm.</w:t>
      </w:r>
      <w:r w:rsidRPr="00BF25FD">
        <w:rPr>
          <w:spacing w:val="1"/>
        </w:rPr>
        <w:t xml:space="preserve"> </w:t>
      </w:r>
      <w:r w:rsidRPr="00BF25FD">
        <w:t>The</w:t>
      </w:r>
      <w:r w:rsidRPr="00BF25FD">
        <w:rPr>
          <w:spacing w:val="1"/>
        </w:rPr>
        <w:t xml:space="preserve"> </w:t>
      </w:r>
      <w:r w:rsidRPr="00BF25FD">
        <w:t>role</w:t>
      </w:r>
      <w:r w:rsidRPr="00BF25FD">
        <w:rPr>
          <w:spacing w:val="1"/>
        </w:rPr>
        <w:t xml:space="preserve"> </w:t>
      </w:r>
      <w:r w:rsidRPr="00BF25FD">
        <w:t>of</w:t>
      </w:r>
      <w:r w:rsidRPr="00BF25FD">
        <w:rPr>
          <w:spacing w:val="1"/>
        </w:rPr>
        <w:t xml:space="preserve"> </w:t>
      </w:r>
      <w:r w:rsidRPr="00BF25FD">
        <w:t>non-market</w:t>
      </w:r>
      <w:r w:rsidRPr="00BF25FD">
        <w:rPr>
          <w:spacing w:val="1"/>
        </w:rPr>
        <w:t xml:space="preserve"> </w:t>
      </w:r>
      <w:r w:rsidRPr="00BF25FD">
        <w:t>mechanisms</w:t>
      </w:r>
      <w:r w:rsidRPr="00BF25FD">
        <w:rPr>
          <w:spacing w:val="1"/>
        </w:rPr>
        <w:t xml:space="preserve"> </w:t>
      </w:r>
      <w:r w:rsidRPr="00BF25FD">
        <w:t>such as</w:t>
      </w:r>
      <w:r w:rsidRPr="00BF25FD">
        <w:rPr>
          <w:spacing w:val="-1"/>
        </w:rPr>
        <w:t xml:space="preserve"> </w:t>
      </w:r>
      <w:r w:rsidRPr="00BF25FD">
        <w:t>the</w:t>
      </w:r>
      <w:r w:rsidRPr="00BF25FD">
        <w:rPr>
          <w:spacing w:val="2"/>
        </w:rPr>
        <w:t xml:space="preserve"> </w:t>
      </w:r>
      <w:r w:rsidRPr="00BF25FD">
        <w:t>board,</w:t>
      </w:r>
      <w:r w:rsidRPr="00BF25FD">
        <w:rPr>
          <w:spacing w:val="-1"/>
        </w:rPr>
        <w:t xml:space="preserve"> </w:t>
      </w:r>
      <w:r w:rsidRPr="00BF25FD">
        <w:t>committee</w:t>
      </w:r>
      <w:r w:rsidRPr="00BF25FD">
        <w:rPr>
          <w:spacing w:val="-4"/>
        </w:rPr>
        <w:t xml:space="preserve"> </w:t>
      </w:r>
      <w:r w:rsidRPr="00BF25FD">
        <w:t>structure</w:t>
      </w:r>
      <w:r w:rsidRPr="00BF25FD">
        <w:rPr>
          <w:spacing w:val="-4"/>
        </w:rPr>
        <w:t xml:space="preserve"> </w:t>
      </w:r>
      <w:r w:rsidRPr="00BF25FD">
        <w:t>is</w:t>
      </w:r>
      <w:r w:rsidRPr="00BF25FD">
        <w:rPr>
          <w:spacing w:val="2"/>
        </w:rPr>
        <w:t xml:space="preserve"> </w:t>
      </w:r>
      <w:r w:rsidRPr="00BF25FD">
        <w:t>important to</w:t>
      </w:r>
      <w:r w:rsidRPr="00BF25FD">
        <w:rPr>
          <w:spacing w:val="-1"/>
        </w:rPr>
        <w:t xml:space="preserve"> </w:t>
      </w:r>
      <w:r w:rsidRPr="00BF25FD">
        <w:t>banks performance.</w:t>
      </w:r>
    </w:p>
    <w:p w:rsidR="00D27FC7" w:rsidRPr="00BF25FD" w:rsidRDefault="00D27FC7" w:rsidP="00D27FC7">
      <w:pPr>
        <w:pStyle w:val="BodyText"/>
        <w:spacing w:line="480" w:lineRule="auto"/>
        <w:ind w:firstLine="720"/>
        <w:jc w:val="both"/>
      </w:pPr>
      <w:r w:rsidRPr="00BF25FD">
        <w:t>Stakeholder</w:t>
      </w:r>
      <w:r w:rsidRPr="00BF25FD">
        <w:rPr>
          <w:spacing w:val="20"/>
        </w:rPr>
        <w:t xml:space="preserve"> </w:t>
      </w:r>
      <w:r w:rsidRPr="00BF25FD">
        <w:t>theory</w:t>
      </w:r>
      <w:r w:rsidRPr="00BF25FD">
        <w:rPr>
          <w:spacing w:val="13"/>
        </w:rPr>
        <w:t xml:space="preserve"> </w:t>
      </w:r>
      <w:r w:rsidRPr="00BF25FD">
        <w:t>has</w:t>
      </w:r>
      <w:r w:rsidRPr="00BF25FD">
        <w:rPr>
          <w:spacing w:val="21"/>
        </w:rPr>
        <w:t xml:space="preserve"> </w:t>
      </w:r>
      <w:r w:rsidRPr="00BF25FD">
        <w:t>become</w:t>
      </w:r>
      <w:r w:rsidRPr="00BF25FD">
        <w:rPr>
          <w:spacing w:val="20"/>
        </w:rPr>
        <w:t xml:space="preserve"> </w:t>
      </w:r>
      <w:r w:rsidRPr="00BF25FD">
        <w:t>more</w:t>
      </w:r>
      <w:r w:rsidRPr="00BF25FD">
        <w:rPr>
          <w:spacing w:val="20"/>
        </w:rPr>
        <w:t xml:space="preserve"> </w:t>
      </w:r>
      <w:r w:rsidRPr="00BF25FD">
        <w:t>prominent</w:t>
      </w:r>
      <w:r w:rsidRPr="00BF25FD">
        <w:rPr>
          <w:spacing w:val="20"/>
        </w:rPr>
        <w:t xml:space="preserve"> </w:t>
      </w:r>
      <w:r w:rsidRPr="00BF25FD">
        <w:t>because</w:t>
      </w:r>
      <w:r w:rsidRPr="00BF25FD">
        <w:rPr>
          <w:spacing w:val="21"/>
        </w:rPr>
        <w:t xml:space="preserve"> </w:t>
      </w:r>
      <w:r w:rsidRPr="00BF25FD">
        <w:t>many</w:t>
      </w:r>
      <w:r w:rsidRPr="00BF25FD">
        <w:rPr>
          <w:spacing w:val="15"/>
        </w:rPr>
        <w:t xml:space="preserve"> </w:t>
      </w:r>
      <w:r w:rsidRPr="00BF25FD">
        <w:t>researchers</w:t>
      </w:r>
      <w:r w:rsidRPr="00BF25FD">
        <w:rPr>
          <w:spacing w:val="20"/>
        </w:rPr>
        <w:t xml:space="preserve"> </w:t>
      </w:r>
      <w:r w:rsidRPr="00BF25FD">
        <w:t>have</w:t>
      </w:r>
      <w:r w:rsidRPr="00BF25FD">
        <w:rPr>
          <w:spacing w:val="19"/>
        </w:rPr>
        <w:t xml:space="preserve"> </w:t>
      </w:r>
      <w:r w:rsidRPr="00BF25FD">
        <w:t>come</w:t>
      </w:r>
      <w:r w:rsidRPr="00BF25FD">
        <w:rPr>
          <w:spacing w:val="-58"/>
        </w:rPr>
        <w:t xml:space="preserve"> </w:t>
      </w:r>
      <w:r w:rsidRPr="00BF25FD">
        <w:t>to the knowledge that the external environment is impacted by the activities of the corporate</w:t>
      </w:r>
      <w:r w:rsidRPr="00BF25FD">
        <w:rPr>
          <w:spacing w:val="1"/>
        </w:rPr>
        <w:t xml:space="preserve"> </w:t>
      </w:r>
      <w:r w:rsidRPr="00BF25FD">
        <w:t>entity thereby requiring accountability of the banking industry to a wider audience than simply</w:t>
      </w:r>
      <w:r w:rsidRPr="00BF25FD">
        <w:rPr>
          <w:spacing w:val="1"/>
        </w:rPr>
        <w:t xml:space="preserve"> </w:t>
      </w:r>
      <w:r w:rsidRPr="00BF25FD">
        <w:t>its shareholders. For instance, Mershack and Wallis (1999) posit that firms are no longer the</w:t>
      </w:r>
      <w:r w:rsidRPr="00BF25FD">
        <w:rPr>
          <w:spacing w:val="1"/>
        </w:rPr>
        <w:t xml:space="preserve"> </w:t>
      </w:r>
      <w:r w:rsidRPr="00BF25FD">
        <w:t>instrument of shareholders alone but exist within society and therefore, have responsibilities to</w:t>
      </w:r>
      <w:r w:rsidRPr="00BF25FD">
        <w:rPr>
          <w:spacing w:val="1"/>
        </w:rPr>
        <w:t xml:space="preserve"> </w:t>
      </w:r>
      <w:r w:rsidRPr="00BF25FD">
        <w:t>that</w:t>
      </w:r>
      <w:r w:rsidRPr="00BF25FD">
        <w:rPr>
          <w:spacing w:val="1"/>
        </w:rPr>
        <w:t xml:space="preserve"> </w:t>
      </w:r>
      <w:r w:rsidRPr="00BF25FD">
        <w:t>society.</w:t>
      </w:r>
      <w:r w:rsidRPr="00BF25FD">
        <w:rPr>
          <w:spacing w:val="1"/>
        </w:rPr>
        <w:t xml:space="preserve"> </w:t>
      </w:r>
      <w:r w:rsidRPr="00BF25FD">
        <w:t>Indeed,</w:t>
      </w:r>
      <w:r w:rsidRPr="00BF25FD">
        <w:rPr>
          <w:spacing w:val="1"/>
        </w:rPr>
        <w:t xml:space="preserve"> </w:t>
      </w:r>
      <w:r w:rsidRPr="00BF25FD">
        <w:t>it</w:t>
      </w:r>
      <w:r w:rsidRPr="00BF25FD">
        <w:rPr>
          <w:spacing w:val="1"/>
        </w:rPr>
        <w:t xml:space="preserve"> </w:t>
      </w:r>
      <w:r w:rsidRPr="00BF25FD">
        <w:t>has</w:t>
      </w:r>
      <w:r w:rsidRPr="00BF25FD">
        <w:rPr>
          <w:spacing w:val="1"/>
        </w:rPr>
        <w:t xml:space="preserve"> </w:t>
      </w:r>
      <w:r w:rsidRPr="00BF25FD">
        <w:t>been</w:t>
      </w:r>
      <w:r w:rsidRPr="00BF25FD">
        <w:rPr>
          <w:spacing w:val="1"/>
        </w:rPr>
        <w:t xml:space="preserve"> </w:t>
      </w:r>
      <w:r w:rsidRPr="00BF25FD">
        <w:t>realized</w:t>
      </w:r>
      <w:r w:rsidRPr="00BF25FD">
        <w:rPr>
          <w:spacing w:val="1"/>
        </w:rPr>
        <w:t xml:space="preserve"> </w:t>
      </w:r>
      <w:r w:rsidRPr="00BF25FD">
        <w:t>that</w:t>
      </w:r>
      <w:r w:rsidRPr="00BF25FD">
        <w:rPr>
          <w:spacing w:val="1"/>
        </w:rPr>
        <w:t xml:space="preserve"> </w:t>
      </w:r>
      <w:r w:rsidRPr="00BF25FD">
        <w:t>economic</w:t>
      </w:r>
      <w:r w:rsidRPr="00BF25FD">
        <w:rPr>
          <w:spacing w:val="1"/>
        </w:rPr>
        <w:t xml:space="preserve"> </w:t>
      </w:r>
      <w:r w:rsidRPr="00BF25FD">
        <w:t>value</w:t>
      </w:r>
      <w:r w:rsidRPr="00BF25FD">
        <w:rPr>
          <w:spacing w:val="1"/>
        </w:rPr>
        <w:t xml:space="preserve"> </w:t>
      </w:r>
      <w:r w:rsidRPr="00BF25FD">
        <w:t>is</w:t>
      </w:r>
      <w:r w:rsidRPr="00BF25FD">
        <w:rPr>
          <w:spacing w:val="1"/>
        </w:rPr>
        <w:t xml:space="preserve"> </w:t>
      </w:r>
      <w:r w:rsidRPr="00BF25FD">
        <w:t>created</w:t>
      </w:r>
      <w:r w:rsidRPr="00BF25FD">
        <w:rPr>
          <w:spacing w:val="1"/>
        </w:rPr>
        <w:t xml:space="preserve"> </w:t>
      </w:r>
      <w:r w:rsidRPr="00BF25FD">
        <w:t>by</w:t>
      </w:r>
      <w:r w:rsidRPr="00BF25FD">
        <w:rPr>
          <w:spacing w:val="1"/>
        </w:rPr>
        <w:t xml:space="preserve"> </w:t>
      </w:r>
      <w:r w:rsidRPr="00BF25FD">
        <w:t>people</w:t>
      </w:r>
      <w:r w:rsidRPr="00BF25FD">
        <w:rPr>
          <w:spacing w:val="1"/>
        </w:rPr>
        <w:t xml:space="preserve"> </w:t>
      </w:r>
      <w:r w:rsidRPr="00BF25FD">
        <w:t>who</w:t>
      </w:r>
      <w:r w:rsidRPr="00BF25FD">
        <w:rPr>
          <w:spacing w:val="-57"/>
        </w:rPr>
        <w:t xml:space="preserve"> </w:t>
      </w:r>
      <w:r w:rsidRPr="00BF25FD">
        <w:t>voluntarily come together and cooperate to improve everyone’s position (Freeman, etal,</w:t>
      </w:r>
      <w:r w:rsidRPr="00BF25FD">
        <w:rPr>
          <w:spacing w:val="-3"/>
        </w:rPr>
        <w:t xml:space="preserve"> </w:t>
      </w:r>
      <w:r w:rsidRPr="00BF25FD">
        <w:t>2004).</w:t>
      </w:r>
    </w:p>
    <w:p w:rsidR="00D27FC7" w:rsidRPr="00BF25FD" w:rsidRDefault="00D27FC7" w:rsidP="00D27FC7">
      <w:pPr>
        <w:pStyle w:val="BodyText"/>
        <w:spacing w:line="480" w:lineRule="auto"/>
        <w:jc w:val="both"/>
      </w:pPr>
      <w:r w:rsidRPr="00BF25FD">
        <w:t>Daniel (2000) critiques the Stakeholders theory for assuming a single-valued objective</w:t>
      </w:r>
      <w:r w:rsidRPr="00BF25FD">
        <w:rPr>
          <w:spacing w:val="1"/>
        </w:rPr>
        <w:t xml:space="preserve"> </w:t>
      </w:r>
      <w:r w:rsidRPr="00BF25FD">
        <w:t>(gains that accrue to a firm’s constituencies). He suggests that the performance of a bank is not</w:t>
      </w:r>
      <w:r w:rsidRPr="00BF25FD">
        <w:rPr>
          <w:spacing w:val="-57"/>
        </w:rPr>
        <w:t xml:space="preserve"> </w:t>
      </w:r>
      <w:r w:rsidRPr="00BF25FD">
        <w:t>and</w:t>
      </w:r>
      <w:r w:rsidRPr="00BF25FD">
        <w:rPr>
          <w:spacing w:val="-1"/>
        </w:rPr>
        <w:t xml:space="preserve"> </w:t>
      </w:r>
      <w:r w:rsidRPr="00BF25FD">
        <w:t>should not be measured only</w:t>
      </w:r>
      <w:r w:rsidRPr="00BF25FD">
        <w:rPr>
          <w:spacing w:val="-5"/>
        </w:rPr>
        <w:t xml:space="preserve"> </w:t>
      </w:r>
      <w:r w:rsidRPr="00BF25FD">
        <w:t>by</w:t>
      </w:r>
      <w:r w:rsidRPr="00BF25FD">
        <w:rPr>
          <w:spacing w:val="-3"/>
        </w:rPr>
        <w:t xml:space="preserve"> </w:t>
      </w:r>
      <w:r w:rsidRPr="00BF25FD">
        <w:t>gains to</w:t>
      </w:r>
      <w:r w:rsidRPr="00BF25FD">
        <w:rPr>
          <w:spacing w:val="2"/>
        </w:rPr>
        <w:t xml:space="preserve"> </w:t>
      </w:r>
      <w:r w:rsidRPr="00BF25FD">
        <w:t>its</w:t>
      </w:r>
      <w:r w:rsidRPr="00BF25FD">
        <w:rPr>
          <w:spacing w:val="2"/>
        </w:rPr>
        <w:t xml:space="preserve"> </w:t>
      </w:r>
      <w:r w:rsidRPr="00BF25FD">
        <w:t>stakeholders.</w:t>
      </w:r>
    </w:p>
    <w:p w:rsidR="00D27FC7" w:rsidRPr="00BF25FD" w:rsidRDefault="00D27FC7" w:rsidP="00D27FC7">
      <w:pPr>
        <w:pStyle w:val="Heading4"/>
        <w:keepNext w:val="0"/>
        <w:keepLines w:val="0"/>
        <w:widowControl w:val="0"/>
        <w:numPr>
          <w:ilvl w:val="2"/>
          <w:numId w:val="28"/>
        </w:numPr>
        <w:tabs>
          <w:tab w:val="left" w:pos="1180"/>
        </w:tabs>
        <w:autoSpaceDE w:val="0"/>
        <w:autoSpaceDN w:val="0"/>
        <w:spacing w:before="0"/>
        <w:jc w:val="both"/>
        <w:rPr>
          <w:rFonts w:ascii="Times New Roman" w:hAnsi="Times New Roman" w:cs="Times New Roman"/>
          <w:i w:val="0"/>
          <w:color w:val="auto"/>
          <w:sz w:val="24"/>
          <w:szCs w:val="24"/>
        </w:rPr>
      </w:pPr>
      <w:r w:rsidRPr="00BF25FD">
        <w:rPr>
          <w:rFonts w:ascii="Times New Roman" w:hAnsi="Times New Roman" w:cs="Times New Roman"/>
          <w:i w:val="0"/>
          <w:color w:val="auto"/>
          <w:sz w:val="24"/>
          <w:szCs w:val="24"/>
        </w:rPr>
        <w:t>RESOURCES</w:t>
      </w:r>
      <w:r w:rsidRPr="00BF25FD">
        <w:rPr>
          <w:rFonts w:ascii="Times New Roman" w:hAnsi="Times New Roman" w:cs="Times New Roman"/>
          <w:i w:val="0"/>
          <w:color w:val="auto"/>
          <w:spacing w:val="-2"/>
          <w:sz w:val="24"/>
          <w:szCs w:val="24"/>
        </w:rPr>
        <w:t xml:space="preserve"> </w:t>
      </w:r>
      <w:r w:rsidRPr="00BF25FD">
        <w:rPr>
          <w:rFonts w:ascii="Times New Roman" w:hAnsi="Times New Roman" w:cs="Times New Roman"/>
          <w:i w:val="0"/>
          <w:color w:val="auto"/>
          <w:sz w:val="24"/>
          <w:szCs w:val="24"/>
        </w:rPr>
        <w:t>DEPENDENCY</w:t>
      </w:r>
      <w:r w:rsidRPr="00BF25FD">
        <w:rPr>
          <w:rFonts w:ascii="Times New Roman" w:hAnsi="Times New Roman" w:cs="Times New Roman"/>
          <w:i w:val="0"/>
          <w:color w:val="auto"/>
          <w:spacing w:val="-2"/>
          <w:sz w:val="24"/>
          <w:szCs w:val="24"/>
        </w:rPr>
        <w:t xml:space="preserve"> </w:t>
      </w:r>
      <w:r w:rsidRPr="00BF25FD">
        <w:rPr>
          <w:rFonts w:ascii="Times New Roman" w:hAnsi="Times New Roman" w:cs="Times New Roman"/>
          <w:i w:val="0"/>
          <w:color w:val="auto"/>
          <w:sz w:val="24"/>
          <w:szCs w:val="24"/>
        </w:rPr>
        <w:t>THEORY</w:t>
      </w:r>
      <w:r w:rsidRPr="00BF25FD">
        <w:rPr>
          <w:rFonts w:ascii="Times New Roman" w:hAnsi="Times New Roman" w:cs="Times New Roman"/>
          <w:i w:val="0"/>
          <w:color w:val="auto"/>
          <w:spacing w:val="-1"/>
          <w:sz w:val="24"/>
          <w:szCs w:val="24"/>
        </w:rPr>
        <w:t xml:space="preserve"> </w:t>
      </w:r>
      <w:r w:rsidRPr="00BF25FD">
        <w:rPr>
          <w:rFonts w:ascii="Times New Roman" w:hAnsi="Times New Roman" w:cs="Times New Roman"/>
          <w:i w:val="0"/>
          <w:color w:val="auto"/>
          <w:sz w:val="24"/>
          <w:szCs w:val="24"/>
        </w:rPr>
        <w:t>(RDT)</w:t>
      </w:r>
    </w:p>
    <w:p w:rsidR="00D27FC7" w:rsidRPr="00BF25FD" w:rsidRDefault="00D27FC7" w:rsidP="00D27FC7">
      <w:pPr>
        <w:pStyle w:val="BodyText"/>
        <w:spacing w:line="480" w:lineRule="auto"/>
        <w:ind w:firstLine="720"/>
        <w:jc w:val="both"/>
      </w:pPr>
      <w:r w:rsidRPr="00BF25FD">
        <w:t>Resources dependency theory emphasises that resources needed by firms is acquired by a</w:t>
      </w:r>
      <w:r w:rsidRPr="00BF25FD">
        <w:rPr>
          <w:spacing w:val="1"/>
        </w:rPr>
        <w:t xml:space="preserve"> </w:t>
      </w:r>
      <w:r w:rsidRPr="00BF25FD">
        <w:t>means of network contacts and that the quality of corporate performance will be determined by</w:t>
      </w:r>
      <w:r w:rsidRPr="00BF25FD">
        <w:rPr>
          <w:spacing w:val="-57"/>
        </w:rPr>
        <w:t xml:space="preserve"> </w:t>
      </w:r>
      <w:r w:rsidRPr="00BF25FD">
        <w:t>efficient bridge in network gaps. This theory describes bank success as the ability to maximize</w:t>
      </w:r>
      <w:r w:rsidRPr="00BF25FD">
        <w:rPr>
          <w:spacing w:val="1"/>
        </w:rPr>
        <w:t xml:space="preserve"> </w:t>
      </w:r>
      <w:r w:rsidRPr="00BF25FD">
        <w:t>power through access to scarce and essential resources. These scarce and essential resources</w:t>
      </w:r>
      <w:r w:rsidRPr="00BF25FD">
        <w:rPr>
          <w:spacing w:val="1"/>
        </w:rPr>
        <w:t xml:space="preserve"> </w:t>
      </w:r>
      <w:r w:rsidRPr="00BF25FD">
        <w:t xml:space="preserve">that might otherwise be out of organizational reach </w:t>
      </w:r>
      <w:r w:rsidRPr="00BF25FD">
        <w:lastRenderedPageBreak/>
        <w:t>can be accessed through the assistance of</w:t>
      </w:r>
      <w:r w:rsidRPr="00BF25FD">
        <w:rPr>
          <w:spacing w:val="1"/>
        </w:rPr>
        <w:t xml:space="preserve"> </w:t>
      </w:r>
      <w:r w:rsidRPr="00BF25FD">
        <w:t>Corporate</w:t>
      </w:r>
      <w:r w:rsidRPr="00BF25FD">
        <w:rPr>
          <w:spacing w:val="39"/>
        </w:rPr>
        <w:t xml:space="preserve"> </w:t>
      </w:r>
      <w:r w:rsidRPr="00BF25FD">
        <w:t>boards</w:t>
      </w:r>
      <w:r w:rsidRPr="00BF25FD">
        <w:rPr>
          <w:spacing w:val="42"/>
        </w:rPr>
        <w:t xml:space="preserve"> </w:t>
      </w:r>
      <w:r w:rsidRPr="00BF25FD">
        <w:t>(Brown,</w:t>
      </w:r>
      <w:r w:rsidRPr="00BF25FD">
        <w:rPr>
          <w:spacing w:val="39"/>
        </w:rPr>
        <w:t xml:space="preserve"> </w:t>
      </w:r>
      <w:r w:rsidRPr="00BF25FD">
        <w:t>2005).</w:t>
      </w:r>
      <w:r w:rsidRPr="00BF25FD">
        <w:rPr>
          <w:spacing w:val="24"/>
        </w:rPr>
        <w:t xml:space="preserve"> </w:t>
      </w:r>
      <w:r w:rsidRPr="00BF25FD">
        <w:t>Boards</w:t>
      </w:r>
      <w:r w:rsidRPr="00BF25FD">
        <w:rPr>
          <w:spacing w:val="42"/>
        </w:rPr>
        <w:t xml:space="preserve"> </w:t>
      </w:r>
      <w:r w:rsidRPr="00BF25FD">
        <w:t>are</w:t>
      </w:r>
      <w:r w:rsidRPr="00BF25FD">
        <w:rPr>
          <w:spacing w:val="42"/>
        </w:rPr>
        <w:t xml:space="preserve"> </w:t>
      </w:r>
      <w:r w:rsidRPr="00BF25FD">
        <w:t>considered</w:t>
      </w:r>
      <w:r w:rsidRPr="00BF25FD">
        <w:rPr>
          <w:spacing w:val="39"/>
        </w:rPr>
        <w:t xml:space="preserve"> </w:t>
      </w:r>
      <w:r w:rsidRPr="00BF25FD">
        <w:t>important</w:t>
      </w:r>
      <w:r w:rsidRPr="00BF25FD">
        <w:rPr>
          <w:spacing w:val="39"/>
        </w:rPr>
        <w:t xml:space="preserve"> </w:t>
      </w:r>
      <w:r w:rsidRPr="00BF25FD">
        <w:t>boundary-spanners</w:t>
      </w:r>
      <w:r w:rsidRPr="00BF25FD">
        <w:rPr>
          <w:spacing w:val="37"/>
        </w:rPr>
        <w:t xml:space="preserve"> </w:t>
      </w:r>
      <w:r w:rsidRPr="00BF25FD">
        <w:t>that secure necessary resources, such as knowledge, capital and venture partnering arrangement</w:t>
      </w:r>
      <w:r w:rsidRPr="00BF25FD">
        <w:rPr>
          <w:spacing w:val="1"/>
        </w:rPr>
        <w:t xml:space="preserve"> </w:t>
      </w:r>
      <w:r w:rsidRPr="00BF25FD">
        <w:t>(Ruigork,</w:t>
      </w:r>
      <w:r w:rsidRPr="00BF25FD">
        <w:rPr>
          <w:spacing w:val="21"/>
        </w:rPr>
        <w:t xml:space="preserve"> </w:t>
      </w:r>
      <w:r w:rsidRPr="00BF25FD">
        <w:t>etal</w:t>
      </w:r>
      <w:r w:rsidRPr="00BF25FD">
        <w:rPr>
          <w:spacing w:val="19"/>
        </w:rPr>
        <w:t xml:space="preserve"> </w:t>
      </w:r>
      <w:r w:rsidRPr="00BF25FD">
        <w:t>2007).</w:t>
      </w:r>
      <w:r w:rsidRPr="00BF25FD">
        <w:rPr>
          <w:spacing w:val="16"/>
        </w:rPr>
        <w:t xml:space="preserve"> </w:t>
      </w:r>
      <w:r w:rsidRPr="00BF25FD">
        <w:t>Corporate</w:t>
      </w:r>
      <w:r w:rsidRPr="00BF25FD">
        <w:rPr>
          <w:spacing w:val="19"/>
        </w:rPr>
        <w:t xml:space="preserve"> </w:t>
      </w:r>
      <w:r w:rsidRPr="00BF25FD">
        <w:t>board</w:t>
      </w:r>
      <w:r w:rsidRPr="00BF25FD">
        <w:rPr>
          <w:spacing w:val="20"/>
        </w:rPr>
        <w:t xml:space="preserve"> </w:t>
      </w:r>
      <w:r w:rsidRPr="00BF25FD">
        <w:t>members</w:t>
      </w:r>
      <w:r w:rsidRPr="00BF25FD">
        <w:rPr>
          <w:spacing w:val="19"/>
        </w:rPr>
        <w:t xml:space="preserve"> </w:t>
      </w:r>
      <w:r w:rsidRPr="00BF25FD">
        <w:t>diversity</w:t>
      </w:r>
      <w:r w:rsidRPr="00BF25FD">
        <w:rPr>
          <w:spacing w:val="19"/>
        </w:rPr>
        <w:t xml:space="preserve"> </w:t>
      </w:r>
      <w:r w:rsidRPr="00BF25FD">
        <w:t>has</w:t>
      </w:r>
      <w:r w:rsidRPr="00BF25FD">
        <w:rPr>
          <w:spacing w:val="17"/>
        </w:rPr>
        <w:t xml:space="preserve"> </w:t>
      </w:r>
      <w:r w:rsidRPr="00BF25FD">
        <w:t>been</w:t>
      </w:r>
      <w:r w:rsidRPr="00BF25FD">
        <w:rPr>
          <w:spacing w:val="19"/>
        </w:rPr>
        <w:t xml:space="preserve"> </w:t>
      </w:r>
      <w:r w:rsidRPr="00BF25FD">
        <w:t>establish</w:t>
      </w:r>
      <w:r w:rsidRPr="00BF25FD">
        <w:rPr>
          <w:spacing w:val="19"/>
        </w:rPr>
        <w:t xml:space="preserve"> </w:t>
      </w:r>
      <w:r w:rsidRPr="00BF25FD">
        <w:t>to</w:t>
      </w:r>
      <w:r w:rsidRPr="00BF25FD">
        <w:rPr>
          <w:spacing w:val="-57"/>
        </w:rPr>
        <w:t xml:space="preserve"> </w:t>
      </w:r>
      <w:r w:rsidRPr="00BF25FD">
        <w:t>be an essential element in this theory given that it can direct towards a broader corporate</w:t>
      </w:r>
      <w:r w:rsidRPr="00BF25FD">
        <w:rPr>
          <w:spacing w:val="1"/>
        </w:rPr>
        <w:t xml:space="preserve"> </w:t>
      </w:r>
      <w:r w:rsidRPr="00BF25FD">
        <w:t>networks and improve bank financial</w:t>
      </w:r>
      <w:r w:rsidRPr="00BF25FD">
        <w:rPr>
          <w:spacing w:val="-2"/>
        </w:rPr>
        <w:t xml:space="preserve"> </w:t>
      </w:r>
      <w:r w:rsidRPr="00BF25FD">
        <w:t>performance.</w:t>
      </w:r>
    </w:p>
    <w:p w:rsidR="00D27FC7" w:rsidRPr="00BF25FD" w:rsidRDefault="00D27FC7" w:rsidP="00D27FC7">
      <w:pPr>
        <w:pStyle w:val="Heading4"/>
        <w:keepNext w:val="0"/>
        <w:keepLines w:val="0"/>
        <w:widowControl w:val="0"/>
        <w:numPr>
          <w:ilvl w:val="2"/>
          <w:numId w:val="29"/>
        </w:numPr>
        <w:tabs>
          <w:tab w:val="left" w:pos="1180"/>
        </w:tabs>
        <w:autoSpaceDE w:val="0"/>
        <w:autoSpaceDN w:val="0"/>
        <w:spacing w:before="0"/>
        <w:jc w:val="both"/>
        <w:rPr>
          <w:rFonts w:ascii="Times New Roman" w:hAnsi="Times New Roman" w:cs="Times New Roman"/>
          <w:i w:val="0"/>
          <w:color w:val="auto"/>
          <w:sz w:val="24"/>
          <w:szCs w:val="24"/>
        </w:rPr>
      </w:pPr>
      <w:r w:rsidRPr="00BF25FD">
        <w:rPr>
          <w:rFonts w:ascii="Times New Roman" w:hAnsi="Times New Roman" w:cs="Times New Roman"/>
          <w:i w:val="0"/>
          <w:color w:val="auto"/>
          <w:sz w:val="24"/>
          <w:szCs w:val="24"/>
        </w:rPr>
        <w:t xml:space="preserve"> AGENCY</w:t>
      </w:r>
      <w:r w:rsidRPr="00BF25FD">
        <w:rPr>
          <w:rFonts w:ascii="Times New Roman" w:hAnsi="Times New Roman" w:cs="Times New Roman"/>
          <w:i w:val="0"/>
          <w:color w:val="auto"/>
          <w:spacing w:val="-1"/>
          <w:sz w:val="24"/>
          <w:szCs w:val="24"/>
        </w:rPr>
        <w:t xml:space="preserve"> </w:t>
      </w:r>
      <w:r w:rsidRPr="00BF25FD">
        <w:rPr>
          <w:rFonts w:ascii="Times New Roman" w:hAnsi="Times New Roman" w:cs="Times New Roman"/>
          <w:i w:val="0"/>
          <w:color w:val="auto"/>
          <w:sz w:val="24"/>
          <w:szCs w:val="24"/>
        </w:rPr>
        <w:t>THEORY</w:t>
      </w:r>
      <w:r w:rsidRPr="00BF25FD">
        <w:rPr>
          <w:rFonts w:ascii="Times New Roman" w:hAnsi="Times New Roman" w:cs="Times New Roman"/>
          <w:i w:val="0"/>
          <w:color w:val="auto"/>
          <w:spacing w:val="-3"/>
          <w:sz w:val="24"/>
          <w:szCs w:val="24"/>
        </w:rPr>
        <w:t xml:space="preserve"> </w:t>
      </w:r>
      <w:r w:rsidRPr="00BF25FD">
        <w:rPr>
          <w:rFonts w:ascii="Times New Roman" w:hAnsi="Times New Roman" w:cs="Times New Roman"/>
          <w:i w:val="0"/>
          <w:color w:val="auto"/>
          <w:sz w:val="24"/>
          <w:szCs w:val="24"/>
        </w:rPr>
        <w:t>(AT)</w:t>
      </w:r>
    </w:p>
    <w:p w:rsidR="00D27FC7" w:rsidRPr="00BF25FD" w:rsidRDefault="00D27FC7" w:rsidP="00D27FC7">
      <w:pPr>
        <w:ind w:firstLine="720"/>
        <w:jc w:val="both"/>
        <w:rPr>
          <w:rFonts w:ascii="Times New Roman" w:hAnsi="Times New Roman" w:cs="Times New Roman"/>
          <w:sz w:val="24"/>
          <w:szCs w:val="24"/>
        </w:rPr>
      </w:pPr>
      <w:r w:rsidRPr="00BF25FD">
        <w:rPr>
          <w:rFonts w:ascii="Times New Roman" w:hAnsi="Times New Roman" w:cs="Times New Roman"/>
          <w:sz w:val="24"/>
          <w:szCs w:val="24"/>
        </w:rPr>
        <w:t>Agency theory is defined as the principal-agent relationship theory. It is based on the conviction</w:t>
      </w:r>
      <w:r w:rsidRPr="00BF25FD">
        <w:rPr>
          <w:rFonts w:ascii="Times New Roman" w:hAnsi="Times New Roman" w:cs="Times New Roman"/>
          <w:spacing w:val="13"/>
          <w:sz w:val="24"/>
          <w:szCs w:val="24"/>
        </w:rPr>
        <w:t xml:space="preserve"> </w:t>
      </w:r>
      <w:r w:rsidRPr="00BF25FD">
        <w:rPr>
          <w:rFonts w:ascii="Times New Roman" w:hAnsi="Times New Roman" w:cs="Times New Roman"/>
          <w:sz w:val="24"/>
          <w:szCs w:val="24"/>
        </w:rPr>
        <w:t>that</w:t>
      </w:r>
      <w:r w:rsidRPr="00BF25FD">
        <w:rPr>
          <w:rFonts w:ascii="Times New Roman" w:hAnsi="Times New Roman" w:cs="Times New Roman"/>
          <w:spacing w:val="12"/>
          <w:sz w:val="24"/>
          <w:szCs w:val="24"/>
        </w:rPr>
        <w:t xml:space="preserve"> </w:t>
      </w:r>
      <w:r w:rsidRPr="00BF25FD">
        <w:rPr>
          <w:rFonts w:ascii="Times New Roman" w:hAnsi="Times New Roman" w:cs="Times New Roman"/>
          <w:sz w:val="24"/>
          <w:szCs w:val="24"/>
        </w:rPr>
        <w:t>there</w:t>
      </w:r>
      <w:r w:rsidRPr="00BF25FD">
        <w:rPr>
          <w:rFonts w:ascii="Times New Roman" w:hAnsi="Times New Roman" w:cs="Times New Roman"/>
          <w:spacing w:val="13"/>
          <w:sz w:val="24"/>
          <w:szCs w:val="24"/>
        </w:rPr>
        <w:t xml:space="preserve"> </w:t>
      </w:r>
      <w:r w:rsidRPr="00BF25FD">
        <w:rPr>
          <w:rFonts w:ascii="Times New Roman" w:hAnsi="Times New Roman" w:cs="Times New Roman"/>
          <w:sz w:val="24"/>
          <w:szCs w:val="24"/>
        </w:rPr>
        <w:t>is</w:t>
      </w:r>
      <w:r w:rsidRPr="00BF25FD">
        <w:rPr>
          <w:rFonts w:ascii="Times New Roman" w:hAnsi="Times New Roman" w:cs="Times New Roman"/>
          <w:spacing w:val="16"/>
          <w:sz w:val="24"/>
          <w:szCs w:val="24"/>
        </w:rPr>
        <w:t xml:space="preserve"> </w:t>
      </w:r>
      <w:r w:rsidRPr="00BF25FD">
        <w:rPr>
          <w:rFonts w:ascii="Times New Roman" w:hAnsi="Times New Roman" w:cs="Times New Roman"/>
          <w:sz w:val="24"/>
          <w:szCs w:val="24"/>
        </w:rPr>
        <w:t>a</w:t>
      </w:r>
      <w:r w:rsidRPr="00BF25FD">
        <w:rPr>
          <w:rFonts w:ascii="Times New Roman" w:hAnsi="Times New Roman" w:cs="Times New Roman"/>
          <w:spacing w:val="15"/>
          <w:sz w:val="24"/>
          <w:szCs w:val="24"/>
        </w:rPr>
        <w:t xml:space="preserve"> </w:t>
      </w:r>
      <w:r w:rsidRPr="00BF25FD">
        <w:rPr>
          <w:rFonts w:ascii="Times New Roman" w:hAnsi="Times New Roman" w:cs="Times New Roman"/>
          <w:sz w:val="24"/>
          <w:szCs w:val="24"/>
        </w:rPr>
        <w:t>basic</w:t>
      </w:r>
      <w:r w:rsidRPr="00BF25FD">
        <w:rPr>
          <w:rFonts w:ascii="Times New Roman" w:hAnsi="Times New Roman" w:cs="Times New Roman"/>
          <w:spacing w:val="11"/>
          <w:sz w:val="24"/>
          <w:szCs w:val="24"/>
        </w:rPr>
        <w:t xml:space="preserve"> </w:t>
      </w:r>
      <w:r w:rsidRPr="00BF25FD">
        <w:rPr>
          <w:rFonts w:ascii="Times New Roman" w:hAnsi="Times New Roman" w:cs="Times New Roman"/>
          <w:sz w:val="24"/>
          <w:szCs w:val="24"/>
        </w:rPr>
        <w:t>conflict</w:t>
      </w:r>
      <w:r w:rsidRPr="00BF25FD">
        <w:rPr>
          <w:rFonts w:ascii="Times New Roman" w:hAnsi="Times New Roman" w:cs="Times New Roman"/>
          <w:spacing w:val="14"/>
          <w:sz w:val="24"/>
          <w:szCs w:val="24"/>
        </w:rPr>
        <w:t xml:space="preserve"> </w:t>
      </w:r>
      <w:r w:rsidRPr="00BF25FD">
        <w:rPr>
          <w:rFonts w:ascii="Times New Roman" w:hAnsi="Times New Roman" w:cs="Times New Roman"/>
          <w:sz w:val="24"/>
          <w:szCs w:val="24"/>
        </w:rPr>
        <w:t>of</w:t>
      </w:r>
      <w:r w:rsidRPr="00BF25FD">
        <w:rPr>
          <w:rFonts w:ascii="Times New Roman" w:hAnsi="Times New Roman" w:cs="Times New Roman"/>
          <w:spacing w:val="14"/>
          <w:sz w:val="24"/>
          <w:szCs w:val="24"/>
        </w:rPr>
        <w:t xml:space="preserve"> </w:t>
      </w:r>
      <w:r w:rsidRPr="00BF25FD">
        <w:rPr>
          <w:rFonts w:ascii="Times New Roman" w:hAnsi="Times New Roman" w:cs="Times New Roman"/>
          <w:sz w:val="24"/>
          <w:szCs w:val="24"/>
        </w:rPr>
        <w:t>interest</w:t>
      </w:r>
      <w:r w:rsidRPr="00BF25FD">
        <w:rPr>
          <w:rFonts w:ascii="Times New Roman" w:hAnsi="Times New Roman" w:cs="Times New Roman"/>
          <w:spacing w:val="16"/>
          <w:sz w:val="24"/>
          <w:szCs w:val="24"/>
        </w:rPr>
        <w:t xml:space="preserve"> </w:t>
      </w:r>
      <w:r w:rsidRPr="00BF25FD">
        <w:rPr>
          <w:rFonts w:ascii="Times New Roman" w:hAnsi="Times New Roman" w:cs="Times New Roman"/>
          <w:sz w:val="24"/>
          <w:szCs w:val="24"/>
        </w:rPr>
        <w:t>between</w:t>
      </w:r>
      <w:r w:rsidRPr="00BF25FD">
        <w:rPr>
          <w:rFonts w:ascii="Times New Roman" w:hAnsi="Times New Roman" w:cs="Times New Roman"/>
          <w:spacing w:val="12"/>
          <w:sz w:val="24"/>
          <w:szCs w:val="24"/>
        </w:rPr>
        <w:t xml:space="preserve"> </w:t>
      </w:r>
      <w:r w:rsidRPr="00BF25FD">
        <w:rPr>
          <w:rFonts w:ascii="Times New Roman" w:hAnsi="Times New Roman" w:cs="Times New Roman"/>
          <w:sz w:val="24"/>
          <w:szCs w:val="24"/>
        </w:rPr>
        <w:t>the</w:t>
      </w:r>
      <w:r w:rsidRPr="00BF25FD">
        <w:rPr>
          <w:rFonts w:ascii="Times New Roman" w:hAnsi="Times New Roman" w:cs="Times New Roman"/>
          <w:spacing w:val="14"/>
          <w:sz w:val="24"/>
          <w:szCs w:val="24"/>
        </w:rPr>
        <w:t xml:space="preserve"> </w:t>
      </w:r>
      <w:r w:rsidRPr="00BF25FD">
        <w:rPr>
          <w:rFonts w:ascii="Times New Roman" w:hAnsi="Times New Roman" w:cs="Times New Roman"/>
          <w:sz w:val="24"/>
          <w:szCs w:val="24"/>
        </w:rPr>
        <w:t>shareholders</w:t>
      </w:r>
      <w:r w:rsidRPr="00BF25FD">
        <w:rPr>
          <w:rFonts w:ascii="Times New Roman" w:hAnsi="Times New Roman" w:cs="Times New Roman"/>
          <w:spacing w:val="13"/>
          <w:sz w:val="24"/>
          <w:szCs w:val="24"/>
        </w:rPr>
        <w:t xml:space="preserve"> </w:t>
      </w:r>
      <w:r w:rsidRPr="00BF25FD">
        <w:rPr>
          <w:rFonts w:ascii="Times New Roman" w:hAnsi="Times New Roman" w:cs="Times New Roman"/>
          <w:sz w:val="24"/>
          <w:szCs w:val="24"/>
        </w:rPr>
        <w:t>and</w:t>
      </w:r>
      <w:r w:rsidRPr="00BF25FD">
        <w:rPr>
          <w:rFonts w:ascii="Times New Roman" w:hAnsi="Times New Roman" w:cs="Times New Roman"/>
          <w:spacing w:val="14"/>
          <w:sz w:val="24"/>
          <w:szCs w:val="24"/>
        </w:rPr>
        <w:t xml:space="preserve"> </w:t>
      </w:r>
      <w:r w:rsidRPr="00BF25FD">
        <w:rPr>
          <w:rFonts w:ascii="Times New Roman" w:hAnsi="Times New Roman" w:cs="Times New Roman"/>
          <w:sz w:val="24"/>
          <w:szCs w:val="24"/>
        </w:rPr>
        <w:t>the</w:t>
      </w:r>
      <w:r w:rsidRPr="00BF25FD">
        <w:rPr>
          <w:rFonts w:ascii="Times New Roman" w:hAnsi="Times New Roman" w:cs="Times New Roman"/>
          <w:spacing w:val="14"/>
          <w:sz w:val="24"/>
          <w:szCs w:val="24"/>
        </w:rPr>
        <w:t xml:space="preserve"> </w:t>
      </w:r>
      <w:r w:rsidRPr="00BF25FD">
        <w:rPr>
          <w:rFonts w:ascii="Times New Roman" w:hAnsi="Times New Roman" w:cs="Times New Roman"/>
          <w:sz w:val="24"/>
          <w:szCs w:val="24"/>
        </w:rPr>
        <w:t>managers</w:t>
      </w:r>
      <w:r w:rsidRPr="00BF25FD">
        <w:rPr>
          <w:rFonts w:ascii="Times New Roman" w:hAnsi="Times New Roman" w:cs="Times New Roman"/>
          <w:spacing w:val="-58"/>
          <w:sz w:val="24"/>
          <w:szCs w:val="24"/>
        </w:rPr>
        <w:t xml:space="preserve"> </w:t>
      </w:r>
      <w:r w:rsidRPr="00BF25FD">
        <w:rPr>
          <w:rFonts w:ascii="Times New Roman" w:hAnsi="Times New Roman" w:cs="Times New Roman"/>
          <w:sz w:val="24"/>
          <w:szCs w:val="24"/>
        </w:rPr>
        <w:t>of the company (Kiel and Johnson, 2003). This theory was formalized in the early 1990’s by</w:t>
      </w:r>
      <w:r w:rsidRPr="00BF25FD">
        <w:rPr>
          <w:rFonts w:ascii="Times New Roman" w:hAnsi="Times New Roman" w:cs="Times New Roman"/>
          <w:spacing w:val="1"/>
          <w:sz w:val="24"/>
          <w:szCs w:val="24"/>
        </w:rPr>
        <w:t xml:space="preserve"> </w:t>
      </w:r>
      <w:r w:rsidRPr="00BF25FD">
        <w:rPr>
          <w:rFonts w:ascii="Times New Roman" w:hAnsi="Times New Roman" w:cs="Times New Roman"/>
          <w:sz w:val="24"/>
          <w:szCs w:val="24"/>
        </w:rPr>
        <w:t>Harold Denisetz, etal. Agency theory has been</w:t>
      </w:r>
      <w:r w:rsidRPr="00BF25FD">
        <w:rPr>
          <w:rFonts w:ascii="Times New Roman" w:hAnsi="Times New Roman" w:cs="Times New Roman"/>
          <w:spacing w:val="1"/>
          <w:sz w:val="24"/>
          <w:szCs w:val="24"/>
        </w:rPr>
        <w:t xml:space="preserve"> </w:t>
      </w:r>
      <w:r w:rsidRPr="00BF25FD">
        <w:rPr>
          <w:rFonts w:ascii="Times New Roman" w:hAnsi="Times New Roman" w:cs="Times New Roman"/>
          <w:sz w:val="24"/>
          <w:szCs w:val="24"/>
        </w:rPr>
        <w:t>recognized as the dominant theoretic-anchor for studies of corporate finance  practices and</w:t>
      </w:r>
      <w:r w:rsidRPr="00BF25FD">
        <w:rPr>
          <w:rFonts w:ascii="Times New Roman" w:hAnsi="Times New Roman" w:cs="Times New Roman"/>
          <w:spacing w:val="1"/>
          <w:sz w:val="24"/>
          <w:szCs w:val="24"/>
        </w:rPr>
        <w:t xml:space="preserve"> </w:t>
      </w:r>
      <w:r w:rsidRPr="00BF25FD">
        <w:rPr>
          <w:rFonts w:ascii="Times New Roman" w:hAnsi="Times New Roman" w:cs="Times New Roman"/>
          <w:sz w:val="24"/>
          <w:szCs w:val="24"/>
        </w:rPr>
        <w:t>bank performance. Daniel and Morgan (1998) define the agency relationship as “a contract</w:t>
      </w:r>
      <w:r w:rsidRPr="00BF25FD">
        <w:rPr>
          <w:rFonts w:ascii="Times New Roman" w:hAnsi="Times New Roman" w:cs="Times New Roman"/>
          <w:spacing w:val="1"/>
          <w:sz w:val="24"/>
          <w:szCs w:val="24"/>
        </w:rPr>
        <w:t xml:space="preserve"> </w:t>
      </w:r>
      <w:r w:rsidRPr="00BF25FD">
        <w:rPr>
          <w:rFonts w:ascii="Times New Roman" w:hAnsi="Times New Roman" w:cs="Times New Roman"/>
          <w:sz w:val="24"/>
          <w:szCs w:val="24"/>
        </w:rPr>
        <w:t>under which one or more persons (the principal(s) engages another person (the agent) to</w:t>
      </w:r>
      <w:r w:rsidRPr="00BF25FD">
        <w:rPr>
          <w:rFonts w:ascii="Times New Roman" w:hAnsi="Times New Roman" w:cs="Times New Roman"/>
          <w:spacing w:val="1"/>
          <w:sz w:val="24"/>
          <w:szCs w:val="24"/>
        </w:rPr>
        <w:t xml:space="preserve"> </w:t>
      </w:r>
      <w:r w:rsidRPr="00BF25FD">
        <w:rPr>
          <w:rFonts w:ascii="Times New Roman" w:hAnsi="Times New Roman" w:cs="Times New Roman"/>
          <w:sz w:val="24"/>
          <w:szCs w:val="24"/>
        </w:rPr>
        <w:t>perform some service on their behalf which involves assigning some decision-making authority</w:t>
      </w:r>
      <w:r w:rsidRPr="00BF25FD">
        <w:rPr>
          <w:rFonts w:ascii="Times New Roman" w:hAnsi="Times New Roman" w:cs="Times New Roman"/>
          <w:spacing w:val="-57"/>
          <w:sz w:val="24"/>
          <w:szCs w:val="24"/>
        </w:rPr>
        <w:t xml:space="preserve"> </w:t>
      </w:r>
      <w:r w:rsidRPr="00BF25FD">
        <w:rPr>
          <w:rFonts w:ascii="Times New Roman" w:hAnsi="Times New Roman" w:cs="Times New Roman"/>
          <w:sz w:val="24"/>
          <w:szCs w:val="24"/>
        </w:rPr>
        <w:t>to the</w:t>
      </w:r>
      <w:r w:rsidRPr="00BF25FD">
        <w:rPr>
          <w:rFonts w:ascii="Times New Roman" w:hAnsi="Times New Roman" w:cs="Times New Roman"/>
          <w:spacing w:val="-1"/>
          <w:sz w:val="24"/>
          <w:szCs w:val="24"/>
        </w:rPr>
        <w:t xml:space="preserve"> </w:t>
      </w:r>
      <w:r w:rsidRPr="00BF25FD">
        <w:rPr>
          <w:rFonts w:ascii="Times New Roman" w:hAnsi="Times New Roman" w:cs="Times New Roman"/>
          <w:sz w:val="24"/>
          <w:szCs w:val="24"/>
        </w:rPr>
        <w:t>agent”.</w:t>
      </w:r>
    </w:p>
    <w:p w:rsidR="00D27FC7" w:rsidRPr="00BF25FD" w:rsidRDefault="00D27FC7" w:rsidP="00D27FC7">
      <w:pPr>
        <w:pStyle w:val="BodyText"/>
        <w:spacing w:line="480" w:lineRule="auto"/>
        <w:ind w:firstLine="720"/>
        <w:jc w:val="both"/>
      </w:pPr>
      <w:r w:rsidRPr="00BF25FD">
        <w:t>Daily,</w:t>
      </w:r>
      <w:r w:rsidRPr="00BF25FD">
        <w:rPr>
          <w:spacing w:val="1"/>
        </w:rPr>
        <w:t xml:space="preserve"> </w:t>
      </w:r>
      <w:r w:rsidRPr="00BF25FD">
        <w:t>Dalton</w:t>
      </w:r>
      <w:r w:rsidRPr="00BF25FD">
        <w:rPr>
          <w:spacing w:val="1"/>
        </w:rPr>
        <w:t xml:space="preserve"> </w:t>
      </w:r>
      <w:r>
        <w:t xml:space="preserve">etal </w:t>
      </w:r>
      <w:r w:rsidRPr="00BF25FD">
        <w:t>(2003),</w:t>
      </w:r>
      <w:r w:rsidRPr="00BF25FD">
        <w:rPr>
          <w:spacing w:val="1"/>
        </w:rPr>
        <w:t xml:space="preserve"> </w:t>
      </w:r>
      <w:r w:rsidRPr="00BF25FD">
        <w:t>acknowledged</w:t>
      </w:r>
      <w:r w:rsidRPr="00BF25FD">
        <w:rPr>
          <w:spacing w:val="1"/>
        </w:rPr>
        <w:t xml:space="preserve"> </w:t>
      </w:r>
      <w:r w:rsidRPr="00BF25FD">
        <w:t>two</w:t>
      </w:r>
      <w:r w:rsidRPr="00BF25FD">
        <w:rPr>
          <w:spacing w:val="1"/>
        </w:rPr>
        <w:t xml:space="preserve"> </w:t>
      </w:r>
      <w:r w:rsidRPr="00BF25FD">
        <w:t>factors</w:t>
      </w:r>
      <w:r w:rsidRPr="00BF25FD">
        <w:rPr>
          <w:spacing w:val="1"/>
        </w:rPr>
        <w:t xml:space="preserve"> </w:t>
      </w:r>
      <w:r w:rsidRPr="00BF25FD">
        <w:t>that</w:t>
      </w:r>
      <w:r w:rsidRPr="00BF25FD">
        <w:rPr>
          <w:spacing w:val="1"/>
        </w:rPr>
        <w:t xml:space="preserve"> </w:t>
      </w:r>
      <w:r w:rsidRPr="00BF25FD">
        <w:t>influence</w:t>
      </w:r>
      <w:r w:rsidRPr="00BF25FD">
        <w:rPr>
          <w:spacing w:val="1"/>
        </w:rPr>
        <w:t xml:space="preserve"> </w:t>
      </w:r>
      <w:r w:rsidRPr="00BF25FD">
        <w:t>the</w:t>
      </w:r>
      <w:r w:rsidRPr="00BF25FD">
        <w:rPr>
          <w:spacing w:val="1"/>
        </w:rPr>
        <w:t xml:space="preserve"> </w:t>
      </w:r>
      <w:r w:rsidRPr="00BF25FD">
        <w:t>prominence of agency theory. Firstly, the theory is conceptually a simple one that limits the</w:t>
      </w:r>
      <w:r w:rsidRPr="00BF25FD">
        <w:rPr>
          <w:spacing w:val="1"/>
        </w:rPr>
        <w:t xml:space="preserve"> </w:t>
      </w:r>
      <w:r w:rsidRPr="00BF25FD">
        <w:t>firm to two members, managers and shareholders. Secondly, the concept of human beings as</w:t>
      </w:r>
      <w:r w:rsidRPr="00BF25FD">
        <w:rPr>
          <w:spacing w:val="1"/>
        </w:rPr>
        <w:t xml:space="preserve"> </w:t>
      </w:r>
      <w:r w:rsidRPr="00BF25FD">
        <w:t>self-interested is a generally accepted idea.</w:t>
      </w:r>
      <w:r w:rsidRPr="00BF25FD">
        <w:rPr>
          <w:spacing w:val="1"/>
        </w:rPr>
        <w:t xml:space="preserve"> </w:t>
      </w:r>
      <w:r w:rsidRPr="00BF25FD">
        <w:t>Agency theory is a long-held concept that occurs</w:t>
      </w:r>
      <w:r w:rsidRPr="00BF25FD">
        <w:rPr>
          <w:spacing w:val="1"/>
        </w:rPr>
        <w:t xml:space="preserve"> </w:t>
      </w:r>
      <w:r w:rsidRPr="00BF25FD">
        <w:t>when corporate ownership is separated from corporate management.   Behaviours, decisions</w:t>
      </w:r>
      <w:r w:rsidRPr="00BF25FD">
        <w:rPr>
          <w:spacing w:val="1"/>
        </w:rPr>
        <w:t xml:space="preserve"> </w:t>
      </w:r>
      <w:r w:rsidRPr="00BF25FD">
        <w:t>and actions by managers will deviate from those required to maximize shareholders value. In</w:t>
      </w:r>
      <w:r w:rsidRPr="00BF25FD">
        <w:rPr>
          <w:spacing w:val="1"/>
        </w:rPr>
        <w:t xml:space="preserve"> </w:t>
      </w:r>
      <w:r w:rsidRPr="00BF25FD">
        <w:t xml:space="preserve">other words, it assumes an imminent divergence of shareholders’ interest (Kelvin </w:t>
      </w:r>
      <w:r>
        <w:t>etal</w:t>
      </w:r>
      <w:r w:rsidRPr="00BF25FD">
        <w:rPr>
          <w:spacing w:val="1"/>
        </w:rPr>
        <w:t xml:space="preserve"> </w:t>
      </w:r>
      <w:r w:rsidRPr="00BF25FD">
        <w:t xml:space="preserve">2001, Coles </w:t>
      </w:r>
      <w:r>
        <w:t>etal</w:t>
      </w:r>
      <w:r w:rsidRPr="00BF25FD">
        <w:rPr>
          <w:spacing w:val="-3"/>
        </w:rPr>
        <w:t xml:space="preserve"> </w:t>
      </w:r>
      <w:r w:rsidRPr="00BF25FD">
        <w:t>2000).</w:t>
      </w:r>
    </w:p>
    <w:p w:rsidR="00D27FC7" w:rsidRPr="00BF25FD" w:rsidRDefault="00D27FC7" w:rsidP="00D27FC7">
      <w:pPr>
        <w:pStyle w:val="BodyText"/>
        <w:spacing w:line="480" w:lineRule="auto"/>
        <w:ind w:firstLine="720"/>
        <w:jc w:val="both"/>
      </w:pPr>
      <w:r w:rsidRPr="00BF25FD">
        <w:t>Agency theory has always been used to analyze the relationship between corporate</w:t>
      </w:r>
      <w:r w:rsidRPr="00BF25FD">
        <w:rPr>
          <w:spacing w:val="1"/>
        </w:rPr>
        <w:t xml:space="preserve"> </w:t>
      </w:r>
      <w:r w:rsidRPr="00BF25FD">
        <w:t xml:space="preserve">finance </w:t>
      </w:r>
      <w:r w:rsidRPr="00BF25FD">
        <w:rPr>
          <w:spacing w:val="8"/>
        </w:rPr>
        <w:t xml:space="preserve"> </w:t>
      </w:r>
      <w:r w:rsidRPr="00BF25FD">
        <w:t>and</w:t>
      </w:r>
      <w:r w:rsidRPr="00BF25FD">
        <w:rPr>
          <w:spacing w:val="8"/>
        </w:rPr>
        <w:t xml:space="preserve"> </w:t>
      </w:r>
      <w:r w:rsidRPr="00BF25FD">
        <w:t>bank</w:t>
      </w:r>
      <w:r w:rsidRPr="00BF25FD">
        <w:rPr>
          <w:spacing w:val="8"/>
        </w:rPr>
        <w:t xml:space="preserve"> </w:t>
      </w:r>
      <w:r w:rsidRPr="00BF25FD">
        <w:t>performance.</w:t>
      </w:r>
      <w:r w:rsidRPr="00BF25FD">
        <w:rPr>
          <w:spacing w:val="6"/>
        </w:rPr>
        <w:t xml:space="preserve"> </w:t>
      </w:r>
      <w:r w:rsidRPr="00BF25FD">
        <w:t>Agency</w:t>
      </w:r>
      <w:r w:rsidRPr="00BF25FD">
        <w:rPr>
          <w:spacing w:val="3"/>
        </w:rPr>
        <w:t xml:space="preserve"> </w:t>
      </w:r>
      <w:r w:rsidRPr="00BF25FD">
        <w:t>theory</w:t>
      </w:r>
      <w:r w:rsidRPr="00BF25FD">
        <w:rPr>
          <w:spacing w:val="6"/>
        </w:rPr>
        <w:t xml:space="preserve"> </w:t>
      </w:r>
      <w:r w:rsidRPr="00BF25FD">
        <w:t>explained</w:t>
      </w:r>
      <w:r w:rsidRPr="00BF25FD">
        <w:rPr>
          <w:spacing w:val="8"/>
        </w:rPr>
        <w:t xml:space="preserve"> </w:t>
      </w:r>
      <w:r w:rsidRPr="00BF25FD">
        <w:t>that</w:t>
      </w:r>
      <w:r w:rsidRPr="00BF25FD">
        <w:rPr>
          <w:spacing w:val="6"/>
        </w:rPr>
        <w:t xml:space="preserve"> </w:t>
      </w:r>
      <w:r w:rsidRPr="00BF25FD">
        <w:t>through</w:t>
      </w:r>
      <w:r w:rsidRPr="00BF25FD">
        <w:rPr>
          <w:spacing w:val="8"/>
        </w:rPr>
        <w:t xml:space="preserve"> </w:t>
      </w:r>
      <w:r w:rsidRPr="00BF25FD">
        <w:t>better</w:t>
      </w:r>
      <w:r w:rsidRPr="00BF25FD">
        <w:rPr>
          <w:spacing w:val="6"/>
        </w:rPr>
        <w:t xml:space="preserve"> </w:t>
      </w:r>
      <w:r w:rsidRPr="00BF25FD">
        <w:lastRenderedPageBreak/>
        <w:t>finance ,</w:t>
      </w:r>
      <w:r w:rsidRPr="00BF25FD">
        <w:rPr>
          <w:spacing w:val="9"/>
        </w:rPr>
        <w:t xml:space="preserve"> </w:t>
      </w:r>
      <w:r w:rsidRPr="00BF25FD">
        <w:t>a strong</w:t>
      </w:r>
      <w:r w:rsidRPr="00BF25FD">
        <w:rPr>
          <w:spacing w:val="20"/>
        </w:rPr>
        <w:t xml:space="preserve"> </w:t>
      </w:r>
      <w:r w:rsidRPr="00BF25FD">
        <w:t>relationship</w:t>
      </w:r>
      <w:r w:rsidRPr="00BF25FD">
        <w:rPr>
          <w:spacing w:val="23"/>
        </w:rPr>
        <w:t xml:space="preserve"> </w:t>
      </w:r>
      <w:r w:rsidRPr="00BF25FD">
        <w:t>between</w:t>
      </w:r>
      <w:r w:rsidRPr="00BF25FD">
        <w:rPr>
          <w:spacing w:val="18"/>
        </w:rPr>
        <w:t xml:space="preserve"> </w:t>
      </w:r>
      <w:r w:rsidRPr="00BF25FD">
        <w:t>corporate</w:t>
      </w:r>
      <w:r w:rsidRPr="00BF25FD">
        <w:rPr>
          <w:spacing w:val="23"/>
        </w:rPr>
        <w:t xml:space="preserve"> </w:t>
      </w:r>
      <w:r w:rsidRPr="00BF25FD">
        <w:t xml:space="preserve">finance </w:t>
      </w:r>
      <w:r w:rsidRPr="00BF25FD">
        <w:rPr>
          <w:spacing w:val="19"/>
        </w:rPr>
        <w:t xml:space="preserve"> </w:t>
      </w:r>
      <w:r w:rsidRPr="00BF25FD">
        <w:t>and</w:t>
      </w:r>
      <w:r w:rsidRPr="00BF25FD">
        <w:rPr>
          <w:spacing w:val="23"/>
        </w:rPr>
        <w:t xml:space="preserve"> </w:t>
      </w:r>
      <w:r w:rsidRPr="00BF25FD">
        <w:t>accounting</w:t>
      </w:r>
      <w:r w:rsidRPr="00BF25FD">
        <w:rPr>
          <w:spacing w:val="18"/>
        </w:rPr>
        <w:t xml:space="preserve"> </w:t>
      </w:r>
      <w:r w:rsidRPr="00BF25FD">
        <w:t>outcomes</w:t>
      </w:r>
      <w:r w:rsidRPr="00BF25FD">
        <w:rPr>
          <w:spacing w:val="20"/>
        </w:rPr>
        <w:t xml:space="preserve"> </w:t>
      </w:r>
      <w:r w:rsidRPr="00BF25FD">
        <w:t>and</w:t>
      </w:r>
      <w:r w:rsidRPr="00BF25FD">
        <w:rPr>
          <w:spacing w:val="21"/>
        </w:rPr>
        <w:t xml:space="preserve"> </w:t>
      </w:r>
      <w:r w:rsidRPr="00BF25FD">
        <w:t>performance by banks can be established. Daniel and Morgan (1998) pioneered the first attempt to test this</w:t>
      </w:r>
      <w:r w:rsidRPr="00BF25FD">
        <w:rPr>
          <w:spacing w:val="1"/>
        </w:rPr>
        <w:t xml:space="preserve"> </w:t>
      </w:r>
      <w:r w:rsidRPr="00BF25FD">
        <w:t>hypothesis and the outcome of the study showed that strong corporate finance  leads to</w:t>
      </w:r>
      <w:r w:rsidRPr="00BF25FD">
        <w:rPr>
          <w:spacing w:val="1"/>
        </w:rPr>
        <w:t xml:space="preserve"> </w:t>
      </w:r>
      <w:r w:rsidRPr="00BF25FD">
        <w:t xml:space="preserve">better performance and accounting outcomes. Pennick, </w:t>
      </w:r>
      <w:r>
        <w:t>etal</w:t>
      </w:r>
      <w:r w:rsidRPr="00BF25FD">
        <w:t xml:space="preserve"> (2009) adopted</w:t>
      </w:r>
      <w:r w:rsidRPr="00BF25FD">
        <w:rPr>
          <w:spacing w:val="1"/>
        </w:rPr>
        <w:t xml:space="preserve"> </w:t>
      </w:r>
      <w:r w:rsidRPr="00BF25FD">
        <w:t xml:space="preserve">principal component analysis to establish a strong relationship between corporate finance </w:t>
      </w:r>
      <w:r w:rsidRPr="00BF25FD">
        <w:rPr>
          <w:spacing w:val="1"/>
        </w:rPr>
        <w:t xml:space="preserve"> </w:t>
      </w:r>
      <w:r w:rsidRPr="00BF25FD">
        <w:t>structure</w:t>
      </w:r>
      <w:r w:rsidRPr="00BF25FD">
        <w:rPr>
          <w:spacing w:val="-4"/>
        </w:rPr>
        <w:t xml:space="preserve"> </w:t>
      </w:r>
      <w:r w:rsidRPr="00BF25FD">
        <w:t>and both performance</w:t>
      </w:r>
      <w:r w:rsidRPr="00BF25FD">
        <w:rPr>
          <w:spacing w:val="-3"/>
        </w:rPr>
        <w:t xml:space="preserve"> </w:t>
      </w:r>
      <w:r w:rsidRPr="00BF25FD">
        <w:t>and</w:t>
      </w:r>
      <w:r w:rsidRPr="00BF25FD">
        <w:rPr>
          <w:spacing w:val="2"/>
        </w:rPr>
        <w:t xml:space="preserve"> </w:t>
      </w:r>
      <w:r w:rsidRPr="00BF25FD">
        <w:t>accounting</w:t>
      </w:r>
      <w:r w:rsidRPr="00BF25FD">
        <w:rPr>
          <w:spacing w:val="-3"/>
        </w:rPr>
        <w:t xml:space="preserve"> </w:t>
      </w:r>
      <w:r w:rsidRPr="00BF25FD">
        <w:t>outcomes.</w:t>
      </w:r>
    </w:p>
    <w:p w:rsidR="00D27FC7" w:rsidRPr="00BF25FD" w:rsidRDefault="00D27FC7" w:rsidP="00D27FC7">
      <w:pPr>
        <w:pStyle w:val="BodyText"/>
        <w:spacing w:line="480" w:lineRule="auto"/>
        <w:ind w:firstLine="720"/>
        <w:jc w:val="both"/>
      </w:pPr>
      <w:r w:rsidRPr="00BF25FD">
        <w:t>The effect of this agency theory is that agency problem can only be mitigated if the</w:t>
      </w:r>
      <w:r w:rsidRPr="00BF25FD">
        <w:rPr>
          <w:spacing w:val="1"/>
        </w:rPr>
        <w:t xml:space="preserve"> </w:t>
      </w:r>
      <w:r w:rsidRPr="00BF25FD">
        <w:t>board is composed mainly of non-executive directors who will be able to control the activities</w:t>
      </w:r>
      <w:r w:rsidRPr="00BF25FD">
        <w:rPr>
          <w:spacing w:val="1"/>
        </w:rPr>
        <w:t xml:space="preserve"> </w:t>
      </w:r>
      <w:r w:rsidRPr="00BF25FD">
        <w:t xml:space="preserve">of managers and thereby maximize shareholders’ wealth (Rashid, 2011; Kaymark </w:t>
      </w:r>
      <w:r>
        <w:t>etal</w:t>
      </w:r>
      <w:r w:rsidRPr="00BF25FD">
        <w:t>,</w:t>
      </w:r>
      <w:r w:rsidRPr="00BF25FD">
        <w:rPr>
          <w:spacing w:val="1"/>
        </w:rPr>
        <w:t xml:space="preserve"> </w:t>
      </w:r>
      <w:r w:rsidRPr="00BF25FD">
        <w:t>2008). The theory also suggests that same persons should not occupy the chairman and CEO’s</w:t>
      </w:r>
      <w:r w:rsidRPr="00BF25FD">
        <w:rPr>
          <w:spacing w:val="1"/>
        </w:rPr>
        <w:t xml:space="preserve"> </w:t>
      </w:r>
      <w:r w:rsidRPr="00BF25FD">
        <w:t>roles as this can reduce the monitory role bestowed on the board of directors and can also have</w:t>
      </w:r>
      <w:r w:rsidRPr="00BF25FD">
        <w:rPr>
          <w:spacing w:val="1"/>
        </w:rPr>
        <w:t xml:space="preserve"> </w:t>
      </w:r>
      <w:r w:rsidRPr="00BF25FD">
        <w:t>a negative impact on the bank performance. It was noted that the loss of board independence as</w:t>
      </w:r>
      <w:r w:rsidRPr="00BF25FD">
        <w:rPr>
          <w:spacing w:val="-57"/>
        </w:rPr>
        <w:t xml:space="preserve"> </w:t>
      </w:r>
      <w:r w:rsidRPr="00BF25FD">
        <w:t xml:space="preserve">a result of CEO duality is the reason for the limit in the monitory role of the board (Kang </w:t>
      </w:r>
      <w:r>
        <w:t>etal</w:t>
      </w:r>
      <w:r w:rsidRPr="00BF25FD">
        <w:t>,</w:t>
      </w:r>
      <w:r w:rsidRPr="00BF25FD">
        <w:rPr>
          <w:spacing w:val="-1"/>
        </w:rPr>
        <w:t xml:space="preserve"> </w:t>
      </w:r>
      <w:r w:rsidRPr="00BF25FD">
        <w:t>2005).</w:t>
      </w:r>
    </w:p>
    <w:p w:rsidR="00D27FC7" w:rsidRPr="00BF25FD" w:rsidRDefault="00D27FC7" w:rsidP="00D27FC7">
      <w:pPr>
        <w:pStyle w:val="Heading4"/>
        <w:keepNext w:val="0"/>
        <w:keepLines w:val="0"/>
        <w:widowControl w:val="0"/>
        <w:numPr>
          <w:ilvl w:val="1"/>
          <w:numId w:val="26"/>
        </w:numPr>
        <w:tabs>
          <w:tab w:val="left" w:pos="1177"/>
          <w:tab w:val="left" w:pos="1178"/>
        </w:tabs>
        <w:autoSpaceDE w:val="0"/>
        <w:autoSpaceDN w:val="0"/>
        <w:spacing w:before="0"/>
        <w:ind w:left="720" w:hanging="720"/>
        <w:jc w:val="both"/>
        <w:rPr>
          <w:rFonts w:ascii="Times New Roman" w:hAnsi="Times New Roman" w:cs="Times New Roman"/>
          <w:i w:val="0"/>
          <w:color w:val="auto"/>
          <w:sz w:val="24"/>
          <w:szCs w:val="24"/>
        </w:rPr>
      </w:pPr>
      <w:r w:rsidRPr="00BF25FD">
        <w:rPr>
          <w:rFonts w:ascii="Times New Roman" w:hAnsi="Times New Roman" w:cs="Times New Roman"/>
          <w:i w:val="0"/>
          <w:color w:val="auto"/>
          <w:sz w:val="24"/>
          <w:szCs w:val="24"/>
        </w:rPr>
        <w:t>EMPIRICAL</w:t>
      </w:r>
      <w:r w:rsidRPr="00BF25FD">
        <w:rPr>
          <w:rFonts w:ascii="Times New Roman" w:hAnsi="Times New Roman" w:cs="Times New Roman"/>
          <w:i w:val="0"/>
          <w:color w:val="auto"/>
          <w:spacing w:val="-2"/>
          <w:sz w:val="24"/>
          <w:szCs w:val="24"/>
        </w:rPr>
        <w:t xml:space="preserve"> </w:t>
      </w:r>
      <w:r w:rsidRPr="00BF25FD">
        <w:rPr>
          <w:rFonts w:ascii="Times New Roman" w:hAnsi="Times New Roman" w:cs="Times New Roman"/>
          <w:i w:val="0"/>
          <w:color w:val="auto"/>
          <w:sz w:val="24"/>
          <w:szCs w:val="24"/>
        </w:rPr>
        <w:t xml:space="preserve">REVIEW </w:t>
      </w:r>
    </w:p>
    <w:p w:rsidR="00D27FC7" w:rsidRDefault="00D27FC7" w:rsidP="00D27FC7">
      <w:pPr>
        <w:pStyle w:val="BodyText"/>
        <w:spacing w:line="480" w:lineRule="auto"/>
        <w:jc w:val="both"/>
      </w:pPr>
      <w:r>
        <w:tab/>
      </w:r>
      <w:r w:rsidRPr="00BF25FD">
        <w:t>Different studies / researches relating to this study were examined in order to establish</w:t>
      </w:r>
      <w:r w:rsidRPr="00BF25FD">
        <w:rPr>
          <w:spacing w:val="1"/>
        </w:rPr>
        <w:t xml:space="preserve"> </w:t>
      </w:r>
      <w:r w:rsidRPr="00BF25FD">
        <w:t>the</w:t>
      </w:r>
      <w:r w:rsidRPr="00BF25FD">
        <w:rPr>
          <w:spacing w:val="1"/>
        </w:rPr>
        <w:t xml:space="preserve"> </w:t>
      </w:r>
      <w:r w:rsidRPr="00BF25FD">
        <w:t>relationships</w:t>
      </w:r>
      <w:r w:rsidRPr="00BF25FD">
        <w:rPr>
          <w:spacing w:val="1"/>
        </w:rPr>
        <w:t xml:space="preserve"> </w:t>
      </w:r>
      <w:r w:rsidRPr="00BF25FD">
        <w:t>between</w:t>
      </w:r>
      <w:r w:rsidRPr="00BF25FD">
        <w:rPr>
          <w:spacing w:val="1"/>
        </w:rPr>
        <w:t xml:space="preserve"> </w:t>
      </w:r>
      <w:r w:rsidRPr="00BF25FD">
        <w:t>various</w:t>
      </w:r>
      <w:r w:rsidRPr="00BF25FD">
        <w:rPr>
          <w:spacing w:val="1"/>
        </w:rPr>
        <w:t xml:space="preserve"> </w:t>
      </w:r>
      <w:r w:rsidRPr="00BF25FD">
        <w:t>aspects</w:t>
      </w:r>
      <w:r w:rsidRPr="00BF25FD">
        <w:rPr>
          <w:spacing w:val="1"/>
        </w:rPr>
        <w:t xml:space="preserve"> </w:t>
      </w:r>
      <w:r w:rsidRPr="00BF25FD">
        <w:t>of</w:t>
      </w:r>
      <w:r w:rsidRPr="00BF25FD">
        <w:rPr>
          <w:spacing w:val="1"/>
        </w:rPr>
        <w:t xml:space="preserve"> </w:t>
      </w:r>
      <w:r w:rsidRPr="00BF25FD">
        <w:t>corporate</w:t>
      </w:r>
      <w:r w:rsidRPr="00BF25FD">
        <w:rPr>
          <w:spacing w:val="1"/>
        </w:rPr>
        <w:t xml:space="preserve"> </w:t>
      </w:r>
      <w:r w:rsidRPr="00BF25FD">
        <w:t xml:space="preserve">finance </w:t>
      </w:r>
      <w:r w:rsidRPr="00BF25FD">
        <w:rPr>
          <w:spacing w:val="1"/>
        </w:rPr>
        <w:t xml:space="preserve"> </w:t>
      </w:r>
      <w:r w:rsidRPr="00BF25FD">
        <w:t>and</w:t>
      </w:r>
      <w:r w:rsidRPr="00BF25FD">
        <w:rPr>
          <w:spacing w:val="1"/>
        </w:rPr>
        <w:t xml:space="preserve"> </w:t>
      </w:r>
      <w:r w:rsidRPr="00BF25FD">
        <w:t>its</w:t>
      </w:r>
      <w:r w:rsidRPr="00BF25FD">
        <w:rPr>
          <w:spacing w:val="1"/>
        </w:rPr>
        <w:t xml:space="preserve"> </w:t>
      </w:r>
      <w:r w:rsidRPr="00BF25FD">
        <w:t>impact</w:t>
      </w:r>
      <w:r w:rsidRPr="00BF25FD">
        <w:rPr>
          <w:spacing w:val="1"/>
        </w:rPr>
        <w:t xml:space="preserve"> </w:t>
      </w:r>
      <w:r w:rsidRPr="00BF25FD">
        <w:t>on</w:t>
      </w:r>
      <w:r w:rsidRPr="00BF25FD">
        <w:rPr>
          <w:spacing w:val="1"/>
        </w:rPr>
        <w:t xml:space="preserve"> </w:t>
      </w:r>
      <w:r w:rsidRPr="00BF25FD">
        <w:t>the</w:t>
      </w:r>
      <w:r w:rsidRPr="00BF25FD">
        <w:rPr>
          <w:spacing w:val="-57"/>
        </w:rPr>
        <w:t xml:space="preserve"> </w:t>
      </w:r>
      <w:r w:rsidRPr="00BF25FD">
        <w:t>financial performance of banks. To establish corporate</w:t>
      </w:r>
      <w:r w:rsidRPr="00BF25FD">
        <w:rPr>
          <w:spacing w:val="1"/>
        </w:rPr>
        <w:t xml:space="preserve"> </w:t>
      </w:r>
      <w:r w:rsidRPr="00BF25FD">
        <w:t>finance  relationship with bank</w:t>
      </w:r>
      <w:r w:rsidRPr="00BF25FD">
        <w:rPr>
          <w:spacing w:val="1"/>
        </w:rPr>
        <w:t xml:space="preserve"> </w:t>
      </w:r>
      <w:r w:rsidRPr="00BF25FD">
        <w:t>performance,</w:t>
      </w:r>
      <w:r w:rsidRPr="00BF25FD">
        <w:rPr>
          <w:spacing w:val="13"/>
        </w:rPr>
        <w:t xml:space="preserve"> </w:t>
      </w:r>
      <w:r w:rsidRPr="00BF25FD">
        <w:t>board</w:t>
      </w:r>
      <w:r w:rsidRPr="00BF25FD">
        <w:rPr>
          <w:spacing w:val="14"/>
        </w:rPr>
        <w:t xml:space="preserve"> </w:t>
      </w:r>
      <w:r w:rsidRPr="00BF25FD">
        <w:t>size,</w:t>
      </w:r>
      <w:r w:rsidRPr="00BF25FD">
        <w:rPr>
          <w:spacing w:val="14"/>
        </w:rPr>
        <w:t xml:space="preserve"> </w:t>
      </w:r>
      <w:r w:rsidRPr="00BF25FD">
        <w:t>board</w:t>
      </w:r>
      <w:r w:rsidRPr="00BF25FD">
        <w:rPr>
          <w:spacing w:val="13"/>
        </w:rPr>
        <w:t xml:space="preserve"> </w:t>
      </w:r>
      <w:r w:rsidRPr="00BF25FD">
        <w:t>composition,</w:t>
      </w:r>
      <w:r w:rsidRPr="00BF25FD">
        <w:rPr>
          <w:spacing w:val="14"/>
        </w:rPr>
        <w:t xml:space="preserve"> </w:t>
      </w:r>
      <w:r w:rsidRPr="00BF25FD">
        <w:t>directors’</w:t>
      </w:r>
      <w:r w:rsidRPr="00BF25FD">
        <w:rPr>
          <w:spacing w:val="12"/>
        </w:rPr>
        <w:t xml:space="preserve"> </w:t>
      </w:r>
      <w:r w:rsidRPr="00BF25FD">
        <w:t>shareholding</w:t>
      </w:r>
      <w:r w:rsidRPr="00BF25FD">
        <w:rPr>
          <w:spacing w:val="13"/>
        </w:rPr>
        <w:t xml:space="preserve"> </w:t>
      </w:r>
      <w:r w:rsidRPr="00BF25FD">
        <w:t>and</w:t>
      </w:r>
      <w:r w:rsidRPr="00BF25FD">
        <w:rPr>
          <w:spacing w:val="16"/>
        </w:rPr>
        <w:t xml:space="preserve"> </w:t>
      </w:r>
      <w:r w:rsidRPr="00BF25FD">
        <w:t>audit</w:t>
      </w:r>
      <w:r w:rsidRPr="00BF25FD">
        <w:rPr>
          <w:spacing w:val="16"/>
        </w:rPr>
        <w:t xml:space="preserve"> </w:t>
      </w:r>
      <w:r w:rsidRPr="00BF25FD">
        <w:t>committee</w:t>
      </w:r>
      <w:r w:rsidRPr="00BF25FD">
        <w:rPr>
          <w:spacing w:val="12"/>
        </w:rPr>
        <w:t xml:space="preserve"> </w:t>
      </w:r>
      <w:r w:rsidRPr="00BF25FD">
        <w:t>size were</w:t>
      </w:r>
      <w:r w:rsidRPr="00BF25FD">
        <w:rPr>
          <w:spacing w:val="-1"/>
        </w:rPr>
        <w:t xml:space="preserve"> </w:t>
      </w:r>
      <w:r w:rsidRPr="00BF25FD">
        <w:t xml:space="preserve">discussed. </w:t>
      </w:r>
    </w:p>
    <w:p w:rsidR="00D27FC7" w:rsidRDefault="00D27FC7" w:rsidP="00D27FC7">
      <w:pPr>
        <w:pStyle w:val="BodyText"/>
        <w:spacing w:line="480" w:lineRule="auto"/>
        <w:ind w:firstLine="720"/>
        <w:jc w:val="both"/>
      </w:pPr>
      <w:r w:rsidRPr="00BF25FD">
        <w:t>Board size is the number of individuals serving on the board of a firm. Board size plays</w:t>
      </w:r>
      <w:r w:rsidRPr="00BF25FD">
        <w:rPr>
          <w:spacing w:val="-57"/>
        </w:rPr>
        <w:t xml:space="preserve"> </w:t>
      </w:r>
      <w:r w:rsidRPr="00BF25FD">
        <w:t xml:space="preserve">an important role in determining the value of a firm. The CBN code of corporate </w:t>
      </w:r>
      <w:r w:rsidRPr="00BF25FD">
        <w:lastRenderedPageBreak/>
        <w:t xml:space="preserve">finance </w:t>
      </w:r>
      <w:r w:rsidRPr="00BF25FD">
        <w:rPr>
          <w:spacing w:val="1"/>
        </w:rPr>
        <w:t xml:space="preserve"> </w:t>
      </w:r>
      <w:r w:rsidRPr="00BF25FD">
        <w:t>emphasizes that; the number of executive (insider) directors should not exceed that of the non-</w:t>
      </w:r>
      <w:r w:rsidRPr="00BF25FD">
        <w:rPr>
          <w:spacing w:val="1"/>
        </w:rPr>
        <w:t xml:space="preserve"> </w:t>
      </w:r>
      <w:r w:rsidRPr="00BF25FD">
        <w:t>executive (outsider) directors subject to a minimum board size of 15 directors (SEC, 2003) and</w:t>
      </w:r>
      <w:r w:rsidRPr="00BF25FD">
        <w:rPr>
          <w:spacing w:val="-57"/>
        </w:rPr>
        <w:t xml:space="preserve"> </w:t>
      </w:r>
      <w:r w:rsidRPr="00BF25FD">
        <w:t>maximum</w:t>
      </w:r>
      <w:r w:rsidRPr="00BF25FD">
        <w:rPr>
          <w:spacing w:val="-1"/>
        </w:rPr>
        <w:t xml:space="preserve"> </w:t>
      </w:r>
      <w:r w:rsidRPr="00BF25FD">
        <w:t>of 20 directors (CBN, 2006).</w:t>
      </w:r>
    </w:p>
    <w:p w:rsidR="00D27FC7" w:rsidRDefault="00D27FC7" w:rsidP="00D27FC7">
      <w:pPr>
        <w:pStyle w:val="BodyText"/>
        <w:spacing w:line="480" w:lineRule="auto"/>
        <w:ind w:firstLine="720"/>
        <w:jc w:val="both"/>
      </w:pPr>
      <w:r w:rsidRPr="00BF25FD">
        <w:t>The</w:t>
      </w:r>
      <w:r w:rsidRPr="00BF25FD">
        <w:rPr>
          <w:spacing w:val="13"/>
        </w:rPr>
        <w:t xml:space="preserve"> </w:t>
      </w:r>
      <w:r w:rsidRPr="00BF25FD">
        <w:t>role</w:t>
      </w:r>
      <w:r w:rsidRPr="00BF25FD">
        <w:rPr>
          <w:spacing w:val="15"/>
        </w:rPr>
        <w:t xml:space="preserve"> </w:t>
      </w:r>
      <w:r w:rsidRPr="00BF25FD">
        <w:t>of</w:t>
      </w:r>
      <w:r w:rsidRPr="00BF25FD">
        <w:rPr>
          <w:spacing w:val="12"/>
        </w:rPr>
        <w:t xml:space="preserve"> </w:t>
      </w:r>
      <w:r w:rsidRPr="00BF25FD">
        <w:t>the</w:t>
      </w:r>
      <w:r w:rsidRPr="00BF25FD">
        <w:rPr>
          <w:spacing w:val="11"/>
        </w:rPr>
        <w:t xml:space="preserve"> </w:t>
      </w:r>
      <w:r w:rsidRPr="00BF25FD">
        <w:t>board</w:t>
      </w:r>
      <w:r w:rsidRPr="00BF25FD">
        <w:rPr>
          <w:spacing w:val="13"/>
        </w:rPr>
        <w:t xml:space="preserve"> </w:t>
      </w:r>
      <w:r w:rsidRPr="00BF25FD">
        <w:t>is</w:t>
      </w:r>
      <w:r w:rsidRPr="00BF25FD">
        <w:rPr>
          <w:spacing w:val="16"/>
        </w:rPr>
        <w:t xml:space="preserve"> </w:t>
      </w:r>
      <w:r w:rsidRPr="00BF25FD">
        <w:t>to</w:t>
      </w:r>
      <w:r w:rsidRPr="00BF25FD">
        <w:rPr>
          <w:spacing w:val="14"/>
        </w:rPr>
        <w:t xml:space="preserve"> </w:t>
      </w:r>
      <w:r w:rsidRPr="00BF25FD">
        <w:t>discipline</w:t>
      </w:r>
      <w:r w:rsidRPr="00BF25FD">
        <w:rPr>
          <w:spacing w:val="12"/>
        </w:rPr>
        <w:t xml:space="preserve"> </w:t>
      </w:r>
      <w:r w:rsidRPr="00BF25FD">
        <w:t>the</w:t>
      </w:r>
      <w:r w:rsidRPr="00BF25FD">
        <w:rPr>
          <w:spacing w:val="14"/>
        </w:rPr>
        <w:t xml:space="preserve"> </w:t>
      </w:r>
      <w:r w:rsidRPr="00BF25FD">
        <w:t>Chief</w:t>
      </w:r>
      <w:r w:rsidRPr="00BF25FD">
        <w:rPr>
          <w:spacing w:val="11"/>
        </w:rPr>
        <w:t xml:space="preserve"> </w:t>
      </w:r>
      <w:r w:rsidRPr="00BF25FD">
        <w:t>Executive</w:t>
      </w:r>
      <w:r w:rsidRPr="00BF25FD">
        <w:rPr>
          <w:spacing w:val="12"/>
        </w:rPr>
        <w:t xml:space="preserve"> </w:t>
      </w:r>
      <w:r w:rsidRPr="00BF25FD">
        <w:t>Officer</w:t>
      </w:r>
      <w:r w:rsidRPr="00BF25FD">
        <w:rPr>
          <w:spacing w:val="14"/>
        </w:rPr>
        <w:t xml:space="preserve"> </w:t>
      </w:r>
      <w:r w:rsidRPr="00BF25FD">
        <w:t>and</w:t>
      </w:r>
      <w:r w:rsidRPr="00BF25FD">
        <w:rPr>
          <w:spacing w:val="14"/>
        </w:rPr>
        <w:t xml:space="preserve"> </w:t>
      </w:r>
      <w:r w:rsidRPr="00BF25FD">
        <w:t>the</w:t>
      </w:r>
      <w:r w:rsidRPr="00BF25FD">
        <w:rPr>
          <w:spacing w:val="16"/>
        </w:rPr>
        <w:t xml:space="preserve"> </w:t>
      </w:r>
      <w:r w:rsidRPr="00BF25FD">
        <w:t>management</w:t>
      </w:r>
      <w:r w:rsidRPr="00BF25FD">
        <w:rPr>
          <w:spacing w:val="-58"/>
        </w:rPr>
        <w:t xml:space="preserve">  </w:t>
      </w:r>
      <w:r w:rsidRPr="00BF25FD">
        <w:t>of a firm so that the value of a firm can be improved. While</w:t>
      </w:r>
      <w:r w:rsidRPr="00BF25FD">
        <w:rPr>
          <w:spacing w:val="1"/>
        </w:rPr>
        <w:t xml:space="preserve"> </w:t>
      </w:r>
      <w:r w:rsidRPr="00BF25FD">
        <w:t>some studies argued that smaller</w:t>
      </w:r>
      <w:r w:rsidRPr="00BF25FD">
        <w:rPr>
          <w:spacing w:val="1"/>
        </w:rPr>
        <w:t xml:space="preserve"> </w:t>
      </w:r>
      <w:r w:rsidRPr="00BF25FD">
        <w:t>board</w:t>
      </w:r>
      <w:r w:rsidRPr="00BF25FD">
        <w:rPr>
          <w:spacing w:val="25"/>
        </w:rPr>
        <w:t xml:space="preserve"> </w:t>
      </w:r>
      <w:r w:rsidRPr="00BF25FD">
        <w:t>size</w:t>
      </w:r>
      <w:r w:rsidRPr="00BF25FD">
        <w:rPr>
          <w:spacing w:val="24"/>
        </w:rPr>
        <w:t xml:space="preserve"> </w:t>
      </w:r>
      <w:r w:rsidRPr="00BF25FD">
        <w:t>leads</w:t>
      </w:r>
      <w:r w:rsidRPr="00BF25FD">
        <w:rPr>
          <w:spacing w:val="27"/>
        </w:rPr>
        <w:t xml:space="preserve"> </w:t>
      </w:r>
      <w:r w:rsidRPr="00BF25FD">
        <w:t>to</w:t>
      </w:r>
      <w:r w:rsidRPr="00BF25FD">
        <w:rPr>
          <w:spacing w:val="27"/>
        </w:rPr>
        <w:t xml:space="preserve"> </w:t>
      </w:r>
      <w:r w:rsidRPr="00BF25FD">
        <w:t>a</w:t>
      </w:r>
      <w:r w:rsidRPr="00BF25FD">
        <w:rPr>
          <w:spacing w:val="27"/>
        </w:rPr>
        <w:t xml:space="preserve"> </w:t>
      </w:r>
      <w:r w:rsidRPr="00BF25FD">
        <w:t>higher</w:t>
      </w:r>
      <w:r w:rsidRPr="00BF25FD">
        <w:rPr>
          <w:spacing w:val="28"/>
        </w:rPr>
        <w:t xml:space="preserve"> </w:t>
      </w:r>
      <w:r w:rsidRPr="00BF25FD">
        <w:t>performance,</w:t>
      </w:r>
      <w:r w:rsidRPr="00BF25FD">
        <w:rPr>
          <w:spacing w:val="27"/>
        </w:rPr>
        <w:t xml:space="preserve"> </w:t>
      </w:r>
      <w:r w:rsidRPr="00BF25FD">
        <w:t>(Daniel,</w:t>
      </w:r>
      <w:r w:rsidRPr="00BF25FD">
        <w:rPr>
          <w:spacing w:val="27"/>
        </w:rPr>
        <w:t xml:space="preserve"> </w:t>
      </w:r>
      <w:r w:rsidRPr="00BF25FD">
        <w:t>2000;</w:t>
      </w:r>
      <w:r w:rsidRPr="00BF25FD">
        <w:rPr>
          <w:spacing w:val="27"/>
        </w:rPr>
        <w:t xml:space="preserve"> </w:t>
      </w:r>
      <w:r w:rsidRPr="00BF25FD">
        <w:t>Muktar,</w:t>
      </w:r>
      <w:r w:rsidRPr="00BF25FD">
        <w:rPr>
          <w:spacing w:val="27"/>
        </w:rPr>
        <w:t xml:space="preserve"> </w:t>
      </w:r>
      <w:r w:rsidRPr="00BF25FD">
        <w:t>etal</w:t>
      </w:r>
      <w:r w:rsidRPr="00BF25FD">
        <w:rPr>
          <w:spacing w:val="27"/>
        </w:rPr>
        <w:t xml:space="preserve"> </w:t>
      </w:r>
      <w:r w:rsidRPr="00BF25FD">
        <w:t>(2008);</w:t>
      </w:r>
      <w:r w:rsidRPr="00BF25FD">
        <w:rPr>
          <w:spacing w:val="-58"/>
        </w:rPr>
        <w:t xml:space="preserve"> </w:t>
      </w:r>
      <w:r w:rsidRPr="00BF25FD">
        <w:t xml:space="preserve">and James </w:t>
      </w:r>
      <w:r>
        <w:t>etal 2</w:t>
      </w:r>
      <w:r w:rsidRPr="00BF25FD">
        <w:t>011); others show that the higher the number of directors sitting on the</w:t>
      </w:r>
      <w:r w:rsidRPr="00BF25FD">
        <w:rPr>
          <w:spacing w:val="1"/>
        </w:rPr>
        <w:t xml:space="preserve"> </w:t>
      </w:r>
      <w:r w:rsidRPr="00BF25FD">
        <w:t xml:space="preserve">board, the better the performance (Cooper, 2006; Adams </w:t>
      </w:r>
      <w:r>
        <w:t>etal</w:t>
      </w:r>
      <w:r w:rsidRPr="00BF25FD">
        <w:t xml:space="preserve"> 2010). It is argued that a</w:t>
      </w:r>
      <w:r w:rsidRPr="00BF25FD">
        <w:rPr>
          <w:spacing w:val="1"/>
        </w:rPr>
        <w:t xml:space="preserve"> </w:t>
      </w:r>
      <w:r w:rsidRPr="00BF25FD">
        <w:t>range of expertise found on a larger board can make better decisions for a bank and larger</w:t>
      </w:r>
      <w:r w:rsidRPr="00BF25FD">
        <w:rPr>
          <w:spacing w:val="1"/>
        </w:rPr>
        <w:t xml:space="preserve"> </w:t>
      </w:r>
      <w:r w:rsidRPr="00BF25FD">
        <w:t>board cannot be dominated by the CEO since the collective strength of its members is higher</w:t>
      </w:r>
      <w:r w:rsidRPr="00BF25FD">
        <w:rPr>
          <w:spacing w:val="1"/>
        </w:rPr>
        <w:t xml:space="preserve"> </w:t>
      </w:r>
      <w:r w:rsidRPr="00BF25FD">
        <w:t xml:space="preserve">and can oppose the CEO’s irrational decisions, (Pfeffer, 1972; and Zahra </w:t>
      </w:r>
      <w:r>
        <w:t xml:space="preserve">etal </w:t>
      </w:r>
      <w:r w:rsidRPr="00BF25FD">
        <w:t>1989).</w:t>
      </w:r>
      <w:r w:rsidRPr="00BF25FD">
        <w:rPr>
          <w:spacing w:val="1"/>
        </w:rPr>
        <w:t xml:space="preserve"> </w:t>
      </w:r>
      <w:r w:rsidRPr="00BF25FD">
        <w:t>Vallelado</w:t>
      </w:r>
      <w:r w:rsidRPr="00BF25FD">
        <w:rPr>
          <w:spacing w:val="1"/>
        </w:rPr>
        <w:t xml:space="preserve"> </w:t>
      </w:r>
      <w:r>
        <w:t>etal</w:t>
      </w:r>
      <w:r w:rsidRPr="00BF25FD">
        <w:rPr>
          <w:spacing w:val="1"/>
        </w:rPr>
        <w:t xml:space="preserve"> </w:t>
      </w:r>
      <w:r w:rsidRPr="00BF25FD">
        <w:t>(2008)</w:t>
      </w:r>
      <w:r w:rsidRPr="00BF25FD">
        <w:rPr>
          <w:spacing w:val="1"/>
        </w:rPr>
        <w:t xml:space="preserve"> </w:t>
      </w:r>
      <w:r w:rsidRPr="00BF25FD">
        <w:t>examined</w:t>
      </w:r>
      <w:r w:rsidRPr="00BF25FD">
        <w:rPr>
          <w:spacing w:val="1"/>
        </w:rPr>
        <w:t xml:space="preserve"> </w:t>
      </w:r>
      <w:r w:rsidRPr="00BF25FD">
        <w:t>the</w:t>
      </w:r>
      <w:r w:rsidRPr="00BF25FD">
        <w:rPr>
          <w:spacing w:val="1"/>
        </w:rPr>
        <w:t xml:space="preserve"> </w:t>
      </w:r>
      <w:r w:rsidRPr="00BF25FD">
        <w:t>effect</w:t>
      </w:r>
      <w:r w:rsidRPr="00BF25FD">
        <w:rPr>
          <w:spacing w:val="1"/>
        </w:rPr>
        <w:t xml:space="preserve"> </w:t>
      </w:r>
      <w:r w:rsidRPr="00BF25FD">
        <w:t>of</w:t>
      </w:r>
      <w:r w:rsidRPr="00BF25FD">
        <w:rPr>
          <w:spacing w:val="1"/>
        </w:rPr>
        <w:t xml:space="preserve"> </w:t>
      </w:r>
      <w:r w:rsidRPr="00BF25FD">
        <w:t>the</w:t>
      </w:r>
      <w:r w:rsidRPr="00BF25FD">
        <w:rPr>
          <w:spacing w:val="1"/>
        </w:rPr>
        <w:t xml:space="preserve"> </w:t>
      </w:r>
      <w:r w:rsidRPr="00BF25FD">
        <w:t>characteristics</w:t>
      </w:r>
      <w:r w:rsidRPr="00BF25FD">
        <w:rPr>
          <w:spacing w:val="1"/>
        </w:rPr>
        <w:t xml:space="preserve"> </w:t>
      </w:r>
      <w:r w:rsidRPr="00BF25FD">
        <w:t>of</w:t>
      </w:r>
      <w:r w:rsidRPr="00BF25FD">
        <w:rPr>
          <w:spacing w:val="1"/>
        </w:rPr>
        <w:t xml:space="preserve"> </w:t>
      </w:r>
      <w:r w:rsidRPr="00BF25FD">
        <w:t>the</w:t>
      </w:r>
      <w:r w:rsidRPr="00BF25FD">
        <w:rPr>
          <w:spacing w:val="1"/>
        </w:rPr>
        <w:t xml:space="preserve"> </w:t>
      </w:r>
      <w:r w:rsidRPr="00BF25FD">
        <w:t>boards</w:t>
      </w:r>
      <w:r w:rsidRPr="00BF25FD">
        <w:rPr>
          <w:spacing w:val="1"/>
        </w:rPr>
        <w:t xml:space="preserve"> </w:t>
      </w:r>
      <w:r w:rsidRPr="00BF25FD">
        <w:t>on</w:t>
      </w:r>
      <w:r w:rsidRPr="00BF25FD">
        <w:rPr>
          <w:spacing w:val="1"/>
        </w:rPr>
        <w:t xml:space="preserve"> </w:t>
      </w:r>
      <w:r w:rsidRPr="00BF25FD">
        <w:t>commercial banks performance in some countries and deduced that addition of more directors</w:t>
      </w:r>
      <w:r w:rsidRPr="00BF25FD">
        <w:rPr>
          <w:spacing w:val="1"/>
        </w:rPr>
        <w:t xml:space="preserve"> </w:t>
      </w:r>
      <w:r w:rsidRPr="00BF25FD">
        <w:t xml:space="preserve">is positively associated to performance. Fich </w:t>
      </w:r>
      <w:r>
        <w:t>etal</w:t>
      </w:r>
      <w:r w:rsidRPr="00BF25FD">
        <w:t xml:space="preserve"> (2006), Adam </w:t>
      </w:r>
      <w:r>
        <w:t>etal</w:t>
      </w:r>
      <w:r w:rsidRPr="00BF25FD">
        <w:t xml:space="preserve"> (2010)</w:t>
      </w:r>
      <w:r w:rsidRPr="00BF25FD">
        <w:rPr>
          <w:spacing w:val="1"/>
        </w:rPr>
        <w:t xml:space="preserve"> </w:t>
      </w:r>
      <w:r w:rsidRPr="00BF25FD">
        <w:t>and</w:t>
      </w:r>
      <w:r w:rsidRPr="00BF25FD">
        <w:rPr>
          <w:spacing w:val="1"/>
        </w:rPr>
        <w:t xml:space="preserve"> </w:t>
      </w:r>
      <w:r w:rsidRPr="00BF25FD">
        <w:t>Thomas</w:t>
      </w:r>
      <w:r w:rsidRPr="00BF25FD">
        <w:rPr>
          <w:spacing w:val="1"/>
        </w:rPr>
        <w:t xml:space="preserve"> </w:t>
      </w:r>
      <w:r>
        <w:t>etal</w:t>
      </w:r>
      <w:r w:rsidRPr="00BF25FD">
        <w:rPr>
          <w:spacing w:val="1"/>
        </w:rPr>
        <w:t xml:space="preserve"> </w:t>
      </w:r>
      <w:r w:rsidRPr="00BF25FD">
        <w:t>(2011)</w:t>
      </w:r>
      <w:r w:rsidRPr="00BF25FD">
        <w:rPr>
          <w:spacing w:val="1"/>
        </w:rPr>
        <w:t xml:space="preserve"> </w:t>
      </w:r>
      <w:r w:rsidRPr="00BF25FD">
        <w:t>however,</w:t>
      </w:r>
      <w:r w:rsidRPr="00BF25FD">
        <w:rPr>
          <w:spacing w:val="1"/>
        </w:rPr>
        <w:t xml:space="preserve"> </w:t>
      </w:r>
      <w:r w:rsidRPr="00BF25FD">
        <w:t>added</w:t>
      </w:r>
      <w:r w:rsidRPr="00BF25FD">
        <w:rPr>
          <w:spacing w:val="1"/>
        </w:rPr>
        <w:t xml:space="preserve"> </w:t>
      </w:r>
      <w:r w:rsidRPr="00BF25FD">
        <w:t>that</w:t>
      </w:r>
      <w:r w:rsidRPr="00BF25FD">
        <w:rPr>
          <w:spacing w:val="1"/>
        </w:rPr>
        <w:t xml:space="preserve"> </w:t>
      </w:r>
      <w:r w:rsidRPr="00BF25FD">
        <w:t>the</w:t>
      </w:r>
      <w:r w:rsidRPr="00BF25FD">
        <w:rPr>
          <w:spacing w:val="1"/>
        </w:rPr>
        <w:t xml:space="preserve"> </w:t>
      </w:r>
      <w:r w:rsidRPr="00BF25FD">
        <w:t>performance</w:t>
      </w:r>
      <w:r w:rsidRPr="00BF25FD">
        <w:rPr>
          <w:spacing w:val="1"/>
        </w:rPr>
        <w:t xml:space="preserve"> </w:t>
      </w:r>
      <w:r w:rsidRPr="00BF25FD">
        <w:t>of</w:t>
      </w:r>
      <w:r w:rsidRPr="00BF25FD">
        <w:rPr>
          <w:spacing w:val="1"/>
        </w:rPr>
        <w:t xml:space="preserve"> </w:t>
      </w:r>
      <w:r w:rsidRPr="00BF25FD">
        <w:t>a</w:t>
      </w:r>
      <w:r w:rsidRPr="00BF25FD">
        <w:rPr>
          <w:spacing w:val="1"/>
        </w:rPr>
        <w:t xml:space="preserve"> </w:t>
      </w:r>
      <w:r w:rsidRPr="00BF25FD">
        <w:t>firm</w:t>
      </w:r>
      <w:r w:rsidRPr="00BF25FD">
        <w:rPr>
          <w:spacing w:val="1"/>
        </w:rPr>
        <w:t xml:space="preserve"> </w:t>
      </w:r>
      <w:r w:rsidRPr="00BF25FD">
        <w:t>can</w:t>
      </w:r>
      <w:r w:rsidRPr="00BF25FD">
        <w:rPr>
          <w:spacing w:val="1"/>
        </w:rPr>
        <w:t xml:space="preserve"> </w:t>
      </w:r>
      <w:r w:rsidRPr="00BF25FD">
        <w:t>deteriorate</w:t>
      </w:r>
      <w:r w:rsidRPr="00BF25FD">
        <w:rPr>
          <w:spacing w:val="-1"/>
        </w:rPr>
        <w:t xml:space="preserve"> </w:t>
      </w:r>
      <w:r w:rsidRPr="00BF25FD">
        <w:t>if busier</w:t>
      </w:r>
      <w:r w:rsidRPr="00BF25FD">
        <w:rPr>
          <w:spacing w:val="-3"/>
        </w:rPr>
        <w:t xml:space="preserve"> </w:t>
      </w:r>
      <w:r w:rsidRPr="00BF25FD">
        <w:t>directors are appointed to serve in</w:t>
      </w:r>
      <w:r w:rsidRPr="00BF25FD">
        <w:rPr>
          <w:spacing w:val="-1"/>
        </w:rPr>
        <w:t xml:space="preserve"> </w:t>
      </w:r>
      <w:r w:rsidRPr="00BF25FD">
        <w:t>the board.</w:t>
      </w:r>
    </w:p>
    <w:p w:rsidR="00D27FC7" w:rsidRPr="00BF25FD" w:rsidRDefault="00D27FC7" w:rsidP="00D27FC7">
      <w:pPr>
        <w:pStyle w:val="BodyText"/>
        <w:spacing w:line="480" w:lineRule="auto"/>
        <w:ind w:firstLine="720"/>
        <w:jc w:val="both"/>
      </w:pPr>
      <w:r w:rsidRPr="00BF25FD">
        <w:t>On the other hand, Ketchen (1996) and Eisenberg, etal (1998) find a</w:t>
      </w:r>
      <w:r w:rsidRPr="00BF25FD">
        <w:rPr>
          <w:spacing w:val="1"/>
        </w:rPr>
        <w:t xml:space="preserve"> </w:t>
      </w:r>
      <w:r w:rsidRPr="00BF25FD">
        <w:t>fairly clear negative relationship between board size and firm performance. This is because a</w:t>
      </w:r>
      <w:r w:rsidRPr="00BF25FD">
        <w:rPr>
          <w:spacing w:val="1"/>
        </w:rPr>
        <w:t xml:space="preserve"> </w:t>
      </w:r>
      <w:r w:rsidRPr="00BF25FD">
        <w:t>larger board affects the value of a firm in a negative fashion as there is an agency cost among</w:t>
      </w:r>
      <w:r w:rsidRPr="00BF25FD">
        <w:rPr>
          <w:spacing w:val="1"/>
        </w:rPr>
        <w:t xml:space="preserve"> </w:t>
      </w:r>
      <w:r w:rsidRPr="00BF25FD">
        <w:t>the members</w:t>
      </w:r>
      <w:r w:rsidRPr="00BF25FD">
        <w:rPr>
          <w:spacing w:val="60"/>
        </w:rPr>
        <w:t xml:space="preserve"> </w:t>
      </w:r>
      <w:r w:rsidRPr="00BF25FD">
        <w:t>of a bigger board. This was also supported by the studies</w:t>
      </w:r>
      <w:r w:rsidRPr="00BF25FD">
        <w:rPr>
          <w:spacing w:val="60"/>
        </w:rPr>
        <w:t xml:space="preserve"> </w:t>
      </w:r>
      <w:r w:rsidRPr="00BF25FD">
        <w:t>conducted by Harris</w:t>
      </w:r>
      <w:r w:rsidRPr="00BF25FD">
        <w:rPr>
          <w:spacing w:val="1"/>
        </w:rPr>
        <w:t xml:space="preserve"> </w:t>
      </w:r>
      <w:r w:rsidRPr="00BF25FD">
        <w:t>and</w:t>
      </w:r>
      <w:r w:rsidRPr="00BF25FD">
        <w:rPr>
          <w:spacing w:val="8"/>
        </w:rPr>
        <w:t xml:space="preserve"> </w:t>
      </w:r>
      <w:r w:rsidRPr="00BF25FD">
        <w:t>Raviv</w:t>
      </w:r>
      <w:r w:rsidRPr="00BF25FD">
        <w:rPr>
          <w:spacing w:val="11"/>
        </w:rPr>
        <w:t xml:space="preserve"> </w:t>
      </w:r>
      <w:r w:rsidRPr="00BF25FD">
        <w:t>(2005)</w:t>
      </w:r>
      <w:r w:rsidRPr="00BF25FD">
        <w:rPr>
          <w:spacing w:val="11"/>
        </w:rPr>
        <w:t xml:space="preserve"> </w:t>
      </w:r>
      <w:r w:rsidRPr="00BF25FD">
        <w:t>and</w:t>
      </w:r>
      <w:r w:rsidRPr="00BF25FD">
        <w:rPr>
          <w:spacing w:val="11"/>
        </w:rPr>
        <w:t xml:space="preserve"> </w:t>
      </w:r>
      <w:r w:rsidRPr="00BF25FD">
        <w:t>Bennedsen,</w:t>
      </w:r>
      <w:r w:rsidRPr="00BF25FD">
        <w:rPr>
          <w:spacing w:val="9"/>
        </w:rPr>
        <w:t xml:space="preserve"> </w:t>
      </w:r>
      <w:r w:rsidRPr="00BF25FD">
        <w:t>etal</w:t>
      </w:r>
      <w:r w:rsidRPr="00BF25FD">
        <w:rPr>
          <w:spacing w:val="8"/>
        </w:rPr>
        <w:t xml:space="preserve"> </w:t>
      </w:r>
      <w:r w:rsidRPr="00BF25FD">
        <w:t>(2006).</w:t>
      </w:r>
      <w:r w:rsidRPr="00BF25FD">
        <w:rPr>
          <w:spacing w:val="9"/>
        </w:rPr>
        <w:t xml:space="preserve"> </w:t>
      </w:r>
      <w:r w:rsidRPr="00BF25FD">
        <w:t>They</w:t>
      </w:r>
      <w:r w:rsidRPr="00BF25FD">
        <w:rPr>
          <w:spacing w:val="3"/>
        </w:rPr>
        <w:t xml:space="preserve"> </w:t>
      </w:r>
      <w:r w:rsidRPr="00BF25FD">
        <w:t>argued</w:t>
      </w:r>
      <w:r w:rsidRPr="00BF25FD">
        <w:rPr>
          <w:spacing w:val="9"/>
        </w:rPr>
        <w:t xml:space="preserve"> </w:t>
      </w:r>
      <w:r w:rsidRPr="00BF25FD">
        <w:t>that</w:t>
      </w:r>
      <w:r w:rsidRPr="00BF25FD">
        <w:rPr>
          <w:spacing w:val="8"/>
        </w:rPr>
        <w:t xml:space="preserve"> </w:t>
      </w:r>
      <w:r w:rsidRPr="00BF25FD">
        <w:t>larger</w:t>
      </w:r>
      <w:r w:rsidRPr="00BF25FD">
        <w:rPr>
          <w:spacing w:val="6"/>
        </w:rPr>
        <w:t xml:space="preserve"> </w:t>
      </w:r>
      <w:r w:rsidRPr="00BF25FD">
        <w:t>board is</w:t>
      </w:r>
      <w:r w:rsidRPr="00BF25FD">
        <w:rPr>
          <w:spacing w:val="11"/>
        </w:rPr>
        <w:t xml:space="preserve"> </w:t>
      </w:r>
      <w:r w:rsidRPr="00BF25FD">
        <w:t>ineffective</w:t>
      </w:r>
      <w:r w:rsidRPr="00BF25FD">
        <w:rPr>
          <w:spacing w:val="13"/>
        </w:rPr>
        <w:t xml:space="preserve"> </w:t>
      </w:r>
      <w:r w:rsidRPr="00BF25FD">
        <w:t>as</w:t>
      </w:r>
      <w:r w:rsidRPr="00BF25FD">
        <w:rPr>
          <w:spacing w:val="12"/>
        </w:rPr>
        <w:t xml:space="preserve"> </w:t>
      </w:r>
      <w:r w:rsidRPr="00BF25FD">
        <w:t>compared</w:t>
      </w:r>
      <w:r w:rsidRPr="00BF25FD">
        <w:rPr>
          <w:spacing w:val="12"/>
        </w:rPr>
        <w:t xml:space="preserve"> </w:t>
      </w:r>
      <w:r w:rsidRPr="00BF25FD">
        <w:t>to</w:t>
      </w:r>
      <w:r w:rsidRPr="00BF25FD">
        <w:rPr>
          <w:spacing w:val="11"/>
        </w:rPr>
        <w:t xml:space="preserve"> </w:t>
      </w:r>
      <w:r w:rsidRPr="00BF25FD">
        <w:t>smaller</w:t>
      </w:r>
      <w:r w:rsidRPr="00BF25FD">
        <w:rPr>
          <w:spacing w:val="9"/>
        </w:rPr>
        <w:t xml:space="preserve"> </w:t>
      </w:r>
      <w:r w:rsidRPr="00BF25FD">
        <w:t>boards.</w:t>
      </w:r>
      <w:r w:rsidRPr="00BF25FD">
        <w:rPr>
          <w:spacing w:val="14"/>
        </w:rPr>
        <w:t xml:space="preserve"> </w:t>
      </w:r>
      <w:r w:rsidRPr="00BF25FD">
        <w:t>Bhagat</w:t>
      </w:r>
      <w:r w:rsidRPr="00BF25FD">
        <w:rPr>
          <w:spacing w:val="12"/>
        </w:rPr>
        <w:t xml:space="preserve"> </w:t>
      </w:r>
      <w:r>
        <w:t>etal</w:t>
      </w:r>
      <w:r w:rsidRPr="00BF25FD">
        <w:rPr>
          <w:spacing w:val="8"/>
        </w:rPr>
        <w:t xml:space="preserve"> </w:t>
      </w:r>
      <w:r w:rsidRPr="00BF25FD">
        <w:t>(2002)</w:t>
      </w:r>
      <w:r w:rsidRPr="00BF25FD">
        <w:rPr>
          <w:spacing w:val="12"/>
        </w:rPr>
        <w:t xml:space="preserve"> </w:t>
      </w:r>
      <w:r w:rsidRPr="00BF25FD">
        <w:t>noted</w:t>
      </w:r>
      <w:r w:rsidRPr="00BF25FD">
        <w:rPr>
          <w:spacing w:val="9"/>
        </w:rPr>
        <w:t xml:space="preserve"> </w:t>
      </w:r>
      <w:r w:rsidRPr="00BF25FD">
        <w:t>that</w:t>
      </w:r>
      <w:r w:rsidRPr="00BF25FD">
        <w:rPr>
          <w:spacing w:val="12"/>
        </w:rPr>
        <w:t xml:space="preserve"> </w:t>
      </w:r>
      <w:r w:rsidRPr="00BF25FD">
        <w:t>the</w:t>
      </w:r>
      <w:r w:rsidRPr="00BF25FD">
        <w:rPr>
          <w:spacing w:val="12"/>
        </w:rPr>
        <w:t xml:space="preserve"> </w:t>
      </w:r>
      <w:r w:rsidRPr="00BF25FD">
        <w:t xml:space="preserve">negative </w:t>
      </w:r>
      <w:r w:rsidRPr="00BF25FD">
        <w:lastRenderedPageBreak/>
        <w:t>relationship between board size and firm performance is not strong. Small boards are more</w:t>
      </w:r>
      <w:r w:rsidRPr="00BF25FD">
        <w:rPr>
          <w:spacing w:val="1"/>
        </w:rPr>
        <w:t xml:space="preserve"> </w:t>
      </w:r>
      <w:r w:rsidRPr="00BF25FD">
        <w:t>efficient in decision-making because there is less agency cost among the board members.</w:t>
      </w:r>
      <w:r w:rsidRPr="00BF25FD">
        <w:rPr>
          <w:spacing w:val="1"/>
        </w:rPr>
        <w:t xml:space="preserve"> </w:t>
      </w:r>
      <w:r w:rsidRPr="00BF25FD">
        <w:t>Jonker</w:t>
      </w:r>
      <w:r w:rsidRPr="00BF25FD">
        <w:rPr>
          <w:spacing w:val="1"/>
        </w:rPr>
        <w:t xml:space="preserve"> </w:t>
      </w:r>
      <w:r w:rsidRPr="00BF25FD">
        <w:t>and</w:t>
      </w:r>
      <w:r w:rsidRPr="00BF25FD">
        <w:rPr>
          <w:spacing w:val="1"/>
        </w:rPr>
        <w:t xml:space="preserve"> </w:t>
      </w:r>
      <w:r w:rsidRPr="00BF25FD">
        <w:t>Mills</w:t>
      </w:r>
      <w:r w:rsidRPr="00BF25FD">
        <w:rPr>
          <w:spacing w:val="1"/>
        </w:rPr>
        <w:t xml:space="preserve"> </w:t>
      </w:r>
      <w:r w:rsidRPr="00BF25FD">
        <w:t>(2001)</w:t>
      </w:r>
      <w:r w:rsidRPr="00BF25FD">
        <w:rPr>
          <w:spacing w:val="1"/>
        </w:rPr>
        <w:t xml:space="preserve"> </w:t>
      </w:r>
      <w:r w:rsidRPr="00BF25FD">
        <w:t>argued</w:t>
      </w:r>
      <w:r w:rsidRPr="00BF25FD">
        <w:rPr>
          <w:spacing w:val="1"/>
        </w:rPr>
        <w:t xml:space="preserve"> </w:t>
      </w:r>
      <w:r w:rsidRPr="00BF25FD">
        <w:t>in</w:t>
      </w:r>
      <w:r w:rsidRPr="00BF25FD">
        <w:rPr>
          <w:spacing w:val="1"/>
        </w:rPr>
        <w:t xml:space="preserve"> </w:t>
      </w:r>
      <w:r w:rsidRPr="00BF25FD">
        <w:t>the</w:t>
      </w:r>
      <w:r w:rsidRPr="00BF25FD">
        <w:rPr>
          <w:spacing w:val="1"/>
        </w:rPr>
        <w:t xml:space="preserve"> </w:t>
      </w:r>
      <w:r w:rsidRPr="00BF25FD">
        <w:t>contrary</w:t>
      </w:r>
      <w:r w:rsidRPr="00BF25FD">
        <w:rPr>
          <w:spacing w:val="1"/>
        </w:rPr>
        <w:t xml:space="preserve"> </w:t>
      </w:r>
      <w:r w:rsidRPr="00BF25FD">
        <w:t>that</w:t>
      </w:r>
      <w:r w:rsidRPr="00BF25FD">
        <w:rPr>
          <w:spacing w:val="1"/>
        </w:rPr>
        <w:t xml:space="preserve"> </w:t>
      </w:r>
      <w:r w:rsidRPr="00BF25FD">
        <w:t>the</w:t>
      </w:r>
      <w:r w:rsidRPr="00BF25FD">
        <w:rPr>
          <w:spacing w:val="1"/>
        </w:rPr>
        <w:t xml:space="preserve"> </w:t>
      </w:r>
      <w:r w:rsidRPr="00BF25FD">
        <w:t>nature</w:t>
      </w:r>
      <w:r w:rsidRPr="00BF25FD">
        <w:rPr>
          <w:spacing w:val="1"/>
        </w:rPr>
        <w:t xml:space="preserve"> </w:t>
      </w:r>
      <w:r w:rsidRPr="00BF25FD">
        <w:t>and</w:t>
      </w:r>
      <w:r w:rsidRPr="00BF25FD">
        <w:rPr>
          <w:spacing w:val="1"/>
        </w:rPr>
        <w:t xml:space="preserve"> </w:t>
      </w:r>
      <w:r w:rsidRPr="00BF25FD">
        <w:t>significance</w:t>
      </w:r>
      <w:r w:rsidRPr="00BF25FD">
        <w:rPr>
          <w:spacing w:val="1"/>
        </w:rPr>
        <w:t xml:space="preserve"> </w:t>
      </w:r>
      <w:r w:rsidRPr="00BF25FD">
        <w:t>of</w:t>
      </w:r>
      <w:r w:rsidRPr="00BF25FD">
        <w:rPr>
          <w:spacing w:val="1"/>
        </w:rPr>
        <w:t xml:space="preserve"> </w:t>
      </w:r>
      <w:r w:rsidRPr="00BF25FD">
        <w:t>the</w:t>
      </w:r>
      <w:r w:rsidRPr="00BF25FD">
        <w:rPr>
          <w:spacing w:val="1"/>
        </w:rPr>
        <w:t xml:space="preserve"> </w:t>
      </w:r>
      <w:r w:rsidRPr="00BF25FD">
        <w:t>relationship</w:t>
      </w:r>
      <w:r w:rsidRPr="00BF25FD">
        <w:rPr>
          <w:spacing w:val="2"/>
        </w:rPr>
        <w:t xml:space="preserve"> </w:t>
      </w:r>
      <w:r w:rsidRPr="00BF25FD">
        <w:t>between</w:t>
      </w:r>
      <w:r w:rsidRPr="00BF25FD">
        <w:rPr>
          <w:spacing w:val="-3"/>
        </w:rPr>
        <w:t xml:space="preserve"> </w:t>
      </w:r>
      <w:r w:rsidRPr="00BF25FD">
        <w:t>board size and performance</w:t>
      </w:r>
      <w:r w:rsidRPr="00BF25FD">
        <w:rPr>
          <w:spacing w:val="-4"/>
        </w:rPr>
        <w:t xml:space="preserve"> </w:t>
      </w:r>
      <w:r w:rsidRPr="00BF25FD">
        <w:t>is sensitive</w:t>
      </w:r>
      <w:r w:rsidRPr="00BF25FD">
        <w:rPr>
          <w:spacing w:val="-3"/>
        </w:rPr>
        <w:t xml:space="preserve"> </w:t>
      </w:r>
      <w:r w:rsidRPr="00BF25FD">
        <w:t>to the</w:t>
      </w:r>
      <w:r w:rsidRPr="00BF25FD">
        <w:rPr>
          <w:spacing w:val="-3"/>
        </w:rPr>
        <w:t xml:space="preserve"> </w:t>
      </w:r>
      <w:r w:rsidRPr="00BF25FD">
        <w:t>estimation methods used.</w:t>
      </w:r>
    </w:p>
    <w:p w:rsidR="00D27FC7" w:rsidRPr="00BF25FD" w:rsidRDefault="00D27FC7" w:rsidP="00D27FC7">
      <w:pPr>
        <w:pStyle w:val="Heading1"/>
        <w:tabs>
          <w:tab w:val="left" w:pos="8640"/>
        </w:tabs>
        <w:spacing w:line="480" w:lineRule="auto"/>
        <w:ind w:left="0" w:firstLine="763"/>
      </w:pPr>
    </w:p>
    <w:p w:rsidR="00D27FC7" w:rsidRPr="00BF25FD" w:rsidRDefault="00D27FC7" w:rsidP="00D27FC7">
      <w:pPr>
        <w:pStyle w:val="Heading1"/>
        <w:tabs>
          <w:tab w:val="left" w:pos="8640"/>
        </w:tabs>
        <w:spacing w:line="480" w:lineRule="auto"/>
        <w:ind w:left="0" w:firstLine="763"/>
      </w:pPr>
    </w:p>
    <w:p w:rsidR="00D27FC7" w:rsidRPr="00BF25FD" w:rsidRDefault="00D27FC7" w:rsidP="00D27FC7">
      <w:pPr>
        <w:pStyle w:val="Heading1"/>
        <w:tabs>
          <w:tab w:val="left" w:pos="8640"/>
        </w:tabs>
        <w:spacing w:line="480" w:lineRule="auto"/>
        <w:ind w:left="0" w:firstLine="763"/>
      </w:pPr>
    </w:p>
    <w:p w:rsidR="00D27FC7" w:rsidRPr="00BF25FD" w:rsidRDefault="00D27FC7" w:rsidP="00D27FC7">
      <w:pPr>
        <w:pStyle w:val="Heading1"/>
        <w:tabs>
          <w:tab w:val="left" w:pos="8640"/>
        </w:tabs>
        <w:spacing w:line="480" w:lineRule="auto"/>
        <w:ind w:left="0" w:firstLine="763"/>
        <w:jc w:val="center"/>
      </w:pPr>
    </w:p>
    <w:p w:rsidR="00D27FC7" w:rsidRPr="00BF25FD" w:rsidRDefault="00D27FC7" w:rsidP="00D27FC7">
      <w:pPr>
        <w:pStyle w:val="Heading1"/>
        <w:tabs>
          <w:tab w:val="left" w:pos="8640"/>
        </w:tabs>
        <w:spacing w:line="480" w:lineRule="auto"/>
        <w:ind w:left="0" w:firstLine="763"/>
        <w:jc w:val="center"/>
        <w:rPr>
          <w:spacing w:val="1"/>
        </w:rPr>
      </w:pPr>
      <w:r w:rsidRPr="00BF25FD">
        <w:t>CHAPTER THREE</w:t>
      </w:r>
    </w:p>
    <w:p w:rsidR="00D27FC7" w:rsidRPr="00BF25FD" w:rsidRDefault="00D27FC7" w:rsidP="00D27FC7">
      <w:pPr>
        <w:pStyle w:val="Heading1"/>
        <w:tabs>
          <w:tab w:val="left" w:pos="8640"/>
        </w:tabs>
        <w:spacing w:line="480" w:lineRule="auto"/>
        <w:ind w:left="0" w:firstLine="763"/>
        <w:jc w:val="center"/>
      </w:pPr>
      <w:r w:rsidRPr="00BF25FD">
        <w:t>RESEARCH</w:t>
      </w:r>
      <w:r w:rsidRPr="00BF25FD">
        <w:rPr>
          <w:spacing w:val="-10"/>
        </w:rPr>
        <w:t xml:space="preserve"> </w:t>
      </w:r>
      <w:r w:rsidRPr="00BF25FD">
        <w:t>METHODOLOGY</w:t>
      </w:r>
    </w:p>
    <w:p w:rsidR="00D27FC7" w:rsidRPr="00BF25FD" w:rsidRDefault="00D27FC7" w:rsidP="00D27FC7">
      <w:pPr>
        <w:pStyle w:val="Heading4"/>
        <w:tabs>
          <w:tab w:val="left" w:pos="1180"/>
        </w:tabs>
        <w:spacing w:before="0"/>
        <w:ind w:left="0" w:firstLine="0"/>
        <w:rPr>
          <w:rFonts w:ascii="Times New Roman" w:hAnsi="Times New Roman" w:cs="Times New Roman"/>
          <w:i w:val="0"/>
          <w:color w:val="auto"/>
          <w:sz w:val="24"/>
          <w:szCs w:val="24"/>
        </w:rPr>
      </w:pPr>
      <w:r w:rsidRPr="00BF25FD">
        <w:rPr>
          <w:rFonts w:ascii="Times New Roman" w:hAnsi="Times New Roman" w:cs="Times New Roman"/>
          <w:i w:val="0"/>
          <w:color w:val="auto"/>
          <w:sz w:val="24"/>
          <w:szCs w:val="24"/>
        </w:rPr>
        <w:t>3.1    INTRODUCTION</w:t>
      </w:r>
    </w:p>
    <w:p w:rsidR="00D27FC7" w:rsidRPr="00BF25FD" w:rsidRDefault="00D27FC7" w:rsidP="00D27FC7">
      <w:pPr>
        <w:pStyle w:val="BodyText"/>
        <w:spacing w:line="480" w:lineRule="auto"/>
        <w:ind w:firstLine="720"/>
        <w:jc w:val="both"/>
      </w:pPr>
      <w:r w:rsidRPr="00BF25FD">
        <w:t>This Chapter discusses the methods and procedures employed to complete this research</w:t>
      </w:r>
      <w:r w:rsidRPr="00BF25FD">
        <w:rPr>
          <w:spacing w:val="-57"/>
        </w:rPr>
        <w:t xml:space="preserve"> </w:t>
      </w:r>
      <w:r w:rsidRPr="00BF25FD">
        <w:t>study. It discusses the research design, population of the study, sample size and sampling</w:t>
      </w:r>
      <w:r w:rsidRPr="00BF25FD">
        <w:rPr>
          <w:spacing w:val="1"/>
        </w:rPr>
        <w:t xml:space="preserve"> </w:t>
      </w:r>
      <w:r w:rsidRPr="00BF25FD">
        <w:t>technique,</w:t>
      </w:r>
      <w:r w:rsidRPr="00BF25FD">
        <w:rPr>
          <w:spacing w:val="31"/>
        </w:rPr>
        <w:t xml:space="preserve"> </w:t>
      </w:r>
      <w:r w:rsidRPr="00BF25FD">
        <w:t>data</w:t>
      </w:r>
      <w:r w:rsidRPr="00BF25FD">
        <w:rPr>
          <w:spacing w:val="35"/>
        </w:rPr>
        <w:t xml:space="preserve"> </w:t>
      </w:r>
      <w:r w:rsidRPr="00BF25FD">
        <w:t>source</w:t>
      </w:r>
      <w:r w:rsidRPr="00BF25FD">
        <w:rPr>
          <w:spacing w:val="35"/>
        </w:rPr>
        <w:t xml:space="preserve"> </w:t>
      </w:r>
      <w:r w:rsidRPr="00BF25FD">
        <w:t>and</w:t>
      </w:r>
      <w:r w:rsidRPr="00BF25FD">
        <w:rPr>
          <w:spacing w:val="35"/>
        </w:rPr>
        <w:t xml:space="preserve"> </w:t>
      </w:r>
      <w:r w:rsidRPr="00BF25FD">
        <w:t>model</w:t>
      </w:r>
      <w:r w:rsidRPr="00BF25FD">
        <w:rPr>
          <w:spacing w:val="34"/>
        </w:rPr>
        <w:t xml:space="preserve"> </w:t>
      </w:r>
      <w:r w:rsidRPr="00BF25FD">
        <w:t>specification.</w:t>
      </w:r>
      <w:r w:rsidRPr="00BF25FD">
        <w:rPr>
          <w:spacing w:val="35"/>
        </w:rPr>
        <w:t xml:space="preserve"> </w:t>
      </w:r>
      <w:r w:rsidRPr="00BF25FD">
        <w:t>The</w:t>
      </w:r>
      <w:r w:rsidRPr="00BF25FD">
        <w:rPr>
          <w:spacing w:val="35"/>
        </w:rPr>
        <w:t xml:space="preserve"> </w:t>
      </w:r>
      <w:r w:rsidRPr="00BF25FD">
        <w:t>method</w:t>
      </w:r>
      <w:r w:rsidRPr="00BF25FD">
        <w:rPr>
          <w:spacing w:val="34"/>
        </w:rPr>
        <w:t xml:space="preserve"> </w:t>
      </w:r>
      <w:r w:rsidRPr="00BF25FD">
        <w:t>also</w:t>
      </w:r>
      <w:r w:rsidRPr="00BF25FD">
        <w:rPr>
          <w:spacing w:val="35"/>
        </w:rPr>
        <w:t xml:space="preserve"> </w:t>
      </w:r>
      <w:r w:rsidRPr="00BF25FD">
        <w:t>encapsulates</w:t>
      </w:r>
      <w:r w:rsidRPr="00BF25FD">
        <w:rPr>
          <w:spacing w:val="32"/>
        </w:rPr>
        <w:t xml:space="preserve"> </w:t>
      </w:r>
      <w:r w:rsidRPr="00BF25FD">
        <w:t>data</w:t>
      </w:r>
      <w:r w:rsidRPr="00BF25FD">
        <w:rPr>
          <w:spacing w:val="35"/>
        </w:rPr>
        <w:t xml:space="preserve"> </w:t>
      </w:r>
      <w:r w:rsidRPr="00BF25FD">
        <w:t>analysis</w:t>
      </w:r>
      <w:r w:rsidRPr="00BF25FD">
        <w:rPr>
          <w:spacing w:val="-58"/>
        </w:rPr>
        <w:t xml:space="preserve"> </w:t>
      </w:r>
      <w:r w:rsidRPr="00BF25FD">
        <w:t>and</w:t>
      </w:r>
      <w:r w:rsidRPr="00BF25FD">
        <w:rPr>
          <w:spacing w:val="-1"/>
        </w:rPr>
        <w:t xml:space="preserve"> </w:t>
      </w:r>
      <w:r w:rsidRPr="00BF25FD">
        <w:t>measurement of</w:t>
      </w:r>
      <w:r w:rsidRPr="00BF25FD">
        <w:rPr>
          <w:spacing w:val="-1"/>
        </w:rPr>
        <w:t xml:space="preserve"> </w:t>
      </w:r>
      <w:r w:rsidRPr="00BF25FD">
        <w:t>variables which</w:t>
      </w:r>
      <w:r w:rsidRPr="00BF25FD">
        <w:rPr>
          <w:spacing w:val="-1"/>
        </w:rPr>
        <w:t xml:space="preserve"> </w:t>
      </w:r>
      <w:r w:rsidRPr="00BF25FD">
        <w:t>include</w:t>
      </w:r>
      <w:r w:rsidRPr="00BF25FD">
        <w:rPr>
          <w:spacing w:val="2"/>
        </w:rPr>
        <w:t xml:space="preserve"> </w:t>
      </w:r>
      <w:r w:rsidRPr="00BF25FD">
        <w:t>correlation</w:t>
      </w:r>
      <w:r w:rsidRPr="00BF25FD">
        <w:rPr>
          <w:spacing w:val="-1"/>
        </w:rPr>
        <w:t xml:space="preserve"> </w:t>
      </w:r>
      <w:r w:rsidRPr="00BF25FD">
        <w:t>and regression</w:t>
      </w:r>
      <w:r w:rsidRPr="00BF25FD">
        <w:rPr>
          <w:spacing w:val="1"/>
        </w:rPr>
        <w:t xml:space="preserve"> </w:t>
      </w:r>
      <w:r w:rsidRPr="00BF25FD">
        <w:t>analysis.</w:t>
      </w:r>
    </w:p>
    <w:p w:rsidR="00D27FC7" w:rsidRPr="00BF25FD" w:rsidRDefault="00D27FC7" w:rsidP="00D27FC7">
      <w:pPr>
        <w:pStyle w:val="Heading4"/>
        <w:keepNext w:val="0"/>
        <w:keepLines w:val="0"/>
        <w:widowControl w:val="0"/>
        <w:numPr>
          <w:ilvl w:val="1"/>
          <w:numId w:val="30"/>
        </w:numPr>
        <w:tabs>
          <w:tab w:val="left" w:pos="1012"/>
        </w:tabs>
        <w:autoSpaceDE w:val="0"/>
        <w:autoSpaceDN w:val="0"/>
        <w:spacing w:before="0"/>
        <w:jc w:val="both"/>
        <w:rPr>
          <w:rFonts w:ascii="Times New Roman" w:hAnsi="Times New Roman" w:cs="Times New Roman"/>
          <w:i w:val="0"/>
          <w:color w:val="auto"/>
          <w:sz w:val="24"/>
          <w:szCs w:val="24"/>
        </w:rPr>
      </w:pPr>
      <w:r w:rsidRPr="00BF25FD">
        <w:rPr>
          <w:rFonts w:ascii="Times New Roman" w:hAnsi="Times New Roman" w:cs="Times New Roman"/>
          <w:i w:val="0"/>
          <w:color w:val="auto"/>
          <w:sz w:val="24"/>
          <w:szCs w:val="24"/>
        </w:rPr>
        <w:t xml:space="preserve">    RESEARCH</w:t>
      </w:r>
      <w:r w:rsidRPr="00BF25FD">
        <w:rPr>
          <w:rFonts w:ascii="Times New Roman" w:hAnsi="Times New Roman" w:cs="Times New Roman"/>
          <w:i w:val="0"/>
          <w:color w:val="auto"/>
          <w:spacing w:val="-2"/>
          <w:sz w:val="24"/>
          <w:szCs w:val="24"/>
        </w:rPr>
        <w:t xml:space="preserve"> </w:t>
      </w:r>
      <w:r w:rsidRPr="00BF25FD">
        <w:rPr>
          <w:rFonts w:ascii="Times New Roman" w:hAnsi="Times New Roman" w:cs="Times New Roman"/>
          <w:i w:val="0"/>
          <w:color w:val="auto"/>
          <w:sz w:val="24"/>
          <w:szCs w:val="24"/>
        </w:rPr>
        <w:t>DESIGN</w:t>
      </w:r>
    </w:p>
    <w:p w:rsidR="00D27FC7" w:rsidRPr="00BF25FD" w:rsidRDefault="00D27FC7" w:rsidP="00D27FC7">
      <w:pPr>
        <w:pStyle w:val="BodyText"/>
        <w:spacing w:line="480" w:lineRule="auto"/>
        <w:ind w:firstLine="720"/>
        <w:jc w:val="both"/>
      </w:pPr>
      <w:r w:rsidRPr="00BF25FD">
        <w:t>This study adopted the judgemental sampling technique to First banks. The financial</w:t>
      </w:r>
      <w:r w:rsidRPr="00BF25FD">
        <w:rPr>
          <w:spacing w:val="1"/>
        </w:rPr>
        <w:t xml:space="preserve"> </w:t>
      </w:r>
      <w:r w:rsidRPr="00BF25FD">
        <w:t>annual finances of First bank from 2008 to 2025 and the</w:t>
      </w:r>
      <w:r w:rsidRPr="00BF25FD">
        <w:rPr>
          <w:spacing w:val="1"/>
        </w:rPr>
        <w:t xml:space="preserve"> </w:t>
      </w:r>
      <w:r w:rsidRPr="00BF25FD">
        <w:t>contents</w:t>
      </w:r>
      <w:r w:rsidRPr="00BF25FD">
        <w:rPr>
          <w:spacing w:val="1"/>
        </w:rPr>
        <w:t xml:space="preserve"> </w:t>
      </w:r>
      <w:r w:rsidRPr="00BF25FD">
        <w:t>evaluated</w:t>
      </w:r>
      <w:r w:rsidRPr="00BF25FD">
        <w:rPr>
          <w:spacing w:val="-3"/>
        </w:rPr>
        <w:t xml:space="preserve"> </w:t>
      </w:r>
      <w:r w:rsidRPr="00BF25FD">
        <w:t>in</w:t>
      </w:r>
      <w:r w:rsidRPr="00BF25FD">
        <w:rPr>
          <w:spacing w:val="4"/>
        </w:rPr>
        <w:t xml:space="preserve"> </w:t>
      </w:r>
      <w:r w:rsidRPr="00BF25FD">
        <w:t>a</w:t>
      </w:r>
      <w:r w:rsidRPr="00BF25FD">
        <w:rPr>
          <w:spacing w:val="-3"/>
        </w:rPr>
        <w:t xml:space="preserve"> </w:t>
      </w:r>
      <w:r w:rsidRPr="00BF25FD">
        <w:t>tabulated</w:t>
      </w:r>
      <w:r w:rsidRPr="00BF25FD">
        <w:rPr>
          <w:spacing w:val="-3"/>
        </w:rPr>
        <w:t xml:space="preserve"> </w:t>
      </w:r>
      <w:r w:rsidRPr="00BF25FD">
        <w:t>form.</w:t>
      </w:r>
    </w:p>
    <w:p w:rsidR="00D27FC7" w:rsidRPr="00BF25FD" w:rsidRDefault="00D27FC7" w:rsidP="00D27FC7">
      <w:pPr>
        <w:pStyle w:val="BodyText"/>
        <w:spacing w:line="480" w:lineRule="auto"/>
        <w:jc w:val="both"/>
      </w:pPr>
      <w:r w:rsidRPr="00BF25FD">
        <w:t>The Pearson correlation method was employed to measure the degree of association</w:t>
      </w:r>
      <w:r w:rsidRPr="00BF25FD">
        <w:rPr>
          <w:spacing w:val="1"/>
        </w:rPr>
        <w:t xml:space="preserve"> </w:t>
      </w:r>
      <w:r w:rsidRPr="00BF25FD">
        <w:lastRenderedPageBreak/>
        <w:t>between the variables under consideration while regression estimates the impact of corporate</w:t>
      </w:r>
      <w:r w:rsidRPr="00BF25FD">
        <w:rPr>
          <w:spacing w:val="1"/>
        </w:rPr>
        <w:t xml:space="preserve"> </w:t>
      </w:r>
      <w:r w:rsidRPr="00BF25FD">
        <w:t>finance  on bank performance</w:t>
      </w:r>
      <w:r w:rsidRPr="00BF25FD">
        <w:rPr>
          <w:spacing w:val="-4"/>
        </w:rPr>
        <w:t xml:space="preserve"> </w:t>
      </w:r>
      <w:r w:rsidRPr="00BF25FD">
        <w:t>proxied by</w:t>
      </w:r>
      <w:r w:rsidRPr="00BF25FD">
        <w:rPr>
          <w:spacing w:val="-5"/>
        </w:rPr>
        <w:t xml:space="preserve"> </w:t>
      </w:r>
      <w:r w:rsidRPr="00BF25FD">
        <w:t>ROE and ROA.</w:t>
      </w:r>
    </w:p>
    <w:p w:rsidR="00D27FC7" w:rsidRPr="00BF25FD" w:rsidRDefault="00D27FC7" w:rsidP="00D27FC7">
      <w:pPr>
        <w:pStyle w:val="BodyText"/>
        <w:spacing w:line="480" w:lineRule="auto"/>
        <w:ind w:firstLine="720"/>
        <w:jc w:val="both"/>
      </w:pPr>
      <w:r w:rsidRPr="00BF25FD">
        <w:t>The disclosure index items for the selected banks were also evaluated from the</w:t>
      </w:r>
      <w:r w:rsidRPr="00BF25FD">
        <w:rPr>
          <w:spacing w:val="1"/>
        </w:rPr>
        <w:t xml:space="preserve"> </w:t>
      </w:r>
      <w:r w:rsidRPr="00BF25FD">
        <w:t>banks’</w:t>
      </w:r>
      <w:r w:rsidRPr="00BF25FD">
        <w:rPr>
          <w:spacing w:val="-4"/>
        </w:rPr>
        <w:t xml:space="preserve"> </w:t>
      </w:r>
      <w:r w:rsidRPr="00BF25FD">
        <w:t>annual</w:t>
      </w:r>
      <w:r w:rsidRPr="00BF25FD">
        <w:rPr>
          <w:spacing w:val="2"/>
        </w:rPr>
        <w:t xml:space="preserve"> </w:t>
      </w:r>
      <w:r w:rsidRPr="00BF25FD">
        <w:t>finances to</w:t>
      </w:r>
      <w:r w:rsidRPr="00BF25FD">
        <w:rPr>
          <w:spacing w:val="4"/>
        </w:rPr>
        <w:t xml:space="preserve"> </w:t>
      </w:r>
      <w:r w:rsidRPr="00BF25FD">
        <w:t>arrive</w:t>
      </w:r>
      <w:r w:rsidRPr="00BF25FD">
        <w:rPr>
          <w:spacing w:val="2"/>
        </w:rPr>
        <w:t xml:space="preserve"> </w:t>
      </w:r>
      <w:r w:rsidRPr="00BF25FD">
        <w:t>at</w:t>
      </w:r>
      <w:r w:rsidRPr="00BF25FD">
        <w:rPr>
          <w:spacing w:val="-2"/>
        </w:rPr>
        <w:t xml:space="preserve"> </w:t>
      </w:r>
      <w:r w:rsidRPr="00BF25FD">
        <w:t>the finance  disclosure</w:t>
      </w:r>
      <w:r w:rsidRPr="00BF25FD">
        <w:rPr>
          <w:spacing w:val="-3"/>
        </w:rPr>
        <w:t xml:space="preserve"> </w:t>
      </w:r>
      <w:r w:rsidRPr="00BF25FD">
        <w:t>level of</w:t>
      </w:r>
      <w:r w:rsidRPr="00BF25FD">
        <w:rPr>
          <w:spacing w:val="-3"/>
        </w:rPr>
        <w:t xml:space="preserve"> </w:t>
      </w:r>
      <w:r w:rsidRPr="00BF25FD">
        <w:t>the</w:t>
      </w:r>
      <w:r w:rsidRPr="00BF25FD">
        <w:rPr>
          <w:spacing w:val="-3"/>
        </w:rPr>
        <w:t xml:space="preserve"> </w:t>
      </w:r>
      <w:r w:rsidRPr="00BF25FD">
        <w:t>banks.</w:t>
      </w:r>
    </w:p>
    <w:p w:rsidR="00D27FC7" w:rsidRPr="00BF25FD" w:rsidRDefault="00D27FC7" w:rsidP="00D27FC7">
      <w:pPr>
        <w:pStyle w:val="Heading4"/>
        <w:keepNext w:val="0"/>
        <w:keepLines w:val="0"/>
        <w:widowControl w:val="0"/>
        <w:numPr>
          <w:ilvl w:val="1"/>
          <w:numId w:val="30"/>
        </w:numPr>
        <w:tabs>
          <w:tab w:val="left" w:pos="1180"/>
        </w:tabs>
        <w:autoSpaceDE w:val="0"/>
        <w:autoSpaceDN w:val="0"/>
        <w:spacing w:before="0"/>
        <w:jc w:val="both"/>
        <w:rPr>
          <w:rFonts w:ascii="Times New Roman" w:hAnsi="Times New Roman" w:cs="Times New Roman"/>
          <w:i w:val="0"/>
          <w:color w:val="auto"/>
          <w:sz w:val="24"/>
          <w:szCs w:val="24"/>
        </w:rPr>
      </w:pPr>
      <w:r w:rsidRPr="00BF25FD">
        <w:rPr>
          <w:rFonts w:ascii="Times New Roman" w:hAnsi="Times New Roman" w:cs="Times New Roman"/>
          <w:i w:val="0"/>
          <w:color w:val="auto"/>
          <w:sz w:val="24"/>
          <w:szCs w:val="24"/>
        </w:rPr>
        <w:t xml:space="preserve">   POPULATION OF THE</w:t>
      </w:r>
      <w:r w:rsidRPr="00BF25FD">
        <w:rPr>
          <w:rFonts w:ascii="Times New Roman" w:hAnsi="Times New Roman" w:cs="Times New Roman"/>
          <w:i w:val="0"/>
          <w:color w:val="auto"/>
          <w:spacing w:val="-1"/>
          <w:sz w:val="24"/>
          <w:szCs w:val="24"/>
        </w:rPr>
        <w:t xml:space="preserve"> </w:t>
      </w:r>
      <w:r w:rsidRPr="00BF25FD">
        <w:rPr>
          <w:rFonts w:ascii="Times New Roman" w:hAnsi="Times New Roman" w:cs="Times New Roman"/>
          <w:i w:val="0"/>
          <w:color w:val="auto"/>
          <w:sz w:val="24"/>
          <w:szCs w:val="24"/>
        </w:rPr>
        <w:t>STUDY</w:t>
      </w:r>
    </w:p>
    <w:p w:rsidR="00D27FC7" w:rsidRPr="00BF25FD" w:rsidRDefault="00D27FC7" w:rsidP="00D27FC7">
      <w:pPr>
        <w:pStyle w:val="BodyText"/>
        <w:spacing w:line="480" w:lineRule="auto"/>
        <w:ind w:firstLine="720"/>
        <w:jc w:val="both"/>
      </w:pPr>
      <w:r w:rsidRPr="00BF25FD">
        <w:t>The target population of the research study is First Bank Plc Ilorin. The data gathered covered all the banks in the Nigeria stock exchange from 2015-2025</w:t>
      </w:r>
    </w:p>
    <w:p w:rsidR="00D27FC7" w:rsidRPr="00BF25FD" w:rsidRDefault="00D27FC7" w:rsidP="00D27FC7">
      <w:pPr>
        <w:pStyle w:val="ListParagraph"/>
        <w:numPr>
          <w:ilvl w:val="1"/>
          <w:numId w:val="30"/>
        </w:numPr>
        <w:tabs>
          <w:tab w:val="left" w:pos="1180"/>
        </w:tabs>
        <w:spacing w:line="480" w:lineRule="auto"/>
        <w:rPr>
          <w:b/>
          <w:sz w:val="24"/>
          <w:szCs w:val="24"/>
        </w:rPr>
      </w:pPr>
      <w:r w:rsidRPr="00BF25FD">
        <w:rPr>
          <w:b/>
          <w:sz w:val="24"/>
          <w:szCs w:val="24"/>
        </w:rPr>
        <w:t xml:space="preserve">        SOURCE AND METHOD OF DATA COLLECTION </w:t>
      </w:r>
    </w:p>
    <w:p w:rsidR="00D27FC7" w:rsidRPr="00BF25FD" w:rsidRDefault="00D27FC7" w:rsidP="00D27FC7">
      <w:pPr>
        <w:pStyle w:val="BodyText"/>
        <w:spacing w:line="480" w:lineRule="auto"/>
        <w:ind w:firstLine="720"/>
        <w:jc w:val="both"/>
      </w:pPr>
      <w:r w:rsidRPr="00BF25FD">
        <w:t>This study used only the secondary data which is derived from the published annual</w:t>
      </w:r>
      <w:r w:rsidRPr="00BF25FD">
        <w:rPr>
          <w:spacing w:val="1"/>
        </w:rPr>
        <w:t xml:space="preserve"> </w:t>
      </w:r>
      <w:r w:rsidRPr="00BF25FD">
        <w:t>finances of the ten (10) selected banks listed on the Nigeria Stock Exchange (NSE) from 2005 to</w:t>
      </w:r>
      <w:r w:rsidRPr="00BF25FD">
        <w:rPr>
          <w:spacing w:val="-57"/>
        </w:rPr>
        <w:t xml:space="preserve"> </w:t>
      </w:r>
      <w:r w:rsidRPr="00BF25FD">
        <w:t>2014. The study also made use of Nigeria Stock Exchange (NSE) fact books (2014) and the</w:t>
      </w:r>
      <w:r w:rsidRPr="00BF25FD">
        <w:rPr>
          <w:spacing w:val="1"/>
        </w:rPr>
        <w:t xml:space="preserve"> </w:t>
      </w:r>
      <w:r w:rsidRPr="00BF25FD">
        <w:t>Central</w:t>
      </w:r>
      <w:r w:rsidRPr="00BF25FD">
        <w:rPr>
          <w:spacing w:val="-3"/>
        </w:rPr>
        <w:t xml:space="preserve"> </w:t>
      </w:r>
      <w:r w:rsidRPr="00BF25FD">
        <w:t>Bank of Nigeria</w:t>
      </w:r>
      <w:r w:rsidRPr="00BF25FD">
        <w:rPr>
          <w:spacing w:val="2"/>
        </w:rPr>
        <w:t xml:space="preserve"> </w:t>
      </w:r>
      <w:r w:rsidRPr="00BF25FD">
        <w:t>statistical</w:t>
      </w:r>
      <w:r w:rsidRPr="00BF25FD">
        <w:rPr>
          <w:spacing w:val="-2"/>
        </w:rPr>
        <w:t xml:space="preserve"> </w:t>
      </w:r>
      <w:r w:rsidRPr="00BF25FD">
        <w:t>Bulletin.</w:t>
      </w:r>
    </w:p>
    <w:p w:rsidR="00D27FC7" w:rsidRPr="00BF25FD" w:rsidRDefault="00D27FC7" w:rsidP="00D27FC7">
      <w:pPr>
        <w:pStyle w:val="Heading4"/>
        <w:keepNext w:val="0"/>
        <w:keepLines w:val="0"/>
        <w:widowControl w:val="0"/>
        <w:numPr>
          <w:ilvl w:val="1"/>
          <w:numId w:val="30"/>
        </w:numPr>
        <w:tabs>
          <w:tab w:val="left" w:pos="1180"/>
        </w:tabs>
        <w:autoSpaceDE w:val="0"/>
        <w:autoSpaceDN w:val="0"/>
        <w:spacing w:before="0"/>
        <w:jc w:val="both"/>
        <w:rPr>
          <w:rFonts w:ascii="Times New Roman" w:hAnsi="Times New Roman" w:cs="Times New Roman"/>
          <w:i w:val="0"/>
          <w:color w:val="auto"/>
          <w:sz w:val="24"/>
          <w:szCs w:val="24"/>
        </w:rPr>
      </w:pPr>
      <w:r w:rsidRPr="00BF25FD">
        <w:rPr>
          <w:rFonts w:ascii="Times New Roman" w:hAnsi="Times New Roman" w:cs="Times New Roman"/>
          <w:i w:val="0"/>
          <w:color w:val="auto"/>
          <w:sz w:val="24"/>
          <w:szCs w:val="24"/>
        </w:rPr>
        <w:t xml:space="preserve">    DATA</w:t>
      </w:r>
      <w:r w:rsidRPr="00BF25FD">
        <w:rPr>
          <w:rFonts w:ascii="Times New Roman" w:hAnsi="Times New Roman" w:cs="Times New Roman"/>
          <w:i w:val="0"/>
          <w:color w:val="auto"/>
          <w:spacing w:val="-3"/>
          <w:sz w:val="24"/>
          <w:szCs w:val="24"/>
        </w:rPr>
        <w:t xml:space="preserve"> </w:t>
      </w:r>
      <w:r w:rsidRPr="00BF25FD">
        <w:rPr>
          <w:rFonts w:ascii="Times New Roman" w:hAnsi="Times New Roman" w:cs="Times New Roman"/>
          <w:i w:val="0"/>
          <w:color w:val="auto"/>
          <w:sz w:val="24"/>
          <w:szCs w:val="24"/>
        </w:rPr>
        <w:t>ANALYSIS</w:t>
      </w:r>
      <w:r w:rsidRPr="00BF25FD">
        <w:rPr>
          <w:rFonts w:ascii="Times New Roman" w:hAnsi="Times New Roman" w:cs="Times New Roman"/>
          <w:i w:val="0"/>
          <w:color w:val="auto"/>
          <w:spacing w:val="1"/>
          <w:sz w:val="24"/>
          <w:szCs w:val="24"/>
        </w:rPr>
        <w:t xml:space="preserve"> </w:t>
      </w:r>
      <w:r w:rsidRPr="00BF25FD">
        <w:rPr>
          <w:rFonts w:ascii="Times New Roman" w:hAnsi="Times New Roman" w:cs="Times New Roman"/>
          <w:i w:val="0"/>
          <w:color w:val="auto"/>
          <w:sz w:val="24"/>
          <w:szCs w:val="24"/>
        </w:rPr>
        <w:t>TECHNIQUE</w:t>
      </w:r>
    </w:p>
    <w:p w:rsidR="00D27FC7" w:rsidRDefault="00D27FC7" w:rsidP="00D27FC7">
      <w:pPr>
        <w:pStyle w:val="BodyText"/>
        <w:spacing w:line="480" w:lineRule="auto"/>
        <w:jc w:val="both"/>
      </w:pPr>
      <w:r>
        <w:tab/>
      </w:r>
      <w:r w:rsidRPr="00BF25FD">
        <w:t>In analyz</w:t>
      </w:r>
      <w:r>
        <w:t>ing the relationship that existed</w:t>
      </w:r>
      <w:r w:rsidRPr="00BF25FD">
        <w:t xml:space="preserve"> between corporate finance  and the financial</w:t>
      </w:r>
      <w:r w:rsidRPr="00BF25FD">
        <w:rPr>
          <w:spacing w:val="-57"/>
        </w:rPr>
        <w:t xml:space="preserve"> </w:t>
      </w:r>
      <w:r w:rsidRPr="00BF25FD">
        <w:t>performance of the studied banks, a regression analysis of the panel data methodology was</w:t>
      </w:r>
      <w:r w:rsidRPr="00BF25FD">
        <w:rPr>
          <w:spacing w:val="1"/>
        </w:rPr>
        <w:t xml:space="preserve"> </w:t>
      </w:r>
      <w:r w:rsidRPr="00BF25FD">
        <w:t>adopted while the degree of association between the considered variables were measured with</w:t>
      </w:r>
      <w:r w:rsidRPr="00BF25FD">
        <w:rPr>
          <w:spacing w:val="1"/>
        </w:rPr>
        <w:t xml:space="preserve"> </w:t>
      </w:r>
      <w:r w:rsidRPr="00BF25FD">
        <w:t>Pearson</w:t>
      </w:r>
      <w:r w:rsidRPr="00BF25FD">
        <w:rPr>
          <w:spacing w:val="-1"/>
        </w:rPr>
        <w:t xml:space="preserve"> </w:t>
      </w:r>
      <w:r w:rsidRPr="00BF25FD">
        <w:t>correlation.</w:t>
      </w:r>
    </w:p>
    <w:p w:rsidR="00D27FC7" w:rsidRPr="00BF25FD" w:rsidRDefault="00D27FC7" w:rsidP="00D27FC7">
      <w:pPr>
        <w:pStyle w:val="BodyText"/>
        <w:spacing w:line="480" w:lineRule="auto"/>
        <w:ind w:firstLine="720"/>
        <w:jc w:val="both"/>
      </w:pPr>
      <w:r w:rsidRPr="00BF25FD">
        <w:t>The statistical significance of the independent variable (x) in terms of its contribution to</w:t>
      </w:r>
      <w:r w:rsidRPr="00BF25FD">
        <w:rPr>
          <w:spacing w:val="-57"/>
        </w:rPr>
        <w:t xml:space="preserve"> </w:t>
      </w:r>
      <w:r w:rsidRPr="00BF25FD">
        <w:t>the value of the dependent variable (y) can be</w:t>
      </w:r>
      <w:r w:rsidRPr="00BF25FD">
        <w:rPr>
          <w:spacing w:val="-4"/>
        </w:rPr>
        <w:t xml:space="preserve"> </w:t>
      </w:r>
      <w:r w:rsidRPr="00BF25FD">
        <w:t>determined by</w:t>
      </w:r>
      <w:r w:rsidRPr="00BF25FD">
        <w:rPr>
          <w:spacing w:val="-5"/>
        </w:rPr>
        <w:t xml:space="preserve"> </w:t>
      </w:r>
      <w:r w:rsidRPr="00BF25FD">
        <w:t>the</w:t>
      </w:r>
      <w:r w:rsidRPr="00BF25FD">
        <w:rPr>
          <w:spacing w:val="-3"/>
        </w:rPr>
        <w:t xml:space="preserve"> </w:t>
      </w:r>
      <w:r w:rsidRPr="00BF25FD">
        <w:t>correlation (r).</w:t>
      </w:r>
    </w:p>
    <w:p w:rsidR="00D27FC7" w:rsidRPr="00BF25FD" w:rsidRDefault="00D27FC7" w:rsidP="00D27FC7">
      <w:pPr>
        <w:pStyle w:val="BodyText"/>
        <w:spacing w:line="480" w:lineRule="auto"/>
        <w:ind w:firstLine="720"/>
        <w:jc w:val="both"/>
      </w:pPr>
      <w:r w:rsidRPr="00BF25FD">
        <w:t>To determine if the impact is indeed significant, our decision rule is based on the</w:t>
      </w:r>
      <w:r w:rsidRPr="00BF25FD">
        <w:rPr>
          <w:spacing w:val="1"/>
        </w:rPr>
        <w:t xml:space="preserve"> </w:t>
      </w:r>
      <w:r w:rsidRPr="00BF25FD">
        <w:t>significance of the t-statistics</w:t>
      </w:r>
      <w:r w:rsidRPr="00BF25FD">
        <w:rPr>
          <w:spacing w:val="1"/>
        </w:rPr>
        <w:t xml:space="preserve"> </w:t>
      </w:r>
      <w:r w:rsidRPr="00BF25FD">
        <w:t>(0.05) which are represented by the p- values flagged by the</w:t>
      </w:r>
      <w:r w:rsidRPr="00BF25FD">
        <w:rPr>
          <w:spacing w:val="1"/>
        </w:rPr>
        <w:t xml:space="preserve"> </w:t>
      </w:r>
      <w:r w:rsidRPr="00BF25FD">
        <w:lastRenderedPageBreak/>
        <w:t>statistical</w:t>
      </w:r>
      <w:r w:rsidRPr="00BF25FD">
        <w:rPr>
          <w:spacing w:val="-1"/>
        </w:rPr>
        <w:t xml:space="preserve"> </w:t>
      </w:r>
      <w:r w:rsidRPr="00BF25FD">
        <w:t>packages</w:t>
      </w:r>
      <w:r w:rsidRPr="00BF25FD">
        <w:rPr>
          <w:spacing w:val="-3"/>
        </w:rPr>
        <w:t xml:space="preserve"> </w:t>
      </w:r>
      <w:r w:rsidRPr="00BF25FD">
        <w:t>used.</w:t>
      </w:r>
    </w:p>
    <w:p w:rsidR="00D27FC7" w:rsidRPr="00BF25FD" w:rsidRDefault="00D27FC7" w:rsidP="00D27FC7">
      <w:pPr>
        <w:pStyle w:val="BodyText"/>
        <w:spacing w:line="480" w:lineRule="auto"/>
        <w:ind w:firstLine="720"/>
        <w:jc w:val="both"/>
      </w:pPr>
      <w:r w:rsidRPr="00BF25FD">
        <w:t>The degree</w:t>
      </w:r>
      <w:r w:rsidRPr="00BF25FD">
        <w:rPr>
          <w:spacing w:val="1"/>
        </w:rPr>
        <w:t xml:space="preserve"> </w:t>
      </w:r>
      <w:r w:rsidRPr="00BF25FD">
        <w:t>of</w:t>
      </w:r>
      <w:r w:rsidRPr="00BF25FD">
        <w:rPr>
          <w:spacing w:val="1"/>
        </w:rPr>
        <w:t xml:space="preserve"> </w:t>
      </w:r>
      <w:r w:rsidRPr="00BF25FD">
        <w:t>freedom</w:t>
      </w:r>
      <w:r w:rsidRPr="00BF25FD">
        <w:rPr>
          <w:spacing w:val="1"/>
        </w:rPr>
        <w:t xml:space="preserve"> </w:t>
      </w:r>
      <w:r w:rsidRPr="00BF25FD">
        <w:t>using</w:t>
      </w:r>
      <w:r w:rsidRPr="00BF25FD">
        <w:rPr>
          <w:spacing w:val="1"/>
        </w:rPr>
        <w:t xml:space="preserve"> </w:t>
      </w:r>
      <w:r w:rsidRPr="00BF25FD">
        <w:t>a</w:t>
      </w:r>
      <w:r w:rsidRPr="00BF25FD">
        <w:rPr>
          <w:spacing w:val="1"/>
        </w:rPr>
        <w:t xml:space="preserve"> </w:t>
      </w:r>
      <w:r w:rsidRPr="00BF25FD">
        <w:t>two</w:t>
      </w:r>
      <w:r w:rsidRPr="00BF25FD">
        <w:rPr>
          <w:spacing w:val="1"/>
        </w:rPr>
        <w:t xml:space="preserve"> </w:t>
      </w:r>
      <w:r w:rsidRPr="00BF25FD">
        <w:t>tailed</w:t>
      </w:r>
      <w:r w:rsidRPr="00BF25FD">
        <w:rPr>
          <w:spacing w:val="1"/>
        </w:rPr>
        <w:t xml:space="preserve"> </w:t>
      </w:r>
      <w:r w:rsidRPr="00BF25FD">
        <w:t>test</w:t>
      </w:r>
      <w:r w:rsidRPr="00BF25FD">
        <w:rPr>
          <w:spacing w:val="1"/>
        </w:rPr>
        <w:t xml:space="preserve"> </w:t>
      </w:r>
      <w:r w:rsidRPr="00BF25FD">
        <w:t>at</w:t>
      </w:r>
      <w:r w:rsidRPr="00BF25FD">
        <w:rPr>
          <w:spacing w:val="1"/>
        </w:rPr>
        <w:t xml:space="preserve"> </w:t>
      </w:r>
      <w:r w:rsidRPr="00BF25FD">
        <w:t>5%</w:t>
      </w:r>
      <w:r w:rsidRPr="00BF25FD">
        <w:rPr>
          <w:spacing w:val="1"/>
        </w:rPr>
        <w:t xml:space="preserve"> </w:t>
      </w:r>
      <w:r w:rsidRPr="00BF25FD">
        <w:t>(0.5)</w:t>
      </w:r>
      <w:r w:rsidRPr="00BF25FD">
        <w:rPr>
          <w:spacing w:val="1"/>
        </w:rPr>
        <w:t xml:space="preserve"> </w:t>
      </w:r>
      <w:r w:rsidRPr="00BF25FD">
        <w:t>significance level,</w:t>
      </w:r>
      <w:r w:rsidRPr="00BF25FD">
        <w:rPr>
          <w:spacing w:val="60"/>
        </w:rPr>
        <w:t xml:space="preserve"> </w:t>
      </w:r>
      <w:r w:rsidRPr="00BF25FD">
        <w:t>the</w:t>
      </w:r>
      <w:r w:rsidRPr="00BF25FD">
        <w:rPr>
          <w:spacing w:val="1"/>
        </w:rPr>
        <w:t xml:space="preserve"> </w:t>
      </w:r>
      <w:r w:rsidRPr="00BF25FD">
        <w:t>decision</w:t>
      </w:r>
      <w:r w:rsidRPr="00BF25FD">
        <w:rPr>
          <w:spacing w:val="13"/>
        </w:rPr>
        <w:t xml:space="preserve"> </w:t>
      </w:r>
      <w:r w:rsidRPr="00BF25FD">
        <w:t>rule</w:t>
      </w:r>
      <w:r w:rsidRPr="00BF25FD">
        <w:rPr>
          <w:spacing w:val="15"/>
        </w:rPr>
        <w:t xml:space="preserve"> </w:t>
      </w:r>
      <w:r w:rsidRPr="00BF25FD">
        <w:t>states</w:t>
      </w:r>
      <w:r w:rsidRPr="00BF25FD">
        <w:rPr>
          <w:spacing w:val="12"/>
        </w:rPr>
        <w:t xml:space="preserve"> </w:t>
      </w:r>
      <w:r w:rsidRPr="00BF25FD">
        <w:t>that</w:t>
      </w:r>
      <w:r w:rsidRPr="00BF25FD">
        <w:rPr>
          <w:spacing w:val="14"/>
        </w:rPr>
        <w:t xml:space="preserve"> </w:t>
      </w:r>
      <w:r w:rsidRPr="00BF25FD">
        <w:t>if</w:t>
      </w:r>
      <w:r w:rsidRPr="00BF25FD">
        <w:rPr>
          <w:spacing w:val="16"/>
        </w:rPr>
        <w:t xml:space="preserve"> </w:t>
      </w:r>
      <w:r w:rsidRPr="00BF25FD">
        <w:t>the</w:t>
      </w:r>
      <w:r w:rsidRPr="00BF25FD">
        <w:rPr>
          <w:spacing w:val="14"/>
        </w:rPr>
        <w:t xml:space="preserve"> </w:t>
      </w:r>
      <w:r w:rsidRPr="00BF25FD">
        <w:t>computed</w:t>
      </w:r>
      <w:r w:rsidRPr="00BF25FD">
        <w:rPr>
          <w:spacing w:val="14"/>
        </w:rPr>
        <w:t xml:space="preserve"> </w:t>
      </w:r>
      <w:r w:rsidRPr="00BF25FD">
        <w:t>data</w:t>
      </w:r>
      <w:r w:rsidRPr="00BF25FD">
        <w:rPr>
          <w:spacing w:val="12"/>
        </w:rPr>
        <w:t xml:space="preserve"> </w:t>
      </w:r>
      <w:r w:rsidRPr="00BF25FD">
        <w:t>fall</w:t>
      </w:r>
      <w:r w:rsidRPr="00BF25FD">
        <w:rPr>
          <w:spacing w:val="16"/>
        </w:rPr>
        <w:t xml:space="preserve"> </w:t>
      </w:r>
      <w:r w:rsidRPr="00BF25FD">
        <w:t>in</w:t>
      </w:r>
      <w:r w:rsidRPr="00BF25FD">
        <w:rPr>
          <w:spacing w:val="16"/>
        </w:rPr>
        <w:t xml:space="preserve"> </w:t>
      </w:r>
      <w:r w:rsidRPr="00BF25FD">
        <w:t>acceptance</w:t>
      </w:r>
      <w:r w:rsidRPr="00BF25FD">
        <w:rPr>
          <w:spacing w:val="14"/>
        </w:rPr>
        <w:t xml:space="preserve"> </w:t>
      </w:r>
      <w:r w:rsidRPr="00BF25FD">
        <w:t>areas,</w:t>
      </w:r>
      <w:r w:rsidRPr="00BF25FD">
        <w:rPr>
          <w:spacing w:val="14"/>
        </w:rPr>
        <w:t xml:space="preserve"> </w:t>
      </w:r>
      <w:r w:rsidRPr="00BF25FD">
        <w:t>the</w:t>
      </w:r>
      <w:r w:rsidRPr="00BF25FD">
        <w:rPr>
          <w:spacing w:val="18"/>
        </w:rPr>
        <w:t xml:space="preserve"> </w:t>
      </w:r>
      <w:r w:rsidRPr="00BF25FD">
        <w:t>null</w:t>
      </w:r>
      <w:r w:rsidRPr="00BF25FD">
        <w:rPr>
          <w:spacing w:val="14"/>
        </w:rPr>
        <w:t xml:space="preserve"> </w:t>
      </w:r>
      <w:r w:rsidRPr="00BF25FD">
        <w:t>hypothesis</w:t>
      </w:r>
      <w:r w:rsidRPr="00BF25FD">
        <w:rPr>
          <w:spacing w:val="14"/>
        </w:rPr>
        <w:t xml:space="preserve"> </w:t>
      </w:r>
      <w:r w:rsidRPr="00BF25FD">
        <w:t>will</w:t>
      </w:r>
      <w:r w:rsidRPr="00BF25FD">
        <w:rPr>
          <w:spacing w:val="-58"/>
        </w:rPr>
        <w:t xml:space="preserve"> </w:t>
      </w:r>
      <w:r w:rsidRPr="00BF25FD">
        <w:t>be</w:t>
      </w:r>
      <w:r w:rsidRPr="00BF25FD">
        <w:rPr>
          <w:spacing w:val="-1"/>
        </w:rPr>
        <w:t xml:space="preserve"> </w:t>
      </w:r>
      <w:r w:rsidRPr="00BF25FD">
        <w:t>rejected but if otherwise</w:t>
      </w:r>
      <w:r w:rsidRPr="00BF25FD">
        <w:rPr>
          <w:spacing w:val="-3"/>
        </w:rPr>
        <w:t xml:space="preserve"> </w:t>
      </w:r>
      <w:r w:rsidRPr="00BF25FD">
        <w:t>it</w:t>
      </w:r>
      <w:r w:rsidRPr="00BF25FD">
        <w:rPr>
          <w:spacing w:val="2"/>
        </w:rPr>
        <w:t xml:space="preserve"> </w:t>
      </w:r>
      <w:r w:rsidRPr="00BF25FD">
        <w:t>will</w:t>
      </w:r>
      <w:r w:rsidRPr="00BF25FD">
        <w:rPr>
          <w:spacing w:val="2"/>
        </w:rPr>
        <w:t xml:space="preserve"> </w:t>
      </w:r>
      <w:r w:rsidRPr="00BF25FD">
        <w:t>be</w:t>
      </w:r>
      <w:r w:rsidRPr="00BF25FD">
        <w:rPr>
          <w:spacing w:val="-3"/>
        </w:rPr>
        <w:t xml:space="preserve"> </w:t>
      </w:r>
      <w:r w:rsidRPr="00BF25FD">
        <w:t>accepted.</w:t>
      </w:r>
    </w:p>
    <w:p w:rsidR="00D27FC7" w:rsidRPr="00BF25FD" w:rsidRDefault="00D27FC7" w:rsidP="00D27FC7">
      <w:pPr>
        <w:pStyle w:val="Heading4"/>
        <w:keepNext w:val="0"/>
        <w:keepLines w:val="0"/>
        <w:widowControl w:val="0"/>
        <w:numPr>
          <w:ilvl w:val="1"/>
          <w:numId w:val="30"/>
        </w:numPr>
        <w:tabs>
          <w:tab w:val="left" w:pos="1180"/>
        </w:tabs>
        <w:autoSpaceDE w:val="0"/>
        <w:autoSpaceDN w:val="0"/>
        <w:spacing w:before="0"/>
        <w:jc w:val="both"/>
        <w:rPr>
          <w:rFonts w:ascii="Times New Roman" w:hAnsi="Times New Roman" w:cs="Times New Roman"/>
          <w:i w:val="0"/>
          <w:color w:val="auto"/>
          <w:sz w:val="24"/>
          <w:szCs w:val="24"/>
        </w:rPr>
      </w:pPr>
      <w:r w:rsidRPr="00BF25FD">
        <w:rPr>
          <w:rFonts w:ascii="Times New Roman" w:hAnsi="Times New Roman" w:cs="Times New Roman"/>
          <w:i w:val="0"/>
          <w:color w:val="auto"/>
          <w:sz w:val="24"/>
          <w:szCs w:val="24"/>
        </w:rPr>
        <w:t xml:space="preserve">    MODEL</w:t>
      </w:r>
      <w:r w:rsidRPr="00BF25FD">
        <w:rPr>
          <w:rFonts w:ascii="Times New Roman" w:hAnsi="Times New Roman" w:cs="Times New Roman"/>
          <w:i w:val="0"/>
          <w:color w:val="auto"/>
          <w:spacing w:val="-2"/>
          <w:sz w:val="24"/>
          <w:szCs w:val="24"/>
        </w:rPr>
        <w:t xml:space="preserve"> </w:t>
      </w:r>
      <w:r w:rsidRPr="00BF25FD">
        <w:rPr>
          <w:rFonts w:ascii="Times New Roman" w:hAnsi="Times New Roman" w:cs="Times New Roman"/>
          <w:i w:val="0"/>
          <w:color w:val="auto"/>
          <w:sz w:val="24"/>
          <w:szCs w:val="24"/>
        </w:rPr>
        <w:t>SPECIFICATION</w:t>
      </w:r>
    </w:p>
    <w:p w:rsidR="00D27FC7" w:rsidRPr="00BF25FD" w:rsidRDefault="00D27FC7" w:rsidP="00D27FC7">
      <w:pPr>
        <w:pStyle w:val="BodyText"/>
        <w:spacing w:line="480" w:lineRule="auto"/>
        <w:ind w:firstLine="471"/>
        <w:jc w:val="both"/>
      </w:pPr>
      <w:r w:rsidRPr="00BF25FD">
        <w:t>This</w:t>
      </w:r>
      <w:r w:rsidRPr="00BF25FD">
        <w:rPr>
          <w:spacing w:val="1"/>
        </w:rPr>
        <w:t xml:space="preserve"> </w:t>
      </w:r>
      <w:r w:rsidRPr="00BF25FD">
        <w:t>study</w:t>
      </w:r>
      <w:r w:rsidRPr="00BF25FD">
        <w:rPr>
          <w:spacing w:val="1"/>
        </w:rPr>
        <w:t xml:space="preserve"> </w:t>
      </w:r>
      <w:r w:rsidRPr="00BF25FD">
        <w:t>employed</w:t>
      </w:r>
      <w:r w:rsidRPr="00BF25FD">
        <w:rPr>
          <w:spacing w:val="1"/>
        </w:rPr>
        <w:t xml:space="preserve"> </w:t>
      </w:r>
      <w:r w:rsidRPr="00BF25FD">
        <w:t>different</w:t>
      </w:r>
      <w:r w:rsidRPr="00BF25FD">
        <w:rPr>
          <w:spacing w:val="1"/>
        </w:rPr>
        <w:t xml:space="preserve"> </w:t>
      </w:r>
      <w:r w:rsidRPr="00BF25FD">
        <w:t>corporate</w:t>
      </w:r>
      <w:r w:rsidRPr="00BF25FD">
        <w:rPr>
          <w:spacing w:val="1"/>
        </w:rPr>
        <w:t xml:space="preserve"> </w:t>
      </w:r>
      <w:r w:rsidRPr="00BF25FD">
        <w:t xml:space="preserve">finance </w:t>
      </w:r>
      <w:r w:rsidRPr="00BF25FD">
        <w:rPr>
          <w:spacing w:val="1"/>
        </w:rPr>
        <w:t xml:space="preserve"> </w:t>
      </w:r>
      <w:r w:rsidRPr="00BF25FD">
        <w:t>and</w:t>
      </w:r>
      <w:r w:rsidRPr="00BF25FD">
        <w:rPr>
          <w:spacing w:val="1"/>
        </w:rPr>
        <w:t xml:space="preserve"> </w:t>
      </w:r>
      <w:r w:rsidRPr="00BF25FD">
        <w:t>performance</w:t>
      </w:r>
      <w:r w:rsidRPr="00BF25FD">
        <w:rPr>
          <w:spacing w:val="1"/>
        </w:rPr>
        <w:t xml:space="preserve"> </w:t>
      </w:r>
      <w:r w:rsidRPr="00BF25FD">
        <w:t>proxies,</w:t>
      </w:r>
      <w:r w:rsidRPr="00BF25FD">
        <w:rPr>
          <w:spacing w:val="1"/>
        </w:rPr>
        <w:t xml:space="preserve"> </w:t>
      </w:r>
      <w:r w:rsidRPr="00BF25FD">
        <w:t>the</w:t>
      </w:r>
      <w:r w:rsidRPr="00BF25FD">
        <w:rPr>
          <w:spacing w:val="-57"/>
        </w:rPr>
        <w:t xml:space="preserve"> </w:t>
      </w:r>
      <w:r w:rsidRPr="00BF25FD">
        <w:t>below models were used to determine the relationship between corporate finance  and bank</w:t>
      </w:r>
      <w:r w:rsidRPr="00BF25FD">
        <w:rPr>
          <w:spacing w:val="1"/>
        </w:rPr>
        <w:t xml:space="preserve"> </w:t>
      </w:r>
      <w:r w:rsidRPr="00BF25FD">
        <w:t>performance</w:t>
      </w:r>
      <w:r w:rsidRPr="00BF25FD">
        <w:rPr>
          <w:spacing w:val="-5"/>
        </w:rPr>
        <w:t xml:space="preserve"> </w:t>
      </w:r>
      <w:r w:rsidRPr="00BF25FD">
        <w:t>in</w:t>
      </w:r>
      <w:r w:rsidRPr="00BF25FD">
        <w:rPr>
          <w:spacing w:val="2"/>
        </w:rPr>
        <w:t xml:space="preserve"> </w:t>
      </w:r>
      <w:r w:rsidRPr="00BF25FD">
        <w:t>Nigeria.</w:t>
      </w:r>
      <w:r w:rsidRPr="00BF25FD">
        <w:rPr>
          <w:spacing w:val="3"/>
        </w:rPr>
        <w:t xml:space="preserve"> </w:t>
      </w:r>
      <w:r w:rsidRPr="00BF25FD">
        <w:t>These models are:</w:t>
      </w:r>
    </w:p>
    <w:p w:rsidR="00D27FC7" w:rsidRPr="00BF25FD" w:rsidRDefault="00D27FC7" w:rsidP="00D27FC7">
      <w:pPr>
        <w:ind w:left="471"/>
        <w:jc w:val="both"/>
        <w:rPr>
          <w:rFonts w:ascii="Times New Roman" w:hAnsi="Times New Roman" w:cs="Times New Roman"/>
          <w:b/>
          <w:sz w:val="24"/>
          <w:szCs w:val="24"/>
        </w:rPr>
      </w:pPr>
      <w:r w:rsidRPr="00BF25FD">
        <w:rPr>
          <w:rFonts w:ascii="Times New Roman" w:hAnsi="Times New Roman" w:cs="Times New Roman"/>
          <w:b/>
          <w:sz w:val="24"/>
          <w:szCs w:val="24"/>
          <w:u w:val="thick"/>
        </w:rPr>
        <w:t>Model 1</w:t>
      </w:r>
    </w:p>
    <w:p w:rsidR="00D27FC7" w:rsidRPr="00BF25FD" w:rsidRDefault="00D27FC7" w:rsidP="00D27FC7">
      <w:pPr>
        <w:pStyle w:val="BodyText"/>
        <w:tabs>
          <w:tab w:val="left" w:leader="dot" w:pos="8981"/>
        </w:tabs>
        <w:spacing w:line="480" w:lineRule="auto"/>
        <w:ind w:left="471"/>
        <w:jc w:val="both"/>
      </w:pPr>
      <w:r w:rsidRPr="00BF25FD">
        <w:t>Y</w:t>
      </w:r>
      <w:r w:rsidRPr="00BF25FD">
        <w:rPr>
          <w:vertAlign w:val="subscript"/>
        </w:rPr>
        <w:t>1t</w:t>
      </w:r>
      <w:r w:rsidRPr="00BF25FD">
        <w:rPr>
          <w:spacing w:val="16"/>
        </w:rPr>
        <w:t xml:space="preserve"> </w:t>
      </w:r>
      <w:r w:rsidRPr="00BF25FD">
        <w:t>=</w:t>
      </w:r>
      <w:r w:rsidRPr="00BF25FD">
        <w:rPr>
          <w:spacing w:val="-3"/>
        </w:rPr>
        <w:t xml:space="preserve"> </w:t>
      </w:r>
      <w:r w:rsidRPr="00BF25FD">
        <w:t>a+b</w:t>
      </w:r>
      <w:r w:rsidRPr="00BF25FD">
        <w:rPr>
          <w:vertAlign w:val="subscript"/>
        </w:rPr>
        <w:t>1</w:t>
      </w:r>
      <w:r w:rsidRPr="00BF25FD">
        <w:t>BS</w:t>
      </w:r>
      <w:r w:rsidRPr="00BF25FD">
        <w:rPr>
          <w:vertAlign w:val="subscript"/>
        </w:rPr>
        <w:t>t</w:t>
      </w:r>
      <w:r w:rsidRPr="00BF25FD">
        <w:t>+b</w:t>
      </w:r>
      <w:r w:rsidRPr="00BF25FD">
        <w:rPr>
          <w:vertAlign w:val="subscript"/>
        </w:rPr>
        <w:t>2</w:t>
      </w:r>
      <w:r w:rsidRPr="00BF25FD">
        <w:t>BDC</w:t>
      </w:r>
      <w:r w:rsidRPr="00BF25FD">
        <w:rPr>
          <w:vertAlign w:val="subscript"/>
        </w:rPr>
        <w:t>t</w:t>
      </w:r>
      <w:r w:rsidRPr="00BF25FD">
        <w:t>+b</w:t>
      </w:r>
      <w:r w:rsidRPr="00BF25FD">
        <w:rPr>
          <w:vertAlign w:val="subscript"/>
        </w:rPr>
        <w:t>3</w:t>
      </w:r>
      <w:r w:rsidRPr="00BF25FD">
        <w:t>DEH</w:t>
      </w:r>
      <w:r w:rsidRPr="00BF25FD">
        <w:rPr>
          <w:vertAlign w:val="subscript"/>
        </w:rPr>
        <w:t>t</w:t>
      </w:r>
      <w:r w:rsidRPr="00BF25FD">
        <w:t>+b</w:t>
      </w:r>
      <w:r w:rsidRPr="00BF25FD">
        <w:rPr>
          <w:vertAlign w:val="subscript"/>
        </w:rPr>
        <w:t>4</w:t>
      </w:r>
      <w:r w:rsidRPr="00BF25FD">
        <w:t>CGDI</w:t>
      </w:r>
      <w:r w:rsidRPr="00BF25FD">
        <w:rPr>
          <w:vertAlign w:val="subscript"/>
        </w:rPr>
        <w:t>t</w:t>
      </w:r>
      <w:r w:rsidRPr="00BF25FD">
        <w:t>+b</w:t>
      </w:r>
      <w:r w:rsidRPr="00BF25FD">
        <w:rPr>
          <w:vertAlign w:val="subscript"/>
        </w:rPr>
        <w:t>5</w:t>
      </w:r>
      <w:r w:rsidRPr="00BF25FD">
        <w:t>ACS</w:t>
      </w:r>
      <w:r w:rsidRPr="00BF25FD">
        <w:rPr>
          <w:vertAlign w:val="subscript"/>
        </w:rPr>
        <w:t>t</w:t>
      </w:r>
      <w:r w:rsidRPr="00BF25FD">
        <w:t>+µ</w:t>
      </w:r>
      <w:r w:rsidRPr="00BF25FD">
        <w:rPr>
          <w:vertAlign w:val="subscript"/>
        </w:rPr>
        <w:t>1</w:t>
      </w:r>
      <w:r w:rsidRPr="00BF25FD">
        <w:rPr>
          <w:position w:val="-2"/>
        </w:rPr>
        <w:t xml:space="preserve"> …………………..</w:t>
      </w:r>
      <w:r w:rsidRPr="00BF25FD">
        <w:t>(1)</w:t>
      </w:r>
    </w:p>
    <w:p w:rsidR="00D27FC7" w:rsidRPr="00BF25FD" w:rsidRDefault="00D27FC7" w:rsidP="00D27FC7">
      <w:pPr>
        <w:ind w:left="471"/>
        <w:jc w:val="both"/>
        <w:rPr>
          <w:rFonts w:ascii="Times New Roman" w:hAnsi="Times New Roman" w:cs="Times New Roman"/>
          <w:b/>
          <w:sz w:val="24"/>
          <w:szCs w:val="24"/>
        </w:rPr>
      </w:pPr>
      <w:r w:rsidRPr="00BF25FD">
        <w:rPr>
          <w:rFonts w:ascii="Times New Roman" w:hAnsi="Times New Roman" w:cs="Times New Roman"/>
          <w:b/>
          <w:sz w:val="24"/>
          <w:szCs w:val="24"/>
          <w:u w:val="thick"/>
        </w:rPr>
        <w:t>Model 2</w:t>
      </w:r>
    </w:p>
    <w:p w:rsidR="00D27FC7" w:rsidRPr="00BF25FD" w:rsidRDefault="00D27FC7" w:rsidP="00D27FC7">
      <w:pPr>
        <w:pStyle w:val="BodyText"/>
        <w:tabs>
          <w:tab w:val="left" w:leader="dot" w:pos="8981"/>
        </w:tabs>
        <w:spacing w:line="480" w:lineRule="auto"/>
        <w:ind w:left="471"/>
        <w:jc w:val="both"/>
      </w:pPr>
      <w:r w:rsidRPr="00BF25FD">
        <w:t>Y</w:t>
      </w:r>
      <w:r w:rsidRPr="00BF25FD">
        <w:rPr>
          <w:vertAlign w:val="subscript"/>
        </w:rPr>
        <w:t>2t</w:t>
      </w:r>
      <w:r w:rsidRPr="00BF25FD">
        <w:rPr>
          <w:spacing w:val="16"/>
        </w:rPr>
        <w:t xml:space="preserve"> </w:t>
      </w:r>
      <w:r w:rsidRPr="00BF25FD">
        <w:t>=</w:t>
      </w:r>
      <w:r w:rsidRPr="00BF25FD">
        <w:rPr>
          <w:spacing w:val="-3"/>
        </w:rPr>
        <w:t xml:space="preserve"> </w:t>
      </w:r>
      <w:r w:rsidRPr="00BF25FD">
        <w:t>a+b</w:t>
      </w:r>
      <w:r w:rsidRPr="00BF25FD">
        <w:rPr>
          <w:vertAlign w:val="subscript"/>
        </w:rPr>
        <w:t>1</w:t>
      </w:r>
      <w:r w:rsidRPr="00BF25FD">
        <w:t>BS</w:t>
      </w:r>
      <w:r w:rsidRPr="00BF25FD">
        <w:rPr>
          <w:vertAlign w:val="subscript"/>
        </w:rPr>
        <w:t>t</w:t>
      </w:r>
      <w:r w:rsidRPr="00BF25FD">
        <w:t>+b</w:t>
      </w:r>
      <w:r w:rsidRPr="00BF25FD">
        <w:rPr>
          <w:vertAlign w:val="subscript"/>
        </w:rPr>
        <w:t>2</w:t>
      </w:r>
      <w:r w:rsidRPr="00BF25FD">
        <w:t>BDC</w:t>
      </w:r>
      <w:r w:rsidRPr="00BF25FD">
        <w:rPr>
          <w:vertAlign w:val="subscript"/>
        </w:rPr>
        <w:t>t</w:t>
      </w:r>
      <w:r w:rsidRPr="00BF25FD">
        <w:t>+b</w:t>
      </w:r>
      <w:r w:rsidRPr="00BF25FD">
        <w:rPr>
          <w:vertAlign w:val="subscript"/>
        </w:rPr>
        <w:t>3</w:t>
      </w:r>
      <w:r w:rsidRPr="00BF25FD">
        <w:t>DEH</w:t>
      </w:r>
      <w:r w:rsidRPr="00BF25FD">
        <w:rPr>
          <w:vertAlign w:val="subscript"/>
        </w:rPr>
        <w:t>t</w:t>
      </w:r>
      <w:r w:rsidRPr="00BF25FD">
        <w:t>+b</w:t>
      </w:r>
      <w:r w:rsidRPr="00BF25FD">
        <w:rPr>
          <w:vertAlign w:val="subscript"/>
        </w:rPr>
        <w:t>4</w:t>
      </w:r>
      <w:r w:rsidRPr="00BF25FD">
        <w:t>CGDI</w:t>
      </w:r>
      <w:r w:rsidRPr="00BF25FD">
        <w:rPr>
          <w:vertAlign w:val="subscript"/>
        </w:rPr>
        <w:t>t</w:t>
      </w:r>
      <w:r w:rsidRPr="00BF25FD">
        <w:t>+b</w:t>
      </w:r>
      <w:r w:rsidRPr="00BF25FD">
        <w:rPr>
          <w:vertAlign w:val="subscript"/>
        </w:rPr>
        <w:t>5</w:t>
      </w:r>
      <w:r w:rsidRPr="00BF25FD">
        <w:t>ACS</w:t>
      </w:r>
      <w:r w:rsidRPr="00BF25FD">
        <w:rPr>
          <w:vertAlign w:val="subscript"/>
        </w:rPr>
        <w:t>t</w:t>
      </w:r>
      <w:r w:rsidRPr="00BF25FD">
        <w:t>+µ</w:t>
      </w:r>
      <w:r w:rsidRPr="00BF25FD">
        <w:rPr>
          <w:vertAlign w:val="subscript"/>
        </w:rPr>
        <w:t>2</w:t>
      </w:r>
      <w:r w:rsidRPr="00BF25FD">
        <w:rPr>
          <w:position w:val="-2"/>
        </w:rPr>
        <w:t>…………………….</w:t>
      </w:r>
      <w:r w:rsidRPr="00BF25FD">
        <w:t>(2)</w:t>
      </w:r>
    </w:p>
    <w:p w:rsidR="00D27FC7" w:rsidRPr="00BF25FD" w:rsidRDefault="00D27FC7" w:rsidP="00D27FC7">
      <w:pPr>
        <w:pStyle w:val="BodyText"/>
        <w:spacing w:line="480" w:lineRule="auto"/>
        <w:ind w:left="471"/>
        <w:jc w:val="both"/>
      </w:pPr>
      <w:r w:rsidRPr="00BF25FD">
        <w:rPr>
          <w:spacing w:val="-1"/>
        </w:rPr>
        <w:t>Y</w:t>
      </w:r>
      <w:r w:rsidRPr="00BF25FD">
        <w:rPr>
          <w:spacing w:val="-1"/>
          <w:vertAlign w:val="subscript"/>
        </w:rPr>
        <w:t>1t</w:t>
      </w:r>
      <w:r w:rsidRPr="00BF25FD">
        <w:rPr>
          <w:spacing w:val="-19"/>
        </w:rPr>
        <w:t xml:space="preserve"> </w:t>
      </w:r>
      <w:r w:rsidRPr="00BF25FD">
        <w:rPr>
          <w:spacing w:val="-1"/>
        </w:rPr>
        <w:t>and</w:t>
      </w:r>
      <w:r w:rsidRPr="00BF25FD">
        <w:rPr>
          <w:spacing w:val="9"/>
        </w:rPr>
        <w:t xml:space="preserve"> </w:t>
      </w:r>
      <w:r w:rsidRPr="00BF25FD">
        <w:rPr>
          <w:spacing w:val="-1"/>
        </w:rPr>
        <w:t>Y</w:t>
      </w:r>
      <w:r w:rsidRPr="00BF25FD">
        <w:rPr>
          <w:spacing w:val="-1"/>
          <w:vertAlign w:val="subscript"/>
        </w:rPr>
        <w:t>2t</w:t>
      </w:r>
      <w:r w:rsidRPr="00BF25FD">
        <w:rPr>
          <w:spacing w:val="10"/>
        </w:rPr>
        <w:t xml:space="preserve"> </w:t>
      </w:r>
      <w:r w:rsidRPr="00BF25FD">
        <w:t>indicate</w:t>
      </w:r>
      <w:r w:rsidRPr="00BF25FD">
        <w:rPr>
          <w:spacing w:val="7"/>
        </w:rPr>
        <w:t xml:space="preserve"> </w:t>
      </w:r>
      <w:r w:rsidRPr="00BF25FD">
        <w:t>bank</w:t>
      </w:r>
      <w:r w:rsidRPr="00BF25FD">
        <w:rPr>
          <w:spacing w:val="12"/>
        </w:rPr>
        <w:t xml:space="preserve"> </w:t>
      </w:r>
      <w:r w:rsidRPr="00BF25FD">
        <w:t>performance/dependent</w:t>
      </w:r>
      <w:r w:rsidRPr="00BF25FD">
        <w:rPr>
          <w:spacing w:val="14"/>
        </w:rPr>
        <w:t xml:space="preserve"> </w:t>
      </w:r>
      <w:r w:rsidRPr="00BF25FD">
        <w:t>variables</w:t>
      </w:r>
      <w:r w:rsidRPr="00BF25FD">
        <w:rPr>
          <w:spacing w:val="10"/>
        </w:rPr>
        <w:t xml:space="preserve"> </w:t>
      </w:r>
      <w:r w:rsidRPr="00BF25FD">
        <w:t>which</w:t>
      </w:r>
      <w:r w:rsidRPr="00BF25FD">
        <w:rPr>
          <w:spacing w:val="7"/>
        </w:rPr>
        <w:t xml:space="preserve"> </w:t>
      </w:r>
      <w:r w:rsidRPr="00BF25FD">
        <w:t>are</w:t>
      </w:r>
      <w:r w:rsidRPr="00BF25FD">
        <w:rPr>
          <w:spacing w:val="7"/>
        </w:rPr>
        <w:t xml:space="preserve"> </w:t>
      </w:r>
      <w:r w:rsidRPr="00BF25FD">
        <w:t>Return</w:t>
      </w:r>
      <w:r w:rsidRPr="00BF25FD">
        <w:rPr>
          <w:spacing w:val="9"/>
        </w:rPr>
        <w:t xml:space="preserve"> </w:t>
      </w:r>
      <w:r w:rsidRPr="00BF25FD">
        <w:t>on</w:t>
      </w:r>
      <w:r w:rsidRPr="00BF25FD">
        <w:rPr>
          <w:spacing w:val="9"/>
        </w:rPr>
        <w:t xml:space="preserve"> </w:t>
      </w:r>
      <w:r w:rsidRPr="00BF25FD">
        <w:t>Equity</w:t>
      </w:r>
      <w:r w:rsidRPr="00BF25FD">
        <w:rPr>
          <w:spacing w:val="7"/>
        </w:rPr>
        <w:t xml:space="preserve"> </w:t>
      </w:r>
      <w:r w:rsidRPr="00BF25FD">
        <w:t>(ROE)</w:t>
      </w:r>
      <w:r w:rsidRPr="00BF25FD">
        <w:rPr>
          <w:spacing w:val="-57"/>
        </w:rPr>
        <w:t xml:space="preserve"> </w:t>
      </w:r>
      <w:r w:rsidRPr="00BF25FD">
        <w:t>and Return</w:t>
      </w:r>
      <w:r w:rsidRPr="00BF25FD">
        <w:rPr>
          <w:spacing w:val="-3"/>
        </w:rPr>
        <w:t xml:space="preserve"> </w:t>
      </w:r>
      <w:r w:rsidRPr="00BF25FD">
        <w:t>on Asset (ROA) respectively</w:t>
      </w:r>
      <w:r w:rsidRPr="00BF25FD">
        <w:rPr>
          <w:spacing w:val="-5"/>
        </w:rPr>
        <w:t xml:space="preserve"> </w:t>
      </w:r>
      <w:r w:rsidRPr="00BF25FD">
        <w:t>at</w:t>
      </w:r>
      <w:r w:rsidRPr="00BF25FD">
        <w:rPr>
          <w:spacing w:val="-2"/>
        </w:rPr>
        <w:t xml:space="preserve"> </w:t>
      </w:r>
      <w:r w:rsidRPr="00BF25FD">
        <w:t>time</w:t>
      </w:r>
      <w:r w:rsidRPr="00BF25FD">
        <w:rPr>
          <w:spacing w:val="-3"/>
        </w:rPr>
        <w:t xml:space="preserve"> </w:t>
      </w:r>
      <w:r w:rsidRPr="00BF25FD">
        <w:t>(t).</w:t>
      </w:r>
    </w:p>
    <w:p w:rsidR="00D27FC7" w:rsidRPr="00BF25FD" w:rsidRDefault="00D27FC7" w:rsidP="00D27FC7">
      <w:pPr>
        <w:pStyle w:val="BodyText"/>
        <w:spacing w:line="480" w:lineRule="auto"/>
        <w:ind w:left="471"/>
        <w:jc w:val="both"/>
      </w:pPr>
      <w:r w:rsidRPr="00BF25FD">
        <w:t>b</w:t>
      </w:r>
      <w:r w:rsidRPr="00BF25FD">
        <w:rPr>
          <w:vertAlign w:val="subscript"/>
        </w:rPr>
        <w:t>1</w:t>
      </w:r>
      <w:r w:rsidRPr="00BF25FD">
        <w:t xml:space="preserve"> – b</w:t>
      </w:r>
      <w:r w:rsidRPr="00BF25FD">
        <w:rPr>
          <w:vertAlign w:val="subscript"/>
        </w:rPr>
        <w:t>5</w:t>
      </w:r>
      <w:r w:rsidRPr="00BF25FD">
        <w:t xml:space="preserve"> indicates the partial regression coefficient attached to variable BS</w:t>
      </w:r>
      <w:r w:rsidRPr="00BF25FD">
        <w:rPr>
          <w:vertAlign w:val="subscript"/>
        </w:rPr>
        <w:t>t</w:t>
      </w:r>
      <w:r w:rsidRPr="00BF25FD">
        <w:t>, BDC</w:t>
      </w:r>
      <w:r w:rsidRPr="00BF25FD">
        <w:rPr>
          <w:vertAlign w:val="subscript"/>
        </w:rPr>
        <w:t>t</w:t>
      </w:r>
      <w:r w:rsidRPr="00BF25FD">
        <w:t>, DEH</w:t>
      </w:r>
      <w:r w:rsidRPr="00BF25FD">
        <w:rPr>
          <w:vertAlign w:val="subscript"/>
        </w:rPr>
        <w:t>t</w:t>
      </w:r>
      <w:r w:rsidRPr="00BF25FD">
        <w:t>, CGDI</w:t>
      </w:r>
      <w:r w:rsidRPr="00BF25FD">
        <w:rPr>
          <w:vertAlign w:val="subscript"/>
        </w:rPr>
        <w:t>t,</w:t>
      </w:r>
      <w:r w:rsidRPr="00BF25FD">
        <w:rPr>
          <w:spacing w:val="-57"/>
        </w:rPr>
        <w:t xml:space="preserve"> </w:t>
      </w:r>
      <w:r w:rsidRPr="00BF25FD">
        <w:t>ACS</w:t>
      </w:r>
      <w:r w:rsidRPr="00BF25FD">
        <w:rPr>
          <w:vertAlign w:val="subscript"/>
        </w:rPr>
        <w:t>t</w:t>
      </w:r>
      <w:r w:rsidRPr="00BF25FD">
        <w:rPr>
          <w:spacing w:val="-1"/>
        </w:rPr>
        <w:t xml:space="preserve"> </w:t>
      </w:r>
      <w:r w:rsidRPr="00BF25FD">
        <w:t>which are the explanatory/independent variables.</w:t>
      </w:r>
    </w:p>
    <w:p w:rsidR="00D27FC7" w:rsidRPr="00BF25FD" w:rsidRDefault="00D27FC7" w:rsidP="00D27FC7">
      <w:pPr>
        <w:pStyle w:val="BodyText"/>
        <w:spacing w:line="480" w:lineRule="auto"/>
        <w:ind w:left="471"/>
        <w:jc w:val="both"/>
      </w:pPr>
      <w:r w:rsidRPr="00BF25FD">
        <w:t>BS</w:t>
      </w:r>
      <w:r w:rsidRPr="00BF25FD">
        <w:rPr>
          <w:vertAlign w:val="subscript"/>
        </w:rPr>
        <w:t>t</w:t>
      </w:r>
      <w:r w:rsidRPr="00BF25FD">
        <w:rPr>
          <w:spacing w:val="-2"/>
        </w:rPr>
        <w:t xml:space="preserve"> </w:t>
      </w:r>
      <w:r w:rsidRPr="00BF25FD">
        <w:t>represents</w:t>
      </w:r>
      <w:r w:rsidRPr="00BF25FD">
        <w:rPr>
          <w:spacing w:val="-1"/>
        </w:rPr>
        <w:t xml:space="preserve"> </w:t>
      </w:r>
      <w:r w:rsidRPr="00BF25FD">
        <w:t>Board</w:t>
      </w:r>
      <w:r w:rsidRPr="00BF25FD">
        <w:rPr>
          <w:spacing w:val="-1"/>
        </w:rPr>
        <w:t xml:space="preserve"> </w:t>
      </w:r>
      <w:r w:rsidRPr="00BF25FD">
        <w:t>Size</w:t>
      </w:r>
      <w:r w:rsidRPr="00BF25FD">
        <w:rPr>
          <w:spacing w:val="-4"/>
        </w:rPr>
        <w:t xml:space="preserve"> </w:t>
      </w:r>
      <w:r w:rsidRPr="00BF25FD">
        <w:t>at</w:t>
      </w:r>
      <w:r w:rsidRPr="00BF25FD">
        <w:rPr>
          <w:spacing w:val="-1"/>
        </w:rPr>
        <w:t xml:space="preserve"> </w:t>
      </w:r>
      <w:r w:rsidRPr="00BF25FD">
        <w:t>time (t)</w:t>
      </w:r>
    </w:p>
    <w:p w:rsidR="00D27FC7" w:rsidRPr="00BF25FD" w:rsidRDefault="00D27FC7" w:rsidP="00D27FC7">
      <w:pPr>
        <w:pStyle w:val="BodyText"/>
        <w:spacing w:line="480" w:lineRule="auto"/>
        <w:ind w:left="471"/>
        <w:jc w:val="both"/>
      </w:pPr>
      <w:r w:rsidRPr="00BF25FD">
        <w:t>BDC</w:t>
      </w:r>
      <w:r w:rsidRPr="00BF25FD">
        <w:rPr>
          <w:vertAlign w:val="subscript"/>
        </w:rPr>
        <w:t>t</w:t>
      </w:r>
      <w:r w:rsidRPr="00BF25FD">
        <w:t>represents</w:t>
      </w:r>
      <w:r w:rsidRPr="00BF25FD">
        <w:rPr>
          <w:spacing w:val="35"/>
        </w:rPr>
        <w:t xml:space="preserve"> </w:t>
      </w:r>
      <w:r w:rsidRPr="00BF25FD">
        <w:t>Board</w:t>
      </w:r>
      <w:r w:rsidRPr="00BF25FD">
        <w:rPr>
          <w:spacing w:val="36"/>
        </w:rPr>
        <w:t xml:space="preserve"> </w:t>
      </w:r>
      <w:r w:rsidRPr="00BF25FD">
        <w:t>Composition</w:t>
      </w:r>
      <w:r w:rsidRPr="00BF25FD">
        <w:rPr>
          <w:spacing w:val="36"/>
        </w:rPr>
        <w:t xml:space="preserve"> </w:t>
      </w:r>
      <w:r w:rsidRPr="00BF25FD">
        <w:t>which</w:t>
      </w:r>
      <w:r w:rsidRPr="00BF25FD">
        <w:rPr>
          <w:spacing w:val="33"/>
        </w:rPr>
        <w:t xml:space="preserve"> </w:t>
      </w:r>
      <w:r w:rsidRPr="00BF25FD">
        <w:t>is</w:t>
      </w:r>
      <w:r w:rsidRPr="00BF25FD">
        <w:rPr>
          <w:spacing w:val="36"/>
        </w:rPr>
        <w:t xml:space="preserve"> </w:t>
      </w:r>
      <w:r w:rsidRPr="00BF25FD">
        <w:t>expressed</w:t>
      </w:r>
      <w:r w:rsidRPr="00BF25FD">
        <w:rPr>
          <w:spacing w:val="36"/>
        </w:rPr>
        <w:t xml:space="preserve"> </w:t>
      </w:r>
      <w:r w:rsidRPr="00BF25FD">
        <w:t>as</w:t>
      </w:r>
      <w:r w:rsidRPr="00BF25FD">
        <w:rPr>
          <w:spacing w:val="35"/>
        </w:rPr>
        <w:t xml:space="preserve"> </w:t>
      </w:r>
      <w:r w:rsidRPr="00BF25FD">
        <w:t>the</w:t>
      </w:r>
      <w:r w:rsidRPr="00BF25FD">
        <w:rPr>
          <w:spacing w:val="36"/>
        </w:rPr>
        <w:t xml:space="preserve"> </w:t>
      </w:r>
      <w:r w:rsidRPr="00BF25FD">
        <w:t>proportion</w:t>
      </w:r>
      <w:r w:rsidRPr="00BF25FD">
        <w:rPr>
          <w:spacing w:val="38"/>
        </w:rPr>
        <w:t xml:space="preserve"> </w:t>
      </w:r>
      <w:r w:rsidRPr="00BF25FD">
        <w:t>of</w:t>
      </w:r>
      <w:r w:rsidRPr="00BF25FD">
        <w:rPr>
          <w:spacing w:val="36"/>
        </w:rPr>
        <w:t xml:space="preserve"> </w:t>
      </w:r>
      <w:r w:rsidRPr="00BF25FD">
        <w:t>Non-Executive</w:t>
      </w:r>
      <w:r w:rsidRPr="00BF25FD">
        <w:rPr>
          <w:spacing w:val="-57"/>
        </w:rPr>
        <w:t xml:space="preserve"> </w:t>
      </w:r>
      <w:r w:rsidRPr="00BF25FD">
        <w:t>Directors</w:t>
      </w:r>
      <w:r w:rsidRPr="00BF25FD">
        <w:rPr>
          <w:spacing w:val="-1"/>
        </w:rPr>
        <w:t xml:space="preserve"> </w:t>
      </w:r>
      <w:r w:rsidRPr="00BF25FD">
        <w:t>to total</w:t>
      </w:r>
      <w:r w:rsidRPr="00BF25FD">
        <w:rPr>
          <w:spacing w:val="-2"/>
        </w:rPr>
        <w:t xml:space="preserve"> </w:t>
      </w:r>
      <w:r w:rsidRPr="00BF25FD">
        <w:t>number of directors</w:t>
      </w:r>
      <w:r w:rsidRPr="00BF25FD">
        <w:rPr>
          <w:spacing w:val="2"/>
        </w:rPr>
        <w:t xml:space="preserve"> </w:t>
      </w:r>
      <w:r w:rsidRPr="00BF25FD">
        <w:t>at time</w:t>
      </w:r>
      <w:r w:rsidRPr="00BF25FD">
        <w:rPr>
          <w:spacing w:val="1"/>
        </w:rPr>
        <w:t xml:space="preserve"> </w:t>
      </w:r>
      <w:r w:rsidRPr="00BF25FD">
        <w:t>(t)</w:t>
      </w:r>
    </w:p>
    <w:p w:rsidR="00D27FC7" w:rsidRPr="00BF25FD" w:rsidRDefault="00D27FC7" w:rsidP="00D27FC7">
      <w:pPr>
        <w:pStyle w:val="BodyText"/>
        <w:spacing w:line="480" w:lineRule="auto"/>
        <w:ind w:left="471"/>
        <w:jc w:val="both"/>
      </w:pPr>
      <w:r w:rsidRPr="00BF25FD">
        <w:t>DEH</w:t>
      </w:r>
      <w:r w:rsidRPr="00BF25FD">
        <w:rPr>
          <w:vertAlign w:val="subscript"/>
        </w:rPr>
        <w:t>t</w:t>
      </w:r>
      <w:r w:rsidRPr="00BF25FD">
        <w:t xml:space="preserve"> represents Directors’ Equity</w:t>
      </w:r>
      <w:r w:rsidRPr="00BF25FD">
        <w:rPr>
          <w:spacing w:val="-5"/>
        </w:rPr>
        <w:t xml:space="preserve"> </w:t>
      </w:r>
      <w:r w:rsidRPr="00BF25FD">
        <w:t>Holding</w:t>
      </w:r>
      <w:r w:rsidRPr="00BF25FD">
        <w:rPr>
          <w:spacing w:val="-3"/>
        </w:rPr>
        <w:t xml:space="preserve"> </w:t>
      </w:r>
      <w:r w:rsidRPr="00BF25FD">
        <w:t>at time</w:t>
      </w:r>
      <w:r w:rsidRPr="00BF25FD">
        <w:rPr>
          <w:spacing w:val="1"/>
        </w:rPr>
        <w:t xml:space="preserve"> </w:t>
      </w:r>
      <w:r w:rsidRPr="00BF25FD">
        <w:t>(t)</w:t>
      </w:r>
    </w:p>
    <w:p w:rsidR="00D27FC7" w:rsidRPr="00BF25FD" w:rsidRDefault="00D27FC7" w:rsidP="00D27FC7">
      <w:pPr>
        <w:pStyle w:val="BodyText"/>
        <w:spacing w:line="480" w:lineRule="auto"/>
        <w:ind w:left="471"/>
        <w:jc w:val="both"/>
      </w:pPr>
      <w:r w:rsidRPr="00BF25FD">
        <w:t>CGDI</w:t>
      </w:r>
      <w:r w:rsidRPr="00BF25FD">
        <w:rPr>
          <w:vertAlign w:val="subscript"/>
        </w:rPr>
        <w:t>t</w:t>
      </w:r>
      <w:r w:rsidRPr="00BF25FD">
        <w:t xml:space="preserve"> represents Corporate Finance  Disclosure Index at time (t)</w:t>
      </w:r>
      <w:r w:rsidRPr="00BF25FD">
        <w:rPr>
          <w:spacing w:val="-57"/>
        </w:rPr>
        <w:t xml:space="preserve"> </w:t>
      </w:r>
      <w:r w:rsidRPr="00BF25FD">
        <w:t>ACS</w:t>
      </w:r>
      <w:r w:rsidRPr="00BF25FD">
        <w:rPr>
          <w:vertAlign w:val="subscript"/>
        </w:rPr>
        <w:t>t</w:t>
      </w:r>
      <w:r w:rsidRPr="00BF25FD">
        <w:rPr>
          <w:spacing w:val="-1"/>
        </w:rPr>
        <w:t xml:space="preserve"> </w:t>
      </w:r>
      <w:r w:rsidRPr="00BF25FD">
        <w:t>represents</w:t>
      </w:r>
      <w:r w:rsidRPr="00BF25FD">
        <w:rPr>
          <w:spacing w:val="2"/>
        </w:rPr>
        <w:t xml:space="preserve"> </w:t>
      </w:r>
      <w:r w:rsidRPr="00BF25FD">
        <w:t>Audit</w:t>
      </w:r>
      <w:r w:rsidRPr="00BF25FD">
        <w:rPr>
          <w:spacing w:val="2"/>
        </w:rPr>
        <w:t xml:space="preserve"> </w:t>
      </w:r>
      <w:r w:rsidRPr="00BF25FD">
        <w:t>Committee</w:t>
      </w:r>
      <w:r w:rsidRPr="00BF25FD">
        <w:rPr>
          <w:spacing w:val="-4"/>
        </w:rPr>
        <w:t xml:space="preserve"> </w:t>
      </w:r>
      <w:r w:rsidRPr="00BF25FD">
        <w:t>Size</w:t>
      </w:r>
      <w:r w:rsidRPr="00BF25FD">
        <w:rPr>
          <w:spacing w:val="-3"/>
        </w:rPr>
        <w:t xml:space="preserve"> </w:t>
      </w:r>
      <w:r w:rsidRPr="00BF25FD">
        <w:t>at</w:t>
      </w:r>
      <w:r w:rsidRPr="00BF25FD">
        <w:rPr>
          <w:spacing w:val="-1"/>
        </w:rPr>
        <w:t xml:space="preserve"> </w:t>
      </w:r>
      <w:r w:rsidRPr="00BF25FD">
        <w:t>time</w:t>
      </w:r>
      <w:r w:rsidRPr="00BF25FD">
        <w:rPr>
          <w:spacing w:val="1"/>
        </w:rPr>
        <w:t xml:space="preserve"> </w:t>
      </w:r>
      <w:r w:rsidRPr="00BF25FD">
        <w:t>(t)</w:t>
      </w:r>
    </w:p>
    <w:p w:rsidR="00D27FC7" w:rsidRPr="00BF25FD" w:rsidRDefault="00D27FC7" w:rsidP="00D27FC7">
      <w:pPr>
        <w:pStyle w:val="BodyText"/>
        <w:spacing w:line="480" w:lineRule="auto"/>
        <w:ind w:left="471"/>
        <w:jc w:val="both"/>
      </w:pPr>
      <w:r w:rsidRPr="00BF25FD">
        <w:lastRenderedPageBreak/>
        <w:t>µ</w:t>
      </w:r>
      <w:r w:rsidRPr="00BF25FD">
        <w:rPr>
          <w:spacing w:val="-2"/>
        </w:rPr>
        <w:t xml:space="preserve"> </w:t>
      </w:r>
      <w:r w:rsidRPr="00BF25FD">
        <w:t>is</w:t>
      </w:r>
      <w:r w:rsidRPr="00BF25FD">
        <w:rPr>
          <w:spacing w:val="1"/>
        </w:rPr>
        <w:t xml:space="preserve"> </w:t>
      </w:r>
      <w:r w:rsidRPr="00BF25FD">
        <w:t>the</w:t>
      </w:r>
      <w:r w:rsidRPr="00BF25FD">
        <w:rPr>
          <w:spacing w:val="-4"/>
        </w:rPr>
        <w:t xml:space="preserve"> </w:t>
      </w:r>
      <w:r w:rsidRPr="00BF25FD">
        <w:t>error</w:t>
      </w:r>
      <w:r w:rsidRPr="00BF25FD">
        <w:rPr>
          <w:spacing w:val="-1"/>
        </w:rPr>
        <w:t xml:space="preserve"> </w:t>
      </w:r>
      <w:r w:rsidRPr="00BF25FD">
        <w:t>term</w:t>
      </w:r>
      <w:r w:rsidRPr="00BF25FD">
        <w:rPr>
          <w:spacing w:val="-1"/>
        </w:rPr>
        <w:t xml:space="preserve"> </w:t>
      </w:r>
      <w:r w:rsidRPr="00BF25FD">
        <w:t>(unexplained</w:t>
      </w:r>
      <w:r w:rsidRPr="00BF25FD">
        <w:rPr>
          <w:spacing w:val="-1"/>
        </w:rPr>
        <w:t xml:space="preserve"> </w:t>
      </w:r>
      <w:r w:rsidRPr="00BF25FD">
        <w:t>variance).</w:t>
      </w:r>
    </w:p>
    <w:p w:rsidR="00D27FC7" w:rsidRPr="00BF25FD" w:rsidRDefault="00D27FC7" w:rsidP="00D27FC7">
      <w:pPr>
        <w:pStyle w:val="BodyText"/>
        <w:spacing w:line="480" w:lineRule="auto"/>
        <w:jc w:val="both"/>
      </w:pPr>
    </w:p>
    <w:p w:rsidR="00D27FC7" w:rsidRPr="00BF25FD" w:rsidRDefault="00D27FC7" w:rsidP="00D27FC7">
      <w:pPr>
        <w:pStyle w:val="Heading1"/>
        <w:spacing w:line="480" w:lineRule="auto"/>
      </w:pPr>
    </w:p>
    <w:p w:rsidR="00D27FC7" w:rsidRPr="00BF25FD" w:rsidRDefault="00D27FC7" w:rsidP="00D27FC7">
      <w:pPr>
        <w:pStyle w:val="Heading1"/>
        <w:spacing w:line="480" w:lineRule="auto"/>
        <w:jc w:val="center"/>
      </w:pPr>
    </w:p>
    <w:p w:rsidR="00D27FC7" w:rsidRPr="00BF25FD" w:rsidRDefault="00D27FC7" w:rsidP="00D27FC7">
      <w:pPr>
        <w:pStyle w:val="Heading1"/>
        <w:spacing w:line="480" w:lineRule="auto"/>
        <w:jc w:val="center"/>
      </w:pPr>
    </w:p>
    <w:p w:rsidR="00D27FC7" w:rsidRPr="00BF25FD" w:rsidRDefault="00D27FC7" w:rsidP="00D27FC7">
      <w:pPr>
        <w:pStyle w:val="Heading1"/>
        <w:spacing w:line="480" w:lineRule="auto"/>
        <w:jc w:val="center"/>
      </w:pPr>
    </w:p>
    <w:p w:rsidR="00D27FC7" w:rsidRPr="00BF25FD" w:rsidRDefault="00D27FC7" w:rsidP="00D27FC7">
      <w:pPr>
        <w:pStyle w:val="Heading1"/>
        <w:spacing w:line="480" w:lineRule="auto"/>
        <w:jc w:val="center"/>
      </w:pPr>
    </w:p>
    <w:p w:rsidR="00D27FC7" w:rsidRPr="00BF25FD" w:rsidRDefault="00D27FC7" w:rsidP="00D27FC7">
      <w:pPr>
        <w:pStyle w:val="Heading1"/>
        <w:spacing w:line="480" w:lineRule="auto"/>
        <w:jc w:val="center"/>
      </w:pPr>
    </w:p>
    <w:p w:rsidR="00D27FC7" w:rsidRPr="00BF25FD" w:rsidRDefault="00D27FC7" w:rsidP="00D27FC7">
      <w:pPr>
        <w:pStyle w:val="Heading1"/>
        <w:spacing w:line="480" w:lineRule="auto"/>
        <w:jc w:val="center"/>
      </w:pPr>
    </w:p>
    <w:p w:rsidR="00D27FC7" w:rsidRPr="00BF25FD" w:rsidRDefault="00D27FC7" w:rsidP="00D27FC7">
      <w:pPr>
        <w:pStyle w:val="Heading1"/>
        <w:spacing w:line="480" w:lineRule="auto"/>
        <w:jc w:val="center"/>
      </w:pPr>
    </w:p>
    <w:p w:rsidR="00D27FC7" w:rsidRPr="00BF25FD" w:rsidRDefault="00D27FC7" w:rsidP="00D27FC7">
      <w:pPr>
        <w:pStyle w:val="Heading1"/>
        <w:spacing w:line="480" w:lineRule="auto"/>
        <w:jc w:val="center"/>
      </w:pPr>
    </w:p>
    <w:p w:rsidR="00D27FC7" w:rsidRDefault="00D27FC7" w:rsidP="00D27FC7">
      <w:pPr>
        <w:pStyle w:val="Heading1"/>
        <w:spacing w:line="480" w:lineRule="auto"/>
        <w:jc w:val="center"/>
      </w:pPr>
    </w:p>
    <w:p w:rsidR="00D27FC7" w:rsidRDefault="00D27FC7" w:rsidP="00D27FC7">
      <w:pPr>
        <w:pStyle w:val="Heading1"/>
        <w:spacing w:line="480" w:lineRule="auto"/>
        <w:jc w:val="center"/>
      </w:pPr>
    </w:p>
    <w:p w:rsidR="00D27FC7" w:rsidRDefault="00D27FC7" w:rsidP="00D27FC7">
      <w:pPr>
        <w:pStyle w:val="Heading1"/>
        <w:spacing w:line="480" w:lineRule="auto"/>
        <w:jc w:val="center"/>
      </w:pPr>
    </w:p>
    <w:p w:rsidR="00D27FC7" w:rsidRDefault="00D27FC7" w:rsidP="00D27FC7">
      <w:pPr>
        <w:pStyle w:val="Heading1"/>
        <w:spacing w:line="480" w:lineRule="auto"/>
        <w:jc w:val="center"/>
      </w:pPr>
    </w:p>
    <w:p w:rsidR="00D27FC7" w:rsidRPr="00BF25FD" w:rsidRDefault="00D27FC7" w:rsidP="00D27FC7">
      <w:pPr>
        <w:pStyle w:val="Heading1"/>
        <w:spacing w:line="480" w:lineRule="auto"/>
        <w:jc w:val="center"/>
      </w:pPr>
      <w:r w:rsidRPr="00BF25FD">
        <w:t>CHAPTER</w:t>
      </w:r>
      <w:r w:rsidRPr="00BF25FD">
        <w:rPr>
          <w:spacing w:val="-2"/>
        </w:rPr>
        <w:t xml:space="preserve"> </w:t>
      </w:r>
      <w:r w:rsidRPr="00BF25FD">
        <w:t>FOUR</w:t>
      </w:r>
    </w:p>
    <w:p w:rsidR="00D27FC7" w:rsidRPr="00BF25FD" w:rsidRDefault="00D27FC7" w:rsidP="00D27FC7">
      <w:pPr>
        <w:ind w:left="459"/>
        <w:jc w:val="center"/>
        <w:rPr>
          <w:rFonts w:ascii="Times New Roman" w:hAnsi="Times New Roman" w:cs="Times New Roman"/>
          <w:b/>
          <w:sz w:val="24"/>
          <w:szCs w:val="24"/>
        </w:rPr>
      </w:pPr>
      <w:r w:rsidRPr="00BF25FD">
        <w:rPr>
          <w:rFonts w:ascii="Times New Roman" w:hAnsi="Times New Roman" w:cs="Times New Roman"/>
          <w:b/>
          <w:sz w:val="24"/>
          <w:szCs w:val="24"/>
        </w:rPr>
        <w:t>DATA PRESENTATION AND</w:t>
      </w:r>
      <w:r w:rsidRPr="00BF25FD">
        <w:rPr>
          <w:rFonts w:ascii="Times New Roman" w:hAnsi="Times New Roman" w:cs="Times New Roman"/>
          <w:b/>
          <w:spacing w:val="-2"/>
          <w:sz w:val="24"/>
          <w:szCs w:val="24"/>
        </w:rPr>
        <w:t xml:space="preserve"> </w:t>
      </w:r>
      <w:r w:rsidRPr="00BF25FD">
        <w:rPr>
          <w:rFonts w:ascii="Times New Roman" w:hAnsi="Times New Roman" w:cs="Times New Roman"/>
          <w:b/>
          <w:sz w:val="24"/>
          <w:szCs w:val="24"/>
        </w:rPr>
        <w:t>ANALYSIS</w:t>
      </w:r>
    </w:p>
    <w:p w:rsidR="00D27FC7" w:rsidRPr="00BF25FD" w:rsidRDefault="00D27FC7" w:rsidP="00D27FC7">
      <w:pPr>
        <w:pStyle w:val="Heading4"/>
        <w:keepNext w:val="0"/>
        <w:keepLines w:val="0"/>
        <w:widowControl w:val="0"/>
        <w:numPr>
          <w:ilvl w:val="1"/>
          <w:numId w:val="32"/>
        </w:numPr>
        <w:tabs>
          <w:tab w:val="left" w:pos="1180"/>
        </w:tabs>
        <w:autoSpaceDE w:val="0"/>
        <w:autoSpaceDN w:val="0"/>
        <w:spacing w:before="0"/>
        <w:jc w:val="both"/>
        <w:rPr>
          <w:rFonts w:ascii="Times New Roman" w:hAnsi="Times New Roman" w:cs="Times New Roman"/>
          <w:i w:val="0"/>
          <w:color w:val="auto"/>
          <w:sz w:val="24"/>
          <w:szCs w:val="24"/>
        </w:rPr>
      </w:pPr>
      <w:r w:rsidRPr="00BF25FD">
        <w:rPr>
          <w:rFonts w:ascii="Times New Roman" w:hAnsi="Times New Roman" w:cs="Times New Roman"/>
          <w:i w:val="0"/>
          <w:color w:val="auto"/>
          <w:sz w:val="24"/>
          <w:szCs w:val="24"/>
        </w:rPr>
        <w:t xml:space="preserve">   INTRODUCTION</w:t>
      </w:r>
    </w:p>
    <w:p w:rsidR="00D27FC7" w:rsidRPr="00BF25FD" w:rsidRDefault="00D27FC7" w:rsidP="00D27FC7">
      <w:pPr>
        <w:pStyle w:val="BodyText"/>
        <w:spacing w:line="480" w:lineRule="auto"/>
        <w:ind w:firstLine="720"/>
        <w:jc w:val="both"/>
      </w:pPr>
      <w:r w:rsidRPr="00BF25FD">
        <w:t>The chapter focuses on the presentation and analysis of the secondary data retrieved</w:t>
      </w:r>
      <w:r w:rsidRPr="00BF25FD">
        <w:rPr>
          <w:spacing w:val="1"/>
        </w:rPr>
        <w:t xml:space="preserve"> </w:t>
      </w:r>
      <w:r w:rsidRPr="00BF25FD">
        <w:t xml:space="preserve">from the Nigerian Stock Exchange Fact Book and the financial annual finances of </w:t>
      </w:r>
      <w:r>
        <w:t>First</w:t>
      </w:r>
      <w:r w:rsidRPr="00BF25FD">
        <w:rPr>
          <w:spacing w:val="1"/>
        </w:rPr>
        <w:t xml:space="preserve"> </w:t>
      </w:r>
      <w:r w:rsidRPr="00BF25FD">
        <w:t>banks</w:t>
      </w:r>
      <w:r>
        <w:t xml:space="preserve"> Plc</w:t>
      </w:r>
      <w:r w:rsidRPr="00BF25FD">
        <w:t>.</w:t>
      </w:r>
    </w:p>
    <w:p w:rsidR="00D27FC7" w:rsidRDefault="00D27FC7" w:rsidP="00D27FC7">
      <w:pPr>
        <w:pStyle w:val="BodyText"/>
        <w:spacing w:line="480" w:lineRule="auto"/>
        <w:ind w:firstLine="720"/>
        <w:jc w:val="both"/>
      </w:pPr>
      <w:r w:rsidRPr="00BF25FD">
        <w:t xml:space="preserve">The secondary data is presented in a tabulated form and analysis of this data as </w:t>
      </w:r>
      <w:r w:rsidRPr="00BF25FD">
        <w:lastRenderedPageBreak/>
        <w:t>well as</w:t>
      </w:r>
      <w:r w:rsidRPr="00BF25FD">
        <w:rPr>
          <w:spacing w:val="1"/>
        </w:rPr>
        <w:t xml:space="preserve"> </w:t>
      </w:r>
      <w:r w:rsidRPr="00BF25FD">
        <w:t>testing of the formulated hypothesis in chapter one was carried out through the application of</w:t>
      </w:r>
      <w:r w:rsidRPr="00BF25FD">
        <w:rPr>
          <w:spacing w:val="1"/>
        </w:rPr>
        <w:t xml:space="preserve"> </w:t>
      </w:r>
      <w:r w:rsidRPr="00BF25FD">
        <w:t>financial</w:t>
      </w:r>
      <w:r w:rsidRPr="00BF25FD">
        <w:rPr>
          <w:spacing w:val="1"/>
        </w:rPr>
        <w:t xml:space="preserve"> </w:t>
      </w:r>
      <w:r w:rsidRPr="00BF25FD">
        <w:t>indicators</w:t>
      </w:r>
      <w:r w:rsidRPr="00BF25FD">
        <w:rPr>
          <w:spacing w:val="1"/>
        </w:rPr>
        <w:t xml:space="preserve"> </w:t>
      </w:r>
      <w:r w:rsidRPr="00BF25FD">
        <w:t>and</w:t>
      </w:r>
      <w:r w:rsidRPr="00BF25FD">
        <w:rPr>
          <w:spacing w:val="1"/>
        </w:rPr>
        <w:t xml:space="preserve"> </w:t>
      </w:r>
      <w:r w:rsidRPr="00BF25FD">
        <w:t>regression</w:t>
      </w:r>
      <w:r w:rsidRPr="00BF25FD">
        <w:rPr>
          <w:spacing w:val="1"/>
        </w:rPr>
        <w:t xml:space="preserve"> </w:t>
      </w:r>
      <w:r w:rsidRPr="00BF25FD">
        <w:t>analysis</w:t>
      </w:r>
      <w:r w:rsidRPr="00BF25FD">
        <w:rPr>
          <w:spacing w:val="1"/>
        </w:rPr>
        <w:t xml:space="preserve"> </w:t>
      </w:r>
      <w:r w:rsidRPr="00BF25FD">
        <w:t>to</w:t>
      </w:r>
      <w:r w:rsidRPr="00BF25FD">
        <w:rPr>
          <w:spacing w:val="1"/>
        </w:rPr>
        <w:t xml:space="preserve"> </w:t>
      </w:r>
      <w:r w:rsidRPr="00BF25FD">
        <w:t>enable</w:t>
      </w:r>
      <w:r w:rsidRPr="00BF25FD">
        <w:rPr>
          <w:spacing w:val="1"/>
        </w:rPr>
        <w:t xml:space="preserve"> </w:t>
      </w:r>
      <w:r w:rsidRPr="00BF25FD">
        <w:t>the</w:t>
      </w:r>
      <w:r w:rsidRPr="00BF25FD">
        <w:rPr>
          <w:spacing w:val="1"/>
        </w:rPr>
        <w:t xml:space="preserve"> </w:t>
      </w:r>
      <w:r w:rsidRPr="00BF25FD">
        <w:t>researcher</w:t>
      </w:r>
      <w:r w:rsidRPr="00BF25FD">
        <w:rPr>
          <w:spacing w:val="1"/>
        </w:rPr>
        <w:t xml:space="preserve"> </w:t>
      </w:r>
      <w:r w:rsidRPr="00BF25FD">
        <w:t>arrive</w:t>
      </w:r>
      <w:r w:rsidRPr="00BF25FD">
        <w:rPr>
          <w:spacing w:val="1"/>
        </w:rPr>
        <w:t xml:space="preserve"> </w:t>
      </w:r>
      <w:r w:rsidRPr="00BF25FD">
        <w:t>at</w:t>
      </w:r>
      <w:r w:rsidRPr="00BF25FD">
        <w:rPr>
          <w:spacing w:val="1"/>
        </w:rPr>
        <w:t xml:space="preserve"> </w:t>
      </w:r>
      <w:r w:rsidRPr="00BF25FD">
        <w:t>a</w:t>
      </w:r>
      <w:r w:rsidRPr="00BF25FD">
        <w:rPr>
          <w:spacing w:val="60"/>
        </w:rPr>
        <w:t xml:space="preserve"> </w:t>
      </w:r>
      <w:r w:rsidRPr="00BF25FD">
        <w:t>valid</w:t>
      </w:r>
      <w:r w:rsidRPr="00BF25FD">
        <w:rPr>
          <w:spacing w:val="1"/>
        </w:rPr>
        <w:t xml:space="preserve"> </w:t>
      </w:r>
      <w:r w:rsidRPr="00BF25FD">
        <w:t>conclusion.</w:t>
      </w:r>
    </w:p>
    <w:p w:rsidR="00D27FC7" w:rsidRPr="00BF25FD" w:rsidRDefault="00D27FC7" w:rsidP="00D27FC7">
      <w:pPr>
        <w:pStyle w:val="BodyText"/>
        <w:spacing w:line="480" w:lineRule="auto"/>
        <w:ind w:firstLine="720"/>
        <w:jc w:val="both"/>
      </w:pPr>
      <w:r w:rsidRPr="00BF25FD">
        <w:t>This chapter made use of two types of data analysis; namely descriptive analysis and</w:t>
      </w:r>
      <w:r w:rsidRPr="00BF25FD">
        <w:rPr>
          <w:spacing w:val="1"/>
        </w:rPr>
        <w:t xml:space="preserve"> </w:t>
      </w:r>
      <w:r w:rsidRPr="00BF25FD">
        <w:t>inferential analysis. The descriptive analysis helps us to provide detailed information about</w:t>
      </w:r>
      <w:r w:rsidRPr="00BF25FD">
        <w:rPr>
          <w:spacing w:val="1"/>
        </w:rPr>
        <w:t xml:space="preserve"> </w:t>
      </w:r>
      <w:r w:rsidRPr="00BF25FD">
        <w:t>each</w:t>
      </w:r>
      <w:r w:rsidRPr="00BF25FD">
        <w:rPr>
          <w:spacing w:val="1"/>
        </w:rPr>
        <w:t xml:space="preserve"> </w:t>
      </w:r>
      <w:r w:rsidRPr="00BF25FD">
        <w:t>relevant</w:t>
      </w:r>
      <w:r w:rsidRPr="00BF25FD">
        <w:rPr>
          <w:spacing w:val="1"/>
        </w:rPr>
        <w:t xml:space="preserve"> </w:t>
      </w:r>
      <w:r w:rsidRPr="00BF25FD">
        <w:t>variable</w:t>
      </w:r>
      <w:r w:rsidRPr="00BF25FD">
        <w:rPr>
          <w:spacing w:val="1"/>
        </w:rPr>
        <w:t xml:space="preserve"> </w:t>
      </w:r>
      <w:r w:rsidRPr="00BF25FD">
        <w:t>while</w:t>
      </w:r>
      <w:r w:rsidRPr="00BF25FD">
        <w:rPr>
          <w:spacing w:val="1"/>
        </w:rPr>
        <w:t xml:space="preserve"> </w:t>
      </w:r>
      <w:r w:rsidRPr="00BF25FD">
        <w:t>the</w:t>
      </w:r>
      <w:r w:rsidRPr="00BF25FD">
        <w:rPr>
          <w:spacing w:val="1"/>
        </w:rPr>
        <w:t xml:space="preserve"> </w:t>
      </w:r>
      <w:r w:rsidRPr="00BF25FD">
        <w:t>Pearson</w:t>
      </w:r>
      <w:r w:rsidRPr="00BF25FD">
        <w:rPr>
          <w:spacing w:val="1"/>
        </w:rPr>
        <w:t xml:space="preserve"> </w:t>
      </w:r>
      <w:r w:rsidRPr="00BF25FD">
        <w:t>correlation</w:t>
      </w:r>
      <w:r w:rsidRPr="00BF25FD">
        <w:rPr>
          <w:spacing w:val="1"/>
        </w:rPr>
        <w:t xml:space="preserve"> </w:t>
      </w:r>
      <w:r w:rsidRPr="00BF25FD">
        <w:t>measures</w:t>
      </w:r>
      <w:r w:rsidRPr="00BF25FD">
        <w:rPr>
          <w:spacing w:val="1"/>
        </w:rPr>
        <w:t xml:space="preserve"> </w:t>
      </w:r>
      <w:r w:rsidRPr="00BF25FD">
        <w:t>the</w:t>
      </w:r>
      <w:r w:rsidRPr="00BF25FD">
        <w:rPr>
          <w:spacing w:val="1"/>
        </w:rPr>
        <w:t xml:space="preserve"> </w:t>
      </w:r>
      <w:r w:rsidRPr="00BF25FD">
        <w:t>degree</w:t>
      </w:r>
      <w:r w:rsidRPr="00BF25FD">
        <w:rPr>
          <w:spacing w:val="1"/>
        </w:rPr>
        <w:t xml:space="preserve"> </w:t>
      </w:r>
      <w:r w:rsidRPr="00BF25FD">
        <w:t>of</w:t>
      </w:r>
      <w:r w:rsidRPr="00BF25FD">
        <w:rPr>
          <w:spacing w:val="60"/>
        </w:rPr>
        <w:t xml:space="preserve"> </w:t>
      </w:r>
      <w:r w:rsidRPr="00BF25FD">
        <w:t>association</w:t>
      </w:r>
      <w:r w:rsidRPr="00BF25FD">
        <w:rPr>
          <w:spacing w:val="1"/>
        </w:rPr>
        <w:t xml:space="preserve"> </w:t>
      </w:r>
      <w:r w:rsidRPr="00BF25FD">
        <w:t>between the variables under consideration; the regression estimates the impact of the corporate</w:t>
      </w:r>
      <w:r w:rsidRPr="00BF25FD">
        <w:rPr>
          <w:spacing w:val="1"/>
        </w:rPr>
        <w:t xml:space="preserve"> </w:t>
      </w:r>
      <w:r w:rsidRPr="00BF25FD">
        <w:t>finance  variables on profitability proxied by return on equity (ROE) and return on asset</w:t>
      </w:r>
      <w:r w:rsidRPr="00BF25FD">
        <w:rPr>
          <w:spacing w:val="1"/>
        </w:rPr>
        <w:t xml:space="preserve"> </w:t>
      </w:r>
      <w:r w:rsidRPr="00BF25FD">
        <w:t>(ROA).</w:t>
      </w:r>
    </w:p>
    <w:p w:rsidR="00D27FC7" w:rsidRPr="00BF25FD" w:rsidRDefault="00D27FC7" w:rsidP="00D27FC7">
      <w:pPr>
        <w:pStyle w:val="Heading4"/>
        <w:keepNext w:val="0"/>
        <w:keepLines w:val="0"/>
        <w:widowControl w:val="0"/>
        <w:numPr>
          <w:ilvl w:val="1"/>
          <w:numId w:val="32"/>
        </w:numPr>
        <w:tabs>
          <w:tab w:val="left" w:pos="1180"/>
        </w:tabs>
        <w:autoSpaceDE w:val="0"/>
        <w:autoSpaceDN w:val="0"/>
        <w:spacing w:before="0"/>
        <w:rPr>
          <w:rFonts w:ascii="Times New Roman" w:hAnsi="Times New Roman" w:cs="Times New Roman"/>
          <w:i w:val="0"/>
          <w:color w:val="auto"/>
          <w:sz w:val="24"/>
          <w:szCs w:val="24"/>
        </w:rPr>
      </w:pPr>
      <w:r w:rsidRPr="00BF25FD">
        <w:rPr>
          <w:rFonts w:ascii="Times New Roman" w:hAnsi="Times New Roman" w:cs="Times New Roman"/>
          <w:i w:val="0"/>
          <w:color w:val="auto"/>
          <w:sz w:val="24"/>
          <w:szCs w:val="24"/>
        </w:rPr>
        <w:t xml:space="preserve">    DATA</w:t>
      </w:r>
      <w:r w:rsidRPr="00BF25FD">
        <w:rPr>
          <w:rFonts w:ascii="Times New Roman" w:hAnsi="Times New Roman" w:cs="Times New Roman"/>
          <w:i w:val="0"/>
          <w:color w:val="auto"/>
          <w:spacing w:val="-2"/>
          <w:sz w:val="24"/>
          <w:szCs w:val="24"/>
        </w:rPr>
        <w:t xml:space="preserve"> </w:t>
      </w:r>
      <w:r w:rsidRPr="00BF25FD">
        <w:rPr>
          <w:rFonts w:ascii="Times New Roman" w:hAnsi="Times New Roman" w:cs="Times New Roman"/>
          <w:i w:val="0"/>
          <w:color w:val="auto"/>
          <w:sz w:val="24"/>
          <w:szCs w:val="24"/>
        </w:rPr>
        <w:t xml:space="preserve">PRESENTATION AND DATA ANALYSIS </w:t>
      </w:r>
    </w:p>
    <w:p w:rsidR="00D27FC7" w:rsidRPr="00BF25FD" w:rsidRDefault="00D27FC7" w:rsidP="00D27FC7">
      <w:pPr>
        <w:pStyle w:val="Heading4"/>
        <w:tabs>
          <w:tab w:val="left" w:pos="1180"/>
        </w:tabs>
        <w:spacing w:before="0"/>
        <w:ind w:firstLine="0"/>
        <w:rPr>
          <w:rFonts w:ascii="Times New Roman" w:hAnsi="Times New Roman" w:cs="Times New Roman"/>
          <w:i w:val="0"/>
          <w:color w:val="auto"/>
          <w:sz w:val="24"/>
          <w:szCs w:val="24"/>
        </w:rPr>
      </w:pPr>
      <w:r w:rsidRPr="00BF25FD">
        <w:rPr>
          <w:rFonts w:ascii="Times New Roman" w:hAnsi="Times New Roman" w:cs="Times New Roman"/>
          <w:i w:val="0"/>
          <w:color w:val="auto"/>
          <w:sz w:val="24"/>
          <w:szCs w:val="24"/>
        </w:rPr>
        <w:t xml:space="preserve">Data presentation </w:t>
      </w:r>
    </w:p>
    <w:p w:rsidR="00D27FC7" w:rsidRPr="00BF25FD" w:rsidRDefault="00D27FC7" w:rsidP="00D27FC7">
      <w:pPr>
        <w:pStyle w:val="BodyText"/>
        <w:spacing w:line="480" w:lineRule="auto"/>
        <w:jc w:val="both"/>
      </w:pPr>
      <w:r w:rsidRPr="00BF25FD">
        <w:t>The selected banks corporate annual finances were examined in order to ascertain the level of</w:t>
      </w:r>
      <w:r w:rsidRPr="00BF25FD">
        <w:rPr>
          <w:spacing w:val="1"/>
        </w:rPr>
        <w:t xml:space="preserve"> </w:t>
      </w:r>
      <w:r w:rsidRPr="00BF25FD">
        <w:t>corporate</w:t>
      </w:r>
      <w:r w:rsidRPr="00BF25FD">
        <w:rPr>
          <w:spacing w:val="1"/>
        </w:rPr>
        <w:t xml:space="preserve"> </w:t>
      </w:r>
      <w:r w:rsidRPr="00BF25FD">
        <w:t xml:space="preserve">finance </w:t>
      </w:r>
      <w:r w:rsidRPr="00BF25FD">
        <w:rPr>
          <w:spacing w:val="1"/>
        </w:rPr>
        <w:t xml:space="preserve"> </w:t>
      </w:r>
      <w:r w:rsidRPr="00BF25FD">
        <w:t>disclosures.</w:t>
      </w:r>
      <w:r w:rsidRPr="00BF25FD">
        <w:rPr>
          <w:spacing w:val="1"/>
        </w:rPr>
        <w:t xml:space="preserve"> </w:t>
      </w:r>
      <w:r w:rsidRPr="00BF25FD">
        <w:t>A</w:t>
      </w:r>
      <w:r w:rsidRPr="00BF25FD">
        <w:rPr>
          <w:spacing w:val="1"/>
        </w:rPr>
        <w:t xml:space="preserve"> </w:t>
      </w:r>
      <w:r w:rsidRPr="00BF25FD">
        <w:t>disclosure</w:t>
      </w:r>
      <w:r w:rsidRPr="00BF25FD">
        <w:rPr>
          <w:spacing w:val="1"/>
        </w:rPr>
        <w:t xml:space="preserve"> </w:t>
      </w:r>
      <w:r w:rsidRPr="00BF25FD">
        <w:t>index</w:t>
      </w:r>
      <w:r w:rsidRPr="00BF25FD">
        <w:rPr>
          <w:spacing w:val="1"/>
        </w:rPr>
        <w:t xml:space="preserve"> </w:t>
      </w:r>
      <w:r w:rsidRPr="00BF25FD">
        <w:t>table</w:t>
      </w:r>
      <w:r w:rsidRPr="00BF25FD">
        <w:rPr>
          <w:spacing w:val="1"/>
        </w:rPr>
        <w:t xml:space="preserve"> </w:t>
      </w:r>
      <w:r w:rsidRPr="00BF25FD">
        <w:t>has</w:t>
      </w:r>
      <w:r w:rsidRPr="00BF25FD">
        <w:rPr>
          <w:spacing w:val="1"/>
        </w:rPr>
        <w:t xml:space="preserve"> </w:t>
      </w:r>
      <w:r w:rsidRPr="00BF25FD">
        <w:t>been</w:t>
      </w:r>
      <w:r w:rsidRPr="00BF25FD">
        <w:rPr>
          <w:spacing w:val="1"/>
        </w:rPr>
        <w:t xml:space="preserve"> </w:t>
      </w:r>
      <w:r w:rsidRPr="00BF25FD">
        <w:t>developed</w:t>
      </w:r>
      <w:r w:rsidRPr="00BF25FD">
        <w:rPr>
          <w:spacing w:val="1"/>
        </w:rPr>
        <w:t xml:space="preserve"> </w:t>
      </w:r>
      <w:r w:rsidRPr="00BF25FD">
        <w:t>from</w:t>
      </w:r>
      <w:r w:rsidRPr="00BF25FD">
        <w:rPr>
          <w:spacing w:val="60"/>
        </w:rPr>
        <w:t xml:space="preserve"> </w:t>
      </w:r>
      <w:r w:rsidRPr="00BF25FD">
        <w:t>the</w:t>
      </w:r>
      <w:r w:rsidRPr="00BF25FD">
        <w:rPr>
          <w:spacing w:val="-57"/>
        </w:rPr>
        <w:t xml:space="preserve"> </w:t>
      </w:r>
      <w:r w:rsidRPr="00BF25FD">
        <w:t>Central Bank of Nigeria post consolidated code of corporate finance , the OECD and ISAR</w:t>
      </w:r>
      <w:r w:rsidRPr="00BF25FD">
        <w:rPr>
          <w:spacing w:val="1"/>
        </w:rPr>
        <w:t xml:space="preserve"> </w:t>
      </w:r>
      <w:r w:rsidRPr="00BF25FD">
        <w:t>(2001; 2002). A total of 45 issues have been considered (See Appendix II).</w:t>
      </w:r>
      <w:r w:rsidRPr="00BF25FD">
        <w:rPr>
          <w:spacing w:val="1"/>
        </w:rPr>
        <w:t xml:space="preserve"> </w:t>
      </w:r>
      <w:r w:rsidRPr="00BF25FD">
        <w:t>Each bank was</w:t>
      </w:r>
      <w:r w:rsidRPr="00BF25FD">
        <w:rPr>
          <w:spacing w:val="1"/>
        </w:rPr>
        <w:t xml:space="preserve"> </w:t>
      </w:r>
      <w:r w:rsidRPr="00BF25FD">
        <w:t>scored based on each of the disclosure items and a score of “1” if it happens that the bank has</w:t>
      </w:r>
      <w:r w:rsidRPr="00BF25FD">
        <w:rPr>
          <w:spacing w:val="1"/>
        </w:rPr>
        <w:t xml:space="preserve"> </w:t>
      </w:r>
      <w:r w:rsidRPr="00BF25FD">
        <w:t>disclosed</w:t>
      </w:r>
      <w:r w:rsidRPr="00BF25FD">
        <w:rPr>
          <w:spacing w:val="-1"/>
        </w:rPr>
        <w:t xml:space="preserve"> </w:t>
      </w:r>
      <w:r w:rsidRPr="00BF25FD">
        <w:t>the concerned issue and “0”</w:t>
      </w:r>
      <w:r w:rsidRPr="00BF25FD">
        <w:rPr>
          <w:spacing w:val="-1"/>
        </w:rPr>
        <w:t xml:space="preserve"> </w:t>
      </w:r>
      <w:r w:rsidRPr="00BF25FD">
        <w:t>otherwise</w:t>
      </w:r>
      <w:r w:rsidRPr="00BF25FD">
        <w:rPr>
          <w:spacing w:val="1"/>
        </w:rPr>
        <w:t xml:space="preserve"> </w:t>
      </w:r>
      <w:r w:rsidRPr="00BF25FD">
        <w:t>was awarded.</w:t>
      </w:r>
    </w:p>
    <w:p w:rsidR="00D27FC7" w:rsidRPr="00BF25FD" w:rsidRDefault="00D27FC7" w:rsidP="00D27FC7">
      <w:pPr>
        <w:pStyle w:val="Heading4"/>
        <w:spacing w:before="0"/>
        <w:ind w:left="0" w:firstLine="0"/>
        <w:rPr>
          <w:rFonts w:ascii="Times New Roman" w:hAnsi="Times New Roman" w:cs="Times New Roman"/>
          <w:i w:val="0"/>
          <w:color w:val="auto"/>
          <w:sz w:val="24"/>
          <w:szCs w:val="24"/>
        </w:rPr>
      </w:pPr>
      <w:r w:rsidRPr="00BF25FD">
        <w:rPr>
          <w:rFonts w:ascii="Times New Roman" w:hAnsi="Times New Roman" w:cs="Times New Roman"/>
          <w:i w:val="0"/>
          <w:color w:val="auto"/>
          <w:sz w:val="24"/>
          <w:szCs w:val="24"/>
        </w:rPr>
        <w:t>Table</w:t>
      </w:r>
      <w:r w:rsidRPr="00BF25FD">
        <w:rPr>
          <w:rFonts w:ascii="Times New Roman" w:hAnsi="Times New Roman" w:cs="Times New Roman"/>
          <w:i w:val="0"/>
          <w:color w:val="auto"/>
          <w:spacing w:val="-3"/>
          <w:sz w:val="24"/>
          <w:szCs w:val="24"/>
        </w:rPr>
        <w:t xml:space="preserve"> </w:t>
      </w:r>
      <w:r w:rsidRPr="00BF25FD">
        <w:rPr>
          <w:rFonts w:ascii="Times New Roman" w:hAnsi="Times New Roman" w:cs="Times New Roman"/>
          <w:i w:val="0"/>
          <w:color w:val="auto"/>
          <w:sz w:val="24"/>
          <w:szCs w:val="24"/>
        </w:rPr>
        <w:t xml:space="preserve">4.1     </w:t>
      </w:r>
      <w:r w:rsidRPr="00BF25FD">
        <w:rPr>
          <w:rFonts w:ascii="Times New Roman" w:hAnsi="Times New Roman" w:cs="Times New Roman"/>
          <w:i w:val="0"/>
          <w:color w:val="auto"/>
          <w:spacing w:val="50"/>
          <w:sz w:val="24"/>
          <w:szCs w:val="24"/>
        </w:rPr>
        <w:t xml:space="preserve"> </w:t>
      </w:r>
      <w:r w:rsidRPr="00BF25FD">
        <w:rPr>
          <w:rFonts w:ascii="Times New Roman" w:hAnsi="Times New Roman" w:cs="Times New Roman"/>
          <w:i w:val="0"/>
          <w:color w:val="auto"/>
          <w:sz w:val="24"/>
          <w:szCs w:val="24"/>
        </w:rPr>
        <w:t xml:space="preserve">Corporate Finance </w:t>
      </w:r>
      <w:r w:rsidRPr="00BF25FD">
        <w:rPr>
          <w:rFonts w:ascii="Times New Roman" w:hAnsi="Times New Roman" w:cs="Times New Roman"/>
          <w:i w:val="0"/>
          <w:color w:val="auto"/>
          <w:spacing w:val="2"/>
          <w:sz w:val="24"/>
          <w:szCs w:val="24"/>
        </w:rPr>
        <w:t xml:space="preserve"> </w:t>
      </w:r>
      <w:r w:rsidRPr="00BF25FD">
        <w:rPr>
          <w:rFonts w:ascii="Times New Roman" w:hAnsi="Times New Roman" w:cs="Times New Roman"/>
          <w:i w:val="0"/>
          <w:color w:val="auto"/>
          <w:sz w:val="24"/>
          <w:szCs w:val="24"/>
        </w:rPr>
        <w:t>Disclosure</w:t>
      </w:r>
      <w:r w:rsidRPr="00BF25FD">
        <w:rPr>
          <w:rFonts w:ascii="Times New Roman" w:hAnsi="Times New Roman" w:cs="Times New Roman"/>
          <w:i w:val="0"/>
          <w:color w:val="auto"/>
          <w:spacing w:val="-3"/>
          <w:sz w:val="24"/>
          <w:szCs w:val="24"/>
        </w:rPr>
        <w:t xml:space="preserve"> </w:t>
      </w:r>
      <w:r w:rsidRPr="00BF25FD">
        <w:rPr>
          <w:rFonts w:ascii="Times New Roman" w:hAnsi="Times New Roman" w:cs="Times New Roman"/>
          <w:i w:val="0"/>
          <w:color w:val="auto"/>
          <w:sz w:val="24"/>
          <w:szCs w:val="24"/>
        </w:rPr>
        <w:t>Index</w:t>
      </w:r>
      <w:r w:rsidRPr="00BF25FD">
        <w:rPr>
          <w:rFonts w:ascii="Times New Roman" w:hAnsi="Times New Roman" w:cs="Times New Roman"/>
          <w:i w:val="0"/>
          <w:color w:val="auto"/>
          <w:spacing w:val="-3"/>
          <w:sz w:val="24"/>
          <w:szCs w:val="24"/>
        </w:rPr>
        <w:t xml:space="preserve"> </w:t>
      </w:r>
      <w:r w:rsidRPr="00BF25FD">
        <w:rPr>
          <w:rFonts w:ascii="Times New Roman" w:hAnsi="Times New Roman" w:cs="Times New Roman"/>
          <w:i w:val="0"/>
          <w:color w:val="auto"/>
          <w:sz w:val="24"/>
          <w:szCs w:val="24"/>
        </w:rPr>
        <w:t>of</w:t>
      </w:r>
      <w:r w:rsidRPr="00BF25FD">
        <w:rPr>
          <w:rFonts w:ascii="Times New Roman" w:hAnsi="Times New Roman" w:cs="Times New Roman"/>
          <w:i w:val="0"/>
          <w:color w:val="auto"/>
          <w:spacing w:val="2"/>
          <w:sz w:val="24"/>
          <w:szCs w:val="24"/>
        </w:rPr>
        <w:t xml:space="preserve"> </w:t>
      </w:r>
      <w:r w:rsidRPr="00BF25FD">
        <w:rPr>
          <w:rFonts w:ascii="Times New Roman" w:hAnsi="Times New Roman" w:cs="Times New Roman"/>
          <w:i w:val="0"/>
          <w:color w:val="auto"/>
          <w:sz w:val="24"/>
          <w:szCs w:val="24"/>
        </w:rPr>
        <w:t>Listed</w:t>
      </w:r>
      <w:r w:rsidRPr="00BF25FD">
        <w:rPr>
          <w:rFonts w:ascii="Times New Roman" w:hAnsi="Times New Roman" w:cs="Times New Roman"/>
          <w:i w:val="0"/>
          <w:color w:val="auto"/>
          <w:spacing w:val="-2"/>
          <w:sz w:val="24"/>
          <w:szCs w:val="24"/>
        </w:rPr>
        <w:t xml:space="preserve"> </w:t>
      </w:r>
      <w:r w:rsidRPr="00BF25FD">
        <w:rPr>
          <w:rFonts w:ascii="Times New Roman" w:hAnsi="Times New Roman" w:cs="Times New Roman"/>
          <w:i w:val="0"/>
          <w:color w:val="auto"/>
          <w:sz w:val="24"/>
          <w:szCs w:val="24"/>
        </w:rPr>
        <w:t>Banks</w:t>
      </w:r>
    </w:p>
    <w:tbl>
      <w:tblPr>
        <w:tblW w:w="8567" w:type="dxa"/>
        <w:tblInd w:w="2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880"/>
        <w:gridCol w:w="901"/>
        <w:gridCol w:w="826"/>
        <w:gridCol w:w="696"/>
        <w:gridCol w:w="864"/>
        <w:gridCol w:w="726"/>
        <w:gridCol w:w="846"/>
        <w:gridCol w:w="728"/>
        <w:gridCol w:w="564"/>
        <w:gridCol w:w="808"/>
        <w:gridCol w:w="728"/>
      </w:tblGrid>
      <w:tr w:rsidR="00D27FC7" w:rsidRPr="00BF25FD" w:rsidTr="00CC6C7D">
        <w:trPr>
          <w:trHeight w:val="437"/>
        </w:trPr>
        <w:tc>
          <w:tcPr>
            <w:tcW w:w="880" w:type="dxa"/>
          </w:tcPr>
          <w:p w:rsidR="00D27FC7" w:rsidRPr="00BF25FD" w:rsidRDefault="00D27FC7" w:rsidP="00CC6C7D">
            <w:pPr>
              <w:pStyle w:val="TableParagraph"/>
              <w:spacing w:line="480" w:lineRule="auto"/>
              <w:ind w:left="107"/>
              <w:jc w:val="both"/>
              <w:rPr>
                <w:b/>
                <w:sz w:val="24"/>
                <w:szCs w:val="24"/>
              </w:rPr>
            </w:pPr>
            <w:r w:rsidRPr="00BF25FD">
              <w:rPr>
                <w:b/>
                <w:sz w:val="24"/>
                <w:szCs w:val="24"/>
              </w:rPr>
              <w:t>YR</w:t>
            </w:r>
          </w:p>
        </w:tc>
        <w:tc>
          <w:tcPr>
            <w:tcW w:w="901" w:type="dxa"/>
          </w:tcPr>
          <w:p w:rsidR="00D27FC7" w:rsidRPr="00BF25FD" w:rsidRDefault="00D27FC7" w:rsidP="00CC6C7D">
            <w:pPr>
              <w:pStyle w:val="TableParagraph"/>
              <w:spacing w:line="480" w:lineRule="auto"/>
              <w:ind w:left="105"/>
              <w:jc w:val="both"/>
              <w:rPr>
                <w:b/>
                <w:sz w:val="24"/>
                <w:szCs w:val="24"/>
              </w:rPr>
            </w:pPr>
            <w:r w:rsidRPr="00BF25FD">
              <w:rPr>
                <w:b/>
                <w:sz w:val="24"/>
                <w:szCs w:val="24"/>
              </w:rPr>
              <w:t>ACCESS</w:t>
            </w:r>
          </w:p>
        </w:tc>
        <w:tc>
          <w:tcPr>
            <w:tcW w:w="826" w:type="dxa"/>
          </w:tcPr>
          <w:p w:rsidR="00D27FC7" w:rsidRPr="00BF25FD" w:rsidRDefault="00D27FC7" w:rsidP="00CC6C7D">
            <w:pPr>
              <w:pStyle w:val="TableParagraph"/>
              <w:spacing w:line="480" w:lineRule="auto"/>
              <w:ind w:left="106"/>
              <w:jc w:val="both"/>
              <w:rPr>
                <w:b/>
                <w:sz w:val="24"/>
                <w:szCs w:val="24"/>
              </w:rPr>
            </w:pPr>
            <w:r w:rsidRPr="00BF25FD">
              <w:rPr>
                <w:b/>
                <w:sz w:val="24"/>
                <w:szCs w:val="24"/>
              </w:rPr>
              <w:t>FIRST</w:t>
            </w:r>
          </w:p>
        </w:tc>
        <w:tc>
          <w:tcPr>
            <w:tcW w:w="696" w:type="dxa"/>
          </w:tcPr>
          <w:p w:rsidR="00D27FC7" w:rsidRPr="00BF25FD" w:rsidRDefault="00D27FC7" w:rsidP="00CC6C7D">
            <w:pPr>
              <w:pStyle w:val="TableParagraph"/>
              <w:spacing w:line="480" w:lineRule="auto"/>
              <w:ind w:left="107"/>
              <w:jc w:val="both"/>
              <w:rPr>
                <w:b/>
                <w:sz w:val="24"/>
                <w:szCs w:val="24"/>
              </w:rPr>
            </w:pPr>
            <w:r w:rsidRPr="00BF25FD">
              <w:rPr>
                <w:b/>
                <w:sz w:val="24"/>
                <w:szCs w:val="24"/>
              </w:rPr>
              <w:t>ECO</w:t>
            </w:r>
          </w:p>
        </w:tc>
        <w:tc>
          <w:tcPr>
            <w:tcW w:w="864" w:type="dxa"/>
          </w:tcPr>
          <w:p w:rsidR="00D27FC7" w:rsidRPr="00BF25FD" w:rsidRDefault="00D27FC7" w:rsidP="00CC6C7D">
            <w:pPr>
              <w:pStyle w:val="TableParagraph"/>
              <w:spacing w:line="480" w:lineRule="auto"/>
              <w:ind w:left="108"/>
              <w:jc w:val="both"/>
              <w:rPr>
                <w:b/>
                <w:sz w:val="24"/>
                <w:szCs w:val="24"/>
              </w:rPr>
            </w:pPr>
            <w:r w:rsidRPr="00BF25FD">
              <w:rPr>
                <w:b/>
                <w:sz w:val="24"/>
                <w:szCs w:val="24"/>
              </w:rPr>
              <w:t>DIAM</w:t>
            </w:r>
          </w:p>
        </w:tc>
        <w:tc>
          <w:tcPr>
            <w:tcW w:w="726" w:type="dxa"/>
          </w:tcPr>
          <w:p w:rsidR="00D27FC7" w:rsidRPr="00BF25FD" w:rsidRDefault="00D27FC7" w:rsidP="00CC6C7D">
            <w:pPr>
              <w:pStyle w:val="TableParagraph"/>
              <w:spacing w:line="480" w:lineRule="auto"/>
              <w:ind w:left="109"/>
              <w:jc w:val="both"/>
              <w:rPr>
                <w:b/>
                <w:sz w:val="24"/>
                <w:szCs w:val="24"/>
              </w:rPr>
            </w:pPr>
            <w:r w:rsidRPr="00BF25FD">
              <w:rPr>
                <w:b/>
                <w:sz w:val="24"/>
                <w:szCs w:val="24"/>
              </w:rPr>
              <w:t>UBA</w:t>
            </w:r>
          </w:p>
        </w:tc>
        <w:tc>
          <w:tcPr>
            <w:tcW w:w="846" w:type="dxa"/>
          </w:tcPr>
          <w:p w:rsidR="00D27FC7" w:rsidRPr="00BF25FD" w:rsidRDefault="00D27FC7" w:rsidP="00CC6C7D">
            <w:pPr>
              <w:pStyle w:val="TableParagraph"/>
              <w:spacing w:line="480" w:lineRule="auto"/>
              <w:ind w:left="111"/>
              <w:jc w:val="both"/>
              <w:rPr>
                <w:b/>
                <w:sz w:val="24"/>
                <w:szCs w:val="24"/>
              </w:rPr>
            </w:pPr>
            <w:r w:rsidRPr="00BF25FD">
              <w:rPr>
                <w:b/>
                <w:sz w:val="24"/>
                <w:szCs w:val="24"/>
              </w:rPr>
              <w:t>ZENITH</w:t>
            </w:r>
          </w:p>
        </w:tc>
        <w:tc>
          <w:tcPr>
            <w:tcW w:w="728" w:type="dxa"/>
          </w:tcPr>
          <w:p w:rsidR="00D27FC7" w:rsidRPr="00BF25FD" w:rsidRDefault="00D27FC7" w:rsidP="00CC6C7D">
            <w:pPr>
              <w:pStyle w:val="TableParagraph"/>
              <w:spacing w:line="480" w:lineRule="auto"/>
              <w:ind w:left="110"/>
              <w:jc w:val="both"/>
              <w:rPr>
                <w:b/>
                <w:sz w:val="24"/>
                <w:szCs w:val="24"/>
              </w:rPr>
            </w:pPr>
            <w:r w:rsidRPr="00BF25FD">
              <w:rPr>
                <w:b/>
                <w:sz w:val="24"/>
                <w:szCs w:val="24"/>
              </w:rPr>
              <w:t>FCMB</w:t>
            </w:r>
          </w:p>
        </w:tc>
        <w:tc>
          <w:tcPr>
            <w:tcW w:w="564" w:type="dxa"/>
          </w:tcPr>
          <w:p w:rsidR="00D27FC7" w:rsidRPr="00BF25FD" w:rsidRDefault="00D27FC7" w:rsidP="00CC6C7D">
            <w:pPr>
              <w:pStyle w:val="TableParagraph"/>
              <w:spacing w:line="480" w:lineRule="auto"/>
              <w:ind w:left="111"/>
              <w:jc w:val="both"/>
              <w:rPr>
                <w:b/>
                <w:sz w:val="24"/>
                <w:szCs w:val="24"/>
              </w:rPr>
            </w:pPr>
            <w:r w:rsidRPr="00BF25FD">
              <w:rPr>
                <w:b/>
                <w:sz w:val="24"/>
                <w:szCs w:val="24"/>
              </w:rPr>
              <w:t>GTB</w:t>
            </w:r>
          </w:p>
        </w:tc>
        <w:tc>
          <w:tcPr>
            <w:tcW w:w="808" w:type="dxa"/>
          </w:tcPr>
          <w:p w:rsidR="00D27FC7" w:rsidRPr="00BF25FD" w:rsidRDefault="00D27FC7" w:rsidP="00CC6C7D">
            <w:pPr>
              <w:pStyle w:val="TableParagraph"/>
              <w:spacing w:line="480" w:lineRule="auto"/>
              <w:ind w:left="110" w:firstLine="2"/>
              <w:jc w:val="both"/>
              <w:rPr>
                <w:b/>
                <w:sz w:val="24"/>
                <w:szCs w:val="24"/>
              </w:rPr>
            </w:pPr>
            <w:r w:rsidRPr="00BF25FD">
              <w:rPr>
                <w:b/>
                <w:sz w:val="24"/>
                <w:szCs w:val="24"/>
              </w:rPr>
              <w:t>STERLI</w:t>
            </w:r>
            <w:r w:rsidRPr="00BF25FD">
              <w:rPr>
                <w:b/>
                <w:spacing w:val="-42"/>
                <w:sz w:val="24"/>
                <w:szCs w:val="24"/>
              </w:rPr>
              <w:t xml:space="preserve"> </w:t>
            </w:r>
            <w:r w:rsidRPr="00BF25FD">
              <w:rPr>
                <w:b/>
                <w:sz w:val="24"/>
                <w:szCs w:val="24"/>
              </w:rPr>
              <w:t>NG</w:t>
            </w:r>
          </w:p>
        </w:tc>
        <w:tc>
          <w:tcPr>
            <w:tcW w:w="728" w:type="dxa"/>
          </w:tcPr>
          <w:p w:rsidR="00D27FC7" w:rsidRPr="00BF25FD" w:rsidRDefault="00D27FC7" w:rsidP="00CC6C7D">
            <w:pPr>
              <w:pStyle w:val="TableParagraph"/>
              <w:spacing w:line="480" w:lineRule="auto"/>
              <w:ind w:left="111"/>
              <w:jc w:val="both"/>
              <w:rPr>
                <w:b/>
                <w:sz w:val="24"/>
                <w:szCs w:val="24"/>
              </w:rPr>
            </w:pPr>
            <w:r w:rsidRPr="00BF25FD">
              <w:rPr>
                <w:b/>
                <w:sz w:val="24"/>
                <w:szCs w:val="24"/>
              </w:rPr>
              <w:t>SKYE</w:t>
            </w:r>
          </w:p>
        </w:tc>
      </w:tr>
      <w:tr w:rsidR="00D27FC7" w:rsidRPr="00BF25FD" w:rsidTr="00CC6C7D">
        <w:trPr>
          <w:trHeight w:val="350"/>
        </w:trPr>
        <w:tc>
          <w:tcPr>
            <w:tcW w:w="880" w:type="dxa"/>
          </w:tcPr>
          <w:p w:rsidR="00D27FC7" w:rsidRPr="00BF25FD" w:rsidRDefault="00D27FC7" w:rsidP="00CC6C7D">
            <w:pPr>
              <w:pStyle w:val="TableParagraph"/>
              <w:spacing w:line="480" w:lineRule="auto"/>
              <w:ind w:left="107"/>
              <w:jc w:val="both"/>
              <w:rPr>
                <w:sz w:val="24"/>
                <w:szCs w:val="24"/>
              </w:rPr>
            </w:pPr>
            <w:r w:rsidRPr="00BF25FD">
              <w:rPr>
                <w:sz w:val="24"/>
                <w:szCs w:val="24"/>
              </w:rPr>
              <w:t>2015</w:t>
            </w:r>
          </w:p>
        </w:tc>
        <w:tc>
          <w:tcPr>
            <w:tcW w:w="901" w:type="dxa"/>
          </w:tcPr>
          <w:p w:rsidR="00D27FC7" w:rsidRPr="00BF25FD" w:rsidRDefault="00D27FC7" w:rsidP="00CC6C7D">
            <w:pPr>
              <w:pStyle w:val="TableParagraph"/>
              <w:spacing w:line="480" w:lineRule="auto"/>
              <w:ind w:left="106"/>
              <w:jc w:val="both"/>
              <w:rPr>
                <w:sz w:val="24"/>
                <w:szCs w:val="24"/>
              </w:rPr>
            </w:pPr>
            <w:r w:rsidRPr="00BF25FD">
              <w:rPr>
                <w:sz w:val="24"/>
                <w:szCs w:val="24"/>
              </w:rPr>
              <w:t>10</w:t>
            </w:r>
          </w:p>
        </w:tc>
        <w:tc>
          <w:tcPr>
            <w:tcW w:w="826" w:type="dxa"/>
          </w:tcPr>
          <w:p w:rsidR="00D27FC7" w:rsidRPr="00BF25FD" w:rsidRDefault="00D27FC7" w:rsidP="00CC6C7D">
            <w:pPr>
              <w:pStyle w:val="TableParagraph"/>
              <w:spacing w:line="480" w:lineRule="auto"/>
              <w:ind w:left="105"/>
              <w:jc w:val="both"/>
              <w:rPr>
                <w:sz w:val="24"/>
                <w:szCs w:val="24"/>
              </w:rPr>
            </w:pPr>
            <w:r w:rsidRPr="00BF25FD">
              <w:rPr>
                <w:sz w:val="24"/>
                <w:szCs w:val="24"/>
              </w:rPr>
              <w:t>40</w:t>
            </w:r>
          </w:p>
        </w:tc>
        <w:tc>
          <w:tcPr>
            <w:tcW w:w="696" w:type="dxa"/>
          </w:tcPr>
          <w:p w:rsidR="00D27FC7" w:rsidRPr="00BF25FD" w:rsidRDefault="00D27FC7" w:rsidP="00CC6C7D">
            <w:pPr>
              <w:pStyle w:val="TableParagraph"/>
              <w:spacing w:line="480" w:lineRule="auto"/>
              <w:ind w:left="107"/>
              <w:jc w:val="both"/>
              <w:rPr>
                <w:sz w:val="24"/>
                <w:szCs w:val="24"/>
              </w:rPr>
            </w:pPr>
            <w:r w:rsidRPr="00BF25FD">
              <w:rPr>
                <w:sz w:val="24"/>
                <w:szCs w:val="24"/>
              </w:rPr>
              <w:t>17</w:t>
            </w:r>
          </w:p>
        </w:tc>
        <w:tc>
          <w:tcPr>
            <w:tcW w:w="864" w:type="dxa"/>
          </w:tcPr>
          <w:p w:rsidR="00D27FC7" w:rsidRPr="00BF25FD" w:rsidRDefault="00D27FC7" w:rsidP="00CC6C7D">
            <w:pPr>
              <w:pStyle w:val="TableParagraph"/>
              <w:spacing w:line="480" w:lineRule="auto"/>
              <w:jc w:val="both"/>
              <w:rPr>
                <w:sz w:val="24"/>
                <w:szCs w:val="24"/>
              </w:rPr>
            </w:pPr>
          </w:p>
        </w:tc>
        <w:tc>
          <w:tcPr>
            <w:tcW w:w="726" w:type="dxa"/>
          </w:tcPr>
          <w:p w:rsidR="00D27FC7" w:rsidRPr="00BF25FD" w:rsidRDefault="00D27FC7" w:rsidP="00CC6C7D">
            <w:pPr>
              <w:pStyle w:val="TableParagraph"/>
              <w:spacing w:line="480" w:lineRule="auto"/>
              <w:ind w:left="110"/>
              <w:jc w:val="both"/>
              <w:rPr>
                <w:sz w:val="24"/>
                <w:szCs w:val="24"/>
              </w:rPr>
            </w:pPr>
            <w:r w:rsidRPr="00BF25FD">
              <w:rPr>
                <w:sz w:val="24"/>
                <w:szCs w:val="24"/>
              </w:rPr>
              <w:t>20</w:t>
            </w:r>
          </w:p>
        </w:tc>
        <w:tc>
          <w:tcPr>
            <w:tcW w:w="846" w:type="dxa"/>
          </w:tcPr>
          <w:p w:rsidR="00D27FC7" w:rsidRPr="00BF25FD" w:rsidRDefault="00D27FC7" w:rsidP="00CC6C7D">
            <w:pPr>
              <w:pStyle w:val="TableParagraph"/>
              <w:spacing w:line="480" w:lineRule="auto"/>
              <w:ind w:left="109"/>
              <w:jc w:val="both"/>
              <w:rPr>
                <w:sz w:val="24"/>
                <w:szCs w:val="24"/>
              </w:rPr>
            </w:pPr>
            <w:r w:rsidRPr="00BF25FD">
              <w:rPr>
                <w:sz w:val="24"/>
                <w:szCs w:val="24"/>
              </w:rPr>
              <w:t>19</w:t>
            </w:r>
          </w:p>
        </w:tc>
        <w:tc>
          <w:tcPr>
            <w:tcW w:w="728" w:type="dxa"/>
          </w:tcPr>
          <w:p w:rsidR="00D27FC7" w:rsidRPr="00BF25FD" w:rsidRDefault="00D27FC7" w:rsidP="00CC6C7D">
            <w:pPr>
              <w:pStyle w:val="TableParagraph"/>
              <w:spacing w:line="480" w:lineRule="auto"/>
              <w:ind w:left="108"/>
              <w:jc w:val="both"/>
              <w:rPr>
                <w:sz w:val="24"/>
                <w:szCs w:val="24"/>
              </w:rPr>
            </w:pPr>
            <w:r w:rsidRPr="00BF25FD">
              <w:rPr>
                <w:sz w:val="24"/>
                <w:szCs w:val="24"/>
              </w:rPr>
              <w:t>27</w:t>
            </w:r>
          </w:p>
        </w:tc>
        <w:tc>
          <w:tcPr>
            <w:tcW w:w="564" w:type="dxa"/>
          </w:tcPr>
          <w:p w:rsidR="00D27FC7" w:rsidRPr="00BF25FD" w:rsidRDefault="00D27FC7" w:rsidP="00CC6C7D">
            <w:pPr>
              <w:pStyle w:val="TableParagraph"/>
              <w:spacing w:line="480" w:lineRule="auto"/>
              <w:jc w:val="both"/>
              <w:rPr>
                <w:sz w:val="24"/>
                <w:szCs w:val="24"/>
              </w:rPr>
            </w:pPr>
          </w:p>
        </w:tc>
        <w:tc>
          <w:tcPr>
            <w:tcW w:w="808" w:type="dxa"/>
          </w:tcPr>
          <w:p w:rsidR="00D27FC7" w:rsidRPr="00BF25FD" w:rsidRDefault="00D27FC7" w:rsidP="00CC6C7D">
            <w:pPr>
              <w:pStyle w:val="TableParagraph"/>
              <w:spacing w:line="480" w:lineRule="auto"/>
              <w:rPr>
                <w:sz w:val="24"/>
                <w:szCs w:val="24"/>
              </w:rPr>
            </w:pPr>
            <w:r w:rsidRPr="00BF25FD">
              <w:rPr>
                <w:sz w:val="24"/>
                <w:szCs w:val="24"/>
              </w:rPr>
              <w:t xml:space="preserve">  </w:t>
            </w:r>
          </w:p>
        </w:tc>
        <w:tc>
          <w:tcPr>
            <w:tcW w:w="728" w:type="dxa"/>
          </w:tcPr>
          <w:p w:rsidR="00D27FC7" w:rsidRPr="00BF25FD" w:rsidRDefault="00D27FC7" w:rsidP="00CC6C7D">
            <w:pPr>
              <w:pStyle w:val="TableParagraph"/>
              <w:spacing w:line="480" w:lineRule="auto"/>
              <w:jc w:val="both"/>
              <w:rPr>
                <w:sz w:val="24"/>
                <w:szCs w:val="24"/>
              </w:rPr>
            </w:pPr>
          </w:p>
        </w:tc>
      </w:tr>
      <w:tr w:rsidR="00D27FC7" w:rsidRPr="00BF25FD" w:rsidTr="00CC6C7D">
        <w:trPr>
          <w:trHeight w:val="261"/>
        </w:trPr>
        <w:tc>
          <w:tcPr>
            <w:tcW w:w="880" w:type="dxa"/>
          </w:tcPr>
          <w:p w:rsidR="00D27FC7" w:rsidRPr="00BF25FD" w:rsidRDefault="00D27FC7" w:rsidP="00CC6C7D">
            <w:pPr>
              <w:pStyle w:val="TableParagraph"/>
              <w:spacing w:line="480" w:lineRule="auto"/>
              <w:ind w:left="107"/>
              <w:jc w:val="both"/>
              <w:rPr>
                <w:sz w:val="24"/>
                <w:szCs w:val="24"/>
              </w:rPr>
            </w:pPr>
            <w:r w:rsidRPr="00BF25FD">
              <w:rPr>
                <w:sz w:val="24"/>
                <w:szCs w:val="24"/>
              </w:rPr>
              <w:t>2016</w:t>
            </w:r>
          </w:p>
        </w:tc>
        <w:tc>
          <w:tcPr>
            <w:tcW w:w="901" w:type="dxa"/>
          </w:tcPr>
          <w:p w:rsidR="00D27FC7" w:rsidRPr="00BF25FD" w:rsidRDefault="00D27FC7" w:rsidP="00CC6C7D">
            <w:pPr>
              <w:pStyle w:val="TableParagraph"/>
              <w:spacing w:line="480" w:lineRule="auto"/>
              <w:ind w:left="106"/>
              <w:jc w:val="both"/>
              <w:rPr>
                <w:sz w:val="24"/>
                <w:szCs w:val="24"/>
              </w:rPr>
            </w:pPr>
            <w:r w:rsidRPr="00BF25FD">
              <w:rPr>
                <w:sz w:val="24"/>
                <w:szCs w:val="24"/>
              </w:rPr>
              <w:t>28</w:t>
            </w:r>
          </w:p>
        </w:tc>
        <w:tc>
          <w:tcPr>
            <w:tcW w:w="826" w:type="dxa"/>
          </w:tcPr>
          <w:p w:rsidR="00D27FC7" w:rsidRPr="00BF25FD" w:rsidRDefault="00D27FC7" w:rsidP="00CC6C7D">
            <w:pPr>
              <w:pStyle w:val="TableParagraph"/>
              <w:spacing w:line="480" w:lineRule="auto"/>
              <w:ind w:left="105"/>
              <w:jc w:val="both"/>
              <w:rPr>
                <w:sz w:val="24"/>
                <w:szCs w:val="24"/>
              </w:rPr>
            </w:pPr>
            <w:r w:rsidRPr="00BF25FD">
              <w:rPr>
                <w:sz w:val="24"/>
                <w:szCs w:val="24"/>
              </w:rPr>
              <w:t>40</w:t>
            </w:r>
          </w:p>
        </w:tc>
        <w:tc>
          <w:tcPr>
            <w:tcW w:w="696" w:type="dxa"/>
          </w:tcPr>
          <w:p w:rsidR="00D27FC7" w:rsidRPr="00BF25FD" w:rsidRDefault="00D27FC7" w:rsidP="00CC6C7D">
            <w:pPr>
              <w:pStyle w:val="TableParagraph"/>
              <w:spacing w:line="480" w:lineRule="auto"/>
              <w:ind w:left="107"/>
              <w:jc w:val="both"/>
              <w:rPr>
                <w:sz w:val="24"/>
                <w:szCs w:val="24"/>
              </w:rPr>
            </w:pPr>
            <w:r w:rsidRPr="00BF25FD">
              <w:rPr>
                <w:sz w:val="24"/>
                <w:szCs w:val="24"/>
              </w:rPr>
              <w:t>32</w:t>
            </w:r>
          </w:p>
        </w:tc>
        <w:tc>
          <w:tcPr>
            <w:tcW w:w="864" w:type="dxa"/>
          </w:tcPr>
          <w:p w:rsidR="00D27FC7" w:rsidRPr="00BF25FD" w:rsidRDefault="00D27FC7" w:rsidP="00CC6C7D">
            <w:pPr>
              <w:pStyle w:val="TableParagraph"/>
              <w:spacing w:line="480" w:lineRule="auto"/>
              <w:ind w:left="109"/>
              <w:jc w:val="both"/>
              <w:rPr>
                <w:sz w:val="24"/>
                <w:szCs w:val="24"/>
              </w:rPr>
            </w:pPr>
            <w:r w:rsidRPr="00BF25FD">
              <w:rPr>
                <w:sz w:val="24"/>
                <w:szCs w:val="24"/>
              </w:rPr>
              <w:t>27</w:t>
            </w:r>
          </w:p>
        </w:tc>
        <w:tc>
          <w:tcPr>
            <w:tcW w:w="726" w:type="dxa"/>
          </w:tcPr>
          <w:p w:rsidR="00D27FC7" w:rsidRPr="00BF25FD" w:rsidRDefault="00D27FC7" w:rsidP="00CC6C7D">
            <w:pPr>
              <w:pStyle w:val="TableParagraph"/>
              <w:spacing w:line="480" w:lineRule="auto"/>
              <w:ind w:left="110"/>
              <w:jc w:val="both"/>
              <w:rPr>
                <w:sz w:val="24"/>
                <w:szCs w:val="24"/>
              </w:rPr>
            </w:pPr>
            <w:r w:rsidRPr="00BF25FD">
              <w:rPr>
                <w:sz w:val="24"/>
                <w:szCs w:val="24"/>
              </w:rPr>
              <w:t>27</w:t>
            </w:r>
          </w:p>
        </w:tc>
        <w:tc>
          <w:tcPr>
            <w:tcW w:w="846" w:type="dxa"/>
          </w:tcPr>
          <w:p w:rsidR="00D27FC7" w:rsidRPr="00BF25FD" w:rsidRDefault="00D27FC7" w:rsidP="00CC6C7D">
            <w:pPr>
              <w:pStyle w:val="TableParagraph"/>
              <w:spacing w:line="480" w:lineRule="auto"/>
              <w:ind w:left="109"/>
              <w:jc w:val="both"/>
              <w:rPr>
                <w:sz w:val="24"/>
                <w:szCs w:val="24"/>
              </w:rPr>
            </w:pPr>
            <w:r w:rsidRPr="00BF25FD">
              <w:rPr>
                <w:sz w:val="24"/>
                <w:szCs w:val="24"/>
              </w:rPr>
              <w:t>29</w:t>
            </w:r>
          </w:p>
        </w:tc>
        <w:tc>
          <w:tcPr>
            <w:tcW w:w="728" w:type="dxa"/>
          </w:tcPr>
          <w:p w:rsidR="00D27FC7" w:rsidRPr="00BF25FD" w:rsidRDefault="00D27FC7" w:rsidP="00CC6C7D">
            <w:pPr>
              <w:pStyle w:val="TableParagraph"/>
              <w:spacing w:line="480" w:lineRule="auto"/>
              <w:ind w:left="108"/>
              <w:jc w:val="both"/>
              <w:rPr>
                <w:sz w:val="24"/>
                <w:szCs w:val="24"/>
              </w:rPr>
            </w:pPr>
            <w:r w:rsidRPr="00BF25FD">
              <w:rPr>
                <w:sz w:val="24"/>
                <w:szCs w:val="24"/>
              </w:rPr>
              <w:t>31</w:t>
            </w:r>
          </w:p>
        </w:tc>
        <w:tc>
          <w:tcPr>
            <w:tcW w:w="564" w:type="dxa"/>
          </w:tcPr>
          <w:p w:rsidR="00D27FC7" w:rsidRPr="00BF25FD" w:rsidRDefault="00D27FC7" w:rsidP="00CC6C7D">
            <w:pPr>
              <w:pStyle w:val="TableParagraph"/>
              <w:spacing w:line="480" w:lineRule="auto"/>
              <w:jc w:val="both"/>
              <w:rPr>
                <w:sz w:val="24"/>
                <w:szCs w:val="24"/>
              </w:rPr>
            </w:pPr>
          </w:p>
        </w:tc>
        <w:tc>
          <w:tcPr>
            <w:tcW w:w="808" w:type="dxa"/>
          </w:tcPr>
          <w:p w:rsidR="00D27FC7" w:rsidRPr="00BF25FD" w:rsidRDefault="00D27FC7" w:rsidP="00CC6C7D">
            <w:pPr>
              <w:pStyle w:val="TableParagraph"/>
              <w:spacing w:line="480" w:lineRule="auto"/>
              <w:ind w:left="111"/>
              <w:jc w:val="both"/>
              <w:rPr>
                <w:sz w:val="24"/>
                <w:szCs w:val="24"/>
              </w:rPr>
            </w:pPr>
            <w:r w:rsidRPr="00BF25FD">
              <w:rPr>
                <w:sz w:val="24"/>
                <w:szCs w:val="24"/>
              </w:rPr>
              <w:t>29</w:t>
            </w:r>
          </w:p>
        </w:tc>
        <w:tc>
          <w:tcPr>
            <w:tcW w:w="728" w:type="dxa"/>
          </w:tcPr>
          <w:p w:rsidR="00D27FC7" w:rsidRPr="00BF25FD" w:rsidRDefault="00D27FC7" w:rsidP="00CC6C7D">
            <w:pPr>
              <w:pStyle w:val="TableParagraph"/>
              <w:spacing w:line="480" w:lineRule="auto"/>
              <w:ind w:left="111"/>
              <w:jc w:val="both"/>
              <w:rPr>
                <w:sz w:val="24"/>
                <w:szCs w:val="24"/>
              </w:rPr>
            </w:pPr>
            <w:r w:rsidRPr="00BF25FD">
              <w:rPr>
                <w:sz w:val="24"/>
                <w:szCs w:val="24"/>
              </w:rPr>
              <w:t>26</w:t>
            </w:r>
          </w:p>
        </w:tc>
      </w:tr>
      <w:tr w:rsidR="00D27FC7" w:rsidRPr="00BF25FD" w:rsidTr="00CC6C7D">
        <w:trPr>
          <w:trHeight w:val="261"/>
        </w:trPr>
        <w:tc>
          <w:tcPr>
            <w:tcW w:w="880" w:type="dxa"/>
          </w:tcPr>
          <w:p w:rsidR="00D27FC7" w:rsidRPr="00BF25FD" w:rsidRDefault="00D27FC7" w:rsidP="00CC6C7D">
            <w:pPr>
              <w:pStyle w:val="TableParagraph"/>
              <w:spacing w:line="480" w:lineRule="auto"/>
              <w:ind w:left="107"/>
              <w:jc w:val="both"/>
              <w:rPr>
                <w:sz w:val="24"/>
                <w:szCs w:val="24"/>
              </w:rPr>
            </w:pPr>
            <w:r w:rsidRPr="00BF25FD">
              <w:rPr>
                <w:sz w:val="24"/>
                <w:szCs w:val="24"/>
              </w:rPr>
              <w:lastRenderedPageBreak/>
              <w:t>2017</w:t>
            </w:r>
          </w:p>
        </w:tc>
        <w:tc>
          <w:tcPr>
            <w:tcW w:w="901" w:type="dxa"/>
          </w:tcPr>
          <w:p w:rsidR="00D27FC7" w:rsidRPr="00BF25FD" w:rsidRDefault="00D27FC7" w:rsidP="00CC6C7D">
            <w:pPr>
              <w:pStyle w:val="TableParagraph"/>
              <w:spacing w:line="480" w:lineRule="auto"/>
              <w:ind w:left="106"/>
              <w:jc w:val="both"/>
              <w:rPr>
                <w:sz w:val="24"/>
                <w:szCs w:val="24"/>
              </w:rPr>
            </w:pPr>
            <w:r w:rsidRPr="00BF25FD">
              <w:rPr>
                <w:sz w:val="24"/>
                <w:szCs w:val="24"/>
              </w:rPr>
              <w:t>28</w:t>
            </w:r>
          </w:p>
        </w:tc>
        <w:tc>
          <w:tcPr>
            <w:tcW w:w="826" w:type="dxa"/>
          </w:tcPr>
          <w:p w:rsidR="00D27FC7" w:rsidRPr="00BF25FD" w:rsidRDefault="00D27FC7" w:rsidP="00CC6C7D">
            <w:pPr>
              <w:pStyle w:val="TableParagraph"/>
              <w:spacing w:line="480" w:lineRule="auto"/>
              <w:ind w:left="105"/>
              <w:jc w:val="both"/>
              <w:rPr>
                <w:sz w:val="24"/>
                <w:szCs w:val="24"/>
              </w:rPr>
            </w:pPr>
            <w:r w:rsidRPr="00BF25FD">
              <w:rPr>
                <w:sz w:val="24"/>
                <w:szCs w:val="24"/>
              </w:rPr>
              <w:t>40</w:t>
            </w:r>
          </w:p>
        </w:tc>
        <w:tc>
          <w:tcPr>
            <w:tcW w:w="696" w:type="dxa"/>
          </w:tcPr>
          <w:p w:rsidR="00D27FC7" w:rsidRPr="00BF25FD" w:rsidRDefault="00D27FC7" w:rsidP="00CC6C7D">
            <w:pPr>
              <w:pStyle w:val="TableParagraph"/>
              <w:spacing w:line="480" w:lineRule="auto"/>
              <w:ind w:left="107"/>
              <w:jc w:val="both"/>
              <w:rPr>
                <w:sz w:val="24"/>
                <w:szCs w:val="24"/>
              </w:rPr>
            </w:pPr>
            <w:r w:rsidRPr="00BF25FD">
              <w:rPr>
                <w:sz w:val="24"/>
                <w:szCs w:val="24"/>
              </w:rPr>
              <w:t>32</w:t>
            </w:r>
          </w:p>
        </w:tc>
        <w:tc>
          <w:tcPr>
            <w:tcW w:w="864" w:type="dxa"/>
          </w:tcPr>
          <w:p w:rsidR="00D27FC7" w:rsidRPr="00BF25FD" w:rsidRDefault="00D27FC7" w:rsidP="00CC6C7D">
            <w:pPr>
              <w:pStyle w:val="TableParagraph"/>
              <w:spacing w:line="480" w:lineRule="auto"/>
              <w:ind w:left="109"/>
              <w:jc w:val="both"/>
              <w:rPr>
                <w:sz w:val="24"/>
                <w:szCs w:val="24"/>
              </w:rPr>
            </w:pPr>
            <w:r w:rsidRPr="00BF25FD">
              <w:rPr>
                <w:sz w:val="24"/>
                <w:szCs w:val="24"/>
              </w:rPr>
              <w:t>31</w:t>
            </w:r>
          </w:p>
        </w:tc>
        <w:tc>
          <w:tcPr>
            <w:tcW w:w="726" w:type="dxa"/>
          </w:tcPr>
          <w:p w:rsidR="00D27FC7" w:rsidRPr="00BF25FD" w:rsidRDefault="00D27FC7" w:rsidP="00CC6C7D">
            <w:pPr>
              <w:pStyle w:val="TableParagraph"/>
              <w:spacing w:line="480" w:lineRule="auto"/>
              <w:ind w:left="110"/>
              <w:jc w:val="both"/>
              <w:rPr>
                <w:sz w:val="24"/>
                <w:szCs w:val="24"/>
              </w:rPr>
            </w:pPr>
            <w:r w:rsidRPr="00BF25FD">
              <w:rPr>
                <w:sz w:val="24"/>
                <w:szCs w:val="24"/>
              </w:rPr>
              <w:t>25</w:t>
            </w:r>
          </w:p>
        </w:tc>
        <w:tc>
          <w:tcPr>
            <w:tcW w:w="846" w:type="dxa"/>
          </w:tcPr>
          <w:p w:rsidR="00D27FC7" w:rsidRPr="00BF25FD" w:rsidRDefault="00D27FC7" w:rsidP="00CC6C7D">
            <w:pPr>
              <w:pStyle w:val="TableParagraph"/>
              <w:spacing w:line="480" w:lineRule="auto"/>
              <w:ind w:left="109"/>
              <w:jc w:val="both"/>
              <w:rPr>
                <w:sz w:val="24"/>
                <w:szCs w:val="24"/>
              </w:rPr>
            </w:pPr>
            <w:r w:rsidRPr="00BF25FD">
              <w:rPr>
                <w:sz w:val="24"/>
                <w:szCs w:val="24"/>
              </w:rPr>
              <w:t>32</w:t>
            </w:r>
          </w:p>
        </w:tc>
        <w:tc>
          <w:tcPr>
            <w:tcW w:w="728" w:type="dxa"/>
          </w:tcPr>
          <w:p w:rsidR="00D27FC7" w:rsidRPr="00BF25FD" w:rsidRDefault="00D27FC7" w:rsidP="00CC6C7D">
            <w:pPr>
              <w:pStyle w:val="TableParagraph"/>
              <w:spacing w:line="480" w:lineRule="auto"/>
              <w:ind w:left="108"/>
              <w:jc w:val="both"/>
              <w:rPr>
                <w:sz w:val="24"/>
                <w:szCs w:val="24"/>
              </w:rPr>
            </w:pPr>
            <w:r w:rsidRPr="00BF25FD">
              <w:rPr>
                <w:sz w:val="24"/>
                <w:szCs w:val="24"/>
              </w:rPr>
              <w:t>32</w:t>
            </w:r>
          </w:p>
        </w:tc>
        <w:tc>
          <w:tcPr>
            <w:tcW w:w="564" w:type="dxa"/>
          </w:tcPr>
          <w:p w:rsidR="00D27FC7" w:rsidRPr="00BF25FD" w:rsidRDefault="00D27FC7" w:rsidP="00CC6C7D">
            <w:pPr>
              <w:pStyle w:val="TableParagraph"/>
              <w:spacing w:line="480" w:lineRule="auto"/>
              <w:ind w:left="109"/>
              <w:jc w:val="both"/>
              <w:rPr>
                <w:sz w:val="24"/>
                <w:szCs w:val="24"/>
              </w:rPr>
            </w:pPr>
            <w:r w:rsidRPr="00BF25FD">
              <w:rPr>
                <w:sz w:val="24"/>
                <w:szCs w:val="24"/>
              </w:rPr>
              <w:t>28</w:t>
            </w:r>
          </w:p>
        </w:tc>
        <w:tc>
          <w:tcPr>
            <w:tcW w:w="808" w:type="dxa"/>
          </w:tcPr>
          <w:p w:rsidR="00D27FC7" w:rsidRPr="00BF25FD" w:rsidRDefault="00D27FC7" w:rsidP="00CC6C7D">
            <w:pPr>
              <w:pStyle w:val="TableParagraph"/>
              <w:spacing w:line="480" w:lineRule="auto"/>
              <w:ind w:left="111"/>
              <w:jc w:val="both"/>
              <w:rPr>
                <w:sz w:val="24"/>
                <w:szCs w:val="24"/>
              </w:rPr>
            </w:pPr>
            <w:r w:rsidRPr="00BF25FD">
              <w:rPr>
                <w:sz w:val="24"/>
                <w:szCs w:val="24"/>
              </w:rPr>
              <w:t>29</w:t>
            </w:r>
          </w:p>
        </w:tc>
        <w:tc>
          <w:tcPr>
            <w:tcW w:w="728" w:type="dxa"/>
          </w:tcPr>
          <w:p w:rsidR="00D27FC7" w:rsidRPr="00BF25FD" w:rsidRDefault="00D27FC7" w:rsidP="00CC6C7D">
            <w:pPr>
              <w:pStyle w:val="TableParagraph"/>
              <w:spacing w:line="480" w:lineRule="auto"/>
              <w:ind w:left="111"/>
              <w:jc w:val="both"/>
              <w:rPr>
                <w:sz w:val="24"/>
                <w:szCs w:val="24"/>
              </w:rPr>
            </w:pPr>
            <w:r w:rsidRPr="00BF25FD">
              <w:rPr>
                <w:sz w:val="24"/>
                <w:szCs w:val="24"/>
              </w:rPr>
              <w:t>27</w:t>
            </w:r>
          </w:p>
        </w:tc>
      </w:tr>
      <w:tr w:rsidR="00D27FC7" w:rsidRPr="00BF25FD" w:rsidTr="00CC6C7D">
        <w:trPr>
          <w:trHeight w:val="263"/>
        </w:trPr>
        <w:tc>
          <w:tcPr>
            <w:tcW w:w="880" w:type="dxa"/>
          </w:tcPr>
          <w:p w:rsidR="00D27FC7" w:rsidRPr="00BF25FD" w:rsidRDefault="00D27FC7" w:rsidP="00CC6C7D">
            <w:pPr>
              <w:pStyle w:val="TableParagraph"/>
              <w:spacing w:line="480" w:lineRule="auto"/>
              <w:ind w:left="107"/>
              <w:jc w:val="both"/>
              <w:rPr>
                <w:sz w:val="24"/>
                <w:szCs w:val="24"/>
              </w:rPr>
            </w:pPr>
            <w:r w:rsidRPr="00BF25FD">
              <w:rPr>
                <w:sz w:val="24"/>
                <w:szCs w:val="24"/>
              </w:rPr>
              <w:t>2018</w:t>
            </w:r>
          </w:p>
        </w:tc>
        <w:tc>
          <w:tcPr>
            <w:tcW w:w="901" w:type="dxa"/>
          </w:tcPr>
          <w:p w:rsidR="00D27FC7" w:rsidRPr="00BF25FD" w:rsidRDefault="00D27FC7" w:rsidP="00CC6C7D">
            <w:pPr>
              <w:pStyle w:val="TableParagraph"/>
              <w:spacing w:line="480" w:lineRule="auto"/>
              <w:ind w:left="106"/>
              <w:jc w:val="both"/>
              <w:rPr>
                <w:sz w:val="24"/>
                <w:szCs w:val="24"/>
              </w:rPr>
            </w:pPr>
            <w:r w:rsidRPr="00BF25FD">
              <w:rPr>
                <w:sz w:val="24"/>
                <w:szCs w:val="24"/>
              </w:rPr>
              <w:t>29</w:t>
            </w:r>
          </w:p>
        </w:tc>
        <w:tc>
          <w:tcPr>
            <w:tcW w:w="826" w:type="dxa"/>
          </w:tcPr>
          <w:p w:rsidR="00D27FC7" w:rsidRPr="00BF25FD" w:rsidRDefault="00D27FC7" w:rsidP="00CC6C7D">
            <w:pPr>
              <w:pStyle w:val="TableParagraph"/>
              <w:spacing w:line="480" w:lineRule="auto"/>
              <w:ind w:left="105"/>
              <w:jc w:val="both"/>
              <w:rPr>
                <w:sz w:val="24"/>
                <w:szCs w:val="24"/>
              </w:rPr>
            </w:pPr>
            <w:r w:rsidRPr="00BF25FD">
              <w:rPr>
                <w:sz w:val="24"/>
                <w:szCs w:val="24"/>
              </w:rPr>
              <w:t>40</w:t>
            </w:r>
          </w:p>
        </w:tc>
        <w:tc>
          <w:tcPr>
            <w:tcW w:w="696" w:type="dxa"/>
          </w:tcPr>
          <w:p w:rsidR="00D27FC7" w:rsidRPr="00BF25FD" w:rsidRDefault="00D27FC7" w:rsidP="00CC6C7D">
            <w:pPr>
              <w:pStyle w:val="TableParagraph"/>
              <w:spacing w:line="480" w:lineRule="auto"/>
              <w:ind w:left="107"/>
              <w:jc w:val="both"/>
              <w:rPr>
                <w:sz w:val="24"/>
                <w:szCs w:val="24"/>
              </w:rPr>
            </w:pPr>
            <w:r w:rsidRPr="00BF25FD">
              <w:rPr>
                <w:sz w:val="24"/>
                <w:szCs w:val="24"/>
              </w:rPr>
              <w:t>32</w:t>
            </w:r>
          </w:p>
        </w:tc>
        <w:tc>
          <w:tcPr>
            <w:tcW w:w="864" w:type="dxa"/>
          </w:tcPr>
          <w:p w:rsidR="00D27FC7" w:rsidRPr="00BF25FD" w:rsidRDefault="00D27FC7" w:rsidP="00CC6C7D">
            <w:pPr>
              <w:pStyle w:val="TableParagraph"/>
              <w:spacing w:line="480" w:lineRule="auto"/>
              <w:ind w:left="109"/>
              <w:jc w:val="both"/>
              <w:rPr>
                <w:sz w:val="24"/>
                <w:szCs w:val="24"/>
              </w:rPr>
            </w:pPr>
            <w:r w:rsidRPr="00BF25FD">
              <w:rPr>
                <w:sz w:val="24"/>
                <w:szCs w:val="24"/>
              </w:rPr>
              <w:t>35</w:t>
            </w:r>
          </w:p>
        </w:tc>
        <w:tc>
          <w:tcPr>
            <w:tcW w:w="726" w:type="dxa"/>
          </w:tcPr>
          <w:p w:rsidR="00D27FC7" w:rsidRPr="00BF25FD" w:rsidRDefault="00D27FC7" w:rsidP="00CC6C7D">
            <w:pPr>
              <w:pStyle w:val="TableParagraph"/>
              <w:spacing w:line="480" w:lineRule="auto"/>
              <w:ind w:left="110"/>
              <w:jc w:val="both"/>
              <w:rPr>
                <w:sz w:val="24"/>
                <w:szCs w:val="24"/>
              </w:rPr>
            </w:pPr>
            <w:r w:rsidRPr="00BF25FD">
              <w:rPr>
                <w:sz w:val="24"/>
                <w:szCs w:val="24"/>
              </w:rPr>
              <w:t>29</w:t>
            </w:r>
          </w:p>
        </w:tc>
        <w:tc>
          <w:tcPr>
            <w:tcW w:w="846" w:type="dxa"/>
          </w:tcPr>
          <w:p w:rsidR="00D27FC7" w:rsidRPr="00BF25FD" w:rsidRDefault="00D27FC7" w:rsidP="00CC6C7D">
            <w:pPr>
              <w:pStyle w:val="TableParagraph"/>
              <w:spacing w:line="480" w:lineRule="auto"/>
              <w:ind w:left="109"/>
              <w:jc w:val="both"/>
              <w:rPr>
                <w:sz w:val="24"/>
                <w:szCs w:val="24"/>
              </w:rPr>
            </w:pPr>
            <w:r w:rsidRPr="00BF25FD">
              <w:rPr>
                <w:sz w:val="24"/>
                <w:szCs w:val="24"/>
              </w:rPr>
              <w:t>31</w:t>
            </w:r>
          </w:p>
        </w:tc>
        <w:tc>
          <w:tcPr>
            <w:tcW w:w="728" w:type="dxa"/>
          </w:tcPr>
          <w:p w:rsidR="00D27FC7" w:rsidRPr="00BF25FD" w:rsidRDefault="00D27FC7" w:rsidP="00CC6C7D">
            <w:pPr>
              <w:pStyle w:val="TableParagraph"/>
              <w:spacing w:line="480" w:lineRule="auto"/>
              <w:ind w:left="108"/>
              <w:jc w:val="both"/>
              <w:rPr>
                <w:sz w:val="24"/>
                <w:szCs w:val="24"/>
              </w:rPr>
            </w:pPr>
            <w:r w:rsidRPr="00BF25FD">
              <w:rPr>
                <w:sz w:val="24"/>
                <w:szCs w:val="24"/>
              </w:rPr>
              <w:t>32</w:t>
            </w:r>
          </w:p>
        </w:tc>
        <w:tc>
          <w:tcPr>
            <w:tcW w:w="564" w:type="dxa"/>
          </w:tcPr>
          <w:p w:rsidR="00D27FC7" w:rsidRPr="00BF25FD" w:rsidRDefault="00D27FC7" w:rsidP="00CC6C7D">
            <w:pPr>
              <w:pStyle w:val="TableParagraph"/>
              <w:spacing w:line="480" w:lineRule="auto"/>
              <w:ind w:left="109"/>
              <w:jc w:val="both"/>
              <w:rPr>
                <w:sz w:val="24"/>
                <w:szCs w:val="24"/>
              </w:rPr>
            </w:pPr>
            <w:r w:rsidRPr="00BF25FD">
              <w:rPr>
                <w:sz w:val="24"/>
                <w:szCs w:val="24"/>
              </w:rPr>
              <w:t>28</w:t>
            </w:r>
          </w:p>
        </w:tc>
        <w:tc>
          <w:tcPr>
            <w:tcW w:w="808" w:type="dxa"/>
          </w:tcPr>
          <w:p w:rsidR="00D27FC7" w:rsidRPr="00BF25FD" w:rsidRDefault="00D27FC7" w:rsidP="00CC6C7D">
            <w:pPr>
              <w:pStyle w:val="TableParagraph"/>
              <w:spacing w:line="480" w:lineRule="auto"/>
              <w:ind w:left="111"/>
              <w:jc w:val="both"/>
              <w:rPr>
                <w:sz w:val="24"/>
                <w:szCs w:val="24"/>
              </w:rPr>
            </w:pPr>
            <w:r w:rsidRPr="00BF25FD">
              <w:rPr>
                <w:sz w:val="24"/>
                <w:szCs w:val="24"/>
              </w:rPr>
              <w:t>30</w:t>
            </w:r>
          </w:p>
        </w:tc>
        <w:tc>
          <w:tcPr>
            <w:tcW w:w="728" w:type="dxa"/>
          </w:tcPr>
          <w:p w:rsidR="00D27FC7" w:rsidRPr="00BF25FD" w:rsidRDefault="00D27FC7" w:rsidP="00CC6C7D">
            <w:pPr>
              <w:pStyle w:val="TableParagraph"/>
              <w:spacing w:line="480" w:lineRule="auto"/>
              <w:ind w:left="111"/>
              <w:jc w:val="both"/>
              <w:rPr>
                <w:sz w:val="24"/>
                <w:szCs w:val="24"/>
              </w:rPr>
            </w:pPr>
            <w:r w:rsidRPr="00BF25FD">
              <w:rPr>
                <w:sz w:val="24"/>
                <w:szCs w:val="24"/>
              </w:rPr>
              <w:t>27</w:t>
            </w:r>
          </w:p>
        </w:tc>
      </w:tr>
      <w:tr w:rsidR="00D27FC7" w:rsidRPr="00BF25FD" w:rsidTr="00CC6C7D">
        <w:trPr>
          <w:trHeight w:val="278"/>
        </w:trPr>
        <w:tc>
          <w:tcPr>
            <w:tcW w:w="880" w:type="dxa"/>
          </w:tcPr>
          <w:p w:rsidR="00D27FC7" w:rsidRPr="00BF25FD" w:rsidRDefault="00D27FC7" w:rsidP="00CC6C7D">
            <w:pPr>
              <w:pStyle w:val="TableParagraph"/>
              <w:spacing w:line="480" w:lineRule="auto"/>
              <w:ind w:left="107"/>
              <w:jc w:val="both"/>
              <w:rPr>
                <w:sz w:val="24"/>
                <w:szCs w:val="24"/>
              </w:rPr>
            </w:pPr>
            <w:r w:rsidRPr="00BF25FD">
              <w:rPr>
                <w:sz w:val="24"/>
                <w:szCs w:val="24"/>
              </w:rPr>
              <w:t>2019</w:t>
            </w:r>
          </w:p>
        </w:tc>
        <w:tc>
          <w:tcPr>
            <w:tcW w:w="901" w:type="dxa"/>
          </w:tcPr>
          <w:p w:rsidR="00D27FC7" w:rsidRPr="00BF25FD" w:rsidRDefault="00D27FC7" w:rsidP="00CC6C7D">
            <w:pPr>
              <w:pStyle w:val="TableParagraph"/>
              <w:spacing w:line="480" w:lineRule="auto"/>
              <w:ind w:left="106"/>
              <w:jc w:val="both"/>
              <w:rPr>
                <w:sz w:val="24"/>
                <w:szCs w:val="24"/>
              </w:rPr>
            </w:pPr>
            <w:r w:rsidRPr="00BF25FD">
              <w:rPr>
                <w:sz w:val="24"/>
                <w:szCs w:val="24"/>
              </w:rPr>
              <w:t>35</w:t>
            </w:r>
          </w:p>
        </w:tc>
        <w:tc>
          <w:tcPr>
            <w:tcW w:w="826" w:type="dxa"/>
          </w:tcPr>
          <w:p w:rsidR="00D27FC7" w:rsidRPr="00BF25FD" w:rsidRDefault="00D27FC7" w:rsidP="00CC6C7D">
            <w:pPr>
              <w:pStyle w:val="TableParagraph"/>
              <w:spacing w:line="480" w:lineRule="auto"/>
              <w:ind w:left="105"/>
              <w:jc w:val="both"/>
              <w:rPr>
                <w:sz w:val="24"/>
                <w:szCs w:val="24"/>
              </w:rPr>
            </w:pPr>
            <w:r w:rsidRPr="00BF25FD">
              <w:rPr>
                <w:sz w:val="24"/>
                <w:szCs w:val="24"/>
              </w:rPr>
              <w:t>35</w:t>
            </w:r>
          </w:p>
        </w:tc>
        <w:tc>
          <w:tcPr>
            <w:tcW w:w="696" w:type="dxa"/>
          </w:tcPr>
          <w:p w:rsidR="00D27FC7" w:rsidRPr="00BF25FD" w:rsidRDefault="00D27FC7" w:rsidP="00CC6C7D">
            <w:pPr>
              <w:pStyle w:val="TableParagraph"/>
              <w:spacing w:line="480" w:lineRule="auto"/>
              <w:ind w:left="107"/>
              <w:jc w:val="both"/>
              <w:rPr>
                <w:sz w:val="24"/>
                <w:szCs w:val="24"/>
              </w:rPr>
            </w:pPr>
            <w:r w:rsidRPr="00BF25FD">
              <w:rPr>
                <w:sz w:val="24"/>
                <w:szCs w:val="24"/>
              </w:rPr>
              <w:t>35</w:t>
            </w:r>
          </w:p>
        </w:tc>
        <w:tc>
          <w:tcPr>
            <w:tcW w:w="864" w:type="dxa"/>
          </w:tcPr>
          <w:p w:rsidR="00D27FC7" w:rsidRPr="00BF25FD" w:rsidRDefault="00D27FC7" w:rsidP="00CC6C7D">
            <w:pPr>
              <w:pStyle w:val="TableParagraph"/>
              <w:spacing w:line="480" w:lineRule="auto"/>
              <w:ind w:left="109"/>
              <w:jc w:val="both"/>
              <w:rPr>
                <w:sz w:val="24"/>
                <w:szCs w:val="24"/>
              </w:rPr>
            </w:pPr>
            <w:r w:rsidRPr="00BF25FD">
              <w:rPr>
                <w:sz w:val="24"/>
                <w:szCs w:val="24"/>
              </w:rPr>
              <w:t>43</w:t>
            </w:r>
          </w:p>
        </w:tc>
        <w:tc>
          <w:tcPr>
            <w:tcW w:w="726" w:type="dxa"/>
          </w:tcPr>
          <w:p w:rsidR="00D27FC7" w:rsidRPr="00BF25FD" w:rsidRDefault="00D27FC7" w:rsidP="00CC6C7D">
            <w:pPr>
              <w:pStyle w:val="TableParagraph"/>
              <w:spacing w:line="480" w:lineRule="auto"/>
              <w:ind w:left="110"/>
              <w:jc w:val="both"/>
              <w:rPr>
                <w:sz w:val="24"/>
                <w:szCs w:val="24"/>
              </w:rPr>
            </w:pPr>
            <w:r w:rsidRPr="00BF25FD">
              <w:rPr>
                <w:sz w:val="24"/>
                <w:szCs w:val="24"/>
              </w:rPr>
              <w:t>39</w:t>
            </w:r>
          </w:p>
        </w:tc>
        <w:tc>
          <w:tcPr>
            <w:tcW w:w="846" w:type="dxa"/>
          </w:tcPr>
          <w:p w:rsidR="00D27FC7" w:rsidRPr="00BF25FD" w:rsidRDefault="00D27FC7" w:rsidP="00CC6C7D">
            <w:pPr>
              <w:pStyle w:val="TableParagraph"/>
              <w:spacing w:line="480" w:lineRule="auto"/>
              <w:ind w:left="109"/>
              <w:jc w:val="both"/>
              <w:rPr>
                <w:sz w:val="24"/>
                <w:szCs w:val="24"/>
              </w:rPr>
            </w:pPr>
            <w:r w:rsidRPr="00BF25FD">
              <w:rPr>
                <w:sz w:val="24"/>
                <w:szCs w:val="24"/>
              </w:rPr>
              <w:t>27</w:t>
            </w:r>
          </w:p>
        </w:tc>
        <w:tc>
          <w:tcPr>
            <w:tcW w:w="728" w:type="dxa"/>
          </w:tcPr>
          <w:p w:rsidR="00D27FC7" w:rsidRPr="00BF25FD" w:rsidRDefault="00D27FC7" w:rsidP="00CC6C7D">
            <w:pPr>
              <w:pStyle w:val="TableParagraph"/>
              <w:spacing w:line="480" w:lineRule="auto"/>
              <w:ind w:left="108"/>
              <w:jc w:val="both"/>
              <w:rPr>
                <w:sz w:val="24"/>
                <w:szCs w:val="24"/>
              </w:rPr>
            </w:pPr>
            <w:r w:rsidRPr="00BF25FD">
              <w:rPr>
                <w:sz w:val="24"/>
                <w:szCs w:val="24"/>
              </w:rPr>
              <w:t>41</w:t>
            </w:r>
          </w:p>
        </w:tc>
        <w:tc>
          <w:tcPr>
            <w:tcW w:w="564" w:type="dxa"/>
          </w:tcPr>
          <w:p w:rsidR="00D27FC7" w:rsidRPr="00BF25FD" w:rsidRDefault="00D27FC7" w:rsidP="00CC6C7D">
            <w:pPr>
              <w:pStyle w:val="TableParagraph"/>
              <w:spacing w:line="480" w:lineRule="auto"/>
              <w:ind w:left="109"/>
              <w:jc w:val="both"/>
              <w:rPr>
                <w:sz w:val="24"/>
                <w:szCs w:val="24"/>
              </w:rPr>
            </w:pPr>
            <w:r w:rsidRPr="00BF25FD">
              <w:rPr>
                <w:sz w:val="24"/>
                <w:szCs w:val="24"/>
              </w:rPr>
              <w:t>28</w:t>
            </w:r>
          </w:p>
        </w:tc>
        <w:tc>
          <w:tcPr>
            <w:tcW w:w="808" w:type="dxa"/>
          </w:tcPr>
          <w:p w:rsidR="00D27FC7" w:rsidRPr="00BF25FD" w:rsidRDefault="00D27FC7" w:rsidP="00CC6C7D">
            <w:pPr>
              <w:pStyle w:val="TableParagraph"/>
              <w:spacing w:line="480" w:lineRule="auto"/>
              <w:ind w:left="111"/>
              <w:jc w:val="both"/>
              <w:rPr>
                <w:sz w:val="24"/>
                <w:szCs w:val="24"/>
              </w:rPr>
            </w:pPr>
            <w:r w:rsidRPr="00BF25FD">
              <w:rPr>
                <w:sz w:val="24"/>
                <w:szCs w:val="24"/>
              </w:rPr>
              <w:t>34</w:t>
            </w:r>
          </w:p>
        </w:tc>
        <w:tc>
          <w:tcPr>
            <w:tcW w:w="728" w:type="dxa"/>
          </w:tcPr>
          <w:p w:rsidR="00D27FC7" w:rsidRPr="00BF25FD" w:rsidRDefault="00D27FC7" w:rsidP="00CC6C7D">
            <w:pPr>
              <w:pStyle w:val="TableParagraph"/>
              <w:spacing w:line="480" w:lineRule="auto"/>
              <w:ind w:left="111"/>
              <w:jc w:val="both"/>
              <w:rPr>
                <w:sz w:val="24"/>
                <w:szCs w:val="24"/>
              </w:rPr>
            </w:pPr>
            <w:r w:rsidRPr="00BF25FD">
              <w:rPr>
                <w:sz w:val="24"/>
                <w:szCs w:val="24"/>
              </w:rPr>
              <w:t>36</w:t>
            </w:r>
          </w:p>
        </w:tc>
      </w:tr>
      <w:tr w:rsidR="00D27FC7" w:rsidRPr="00BF25FD" w:rsidTr="00CC6C7D">
        <w:trPr>
          <w:trHeight w:val="280"/>
        </w:trPr>
        <w:tc>
          <w:tcPr>
            <w:tcW w:w="880" w:type="dxa"/>
          </w:tcPr>
          <w:p w:rsidR="00D27FC7" w:rsidRPr="00BF25FD" w:rsidRDefault="00D27FC7" w:rsidP="00CC6C7D">
            <w:pPr>
              <w:pStyle w:val="TableParagraph"/>
              <w:spacing w:line="480" w:lineRule="auto"/>
              <w:ind w:left="107"/>
              <w:jc w:val="both"/>
              <w:rPr>
                <w:sz w:val="24"/>
                <w:szCs w:val="24"/>
              </w:rPr>
            </w:pPr>
            <w:r w:rsidRPr="00BF25FD">
              <w:rPr>
                <w:sz w:val="24"/>
                <w:szCs w:val="24"/>
              </w:rPr>
              <w:t>2020</w:t>
            </w:r>
          </w:p>
        </w:tc>
        <w:tc>
          <w:tcPr>
            <w:tcW w:w="901" w:type="dxa"/>
          </w:tcPr>
          <w:p w:rsidR="00D27FC7" w:rsidRPr="00BF25FD" w:rsidRDefault="00D27FC7" w:rsidP="00CC6C7D">
            <w:pPr>
              <w:pStyle w:val="TableParagraph"/>
              <w:spacing w:line="480" w:lineRule="auto"/>
              <w:ind w:left="106"/>
              <w:jc w:val="both"/>
              <w:rPr>
                <w:sz w:val="24"/>
                <w:szCs w:val="24"/>
              </w:rPr>
            </w:pPr>
            <w:r w:rsidRPr="00BF25FD">
              <w:rPr>
                <w:sz w:val="24"/>
                <w:szCs w:val="24"/>
              </w:rPr>
              <w:t>35</w:t>
            </w:r>
          </w:p>
        </w:tc>
        <w:tc>
          <w:tcPr>
            <w:tcW w:w="826" w:type="dxa"/>
          </w:tcPr>
          <w:p w:rsidR="00D27FC7" w:rsidRPr="00BF25FD" w:rsidRDefault="00D27FC7" w:rsidP="00CC6C7D">
            <w:pPr>
              <w:pStyle w:val="TableParagraph"/>
              <w:spacing w:line="480" w:lineRule="auto"/>
              <w:ind w:left="105"/>
              <w:jc w:val="both"/>
              <w:rPr>
                <w:sz w:val="24"/>
                <w:szCs w:val="24"/>
              </w:rPr>
            </w:pPr>
            <w:r w:rsidRPr="00BF25FD">
              <w:rPr>
                <w:sz w:val="24"/>
                <w:szCs w:val="24"/>
              </w:rPr>
              <w:t>38</w:t>
            </w:r>
          </w:p>
        </w:tc>
        <w:tc>
          <w:tcPr>
            <w:tcW w:w="696" w:type="dxa"/>
          </w:tcPr>
          <w:p w:rsidR="00D27FC7" w:rsidRPr="00BF25FD" w:rsidRDefault="00D27FC7" w:rsidP="00CC6C7D">
            <w:pPr>
              <w:pStyle w:val="TableParagraph"/>
              <w:spacing w:line="480" w:lineRule="auto"/>
              <w:ind w:left="107"/>
              <w:jc w:val="both"/>
              <w:rPr>
                <w:sz w:val="24"/>
                <w:szCs w:val="24"/>
              </w:rPr>
            </w:pPr>
            <w:r w:rsidRPr="00BF25FD">
              <w:rPr>
                <w:sz w:val="24"/>
                <w:szCs w:val="24"/>
              </w:rPr>
              <w:t>43</w:t>
            </w:r>
          </w:p>
        </w:tc>
        <w:tc>
          <w:tcPr>
            <w:tcW w:w="864" w:type="dxa"/>
          </w:tcPr>
          <w:p w:rsidR="00D27FC7" w:rsidRPr="00BF25FD" w:rsidRDefault="00D27FC7" w:rsidP="00CC6C7D">
            <w:pPr>
              <w:pStyle w:val="TableParagraph"/>
              <w:spacing w:line="480" w:lineRule="auto"/>
              <w:ind w:left="109"/>
              <w:jc w:val="both"/>
              <w:rPr>
                <w:sz w:val="24"/>
                <w:szCs w:val="24"/>
              </w:rPr>
            </w:pPr>
            <w:r w:rsidRPr="00BF25FD">
              <w:rPr>
                <w:sz w:val="24"/>
                <w:szCs w:val="24"/>
              </w:rPr>
              <w:t>45</w:t>
            </w:r>
          </w:p>
        </w:tc>
        <w:tc>
          <w:tcPr>
            <w:tcW w:w="726" w:type="dxa"/>
          </w:tcPr>
          <w:p w:rsidR="00D27FC7" w:rsidRPr="00BF25FD" w:rsidRDefault="00D27FC7" w:rsidP="00CC6C7D">
            <w:pPr>
              <w:pStyle w:val="TableParagraph"/>
              <w:spacing w:line="480" w:lineRule="auto"/>
              <w:ind w:left="110"/>
              <w:jc w:val="both"/>
              <w:rPr>
                <w:sz w:val="24"/>
                <w:szCs w:val="24"/>
              </w:rPr>
            </w:pPr>
            <w:r w:rsidRPr="00BF25FD">
              <w:rPr>
                <w:sz w:val="24"/>
                <w:szCs w:val="24"/>
              </w:rPr>
              <w:t>39</w:t>
            </w:r>
          </w:p>
        </w:tc>
        <w:tc>
          <w:tcPr>
            <w:tcW w:w="846" w:type="dxa"/>
          </w:tcPr>
          <w:p w:rsidR="00D27FC7" w:rsidRPr="00BF25FD" w:rsidRDefault="00D27FC7" w:rsidP="00CC6C7D">
            <w:pPr>
              <w:pStyle w:val="TableParagraph"/>
              <w:spacing w:line="480" w:lineRule="auto"/>
              <w:ind w:left="109"/>
              <w:jc w:val="both"/>
              <w:rPr>
                <w:sz w:val="24"/>
                <w:szCs w:val="24"/>
              </w:rPr>
            </w:pPr>
            <w:r w:rsidRPr="00BF25FD">
              <w:rPr>
                <w:sz w:val="24"/>
                <w:szCs w:val="24"/>
              </w:rPr>
              <w:t>39</w:t>
            </w:r>
          </w:p>
        </w:tc>
        <w:tc>
          <w:tcPr>
            <w:tcW w:w="728" w:type="dxa"/>
          </w:tcPr>
          <w:p w:rsidR="00D27FC7" w:rsidRPr="00BF25FD" w:rsidRDefault="00D27FC7" w:rsidP="00CC6C7D">
            <w:pPr>
              <w:pStyle w:val="TableParagraph"/>
              <w:spacing w:line="480" w:lineRule="auto"/>
              <w:ind w:left="108"/>
              <w:jc w:val="both"/>
              <w:rPr>
                <w:sz w:val="24"/>
                <w:szCs w:val="24"/>
              </w:rPr>
            </w:pPr>
            <w:r w:rsidRPr="00BF25FD">
              <w:rPr>
                <w:sz w:val="24"/>
                <w:szCs w:val="24"/>
              </w:rPr>
              <w:t>43</w:t>
            </w:r>
          </w:p>
        </w:tc>
        <w:tc>
          <w:tcPr>
            <w:tcW w:w="564" w:type="dxa"/>
          </w:tcPr>
          <w:p w:rsidR="00D27FC7" w:rsidRPr="00BF25FD" w:rsidRDefault="00D27FC7" w:rsidP="00CC6C7D">
            <w:pPr>
              <w:pStyle w:val="TableParagraph"/>
              <w:spacing w:line="480" w:lineRule="auto"/>
              <w:ind w:left="109"/>
              <w:jc w:val="both"/>
              <w:rPr>
                <w:sz w:val="24"/>
                <w:szCs w:val="24"/>
              </w:rPr>
            </w:pPr>
            <w:r w:rsidRPr="00BF25FD">
              <w:rPr>
                <w:sz w:val="24"/>
                <w:szCs w:val="24"/>
              </w:rPr>
              <w:t>31</w:t>
            </w:r>
          </w:p>
        </w:tc>
        <w:tc>
          <w:tcPr>
            <w:tcW w:w="808" w:type="dxa"/>
          </w:tcPr>
          <w:p w:rsidR="00D27FC7" w:rsidRPr="00BF25FD" w:rsidRDefault="00D27FC7" w:rsidP="00CC6C7D">
            <w:pPr>
              <w:pStyle w:val="TableParagraph"/>
              <w:spacing w:line="480" w:lineRule="auto"/>
              <w:ind w:left="111"/>
              <w:jc w:val="both"/>
              <w:rPr>
                <w:sz w:val="24"/>
                <w:szCs w:val="24"/>
              </w:rPr>
            </w:pPr>
            <w:r w:rsidRPr="00BF25FD">
              <w:rPr>
                <w:sz w:val="24"/>
                <w:szCs w:val="24"/>
              </w:rPr>
              <w:t>34</w:t>
            </w:r>
          </w:p>
        </w:tc>
        <w:tc>
          <w:tcPr>
            <w:tcW w:w="728" w:type="dxa"/>
          </w:tcPr>
          <w:p w:rsidR="00D27FC7" w:rsidRPr="00BF25FD" w:rsidRDefault="00D27FC7" w:rsidP="00CC6C7D">
            <w:pPr>
              <w:pStyle w:val="TableParagraph"/>
              <w:spacing w:line="480" w:lineRule="auto"/>
              <w:ind w:left="111"/>
              <w:jc w:val="both"/>
              <w:rPr>
                <w:sz w:val="24"/>
                <w:szCs w:val="24"/>
              </w:rPr>
            </w:pPr>
            <w:r w:rsidRPr="00BF25FD">
              <w:rPr>
                <w:sz w:val="24"/>
                <w:szCs w:val="24"/>
              </w:rPr>
              <w:t>19</w:t>
            </w:r>
          </w:p>
        </w:tc>
      </w:tr>
      <w:tr w:rsidR="00D27FC7" w:rsidRPr="00BF25FD" w:rsidTr="00CC6C7D">
        <w:trPr>
          <w:trHeight w:val="280"/>
        </w:trPr>
        <w:tc>
          <w:tcPr>
            <w:tcW w:w="880" w:type="dxa"/>
          </w:tcPr>
          <w:p w:rsidR="00D27FC7" w:rsidRPr="00BF25FD" w:rsidRDefault="00D27FC7" w:rsidP="00CC6C7D">
            <w:pPr>
              <w:pStyle w:val="TableParagraph"/>
              <w:spacing w:line="480" w:lineRule="auto"/>
              <w:ind w:left="107"/>
              <w:jc w:val="both"/>
              <w:rPr>
                <w:sz w:val="24"/>
                <w:szCs w:val="24"/>
              </w:rPr>
            </w:pPr>
            <w:r w:rsidRPr="00BF25FD">
              <w:rPr>
                <w:sz w:val="24"/>
                <w:szCs w:val="24"/>
              </w:rPr>
              <w:t>2021</w:t>
            </w:r>
          </w:p>
        </w:tc>
        <w:tc>
          <w:tcPr>
            <w:tcW w:w="901" w:type="dxa"/>
          </w:tcPr>
          <w:p w:rsidR="00D27FC7" w:rsidRPr="00BF25FD" w:rsidRDefault="00D27FC7" w:rsidP="00CC6C7D">
            <w:pPr>
              <w:pStyle w:val="TableParagraph"/>
              <w:spacing w:line="480" w:lineRule="auto"/>
              <w:ind w:left="106"/>
              <w:jc w:val="both"/>
              <w:rPr>
                <w:sz w:val="24"/>
                <w:szCs w:val="24"/>
              </w:rPr>
            </w:pPr>
            <w:r w:rsidRPr="00BF25FD">
              <w:rPr>
                <w:sz w:val="24"/>
                <w:szCs w:val="24"/>
              </w:rPr>
              <w:t>37</w:t>
            </w:r>
          </w:p>
        </w:tc>
        <w:tc>
          <w:tcPr>
            <w:tcW w:w="826" w:type="dxa"/>
          </w:tcPr>
          <w:p w:rsidR="00D27FC7" w:rsidRPr="00BF25FD" w:rsidRDefault="00D27FC7" w:rsidP="00CC6C7D">
            <w:pPr>
              <w:pStyle w:val="TableParagraph"/>
              <w:spacing w:line="480" w:lineRule="auto"/>
              <w:ind w:left="105"/>
              <w:jc w:val="both"/>
              <w:rPr>
                <w:sz w:val="24"/>
                <w:szCs w:val="24"/>
              </w:rPr>
            </w:pPr>
            <w:r w:rsidRPr="00BF25FD">
              <w:rPr>
                <w:sz w:val="24"/>
                <w:szCs w:val="24"/>
              </w:rPr>
              <w:t>38</w:t>
            </w:r>
          </w:p>
        </w:tc>
        <w:tc>
          <w:tcPr>
            <w:tcW w:w="696" w:type="dxa"/>
          </w:tcPr>
          <w:p w:rsidR="00D27FC7" w:rsidRPr="00BF25FD" w:rsidRDefault="00D27FC7" w:rsidP="00CC6C7D">
            <w:pPr>
              <w:pStyle w:val="TableParagraph"/>
              <w:spacing w:line="480" w:lineRule="auto"/>
              <w:ind w:left="107"/>
              <w:jc w:val="both"/>
              <w:rPr>
                <w:sz w:val="24"/>
                <w:szCs w:val="24"/>
              </w:rPr>
            </w:pPr>
            <w:r w:rsidRPr="00BF25FD">
              <w:rPr>
                <w:sz w:val="24"/>
                <w:szCs w:val="24"/>
              </w:rPr>
              <w:t>41</w:t>
            </w:r>
          </w:p>
        </w:tc>
        <w:tc>
          <w:tcPr>
            <w:tcW w:w="864" w:type="dxa"/>
          </w:tcPr>
          <w:p w:rsidR="00D27FC7" w:rsidRPr="00BF25FD" w:rsidRDefault="00D27FC7" w:rsidP="00CC6C7D">
            <w:pPr>
              <w:pStyle w:val="TableParagraph"/>
              <w:spacing w:line="480" w:lineRule="auto"/>
              <w:ind w:left="109"/>
              <w:jc w:val="both"/>
              <w:rPr>
                <w:sz w:val="24"/>
                <w:szCs w:val="24"/>
              </w:rPr>
            </w:pPr>
            <w:r w:rsidRPr="00BF25FD">
              <w:rPr>
                <w:sz w:val="24"/>
                <w:szCs w:val="24"/>
              </w:rPr>
              <w:t>40</w:t>
            </w:r>
          </w:p>
        </w:tc>
        <w:tc>
          <w:tcPr>
            <w:tcW w:w="726" w:type="dxa"/>
          </w:tcPr>
          <w:p w:rsidR="00D27FC7" w:rsidRPr="00BF25FD" w:rsidRDefault="00D27FC7" w:rsidP="00CC6C7D">
            <w:pPr>
              <w:pStyle w:val="TableParagraph"/>
              <w:spacing w:line="480" w:lineRule="auto"/>
              <w:ind w:left="110"/>
              <w:jc w:val="both"/>
              <w:rPr>
                <w:sz w:val="24"/>
                <w:szCs w:val="24"/>
              </w:rPr>
            </w:pPr>
            <w:r w:rsidRPr="00BF25FD">
              <w:rPr>
                <w:sz w:val="24"/>
                <w:szCs w:val="24"/>
              </w:rPr>
              <w:t>42</w:t>
            </w:r>
          </w:p>
        </w:tc>
        <w:tc>
          <w:tcPr>
            <w:tcW w:w="846" w:type="dxa"/>
          </w:tcPr>
          <w:p w:rsidR="00D27FC7" w:rsidRPr="00BF25FD" w:rsidRDefault="00D27FC7" w:rsidP="00CC6C7D">
            <w:pPr>
              <w:pStyle w:val="TableParagraph"/>
              <w:spacing w:line="480" w:lineRule="auto"/>
              <w:ind w:left="109"/>
              <w:jc w:val="both"/>
              <w:rPr>
                <w:sz w:val="24"/>
                <w:szCs w:val="24"/>
              </w:rPr>
            </w:pPr>
            <w:r w:rsidRPr="00BF25FD">
              <w:rPr>
                <w:sz w:val="24"/>
                <w:szCs w:val="24"/>
              </w:rPr>
              <w:t>41</w:t>
            </w:r>
          </w:p>
        </w:tc>
        <w:tc>
          <w:tcPr>
            <w:tcW w:w="728" w:type="dxa"/>
          </w:tcPr>
          <w:p w:rsidR="00D27FC7" w:rsidRPr="00BF25FD" w:rsidRDefault="00D27FC7" w:rsidP="00CC6C7D">
            <w:pPr>
              <w:pStyle w:val="TableParagraph"/>
              <w:spacing w:line="480" w:lineRule="auto"/>
              <w:ind w:left="108"/>
              <w:jc w:val="both"/>
              <w:rPr>
                <w:sz w:val="24"/>
                <w:szCs w:val="24"/>
              </w:rPr>
            </w:pPr>
            <w:r w:rsidRPr="00BF25FD">
              <w:rPr>
                <w:sz w:val="24"/>
                <w:szCs w:val="24"/>
              </w:rPr>
              <w:t>45</w:t>
            </w:r>
          </w:p>
        </w:tc>
        <w:tc>
          <w:tcPr>
            <w:tcW w:w="564" w:type="dxa"/>
          </w:tcPr>
          <w:p w:rsidR="00D27FC7" w:rsidRPr="00BF25FD" w:rsidRDefault="00D27FC7" w:rsidP="00CC6C7D">
            <w:pPr>
              <w:pStyle w:val="TableParagraph"/>
              <w:spacing w:line="480" w:lineRule="auto"/>
              <w:ind w:left="109"/>
              <w:jc w:val="both"/>
              <w:rPr>
                <w:sz w:val="24"/>
                <w:szCs w:val="24"/>
              </w:rPr>
            </w:pPr>
            <w:r w:rsidRPr="00BF25FD">
              <w:rPr>
                <w:sz w:val="24"/>
                <w:szCs w:val="24"/>
              </w:rPr>
              <w:t>30</w:t>
            </w:r>
          </w:p>
        </w:tc>
        <w:tc>
          <w:tcPr>
            <w:tcW w:w="808" w:type="dxa"/>
          </w:tcPr>
          <w:p w:rsidR="00D27FC7" w:rsidRPr="00BF25FD" w:rsidRDefault="00D27FC7" w:rsidP="00CC6C7D">
            <w:pPr>
              <w:pStyle w:val="TableParagraph"/>
              <w:spacing w:line="480" w:lineRule="auto"/>
              <w:ind w:left="111"/>
              <w:jc w:val="both"/>
              <w:rPr>
                <w:sz w:val="24"/>
                <w:szCs w:val="24"/>
              </w:rPr>
            </w:pPr>
            <w:r w:rsidRPr="00BF25FD">
              <w:rPr>
                <w:sz w:val="24"/>
                <w:szCs w:val="24"/>
              </w:rPr>
              <w:t>39</w:t>
            </w:r>
          </w:p>
        </w:tc>
        <w:tc>
          <w:tcPr>
            <w:tcW w:w="728" w:type="dxa"/>
          </w:tcPr>
          <w:p w:rsidR="00D27FC7" w:rsidRPr="00BF25FD" w:rsidRDefault="00D27FC7" w:rsidP="00CC6C7D">
            <w:pPr>
              <w:pStyle w:val="TableParagraph"/>
              <w:spacing w:line="480" w:lineRule="auto"/>
              <w:jc w:val="both"/>
              <w:rPr>
                <w:sz w:val="24"/>
                <w:szCs w:val="24"/>
              </w:rPr>
            </w:pPr>
          </w:p>
        </w:tc>
      </w:tr>
      <w:tr w:rsidR="00D27FC7" w:rsidRPr="00BF25FD" w:rsidTr="00CC6C7D">
        <w:trPr>
          <w:trHeight w:val="297"/>
        </w:trPr>
        <w:tc>
          <w:tcPr>
            <w:tcW w:w="880" w:type="dxa"/>
          </w:tcPr>
          <w:p w:rsidR="00D27FC7" w:rsidRPr="00BF25FD" w:rsidRDefault="00D27FC7" w:rsidP="00CC6C7D">
            <w:pPr>
              <w:pStyle w:val="TableParagraph"/>
              <w:spacing w:line="480" w:lineRule="auto"/>
              <w:ind w:left="107"/>
              <w:jc w:val="both"/>
              <w:rPr>
                <w:sz w:val="24"/>
                <w:szCs w:val="24"/>
              </w:rPr>
            </w:pPr>
            <w:r w:rsidRPr="00BF25FD">
              <w:rPr>
                <w:sz w:val="24"/>
                <w:szCs w:val="24"/>
              </w:rPr>
              <w:t>2022</w:t>
            </w:r>
          </w:p>
        </w:tc>
        <w:tc>
          <w:tcPr>
            <w:tcW w:w="901" w:type="dxa"/>
          </w:tcPr>
          <w:p w:rsidR="00D27FC7" w:rsidRPr="00BF25FD" w:rsidRDefault="00D27FC7" w:rsidP="00CC6C7D">
            <w:pPr>
              <w:pStyle w:val="TableParagraph"/>
              <w:spacing w:line="480" w:lineRule="auto"/>
              <w:ind w:left="106"/>
              <w:jc w:val="both"/>
              <w:rPr>
                <w:sz w:val="24"/>
                <w:szCs w:val="24"/>
              </w:rPr>
            </w:pPr>
            <w:r w:rsidRPr="00BF25FD">
              <w:rPr>
                <w:sz w:val="24"/>
                <w:szCs w:val="24"/>
              </w:rPr>
              <w:t>37</w:t>
            </w:r>
          </w:p>
        </w:tc>
        <w:tc>
          <w:tcPr>
            <w:tcW w:w="826" w:type="dxa"/>
          </w:tcPr>
          <w:p w:rsidR="00D27FC7" w:rsidRPr="00BF25FD" w:rsidRDefault="00D27FC7" w:rsidP="00CC6C7D">
            <w:pPr>
              <w:pStyle w:val="TableParagraph"/>
              <w:spacing w:line="480" w:lineRule="auto"/>
              <w:ind w:left="105"/>
              <w:jc w:val="both"/>
              <w:rPr>
                <w:sz w:val="24"/>
                <w:szCs w:val="24"/>
              </w:rPr>
            </w:pPr>
            <w:r w:rsidRPr="00BF25FD">
              <w:rPr>
                <w:sz w:val="24"/>
                <w:szCs w:val="24"/>
              </w:rPr>
              <w:t>33</w:t>
            </w:r>
          </w:p>
        </w:tc>
        <w:tc>
          <w:tcPr>
            <w:tcW w:w="696" w:type="dxa"/>
          </w:tcPr>
          <w:p w:rsidR="00D27FC7" w:rsidRPr="00BF25FD" w:rsidRDefault="00D27FC7" w:rsidP="00CC6C7D">
            <w:pPr>
              <w:pStyle w:val="TableParagraph"/>
              <w:spacing w:line="480" w:lineRule="auto"/>
              <w:ind w:left="107"/>
              <w:jc w:val="both"/>
              <w:rPr>
                <w:sz w:val="24"/>
                <w:szCs w:val="24"/>
              </w:rPr>
            </w:pPr>
            <w:r w:rsidRPr="00BF25FD">
              <w:rPr>
                <w:sz w:val="24"/>
                <w:szCs w:val="24"/>
              </w:rPr>
              <w:t>44</w:t>
            </w:r>
          </w:p>
        </w:tc>
        <w:tc>
          <w:tcPr>
            <w:tcW w:w="864" w:type="dxa"/>
          </w:tcPr>
          <w:p w:rsidR="00D27FC7" w:rsidRPr="00BF25FD" w:rsidRDefault="00D27FC7" w:rsidP="00CC6C7D">
            <w:pPr>
              <w:pStyle w:val="TableParagraph"/>
              <w:spacing w:line="480" w:lineRule="auto"/>
              <w:ind w:left="109"/>
              <w:jc w:val="both"/>
              <w:rPr>
                <w:sz w:val="24"/>
                <w:szCs w:val="24"/>
              </w:rPr>
            </w:pPr>
            <w:r w:rsidRPr="00BF25FD">
              <w:rPr>
                <w:sz w:val="24"/>
                <w:szCs w:val="24"/>
              </w:rPr>
              <w:t>45</w:t>
            </w:r>
          </w:p>
        </w:tc>
        <w:tc>
          <w:tcPr>
            <w:tcW w:w="726" w:type="dxa"/>
          </w:tcPr>
          <w:p w:rsidR="00D27FC7" w:rsidRPr="00BF25FD" w:rsidRDefault="00D27FC7" w:rsidP="00CC6C7D">
            <w:pPr>
              <w:pStyle w:val="TableParagraph"/>
              <w:spacing w:line="480" w:lineRule="auto"/>
              <w:ind w:left="110"/>
              <w:jc w:val="both"/>
              <w:rPr>
                <w:sz w:val="24"/>
                <w:szCs w:val="24"/>
              </w:rPr>
            </w:pPr>
            <w:r w:rsidRPr="00BF25FD">
              <w:rPr>
                <w:sz w:val="24"/>
                <w:szCs w:val="24"/>
              </w:rPr>
              <w:t>45</w:t>
            </w:r>
          </w:p>
        </w:tc>
        <w:tc>
          <w:tcPr>
            <w:tcW w:w="846" w:type="dxa"/>
          </w:tcPr>
          <w:p w:rsidR="00D27FC7" w:rsidRPr="00BF25FD" w:rsidRDefault="00D27FC7" w:rsidP="00CC6C7D">
            <w:pPr>
              <w:pStyle w:val="TableParagraph"/>
              <w:spacing w:line="480" w:lineRule="auto"/>
              <w:ind w:left="109"/>
              <w:jc w:val="both"/>
              <w:rPr>
                <w:sz w:val="24"/>
                <w:szCs w:val="24"/>
              </w:rPr>
            </w:pPr>
            <w:r w:rsidRPr="00BF25FD">
              <w:rPr>
                <w:sz w:val="24"/>
                <w:szCs w:val="24"/>
              </w:rPr>
              <w:t>37</w:t>
            </w:r>
          </w:p>
        </w:tc>
        <w:tc>
          <w:tcPr>
            <w:tcW w:w="728" w:type="dxa"/>
          </w:tcPr>
          <w:p w:rsidR="00D27FC7" w:rsidRPr="00BF25FD" w:rsidRDefault="00D27FC7" w:rsidP="00CC6C7D">
            <w:pPr>
              <w:pStyle w:val="TableParagraph"/>
              <w:spacing w:line="480" w:lineRule="auto"/>
              <w:ind w:left="108"/>
              <w:jc w:val="both"/>
              <w:rPr>
                <w:sz w:val="24"/>
                <w:szCs w:val="24"/>
              </w:rPr>
            </w:pPr>
            <w:r w:rsidRPr="00BF25FD">
              <w:rPr>
                <w:sz w:val="24"/>
                <w:szCs w:val="24"/>
              </w:rPr>
              <w:t>45</w:t>
            </w:r>
          </w:p>
        </w:tc>
        <w:tc>
          <w:tcPr>
            <w:tcW w:w="564" w:type="dxa"/>
          </w:tcPr>
          <w:p w:rsidR="00D27FC7" w:rsidRPr="00BF25FD" w:rsidRDefault="00D27FC7" w:rsidP="00CC6C7D">
            <w:pPr>
              <w:pStyle w:val="TableParagraph"/>
              <w:spacing w:line="480" w:lineRule="auto"/>
              <w:ind w:left="109"/>
              <w:jc w:val="both"/>
              <w:rPr>
                <w:sz w:val="24"/>
                <w:szCs w:val="24"/>
              </w:rPr>
            </w:pPr>
            <w:r w:rsidRPr="00BF25FD">
              <w:rPr>
                <w:sz w:val="24"/>
                <w:szCs w:val="24"/>
              </w:rPr>
              <w:t>32</w:t>
            </w:r>
          </w:p>
        </w:tc>
        <w:tc>
          <w:tcPr>
            <w:tcW w:w="808" w:type="dxa"/>
          </w:tcPr>
          <w:p w:rsidR="00D27FC7" w:rsidRPr="00BF25FD" w:rsidRDefault="00D27FC7" w:rsidP="00CC6C7D">
            <w:pPr>
              <w:pStyle w:val="TableParagraph"/>
              <w:spacing w:line="480" w:lineRule="auto"/>
              <w:ind w:left="111"/>
              <w:jc w:val="both"/>
              <w:rPr>
                <w:sz w:val="24"/>
                <w:szCs w:val="24"/>
              </w:rPr>
            </w:pPr>
            <w:r w:rsidRPr="00BF25FD">
              <w:rPr>
                <w:sz w:val="24"/>
                <w:szCs w:val="24"/>
              </w:rPr>
              <w:t>41</w:t>
            </w:r>
          </w:p>
        </w:tc>
        <w:tc>
          <w:tcPr>
            <w:tcW w:w="728" w:type="dxa"/>
          </w:tcPr>
          <w:p w:rsidR="00D27FC7" w:rsidRPr="00BF25FD" w:rsidRDefault="00D27FC7" w:rsidP="00CC6C7D">
            <w:pPr>
              <w:pStyle w:val="TableParagraph"/>
              <w:spacing w:line="480" w:lineRule="auto"/>
              <w:ind w:left="111"/>
              <w:jc w:val="both"/>
              <w:rPr>
                <w:sz w:val="24"/>
                <w:szCs w:val="24"/>
              </w:rPr>
            </w:pPr>
            <w:r w:rsidRPr="00BF25FD">
              <w:rPr>
                <w:sz w:val="24"/>
                <w:szCs w:val="24"/>
              </w:rPr>
              <w:t>23</w:t>
            </w:r>
          </w:p>
        </w:tc>
      </w:tr>
      <w:tr w:rsidR="00D27FC7" w:rsidRPr="00BF25FD" w:rsidTr="00CC6C7D">
        <w:trPr>
          <w:trHeight w:val="224"/>
        </w:trPr>
        <w:tc>
          <w:tcPr>
            <w:tcW w:w="880" w:type="dxa"/>
          </w:tcPr>
          <w:p w:rsidR="00D27FC7" w:rsidRPr="00BF25FD" w:rsidRDefault="00D27FC7" w:rsidP="00CC6C7D">
            <w:pPr>
              <w:pStyle w:val="TableParagraph"/>
              <w:spacing w:line="480" w:lineRule="auto"/>
              <w:ind w:left="107"/>
              <w:jc w:val="both"/>
              <w:rPr>
                <w:sz w:val="24"/>
                <w:szCs w:val="24"/>
              </w:rPr>
            </w:pPr>
            <w:r w:rsidRPr="00BF25FD">
              <w:rPr>
                <w:sz w:val="24"/>
                <w:szCs w:val="24"/>
              </w:rPr>
              <w:t>2025</w:t>
            </w:r>
          </w:p>
        </w:tc>
        <w:tc>
          <w:tcPr>
            <w:tcW w:w="901" w:type="dxa"/>
          </w:tcPr>
          <w:p w:rsidR="00D27FC7" w:rsidRPr="00BF25FD" w:rsidRDefault="00D27FC7" w:rsidP="00CC6C7D">
            <w:pPr>
              <w:pStyle w:val="TableParagraph"/>
              <w:spacing w:line="480" w:lineRule="auto"/>
              <w:ind w:left="106"/>
              <w:jc w:val="both"/>
              <w:rPr>
                <w:sz w:val="24"/>
                <w:szCs w:val="24"/>
              </w:rPr>
            </w:pPr>
            <w:r w:rsidRPr="00BF25FD">
              <w:rPr>
                <w:sz w:val="24"/>
                <w:szCs w:val="24"/>
              </w:rPr>
              <w:t>39</w:t>
            </w:r>
          </w:p>
        </w:tc>
        <w:tc>
          <w:tcPr>
            <w:tcW w:w="826" w:type="dxa"/>
          </w:tcPr>
          <w:p w:rsidR="00D27FC7" w:rsidRPr="00BF25FD" w:rsidRDefault="00D27FC7" w:rsidP="00CC6C7D">
            <w:pPr>
              <w:pStyle w:val="TableParagraph"/>
              <w:spacing w:line="480" w:lineRule="auto"/>
              <w:ind w:left="105"/>
              <w:jc w:val="both"/>
              <w:rPr>
                <w:sz w:val="24"/>
                <w:szCs w:val="24"/>
              </w:rPr>
            </w:pPr>
            <w:r w:rsidRPr="00BF25FD">
              <w:rPr>
                <w:sz w:val="24"/>
                <w:szCs w:val="24"/>
              </w:rPr>
              <w:t>32</w:t>
            </w:r>
          </w:p>
        </w:tc>
        <w:tc>
          <w:tcPr>
            <w:tcW w:w="696" w:type="dxa"/>
          </w:tcPr>
          <w:p w:rsidR="00D27FC7" w:rsidRPr="00BF25FD" w:rsidRDefault="00D27FC7" w:rsidP="00CC6C7D">
            <w:pPr>
              <w:pStyle w:val="TableParagraph"/>
              <w:spacing w:line="480" w:lineRule="auto"/>
              <w:ind w:left="107"/>
              <w:jc w:val="both"/>
              <w:rPr>
                <w:sz w:val="24"/>
                <w:szCs w:val="24"/>
              </w:rPr>
            </w:pPr>
            <w:r w:rsidRPr="00BF25FD">
              <w:rPr>
                <w:sz w:val="24"/>
                <w:szCs w:val="24"/>
              </w:rPr>
              <w:t>44</w:t>
            </w:r>
          </w:p>
        </w:tc>
        <w:tc>
          <w:tcPr>
            <w:tcW w:w="864" w:type="dxa"/>
          </w:tcPr>
          <w:p w:rsidR="00D27FC7" w:rsidRPr="00BF25FD" w:rsidRDefault="00D27FC7" w:rsidP="00CC6C7D">
            <w:pPr>
              <w:pStyle w:val="TableParagraph"/>
              <w:spacing w:line="480" w:lineRule="auto"/>
              <w:ind w:left="109"/>
              <w:jc w:val="both"/>
              <w:rPr>
                <w:sz w:val="24"/>
                <w:szCs w:val="24"/>
              </w:rPr>
            </w:pPr>
            <w:r w:rsidRPr="00BF25FD">
              <w:rPr>
                <w:sz w:val="24"/>
                <w:szCs w:val="24"/>
              </w:rPr>
              <w:t>45</w:t>
            </w:r>
          </w:p>
        </w:tc>
        <w:tc>
          <w:tcPr>
            <w:tcW w:w="726" w:type="dxa"/>
          </w:tcPr>
          <w:p w:rsidR="00D27FC7" w:rsidRPr="00BF25FD" w:rsidRDefault="00D27FC7" w:rsidP="00CC6C7D">
            <w:pPr>
              <w:pStyle w:val="TableParagraph"/>
              <w:spacing w:line="480" w:lineRule="auto"/>
              <w:ind w:left="110"/>
              <w:jc w:val="both"/>
              <w:rPr>
                <w:sz w:val="24"/>
                <w:szCs w:val="24"/>
              </w:rPr>
            </w:pPr>
            <w:r w:rsidRPr="00BF25FD">
              <w:rPr>
                <w:sz w:val="24"/>
                <w:szCs w:val="24"/>
              </w:rPr>
              <w:t>45</w:t>
            </w:r>
          </w:p>
        </w:tc>
        <w:tc>
          <w:tcPr>
            <w:tcW w:w="846" w:type="dxa"/>
          </w:tcPr>
          <w:p w:rsidR="00D27FC7" w:rsidRPr="00BF25FD" w:rsidRDefault="00D27FC7" w:rsidP="00CC6C7D">
            <w:pPr>
              <w:pStyle w:val="TableParagraph"/>
              <w:spacing w:line="480" w:lineRule="auto"/>
              <w:ind w:left="109"/>
              <w:jc w:val="both"/>
              <w:rPr>
                <w:sz w:val="24"/>
                <w:szCs w:val="24"/>
              </w:rPr>
            </w:pPr>
            <w:r w:rsidRPr="00BF25FD">
              <w:rPr>
                <w:sz w:val="24"/>
                <w:szCs w:val="24"/>
              </w:rPr>
              <w:t>37</w:t>
            </w:r>
          </w:p>
        </w:tc>
        <w:tc>
          <w:tcPr>
            <w:tcW w:w="728" w:type="dxa"/>
          </w:tcPr>
          <w:p w:rsidR="00D27FC7" w:rsidRPr="00BF25FD" w:rsidRDefault="00D27FC7" w:rsidP="00CC6C7D">
            <w:pPr>
              <w:pStyle w:val="TableParagraph"/>
              <w:spacing w:line="480" w:lineRule="auto"/>
              <w:ind w:left="108"/>
              <w:jc w:val="both"/>
              <w:rPr>
                <w:sz w:val="24"/>
                <w:szCs w:val="24"/>
              </w:rPr>
            </w:pPr>
            <w:r w:rsidRPr="00BF25FD">
              <w:rPr>
                <w:sz w:val="24"/>
                <w:szCs w:val="24"/>
              </w:rPr>
              <w:t>36</w:t>
            </w:r>
          </w:p>
        </w:tc>
        <w:tc>
          <w:tcPr>
            <w:tcW w:w="564" w:type="dxa"/>
          </w:tcPr>
          <w:p w:rsidR="00D27FC7" w:rsidRPr="00BF25FD" w:rsidRDefault="00D27FC7" w:rsidP="00CC6C7D">
            <w:pPr>
              <w:pStyle w:val="TableParagraph"/>
              <w:spacing w:line="480" w:lineRule="auto"/>
              <w:ind w:left="109"/>
              <w:jc w:val="both"/>
              <w:rPr>
                <w:sz w:val="24"/>
                <w:szCs w:val="24"/>
              </w:rPr>
            </w:pPr>
            <w:r w:rsidRPr="00BF25FD">
              <w:rPr>
                <w:sz w:val="24"/>
                <w:szCs w:val="24"/>
              </w:rPr>
              <w:t>41</w:t>
            </w:r>
          </w:p>
        </w:tc>
        <w:tc>
          <w:tcPr>
            <w:tcW w:w="808" w:type="dxa"/>
          </w:tcPr>
          <w:p w:rsidR="00D27FC7" w:rsidRPr="00BF25FD" w:rsidRDefault="00D27FC7" w:rsidP="00CC6C7D">
            <w:pPr>
              <w:pStyle w:val="TableParagraph"/>
              <w:spacing w:line="480" w:lineRule="auto"/>
              <w:ind w:left="111"/>
              <w:jc w:val="both"/>
              <w:rPr>
                <w:sz w:val="24"/>
                <w:szCs w:val="24"/>
              </w:rPr>
            </w:pPr>
            <w:r w:rsidRPr="00BF25FD">
              <w:rPr>
                <w:sz w:val="24"/>
                <w:szCs w:val="24"/>
              </w:rPr>
              <w:t>32</w:t>
            </w:r>
          </w:p>
        </w:tc>
        <w:tc>
          <w:tcPr>
            <w:tcW w:w="728" w:type="dxa"/>
          </w:tcPr>
          <w:p w:rsidR="00D27FC7" w:rsidRPr="00BF25FD" w:rsidRDefault="00D27FC7" w:rsidP="00CC6C7D">
            <w:pPr>
              <w:pStyle w:val="TableParagraph"/>
              <w:spacing w:line="480" w:lineRule="auto"/>
              <w:jc w:val="both"/>
              <w:rPr>
                <w:sz w:val="24"/>
                <w:szCs w:val="24"/>
              </w:rPr>
            </w:pPr>
          </w:p>
        </w:tc>
      </w:tr>
      <w:tr w:rsidR="00D27FC7" w:rsidRPr="00BF25FD" w:rsidTr="00CC6C7D">
        <w:trPr>
          <w:trHeight w:val="297"/>
        </w:trPr>
        <w:tc>
          <w:tcPr>
            <w:tcW w:w="880" w:type="dxa"/>
          </w:tcPr>
          <w:p w:rsidR="00D27FC7" w:rsidRPr="00BF25FD" w:rsidRDefault="00D27FC7" w:rsidP="00CC6C7D">
            <w:pPr>
              <w:pStyle w:val="TableParagraph"/>
              <w:spacing w:line="480" w:lineRule="auto"/>
              <w:ind w:left="107"/>
              <w:jc w:val="both"/>
              <w:rPr>
                <w:sz w:val="24"/>
                <w:szCs w:val="24"/>
              </w:rPr>
            </w:pPr>
            <w:r w:rsidRPr="00BF25FD">
              <w:rPr>
                <w:sz w:val="24"/>
                <w:szCs w:val="24"/>
              </w:rPr>
              <w:t>2025</w:t>
            </w:r>
          </w:p>
        </w:tc>
        <w:tc>
          <w:tcPr>
            <w:tcW w:w="901" w:type="dxa"/>
          </w:tcPr>
          <w:p w:rsidR="00D27FC7" w:rsidRPr="00BF25FD" w:rsidRDefault="00D27FC7" w:rsidP="00CC6C7D">
            <w:pPr>
              <w:pStyle w:val="TableParagraph"/>
              <w:spacing w:line="480" w:lineRule="auto"/>
              <w:ind w:left="106"/>
              <w:jc w:val="both"/>
              <w:rPr>
                <w:sz w:val="24"/>
                <w:szCs w:val="24"/>
              </w:rPr>
            </w:pPr>
            <w:r w:rsidRPr="00BF25FD">
              <w:rPr>
                <w:sz w:val="24"/>
                <w:szCs w:val="24"/>
              </w:rPr>
              <w:t>39</w:t>
            </w:r>
          </w:p>
        </w:tc>
        <w:tc>
          <w:tcPr>
            <w:tcW w:w="826" w:type="dxa"/>
          </w:tcPr>
          <w:p w:rsidR="00D27FC7" w:rsidRPr="00BF25FD" w:rsidRDefault="00D27FC7" w:rsidP="00CC6C7D">
            <w:pPr>
              <w:pStyle w:val="TableParagraph"/>
              <w:spacing w:line="480" w:lineRule="auto"/>
              <w:ind w:left="105"/>
              <w:jc w:val="both"/>
              <w:rPr>
                <w:sz w:val="24"/>
                <w:szCs w:val="24"/>
              </w:rPr>
            </w:pPr>
            <w:r w:rsidRPr="00BF25FD">
              <w:rPr>
                <w:sz w:val="24"/>
                <w:szCs w:val="24"/>
              </w:rPr>
              <w:t>32</w:t>
            </w:r>
          </w:p>
        </w:tc>
        <w:tc>
          <w:tcPr>
            <w:tcW w:w="696" w:type="dxa"/>
          </w:tcPr>
          <w:p w:rsidR="00D27FC7" w:rsidRPr="00BF25FD" w:rsidRDefault="00D27FC7" w:rsidP="00CC6C7D">
            <w:pPr>
              <w:pStyle w:val="TableParagraph"/>
              <w:spacing w:line="480" w:lineRule="auto"/>
              <w:ind w:left="107"/>
              <w:jc w:val="both"/>
              <w:rPr>
                <w:sz w:val="24"/>
                <w:szCs w:val="24"/>
              </w:rPr>
            </w:pPr>
            <w:r w:rsidRPr="00BF25FD">
              <w:rPr>
                <w:sz w:val="24"/>
                <w:szCs w:val="24"/>
              </w:rPr>
              <w:t>45</w:t>
            </w:r>
          </w:p>
        </w:tc>
        <w:tc>
          <w:tcPr>
            <w:tcW w:w="864" w:type="dxa"/>
          </w:tcPr>
          <w:p w:rsidR="00D27FC7" w:rsidRPr="00BF25FD" w:rsidRDefault="00D27FC7" w:rsidP="00CC6C7D">
            <w:pPr>
              <w:pStyle w:val="TableParagraph"/>
              <w:spacing w:line="480" w:lineRule="auto"/>
              <w:ind w:left="109"/>
              <w:jc w:val="both"/>
              <w:rPr>
                <w:sz w:val="24"/>
                <w:szCs w:val="24"/>
              </w:rPr>
            </w:pPr>
            <w:r w:rsidRPr="00BF25FD">
              <w:rPr>
                <w:sz w:val="24"/>
                <w:szCs w:val="24"/>
              </w:rPr>
              <w:t>45</w:t>
            </w:r>
          </w:p>
        </w:tc>
        <w:tc>
          <w:tcPr>
            <w:tcW w:w="726" w:type="dxa"/>
          </w:tcPr>
          <w:p w:rsidR="00D27FC7" w:rsidRPr="00BF25FD" w:rsidRDefault="00D27FC7" w:rsidP="00CC6C7D">
            <w:pPr>
              <w:pStyle w:val="TableParagraph"/>
              <w:spacing w:line="480" w:lineRule="auto"/>
              <w:ind w:left="110"/>
              <w:jc w:val="both"/>
              <w:rPr>
                <w:sz w:val="24"/>
                <w:szCs w:val="24"/>
              </w:rPr>
            </w:pPr>
            <w:r w:rsidRPr="00BF25FD">
              <w:rPr>
                <w:sz w:val="24"/>
                <w:szCs w:val="24"/>
              </w:rPr>
              <w:t>45</w:t>
            </w:r>
          </w:p>
        </w:tc>
        <w:tc>
          <w:tcPr>
            <w:tcW w:w="846" w:type="dxa"/>
          </w:tcPr>
          <w:p w:rsidR="00D27FC7" w:rsidRPr="00BF25FD" w:rsidRDefault="00D27FC7" w:rsidP="00CC6C7D">
            <w:pPr>
              <w:pStyle w:val="TableParagraph"/>
              <w:spacing w:line="480" w:lineRule="auto"/>
              <w:ind w:left="109"/>
              <w:jc w:val="both"/>
              <w:rPr>
                <w:sz w:val="24"/>
                <w:szCs w:val="24"/>
              </w:rPr>
            </w:pPr>
            <w:r w:rsidRPr="00BF25FD">
              <w:rPr>
                <w:sz w:val="24"/>
                <w:szCs w:val="24"/>
              </w:rPr>
              <w:t>44</w:t>
            </w:r>
          </w:p>
        </w:tc>
        <w:tc>
          <w:tcPr>
            <w:tcW w:w="728" w:type="dxa"/>
          </w:tcPr>
          <w:p w:rsidR="00D27FC7" w:rsidRPr="00BF25FD" w:rsidRDefault="00D27FC7" w:rsidP="00CC6C7D">
            <w:pPr>
              <w:pStyle w:val="TableParagraph"/>
              <w:spacing w:line="480" w:lineRule="auto"/>
              <w:ind w:left="108"/>
              <w:jc w:val="both"/>
              <w:rPr>
                <w:sz w:val="24"/>
                <w:szCs w:val="24"/>
              </w:rPr>
            </w:pPr>
            <w:r w:rsidRPr="00BF25FD">
              <w:rPr>
                <w:sz w:val="24"/>
                <w:szCs w:val="24"/>
              </w:rPr>
              <w:t>45</w:t>
            </w:r>
          </w:p>
        </w:tc>
        <w:tc>
          <w:tcPr>
            <w:tcW w:w="564" w:type="dxa"/>
          </w:tcPr>
          <w:p w:rsidR="00D27FC7" w:rsidRPr="00BF25FD" w:rsidRDefault="00D27FC7" w:rsidP="00CC6C7D">
            <w:pPr>
              <w:pStyle w:val="TableParagraph"/>
              <w:spacing w:line="480" w:lineRule="auto"/>
              <w:ind w:left="109"/>
              <w:jc w:val="both"/>
              <w:rPr>
                <w:sz w:val="24"/>
                <w:szCs w:val="24"/>
              </w:rPr>
            </w:pPr>
            <w:r w:rsidRPr="00BF25FD">
              <w:rPr>
                <w:sz w:val="24"/>
                <w:szCs w:val="24"/>
              </w:rPr>
              <w:t>43</w:t>
            </w:r>
          </w:p>
        </w:tc>
        <w:tc>
          <w:tcPr>
            <w:tcW w:w="808" w:type="dxa"/>
          </w:tcPr>
          <w:p w:rsidR="00D27FC7" w:rsidRPr="00BF25FD" w:rsidRDefault="00D27FC7" w:rsidP="00CC6C7D">
            <w:pPr>
              <w:pStyle w:val="TableParagraph"/>
              <w:spacing w:line="480" w:lineRule="auto"/>
              <w:ind w:left="111"/>
              <w:jc w:val="both"/>
              <w:rPr>
                <w:sz w:val="24"/>
                <w:szCs w:val="24"/>
              </w:rPr>
            </w:pPr>
            <w:r w:rsidRPr="00BF25FD">
              <w:rPr>
                <w:sz w:val="24"/>
                <w:szCs w:val="24"/>
              </w:rPr>
              <w:t>43</w:t>
            </w:r>
          </w:p>
        </w:tc>
        <w:tc>
          <w:tcPr>
            <w:tcW w:w="728" w:type="dxa"/>
          </w:tcPr>
          <w:p w:rsidR="00D27FC7" w:rsidRPr="00BF25FD" w:rsidRDefault="00D27FC7" w:rsidP="00CC6C7D">
            <w:pPr>
              <w:pStyle w:val="TableParagraph"/>
              <w:spacing w:line="480" w:lineRule="auto"/>
              <w:ind w:left="111"/>
              <w:jc w:val="both"/>
              <w:rPr>
                <w:sz w:val="24"/>
                <w:szCs w:val="24"/>
              </w:rPr>
            </w:pPr>
            <w:r w:rsidRPr="00BF25FD">
              <w:rPr>
                <w:sz w:val="24"/>
                <w:szCs w:val="24"/>
              </w:rPr>
              <w:t>45</w:t>
            </w:r>
          </w:p>
        </w:tc>
      </w:tr>
      <w:tr w:rsidR="00D27FC7" w:rsidRPr="00BF25FD" w:rsidTr="00CC6C7D">
        <w:trPr>
          <w:trHeight w:val="224"/>
        </w:trPr>
        <w:tc>
          <w:tcPr>
            <w:tcW w:w="880" w:type="dxa"/>
          </w:tcPr>
          <w:p w:rsidR="00D27FC7" w:rsidRPr="00BF25FD" w:rsidRDefault="00D27FC7" w:rsidP="00CC6C7D">
            <w:pPr>
              <w:pStyle w:val="TableParagraph"/>
              <w:spacing w:line="480" w:lineRule="auto"/>
              <w:ind w:left="107"/>
              <w:jc w:val="both"/>
              <w:rPr>
                <w:sz w:val="24"/>
                <w:szCs w:val="24"/>
              </w:rPr>
            </w:pPr>
            <w:r w:rsidRPr="00BF25FD">
              <w:rPr>
                <w:sz w:val="24"/>
                <w:szCs w:val="24"/>
              </w:rPr>
              <w:t>TOTAL</w:t>
            </w:r>
          </w:p>
        </w:tc>
        <w:tc>
          <w:tcPr>
            <w:tcW w:w="901" w:type="dxa"/>
          </w:tcPr>
          <w:p w:rsidR="00D27FC7" w:rsidRPr="00BF25FD" w:rsidRDefault="00D27FC7" w:rsidP="00CC6C7D">
            <w:pPr>
              <w:pStyle w:val="TableParagraph"/>
              <w:spacing w:line="480" w:lineRule="auto"/>
              <w:ind w:left="106"/>
              <w:jc w:val="both"/>
              <w:rPr>
                <w:sz w:val="24"/>
                <w:szCs w:val="24"/>
              </w:rPr>
            </w:pPr>
            <w:r w:rsidRPr="00BF25FD">
              <w:rPr>
                <w:sz w:val="24"/>
                <w:szCs w:val="24"/>
              </w:rPr>
              <w:t>317</w:t>
            </w:r>
          </w:p>
        </w:tc>
        <w:tc>
          <w:tcPr>
            <w:tcW w:w="826" w:type="dxa"/>
          </w:tcPr>
          <w:p w:rsidR="00D27FC7" w:rsidRPr="00BF25FD" w:rsidRDefault="00D27FC7" w:rsidP="00CC6C7D">
            <w:pPr>
              <w:pStyle w:val="TableParagraph"/>
              <w:spacing w:line="480" w:lineRule="auto"/>
              <w:ind w:left="105"/>
              <w:jc w:val="both"/>
              <w:rPr>
                <w:sz w:val="24"/>
                <w:szCs w:val="24"/>
              </w:rPr>
            </w:pPr>
            <w:r w:rsidRPr="00BF25FD">
              <w:rPr>
                <w:sz w:val="24"/>
                <w:szCs w:val="24"/>
              </w:rPr>
              <w:t>368</w:t>
            </w:r>
          </w:p>
        </w:tc>
        <w:tc>
          <w:tcPr>
            <w:tcW w:w="696" w:type="dxa"/>
          </w:tcPr>
          <w:p w:rsidR="00D27FC7" w:rsidRPr="00BF25FD" w:rsidRDefault="00D27FC7" w:rsidP="00CC6C7D">
            <w:pPr>
              <w:pStyle w:val="TableParagraph"/>
              <w:spacing w:line="480" w:lineRule="auto"/>
              <w:ind w:left="107"/>
              <w:jc w:val="both"/>
              <w:rPr>
                <w:sz w:val="24"/>
                <w:szCs w:val="24"/>
              </w:rPr>
            </w:pPr>
            <w:r w:rsidRPr="00BF25FD">
              <w:rPr>
                <w:sz w:val="24"/>
                <w:szCs w:val="24"/>
              </w:rPr>
              <w:t>365</w:t>
            </w:r>
          </w:p>
        </w:tc>
        <w:tc>
          <w:tcPr>
            <w:tcW w:w="864" w:type="dxa"/>
          </w:tcPr>
          <w:p w:rsidR="00D27FC7" w:rsidRPr="00BF25FD" w:rsidRDefault="00D27FC7" w:rsidP="00CC6C7D">
            <w:pPr>
              <w:pStyle w:val="TableParagraph"/>
              <w:spacing w:line="480" w:lineRule="auto"/>
              <w:ind w:left="109"/>
              <w:jc w:val="both"/>
              <w:rPr>
                <w:sz w:val="24"/>
                <w:szCs w:val="24"/>
              </w:rPr>
            </w:pPr>
            <w:r w:rsidRPr="00BF25FD">
              <w:rPr>
                <w:sz w:val="24"/>
                <w:szCs w:val="24"/>
              </w:rPr>
              <w:t>356</w:t>
            </w:r>
          </w:p>
        </w:tc>
        <w:tc>
          <w:tcPr>
            <w:tcW w:w="726" w:type="dxa"/>
          </w:tcPr>
          <w:p w:rsidR="00D27FC7" w:rsidRPr="00BF25FD" w:rsidRDefault="00D27FC7" w:rsidP="00CC6C7D">
            <w:pPr>
              <w:pStyle w:val="TableParagraph"/>
              <w:spacing w:line="480" w:lineRule="auto"/>
              <w:ind w:left="110"/>
              <w:jc w:val="both"/>
              <w:rPr>
                <w:sz w:val="24"/>
                <w:szCs w:val="24"/>
              </w:rPr>
            </w:pPr>
            <w:r w:rsidRPr="00BF25FD">
              <w:rPr>
                <w:sz w:val="24"/>
                <w:szCs w:val="24"/>
              </w:rPr>
              <w:t>356</w:t>
            </w:r>
          </w:p>
        </w:tc>
        <w:tc>
          <w:tcPr>
            <w:tcW w:w="846" w:type="dxa"/>
          </w:tcPr>
          <w:p w:rsidR="00D27FC7" w:rsidRPr="00BF25FD" w:rsidRDefault="00D27FC7" w:rsidP="00CC6C7D">
            <w:pPr>
              <w:pStyle w:val="TableParagraph"/>
              <w:spacing w:line="480" w:lineRule="auto"/>
              <w:ind w:left="109"/>
              <w:jc w:val="both"/>
              <w:rPr>
                <w:sz w:val="24"/>
                <w:szCs w:val="24"/>
              </w:rPr>
            </w:pPr>
            <w:r w:rsidRPr="00BF25FD">
              <w:rPr>
                <w:sz w:val="24"/>
                <w:szCs w:val="24"/>
              </w:rPr>
              <w:t>336</w:t>
            </w:r>
          </w:p>
        </w:tc>
        <w:tc>
          <w:tcPr>
            <w:tcW w:w="728" w:type="dxa"/>
          </w:tcPr>
          <w:p w:rsidR="00D27FC7" w:rsidRPr="00BF25FD" w:rsidRDefault="00D27FC7" w:rsidP="00CC6C7D">
            <w:pPr>
              <w:pStyle w:val="TableParagraph"/>
              <w:spacing w:line="480" w:lineRule="auto"/>
              <w:ind w:left="108"/>
              <w:jc w:val="both"/>
              <w:rPr>
                <w:sz w:val="24"/>
                <w:szCs w:val="24"/>
              </w:rPr>
            </w:pPr>
            <w:r w:rsidRPr="00BF25FD">
              <w:rPr>
                <w:sz w:val="24"/>
                <w:szCs w:val="24"/>
              </w:rPr>
              <w:t>377</w:t>
            </w:r>
          </w:p>
        </w:tc>
        <w:tc>
          <w:tcPr>
            <w:tcW w:w="564" w:type="dxa"/>
          </w:tcPr>
          <w:p w:rsidR="00D27FC7" w:rsidRPr="00BF25FD" w:rsidRDefault="00D27FC7" w:rsidP="00CC6C7D">
            <w:pPr>
              <w:pStyle w:val="TableParagraph"/>
              <w:spacing w:line="480" w:lineRule="auto"/>
              <w:ind w:left="109"/>
              <w:jc w:val="both"/>
              <w:rPr>
                <w:sz w:val="24"/>
                <w:szCs w:val="24"/>
              </w:rPr>
            </w:pPr>
            <w:r w:rsidRPr="00BF25FD">
              <w:rPr>
                <w:sz w:val="24"/>
                <w:szCs w:val="24"/>
              </w:rPr>
              <w:t>261</w:t>
            </w:r>
          </w:p>
        </w:tc>
        <w:tc>
          <w:tcPr>
            <w:tcW w:w="808" w:type="dxa"/>
          </w:tcPr>
          <w:p w:rsidR="00D27FC7" w:rsidRPr="00BF25FD" w:rsidRDefault="00D27FC7" w:rsidP="00CC6C7D">
            <w:pPr>
              <w:pStyle w:val="TableParagraph"/>
              <w:spacing w:line="480" w:lineRule="auto"/>
              <w:ind w:left="111"/>
              <w:jc w:val="both"/>
              <w:rPr>
                <w:sz w:val="24"/>
                <w:szCs w:val="24"/>
              </w:rPr>
            </w:pPr>
            <w:r w:rsidRPr="00BF25FD">
              <w:rPr>
                <w:sz w:val="24"/>
                <w:szCs w:val="24"/>
              </w:rPr>
              <w:t>311</w:t>
            </w:r>
          </w:p>
        </w:tc>
        <w:tc>
          <w:tcPr>
            <w:tcW w:w="728" w:type="dxa"/>
          </w:tcPr>
          <w:p w:rsidR="00D27FC7" w:rsidRPr="00BF25FD" w:rsidRDefault="00D27FC7" w:rsidP="00CC6C7D">
            <w:pPr>
              <w:pStyle w:val="TableParagraph"/>
              <w:spacing w:line="480" w:lineRule="auto"/>
              <w:ind w:left="111"/>
              <w:jc w:val="both"/>
              <w:rPr>
                <w:sz w:val="24"/>
                <w:szCs w:val="24"/>
              </w:rPr>
            </w:pPr>
            <w:r w:rsidRPr="00BF25FD">
              <w:rPr>
                <w:sz w:val="24"/>
                <w:szCs w:val="24"/>
              </w:rPr>
              <w:t>203</w:t>
            </w:r>
          </w:p>
        </w:tc>
      </w:tr>
      <w:tr w:rsidR="00D27FC7" w:rsidRPr="00BF25FD" w:rsidTr="00CC6C7D">
        <w:trPr>
          <w:trHeight w:val="306"/>
        </w:trPr>
        <w:tc>
          <w:tcPr>
            <w:tcW w:w="880" w:type="dxa"/>
          </w:tcPr>
          <w:p w:rsidR="00D27FC7" w:rsidRPr="00BF25FD" w:rsidRDefault="00D27FC7" w:rsidP="00CC6C7D">
            <w:pPr>
              <w:pStyle w:val="TableParagraph"/>
              <w:spacing w:line="480" w:lineRule="auto"/>
              <w:ind w:left="107"/>
              <w:jc w:val="both"/>
              <w:rPr>
                <w:sz w:val="24"/>
                <w:szCs w:val="24"/>
              </w:rPr>
            </w:pPr>
            <w:r w:rsidRPr="00BF25FD">
              <w:rPr>
                <w:sz w:val="24"/>
                <w:szCs w:val="24"/>
              </w:rPr>
              <w:t>AVE.</w:t>
            </w:r>
          </w:p>
        </w:tc>
        <w:tc>
          <w:tcPr>
            <w:tcW w:w="901" w:type="dxa"/>
          </w:tcPr>
          <w:p w:rsidR="00D27FC7" w:rsidRPr="00BF25FD" w:rsidRDefault="00D27FC7" w:rsidP="00CC6C7D">
            <w:pPr>
              <w:pStyle w:val="TableParagraph"/>
              <w:spacing w:line="480" w:lineRule="auto"/>
              <w:ind w:left="105"/>
              <w:jc w:val="both"/>
              <w:rPr>
                <w:sz w:val="24"/>
                <w:szCs w:val="24"/>
              </w:rPr>
            </w:pPr>
            <w:r w:rsidRPr="00BF25FD">
              <w:rPr>
                <w:sz w:val="24"/>
                <w:szCs w:val="24"/>
              </w:rPr>
              <w:t>32</w:t>
            </w:r>
          </w:p>
        </w:tc>
        <w:tc>
          <w:tcPr>
            <w:tcW w:w="826" w:type="dxa"/>
          </w:tcPr>
          <w:p w:rsidR="00D27FC7" w:rsidRPr="00BF25FD" w:rsidRDefault="00D27FC7" w:rsidP="00CC6C7D">
            <w:pPr>
              <w:pStyle w:val="TableParagraph"/>
              <w:spacing w:line="480" w:lineRule="auto"/>
              <w:ind w:left="105"/>
              <w:jc w:val="both"/>
              <w:rPr>
                <w:sz w:val="24"/>
                <w:szCs w:val="24"/>
              </w:rPr>
            </w:pPr>
            <w:r w:rsidRPr="00BF25FD">
              <w:rPr>
                <w:sz w:val="24"/>
                <w:szCs w:val="24"/>
              </w:rPr>
              <w:t>37</w:t>
            </w:r>
          </w:p>
        </w:tc>
        <w:tc>
          <w:tcPr>
            <w:tcW w:w="696" w:type="dxa"/>
          </w:tcPr>
          <w:p w:rsidR="00D27FC7" w:rsidRPr="00BF25FD" w:rsidRDefault="00D27FC7" w:rsidP="00CC6C7D">
            <w:pPr>
              <w:pStyle w:val="TableParagraph"/>
              <w:spacing w:line="480" w:lineRule="auto"/>
              <w:ind w:left="105"/>
              <w:jc w:val="both"/>
              <w:rPr>
                <w:sz w:val="24"/>
                <w:szCs w:val="24"/>
              </w:rPr>
            </w:pPr>
            <w:r w:rsidRPr="00BF25FD">
              <w:rPr>
                <w:sz w:val="24"/>
                <w:szCs w:val="24"/>
              </w:rPr>
              <w:t>37</w:t>
            </w:r>
          </w:p>
        </w:tc>
        <w:tc>
          <w:tcPr>
            <w:tcW w:w="864" w:type="dxa"/>
          </w:tcPr>
          <w:p w:rsidR="00D27FC7" w:rsidRPr="00BF25FD" w:rsidRDefault="00D27FC7" w:rsidP="00CC6C7D">
            <w:pPr>
              <w:pStyle w:val="TableParagraph"/>
              <w:spacing w:line="480" w:lineRule="auto"/>
              <w:ind w:left="107"/>
              <w:jc w:val="both"/>
              <w:rPr>
                <w:sz w:val="24"/>
                <w:szCs w:val="24"/>
              </w:rPr>
            </w:pPr>
            <w:r w:rsidRPr="00BF25FD">
              <w:rPr>
                <w:sz w:val="24"/>
                <w:szCs w:val="24"/>
              </w:rPr>
              <w:t>36</w:t>
            </w:r>
          </w:p>
        </w:tc>
        <w:tc>
          <w:tcPr>
            <w:tcW w:w="726" w:type="dxa"/>
          </w:tcPr>
          <w:p w:rsidR="00D27FC7" w:rsidRPr="00BF25FD" w:rsidRDefault="00D27FC7" w:rsidP="00CC6C7D">
            <w:pPr>
              <w:pStyle w:val="TableParagraph"/>
              <w:spacing w:line="480" w:lineRule="auto"/>
              <w:ind w:left="108"/>
              <w:jc w:val="both"/>
              <w:rPr>
                <w:sz w:val="24"/>
                <w:szCs w:val="24"/>
              </w:rPr>
            </w:pPr>
            <w:r w:rsidRPr="00BF25FD">
              <w:rPr>
                <w:sz w:val="24"/>
                <w:szCs w:val="24"/>
              </w:rPr>
              <w:t>36</w:t>
            </w:r>
          </w:p>
        </w:tc>
        <w:tc>
          <w:tcPr>
            <w:tcW w:w="846" w:type="dxa"/>
          </w:tcPr>
          <w:p w:rsidR="00D27FC7" w:rsidRPr="00BF25FD" w:rsidRDefault="00D27FC7" w:rsidP="00CC6C7D">
            <w:pPr>
              <w:pStyle w:val="TableParagraph"/>
              <w:spacing w:line="480" w:lineRule="auto"/>
              <w:ind w:left="109"/>
              <w:jc w:val="both"/>
              <w:rPr>
                <w:sz w:val="24"/>
                <w:szCs w:val="24"/>
              </w:rPr>
            </w:pPr>
            <w:r w:rsidRPr="00BF25FD">
              <w:rPr>
                <w:sz w:val="24"/>
                <w:szCs w:val="24"/>
              </w:rPr>
              <w:t>34</w:t>
            </w:r>
          </w:p>
        </w:tc>
        <w:tc>
          <w:tcPr>
            <w:tcW w:w="728" w:type="dxa"/>
          </w:tcPr>
          <w:p w:rsidR="00D27FC7" w:rsidRPr="00BF25FD" w:rsidRDefault="00D27FC7" w:rsidP="00CC6C7D">
            <w:pPr>
              <w:pStyle w:val="TableParagraph"/>
              <w:spacing w:line="480" w:lineRule="auto"/>
              <w:ind w:left="108"/>
              <w:jc w:val="both"/>
              <w:rPr>
                <w:sz w:val="24"/>
                <w:szCs w:val="24"/>
              </w:rPr>
            </w:pPr>
            <w:r w:rsidRPr="00BF25FD">
              <w:rPr>
                <w:sz w:val="24"/>
                <w:szCs w:val="24"/>
              </w:rPr>
              <w:t>38</w:t>
            </w:r>
          </w:p>
        </w:tc>
        <w:tc>
          <w:tcPr>
            <w:tcW w:w="564" w:type="dxa"/>
          </w:tcPr>
          <w:p w:rsidR="00D27FC7" w:rsidRPr="00BF25FD" w:rsidRDefault="00D27FC7" w:rsidP="00CC6C7D">
            <w:pPr>
              <w:pStyle w:val="TableParagraph"/>
              <w:spacing w:line="480" w:lineRule="auto"/>
              <w:ind w:left="110"/>
              <w:jc w:val="both"/>
              <w:rPr>
                <w:sz w:val="24"/>
                <w:szCs w:val="24"/>
              </w:rPr>
            </w:pPr>
            <w:r w:rsidRPr="00BF25FD">
              <w:rPr>
                <w:sz w:val="24"/>
                <w:szCs w:val="24"/>
              </w:rPr>
              <w:t>26</w:t>
            </w:r>
          </w:p>
        </w:tc>
        <w:tc>
          <w:tcPr>
            <w:tcW w:w="808" w:type="dxa"/>
          </w:tcPr>
          <w:p w:rsidR="00D27FC7" w:rsidRPr="00BF25FD" w:rsidRDefault="00D27FC7" w:rsidP="00CC6C7D">
            <w:pPr>
              <w:pStyle w:val="TableParagraph"/>
              <w:spacing w:line="480" w:lineRule="auto"/>
              <w:ind w:left="109"/>
              <w:jc w:val="both"/>
              <w:rPr>
                <w:sz w:val="24"/>
                <w:szCs w:val="24"/>
              </w:rPr>
            </w:pPr>
            <w:r w:rsidRPr="00BF25FD">
              <w:rPr>
                <w:sz w:val="24"/>
                <w:szCs w:val="24"/>
              </w:rPr>
              <w:t>31</w:t>
            </w:r>
          </w:p>
        </w:tc>
        <w:tc>
          <w:tcPr>
            <w:tcW w:w="728" w:type="dxa"/>
          </w:tcPr>
          <w:p w:rsidR="00D27FC7" w:rsidRPr="00BF25FD" w:rsidRDefault="00D27FC7" w:rsidP="00CC6C7D">
            <w:pPr>
              <w:pStyle w:val="TableParagraph"/>
              <w:spacing w:line="480" w:lineRule="auto"/>
              <w:ind w:left="111"/>
              <w:jc w:val="both"/>
              <w:rPr>
                <w:sz w:val="24"/>
                <w:szCs w:val="24"/>
              </w:rPr>
            </w:pPr>
            <w:r w:rsidRPr="00BF25FD">
              <w:rPr>
                <w:sz w:val="24"/>
                <w:szCs w:val="24"/>
              </w:rPr>
              <w:t>20.3</w:t>
            </w:r>
          </w:p>
        </w:tc>
      </w:tr>
      <w:tr w:rsidR="00D27FC7" w:rsidRPr="00BF25FD" w:rsidTr="00CC6C7D">
        <w:trPr>
          <w:trHeight w:val="226"/>
        </w:trPr>
        <w:tc>
          <w:tcPr>
            <w:tcW w:w="880" w:type="dxa"/>
          </w:tcPr>
          <w:p w:rsidR="00D27FC7" w:rsidRPr="00BF25FD" w:rsidRDefault="00D27FC7" w:rsidP="00CC6C7D">
            <w:pPr>
              <w:pStyle w:val="TableParagraph"/>
              <w:spacing w:line="480" w:lineRule="auto"/>
              <w:ind w:left="107"/>
              <w:jc w:val="both"/>
              <w:rPr>
                <w:sz w:val="24"/>
                <w:szCs w:val="24"/>
              </w:rPr>
            </w:pPr>
            <w:r w:rsidRPr="00BF25FD">
              <w:rPr>
                <w:sz w:val="24"/>
                <w:szCs w:val="24"/>
              </w:rPr>
              <w:t>CGDI</w:t>
            </w:r>
          </w:p>
        </w:tc>
        <w:tc>
          <w:tcPr>
            <w:tcW w:w="901" w:type="dxa"/>
          </w:tcPr>
          <w:p w:rsidR="00D27FC7" w:rsidRPr="00BF25FD" w:rsidRDefault="00D27FC7" w:rsidP="00CC6C7D">
            <w:pPr>
              <w:pStyle w:val="TableParagraph"/>
              <w:spacing w:line="480" w:lineRule="auto"/>
              <w:ind w:left="105"/>
              <w:jc w:val="both"/>
              <w:rPr>
                <w:sz w:val="24"/>
                <w:szCs w:val="24"/>
              </w:rPr>
            </w:pPr>
            <w:r w:rsidRPr="00BF25FD">
              <w:rPr>
                <w:sz w:val="24"/>
                <w:szCs w:val="24"/>
              </w:rPr>
              <w:t>70.4</w:t>
            </w:r>
          </w:p>
        </w:tc>
        <w:tc>
          <w:tcPr>
            <w:tcW w:w="826" w:type="dxa"/>
          </w:tcPr>
          <w:p w:rsidR="00D27FC7" w:rsidRPr="00BF25FD" w:rsidRDefault="00D27FC7" w:rsidP="00CC6C7D">
            <w:pPr>
              <w:pStyle w:val="TableParagraph"/>
              <w:spacing w:line="480" w:lineRule="auto"/>
              <w:ind w:left="105"/>
              <w:jc w:val="both"/>
              <w:rPr>
                <w:sz w:val="24"/>
                <w:szCs w:val="24"/>
              </w:rPr>
            </w:pPr>
            <w:r w:rsidRPr="00BF25FD">
              <w:rPr>
                <w:sz w:val="24"/>
                <w:szCs w:val="24"/>
              </w:rPr>
              <w:t>82</w:t>
            </w:r>
          </w:p>
        </w:tc>
        <w:tc>
          <w:tcPr>
            <w:tcW w:w="696" w:type="dxa"/>
          </w:tcPr>
          <w:p w:rsidR="00D27FC7" w:rsidRPr="00BF25FD" w:rsidRDefault="00D27FC7" w:rsidP="00CC6C7D">
            <w:pPr>
              <w:pStyle w:val="TableParagraph"/>
              <w:spacing w:line="480" w:lineRule="auto"/>
              <w:ind w:left="105"/>
              <w:jc w:val="both"/>
              <w:rPr>
                <w:sz w:val="24"/>
                <w:szCs w:val="24"/>
              </w:rPr>
            </w:pPr>
            <w:r w:rsidRPr="00BF25FD">
              <w:rPr>
                <w:sz w:val="24"/>
                <w:szCs w:val="24"/>
              </w:rPr>
              <w:t>81</w:t>
            </w:r>
          </w:p>
        </w:tc>
        <w:tc>
          <w:tcPr>
            <w:tcW w:w="864" w:type="dxa"/>
          </w:tcPr>
          <w:p w:rsidR="00D27FC7" w:rsidRPr="00BF25FD" w:rsidRDefault="00D27FC7" w:rsidP="00CC6C7D">
            <w:pPr>
              <w:pStyle w:val="TableParagraph"/>
              <w:spacing w:line="480" w:lineRule="auto"/>
              <w:ind w:left="107"/>
              <w:jc w:val="both"/>
              <w:rPr>
                <w:sz w:val="24"/>
                <w:szCs w:val="24"/>
              </w:rPr>
            </w:pPr>
            <w:r w:rsidRPr="00BF25FD">
              <w:rPr>
                <w:sz w:val="24"/>
                <w:szCs w:val="24"/>
              </w:rPr>
              <w:t>79</w:t>
            </w:r>
          </w:p>
        </w:tc>
        <w:tc>
          <w:tcPr>
            <w:tcW w:w="726" w:type="dxa"/>
          </w:tcPr>
          <w:p w:rsidR="00D27FC7" w:rsidRPr="00BF25FD" w:rsidRDefault="00D27FC7" w:rsidP="00CC6C7D">
            <w:pPr>
              <w:pStyle w:val="TableParagraph"/>
              <w:spacing w:line="480" w:lineRule="auto"/>
              <w:ind w:left="108"/>
              <w:jc w:val="both"/>
              <w:rPr>
                <w:sz w:val="24"/>
                <w:szCs w:val="24"/>
              </w:rPr>
            </w:pPr>
            <w:r w:rsidRPr="00BF25FD">
              <w:rPr>
                <w:sz w:val="24"/>
                <w:szCs w:val="24"/>
              </w:rPr>
              <w:t>79</w:t>
            </w:r>
          </w:p>
        </w:tc>
        <w:tc>
          <w:tcPr>
            <w:tcW w:w="846" w:type="dxa"/>
          </w:tcPr>
          <w:p w:rsidR="00D27FC7" w:rsidRPr="00BF25FD" w:rsidRDefault="00D27FC7" w:rsidP="00CC6C7D">
            <w:pPr>
              <w:pStyle w:val="TableParagraph"/>
              <w:spacing w:line="480" w:lineRule="auto"/>
              <w:ind w:left="109"/>
              <w:jc w:val="both"/>
              <w:rPr>
                <w:sz w:val="24"/>
                <w:szCs w:val="24"/>
              </w:rPr>
            </w:pPr>
            <w:r w:rsidRPr="00BF25FD">
              <w:rPr>
                <w:sz w:val="24"/>
                <w:szCs w:val="24"/>
              </w:rPr>
              <w:t>75</w:t>
            </w:r>
          </w:p>
        </w:tc>
        <w:tc>
          <w:tcPr>
            <w:tcW w:w="728" w:type="dxa"/>
          </w:tcPr>
          <w:p w:rsidR="00D27FC7" w:rsidRPr="00BF25FD" w:rsidRDefault="00D27FC7" w:rsidP="00CC6C7D">
            <w:pPr>
              <w:pStyle w:val="TableParagraph"/>
              <w:spacing w:line="480" w:lineRule="auto"/>
              <w:ind w:left="108"/>
              <w:jc w:val="both"/>
              <w:rPr>
                <w:sz w:val="24"/>
                <w:szCs w:val="24"/>
              </w:rPr>
            </w:pPr>
            <w:r w:rsidRPr="00BF25FD">
              <w:rPr>
                <w:sz w:val="24"/>
                <w:szCs w:val="24"/>
              </w:rPr>
              <w:t>84</w:t>
            </w:r>
          </w:p>
        </w:tc>
        <w:tc>
          <w:tcPr>
            <w:tcW w:w="564" w:type="dxa"/>
          </w:tcPr>
          <w:p w:rsidR="00D27FC7" w:rsidRPr="00BF25FD" w:rsidRDefault="00D27FC7" w:rsidP="00CC6C7D">
            <w:pPr>
              <w:pStyle w:val="TableParagraph"/>
              <w:spacing w:line="480" w:lineRule="auto"/>
              <w:ind w:left="110"/>
              <w:jc w:val="both"/>
              <w:rPr>
                <w:sz w:val="24"/>
                <w:szCs w:val="24"/>
              </w:rPr>
            </w:pPr>
            <w:r w:rsidRPr="00BF25FD">
              <w:rPr>
                <w:sz w:val="24"/>
                <w:szCs w:val="24"/>
              </w:rPr>
              <w:t>58</w:t>
            </w:r>
          </w:p>
        </w:tc>
        <w:tc>
          <w:tcPr>
            <w:tcW w:w="808" w:type="dxa"/>
          </w:tcPr>
          <w:p w:rsidR="00D27FC7" w:rsidRPr="00BF25FD" w:rsidRDefault="00D27FC7" w:rsidP="00CC6C7D">
            <w:pPr>
              <w:pStyle w:val="TableParagraph"/>
              <w:spacing w:line="480" w:lineRule="auto"/>
              <w:ind w:left="109"/>
              <w:jc w:val="both"/>
              <w:rPr>
                <w:sz w:val="24"/>
                <w:szCs w:val="24"/>
              </w:rPr>
            </w:pPr>
            <w:r w:rsidRPr="00BF25FD">
              <w:rPr>
                <w:sz w:val="24"/>
                <w:szCs w:val="24"/>
              </w:rPr>
              <w:t>69</w:t>
            </w:r>
          </w:p>
        </w:tc>
        <w:tc>
          <w:tcPr>
            <w:tcW w:w="728" w:type="dxa"/>
          </w:tcPr>
          <w:p w:rsidR="00D27FC7" w:rsidRPr="00BF25FD" w:rsidRDefault="00D27FC7" w:rsidP="00CC6C7D">
            <w:pPr>
              <w:pStyle w:val="TableParagraph"/>
              <w:spacing w:line="480" w:lineRule="auto"/>
              <w:ind w:left="111"/>
              <w:jc w:val="both"/>
              <w:rPr>
                <w:sz w:val="24"/>
                <w:szCs w:val="24"/>
              </w:rPr>
            </w:pPr>
            <w:r w:rsidRPr="00BF25FD">
              <w:rPr>
                <w:sz w:val="24"/>
                <w:szCs w:val="24"/>
              </w:rPr>
              <w:t>45</w:t>
            </w:r>
          </w:p>
        </w:tc>
      </w:tr>
    </w:tbl>
    <w:p w:rsidR="00D27FC7" w:rsidRPr="00BF25FD" w:rsidRDefault="00D27FC7" w:rsidP="00D27FC7">
      <w:pPr>
        <w:ind w:left="471"/>
        <w:jc w:val="both"/>
        <w:rPr>
          <w:rFonts w:ascii="Times New Roman" w:hAnsi="Times New Roman" w:cs="Times New Roman"/>
          <w:b/>
          <w:sz w:val="24"/>
          <w:szCs w:val="24"/>
        </w:rPr>
      </w:pPr>
      <w:r w:rsidRPr="00BF25FD">
        <w:rPr>
          <w:rFonts w:ascii="Times New Roman" w:hAnsi="Times New Roman" w:cs="Times New Roman"/>
          <w:b/>
          <w:sz w:val="24"/>
          <w:szCs w:val="24"/>
        </w:rPr>
        <w:t xml:space="preserve">Source: Author’s computation (2025) </w:t>
      </w:r>
    </w:p>
    <w:p w:rsidR="00D27FC7" w:rsidRPr="00BF25FD" w:rsidRDefault="00D27FC7" w:rsidP="00D27FC7">
      <w:pPr>
        <w:pStyle w:val="BodyText"/>
        <w:spacing w:line="480" w:lineRule="auto"/>
        <w:jc w:val="both"/>
      </w:pPr>
      <w:r w:rsidRPr="00BF25FD">
        <w:t>Table 4.1 presents a summary of the average corporate finance  disclosure data by the 10</w:t>
      </w:r>
      <w:r w:rsidRPr="00BF25FD">
        <w:rPr>
          <w:spacing w:val="1"/>
        </w:rPr>
        <w:t xml:space="preserve"> </w:t>
      </w:r>
      <w:r w:rsidRPr="00BF25FD">
        <w:t>sampled banks in Nigeria and also the disclosure index as at 2014. The table reveals that all the</w:t>
      </w:r>
      <w:r w:rsidRPr="00BF25FD">
        <w:rPr>
          <w:spacing w:val="-57"/>
        </w:rPr>
        <w:t xml:space="preserve"> </w:t>
      </w:r>
      <w:r w:rsidRPr="00BF25FD">
        <w:t>banks</w:t>
      </w:r>
      <w:r w:rsidRPr="00BF25FD">
        <w:rPr>
          <w:spacing w:val="18"/>
        </w:rPr>
        <w:t xml:space="preserve"> </w:t>
      </w:r>
      <w:r w:rsidRPr="00BF25FD">
        <w:t>present</w:t>
      </w:r>
      <w:r w:rsidRPr="00BF25FD">
        <w:rPr>
          <w:spacing w:val="18"/>
        </w:rPr>
        <w:t xml:space="preserve"> </w:t>
      </w:r>
      <w:r w:rsidRPr="00BF25FD">
        <w:t>a</w:t>
      </w:r>
      <w:r w:rsidRPr="00BF25FD">
        <w:rPr>
          <w:spacing w:val="18"/>
        </w:rPr>
        <w:t xml:space="preserve"> </w:t>
      </w:r>
      <w:r w:rsidRPr="00BF25FD">
        <w:t>statement</w:t>
      </w:r>
      <w:r w:rsidRPr="00BF25FD">
        <w:rPr>
          <w:spacing w:val="21"/>
        </w:rPr>
        <w:t xml:space="preserve"> </w:t>
      </w:r>
      <w:r w:rsidRPr="00BF25FD">
        <w:t>of</w:t>
      </w:r>
      <w:r w:rsidRPr="00BF25FD">
        <w:rPr>
          <w:spacing w:val="15"/>
        </w:rPr>
        <w:t xml:space="preserve"> </w:t>
      </w:r>
      <w:r w:rsidRPr="00BF25FD">
        <w:t>their</w:t>
      </w:r>
      <w:r w:rsidRPr="00BF25FD">
        <w:rPr>
          <w:spacing w:val="18"/>
        </w:rPr>
        <w:t xml:space="preserve"> </w:t>
      </w:r>
      <w:r w:rsidRPr="00BF25FD">
        <w:t>corporate</w:t>
      </w:r>
      <w:r w:rsidRPr="00BF25FD">
        <w:rPr>
          <w:spacing w:val="16"/>
        </w:rPr>
        <w:t xml:space="preserve"> </w:t>
      </w:r>
      <w:r w:rsidRPr="00BF25FD">
        <w:t xml:space="preserve">finance </w:t>
      </w:r>
      <w:r w:rsidRPr="00BF25FD">
        <w:rPr>
          <w:spacing w:val="14"/>
        </w:rPr>
        <w:t xml:space="preserve"> </w:t>
      </w:r>
      <w:r w:rsidRPr="00BF25FD">
        <w:t>practice.</w:t>
      </w:r>
      <w:r w:rsidRPr="00BF25FD">
        <w:rPr>
          <w:spacing w:val="15"/>
        </w:rPr>
        <w:t xml:space="preserve"> </w:t>
      </w:r>
      <w:r w:rsidRPr="00BF25FD">
        <w:t>However,</w:t>
      </w:r>
      <w:r w:rsidRPr="00BF25FD">
        <w:rPr>
          <w:spacing w:val="18"/>
        </w:rPr>
        <w:t xml:space="preserve"> </w:t>
      </w:r>
      <w:r w:rsidRPr="00BF25FD">
        <w:t>the</w:t>
      </w:r>
      <w:r w:rsidRPr="00BF25FD">
        <w:rPr>
          <w:spacing w:val="19"/>
        </w:rPr>
        <w:t xml:space="preserve"> </w:t>
      </w:r>
      <w:r w:rsidRPr="00BF25FD">
        <w:t>extensiveness</w:t>
      </w:r>
      <w:r w:rsidRPr="00BF25FD">
        <w:rPr>
          <w:spacing w:val="-58"/>
        </w:rPr>
        <w:t xml:space="preserve"> </w:t>
      </w:r>
      <w:r w:rsidRPr="00BF25FD">
        <w:t>of the statement differs between banks. From the 45 corporate finance  indices used for</w:t>
      </w:r>
      <w:r w:rsidRPr="00BF25FD">
        <w:rPr>
          <w:spacing w:val="1"/>
        </w:rPr>
        <w:t xml:space="preserve"> </w:t>
      </w:r>
      <w:r w:rsidRPr="00BF25FD">
        <w:t>assessment (see appendix II), FCMB, Eco bank plc and first bank emerged with the highest</w:t>
      </w:r>
      <w:r w:rsidRPr="00BF25FD">
        <w:rPr>
          <w:spacing w:val="1"/>
        </w:rPr>
        <w:t xml:space="preserve"> </w:t>
      </w:r>
      <w:r w:rsidRPr="00BF25FD">
        <w:t>number of corporate finance  disclosure with an average value of 38, 37 and 37 as well as</w:t>
      </w:r>
      <w:r w:rsidRPr="00BF25FD">
        <w:rPr>
          <w:spacing w:val="1"/>
        </w:rPr>
        <w:t xml:space="preserve"> </w:t>
      </w:r>
      <w:r w:rsidRPr="00BF25FD">
        <w:t>84, 82 and 81 CGDI</w:t>
      </w:r>
      <w:r w:rsidRPr="00BF25FD">
        <w:rPr>
          <w:spacing w:val="-4"/>
        </w:rPr>
        <w:t xml:space="preserve"> </w:t>
      </w:r>
      <w:r w:rsidRPr="00BF25FD">
        <w:t>respectively</w:t>
      </w:r>
      <w:r w:rsidRPr="00BF25FD">
        <w:rPr>
          <w:spacing w:val="-5"/>
        </w:rPr>
        <w:t xml:space="preserve"> </w:t>
      </w:r>
      <w:r w:rsidRPr="00BF25FD">
        <w:t>during</w:t>
      </w:r>
      <w:r w:rsidRPr="00BF25FD">
        <w:rPr>
          <w:spacing w:val="-3"/>
        </w:rPr>
        <w:t xml:space="preserve"> </w:t>
      </w:r>
      <w:r w:rsidRPr="00BF25FD">
        <w:t>the period under review.</w:t>
      </w:r>
    </w:p>
    <w:p w:rsidR="00D27FC7" w:rsidRPr="00BF25FD" w:rsidRDefault="00D27FC7" w:rsidP="00D27FC7">
      <w:pPr>
        <w:pStyle w:val="BodyText"/>
        <w:tabs>
          <w:tab w:val="left" w:pos="8640"/>
        </w:tabs>
        <w:spacing w:line="480" w:lineRule="auto"/>
        <w:jc w:val="both"/>
      </w:pPr>
      <w:r w:rsidRPr="00BF25FD">
        <w:t>On the other hand, Skye bank and GTB disclosed the least finance  item with an</w:t>
      </w:r>
      <w:r w:rsidRPr="00BF25FD">
        <w:rPr>
          <w:spacing w:val="1"/>
        </w:rPr>
        <w:t xml:space="preserve"> </w:t>
      </w:r>
      <w:r w:rsidRPr="00BF25FD">
        <w:t>average</w:t>
      </w:r>
      <w:r w:rsidRPr="00BF25FD">
        <w:rPr>
          <w:spacing w:val="-1"/>
        </w:rPr>
        <w:t xml:space="preserve"> </w:t>
      </w:r>
      <w:r w:rsidRPr="00BF25FD">
        <w:lastRenderedPageBreak/>
        <w:t>value of 20.3 and 26 also with CGDI</w:t>
      </w:r>
      <w:r w:rsidRPr="00BF25FD">
        <w:rPr>
          <w:spacing w:val="-6"/>
        </w:rPr>
        <w:t xml:space="preserve"> </w:t>
      </w:r>
      <w:r w:rsidRPr="00BF25FD">
        <w:t>values of</w:t>
      </w:r>
      <w:r w:rsidRPr="00BF25FD">
        <w:rPr>
          <w:spacing w:val="-1"/>
        </w:rPr>
        <w:t xml:space="preserve"> </w:t>
      </w:r>
      <w:r w:rsidRPr="00BF25FD">
        <w:t>45 and 58 respectively.Data</w:t>
      </w:r>
      <w:r w:rsidRPr="00BF25FD">
        <w:rPr>
          <w:spacing w:val="-3"/>
        </w:rPr>
        <w:t xml:space="preserve"> </w:t>
      </w:r>
      <w:r w:rsidRPr="00BF25FD">
        <w:t>Analysis</w:t>
      </w:r>
    </w:p>
    <w:p w:rsidR="00D27FC7" w:rsidRPr="00BF25FD" w:rsidRDefault="00D27FC7" w:rsidP="00D27FC7">
      <w:pPr>
        <w:jc w:val="both"/>
        <w:rPr>
          <w:rFonts w:ascii="Times New Roman" w:hAnsi="Times New Roman" w:cs="Times New Roman"/>
          <w:b/>
          <w:sz w:val="24"/>
          <w:szCs w:val="24"/>
        </w:rPr>
      </w:pPr>
      <w:r w:rsidRPr="00BF25FD">
        <w:rPr>
          <w:rFonts w:ascii="Times New Roman" w:hAnsi="Times New Roman" w:cs="Times New Roman"/>
          <w:b/>
          <w:sz w:val="24"/>
          <w:szCs w:val="24"/>
        </w:rPr>
        <w:t>Table</w:t>
      </w:r>
      <w:r w:rsidRPr="00BF25FD">
        <w:rPr>
          <w:rFonts w:ascii="Times New Roman" w:hAnsi="Times New Roman" w:cs="Times New Roman"/>
          <w:b/>
          <w:spacing w:val="-3"/>
          <w:sz w:val="24"/>
          <w:szCs w:val="24"/>
        </w:rPr>
        <w:t xml:space="preserve"> </w:t>
      </w:r>
      <w:r w:rsidRPr="00BF25FD">
        <w:rPr>
          <w:rFonts w:ascii="Times New Roman" w:hAnsi="Times New Roman" w:cs="Times New Roman"/>
          <w:b/>
          <w:sz w:val="24"/>
          <w:szCs w:val="24"/>
        </w:rPr>
        <w:t>4.2 Descriptive</w:t>
      </w:r>
      <w:r w:rsidRPr="00BF25FD">
        <w:rPr>
          <w:rFonts w:ascii="Times New Roman" w:hAnsi="Times New Roman" w:cs="Times New Roman"/>
          <w:b/>
          <w:spacing w:val="-3"/>
          <w:sz w:val="24"/>
          <w:szCs w:val="24"/>
        </w:rPr>
        <w:t xml:space="preserve"> </w:t>
      </w:r>
      <w:r w:rsidRPr="00BF25FD">
        <w:rPr>
          <w:rFonts w:ascii="Times New Roman" w:hAnsi="Times New Roman" w:cs="Times New Roman"/>
          <w:b/>
          <w:sz w:val="24"/>
          <w:szCs w:val="24"/>
        </w:rPr>
        <w:t>Statistics for Model 1 and</w:t>
      </w:r>
      <w:r w:rsidRPr="00BF25FD">
        <w:rPr>
          <w:rFonts w:ascii="Times New Roman" w:hAnsi="Times New Roman" w:cs="Times New Roman"/>
          <w:b/>
          <w:spacing w:val="2"/>
          <w:sz w:val="24"/>
          <w:szCs w:val="24"/>
        </w:rPr>
        <w:t xml:space="preserve"> </w:t>
      </w:r>
      <w:r w:rsidRPr="00BF25FD">
        <w:rPr>
          <w:rFonts w:ascii="Times New Roman" w:hAnsi="Times New Roman" w:cs="Times New Roman"/>
          <w:b/>
          <w:sz w:val="24"/>
          <w:szCs w:val="24"/>
        </w:rPr>
        <w:t>2</w:t>
      </w:r>
    </w:p>
    <w:tbl>
      <w:tblPr>
        <w:tblW w:w="0" w:type="auto"/>
        <w:tblInd w:w="497"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tblPr>
      <w:tblGrid>
        <w:gridCol w:w="1880"/>
        <w:gridCol w:w="1126"/>
        <w:gridCol w:w="1178"/>
        <w:gridCol w:w="1212"/>
        <w:gridCol w:w="1126"/>
        <w:gridCol w:w="1589"/>
      </w:tblGrid>
      <w:tr w:rsidR="00D27FC7" w:rsidRPr="00BF25FD" w:rsidTr="00CC6C7D">
        <w:trPr>
          <w:trHeight w:val="388"/>
        </w:trPr>
        <w:tc>
          <w:tcPr>
            <w:tcW w:w="1880" w:type="dxa"/>
          </w:tcPr>
          <w:p w:rsidR="00D27FC7" w:rsidRPr="00BF25FD" w:rsidRDefault="00D27FC7" w:rsidP="00CC6C7D">
            <w:pPr>
              <w:pStyle w:val="TableParagraph"/>
              <w:spacing w:line="480" w:lineRule="auto"/>
              <w:jc w:val="both"/>
              <w:rPr>
                <w:sz w:val="24"/>
                <w:szCs w:val="24"/>
              </w:rPr>
            </w:pPr>
          </w:p>
        </w:tc>
        <w:tc>
          <w:tcPr>
            <w:tcW w:w="1126" w:type="dxa"/>
            <w:tcBorders>
              <w:right w:val="single" w:sz="8" w:space="0" w:color="000000"/>
            </w:tcBorders>
          </w:tcPr>
          <w:p w:rsidR="00D27FC7" w:rsidRPr="00BF25FD" w:rsidRDefault="00D27FC7" w:rsidP="00CC6C7D">
            <w:pPr>
              <w:pStyle w:val="TableParagraph"/>
              <w:spacing w:line="480" w:lineRule="auto"/>
              <w:ind w:left="35"/>
              <w:jc w:val="both"/>
              <w:rPr>
                <w:sz w:val="24"/>
                <w:szCs w:val="24"/>
              </w:rPr>
            </w:pPr>
            <w:r w:rsidRPr="00BF25FD">
              <w:rPr>
                <w:sz w:val="24"/>
                <w:szCs w:val="24"/>
              </w:rPr>
              <w:t>N</w:t>
            </w:r>
          </w:p>
        </w:tc>
        <w:tc>
          <w:tcPr>
            <w:tcW w:w="1178" w:type="dxa"/>
            <w:tcBorders>
              <w:left w:val="single" w:sz="8" w:space="0" w:color="000000"/>
              <w:right w:val="single" w:sz="8" w:space="0" w:color="000000"/>
            </w:tcBorders>
          </w:tcPr>
          <w:p w:rsidR="00D27FC7" w:rsidRPr="00BF25FD" w:rsidRDefault="00D27FC7" w:rsidP="00CC6C7D">
            <w:pPr>
              <w:pStyle w:val="TableParagraph"/>
              <w:spacing w:line="480" w:lineRule="auto"/>
              <w:ind w:left="181"/>
              <w:jc w:val="both"/>
              <w:rPr>
                <w:sz w:val="24"/>
                <w:szCs w:val="24"/>
              </w:rPr>
            </w:pPr>
            <w:r w:rsidRPr="00BF25FD">
              <w:rPr>
                <w:sz w:val="24"/>
                <w:szCs w:val="24"/>
              </w:rPr>
              <w:t>Minimum</w:t>
            </w:r>
          </w:p>
        </w:tc>
        <w:tc>
          <w:tcPr>
            <w:tcW w:w="1212" w:type="dxa"/>
            <w:tcBorders>
              <w:left w:val="single" w:sz="8" w:space="0" w:color="000000"/>
              <w:right w:val="single" w:sz="8" w:space="0" w:color="000000"/>
            </w:tcBorders>
          </w:tcPr>
          <w:p w:rsidR="00D27FC7" w:rsidRPr="00BF25FD" w:rsidRDefault="00D27FC7" w:rsidP="00CC6C7D">
            <w:pPr>
              <w:pStyle w:val="TableParagraph"/>
              <w:spacing w:line="480" w:lineRule="auto"/>
              <w:ind w:left="180"/>
              <w:jc w:val="both"/>
              <w:rPr>
                <w:sz w:val="24"/>
                <w:szCs w:val="24"/>
              </w:rPr>
            </w:pPr>
            <w:r w:rsidRPr="00BF25FD">
              <w:rPr>
                <w:sz w:val="24"/>
                <w:szCs w:val="24"/>
              </w:rPr>
              <w:t>Maximum</w:t>
            </w:r>
          </w:p>
        </w:tc>
        <w:tc>
          <w:tcPr>
            <w:tcW w:w="1126" w:type="dxa"/>
            <w:tcBorders>
              <w:left w:val="single" w:sz="8" w:space="0" w:color="000000"/>
              <w:right w:val="single" w:sz="8" w:space="0" w:color="000000"/>
            </w:tcBorders>
          </w:tcPr>
          <w:p w:rsidR="00D27FC7" w:rsidRPr="00BF25FD" w:rsidRDefault="00D27FC7" w:rsidP="00CC6C7D">
            <w:pPr>
              <w:pStyle w:val="TableParagraph"/>
              <w:spacing w:line="480" w:lineRule="auto"/>
              <w:ind w:left="358"/>
              <w:jc w:val="both"/>
              <w:rPr>
                <w:sz w:val="24"/>
                <w:szCs w:val="24"/>
              </w:rPr>
            </w:pPr>
            <w:r w:rsidRPr="00BF25FD">
              <w:rPr>
                <w:sz w:val="24"/>
                <w:szCs w:val="24"/>
              </w:rPr>
              <w:t>Mean</w:t>
            </w:r>
          </w:p>
        </w:tc>
        <w:tc>
          <w:tcPr>
            <w:tcW w:w="1589" w:type="dxa"/>
            <w:tcBorders>
              <w:left w:val="single" w:sz="8" w:space="0" w:color="000000"/>
            </w:tcBorders>
          </w:tcPr>
          <w:p w:rsidR="00D27FC7" w:rsidRPr="00BF25FD" w:rsidRDefault="00D27FC7" w:rsidP="00CC6C7D">
            <w:pPr>
              <w:pStyle w:val="TableParagraph"/>
              <w:spacing w:line="480" w:lineRule="auto"/>
              <w:ind w:left="190"/>
              <w:jc w:val="both"/>
              <w:rPr>
                <w:sz w:val="24"/>
                <w:szCs w:val="24"/>
              </w:rPr>
            </w:pPr>
            <w:r w:rsidRPr="00BF25FD">
              <w:rPr>
                <w:sz w:val="24"/>
                <w:szCs w:val="24"/>
              </w:rPr>
              <w:t>Std.</w:t>
            </w:r>
            <w:r w:rsidRPr="00BF25FD">
              <w:rPr>
                <w:spacing w:val="-1"/>
                <w:sz w:val="24"/>
                <w:szCs w:val="24"/>
              </w:rPr>
              <w:t xml:space="preserve"> </w:t>
            </w:r>
            <w:r w:rsidRPr="00BF25FD">
              <w:rPr>
                <w:sz w:val="24"/>
                <w:szCs w:val="24"/>
              </w:rPr>
              <w:t>Deviation</w:t>
            </w:r>
          </w:p>
        </w:tc>
      </w:tr>
      <w:tr w:rsidR="00D27FC7" w:rsidRPr="00BF25FD" w:rsidTr="00CC6C7D">
        <w:trPr>
          <w:trHeight w:val="325"/>
        </w:trPr>
        <w:tc>
          <w:tcPr>
            <w:tcW w:w="1880" w:type="dxa"/>
            <w:tcBorders>
              <w:bottom w:val="nil"/>
            </w:tcBorders>
          </w:tcPr>
          <w:p w:rsidR="00D27FC7" w:rsidRPr="00BF25FD" w:rsidRDefault="00D27FC7" w:rsidP="00CC6C7D">
            <w:pPr>
              <w:pStyle w:val="TableParagraph"/>
              <w:spacing w:line="480" w:lineRule="auto"/>
              <w:ind w:left="75"/>
              <w:jc w:val="both"/>
              <w:rPr>
                <w:sz w:val="24"/>
                <w:szCs w:val="24"/>
              </w:rPr>
            </w:pPr>
            <w:r w:rsidRPr="00BF25FD">
              <w:rPr>
                <w:sz w:val="24"/>
                <w:szCs w:val="24"/>
              </w:rPr>
              <w:t>ROE</w:t>
            </w:r>
          </w:p>
        </w:tc>
        <w:tc>
          <w:tcPr>
            <w:tcW w:w="1126" w:type="dxa"/>
            <w:tcBorders>
              <w:bottom w:val="nil"/>
              <w:right w:val="single" w:sz="8" w:space="0" w:color="000000"/>
            </w:tcBorders>
          </w:tcPr>
          <w:p w:rsidR="00D27FC7" w:rsidRPr="00BF25FD" w:rsidRDefault="00D27FC7" w:rsidP="00CC6C7D">
            <w:pPr>
              <w:pStyle w:val="TableParagraph"/>
              <w:spacing w:line="480" w:lineRule="auto"/>
              <w:ind w:right="38"/>
              <w:jc w:val="both"/>
              <w:rPr>
                <w:sz w:val="24"/>
                <w:szCs w:val="24"/>
              </w:rPr>
            </w:pPr>
            <w:r w:rsidRPr="00BF25FD">
              <w:rPr>
                <w:sz w:val="24"/>
                <w:szCs w:val="24"/>
              </w:rPr>
              <w:t>100</w:t>
            </w:r>
          </w:p>
        </w:tc>
        <w:tc>
          <w:tcPr>
            <w:tcW w:w="1178" w:type="dxa"/>
            <w:tcBorders>
              <w:left w:val="single" w:sz="8" w:space="0" w:color="000000"/>
              <w:bottom w:val="nil"/>
              <w:right w:val="single" w:sz="8" w:space="0" w:color="000000"/>
            </w:tcBorders>
          </w:tcPr>
          <w:p w:rsidR="00D27FC7" w:rsidRPr="00BF25FD" w:rsidRDefault="00D27FC7" w:rsidP="00CC6C7D">
            <w:pPr>
              <w:pStyle w:val="TableParagraph"/>
              <w:spacing w:line="480" w:lineRule="auto"/>
              <w:ind w:right="41"/>
              <w:jc w:val="both"/>
              <w:rPr>
                <w:sz w:val="24"/>
                <w:szCs w:val="24"/>
              </w:rPr>
            </w:pPr>
            <w:r w:rsidRPr="00BF25FD">
              <w:rPr>
                <w:sz w:val="24"/>
                <w:szCs w:val="24"/>
              </w:rPr>
              <w:t>1.15</w:t>
            </w:r>
          </w:p>
        </w:tc>
        <w:tc>
          <w:tcPr>
            <w:tcW w:w="1212" w:type="dxa"/>
            <w:tcBorders>
              <w:left w:val="single" w:sz="8" w:space="0" w:color="000000"/>
              <w:bottom w:val="nil"/>
              <w:right w:val="single" w:sz="8" w:space="0" w:color="000000"/>
            </w:tcBorders>
          </w:tcPr>
          <w:p w:rsidR="00D27FC7" w:rsidRPr="00BF25FD" w:rsidRDefault="00D27FC7" w:rsidP="00CC6C7D">
            <w:pPr>
              <w:pStyle w:val="TableParagraph"/>
              <w:spacing w:line="480" w:lineRule="auto"/>
              <w:ind w:right="41"/>
              <w:jc w:val="both"/>
              <w:rPr>
                <w:sz w:val="24"/>
                <w:szCs w:val="24"/>
              </w:rPr>
            </w:pPr>
            <w:r w:rsidRPr="00BF25FD">
              <w:rPr>
                <w:sz w:val="24"/>
                <w:szCs w:val="24"/>
              </w:rPr>
              <w:t>30.00</w:t>
            </w:r>
          </w:p>
        </w:tc>
        <w:tc>
          <w:tcPr>
            <w:tcW w:w="1126" w:type="dxa"/>
            <w:tcBorders>
              <w:left w:val="single" w:sz="8" w:space="0" w:color="000000"/>
              <w:bottom w:val="nil"/>
              <w:right w:val="single" w:sz="8" w:space="0" w:color="000000"/>
            </w:tcBorders>
          </w:tcPr>
          <w:p w:rsidR="00D27FC7" w:rsidRPr="00BF25FD" w:rsidRDefault="00D27FC7" w:rsidP="00CC6C7D">
            <w:pPr>
              <w:pStyle w:val="TableParagraph"/>
              <w:spacing w:line="480" w:lineRule="auto"/>
              <w:ind w:right="41"/>
              <w:jc w:val="both"/>
              <w:rPr>
                <w:sz w:val="24"/>
                <w:szCs w:val="24"/>
              </w:rPr>
            </w:pPr>
            <w:r w:rsidRPr="00BF25FD">
              <w:rPr>
                <w:sz w:val="24"/>
                <w:szCs w:val="24"/>
              </w:rPr>
              <w:t>13.1615</w:t>
            </w:r>
          </w:p>
        </w:tc>
        <w:tc>
          <w:tcPr>
            <w:tcW w:w="1589" w:type="dxa"/>
            <w:tcBorders>
              <w:left w:val="single" w:sz="8" w:space="0" w:color="000000"/>
              <w:bottom w:val="nil"/>
            </w:tcBorders>
          </w:tcPr>
          <w:p w:rsidR="00D27FC7" w:rsidRPr="00BF25FD" w:rsidRDefault="00D27FC7" w:rsidP="00CC6C7D">
            <w:pPr>
              <w:pStyle w:val="TableParagraph"/>
              <w:spacing w:line="480" w:lineRule="auto"/>
              <w:ind w:right="38"/>
              <w:jc w:val="both"/>
              <w:rPr>
                <w:sz w:val="24"/>
                <w:szCs w:val="24"/>
              </w:rPr>
            </w:pPr>
            <w:r w:rsidRPr="00BF25FD">
              <w:rPr>
                <w:sz w:val="24"/>
                <w:szCs w:val="24"/>
              </w:rPr>
              <w:t>7.21333</w:t>
            </w:r>
          </w:p>
        </w:tc>
      </w:tr>
      <w:tr w:rsidR="00D27FC7" w:rsidRPr="00BF25FD" w:rsidTr="00CC6C7D">
        <w:trPr>
          <w:trHeight w:val="393"/>
        </w:trPr>
        <w:tc>
          <w:tcPr>
            <w:tcW w:w="1880" w:type="dxa"/>
            <w:tcBorders>
              <w:top w:val="nil"/>
              <w:bottom w:val="nil"/>
            </w:tcBorders>
          </w:tcPr>
          <w:p w:rsidR="00D27FC7" w:rsidRPr="00BF25FD" w:rsidRDefault="00D27FC7" w:rsidP="00CC6C7D">
            <w:pPr>
              <w:pStyle w:val="TableParagraph"/>
              <w:spacing w:line="480" w:lineRule="auto"/>
              <w:ind w:left="75"/>
              <w:jc w:val="both"/>
              <w:rPr>
                <w:sz w:val="24"/>
                <w:szCs w:val="24"/>
              </w:rPr>
            </w:pPr>
            <w:r w:rsidRPr="00BF25FD">
              <w:rPr>
                <w:sz w:val="24"/>
                <w:szCs w:val="24"/>
              </w:rPr>
              <w:t>ROA</w:t>
            </w:r>
          </w:p>
        </w:tc>
        <w:tc>
          <w:tcPr>
            <w:tcW w:w="1126" w:type="dxa"/>
            <w:tcBorders>
              <w:top w:val="nil"/>
              <w:bottom w:val="nil"/>
              <w:right w:val="single" w:sz="8" w:space="0" w:color="000000"/>
            </w:tcBorders>
          </w:tcPr>
          <w:p w:rsidR="00D27FC7" w:rsidRPr="00BF25FD" w:rsidRDefault="00D27FC7" w:rsidP="00CC6C7D">
            <w:pPr>
              <w:pStyle w:val="TableParagraph"/>
              <w:spacing w:line="480" w:lineRule="auto"/>
              <w:ind w:right="38"/>
              <w:jc w:val="both"/>
              <w:rPr>
                <w:sz w:val="24"/>
                <w:szCs w:val="24"/>
              </w:rPr>
            </w:pPr>
            <w:r w:rsidRPr="00BF25FD">
              <w:rPr>
                <w:sz w:val="24"/>
                <w:szCs w:val="24"/>
              </w:rPr>
              <w:t>100</w:t>
            </w:r>
          </w:p>
        </w:tc>
        <w:tc>
          <w:tcPr>
            <w:tcW w:w="1178" w:type="dxa"/>
            <w:tcBorders>
              <w:top w:val="nil"/>
              <w:left w:val="single" w:sz="8" w:space="0" w:color="000000"/>
              <w:bottom w:val="nil"/>
              <w:right w:val="single" w:sz="8" w:space="0" w:color="000000"/>
            </w:tcBorders>
          </w:tcPr>
          <w:p w:rsidR="00D27FC7" w:rsidRPr="00BF25FD" w:rsidRDefault="00D27FC7" w:rsidP="00CC6C7D">
            <w:pPr>
              <w:pStyle w:val="TableParagraph"/>
              <w:spacing w:line="480" w:lineRule="auto"/>
              <w:ind w:right="41"/>
              <w:jc w:val="both"/>
              <w:rPr>
                <w:sz w:val="24"/>
                <w:szCs w:val="24"/>
              </w:rPr>
            </w:pPr>
            <w:r w:rsidRPr="00BF25FD">
              <w:rPr>
                <w:sz w:val="24"/>
                <w:szCs w:val="24"/>
              </w:rPr>
              <w:t>.15</w:t>
            </w:r>
          </w:p>
        </w:tc>
        <w:tc>
          <w:tcPr>
            <w:tcW w:w="1212" w:type="dxa"/>
            <w:tcBorders>
              <w:top w:val="nil"/>
              <w:left w:val="single" w:sz="8" w:space="0" w:color="000000"/>
              <w:bottom w:val="nil"/>
              <w:right w:val="single" w:sz="8" w:space="0" w:color="000000"/>
            </w:tcBorders>
          </w:tcPr>
          <w:p w:rsidR="00D27FC7" w:rsidRPr="00BF25FD" w:rsidRDefault="00D27FC7" w:rsidP="00CC6C7D">
            <w:pPr>
              <w:pStyle w:val="TableParagraph"/>
              <w:spacing w:line="480" w:lineRule="auto"/>
              <w:ind w:right="41"/>
              <w:jc w:val="both"/>
              <w:rPr>
                <w:sz w:val="24"/>
                <w:szCs w:val="24"/>
              </w:rPr>
            </w:pPr>
            <w:r w:rsidRPr="00BF25FD">
              <w:rPr>
                <w:sz w:val="24"/>
                <w:szCs w:val="24"/>
              </w:rPr>
              <w:t>24.80</w:t>
            </w:r>
          </w:p>
        </w:tc>
        <w:tc>
          <w:tcPr>
            <w:tcW w:w="1126" w:type="dxa"/>
            <w:tcBorders>
              <w:top w:val="nil"/>
              <w:left w:val="single" w:sz="8" w:space="0" w:color="000000"/>
              <w:bottom w:val="nil"/>
              <w:right w:val="single" w:sz="8" w:space="0" w:color="000000"/>
            </w:tcBorders>
          </w:tcPr>
          <w:p w:rsidR="00D27FC7" w:rsidRPr="00BF25FD" w:rsidRDefault="00D27FC7" w:rsidP="00CC6C7D">
            <w:pPr>
              <w:pStyle w:val="TableParagraph"/>
              <w:spacing w:line="480" w:lineRule="auto"/>
              <w:ind w:right="41"/>
              <w:jc w:val="both"/>
              <w:rPr>
                <w:sz w:val="24"/>
                <w:szCs w:val="24"/>
              </w:rPr>
            </w:pPr>
            <w:r w:rsidRPr="00BF25FD">
              <w:rPr>
                <w:sz w:val="24"/>
                <w:szCs w:val="24"/>
              </w:rPr>
              <w:t>2.6899</w:t>
            </w:r>
          </w:p>
        </w:tc>
        <w:tc>
          <w:tcPr>
            <w:tcW w:w="1589" w:type="dxa"/>
            <w:tcBorders>
              <w:top w:val="nil"/>
              <w:left w:val="single" w:sz="8" w:space="0" w:color="000000"/>
              <w:bottom w:val="nil"/>
            </w:tcBorders>
          </w:tcPr>
          <w:p w:rsidR="00D27FC7" w:rsidRPr="00BF25FD" w:rsidRDefault="00D27FC7" w:rsidP="00CC6C7D">
            <w:pPr>
              <w:pStyle w:val="TableParagraph"/>
              <w:spacing w:line="480" w:lineRule="auto"/>
              <w:ind w:right="38"/>
              <w:jc w:val="both"/>
              <w:rPr>
                <w:sz w:val="24"/>
                <w:szCs w:val="24"/>
              </w:rPr>
            </w:pPr>
            <w:r w:rsidRPr="00BF25FD">
              <w:rPr>
                <w:sz w:val="24"/>
                <w:szCs w:val="24"/>
              </w:rPr>
              <w:t>3.69016</w:t>
            </w:r>
          </w:p>
        </w:tc>
      </w:tr>
      <w:tr w:rsidR="00D27FC7" w:rsidRPr="00BF25FD" w:rsidTr="00CC6C7D">
        <w:trPr>
          <w:trHeight w:val="393"/>
        </w:trPr>
        <w:tc>
          <w:tcPr>
            <w:tcW w:w="1880" w:type="dxa"/>
            <w:tcBorders>
              <w:top w:val="nil"/>
              <w:bottom w:val="nil"/>
            </w:tcBorders>
          </w:tcPr>
          <w:p w:rsidR="00D27FC7" w:rsidRPr="00BF25FD" w:rsidRDefault="00D27FC7" w:rsidP="00CC6C7D">
            <w:pPr>
              <w:pStyle w:val="TableParagraph"/>
              <w:spacing w:line="480" w:lineRule="auto"/>
              <w:ind w:left="75"/>
              <w:jc w:val="both"/>
              <w:rPr>
                <w:sz w:val="24"/>
                <w:szCs w:val="24"/>
              </w:rPr>
            </w:pPr>
            <w:r w:rsidRPr="00BF25FD">
              <w:rPr>
                <w:sz w:val="24"/>
                <w:szCs w:val="24"/>
              </w:rPr>
              <w:t>BS</w:t>
            </w:r>
          </w:p>
        </w:tc>
        <w:tc>
          <w:tcPr>
            <w:tcW w:w="1126" w:type="dxa"/>
            <w:tcBorders>
              <w:top w:val="nil"/>
              <w:bottom w:val="nil"/>
              <w:right w:val="single" w:sz="8" w:space="0" w:color="000000"/>
            </w:tcBorders>
          </w:tcPr>
          <w:p w:rsidR="00D27FC7" w:rsidRPr="00BF25FD" w:rsidRDefault="00D27FC7" w:rsidP="00CC6C7D">
            <w:pPr>
              <w:pStyle w:val="TableParagraph"/>
              <w:spacing w:line="480" w:lineRule="auto"/>
              <w:ind w:right="38"/>
              <w:jc w:val="both"/>
              <w:rPr>
                <w:sz w:val="24"/>
                <w:szCs w:val="24"/>
              </w:rPr>
            </w:pPr>
            <w:r w:rsidRPr="00BF25FD">
              <w:rPr>
                <w:sz w:val="24"/>
                <w:szCs w:val="24"/>
              </w:rPr>
              <w:t>100</w:t>
            </w:r>
          </w:p>
        </w:tc>
        <w:tc>
          <w:tcPr>
            <w:tcW w:w="1178" w:type="dxa"/>
            <w:tcBorders>
              <w:top w:val="nil"/>
              <w:left w:val="single" w:sz="8" w:space="0" w:color="000000"/>
              <w:bottom w:val="nil"/>
              <w:right w:val="single" w:sz="8" w:space="0" w:color="000000"/>
            </w:tcBorders>
          </w:tcPr>
          <w:p w:rsidR="00D27FC7" w:rsidRPr="00BF25FD" w:rsidRDefault="00D27FC7" w:rsidP="00CC6C7D">
            <w:pPr>
              <w:pStyle w:val="TableParagraph"/>
              <w:spacing w:line="480" w:lineRule="auto"/>
              <w:ind w:right="41"/>
              <w:jc w:val="both"/>
              <w:rPr>
                <w:sz w:val="24"/>
                <w:szCs w:val="24"/>
              </w:rPr>
            </w:pPr>
            <w:r w:rsidRPr="00BF25FD">
              <w:rPr>
                <w:sz w:val="24"/>
                <w:szCs w:val="24"/>
              </w:rPr>
              <w:t>.00</w:t>
            </w:r>
          </w:p>
        </w:tc>
        <w:tc>
          <w:tcPr>
            <w:tcW w:w="1212" w:type="dxa"/>
            <w:tcBorders>
              <w:top w:val="nil"/>
              <w:left w:val="single" w:sz="8" w:space="0" w:color="000000"/>
              <w:bottom w:val="nil"/>
              <w:right w:val="single" w:sz="8" w:space="0" w:color="000000"/>
            </w:tcBorders>
          </w:tcPr>
          <w:p w:rsidR="00D27FC7" w:rsidRPr="00BF25FD" w:rsidRDefault="00D27FC7" w:rsidP="00CC6C7D">
            <w:pPr>
              <w:pStyle w:val="TableParagraph"/>
              <w:spacing w:line="480" w:lineRule="auto"/>
              <w:ind w:right="41"/>
              <w:jc w:val="both"/>
              <w:rPr>
                <w:sz w:val="24"/>
                <w:szCs w:val="24"/>
              </w:rPr>
            </w:pPr>
            <w:r w:rsidRPr="00BF25FD">
              <w:rPr>
                <w:sz w:val="24"/>
                <w:szCs w:val="24"/>
              </w:rPr>
              <w:t>21.00</w:t>
            </w:r>
          </w:p>
        </w:tc>
        <w:tc>
          <w:tcPr>
            <w:tcW w:w="1126" w:type="dxa"/>
            <w:tcBorders>
              <w:top w:val="nil"/>
              <w:left w:val="single" w:sz="8" w:space="0" w:color="000000"/>
              <w:bottom w:val="nil"/>
              <w:right w:val="single" w:sz="8" w:space="0" w:color="000000"/>
            </w:tcBorders>
          </w:tcPr>
          <w:p w:rsidR="00D27FC7" w:rsidRPr="00BF25FD" w:rsidRDefault="00D27FC7" w:rsidP="00CC6C7D">
            <w:pPr>
              <w:pStyle w:val="TableParagraph"/>
              <w:spacing w:line="480" w:lineRule="auto"/>
              <w:ind w:right="41"/>
              <w:jc w:val="both"/>
              <w:rPr>
                <w:sz w:val="24"/>
                <w:szCs w:val="24"/>
              </w:rPr>
            </w:pPr>
            <w:r w:rsidRPr="00BF25FD">
              <w:rPr>
                <w:sz w:val="24"/>
                <w:szCs w:val="24"/>
              </w:rPr>
              <w:t>12.7500</w:t>
            </w:r>
          </w:p>
        </w:tc>
        <w:tc>
          <w:tcPr>
            <w:tcW w:w="1589" w:type="dxa"/>
            <w:tcBorders>
              <w:top w:val="nil"/>
              <w:left w:val="single" w:sz="8" w:space="0" w:color="000000"/>
              <w:bottom w:val="nil"/>
            </w:tcBorders>
          </w:tcPr>
          <w:p w:rsidR="00D27FC7" w:rsidRPr="00BF25FD" w:rsidRDefault="00D27FC7" w:rsidP="00CC6C7D">
            <w:pPr>
              <w:pStyle w:val="TableParagraph"/>
              <w:spacing w:line="480" w:lineRule="auto"/>
              <w:ind w:right="38"/>
              <w:jc w:val="both"/>
              <w:rPr>
                <w:sz w:val="24"/>
                <w:szCs w:val="24"/>
              </w:rPr>
            </w:pPr>
            <w:r w:rsidRPr="00BF25FD">
              <w:rPr>
                <w:sz w:val="24"/>
                <w:szCs w:val="24"/>
              </w:rPr>
              <w:t>5.12348</w:t>
            </w:r>
          </w:p>
        </w:tc>
      </w:tr>
      <w:tr w:rsidR="00D27FC7" w:rsidRPr="00BF25FD" w:rsidTr="00CC6C7D">
        <w:trPr>
          <w:trHeight w:val="394"/>
        </w:trPr>
        <w:tc>
          <w:tcPr>
            <w:tcW w:w="1880" w:type="dxa"/>
            <w:tcBorders>
              <w:top w:val="nil"/>
              <w:bottom w:val="nil"/>
            </w:tcBorders>
          </w:tcPr>
          <w:p w:rsidR="00D27FC7" w:rsidRPr="00BF25FD" w:rsidRDefault="00D27FC7" w:rsidP="00CC6C7D">
            <w:pPr>
              <w:pStyle w:val="TableParagraph"/>
              <w:spacing w:line="480" w:lineRule="auto"/>
              <w:ind w:left="15"/>
              <w:jc w:val="both"/>
              <w:rPr>
                <w:sz w:val="24"/>
                <w:szCs w:val="24"/>
              </w:rPr>
            </w:pPr>
            <w:r w:rsidRPr="00BF25FD">
              <w:rPr>
                <w:sz w:val="24"/>
                <w:szCs w:val="24"/>
              </w:rPr>
              <w:t>NEXED</w:t>
            </w:r>
          </w:p>
        </w:tc>
        <w:tc>
          <w:tcPr>
            <w:tcW w:w="1126" w:type="dxa"/>
            <w:tcBorders>
              <w:top w:val="nil"/>
              <w:bottom w:val="nil"/>
              <w:right w:val="single" w:sz="8" w:space="0" w:color="000000"/>
            </w:tcBorders>
          </w:tcPr>
          <w:p w:rsidR="00D27FC7" w:rsidRPr="00BF25FD" w:rsidRDefault="00D27FC7" w:rsidP="00CC6C7D">
            <w:pPr>
              <w:pStyle w:val="TableParagraph"/>
              <w:spacing w:line="480" w:lineRule="auto"/>
              <w:ind w:right="38"/>
              <w:jc w:val="both"/>
              <w:rPr>
                <w:sz w:val="24"/>
                <w:szCs w:val="24"/>
              </w:rPr>
            </w:pPr>
            <w:r w:rsidRPr="00BF25FD">
              <w:rPr>
                <w:sz w:val="24"/>
                <w:szCs w:val="24"/>
              </w:rPr>
              <w:t>100</w:t>
            </w:r>
          </w:p>
        </w:tc>
        <w:tc>
          <w:tcPr>
            <w:tcW w:w="1178" w:type="dxa"/>
            <w:tcBorders>
              <w:top w:val="nil"/>
              <w:left w:val="single" w:sz="8" w:space="0" w:color="000000"/>
              <w:bottom w:val="nil"/>
              <w:right w:val="single" w:sz="8" w:space="0" w:color="000000"/>
            </w:tcBorders>
          </w:tcPr>
          <w:p w:rsidR="00D27FC7" w:rsidRPr="00BF25FD" w:rsidRDefault="00D27FC7" w:rsidP="00CC6C7D">
            <w:pPr>
              <w:pStyle w:val="TableParagraph"/>
              <w:spacing w:line="480" w:lineRule="auto"/>
              <w:ind w:right="41"/>
              <w:jc w:val="both"/>
              <w:rPr>
                <w:sz w:val="24"/>
                <w:szCs w:val="24"/>
              </w:rPr>
            </w:pPr>
            <w:r w:rsidRPr="00BF25FD">
              <w:rPr>
                <w:sz w:val="24"/>
                <w:szCs w:val="24"/>
              </w:rPr>
              <w:t>.00</w:t>
            </w:r>
          </w:p>
        </w:tc>
        <w:tc>
          <w:tcPr>
            <w:tcW w:w="1212" w:type="dxa"/>
            <w:tcBorders>
              <w:top w:val="nil"/>
              <w:left w:val="single" w:sz="8" w:space="0" w:color="000000"/>
              <w:bottom w:val="nil"/>
              <w:right w:val="single" w:sz="8" w:space="0" w:color="000000"/>
            </w:tcBorders>
          </w:tcPr>
          <w:p w:rsidR="00D27FC7" w:rsidRPr="00BF25FD" w:rsidRDefault="00D27FC7" w:rsidP="00CC6C7D">
            <w:pPr>
              <w:pStyle w:val="TableParagraph"/>
              <w:spacing w:line="480" w:lineRule="auto"/>
              <w:ind w:right="41"/>
              <w:jc w:val="both"/>
              <w:rPr>
                <w:sz w:val="24"/>
                <w:szCs w:val="24"/>
              </w:rPr>
            </w:pPr>
            <w:r w:rsidRPr="00BF25FD">
              <w:rPr>
                <w:sz w:val="24"/>
                <w:szCs w:val="24"/>
              </w:rPr>
              <w:t>12.00</w:t>
            </w:r>
          </w:p>
        </w:tc>
        <w:tc>
          <w:tcPr>
            <w:tcW w:w="1126" w:type="dxa"/>
            <w:tcBorders>
              <w:top w:val="nil"/>
              <w:left w:val="single" w:sz="8" w:space="0" w:color="000000"/>
              <w:bottom w:val="nil"/>
              <w:right w:val="single" w:sz="8" w:space="0" w:color="000000"/>
            </w:tcBorders>
          </w:tcPr>
          <w:p w:rsidR="00D27FC7" w:rsidRPr="00BF25FD" w:rsidRDefault="00D27FC7" w:rsidP="00CC6C7D">
            <w:pPr>
              <w:pStyle w:val="TableParagraph"/>
              <w:spacing w:line="480" w:lineRule="auto"/>
              <w:ind w:right="41"/>
              <w:jc w:val="both"/>
              <w:rPr>
                <w:sz w:val="24"/>
                <w:szCs w:val="24"/>
              </w:rPr>
            </w:pPr>
            <w:r w:rsidRPr="00BF25FD">
              <w:rPr>
                <w:sz w:val="24"/>
                <w:szCs w:val="24"/>
              </w:rPr>
              <w:t>7.3434</w:t>
            </w:r>
          </w:p>
        </w:tc>
        <w:tc>
          <w:tcPr>
            <w:tcW w:w="1589" w:type="dxa"/>
            <w:tcBorders>
              <w:top w:val="nil"/>
              <w:left w:val="single" w:sz="8" w:space="0" w:color="000000"/>
              <w:bottom w:val="nil"/>
            </w:tcBorders>
          </w:tcPr>
          <w:p w:rsidR="00D27FC7" w:rsidRPr="00BF25FD" w:rsidRDefault="00D27FC7" w:rsidP="00CC6C7D">
            <w:pPr>
              <w:pStyle w:val="TableParagraph"/>
              <w:spacing w:line="480" w:lineRule="auto"/>
              <w:ind w:right="38"/>
              <w:jc w:val="both"/>
              <w:rPr>
                <w:sz w:val="24"/>
                <w:szCs w:val="24"/>
              </w:rPr>
            </w:pPr>
            <w:r w:rsidRPr="00BF25FD">
              <w:rPr>
                <w:sz w:val="24"/>
                <w:szCs w:val="24"/>
              </w:rPr>
              <w:t>3.23300</w:t>
            </w:r>
          </w:p>
        </w:tc>
      </w:tr>
      <w:tr w:rsidR="00D27FC7" w:rsidRPr="00BF25FD" w:rsidTr="00CC6C7D">
        <w:trPr>
          <w:trHeight w:val="394"/>
        </w:trPr>
        <w:tc>
          <w:tcPr>
            <w:tcW w:w="1880" w:type="dxa"/>
            <w:tcBorders>
              <w:top w:val="nil"/>
              <w:bottom w:val="nil"/>
            </w:tcBorders>
          </w:tcPr>
          <w:p w:rsidR="00D27FC7" w:rsidRPr="00BF25FD" w:rsidRDefault="00D27FC7" w:rsidP="00CC6C7D">
            <w:pPr>
              <w:pStyle w:val="TableParagraph"/>
              <w:spacing w:line="480" w:lineRule="auto"/>
              <w:ind w:left="75"/>
              <w:jc w:val="both"/>
              <w:rPr>
                <w:sz w:val="24"/>
                <w:szCs w:val="24"/>
              </w:rPr>
            </w:pPr>
            <w:r w:rsidRPr="00BF25FD">
              <w:rPr>
                <w:sz w:val="24"/>
                <w:szCs w:val="24"/>
              </w:rPr>
              <w:t>ACS</w:t>
            </w:r>
          </w:p>
        </w:tc>
        <w:tc>
          <w:tcPr>
            <w:tcW w:w="1126" w:type="dxa"/>
            <w:tcBorders>
              <w:top w:val="nil"/>
              <w:bottom w:val="nil"/>
              <w:right w:val="single" w:sz="8" w:space="0" w:color="000000"/>
            </w:tcBorders>
          </w:tcPr>
          <w:p w:rsidR="00D27FC7" w:rsidRPr="00BF25FD" w:rsidRDefault="00D27FC7" w:rsidP="00CC6C7D">
            <w:pPr>
              <w:pStyle w:val="TableParagraph"/>
              <w:spacing w:line="480" w:lineRule="auto"/>
              <w:ind w:right="38"/>
              <w:jc w:val="both"/>
              <w:rPr>
                <w:sz w:val="24"/>
                <w:szCs w:val="24"/>
              </w:rPr>
            </w:pPr>
            <w:r w:rsidRPr="00BF25FD">
              <w:rPr>
                <w:sz w:val="24"/>
                <w:szCs w:val="24"/>
              </w:rPr>
              <w:t>100</w:t>
            </w:r>
          </w:p>
        </w:tc>
        <w:tc>
          <w:tcPr>
            <w:tcW w:w="1178" w:type="dxa"/>
            <w:tcBorders>
              <w:top w:val="nil"/>
              <w:left w:val="single" w:sz="8" w:space="0" w:color="000000"/>
              <w:bottom w:val="nil"/>
              <w:right w:val="single" w:sz="8" w:space="0" w:color="000000"/>
            </w:tcBorders>
          </w:tcPr>
          <w:p w:rsidR="00D27FC7" w:rsidRPr="00BF25FD" w:rsidRDefault="00D27FC7" w:rsidP="00CC6C7D">
            <w:pPr>
              <w:pStyle w:val="TableParagraph"/>
              <w:spacing w:line="480" w:lineRule="auto"/>
              <w:ind w:right="41"/>
              <w:jc w:val="both"/>
              <w:rPr>
                <w:sz w:val="24"/>
                <w:szCs w:val="24"/>
              </w:rPr>
            </w:pPr>
            <w:r w:rsidRPr="00BF25FD">
              <w:rPr>
                <w:sz w:val="24"/>
                <w:szCs w:val="24"/>
              </w:rPr>
              <w:t>.00</w:t>
            </w:r>
          </w:p>
        </w:tc>
        <w:tc>
          <w:tcPr>
            <w:tcW w:w="1212" w:type="dxa"/>
            <w:tcBorders>
              <w:top w:val="nil"/>
              <w:left w:val="single" w:sz="8" w:space="0" w:color="000000"/>
              <w:bottom w:val="nil"/>
              <w:right w:val="single" w:sz="8" w:space="0" w:color="000000"/>
            </w:tcBorders>
          </w:tcPr>
          <w:p w:rsidR="00D27FC7" w:rsidRPr="00BF25FD" w:rsidRDefault="00D27FC7" w:rsidP="00CC6C7D">
            <w:pPr>
              <w:pStyle w:val="TableParagraph"/>
              <w:spacing w:line="480" w:lineRule="auto"/>
              <w:ind w:right="41"/>
              <w:jc w:val="both"/>
              <w:rPr>
                <w:sz w:val="24"/>
                <w:szCs w:val="24"/>
              </w:rPr>
            </w:pPr>
            <w:r w:rsidRPr="00BF25FD">
              <w:rPr>
                <w:sz w:val="24"/>
                <w:szCs w:val="24"/>
              </w:rPr>
              <w:t>.86</w:t>
            </w:r>
          </w:p>
        </w:tc>
        <w:tc>
          <w:tcPr>
            <w:tcW w:w="1126" w:type="dxa"/>
            <w:tcBorders>
              <w:top w:val="nil"/>
              <w:left w:val="single" w:sz="8" w:space="0" w:color="000000"/>
              <w:bottom w:val="nil"/>
              <w:right w:val="single" w:sz="8" w:space="0" w:color="000000"/>
            </w:tcBorders>
          </w:tcPr>
          <w:p w:rsidR="00D27FC7" w:rsidRPr="00BF25FD" w:rsidRDefault="00D27FC7" w:rsidP="00CC6C7D">
            <w:pPr>
              <w:pStyle w:val="TableParagraph"/>
              <w:spacing w:line="480" w:lineRule="auto"/>
              <w:ind w:right="41"/>
              <w:jc w:val="both"/>
              <w:rPr>
                <w:sz w:val="24"/>
                <w:szCs w:val="24"/>
              </w:rPr>
            </w:pPr>
            <w:r w:rsidRPr="00BF25FD">
              <w:rPr>
                <w:sz w:val="24"/>
                <w:szCs w:val="24"/>
              </w:rPr>
              <w:t>.3806</w:t>
            </w:r>
          </w:p>
        </w:tc>
        <w:tc>
          <w:tcPr>
            <w:tcW w:w="1589" w:type="dxa"/>
            <w:tcBorders>
              <w:top w:val="nil"/>
              <w:left w:val="single" w:sz="8" w:space="0" w:color="000000"/>
              <w:bottom w:val="nil"/>
            </w:tcBorders>
          </w:tcPr>
          <w:p w:rsidR="00D27FC7" w:rsidRPr="00BF25FD" w:rsidRDefault="00D27FC7" w:rsidP="00CC6C7D">
            <w:pPr>
              <w:pStyle w:val="TableParagraph"/>
              <w:spacing w:line="480" w:lineRule="auto"/>
              <w:ind w:right="39"/>
              <w:jc w:val="both"/>
              <w:rPr>
                <w:sz w:val="24"/>
                <w:szCs w:val="24"/>
              </w:rPr>
            </w:pPr>
            <w:r w:rsidRPr="00BF25FD">
              <w:rPr>
                <w:sz w:val="24"/>
                <w:szCs w:val="24"/>
              </w:rPr>
              <w:t>.16129</w:t>
            </w:r>
          </w:p>
        </w:tc>
      </w:tr>
      <w:tr w:rsidR="00D27FC7" w:rsidRPr="00BF25FD" w:rsidTr="00CC6C7D">
        <w:trPr>
          <w:trHeight w:val="393"/>
        </w:trPr>
        <w:tc>
          <w:tcPr>
            <w:tcW w:w="1880" w:type="dxa"/>
            <w:tcBorders>
              <w:top w:val="nil"/>
              <w:bottom w:val="nil"/>
            </w:tcBorders>
          </w:tcPr>
          <w:p w:rsidR="00D27FC7" w:rsidRPr="00BF25FD" w:rsidRDefault="00D27FC7" w:rsidP="00CC6C7D">
            <w:pPr>
              <w:pStyle w:val="TableParagraph"/>
              <w:spacing w:line="480" w:lineRule="auto"/>
              <w:ind w:left="75"/>
              <w:jc w:val="both"/>
              <w:rPr>
                <w:sz w:val="24"/>
                <w:szCs w:val="24"/>
              </w:rPr>
            </w:pPr>
            <w:r w:rsidRPr="00BF25FD">
              <w:rPr>
                <w:sz w:val="24"/>
                <w:szCs w:val="24"/>
              </w:rPr>
              <w:t>CGDI</w:t>
            </w:r>
          </w:p>
        </w:tc>
        <w:tc>
          <w:tcPr>
            <w:tcW w:w="1126" w:type="dxa"/>
            <w:tcBorders>
              <w:top w:val="nil"/>
              <w:bottom w:val="nil"/>
              <w:right w:val="single" w:sz="8" w:space="0" w:color="000000"/>
            </w:tcBorders>
          </w:tcPr>
          <w:p w:rsidR="00D27FC7" w:rsidRPr="00BF25FD" w:rsidRDefault="00D27FC7" w:rsidP="00CC6C7D">
            <w:pPr>
              <w:pStyle w:val="TableParagraph"/>
              <w:spacing w:line="480" w:lineRule="auto"/>
              <w:ind w:right="38"/>
              <w:jc w:val="both"/>
              <w:rPr>
                <w:sz w:val="24"/>
                <w:szCs w:val="24"/>
              </w:rPr>
            </w:pPr>
            <w:r w:rsidRPr="00BF25FD">
              <w:rPr>
                <w:sz w:val="24"/>
                <w:szCs w:val="24"/>
              </w:rPr>
              <w:t>100</w:t>
            </w:r>
          </w:p>
        </w:tc>
        <w:tc>
          <w:tcPr>
            <w:tcW w:w="1178" w:type="dxa"/>
            <w:tcBorders>
              <w:top w:val="nil"/>
              <w:left w:val="single" w:sz="8" w:space="0" w:color="000000"/>
              <w:bottom w:val="nil"/>
              <w:right w:val="single" w:sz="8" w:space="0" w:color="000000"/>
            </w:tcBorders>
          </w:tcPr>
          <w:p w:rsidR="00D27FC7" w:rsidRPr="00BF25FD" w:rsidRDefault="00D27FC7" w:rsidP="00CC6C7D">
            <w:pPr>
              <w:pStyle w:val="TableParagraph"/>
              <w:spacing w:line="480" w:lineRule="auto"/>
              <w:ind w:right="41"/>
              <w:jc w:val="both"/>
              <w:rPr>
                <w:sz w:val="24"/>
                <w:szCs w:val="24"/>
              </w:rPr>
            </w:pPr>
            <w:r w:rsidRPr="00BF25FD">
              <w:rPr>
                <w:sz w:val="24"/>
                <w:szCs w:val="24"/>
              </w:rPr>
              <w:t>.00</w:t>
            </w:r>
          </w:p>
        </w:tc>
        <w:tc>
          <w:tcPr>
            <w:tcW w:w="1212" w:type="dxa"/>
            <w:tcBorders>
              <w:top w:val="nil"/>
              <w:left w:val="single" w:sz="8" w:space="0" w:color="000000"/>
              <w:bottom w:val="nil"/>
              <w:right w:val="single" w:sz="8" w:space="0" w:color="000000"/>
            </w:tcBorders>
          </w:tcPr>
          <w:p w:rsidR="00D27FC7" w:rsidRPr="00BF25FD" w:rsidRDefault="00D27FC7" w:rsidP="00CC6C7D">
            <w:pPr>
              <w:pStyle w:val="TableParagraph"/>
              <w:spacing w:line="480" w:lineRule="auto"/>
              <w:ind w:right="41"/>
              <w:jc w:val="both"/>
              <w:rPr>
                <w:sz w:val="24"/>
                <w:szCs w:val="24"/>
              </w:rPr>
            </w:pPr>
            <w:r w:rsidRPr="00BF25FD">
              <w:rPr>
                <w:sz w:val="24"/>
                <w:szCs w:val="24"/>
              </w:rPr>
              <w:t>45.00</w:t>
            </w:r>
          </w:p>
        </w:tc>
        <w:tc>
          <w:tcPr>
            <w:tcW w:w="1126" w:type="dxa"/>
            <w:tcBorders>
              <w:top w:val="nil"/>
              <w:left w:val="single" w:sz="8" w:space="0" w:color="000000"/>
              <w:bottom w:val="nil"/>
              <w:right w:val="single" w:sz="8" w:space="0" w:color="000000"/>
            </w:tcBorders>
          </w:tcPr>
          <w:p w:rsidR="00D27FC7" w:rsidRPr="00BF25FD" w:rsidRDefault="00D27FC7" w:rsidP="00CC6C7D">
            <w:pPr>
              <w:pStyle w:val="TableParagraph"/>
              <w:spacing w:line="480" w:lineRule="auto"/>
              <w:ind w:right="41"/>
              <w:jc w:val="both"/>
              <w:rPr>
                <w:sz w:val="24"/>
                <w:szCs w:val="24"/>
              </w:rPr>
            </w:pPr>
            <w:r w:rsidRPr="00BF25FD">
              <w:rPr>
                <w:sz w:val="24"/>
                <w:szCs w:val="24"/>
              </w:rPr>
              <w:t>32.4700</w:t>
            </w:r>
          </w:p>
        </w:tc>
        <w:tc>
          <w:tcPr>
            <w:tcW w:w="1589" w:type="dxa"/>
            <w:tcBorders>
              <w:top w:val="nil"/>
              <w:left w:val="single" w:sz="8" w:space="0" w:color="000000"/>
              <w:bottom w:val="nil"/>
            </w:tcBorders>
          </w:tcPr>
          <w:p w:rsidR="00D27FC7" w:rsidRPr="00BF25FD" w:rsidRDefault="00D27FC7" w:rsidP="00CC6C7D">
            <w:pPr>
              <w:pStyle w:val="TableParagraph"/>
              <w:spacing w:line="480" w:lineRule="auto"/>
              <w:ind w:right="38"/>
              <w:jc w:val="both"/>
              <w:rPr>
                <w:sz w:val="24"/>
                <w:szCs w:val="24"/>
              </w:rPr>
            </w:pPr>
            <w:r w:rsidRPr="00BF25FD">
              <w:rPr>
                <w:sz w:val="24"/>
                <w:szCs w:val="24"/>
              </w:rPr>
              <w:t>12.22554</w:t>
            </w:r>
          </w:p>
        </w:tc>
      </w:tr>
      <w:tr w:rsidR="00D27FC7" w:rsidRPr="00BF25FD" w:rsidTr="00CC6C7D">
        <w:trPr>
          <w:trHeight w:val="392"/>
        </w:trPr>
        <w:tc>
          <w:tcPr>
            <w:tcW w:w="1880" w:type="dxa"/>
            <w:tcBorders>
              <w:top w:val="nil"/>
              <w:bottom w:val="nil"/>
            </w:tcBorders>
          </w:tcPr>
          <w:p w:rsidR="00D27FC7" w:rsidRPr="00BF25FD" w:rsidRDefault="00D27FC7" w:rsidP="00CC6C7D">
            <w:pPr>
              <w:pStyle w:val="TableParagraph"/>
              <w:spacing w:line="480" w:lineRule="auto"/>
              <w:ind w:left="75"/>
              <w:jc w:val="both"/>
              <w:rPr>
                <w:sz w:val="24"/>
                <w:szCs w:val="24"/>
              </w:rPr>
            </w:pPr>
            <w:r w:rsidRPr="00BF25FD">
              <w:rPr>
                <w:sz w:val="24"/>
                <w:szCs w:val="24"/>
              </w:rPr>
              <w:t>DEH</w:t>
            </w:r>
          </w:p>
        </w:tc>
        <w:tc>
          <w:tcPr>
            <w:tcW w:w="1126" w:type="dxa"/>
            <w:tcBorders>
              <w:top w:val="nil"/>
              <w:bottom w:val="nil"/>
              <w:right w:val="single" w:sz="8" w:space="0" w:color="000000"/>
            </w:tcBorders>
          </w:tcPr>
          <w:p w:rsidR="00D27FC7" w:rsidRPr="00BF25FD" w:rsidRDefault="00D27FC7" w:rsidP="00CC6C7D">
            <w:pPr>
              <w:pStyle w:val="TableParagraph"/>
              <w:spacing w:line="480" w:lineRule="auto"/>
              <w:ind w:right="38"/>
              <w:jc w:val="both"/>
              <w:rPr>
                <w:sz w:val="24"/>
                <w:szCs w:val="24"/>
              </w:rPr>
            </w:pPr>
            <w:r w:rsidRPr="00BF25FD">
              <w:rPr>
                <w:sz w:val="24"/>
                <w:szCs w:val="24"/>
              </w:rPr>
              <w:t>100</w:t>
            </w:r>
          </w:p>
        </w:tc>
        <w:tc>
          <w:tcPr>
            <w:tcW w:w="1178" w:type="dxa"/>
            <w:tcBorders>
              <w:top w:val="nil"/>
              <w:left w:val="single" w:sz="8" w:space="0" w:color="000000"/>
              <w:bottom w:val="nil"/>
              <w:right w:val="single" w:sz="8" w:space="0" w:color="000000"/>
            </w:tcBorders>
          </w:tcPr>
          <w:p w:rsidR="00D27FC7" w:rsidRPr="00BF25FD" w:rsidRDefault="00D27FC7" w:rsidP="00CC6C7D">
            <w:pPr>
              <w:pStyle w:val="TableParagraph"/>
              <w:spacing w:line="480" w:lineRule="auto"/>
              <w:ind w:right="41"/>
              <w:jc w:val="both"/>
              <w:rPr>
                <w:sz w:val="24"/>
                <w:szCs w:val="24"/>
              </w:rPr>
            </w:pPr>
            <w:r w:rsidRPr="00BF25FD">
              <w:rPr>
                <w:sz w:val="24"/>
                <w:szCs w:val="24"/>
              </w:rPr>
              <w:t>.00</w:t>
            </w:r>
          </w:p>
        </w:tc>
        <w:tc>
          <w:tcPr>
            <w:tcW w:w="1212" w:type="dxa"/>
            <w:tcBorders>
              <w:top w:val="nil"/>
              <w:left w:val="single" w:sz="8" w:space="0" w:color="000000"/>
              <w:bottom w:val="nil"/>
              <w:right w:val="single" w:sz="8" w:space="0" w:color="000000"/>
            </w:tcBorders>
          </w:tcPr>
          <w:p w:rsidR="00D27FC7" w:rsidRPr="00BF25FD" w:rsidRDefault="00D27FC7" w:rsidP="00CC6C7D">
            <w:pPr>
              <w:pStyle w:val="TableParagraph"/>
              <w:spacing w:line="480" w:lineRule="auto"/>
              <w:ind w:right="41"/>
              <w:jc w:val="both"/>
              <w:rPr>
                <w:sz w:val="24"/>
                <w:szCs w:val="24"/>
              </w:rPr>
            </w:pPr>
            <w:r w:rsidRPr="00BF25FD">
              <w:rPr>
                <w:sz w:val="24"/>
                <w:szCs w:val="24"/>
              </w:rPr>
              <w:t>100.00</w:t>
            </w:r>
          </w:p>
        </w:tc>
        <w:tc>
          <w:tcPr>
            <w:tcW w:w="1126" w:type="dxa"/>
            <w:tcBorders>
              <w:top w:val="nil"/>
              <w:left w:val="single" w:sz="8" w:space="0" w:color="000000"/>
              <w:bottom w:val="nil"/>
              <w:right w:val="single" w:sz="8" w:space="0" w:color="000000"/>
            </w:tcBorders>
          </w:tcPr>
          <w:p w:rsidR="00D27FC7" w:rsidRPr="00BF25FD" w:rsidRDefault="00D27FC7" w:rsidP="00CC6C7D">
            <w:pPr>
              <w:pStyle w:val="TableParagraph"/>
              <w:spacing w:line="480" w:lineRule="auto"/>
              <w:ind w:right="41"/>
              <w:jc w:val="both"/>
              <w:rPr>
                <w:sz w:val="24"/>
                <w:szCs w:val="24"/>
              </w:rPr>
            </w:pPr>
            <w:r w:rsidRPr="00BF25FD">
              <w:rPr>
                <w:sz w:val="24"/>
                <w:szCs w:val="24"/>
              </w:rPr>
              <w:t>61.7950</w:t>
            </w:r>
          </w:p>
        </w:tc>
        <w:tc>
          <w:tcPr>
            <w:tcW w:w="1589" w:type="dxa"/>
            <w:tcBorders>
              <w:top w:val="nil"/>
              <w:left w:val="single" w:sz="8" w:space="0" w:color="000000"/>
              <w:bottom w:val="nil"/>
            </w:tcBorders>
          </w:tcPr>
          <w:p w:rsidR="00D27FC7" w:rsidRPr="00BF25FD" w:rsidRDefault="00D27FC7" w:rsidP="00CC6C7D">
            <w:pPr>
              <w:pStyle w:val="TableParagraph"/>
              <w:spacing w:line="480" w:lineRule="auto"/>
              <w:ind w:right="38"/>
              <w:jc w:val="both"/>
              <w:rPr>
                <w:sz w:val="24"/>
                <w:szCs w:val="24"/>
              </w:rPr>
            </w:pPr>
            <w:r w:rsidRPr="00BF25FD">
              <w:rPr>
                <w:sz w:val="24"/>
                <w:szCs w:val="24"/>
              </w:rPr>
              <w:t>38.30285</w:t>
            </w:r>
          </w:p>
        </w:tc>
      </w:tr>
      <w:tr w:rsidR="00D27FC7" w:rsidRPr="00BF25FD" w:rsidTr="00CC6C7D">
        <w:trPr>
          <w:trHeight w:val="459"/>
        </w:trPr>
        <w:tc>
          <w:tcPr>
            <w:tcW w:w="1880" w:type="dxa"/>
            <w:tcBorders>
              <w:top w:val="nil"/>
            </w:tcBorders>
          </w:tcPr>
          <w:p w:rsidR="00D27FC7" w:rsidRPr="00BF25FD" w:rsidRDefault="00D27FC7" w:rsidP="00CC6C7D">
            <w:pPr>
              <w:pStyle w:val="TableParagraph"/>
              <w:spacing w:line="480" w:lineRule="auto"/>
              <w:ind w:left="75"/>
              <w:jc w:val="both"/>
              <w:rPr>
                <w:sz w:val="24"/>
                <w:szCs w:val="24"/>
              </w:rPr>
            </w:pPr>
            <w:r w:rsidRPr="00BF25FD">
              <w:rPr>
                <w:sz w:val="24"/>
                <w:szCs w:val="24"/>
              </w:rPr>
              <w:t>Valid</w:t>
            </w:r>
            <w:r w:rsidRPr="00BF25FD">
              <w:rPr>
                <w:spacing w:val="1"/>
                <w:sz w:val="24"/>
                <w:szCs w:val="24"/>
              </w:rPr>
              <w:t xml:space="preserve"> </w:t>
            </w:r>
            <w:r w:rsidRPr="00BF25FD">
              <w:rPr>
                <w:sz w:val="24"/>
                <w:szCs w:val="24"/>
              </w:rPr>
              <w:t>N</w:t>
            </w:r>
            <w:r w:rsidRPr="00BF25FD">
              <w:rPr>
                <w:spacing w:val="-3"/>
                <w:sz w:val="24"/>
                <w:szCs w:val="24"/>
              </w:rPr>
              <w:t xml:space="preserve"> </w:t>
            </w:r>
            <w:r w:rsidRPr="00BF25FD">
              <w:rPr>
                <w:sz w:val="24"/>
                <w:szCs w:val="24"/>
              </w:rPr>
              <w:t>(listwise)</w:t>
            </w:r>
          </w:p>
        </w:tc>
        <w:tc>
          <w:tcPr>
            <w:tcW w:w="1126" w:type="dxa"/>
            <w:tcBorders>
              <w:top w:val="nil"/>
              <w:right w:val="single" w:sz="8" w:space="0" w:color="000000"/>
            </w:tcBorders>
          </w:tcPr>
          <w:p w:rsidR="00D27FC7" w:rsidRPr="00BF25FD" w:rsidRDefault="00D27FC7" w:rsidP="00CC6C7D">
            <w:pPr>
              <w:pStyle w:val="TableParagraph"/>
              <w:spacing w:line="480" w:lineRule="auto"/>
              <w:ind w:right="38"/>
              <w:jc w:val="both"/>
              <w:rPr>
                <w:sz w:val="24"/>
                <w:szCs w:val="24"/>
              </w:rPr>
            </w:pPr>
            <w:r w:rsidRPr="00BF25FD">
              <w:rPr>
                <w:sz w:val="24"/>
                <w:szCs w:val="24"/>
              </w:rPr>
              <w:t>100</w:t>
            </w:r>
          </w:p>
        </w:tc>
        <w:tc>
          <w:tcPr>
            <w:tcW w:w="1178" w:type="dxa"/>
            <w:tcBorders>
              <w:top w:val="nil"/>
              <w:left w:val="single" w:sz="8" w:space="0" w:color="000000"/>
              <w:right w:val="single" w:sz="8" w:space="0" w:color="000000"/>
            </w:tcBorders>
          </w:tcPr>
          <w:p w:rsidR="00D27FC7" w:rsidRPr="00BF25FD" w:rsidRDefault="00D27FC7" w:rsidP="00CC6C7D">
            <w:pPr>
              <w:pStyle w:val="TableParagraph"/>
              <w:spacing w:line="480" w:lineRule="auto"/>
              <w:jc w:val="both"/>
              <w:rPr>
                <w:sz w:val="24"/>
                <w:szCs w:val="24"/>
              </w:rPr>
            </w:pPr>
          </w:p>
        </w:tc>
        <w:tc>
          <w:tcPr>
            <w:tcW w:w="1212" w:type="dxa"/>
            <w:tcBorders>
              <w:top w:val="nil"/>
              <w:left w:val="single" w:sz="8" w:space="0" w:color="000000"/>
              <w:right w:val="single" w:sz="8" w:space="0" w:color="000000"/>
            </w:tcBorders>
          </w:tcPr>
          <w:p w:rsidR="00D27FC7" w:rsidRPr="00BF25FD" w:rsidRDefault="00D27FC7" w:rsidP="00CC6C7D">
            <w:pPr>
              <w:pStyle w:val="TableParagraph"/>
              <w:spacing w:line="480" w:lineRule="auto"/>
              <w:jc w:val="both"/>
              <w:rPr>
                <w:sz w:val="24"/>
                <w:szCs w:val="24"/>
              </w:rPr>
            </w:pPr>
          </w:p>
        </w:tc>
        <w:tc>
          <w:tcPr>
            <w:tcW w:w="1126" w:type="dxa"/>
            <w:tcBorders>
              <w:top w:val="nil"/>
              <w:left w:val="single" w:sz="8" w:space="0" w:color="000000"/>
              <w:right w:val="single" w:sz="8" w:space="0" w:color="000000"/>
            </w:tcBorders>
          </w:tcPr>
          <w:p w:rsidR="00D27FC7" w:rsidRPr="00BF25FD" w:rsidRDefault="00D27FC7" w:rsidP="00CC6C7D">
            <w:pPr>
              <w:pStyle w:val="TableParagraph"/>
              <w:spacing w:line="480" w:lineRule="auto"/>
              <w:jc w:val="both"/>
              <w:rPr>
                <w:sz w:val="24"/>
                <w:szCs w:val="24"/>
              </w:rPr>
            </w:pPr>
          </w:p>
        </w:tc>
        <w:tc>
          <w:tcPr>
            <w:tcW w:w="1589" w:type="dxa"/>
            <w:tcBorders>
              <w:top w:val="nil"/>
              <w:left w:val="single" w:sz="8" w:space="0" w:color="000000"/>
            </w:tcBorders>
          </w:tcPr>
          <w:p w:rsidR="00D27FC7" w:rsidRPr="00BF25FD" w:rsidRDefault="00D27FC7" w:rsidP="00CC6C7D">
            <w:pPr>
              <w:pStyle w:val="TableParagraph"/>
              <w:spacing w:line="480" w:lineRule="auto"/>
              <w:jc w:val="both"/>
              <w:rPr>
                <w:sz w:val="24"/>
                <w:szCs w:val="24"/>
              </w:rPr>
            </w:pPr>
          </w:p>
        </w:tc>
      </w:tr>
    </w:tbl>
    <w:p w:rsidR="00D27FC7" w:rsidRPr="00BF25FD" w:rsidRDefault="00D27FC7" w:rsidP="00D27FC7">
      <w:pPr>
        <w:pStyle w:val="Heading4"/>
        <w:spacing w:before="0"/>
        <w:ind w:left="471" w:firstLine="0"/>
        <w:rPr>
          <w:rFonts w:ascii="Times New Roman" w:hAnsi="Times New Roman" w:cs="Times New Roman"/>
          <w:i w:val="0"/>
          <w:color w:val="auto"/>
          <w:sz w:val="24"/>
          <w:szCs w:val="24"/>
        </w:rPr>
      </w:pPr>
      <w:r w:rsidRPr="00BF25FD">
        <w:rPr>
          <w:rFonts w:ascii="Times New Roman" w:hAnsi="Times New Roman" w:cs="Times New Roman"/>
          <w:i w:val="0"/>
          <w:color w:val="auto"/>
          <w:sz w:val="24"/>
          <w:szCs w:val="24"/>
        </w:rPr>
        <w:t>Author’s</w:t>
      </w:r>
      <w:r w:rsidRPr="00BF25FD">
        <w:rPr>
          <w:rFonts w:ascii="Times New Roman" w:hAnsi="Times New Roman" w:cs="Times New Roman"/>
          <w:i w:val="0"/>
          <w:color w:val="auto"/>
          <w:spacing w:val="-2"/>
          <w:sz w:val="24"/>
          <w:szCs w:val="24"/>
        </w:rPr>
        <w:t xml:space="preserve"> </w:t>
      </w:r>
      <w:r w:rsidRPr="00BF25FD">
        <w:rPr>
          <w:rFonts w:ascii="Times New Roman" w:hAnsi="Times New Roman" w:cs="Times New Roman"/>
          <w:i w:val="0"/>
          <w:color w:val="auto"/>
          <w:sz w:val="24"/>
          <w:szCs w:val="24"/>
        </w:rPr>
        <w:t>computation</w:t>
      </w:r>
      <w:r w:rsidRPr="00BF25FD">
        <w:rPr>
          <w:rFonts w:ascii="Times New Roman" w:hAnsi="Times New Roman" w:cs="Times New Roman"/>
          <w:i w:val="0"/>
          <w:color w:val="auto"/>
          <w:spacing w:val="1"/>
          <w:sz w:val="24"/>
          <w:szCs w:val="24"/>
        </w:rPr>
        <w:t xml:space="preserve"> </w:t>
      </w:r>
      <w:r w:rsidRPr="00BF25FD">
        <w:rPr>
          <w:rFonts w:ascii="Times New Roman" w:hAnsi="Times New Roman" w:cs="Times New Roman"/>
          <w:i w:val="0"/>
          <w:color w:val="auto"/>
          <w:sz w:val="24"/>
          <w:szCs w:val="24"/>
        </w:rPr>
        <w:t>(2025)</w:t>
      </w:r>
    </w:p>
    <w:p w:rsidR="00D27FC7" w:rsidRPr="00BF25FD" w:rsidRDefault="00D27FC7" w:rsidP="00D27FC7">
      <w:pPr>
        <w:pStyle w:val="BodyText"/>
        <w:spacing w:line="480" w:lineRule="auto"/>
        <w:ind w:right="518"/>
        <w:jc w:val="both"/>
      </w:pPr>
      <w:r w:rsidRPr="00BF25FD">
        <w:t>Table 4.2, presents the descriptive statistics for both the dependent and explanatory</w:t>
      </w:r>
      <w:r w:rsidRPr="00BF25FD">
        <w:rPr>
          <w:spacing w:val="1"/>
        </w:rPr>
        <w:t xml:space="preserve"> </w:t>
      </w:r>
      <w:r w:rsidRPr="00BF25FD">
        <w:t>variables of the study. The number of observations (denoted with N) for the study as shown in</w:t>
      </w:r>
      <w:r w:rsidRPr="00BF25FD">
        <w:rPr>
          <w:spacing w:val="1"/>
        </w:rPr>
        <w:t xml:space="preserve"> </w:t>
      </w:r>
      <w:r w:rsidRPr="00BF25FD">
        <w:t>table 1 reflects a value of 100, this is as a result of the combination of the ten (10)</w:t>
      </w:r>
      <w:r w:rsidRPr="00BF25FD">
        <w:rPr>
          <w:spacing w:val="1"/>
        </w:rPr>
        <w:t xml:space="preserve"> </w:t>
      </w:r>
      <w:r w:rsidRPr="00BF25FD">
        <w:t>sampled</w:t>
      </w:r>
      <w:r w:rsidRPr="00BF25FD">
        <w:rPr>
          <w:spacing w:val="1"/>
        </w:rPr>
        <w:t xml:space="preserve"> </w:t>
      </w:r>
      <w:r w:rsidRPr="00BF25FD">
        <w:t>banks</w:t>
      </w:r>
      <w:r w:rsidRPr="00BF25FD">
        <w:rPr>
          <w:spacing w:val="-1"/>
        </w:rPr>
        <w:t xml:space="preserve"> </w:t>
      </w:r>
      <w:r w:rsidRPr="00BF25FD">
        <w:t>during</w:t>
      </w:r>
      <w:r w:rsidRPr="00BF25FD">
        <w:rPr>
          <w:spacing w:val="-3"/>
        </w:rPr>
        <w:t xml:space="preserve"> </w:t>
      </w:r>
      <w:r w:rsidRPr="00BF25FD">
        <w:t>the</w:t>
      </w:r>
      <w:r w:rsidRPr="00BF25FD">
        <w:rPr>
          <w:spacing w:val="-4"/>
        </w:rPr>
        <w:t xml:space="preserve"> </w:t>
      </w:r>
      <w:r w:rsidRPr="00BF25FD">
        <w:t>analysis</w:t>
      </w:r>
      <w:r w:rsidRPr="00BF25FD">
        <w:rPr>
          <w:spacing w:val="5"/>
        </w:rPr>
        <w:t xml:space="preserve"> </w:t>
      </w:r>
      <w:r w:rsidRPr="00BF25FD">
        <w:t>while</w:t>
      </w:r>
      <w:r w:rsidRPr="00BF25FD">
        <w:rPr>
          <w:spacing w:val="-3"/>
        </w:rPr>
        <w:t xml:space="preserve"> </w:t>
      </w:r>
      <w:r w:rsidRPr="00BF25FD">
        <w:t>the</w:t>
      </w:r>
      <w:r w:rsidRPr="00BF25FD">
        <w:rPr>
          <w:spacing w:val="-1"/>
        </w:rPr>
        <w:t xml:space="preserve"> </w:t>
      </w:r>
      <w:r w:rsidRPr="00BF25FD">
        <w:t>actual</w:t>
      </w:r>
      <w:r w:rsidRPr="00BF25FD">
        <w:rPr>
          <w:spacing w:val="4"/>
        </w:rPr>
        <w:t xml:space="preserve"> </w:t>
      </w:r>
      <w:r w:rsidRPr="00BF25FD">
        <w:t>year covered</w:t>
      </w:r>
      <w:r w:rsidRPr="00BF25FD">
        <w:rPr>
          <w:spacing w:val="-1"/>
        </w:rPr>
        <w:t xml:space="preserve"> </w:t>
      </w:r>
      <w:r w:rsidRPr="00BF25FD">
        <w:t>is ten</w:t>
      </w:r>
      <w:r w:rsidRPr="00BF25FD">
        <w:rPr>
          <w:spacing w:val="1"/>
        </w:rPr>
        <w:t xml:space="preserve"> </w:t>
      </w:r>
      <w:r w:rsidRPr="00BF25FD">
        <w:t>years (2005-2014).</w:t>
      </w:r>
    </w:p>
    <w:p w:rsidR="00D27FC7" w:rsidRPr="00BF25FD" w:rsidRDefault="00D27FC7" w:rsidP="00D27FC7">
      <w:pPr>
        <w:pStyle w:val="BodyText"/>
        <w:spacing w:line="480" w:lineRule="auto"/>
        <w:ind w:right="521"/>
        <w:jc w:val="both"/>
      </w:pPr>
      <w:r w:rsidRPr="00BF25FD">
        <w:t>The Return on Equity (ROE) reflects a minimum and maximum value of 1.15% and</w:t>
      </w:r>
      <w:r w:rsidRPr="00BF25FD">
        <w:rPr>
          <w:spacing w:val="1"/>
        </w:rPr>
        <w:t xml:space="preserve"> </w:t>
      </w:r>
      <w:r w:rsidRPr="00BF25FD">
        <w:t>30%</w:t>
      </w:r>
      <w:r w:rsidRPr="00BF25FD">
        <w:rPr>
          <w:spacing w:val="1"/>
        </w:rPr>
        <w:t xml:space="preserve"> </w:t>
      </w:r>
      <w:r w:rsidRPr="00BF25FD">
        <w:t>respectively.</w:t>
      </w:r>
      <w:r w:rsidRPr="00BF25FD">
        <w:rPr>
          <w:spacing w:val="1"/>
        </w:rPr>
        <w:t xml:space="preserve"> </w:t>
      </w:r>
      <w:r w:rsidRPr="00BF25FD">
        <w:t>The</w:t>
      </w:r>
      <w:r w:rsidRPr="00BF25FD">
        <w:rPr>
          <w:spacing w:val="1"/>
        </w:rPr>
        <w:t xml:space="preserve"> </w:t>
      </w:r>
      <w:r w:rsidRPr="00BF25FD">
        <w:t>table</w:t>
      </w:r>
      <w:r w:rsidRPr="00BF25FD">
        <w:rPr>
          <w:spacing w:val="1"/>
        </w:rPr>
        <w:t xml:space="preserve"> </w:t>
      </w:r>
      <w:r w:rsidRPr="00BF25FD">
        <w:t>also</w:t>
      </w:r>
      <w:r w:rsidRPr="00BF25FD">
        <w:rPr>
          <w:spacing w:val="1"/>
        </w:rPr>
        <w:t xml:space="preserve"> </w:t>
      </w:r>
      <w:r w:rsidRPr="00BF25FD">
        <w:t>reflects</w:t>
      </w:r>
      <w:r w:rsidRPr="00BF25FD">
        <w:rPr>
          <w:spacing w:val="1"/>
        </w:rPr>
        <w:t xml:space="preserve"> </w:t>
      </w:r>
      <w:r w:rsidRPr="00BF25FD">
        <w:t>a</w:t>
      </w:r>
      <w:r w:rsidRPr="00BF25FD">
        <w:rPr>
          <w:spacing w:val="1"/>
        </w:rPr>
        <w:t xml:space="preserve"> </w:t>
      </w:r>
      <w:r w:rsidRPr="00BF25FD">
        <w:t>mean</w:t>
      </w:r>
      <w:r w:rsidRPr="00BF25FD">
        <w:rPr>
          <w:spacing w:val="1"/>
        </w:rPr>
        <w:t xml:space="preserve"> </w:t>
      </w:r>
      <w:r w:rsidRPr="00BF25FD">
        <w:t>of</w:t>
      </w:r>
      <w:r w:rsidRPr="00BF25FD">
        <w:rPr>
          <w:spacing w:val="1"/>
        </w:rPr>
        <w:t xml:space="preserve"> </w:t>
      </w:r>
      <w:r w:rsidRPr="00BF25FD">
        <w:t>13%</w:t>
      </w:r>
      <w:r w:rsidRPr="00BF25FD">
        <w:rPr>
          <w:spacing w:val="1"/>
        </w:rPr>
        <w:t xml:space="preserve"> </w:t>
      </w:r>
      <w:r w:rsidRPr="00BF25FD">
        <w:t>with</w:t>
      </w:r>
      <w:r w:rsidRPr="00BF25FD">
        <w:rPr>
          <w:spacing w:val="1"/>
        </w:rPr>
        <w:t xml:space="preserve"> </w:t>
      </w:r>
      <w:r w:rsidRPr="00BF25FD">
        <w:t>a</w:t>
      </w:r>
      <w:r w:rsidRPr="00BF25FD">
        <w:rPr>
          <w:spacing w:val="1"/>
        </w:rPr>
        <w:t xml:space="preserve"> </w:t>
      </w:r>
      <w:r w:rsidRPr="00BF25FD">
        <w:t>fluctuation</w:t>
      </w:r>
      <w:r w:rsidRPr="00BF25FD">
        <w:rPr>
          <w:spacing w:val="1"/>
        </w:rPr>
        <w:t xml:space="preserve"> </w:t>
      </w:r>
      <w:r w:rsidRPr="00BF25FD">
        <w:t>of</w:t>
      </w:r>
      <w:r w:rsidRPr="00BF25FD">
        <w:rPr>
          <w:spacing w:val="60"/>
        </w:rPr>
        <w:t xml:space="preserve"> </w:t>
      </w:r>
      <w:r w:rsidRPr="00BF25FD">
        <w:t>7.2%</w:t>
      </w:r>
      <w:r w:rsidRPr="00BF25FD">
        <w:rPr>
          <w:spacing w:val="1"/>
        </w:rPr>
        <w:t xml:space="preserve"> </w:t>
      </w:r>
      <w:r w:rsidRPr="00BF25FD">
        <w:t>respectively</w:t>
      </w:r>
      <w:r w:rsidRPr="00BF25FD">
        <w:rPr>
          <w:spacing w:val="-6"/>
        </w:rPr>
        <w:t xml:space="preserve"> </w:t>
      </w:r>
      <w:r w:rsidRPr="00BF25FD">
        <w:t>for ROE. This means that an average</w:t>
      </w:r>
      <w:r w:rsidRPr="00BF25FD">
        <w:rPr>
          <w:spacing w:val="2"/>
        </w:rPr>
        <w:t xml:space="preserve"> </w:t>
      </w:r>
      <w:r w:rsidRPr="00BF25FD">
        <w:t>return</w:t>
      </w:r>
      <w:r w:rsidRPr="00BF25FD">
        <w:rPr>
          <w:spacing w:val="-1"/>
        </w:rPr>
        <w:t xml:space="preserve"> </w:t>
      </w:r>
      <w:r w:rsidRPr="00BF25FD">
        <w:t>on equity</w:t>
      </w:r>
      <w:r w:rsidRPr="00BF25FD">
        <w:rPr>
          <w:spacing w:val="-5"/>
        </w:rPr>
        <w:t xml:space="preserve"> </w:t>
      </w:r>
      <w:r w:rsidRPr="00BF25FD">
        <w:t>(ROE) stood at</w:t>
      </w:r>
      <w:r w:rsidRPr="00BF25FD">
        <w:rPr>
          <w:spacing w:val="-2"/>
        </w:rPr>
        <w:t xml:space="preserve"> </w:t>
      </w:r>
      <w:r w:rsidRPr="00BF25FD">
        <w:t>13%.</w:t>
      </w:r>
    </w:p>
    <w:p w:rsidR="00D27FC7" w:rsidRPr="00BF25FD" w:rsidRDefault="00D27FC7" w:rsidP="00D27FC7">
      <w:pPr>
        <w:pStyle w:val="BodyText"/>
        <w:spacing w:line="480" w:lineRule="auto"/>
        <w:ind w:right="517"/>
        <w:jc w:val="both"/>
      </w:pPr>
      <w:r w:rsidRPr="00BF25FD">
        <w:lastRenderedPageBreak/>
        <w:t>The</w:t>
      </w:r>
      <w:r w:rsidRPr="00BF25FD">
        <w:rPr>
          <w:spacing w:val="31"/>
        </w:rPr>
        <w:t xml:space="preserve"> </w:t>
      </w:r>
      <w:r w:rsidRPr="00BF25FD">
        <w:t>Return</w:t>
      </w:r>
      <w:r w:rsidRPr="00BF25FD">
        <w:rPr>
          <w:spacing w:val="31"/>
        </w:rPr>
        <w:t xml:space="preserve"> </w:t>
      </w:r>
      <w:r w:rsidRPr="00BF25FD">
        <w:t>on</w:t>
      </w:r>
      <w:r w:rsidRPr="00BF25FD">
        <w:rPr>
          <w:spacing w:val="31"/>
        </w:rPr>
        <w:t xml:space="preserve"> </w:t>
      </w:r>
      <w:r w:rsidRPr="00BF25FD">
        <w:t>Asset</w:t>
      </w:r>
      <w:r w:rsidRPr="00BF25FD">
        <w:rPr>
          <w:spacing w:val="29"/>
        </w:rPr>
        <w:t xml:space="preserve"> </w:t>
      </w:r>
      <w:r w:rsidRPr="00BF25FD">
        <w:t>(ROA)</w:t>
      </w:r>
      <w:r w:rsidRPr="00BF25FD">
        <w:rPr>
          <w:spacing w:val="28"/>
        </w:rPr>
        <w:t xml:space="preserve"> </w:t>
      </w:r>
      <w:r w:rsidRPr="00BF25FD">
        <w:t>also</w:t>
      </w:r>
      <w:r w:rsidRPr="00BF25FD">
        <w:rPr>
          <w:spacing w:val="31"/>
        </w:rPr>
        <w:t xml:space="preserve"> </w:t>
      </w:r>
      <w:r w:rsidRPr="00BF25FD">
        <w:t>reflects</w:t>
      </w:r>
      <w:r w:rsidRPr="00BF25FD">
        <w:rPr>
          <w:spacing w:val="33"/>
        </w:rPr>
        <w:t xml:space="preserve"> </w:t>
      </w:r>
      <w:r w:rsidRPr="00BF25FD">
        <w:t>a</w:t>
      </w:r>
      <w:r w:rsidRPr="00BF25FD">
        <w:rPr>
          <w:spacing w:val="28"/>
        </w:rPr>
        <w:t xml:space="preserve"> </w:t>
      </w:r>
      <w:r w:rsidRPr="00BF25FD">
        <w:t>minimum</w:t>
      </w:r>
      <w:r w:rsidRPr="00BF25FD">
        <w:rPr>
          <w:spacing w:val="31"/>
        </w:rPr>
        <w:t xml:space="preserve"> </w:t>
      </w:r>
      <w:r w:rsidRPr="00BF25FD">
        <w:t>and</w:t>
      </w:r>
      <w:r w:rsidRPr="00BF25FD">
        <w:rPr>
          <w:spacing w:val="31"/>
        </w:rPr>
        <w:t xml:space="preserve"> </w:t>
      </w:r>
      <w:r w:rsidRPr="00BF25FD">
        <w:t>maximum</w:t>
      </w:r>
      <w:r w:rsidRPr="00BF25FD">
        <w:rPr>
          <w:spacing w:val="29"/>
        </w:rPr>
        <w:t xml:space="preserve"> </w:t>
      </w:r>
      <w:r w:rsidRPr="00BF25FD">
        <w:t>value</w:t>
      </w:r>
      <w:r w:rsidRPr="00BF25FD">
        <w:rPr>
          <w:spacing w:val="31"/>
        </w:rPr>
        <w:t xml:space="preserve"> </w:t>
      </w:r>
      <w:r w:rsidRPr="00BF25FD">
        <w:t>of</w:t>
      </w:r>
      <w:r w:rsidRPr="00BF25FD">
        <w:rPr>
          <w:spacing w:val="31"/>
        </w:rPr>
        <w:t xml:space="preserve"> </w:t>
      </w:r>
      <w:r w:rsidRPr="00BF25FD">
        <w:t>0.15%</w:t>
      </w:r>
      <w:r w:rsidRPr="00BF25FD">
        <w:rPr>
          <w:spacing w:val="-57"/>
        </w:rPr>
        <w:t xml:space="preserve"> </w:t>
      </w:r>
      <w:r w:rsidRPr="00BF25FD">
        <w:t>and 24.8% respectively. The table also reflects a mean of 2.69% with a fluctuation of 3.69%</w:t>
      </w:r>
      <w:r w:rsidRPr="00BF25FD">
        <w:rPr>
          <w:spacing w:val="1"/>
        </w:rPr>
        <w:t xml:space="preserve"> </w:t>
      </w:r>
      <w:r w:rsidRPr="00BF25FD">
        <w:t>respectively for ROA. This means that an average return on asset (ROA) stood at 2.6% under</w:t>
      </w:r>
      <w:r w:rsidRPr="00BF25FD">
        <w:rPr>
          <w:spacing w:val="1"/>
        </w:rPr>
        <w:t xml:space="preserve"> </w:t>
      </w:r>
      <w:r w:rsidRPr="00BF25FD">
        <w:t>the</w:t>
      </w:r>
      <w:r w:rsidRPr="00BF25FD">
        <w:rPr>
          <w:spacing w:val="-1"/>
        </w:rPr>
        <w:t xml:space="preserve"> </w:t>
      </w:r>
      <w:r w:rsidRPr="00BF25FD">
        <w:t>period reviewed.</w:t>
      </w:r>
    </w:p>
    <w:p w:rsidR="00D27FC7" w:rsidRPr="00BF25FD" w:rsidRDefault="00D27FC7" w:rsidP="00D27FC7">
      <w:pPr>
        <w:pStyle w:val="BodyText"/>
        <w:spacing w:line="480" w:lineRule="auto"/>
        <w:jc w:val="both"/>
      </w:pPr>
      <w:r w:rsidRPr="00BF25FD">
        <w:t>Furthermore, the descriptive statistics reveals a minimum and a maximum value of</w:t>
      </w:r>
      <w:r w:rsidRPr="00BF25FD">
        <w:rPr>
          <w:spacing w:val="1"/>
        </w:rPr>
        <w:t xml:space="preserve"> </w:t>
      </w:r>
      <w:r w:rsidRPr="00BF25FD">
        <w:t>0.0% and 12% in respect to Non Executive board composition with an average value of 7.3%</w:t>
      </w:r>
      <w:r w:rsidRPr="00BF25FD">
        <w:rPr>
          <w:spacing w:val="1"/>
        </w:rPr>
        <w:t xml:space="preserve"> </w:t>
      </w:r>
      <w:r w:rsidRPr="00BF25FD">
        <w:t>with a fluctuation value of</w:t>
      </w:r>
      <w:r w:rsidRPr="00BF25FD">
        <w:rPr>
          <w:spacing w:val="-3"/>
        </w:rPr>
        <w:t xml:space="preserve"> </w:t>
      </w:r>
      <w:r w:rsidRPr="00BF25FD">
        <w:t>3.2%</w:t>
      </w:r>
    </w:p>
    <w:p w:rsidR="00D27FC7" w:rsidRPr="00BF25FD" w:rsidRDefault="00D27FC7" w:rsidP="00D27FC7">
      <w:pPr>
        <w:pStyle w:val="BodyText"/>
        <w:spacing w:line="480" w:lineRule="auto"/>
        <w:jc w:val="both"/>
      </w:pPr>
      <w:r w:rsidRPr="00BF25FD">
        <w:t>In addition, the Audit committee size revealed a minimum and a maximum figure of</w:t>
      </w:r>
      <w:r w:rsidRPr="00BF25FD">
        <w:rPr>
          <w:spacing w:val="1"/>
        </w:rPr>
        <w:t xml:space="preserve"> </w:t>
      </w:r>
      <w:r w:rsidRPr="00BF25FD">
        <w:t>0.0%</w:t>
      </w:r>
      <w:r w:rsidRPr="00BF25FD">
        <w:rPr>
          <w:spacing w:val="-1"/>
        </w:rPr>
        <w:t xml:space="preserve"> </w:t>
      </w:r>
      <w:r w:rsidRPr="00BF25FD">
        <w:t>and 8.6% respectively</w:t>
      </w:r>
      <w:r w:rsidRPr="00BF25FD">
        <w:rPr>
          <w:spacing w:val="-6"/>
        </w:rPr>
        <w:t xml:space="preserve"> </w:t>
      </w:r>
      <w:r w:rsidRPr="00BF25FD">
        <w:t>with</w:t>
      </w:r>
      <w:r w:rsidRPr="00BF25FD">
        <w:rPr>
          <w:spacing w:val="2"/>
        </w:rPr>
        <w:t xml:space="preserve"> </w:t>
      </w:r>
      <w:r w:rsidRPr="00BF25FD">
        <w:t>an average</w:t>
      </w:r>
      <w:r w:rsidRPr="00BF25FD">
        <w:rPr>
          <w:spacing w:val="-1"/>
        </w:rPr>
        <w:t xml:space="preserve"> </w:t>
      </w:r>
      <w:r w:rsidRPr="00BF25FD">
        <w:t>value</w:t>
      </w:r>
      <w:r w:rsidRPr="00BF25FD">
        <w:rPr>
          <w:spacing w:val="1"/>
        </w:rPr>
        <w:t xml:space="preserve"> </w:t>
      </w:r>
      <w:r w:rsidRPr="00BF25FD">
        <w:t>of 3.8%</w:t>
      </w:r>
      <w:r w:rsidRPr="00BF25FD">
        <w:rPr>
          <w:spacing w:val="-1"/>
        </w:rPr>
        <w:t xml:space="preserve"> </w:t>
      </w:r>
      <w:r w:rsidRPr="00BF25FD">
        <w:t>and a</w:t>
      </w:r>
      <w:r w:rsidRPr="00BF25FD">
        <w:rPr>
          <w:spacing w:val="2"/>
        </w:rPr>
        <w:t xml:space="preserve"> </w:t>
      </w:r>
      <w:r w:rsidRPr="00BF25FD">
        <w:t>fluctuation</w:t>
      </w:r>
      <w:r w:rsidRPr="00BF25FD">
        <w:rPr>
          <w:spacing w:val="-1"/>
        </w:rPr>
        <w:t xml:space="preserve"> </w:t>
      </w:r>
      <w:r w:rsidRPr="00BF25FD">
        <w:t>value of</w:t>
      </w:r>
      <w:r w:rsidRPr="00BF25FD">
        <w:rPr>
          <w:spacing w:val="-3"/>
        </w:rPr>
        <w:t xml:space="preserve"> </w:t>
      </w:r>
      <w:r w:rsidRPr="00BF25FD">
        <w:t>1.6%.</w:t>
      </w:r>
    </w:p>
    <w:p w:rsidR="00D27FC7" w:rsidRPr="00BF25FD" w:rsidRDefault="00D27FC7" w:rsidP="00D27FC7">
      <w:pPr>
        <w:pStyle w:val="BodyText"/>
        <w:tabs>
          <w:tab w:val="left" w:pos="8640"/>
        </w:tabs>
        <w:spacing w:line="480" w:lineRule="auto"/>
        <w:jc w:val="both"/>
      </w:pPr>
      <w:r w:rsidRPr="00BF25FD">
        <w:t>The table also reflects a minimum and maximum value of 0.0% and 45% relating to</w:t>
      </w:r>
      <w:r w:rsidRPr="00BF25FD">
        <w:rPr>
          <w:spacing w:val="1"/>
        </w:rPr>
        <w:t xml:space="preserve"> </w:t>
      </w:r>
      <w:r w:rsidRPr="00BF25FD">
        <w:t>corporate finance  disclosure index. This further revealed an average of 32% and standard</w:t>
      </w:r>
      <w:r w:rsidRPr="00BF25FD">
        <w:rPr>
          <w:spacing w:val="1"/>
        </w:rPr>
        <w:t xml:space="preserve"> </w:t>
      </w:r>
      <w:r w:rsidRPr="00BF25FD">
        <w:t>deviation</w:t>
      </w:r>
      <w:r w:rsidRPr="00BF25FD">
        <w:rPr>
          <w:spacing w:val="-1"/>
        </w:rPr>
        <w:t xml:space="preserve"> </w:t>
      </w:r>
      <w:r w:rsidRPr="00BF25FD">
        <w:t>value of 12.2%.</w:t>
      </w:r>
    </w:p>
    <w:p w:rsidR="00D27FC7" w:rsidRPr="00BF25FD" w:rsidRDefault="00D27FC7" w:rsidP="00D27FC7">
      <w:pPr>
        <w:pStyle w:val="BodyText"/>
        <w:tabs>
          <w:tab w:val="left" w:pos="8640"/>
        </w:tabs>
        <w:spacing w:line="480" w:lineRule="auto"/>
        <w:jc w:val="both"/>
      </w:pPr>
      <w:r w:rsidRPr="00BF25FD">
        <w:t>Finally,</w:t>
      </w:r>
      <w:r w:rsidRPr="00BF25FD">
        <w:rPr>
          <w:spacing w:val="1"/>
        </w:rPr>
        <w:t xml:space="preserve"> </w:t>
      </w:r>
      <w:r w:rsidRPr="00BF25FD">
        <w:t>the</w:t>
      </w:r>
      <w:r w:rsidRPr="00BF25FD">
        <w:rPr>
          <w:spacing w:val="1"/>
        </w:rPr>
        <w:t xml:space="preserve"> </w:t>
      </w:r>
      <w:r w:rsidRPr="00BF25FD">
        <w:t>result</w:t>
      </w:r>
      <w:r w:rsidRPr="00BF25FD">
        <w:rPr>
          <w:spacing w:val="1"/>
        </w:rPr>
        <w:t xml:space="preserve"> </w:t>
      </w:r>
      <w:r w:rsidRPr="00BF25FD">
        <w:t>further</w:t>
      </w:r>
      <w:r w:rsidRPr="00BF25FD">
        <w:rPr>
          <w:spacing w:val="1"/>
        </w:rPr>
        <w:t xml:space="preserve"> </w:t>
      </w:r>
      <w:r w:rsidRPr="00BF25FD">
        <w:t>reflects</w:t>
      </w:r>
      <w:r w:rsidRPr="00BF25FD">
        <w:rPr>
          <w:spacing w:val="1"/>
        </w:rPr>
        <w:t xml:space="preserve"> </w:t>
      </w:r>
      <w:r w:rsidRPr="00BF25FD">
        <w:t>a</w:t>
      </w:r>
      <w:r w:rsidRPr="00BF25FD">
        <w:rPr>
          <w:spacing w:val="1"/>
        </w:rPr>
        <w:t xml:space="preserve"> </w:t>
      </w:r>
      <w:r w:rsidRPr="00BF25FD">
        <w:t>mean</w:t>
      </w:r>
      <w:r w:rsidRPr="00BF25FD">
        <w:rPr>
          <w:spacing w:val="1"/>
        </w:rPr>
        <w:t xml:space="preserve"> </w:t>
      </w:r>
      <w:r w:rsidRPr="00BF25FD">
        <w:t>of 61.7%</w:t>
      </w:r>
      <w:r w:rsidRPr="00BF25FD">
        <w:rPr>
          <w:spacing w:val="1"/>
        </w:rPr>
        <w:t xml:space="preserve"> </w:t>
      </w:r>
      <w:r w:rsidRPr="00BF25FD">
        <w:t>in</w:t>
      </w:r>
      <w:r w:rsidRPr="00BF25FD">
        <w:rPr>
          <w:spacing w:val="1"/>
        </w:rPr>
        <w:t xml:space="preserve"> </w:t>
      </w:r>
      <w:r w:rsidRPr="00BF25FD">
        <w:t>respect</w:t>
      </w:r>
      <w:r w:rsidRPr="00BF25FD">
        <w:rPr>
          <w:spacing w:val="1"/>
        </w:rPr>
        <w:t xml:space="preserve"> </w:t>
      </w:r>
      <w:r w:rsidRPr="00BF25FD">
        <w:t>to</w:t>
      </w:r>
      <w:r w:rsidRPr="00BF25FD">
        <w:rPr>
          <w:spacing w:val="1"/>
        </w:rPr>
        <w:t xml:space="preserve"> </w:t>
      </w:r>
      <w:r w:rsidRPr="00BF25FD">
        <w:t>Directors</w:t>
      </w:r>
      <w:r w:rsidRPr="00BF25FD">
        <w:rPr>
          <w:spacing w:val="60"/>
        </w:rPr>
        <w:t xml:space="preserve"> </w:t>
      </w:r>
      <w:r w:rsidRPr="00BF25FD">
        <w:t>equity</w:t>
      </w:r>
      <w:r w:rsidRPr="00BF25FD">
        <w:rPr>
          <w:spacing w:val="-57"/>
        </w:rPr>
        <w:t xml:space="preserve"> </w:t>
      </w:r>
      <w:r w:rsidRPr="00BF25FD">
        <w:t>holding with</w:t>
      </w:r>
      <w:r w:rsidRPr="00BF25FD">
        <w:rPr>
          <w:spacing w:val="60"/>
        </w:rPr>
        <w:t xml:space="preserve"> </w:t>
      </w:r>
      <w:r w:rsidRPr="00BF25FD">
        <w:t>a fluctuation of 38% respectively. While the minimum and maximum values</w:t>
      </w:r>
      <w:r w:rsidRPr="00BF25FD">
        <w:rPr>
          <w:spacing w:val="1"/>
        </w:rPr>
        <w:t xml:space="preserve"> </w:t>
      </w:r>
      <w:r w:rsidRPr="00BF25FD">
        <w:t>stood</w:t>
      </w:r>
      <w:r w:rsidRPr="00BF25FD">
        <w:rPr>
          <w:spacing w:val="-1"/>
        </w:rPr>
        <w:t xml:space="preserve"> </w:t>
      </w:r>
      <w:r w:rsidRPr="00BF25FD">
        <w:t>at 0.0% and 100%</w:t>
      </w:r>
      <w:r w:rsidRPr="00BF25FD">
        <w:rPr>
          <w:spacing w:val="2"/>
        </w:rPr>
        <w:t xml:space="preserve"> </w:t>
      </w:r>
      <w:r w:rsidRPr="00BF25FD">
        <w:t>respectively.</w:t>
      </w:r>
    </w:p>
    <w:p w:rsidR="00D27FC7" w:rsidRPr="00BF25FD" w:rsidRDefault="00D27FC7" w:rsidP="00D27FC7">
      <w:pPr>
        <w:pStyle w:val="Heading4"/>
        <w:keepNext w:val="0"/>
        <w:keepLines w:val="0"/>
        <w:widowControl w:val="0"/>
        <w:tabs>
          <w:tab w:val="left" w:pos="1180"/>
          <w:tab w:val="left" w:pos="8640"/>
        </w:tabs>
        <w:autoSpaceDE w:val="0"/>
        <w:autoSpaceDN w:val="0"/>
        <w:spacing w:before="0"/>
        <w:jc w:val="both"/>
        <w:rPr>
          <w:rFonts w:ascii="Times New Roman" w:hAnsi="Times New Roman" w:cs="Times New Roman"/>
          <w:i w:val="0"/>
          <w:color w:val="auto"/>
          <w:sz w:val="24"/>
          <w:szCs w:val="24"/>
        </w:rPr>
      </w:pPr>
      <w:r w:rsidRPr="00BF25FD">
        <w:rPr>
          <w:rFonts w:ascii="Times New Roman" w:hAnsi="Times New Roman" w:cs="Times New Roman"/>
          <w:i w:val="0"/>
          <w:color w:val="auto"/>
          <w:sz w:val="24"/>
          <w:szCs w:val="24"/>
        </w:rPr>
        <w:t xml:space="preserve"> INFERENTIAL ANALYSIS</w:t>
      </w:r>
    </w:p>
    <w:p w:rsidR="00D27FC7" w:rsidRPr="00BF25FD" w:rsidRDefault="00D27FC7" w:rsidP="00D27FC7">
      <w:pPr>
        <w:pStyle w:val="BodyText"/>
        <w:tabs>
          <w:tab w:val="left" w:pos="8640"/>
        </w:tabs>
        <w:spacing w:line="480" w:lineRule="auto"/>
        <w:jc w:val="both"/>
      </w:pPr>
      <w:r w:rsidRPr="00BF25FD">
        <w:t>Under this analysis, correlation analysis was used to measure the degree of association</w:t>
      </w:r>
      <w:r w:rsidRPr="00BF25FD">
        <w:rPr>
          <w:spacing w:val="1"/>
        </w:rPr>
        <w:t xml:space="preserve"> </w:t>
      </w:r>
      <w:r w:rsidRPr="00BF25FD">
        <w:t>between different variables under consideration.</w:t>
      </w:r>
      <w:r w:rsidRPr="00BF25FD">
        <w:rPr>
          <w:spacing w:val="1"/>
        </w:rPr>
        <w:t xml:space="preserve"> </w:t>
      </w:r>
      <w:r w:rsidRPr="00BF25FD">
        <w:t>While the regression analysis was used to</w:t>
      </w:r>
      <w:r w:rsidRPr="00BF25FD">
        <w:rPr>
          <w:spacing w:val="1"/>
        </w:rPr>
        <w:t xml:space="preserve"> </w:t>
      </w:r>
      <w:r w:rsidRPr="00BF25FD">
        <w:t>determine</w:t>
      </w:r>
      <w:r w:rsidRPr="00BF25FD">
        <w:rPr>
          <w:spacing w:val="-4"/>
        </w:rPr>
        <w:t xml:space="preserve"> </w:t>
      </w:r>
      <w:r w:rsidRPr="00BF25FD">
        <w:t>the impact of the</w:t>
      </w:r>
      <w:r w:rsidRPr="00BF25FD">
        <w:rPr>
          <w:spacing w:val="-3"/>
        </w:rPr>
        <w:t xml:space="preserve"> </w:t>
      </w:r>
      <w:r w:rsidRPr="00BF25FD">
        <w:t>corporate</w:t>
      </w:r>
      <w:r w:rsidRPr="00BF25FD">
        <w:rPr>
          <w:spacing w:val="2"/>
        </w:rPr>
        <w:t xml:space="preserve"> </w:t>
      </w:r>
      <w:r w:rsidRPr="00BF25FD">
        <w:t xml:space="preserve">finance </w:t>
      </w:r>
      <w:r w:rsidRPr="00BF25FD">
        <w:rPr>
          <w:spacing w:val="1"/>
        </w:rPr>
        <w:t xml:space="preserve"> </w:t>
      </w:r>
      <w:r w:rsidRPr="00BF25FD">
        <w:t>variables on profitability</w:t>
      </w:r>
    </w:p>
    <w:p w:rsidR="00D27FC7" w:rsidRPr="00BF25FD" w:rsidRDefault="00D27FC7" w:rsidP="00D27FC7">
      <w:pPr>
        <w:pStyle w:val="Heading4"/>
        <w:tabs>
          <w:tab w:val="left" w:pos="1180"/>
        </w:tabs>
        <w:spacing w:before="0"/>
        <w:ind w:left="0" w:firstLine="0"/>
        <w:rPr>
          <w:rFonts w:ascii="Times New Roman" w:hAnsi="Times New Roman" w:cs="Times New Roman"/>
          <w:i w:val="0"/>
          <w:color w:val="auto"/>
          <w:sz w:val="24"/>
          <w:szCs w:val="24"/>
        </w:rPr>
      </w:pPr>
      <w:r w:rsidRPr="00BF25FD">
        <w:rPr>
          <w:rFonts w:ascii="Times New Roman" w:hAnsi="Times New Roman" w:cs="Times New Roman"/>
          <w:i w:val="0"/>
          <w:color w:val="auto"/>
          <w:sz w:val="24"/>
          <w:szCs w:val="24"/>
        </w:rPr>
        <w:t>Pearson’s</w:t>
      </w:r>
      <w:r w:rsidRPr="00BF25FD">
        <w:rPr>
          <w:rFonts w:ascii="Times New Roman" w:hAnsi="Times New Roman" w:cs="Times New Roman"/>
          <w:i w:val="0"/>
          <w:color w:val="auto"/>
          <w:spacing w:val="-1"/>
          <w:sz w:val="24"/>
          <w:szCs w:val="24"/>
        </w:rPr>
        <w:t xml:space="preserve"> </w:t>
      </w:r>
      <w:r w:rsidRPr="00BF25FD">
        <w:rPr>
          <w:rFonts w:ascii="Times New Roman" w:hAnsi="Times New Roman" w:cs="Times New Roman"/>
          <w:i w:val="0"/>
          <w:color w:val="auto"/>
          <w:sz w:val="24"/>
          <w:szCs w:val="24"/>
        </w:rPr>
        <w:t>Correlation</w:t>
      </w:r>
      <w:r w:rsidRPr="00BF25FD">
        <w:rPr>
          <w:rFonts w:ascii="Times New Roman" w:hAnsi="Times New Roman" w:cs="Times New Roman"/>
          <w:i w:val="0"/>
          <w:color w:val="auto"/>
          <w:spacing w:val="1"/>
          <w:sz w:val="24"/>
          <w:szCs w:val="24"/>
        </w:rPr>
        <w:t xml:space="preserve"> </w:t>
      </w:r>
      <w:r w:rsidRPr="00BF25FD">
        <w:rPr>
          <w:rFonts w:ascii="Times New Roman" w:hAnsi="Times New Roman" w:cs="Times New Roman"/>
          <w:i w:val="0"/>
          <w:color w:val="auto"/>
          <w:sz w:val="24"/>
          <w:szCs w:val="24"/>
        </w:rPr>
        <w:t>Coefficient</w:t>
      </w:r>
      <w:r w:rsidRPr="00BF25FD">
        <w:rPr>
          <w:rFonts w:ascii="Times New Roman" w:hAnsi="Times New Roman" w:cs="Times New Roman"/>
          <w:i w:val="0"/>
          <w:color w:val="auto"/>
          <w:spacing w:val="-1"/>
          <w:sz w:val="24"/>
          <w:szCs w:val="24"/>
        </w:rPr>
        <w:t xml:space="preserve"> </w:t>
      </w:r>
      <w:r w:rsidRPr="00BF25FD">
        <w:rPr>
          <w:rFonts w:ascii="Times New Roman" w:hAnsi="Times New Roman" w:cs="Times New Roman"/>
          <w:i w:val="0"/>
          <w:color w:val="auto"/>
          <w:sz w:val="24"/>
          <w:szCs w:val="24"/>
        </w:rPr>
        <w:t>Analysis</w:t>
      </w:r>
    </w:p>
    <w:p w:rsidR="00D27FC7" w:rsidRPr="00BF25FD" w:rsidRDefault="00D27FC7" w:rsidP="00D27FC7">
      <w:pPr>
        <w:pStyle w:val="BodyText"/>
        <w:spacing w:line="480" w:lineRule="auto"/>
        <w:jc w:val="both"/>
      </w:pPr>
      <w:r w:rsidRPr="00BF25FD">
        <w:t>In</w:t>
      </w:r>
      <w:r w:rsidRPr="00BF25FD">
        <w:rPr>
          <w:spacing w:val="1"/>
        </w:rPr>
        <w:t xml:space="preserve"> </w:t>
      </w:r>
      <w:r w:rsidRPr="00BF25FD">
        <w:t>this</w:t>
      </w:r>
      <w:r w:rsidRPr="00BF25FD">
        <w:rPr>
          <w:spacing w:val="1"/>
        </w:rPr>
        <w:t xml:space="preserve"> </w:t>
      </w:r>
      <w:r w:rsidRPr="00BF25FD">
        <w:t>section,</w:t>
      </w:r>
      <w:r w:rsidRPr="00BF25FD">
        <w:rPr>
          <w:spacing w:val="1"/>
        </w:rPr>
        <w:t xml:space="preserve"> </w:t>
      </w:r>
      <w:r w:rsidRPr="00BF25FD">
        <w:t>we</w:t>
      </w:r>
      <w:r w:rsidRPr="00BF25FD">
        <w:rPr>
          <w:spacing w:val="1"/>
        </w:rPr>
        <w:t xml:space="preserve"> </w:t>
      </w:r>
      <w:r w:rsidRPr="00BF25FD">
        <w:t>measured</w:t>
      </w:r>
      <w:r w:rsidRPr="00BF25FD">
        <w:rPr>
          <w:spacing w:val="1"/>
        </w:rPr>
        <w:t xml:space="preserve"> </w:t>
      </w:r>
      <w:r w:rsidRPr="00BF25FD">
        <w:t>the</w:t>
      </w:r>
      <w:r w:rsidRPr="00BF25FD">
        <w:rPr>
          <w:spacing w:val="1"/>
        </w:rPr>
        <w:t xml:space="preserve"> </w:t>
      </w:r>
      <w:r w:rsidRPr="00BF25FD">
        <w:t>degree</w:t>
      </w:r>
      <w:r w:rsidRPr="00BF25FD">
        <w:rPr>
          <w:spacing w:val="1"/>
        </w:rPr>
        <w:t xml:space="preserve"> </w:t>
      </w:r>
      <w:r w:rsidRPr="00BF25FD">
        <w:t>of</w:t>
      </w:r>
      <w:r w:rsidRPr="00BF25FD">
        <w:rPr>
          <w:spacing w:val="1"/>
        </w:rPr>
        <w:t xml:space="preserve"> </w:t>
      </w:r>
      <w:r w:rsidRPr="00BF25FD">
        <w:t>relationship/association</w:t>
      </w:r>
      <w:r w:rsidRPr="00BF25FD">
        <w:rPr>
          <w:spacing w:val="1"/>
        </w:rPr>
        <w:t xml:space="preserve"> </w:t>
      </w:r>
      <w:r w:rsidRPr="00BF25FD">
        <w:t>between</w:t>
      </w:r>
      <w:r w:rsidRPr="00BF25FD">
        <w:rPr>
          <w:spacing w:val="1"/>
        </w:rPr>
        <w:t xml:space="preserve"> </w:t>
      </w:r>
      <w:r w:rsidRPr="00BF25FD">
        <w:t>our</w:t>
      </w:r>
      <w:r w:rsidRPr="00BF25FD">
        <w:rPr>
          <w:spacing w:val="1"/>
        </w:rPr>
        <w:t xml:space="preserve"> </w:t>
      </w:r>
      <w:r w:rsidRPr="00BF25FD">
        <w:t xml:space="preserve">finance  </w:t>
      </w:r>
      <w:r w:rsidRPr="00BF25FD">
        <w:lastRenderedPageBreak/>
        <w:t>variables and performance variables i.e. if the finance  proxies (board size,</w:t>
      </w:r>
      <w:r w:rsidRPr="00BF25FD">
        <w:rPr>
          <w:spacing w:val="1"/>
        </w:rPr>
        <w:t xml:space="preserve"> </w:t>
      </w:r>
      <w:r w:rsidRPr="00BF25FD">
        <w:t>board composition, director’s equity holding, finance  disclosure, and audit committee size)</w:t>
      </w:r>
      <w:r w:rsidRPr="00BF25FD">
        <w:rPr>
          <w:spacing w:val="-57"/>
        </w:rPr>
        <w:t xml:space="preserve"> </w:t>
      </w:r>
      <w:r w:rsidRPr="00BF25FD">
        <w:t>will</w:t>
      </w:r>
      <w:r w:rsidRPr="00BF25FD">
        <w:rPr>
          <w:spacing w:val="1"/>
        </w:rPr>
        <w:t xml:space="preserve"> </w:t>
      </w:r>
      <w:r w:rsidRPr="00BF25FD">
        <w:t>increase</w:t>
      </w:r>
      <w:r w:rsidRPr="00BF25FD">
        <w:rPr>
          <w:spacing w:val="1"/>
        </w:rPr>
        <w:t xml:space="preserve"> </w:t>
      </w:r>
      <w:r w:rsidRPr="00BF25FD">
        <w:t>performance.</w:t>
      </w:r>
      <w:r w:rsidRPr="00BF25FD">
        <w:rPr>
          <w:spacing w:val="1"/>
        </w:rPr>
        <w:t xml:space="preserve"> </w:t>
      </w:r>
      <w:r w:rsidRPr="00BF25FD">
        <w:t>From</w:t>
      </w:r>
      <w:r w:rsidRPr="00BF25FD">
        <w:rPr>
          <w:spacing w:val="1"/>
        </w:rPr>
        <w:t xml:space="preserve"> </w:t>
      </w:r>
      <w:r w:rsidRPr="00BF25FD">
        <w:t>the</w:t>
      </w:r>
      <w:r w:rsidRPr="00BF25FD">
        <w:rPr>
          <w:spacing w:val="1"/>
        </w:rPr>
        <w:t xml:space="preserve"> </w:t>
      </w:r>
      <w:r w:rsidRPr="00BF25FD">
        <w:t>apriori</w:t>
      </w:r>
      <w:r w:rsidRPr="00BF25FD">
        <w:rPr>
          <w:spacing w:val="1"/>
        </w:rPr>
        <w:t xml:space="preserve"> </w:t>
      </w:r>
      <w:r w:rsidRPr="00BF25FD">
        <w:t>discussed</w:t>
      </w:r>
      <w:r w:rsidRPr="00BF25FD">
        <w:rPr>
          <w:spacing w:val="1"/>
        </w:rPr>
        <w:t xml:space="preserve"> </w:t>
      </w:r>
      <w:r w:rsidRPr="00BF25FD">
        <w:t>in</w:t>
      </w:r>
      <w:r w:rsidRPr="00BF25FD">
        <w:rPr>
          <w:spacing w:val="1"/>
        </w:rPr>
        <w:t xml:space="preserve"> </w:t>
      </w:r>
      <w:r w:rsidRPr="00BF25FD">
        <w:t>the</w:t>
      </w:r>
      <w:r w:rsidRPr="00BF25FD">
        <w:rPr>
          <w:spacing w:val="1"/>
        </w:rPr>
        <w:t xml:space="preserve"> </w:t>
      </w:r>
      <w:r w:rsidRPr="00BF25FD">
        <w:t>previous</w:t>
      </w:r>
      <w:r w:rsidRPr="00BF25FD">
        <w:rPr>
          <w:spacing w:val="61"/>
        </w:rPr>
        <w:t xml:space="preserve"> </w:t>
      </w:r>
      <w:r w:rsidRPr="00BF25FD">
        <w:t>chapter,</w:t>
      </w:r>
      <w:r w:rsidRPr="00BF25FD">
        <w:rPr>
          <w:spacing w:val="61"/>
        </w:rPr>
        <w:t xml:space="preserve"> </w:t>
      </w:r>
      <w:r w:rsidRPr="00BF25FD">
        <w:t>the</w:t>
      </w:r>
      <w:r w:rsidRPr="00BF25FD">
        <w:rPr>
          <w:spacing w:val="-57"/>
        </w:rPr>
        <w:t xml:space="preserve"> </w:t>
      </w:r>
      <w:r w:rsidRPr="00BF25FD">
        <w:t>measurement of corporate finance  and performance variable (ROE and ROA) is expected</w:t>
      </w:r>
      <w:r w:rsidRPr="00BF25FD">
        <w:rPr>
          <w:spacing w:val="1"/>
        </w:rPr>
        <w:t xml:space="preserve"> </w:t>
      </w:r>
      <w:r w:rsidRPr="00BF25FD">
        <w:t>to result to a positive relationship. Table 4.3 and 4.4 presents the correlation coefficients for all</w:t>
      </w:r>
      <w:r w:rsidRPr="00BF25FD">
        <w:rPr>
          <w:spacing w:val="-57"/>
        </w:rPr>
        <w:t xml:space="preserve"> </w:t>
      </w:r>
      <w:r w:rsidRPr="00BF25FD">
        <w:t>the considered variables in this study. This study chooses a correlation coefficient of 0.05 as a</w:t>
      </w:r>
      <w:r w:rsidRPr="00BF25FD">
        <w:rPr>
          <w:spacing w:val="1"/>
        </w:rPr>
        <w:t xml:space="preserve"> </w:t>
      </w:r>
      <w:r w:rsidRPr="00BF25FD">
        <w:t>benchmark</w:t>
      </w:r>
      <w:r w:rsidRPr="00BF25FD">
        <w:rPr>
          <w:spacing w:val="1"/>
        </w:rPr>
        <w:t xml:space="preserve"> </w:t>
      </w:r>
      <w:r w:rsidRPr="00BF25FD">
        <w:t>for the relationship between</w:t>
      </w:r>
      <w:r w:rsidRPr="00BF25FD">
        <w:rPr>
          <w:spacing w:val="-3"/>
        </w:rPr>
        <w:t xml:space="preserve"> </w:t>
      </w:r>
      <w:r w:rsidRPr="00BF25FD">
        <w:t>different variables.</w:t>
      </w:r>
    </w:p>
    <w:p w:rsidR="00D27FC7" w:rsidRPr="001A5079" w:rsidRDefault="00D27FC7" w:rsidP="00D27FC7">
      <w:pPr>
        <w:pStyle w:val="Heading4"/>
        <w:tabs>
          <w:tab w:val="left" w:pos="1887"/>
        </w:tabs>
        <w:spacing w:before="0" w:line="240" w:lineRule="auto"/>
        <w:ind w:left="0" w:firstLine="0"/>
        <w:rPr>
          <w:rFonts w:ascii="Times New Roman" w:hAnsi="Times New Roman" w:cs="Times New Roman"/>
          <w:i w:val="0"/>
          <w:color w:val="auto"/>
          <w:szCs w:val="24"/>
        </w:rPr>
      </w:pPr>
      <w:r w:rsidRPr="00BF25FD">
        <w:rPr>
          <w:rFonts w:ascii="Times New Roman" w:hAnsi="Times New Roman" w:cs="Times New Roman"/>
          <w:i w:val="0"/>
          <w:color w:val="auto"/>
          <w:sz w:val="24"/>
          <w:szCs w:val="24"/>
        </w:rPr>
        <w:t>Table</w:t>
      </w:r>
      <w:r w:rsidRPr="00BF25FD">
        <w:rPr>
          <w:rFonts w:ascii="Times New Roman" w:hAnsi="Times New Roman" w:cs="Times New Roman"/>
          <w:i w:val="0"/>
          <w:color w:val="auto"/>
          <w:spacing w:val="-3"/>
          <w:sz w:val="24"/>
          <w:szCs w:val="24"/>
        </w:rPr>
        <w:t xml:space="preserve"> </w:t>
      </w:r>
      <w:r w:rsidRPr="00BF25FD">
        <w:rPr>
          <w:rFonts w:ascii="Times New Roman" w:hAnsi="Times New Roman" w:cs="Times New Roman"/>
          <w:i w:val="0"/>
          <w:color w:val="auto"/>
          <w:sz w:val="24"/>
          <w:szCs w:val="24"/>
        </w:rPr>
        <w:t>4.3</w:t>
      </w:r>
      <w:r w:rsidRPr="00BF25FD">
        <w:rPr>
          <w:rFonts w:ascii="Times New Roman" w:hAnsi="Times New Roman" w:cs="Times New Roman"/>
          <w:i w:val="0"/>
          <w:color w:val="auto"/>
          <w:sz w:val="24"/>
          <w:szCs w:val="24"/>
        </w:rPr>
        <w:tab/>
        <w:t>Pearson’s</w:t>
      </w:r>
      <w:r w:rsidRPr="00BF25FD">
        <w:rPr>
          <w:rFonts w:ascii="Times New Roman" w:hAnsi="Times New Roman" w:cs="Times New Roman"/>
          <w:i w:val="0"/>
          <w:color w:val="auto"/>
          <w:spacing w:val="-1"/>
          <w:sz w:val="24"/>
          <w:szCs w:val="24"/>
        </w:rPr>
        <w:t xml:space="preserve"> </w:t>
      </w:r>
      <w:r w:rsidRPr="00BF25FD">
        <w:rPr>
          <w:rFonts w:ascii="Times New Roman" w:hAnsi="Times New Roman" w:cs="Times New Roman"/>
          <w:i w:val="0"/>
          <w:color w:val="auto"/>
          <w:sz w:val="24"/>
          <w:szCs w:val="24"/>
        </w:rPr>
        <w:t>Correlation</w:t>
      </w:r>
      <w:r w:rsidRPr="00BF25FD">
        <w:rPr>
          <w:rFonts w:ascii="Times New Roman" w:hAnsi="Times New Roman" w:cs="Times New Roman"/>
          <w:i w:val="0"/>
          <w:color w:val="auto"/>
          <w:spacing w:val="1"/>
          <w:sz w:val="24"/>
          <w:szCs w:val="24"/>
        </w:rPr>
        <w:t xml:space="preserve"> </w:t>
      </w:r>
      <w:r w:rsidRPr="00BF25FD">
        <w:rPr>
          <w:rFonts w:ascii="Times New Roman" w:hAnsi="Times New Roman" w:cs="Times New Roman"/>
          <w:i w:val="0"/>
          <w:color w:val="auto"/>
          <w:sz w:val="24"/>
          <w:szCs w:val="24"/>
        </w:rPr>
        <w:t>Coefficients</w:t>
      </w:r>
      <w:r w:rsidRPr="00BF25FD">
        <w:rPr>
          <w:rFonts w:ascii="Times New Roman" w:hAnsi="Times New Roman" w:cs="Times New Roman"/>
          <w:i w:val="0"/>
          <w:color w:val="auto"/>
          <w:spacing w:val="-1"/>
          <w:sz w:val="24"/>
          <w:szCs w:val="24"/>
        </w:rPr>
        <w:t xml:space="preserve"> </w:t>
      </w:r>
      <w:r w:rsidRPr="00BF25FD">
        <w:rPr>
          <w:rFonts w:ascii="Times New Roman" w:hAnsi="Times New Roman" w:cs="Times New Roman"/>
          <w:i w:val="0"/>
          <w:color w:val="auto"/>
          <w:sz w:val="24"/>
          <w:szCs w:val="24"/>
        </w:rPr>
        <w:t>Matrix</w:t>
      </w:r>
      <w:r w:rsidRPr="00BF25FD">
        <w:rPr>
          <w:rFonts w:ascii="Times New Roman" w:hAnsi="Times New Roman" w:cs="Times New Roman"/>
          <w:i w:val="0"/>
          <w:color w:val="auto"/>
          <w:spacing w:val="1"/>
          <w:sz w:val="24"/>
          <w:szCs w:val="24"/>
        </w:rPr>
        <w:t xml:space="preserve"> </w:t>
      </w:r>
      <w:r w:rsidRPr="00BF25FD">
        <w:rPr>
          <w:rFonts w:ascii="Times New Roman" w:hAnsi="Times New Roman" w:cs="Times New Roman"/>
          <w:i w:val="0"/>
          <w:color w:val="auto"/>
          <w:sz w:val="24"/>
          <w:szCs w:val="24"/>
        </w:rPr>
        <w:t>for</w:t>
      </w:r>
      <w:r w:rsidRPr="00BF25FD">
        <w:rPr>
          <w:rFonts w:ascii="Times New Roman" w:hAnsi="Times New Roman" w:cs="Times New Roman"/>
          <w:i w:val="0"/>
          <w:color w:val="auto"/>
          <w:spacing w:val="-4"/>
          <w:sz w:val="24"/>
          <w:szCs w:val="24"/>
        </w:rPr>
        <w:t xml:space="preserve"> </w:t>
      </w:r>
      <w:r w:rsidRPr="00BF25FD">
        <w:rPr>
          <w:rFonts w:ascii="Times New Roman" w:hAnsi="Times New Roman" w:cs="Times New Roman"/>
          <w:i w:val="0"/>
          <w:color w:val="auto"/>
          <w:sz w:val="24"/>
          <w:szCs w:val="24"/>
        </w:rPr>
        <w:t>Model</w:t>
      </w:r>
      <w:r w:rsidRPr="00BF25FD">
        <w:rPr>
          <w:rFonts w:ascii="Times New Roman" w:hAnsi="Times New Roman" w:cs="Times New Roman"/>
          <w:i w:val="0"/>
          <w:color w:val="auto"/>
          <w:spacing w:val="-1"/>
          <w:sz w:val="24"/>
          <w:szCs w:val="24"/>
        </w:rPr>
        <w:t xml:space="preserve"> </w:t>
      </w:r>
      <w:r w:rsidRPr="00BF25FD">
        <w:rPr>
          <w:rFonts w:ascii="Times New Roman" w:hAnsi="Times New Roman" w:cs="Times New Roman"/>
          <w:i w:val="0"/>
          <w:color w:val="auto"/>
          <w:sz w:val="24"/>
          <w:szCs w:val="24"/>
        </w:rPr>
        <w:t>1</w:t>
      </w:r>
    </w:p>
    <w:tbl>
      <w:tblPr>
        <w:tblW w:w="8119" w:type="dxa"/>
        <w:tblInd w:w="293"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tblPr>
      <w:tblGrid>
        <w:gridCol w:w="2918"/>
        <w:gridCol w:w="1041"/>
        <w:gridCol w:w="782"/>
        <w:gridCol w:w="909"/>
        <w:gridCol w:w="779"/>
        <w:gridCol w:w="911"/>
        <w:gridCol w:w="779"/>
      </w:tblGrid>
      <w:tr w:rsidR="00D27FC7" w:rsidRPr="001A5079" w:rsidTr="00CC6C7D">
        <w:trPr>
          <w:trHeight w:val="279"/>
        </w:trPr>
        <w:tc>
          <w:tcPr>
            <w:tcW w:w="2918" w:type="dxa"/>
          </w:tcPr>
          <w:p w:rsidR="00D27FC7" w:rsidRPr="001A5079" w:rsidRDefault="00D27FC7" w:rsidP="00CC6C7D">
            <w:pPr>
              <w:pStyle w:val="TableParagraph"/>
              <w:jc w:val="both"/>
              <w:rPr>
                <w:szCs w:val="24"/>
              </w:rPr>
            </w:pPr>
          </w:p>
        </w:tc>
        <w:tc>
          <w:tcPr>
            <w:tcW w:w="1041" w:type="dxa"/>
            <w:tcBorders>
              <w:right w:val="single" w:sz="8" w:space="0" w:color="000000"/>
            </w:tcBorders>
          </w:tcPr>
          <w:p w:rsidR="00D27FC7" w:rsidRPr="001A5079" w:rsidRDefault="00D27FC7" w:rsidP="00CC6C7D">
            <w:pPr>
              <w:pStyle w:val="TableParagraph"/>
              <w:ind w:left="327"/>
              <w:jc w:val="both"/>
              <w:rPr>
                <w:szCs w:val="24"/>
              </w:rPr>
            </w:pPr>
            <w:r w:rsidRPr="001A5079">
              <w:rPr>
                <w:szCs w:val="24"/>
              </w:rPr>
              <w:t>ROE</w:t>
            </w:r>
          </w:p>
        </w:tc>
        <w:tc>
          <w:tcPr>
            <w:tcW w:w="782" w:type="dxa"/>
            <w:tcBorders>
              <w:left w:val="single" w:sz="8" w:space="0" w:color="000000"/>
              <w:right w:val="single" w:sz="8" w:space="0" w:color="000000"/>
            </w:tcBorders>
          </w:tcPr>
          <w:p w:rsidR="00D27FC7" w:rsidRPr="001A5079" w:rsidRDefault="00D27FC7" w:rsidP="00CC6C7D">
            <w:pPr>
              <w:pStyle w:val="TableParagraph"/>
              <w:ind w:left="287"/>
              <w:jc w:val="both"/>
              <w:rPr>
                <w:szCs w:val="24"/>
              </w:rPr>
            </w:pPr>
            <w:r w:rsidRPr="001A5079">
              <w:rPr>
                <w:szCs w:val="24"/>
              </w:rPr>
              <w:t>BS</w:t>
            </w:r>
          </w:p>
        </w:tc>
        <w:tc>
          <w:tcPr>
            <w:tcW w:w="909" w:type="dxa"/>
            <w:tcBorders>
              <w:left w:val="single" w:sz="8" w:space="0" w:color="000000"/>
              <w:right w:val="single" w:sz="8" w:space="0" w:color="000000"/>
            </w:tcBorders>
          </w:tcPr>
          <w:p w:rsidR="00D27FC7" w:rsidRPr="001A5079" w:rsidRDefault="00D27FC7" w:rsidP="00CC6C7D">
            <w:pPr>
              <w:pStyle w:val="TableParagraph"/>
              <w:ind w:right="62"/>
              <w:jc w:val="both"/>
              <w:rPr>
                <w:szCs w:val="24"/>
              </w:rPr>
            </w:pPr>
            <w:r w:rsidRPr="001A5079">
              <w:rPr>
                <w:szCs w:val="24"/>
              </w:rPr>
              <w:t>NEXED</w:t>
            </w:r>
          </w:p>
        </w:tc>
        <w:tc>
          <w:tcPr>
            <w:tcW w:w="779" w:type="dxa"/>
            <w:tcBorders>
              <w:left w:val="single" w:sz="8" w:space="0" w:color="000000"/>
              <w:right w:val="single" w:sz="8" w:space="0" w:color="000000"/>
            </w:tcBorders>
          </w:tcPr>
          <w:p w:rsidR="00D27FC7" w:rsidRPr="001A5079" w:rsidRDefault="00D27FC7" w:rsidP="00CC6C7D">
            <w:pPr>
              <w:pStyle w:val="TableParagraph"/>
              <w:ind w:left="196"/>
              <w:jc w:val="both"/>
              <w:rPr>
                <w:szCs w:val="24"/>
              </w:rPr>
            </w:pPr>
            <w:r w:rsidRPr="001A5079">
              <w:rPr>
                <w:szCs w:val="24"/>
              </w:rPr>
              <w:t>ACS</w:t>
            </w:r>
          </w:p>
        </w:tc>
        <w:tc>
          <w:tcPr>
            <w:tcW w:w="911" w:type="dxa"/>
            <w:tcBorders>
              <w:left w:val="single" w:sz="8" w:space="0" w:color="000000"/>
              <w:right w:val="single" w:sz="8" w:space="0" w:color="000000"/>
            </w:tcBorders>
          </w:tcPr>
          <w:p w:rsidR="00D27FC7" w:rsidRPr="001A5079" w:rsidRDefault="00D27FC7" w:rsidP="00CC6C7D">
            <w:pPr>
              <w:pStyle w:val="TableParagraph"/>
              <w:ind w:left="211"/>
              <w:jc w:val="both"/>
              <w:rPr>
                <w:szCs w:val="24"/>
              </w:rPr>
            </w:pPr>
            <w:r w:rsidRPr="001A5079">
              <w:rPr>
                <w:szCs w:val="24"/>
              </w:rPr>
              <w:t>CGDI</w:t>
            </w:r>
          </w:p>
        </w:tc>
        <w:tc>
          <w:tcPr>
            <w:tcW w:w="779" w:type="dxa"/>
            <w:tcBorders>
              <w:left w:val="single" w:sz="8" w:space="0" w:color="000000"/>
            </w:tcBorders>
          </w:tcPr>
          <w:p w:rsidR="00D27FC7" w:rsidRPr="001A5079" w:rsidRDefault="00D27FC7" w:rsidP="00CC6C7D">
            <w:pPr>
              <w:pStyle w:val="TableParagraph"/>
              <w:ind w:left="181"/>
              <w:jc w:val="both"/>
              <w:rPr>
                <w:szCs w:val="24"/>
              </w:rPr>
            </w:pPr>
            <w:r w:rsidRPr="001A5079">
              <w:rPr>
                <w:szCs w:val="24"/>
              </w:rPr>
              <w:t>DEH</w:t>
            </w:r>
          </w:p>
        </w:tc>
      </w:tr>
      <w:tr w:rsidR="00D27FC7" w:rsidRPr="001A5079" w:rsidTr="00CC6C7D">
        <w:trPr>
          <w:trHeight w:val="499"/>
        </w:trPr>
        <w:tc>
          <w:tcPr>
            <w:tcW w:w="2918" w:type="dxa"/>
            <w:vMerge w:val="restart"/>
          </w:tcPr>
          <w:p w:rsidR="00D27FC7" w:rsidRPr="001A5079" w:rsidRDefault="00D27FC7" w:rsidP="00CC6C7D">
            <w:pPr>
              <w:pStyle w:val="TableParagraph"/>
              <w:ind w:left="1189" w:right="629"/>
              <w:jc w:val="center"/>
              <w:rPr>
                <w:szCs w:val="24"/>
              </w:rPr>
            </w:pPr>
            <w:r w:rsidRPr="001A5079">
              <w:rPr>
                <w:szCs w:val="24"/>
              </w:rPr>
              <w:t>Pearson</w:t>
            </w:r>
            <w:r w:rsidRPr="001A5079">
              <w:rPr>
                <w:spacing w:val="1"/>
                <w:szCs w:val="24"/>
              </w:rPr>
              <w:t xml:space="preserve"> </w:t>
            </w:r>
            <w:r w:rsidRPr="001A5079">
              <w:rPr>
                <w:szCs w:val="24"/>
              </w:rPr>
              <w:t>Correlation</w:t>
            </w:r>
          </w:p>
          <w:p w:rsidR="00D27FC7" w:rsidRPr="001A5079" w:rsidRDefault="00D27FC7" w:rsidP="00CC6C7D">
            <w:pPr>
              <w:pStyle w:val="TableParagraph"/>
              <w:tabs>
                <w:tab w:val="left" w:pos="1113"/>
              </w:tabs>
              <w:ind w:right="332"/>
              <w:jc w:val="center"/>
              <w:rPr>
                <w:szCs w:val="24"/>
              </w:rPr>
            </w:pPr>
            <w:r w:rsidRPr="001A5079">
              <w:rPr>
                <w:position w:val="16"/>
                <w:szCs w:val="24"/>
              </w:rPr>
              <w:t>ROE</w:t>
            </w:r>
            <w:r w:rsidRPr="001A5079">
              <w:rPr>
                <w:position w:val="16"/>
                <w:szCs w:val="24"/>
              </w:rPr>
              <w:tab/>
            </w:r>
            <w:r w:rsidRPr="001A5079">
              <w:rPr>
                <w:szCs w:val="24"/>
              </w:rPr>
              <w:t>Sig.</w:t>
            </w:r>
            <w:r w:rsidRPr="001A5079">
              <w:rPr>
                <w:spacing w:val="-2"/>
                <w:szCs w:val="24"/>
              </w:rPr>
              <w:t xml:space="preserve"> </w:t>
            </w:r>
            <w:r w:rsidRPr="001A5079">
              <w:rPr>
                <w:szCs w:val="24"/>
              </w:rPr>
              <w:t>(2-tailed)</w:t>
            </w:r>
          </w:p>
          <w:p w:rsidR="00D27FC7" w:rsidRPr="001A5079" w:rsidRDefault="00D27FC7" w:rsidP="00CC6C7D">
            <w:pPr>
              <w:pStyle w:val="TableParagraph"/>
              <w:ind w:right="376"/>
              <w:jc w:val="center"/>
              <w:rPr>
                <w:szCs w:val="24"/>
              </w:rPr>
            </w:pPr>
            <w:r w:rsidRPr="001A5079">
              <w:rPr>
                <w:szCs w:val="24"/>
              </w:rPr>
              <w:t>N</w:t>
            </w:r>
          </w:p>
          <w:p w:rsidR="00D27FC7" w:rsidRPr="001A5079" w:rsidRDefault="00D27FC7" w:rsidP="00CC6C7D">
            <w:pPr>
              <w:pStyle w:val="TableParagraph"/>
              <w:ind w:left="1189"/>
              <w:jc w:val="center"/>
              <w:rPr>
                <w:szCs w:val="24"/>
              </w:rPr>
            </w:pPr>
            <w:r w:rsidRPr="001A5079">
              <w:rPr>
                <w:szCs w:val="24"/>
              </w:rPr>
              <w:t>Pearson</w:t>
            </w:r>
          </w:p>
          <w:p w:rsidR="00D27FC7" w:rsidRPr="001A5079" w:rsidRDefault="00D27FC7" w:rsidP="00CC6C7D">
            <w:pPr>
              <w:pStyle w:val="TableParagraph"/>
              <w:tabs>
                <w:tab w:val="left" w:pos="1189"/>
              </w:tabs>
              <w:ind w:left="1189" w:right="408" w:hanging="1114"/>
              <w:jc w:val="center"/>
              <w:rPr>
                <w:szCs w:val="24"/>
              </w:rPr>
            </w:pPr>
            <w:r w:rsidRPr="001A5079">
              <w:rPr>
                <w:position w:val="-13"/>
                <w:szCs w:val="24"/>
              </w:rPr>
              <w:t>BS</w:t>
            </w:r>
            <w:r w:rsidRPr="001A5079">
              <w:rPr>
                <w:position w:val="-13"/>
                <w:szCs w:val="24"/>
              </w:rPr>
              <w:tab/>
            </w:r>
            <w:r w:rsidRPr="001A5079">
              <w:rPr>
                <w:szCs w:val="24"/>
              </w:rPr>
              <w:t>Correlation</w:t>
            </w:r>
            <w:r w:rsidRPr="001A5079">
              <w:rPr>
                <w:spacing w:val="1"/>
                <w:szCs w:val="24"/>
              </w:rPr>
              <w:t xml:space="preserve"> </w:t>
            </w:r>
            <w:r w:rsidRPr="001A5079">
              <w:rPr>
                <w:szCs w:val="24"/>
              </w:rPr>
              <w:t>Sig.</w:t>
            </w:r>
            <w:r w:rsidRPr="001A5079">
              <w:rPr>
                <w:spacing w:val="-15"/>
                <w:szCs w:val="24"/>
              </w:rPr>
              <w:t xml:space="preserve"> </w:t>
            </w:r>
            <w:r w:rsidRPr="001A5079">
              <w:rPr>
                <w:szCs w:val="24"/>
              </w:rPr>
              <w:t>(2-tailed)</w:t>
            </w:r>
          </w:p>
          <w:p w:rsidR="00D27FC7" w:rsidRPr="001A5079" w:rsidRDefault="00D27FC7" w:rsidP="00CC6C7D">
            <w:pPr>
              <w:pStyle w:val="TableParagraph"/>
              <w:ind w:right="376"/>
              <w:jc w:val="center"/>
              <w:rPr>
                <w:szCs w:val="24"/>
              </w:rPr>
            </w:pPr>
            <w:r w:rsidRPr="001A5079">
              <w:rPr>
                <w:szCs w:val="24"/>
              </w:rPr>
              <w:t>N</w:t>
            </w:r>
          </w:p>
          <w:p w:rsidR="00D27FC7" w:rsidRPr="001A5079" w:rsidRDefault="00D27FC7" w:rsidP="00CC6C7D">
            <w:pPr>
              <w:pStyle w:val="TableParagraph"/>
              <w:tabs>
                <w:tab w:val="left" w:pos="1189"/>
              </w:tabs>
              <w:ind w:left="75" w:right="647" w:firstLine="1113"/>
              <w:jc w:val="center"/>
              <w:rPr>
                <w:szCs w:val="24"/>
              </w:rPr>
            </w:pPr>
            <w:r w:rsidRPr="001A5079">
              <w:rPr>
                <w:szCs w:val="24"/>
              </w:rPr>
              <w:t>Pearson</w:t>
            </w:r>
            <w:r w:rsidRPr="001A5079">
              <w:rPr>
                <w:spacing w:val="1"/>
                <w:szCs w:val="24"/>
              </w:rPr>
              <w:t xml:space="preserve"> </w:t>
            </w:r>
            <w:r w:rsidRPr="001A5079">
              <w:rPr>
                <w:position w:val="-13"/>
                <w:szCs w:val="24"/>
              </w:rPr>
              <w:t>NEXED</w:t>
            </w:r>
            <w:r w:rsidRPr="001A5079">
              <w:rPr>
                <w:position w:val="-13"/>
                <w:szCs w:val="24"/>
              </w:rPr>
              <w:tab/>
            </w:r>
            <w:r w:rsidRPr="001A5079">
              <w:rPr>
                <w:spacing w:val="-1"/>
                <w:szCs w:val="24"/>
              </w:rPr>
              <w:t>Correlation</w:t>
            </w:r>
          </w:p>
          <w:p w:rsidR="00D27FC7" w:rsidRPr="001A5079" w:rsidRDefault="00D27FC7" w:rsidP="00CC6C7D">
            <w:pPr>
              <w:pStyle w:val="TableParagraph"/>
              <w:ind w:left="1189"/>
              <w:jc w:val="center"/>
              <w:rPr>
                <w:szCs w:val="24"/>
              </w:rPr>
            </w:pPr>
            <w:r w:rsidRPr="001A5079">
              <w:rPr>
                <w:szCs w:val="24"/>
              </w:rPr>
              <w:t>Sig.</w:t>
            </w:r>
            <w:r w:rsidRPr="001A5079">
              <w:rPr>
                <w:spacing w:val="-2"/>
                <w:szCs w:val="24"/>
              </w:rPr>
              <w:t xml:space="preserve"> </w:t>
            </w:r>
            <w:r w:rsidRPr="001A5079">
              <w:rPr>
                <w:szCs w:val="24"/>
              </w:rPr>
              <w:t>(2-tailed)</w:t>
            </w:r>
          </w:p>
          <w:p w:rsidR="00D27FC7" w:rsidRPr="001A5079" w:rsidRDefault="00D27FC7" w:rsidP="00CC6C7D">
            <w:pPr>
              <w:pStyle w:val="TableParagraph"/>
              <w:ind w:right="376"/>
              <w:jc w:val="center"/>
              <w:rPr>
                <w:szCs w:val="24"/>
              </w:rPr>
            </w:pPr>
            <w:r w:rsidRPr="001A5079">
              <w:rPr>
                <w:szCs w:val="24"/>
              </w:rPr>
              <w:t>N</w:t>
            </w:r>
          </w:p>
          <w:p w:rsidR="00D27FC7" w:rsidRPr="001A5079" w:rsidRDefault="00D27FC7" w:rsidP="00CC6C7D">
            <w:pPr>
              <w:pStyle w:val="TableParagraph"/>
              <w:ind w:left="1189"/>
              <w:jc w:val="center"/>
              <w:rPr>
                <w:szCs w:val="24"/>
              </w:rPr>
            </w:pPr>
            <w:r w:rsidRPr="001A5079">
              <w:rPr>
                <w:szCs w:val="24"/>
              </w:rPr>
              <w:t>Pearson</w:t>
            </w:r>
          </w:p>
          <w:p w:rsidR="00D27FC7" w:rsidRPr="001A5079" w:rsidRDefault="00D27FC7" w:rsidP="00CC6C7D">
            <w:pPr>
              <w:pStyle w:val="TableParagraph"/>
              <w:tabs>
                <w:tab w:val="left" w:pos="1189"/>
              </w:tabs>
              <w:ind w:left="1189" w:right="408" w:hanging="1114"/>
              <w:jc w:val="center"/>
              <w:rPr>
                <w:szCs w:val="24"/>
              </w:rPr>
            </w:pPr>
            <w:r w:rsidRPr="001A5079">
              <w:rPr>
                <w:position w:val="-13"/>
                <w:szCs w:val="24"/>
              </w:rPr>
              <w:t>ACS</w:t>
            </w:r>
            <w:r w:rsidRPr="001A5079">
              <w:rPr>
                <w:position w:val="-13"/>
                <w:szCs w:val="24"/>
              </w:rPr>
              <w:tab/>
            </w:r>
            <w:r w:rsidRPr="001A5079">
              <w:rPr>
                <w:szCs w:val="24"/>
              </w:rPr>
              <w:t>Correlation</w:t>
            </w:r>
            <w:r w:rsidRPr="001A5079">
              <w:rPr>
                <w:spacing w:val="1"/>
                <w:szCs w:val="24"/>
              </w:rPr>
              <w:t xml:space="preserve"> </w:t>
            </w:r>
            <w:r w:rsidRPr="001A5079">
              <w:rPr>
                <w:szCs w:val="24"/>
              </w:rPr>
              <w:t>Sig.</w:t>
            </w:r>
            <w:r w:rsidRPr="001A5079">
              <w:rPr>
                <w:spacing w:val="-15"/>
                <w:szCs w:val="24"/>
              </w:rPr>
              <w:t xml:space="preserve"> </w:t>
            </w:r>
            <w:r w:rsidRPr="001A5079">
              <w:rPr>
                <w:szCs w:val="24"/>
              </w:rPr>
              <w:t>(2-tailed)</w:t>
            </w:r>
          </w:p>
          <w:p w:rsidR="00D27FC7" w:rsidRPr="001A5079" w:rsidRDefault="00D27FC7" w:rsidP="00CC6C7D">
            <w:pPr>
              <w:pStyle w:val="TableParagraph"/>
              <w:ind w:right="376"/>
              <w:jc w:val="center"/>
              <w:rPr>
                <w:szCs w:val="24"/>
              </w:rPr>
            </w:pPr>
            <w:r w:rsidRPr="001A5079">
              <w:rPr>
                <w:szCs w:val="24"/>
              </w:rPr>
              <w:t>N</w:t>
            </w:r>
          </w:p>
          <w:p w:rsidR="00D27FC7" w:rsidRPr="001A5079" w:rsidRDefault="00D27FC7" w:rsidP="00CC6C7D">
            <w:pPr>
              <w:pStyle w:val="TableParagraph"/>
              <w:ind w:left="1189"/>
              <w:jc w:val="center"/>
              <w:rPr>
                <w:szCs w:val="24"/>
              </w:rPr>
            </w:pPr>
            <w:r w:rsidRPr="001A5079">
              <w:rPr>
                <w:szCs w:val="24"/>
              </w:rPr>
              <w:t>Pearson</w:t>
            </w:r>
          </w:p>
          <w:p w:rsidR="00D27FC7" w:rsidRPr="001A5079" w:rsidRDefault="00D27FC7" w:rsidP="00CC6C7D">
            <w:pPr>
              <w:pStyle w:val="TableParagraph"/>
              <w:tabs>
                <w:tab w:val="left" w:pos="1189"/>
              </w:tabs>
              <w:ind w:left="1189" w:right="408" w:hanging="1114"/>
              <w:jc w:val="center"/>
              <w:rPr>
                <w:szCs w:val="24"/>
              </w:rPr>
            </w:pPr>
            <w:r w:rsidRPr="001A5079">
              <w:rPr>
                <w:position w:val="-13"/>
                <w:szCs w:val="24"/>
              </w:rPr>
              <w:t>CGDI</w:t>
            </w:r>
            <w:r w:rsidRPr="001A5079">
              <w:rPr>
                <w:position w:val="-13"/>
                <w:szCs w:val="24"/>
              </w:rPr>
              <w:tab/>
            </w:r>
            <w:r w:rsidRPr="001A5079">
              <w:rPr>
                <w:szCs w:val="24"/>
              </w:rPr>
              <w:t>Correlation</w:t>
            </w:r>
            <w:r w:rsidRPr="001A5079">
              <w:rPr>
                <w:spacing w:val="1"/>
                <w:szCs w:val="24"/>
              </w:rPr>
              <w:t xml:space="preserve"> </w:t>
            </w:r>
            <w:r w:rsidRPr="001A5079">
              <w:rPr>
                <w:szCs w:val="24"/>
              </w:rPr>
              <w:t>Sig.</w:t>
            </w:r>
            <w:r w:rsidRPr="001A5079">
              <w:rPr>
                <w:spacing w:val="-15"/>
                <w:szCs w:val="24"/>
              </w:rPr>
              <w:t xml:space="preserve"> </w:t>
            </w:r>
            <w:r w:rsidRPr="001A5079">
              <w:rPr>
                <w:szCs w:val="24"/>
              </w:rPr>
              <w:t>(2-tailed)</w:t>
            </w:r>
          </w:p>
          <w:p w:rsidR="00D27FC7" w:rsidRPr="001A5079" w:rsidRDefault="00D27FC7" w:rsidP="00CC6C7D">
            <w:pPr>
              <w:pStyle w:val="TableParagraph"/>
              <w:ind w:right="376"/>
              <w:jc w:val="center"/>
              <w:rPr>
                <w:szCs w:val="24"/>
              </w:rPr>
            </w:pPr>
            <w:r w:rsidRPr="001A5079">
              <w:rPr>
                <w:szCs w:val="24"/>
              </w:rPr>
              <w:t>N</w:t>
            </w:r>
          </w:p>
          <w:p w:rsidR="00D27FC7" w:rsidRPr="001A5079" w:rsidRDefault="00D27FC7" w:rsidP="00CC6C7D">
            <w:pPr>
              <w:pStyle w:val="TableParagraph"/>
              <w:ind w:left="1189" w:right="629"/>
              <w:jc w:val="center"/>
              <w:rPr>
                <w:szCs w:val="24"/>
              </w:rPr>
            </w:pPr>
            <w:r w:rsidRPr="001A5079">
              <w:rPr>
                <w:szCs w:val="24"/>
              </w:rPr>
              <w:t>Pearson</w:t>
            </w:r>
            <w:r w:rsidRPr="001A5079">
              <w:rPr>
                <w:spacing w:val="1"/>
                <w:szCs w:val="24"/>
              </w:rPr>
              <w:t xml:space="preserve"> </w:t>
            </w:r>
            <w:r w:rsidRPr="001A5079">
              <w:rPr>
                <w:szCs w:val="24"/>
              </w:rPr>
              <w:t>Correlation</w:t>
            </w:r>
          </w:p>
          <w:p w:rsidR="00D27FC7" w:rsidRPr="001A5079" w:rsidRDefault="00D27FC7" w:rsidP="00CC6C7D">
            <w:pPr>
              <w:pStyle w:val="TableParagraph"/>
              <w:tabs>
                <w:tab w:val="left" w:pos="1113"/>
              </w:tabs>
              <w:ind w:right="332"/>
              <w:jc w:val="center"/>
              <w:rPr>
                <w:szCs w:val="24"/>
              </w:rPr>
            </w:pPr>
            <w:r w:rsidRPr="001A5079">
              <w:rPr>
                <w:position w:val="15"/>
                <w:szCs w:val="24"/>
              </w:rPr>
              <w:t>DEH</w:t>
            </w:r>
            <w:r w:rsidRPr="001A5079">
              <w:rPr>
                <w:position w:val="15"/>
                <w:szCs w:val="24"/>
              </w:rPr>
              <w:tab/>
            </w:r>
            <w:r w:rsidRPr="001A5079">
              <w:rPr>
                <w:szCs w:val="24"/>
              </w:rPr>
              <w:t>Sig.</w:t>
            </w:r>
            <w:r w:rsidRPr="001A5079">
              <w:rPr>
                <w:spacing w:val="-2"/>
                <w:szCs w:val="24"/>
              </w:rPr>
              <w:t xml:space="preserve"> </w:t>
            </w:r>
            <w:r w:rsidRPr="001A5079">
              <w:rPr>
                <w:szCs w:val="24"/>
              </w:rPr>
              <w:t>(2-tailed)</w:t>
            </w:r>
          </w:p>
          <w:p w:rsidR="00D27FC7" w:rsidRPr="001A5079" w:rsidRDefault="00D27FC7" w:rsidP="00CC6C7D">
            <w:pPr>
              <w:pStyle w:val="TableParagraph"/>
              <w:ind w:right="376"/>
              <w:jc w:val="center"/>
              <w:rPr>
                <w:szCs w:val="24"/>
              </w:rPr>
            </w:pPr>
            <w:r w:rsidRPr="001A5079">
              <w:rPr>
                <w:szCs w:val="24"/>
              </w:rPr>
              <w:t>N</w:t>
            </w:r>
          </w:p>
        </w:tc>
        <w:tc>
          <w:tcPr>
            <w:tcW w:w="1041" w:type="dxa"/>
            <w:tcBorders>
              <w:bottom w:val="nil"/>
              <w:right w:val="single" w:sz="8" w:space="0" w:color="000000"/>
            </w:tcBorders>
          </w:tcPr>
          <w:p w:rsidR="00D27FC7" w:rsidRPr="001A5079" w:rsidRDefault="00D27FC7" w:rsidP="00CC6C7D">
            <w:pPr>
              <w:pStyle w:val="TableParagraph"/>
              <w:ind w:right="40"/>
              <w:jc w:val="both"/>
              <w:rPr>
                <w:szCs w:val="24"/>
              </w:rPr>
            </w:pPr>
            <w:r w:rsidRPr="001A5079">
              <w:rPr>
                <w:szCs w:val="24"/>
              </w:rPr>
              <w:t>1</w:t>
            </w:r>
          </w:p>
        </w:tc>
        <w:tc>
          <w:tcPr>
            <w:tcW w:w="782" w:type="dxa"/>
            <w:tcBorders>
              <w:left w:val="single" w:sz="8" w:space="0" w:color="000000"/>
              <w:bottom w:val="nil"/>
              <w:right w:val="single" w:sz="8" w:space="0" w:color="000000"/>
            </w:tcBorders>
          </w:tcPr>
          <w:p w:rsidR="00D27FC7" w:rsidRPr="001A5079" w:rsidRDefault="00D27FC7" w:rsidP="00CC6C7D">
            <w:pPr>
              <w:pStyle w:val="TableParagraph"/>
              <w:ind w:right="40"/>
              <w:jc w:val="both"/>
              <w:rPr>
                <w:szCs w:val="24"/>
              </w:rPr>
            </w:pPr>
            <w:r w:rsidRPr="001A5079">
              <w:rPr>
                <w:szCs w:val="24"/>
              </w:rPr>
              <w:t>.113</w:t>
            </w:r>
          </w:p>
        </w:tc>
        <w:tc>
          <w:tcPr>
            <w:tcW w:w="909" w:type="dxa"/>
            <w:tcBorders>
              <w:left w:val="single" w:sz="8" w:space="0" w:color="000000"/>
              <w:bottom w:val="nil"/>
              <w:right w:val="single" w:sz="8" w:space="0" w:color="000000"/>
            </w:tcBorders>
          </w:tcPr>
          <w:p w:rsidR="00D27FC7" w:rsidRPr="001A5079" w:rsidRDefault="00D27FC7" w:rsidP="00CC6C7D">
            <w:pPr>
              <w:pStyle w:val="TableParagraph"/>
              <w:ind w:right="40"/>
              <w:jc w:val="both"/>
              <w:rPr>
                <w:szCs w:val="24"/>
              </w:rPr>
            </w:pPr>
            <w:r w:rsidRPr="001A5079">
              <w:rPr>
                <w:szCs w:val="24"/>
              </w:rPr>
              <w:t>.085</w:t>
            </w:r>
          </w:p>
        </w:tc>
        <w:tc>
          <w:tcPr>
            <w:tcW w:w="779" w:type="dxa"/>
            <w:tcBorders>
              <w:left w:val="single" w:sz="8" w:space="0" w:color="000000"/>
              <w:bottom w:val="nil"/>
              <w:right w:val="single" w:sz="8" w:space="0" w:color="000000"/>
            </w:tcBorders>
          </w:tcPr>
          <w:p w:rsidR="00D27FC7" w:rsidRPr="001A5079" w:rsidRDefault="00D27FC7" w:rsidP="00CC6C7D">
            <w:pPr>
              <w:pStyle w:val="TableParagraph"/>
              <w:ind w:right="39"/>
              <w:jc w:val="both"/>
              <w:rPr>
                <w:szCs w:val="24"/>
              </w:rPr>
            </w:pPr>
            <w:r w:rsidRPr="001A5079">
              <w:rPr>
                <w:szCs w:val="24"/>
              </w:rPr>
              <w:t>.005</w:t>
            </w:r>
          </w:p>
        </w:tc>
        <w:tc>
          <w:tcPr>
            <w:tcW w:w="911" w:type="dxa"/>
            <w:tcBorders>
              <w:left w:val="single" w:sz="8" w:space="0" w:color="000000"/>
              <w:bottom w:val="nil"/>
              <w:right w:val="single" w:sz="8" w:space="0" w:color="000000"/>
            </w:tcBorders>
          </w:tcPr>
          <w:p w:rsidR="00D27FC7" w:rsidRPr="001A5079" w:rsidRDefault="00D27FC7" w:rsidP="00CC6C7D">
            <w:pPr>
              <w:pStyle w:val="TableParagraph"/>
              <w:ind w:right="38"/>
              <w:jc w:val="both"/>
              <w:rPr>
                <w:szCs w:val="24"/>
              </w:rPr>
            </w:pPr>
            <w:r w:rsidRPr="001A5079">
              <w:rPr>
                <w:szCs w:val="24"/>
              </w:rPr>
              <w:t>.005</w:t>
            </w:r>
          </w:p>
        </w:tc>
        <w:tc>
          <w:tcPr>
            <w:tcW w:w="779" w:type="dxa"/>
            <w:tcBorders>
              <w:left w:val="single" w:sz="8" w:space="0" w:color="000000"/>
              <w:bottom w:val="nil"/>
            </w:tcBorders>
          </w:tcPr>
          <w:p w:rsidR="00D27FC7" w:rsidRPr="001A5079" w:rsidRDefault="00D27FC7" w:rsidP="00CC6C7D">
            <w:pPr>
              <w:pStyle w:val="TableParagraph"/>
              <w:ind w:right="34"/>
              <w:jc w:val="both"/>
              <w:rPr>
                <w:szCs w:val="24"/>
              </w:rPr>
            </w:pPr>
            <w:r w:rsidRPr="001A5079">
              <w:rPr>
                <w:szCs w:val="24"/>
              </w:rPr>
              <w:t>.234</w:t>
            </w:r>
            <w:r w:rsidRPr="001A5079">
              <w:rPr>
                <w:szCs w:val="24"/>
                <w:vertAlign w:val="superscript"/>
              </w:rPr>
              <w:t>*</w:t>
            </w:r>
          </w:p>
        </w:tc>
      </w:tr>
      <w:tr w:rsidR="00D27FC7" w:rsidRPr="00BF25FD" w:rsidTr="00CC6C7D">
        <w:trPr>
          <w:trHeight w:val="346"/>
        </w:trPr>
        <w:tc>
          <w:tcPr>
            <w:tcW w:w="2918" w:type="dxa"/>
            <w:vMerge/>
            <w:tcBorders>
              <w:top w:val="nil"/>
            </w:tcBorders>
          </w:tcPr>
          <w:p w:rsidR="00D27FC7" w:rsidRPr="00BF25FD" w:rsidRDefault="00D27FC7" w:rsidP="00CC6C7D">
            <w:pPr>
              <w:jc w:val="both"/>
              <w:rPr>
                <w:rFonts w:ascii="Times New Roman" w:hAnsi="Times New Roman" w:cs="Times New Roman"/>
                <w:sz w:val="24"/>
                <w:szCs w:val="24"/>
              </w:rPr>
            </w:pPr>
          </w:p>
        </w:tc>
        <w:tc>
          <w:tcPr>
            <w:tcW w:w="1041" w:type="dxa"/>
            <w:tcBorders>
              <w:top w:val="nil"/>
              <w:bottom w:val="nil"/>
              <w:right w:val="single" w:sz="8" w:space="0" w:color="000000"/>
            </w:tcBorders>
          </w:tcPr>
          <w:p w:rsidR="00D27FC7" w:rsidRPr="00BF25FD" w:rsidRDefault="00D27FC7" w:rsidP="00CC6C7D">
            <w:pPr>
              <w:pStyle w:val="TableParagraph"/>
              <w:spacing w:line="480" w:lineRule="auto"/>
              <w:jc w:val="both"/>
              <w:rPr>
                <w:sz w:val="24"/>
                <w:szCs w:val="24"/>
              </w:rPr>
            </w:pPr>
          </w:p>
        </w:tc>
        <w:tc>
          <w:tcPr>
            <w:tcW w:w="782" w:type="dxa"/>
            <w:tcBorders>
              <w:top w:val="nil"/>
              <w:left w:val="single" w:sz="8" w:space="0" w:color="000000"/>
              <w:bottom w:val="nil"/>
              <w:right w:val="single" w:sz="8" w:space="0" w:color="000000"/>
            </w:tcBorders>
          </w:tcPr>
          <w:p w:rsidR="00D27FC7" w:rsidRPr="00BF25FD" w:rsidRDefault="00D27FC7" w:rsidP="00CC6C7D">
            <w:pPr>
              <w:pStyle w:val="TableParagraph"/>
              <w:spacing w:line="480" w:lineRule="auto"/>
              <w:ind w:right="40"/>
              <w:jc w:val="both"/>
              <w:rPr>
                <w:sz w:val="24"/>
                <w:szCs w:val="24"/>
              </w:rPr>
            </w:pPr>
            <w:r w:rsidRPr="00BF25FD">
              <w:rPr>
                <w:sz w:val="24"/>
                <w:szCs w:val="24"/>
              </w:rPr>
              <w:t>.263</w:t>
            </w:r>
          </w:p>
        </w:tc>
        <w:tc>
          <w:tcPr>
            <w:tcW w:w="909" w:type="dxa"/>
            <w:tcBorders>
              <w:top w:val="nil"/>
              <w:left w:val="single" w:sz="8" w:space="0" w:color="000000"/>
              <w:bottom w:val="nil"/>
              <w:right w:val="single" w:sz="8" w:space="0" w:color="000000"/>
            </w:tcBorders>
          </w:tcPr>
          <w:p w:rsidR="00D27FC7" w:rsidRPr="00BF25FD" w:rsidRDefault="00D27FC7" w:rsidP="00CC6C7D">
            <w:pPr>
              <w:pStyle w:val="TableParagraph"/>
              <w:spacing w:line="480" w:lineRule="auto"/>
              <w:ind w:right="40"/>
              <w:jc w:val="both"/>
              <w:rPr>
                <w:sz w:val="24"/>
                <w:szCs w:val="24"/>
              </w:rPr>
            </w:pPr>
            <w:r w:rsidRPr="00BF25FD">
              <w:rPr>
                <w:sz w:val="24"/>
                <w:szCs w:val="24"/>
              </w:rPr>
              <w:t>.402</w:t>
            </w:r>
          </w:p>
        </w:tc>
        <w:tc>
          <w:tcPr>
            <w:tcW w:w="779" w:type="dxa"/>
            <w:tcBorders>
              <w:top w:val="nil"/>
              <w:left w:val="single" w:sz="8" w:space="0" w:color="000000"/>
              <w:bottom w:val="nil"/>
              <w:right w:val="single" w:sz="8" w:space="0" w:color="000000"/>
            </w:tcBorders>
          </w:tcPr>
          <w:p w:rsidR="00D27FC7" w:rsidRPr="00BF25FD" w:rsidRDefault="00D27FC7" w:rsidP="00CC6C7D">
            <w:pPr>
              <w:pStyle w:val="TableParagraph"/>
              <w:spacing w:line="480" w:lineRule="auto"/>
              <w:ind w:right="39"/>
              <w:jc w:val="both"/>
              <w:rPr>
                <w:sz w:val="24"/>
                <w:szCs w:val="24"/>
              </w:rPr>
            </w:pPr>
            <w:r w:rsidRPr="00BF25FD">
              <w:rPr>
                <w:sz w:val="24"/>
                <w:szCs w:val="24"/>
              </w:rPr>
              <w:t>.962</w:t>
            </w:r>
          </w:p>
        </w:tc>
        <w:tc>
          <w:tcPr>
            <w:tcW w:w="911" w:type="dxa"/>
            <w:tcBorders>
              <w:top w:val="nil"/>
              <w:left w:val="single" w:sz="8" w:space="0" w:color="000000"/>
              <w:bottom w:val="nil"/>
              <w:right w:val="single" w:sz="8" w:space="0" w:color="000000"/>
            </w:tcBorders>
          </w:tcPr>
          <w:p w:rsidR="00D27FC7" w:rsidRPr="00BF25FD" w:rsidRDefault="00D27FC7" w:rsidP="00CC6C7D">
            <w:pPr>
              <w:pStyle w:val="TableParagraph"/>
              <w:spacing w:line="480" w:lineRule="auto"/>
              <w:ind w:right="38"/>
              <w:jc w:val="both"/>
              <w:rPr>
                <w:sz w:val="24"/>
                <w:szCs w:val="24"/>
              </w:rPr>
            </w:pPr>
            <w:r w:rsidRPr="00BF25FD">
              <w:rPr>
                <w:sz w:val="24"/>
                <w:szCs w:val="24"/>
              </w:rPr>
              <w:t>.964</w:t>
            </w:r>
          </w:p>
        </w:tc>
        <w:tc>
          <w:tcPr>
            <w:tcW w:w="779" w:type="dxa"/>
            <w:tcBorders>
              <w:top w:val="nil"/>
              <w:left w:val="single" w:sz="8" w:space="0" w:color="000000"/>
              <w:bottom w:val="nil"/>
            </w:tcBorders>
          </w:tcPr>
          <w:p w:rsidR="00D27FC7" w:rsidRPr="00BF25FD" w:rsidRDefault="00D27FC7" w:rsidP="00CC6C7D">
            <w:pPr>
              <w:pStyle w:val="TableParagraph"/>
              <w:spacing w:line="480" w:lineRule="auto"/>
              <w:ind w:right="35"/>
              <w:jc w:val="both"/>
              <w:rPr>
                <w:sz w:val="24"/>
                <w:szCs w:val="24"/>
              </w:rPr>
            </w:pPr>
            <w:r w:rsidRPr="00BF25FD">
              <w:rPr>
                <w:sz w:val="24"/>
                <w:szCs w:val="24"/>
              </w:rPr>
              <w:t>.019</w:t>
            </w:r>
          </w:p>
        </w:tc>
      </w:tr>
      <w:tr w:rsidR="00D27FC7" w:rsidRPr="00BF25FD" w:rsidTr="00CC6C7D">
        <w:trPr>
          <w:trHeight w:val="326"/>
        </w:trPr>
        <w:tc>
          <w:tcPr>
            <w:tcW w:w="2918" w:type="dxa"/>
            <w:vMerge/>
            <w:tcBorders>
              <w:top w:val="nil"/>
            </w:tcBorders>
          </w:tcPr>
          <w:p w:rsidR="00D27FC7" w:rsidRPr="00BF25FD" w:rsidRDefault="00D27FC7" w:rsidP="00CC6C7D">
            <w:pPr>
              <w:jc w:val="both"/>
              <w:rPr>
                <w:rFonts w:ascii="Times New Roman" w:hAnsi="Times New Roman" w:cs="Times New Roman"/>
                <w:sz w:val="24"/>
                <w:szCs w:val="24"/>
              </w:rPr>
            </w:pPr>
          </w:p>
        </w:tc>
        <w:tc>
          <w:tcPr>
            <w:tcW w:w="1041" w:type="dxa"/>
            <w:tcBorders>
              <w:top w:val="nil"/>
              <w:bottom w:val="nil"/>
              <w:right w:val="single" w:sz="8" w:space="0" w:color="000000"/>
            </w:tcBorders>
          </w:tcPr>
          <w:p w:rsidR="00D27FC7" w:rsidRPr="00BF25FD" w:rsidRDefault="00D27FC7" w:rsidP="00CC6C7D">
            <w:pPr>
              <w:pStyle w:val="TableParagraph"/>
              <w:spacing w:line="480" w:lineRule="auto"/>
              <w:ind w:right="40"/>
              <w:jc w:val="both"/>
              <w:rPr>
                <w:sz w:val="24"/>
                <w:szCs w:val="24"/>
              </w:rPr>
            </w:pPr>
            <w:r w:rsidRPr="00BF25FD">
              <w:rPr>
                <w:sz w:val="24"/>
                <w:szCs w:val="24"/>
              </w:rPr>
              <w:t>100</w:t>
            </w:r>
          </w:p>
        </w:tc>
        <w:tc>
          <w:tcPr>
            <w:tcW w:w="782" w:type="dxa"/>
            <w:tcBorders>
              <w:top w:val="nil"/>
              <w:left w:val="single" w:sz="8" w:space="0" w:color="000000"/>
              <w:bottom w:val="nil"/>
              <w:right w:val="single" w:sz="8" w:space="0" w:color="000000"/>
            </w:tcBorders>
          </w:tcPr>
          <w:p w:rsidR="00D27FC7" w:rsidRPr="00BF25FD" w:rsidRDefault="00D27FC7" w:rsidP="00CC6C7D">
            <w:pPr>
              <w:pStyle w:val="TableParagraph"/>
              <w:spacing w:line="480" w:lineRule="auto"/>
              <w:ind w:right="40"/>
              <w:jc w:val="both"/>
              <w:rPr>
                <w:sz w:val="24"/>
                <w:szCs w:val="24"/>
              </w:rPr>
            </w:pPr>
            <w:r w:rsidRPr="00BF25FD">
              <w:rPr>
                <w:sz w:val="24"/>
                <w:szCs w:val="24"/>
              </w:rPr>
              <w:t>100</w:t>
            </w:r>
          </w:p>
        </w:tc>
        <w:tc>
          <w:tcPr>
            <w:tcW w:w="909" w:type="dxa"/>
            <w:tcBorders>
              <w:top w:val="nil"/>
              <w:left w:val="single" w:sz="8" w:space="0" w:color="000000"/>
              <w:bottom w:val="nil"/>
              <w:right w:val="single" w:sz="8" w:space="0" w:color="000000"/>
            </w:tcBorders>
          </w:tcPr>
          <w:p w:rsidR="00D27FC7" w:rsidRPr="00BF25FD" w:rsidRDefault="00D27FC7" w:rsidP="00CC6C7D">
            <w:pPr>
              <w:pStyle w:val="TableParagraph"/>
              <w:spacing w:line="480" w:lineRule="auto"/>
              <w:ind w:right="40"/>
              <w:jc w:val="both"/>
              <w:rPr>
                <w:sz w:val="24"/>
                <w:szCs w:val="24"/>
              </w:rPr>
            </w:pPr>
            <w:r w:rsidRPr="00BF25FD">
              <w:rPr>
                <w:sz w:val="24"/>
                <w:szCs w:val="24"/>
              </w:rPr>
              <w:t>100</w:t>
            </w:r>
          </w:p>
        </w:tc>
        <w:tc>
          <w:tcPr>
            <w:tcW w:w="779" w:type="dxa"/>
            <w:tcBorders>
              <w:top w:val="nil"/>
              <w:left w:val="single" w:sz="8" w:space="0" w:color="000000"/>
              <w:bottom w:val="nil"/>
              <w:right w:val="single" w:sz="8" w:space="0" w:color="000000"/>
            </w:tcBorders>
          </w:tcPr>
          <w:p w:rsidR="00D27FC7" w:rsidRPr="00BF25FD" w:rsidRDefault="00D27FC7" w:rsidP="00CC6C7D">
            <w:pPr>
              <w:pStyle w:val="TableParagraph"/>
              <w:spacing w:line="480" w:lineRule="auto"/>
              <w:ind w:right="39"/>
              <w:jc w:val="both"/>
              <w:rPr>
                <w:sz w:val="24"/>
                <w:szCs w:val="24"/>
              </w:rPr>
            </w:pPr>
            <w:r w:rsidRPr="00BF25FD">
              <w:rPr>
                <w:sz w:val="24"/>
                <w:szCs w:val="24"/>
              </w:rPr>
              <w:t>100</w:t>
            </w:r>
          </w:p>
        </w:tc>
        <w:tc>
          <w:tcPr>
            <w:tcW w:w="911" w:type="dxa"/>
            <w:tcBorders>
              <w:top w:val="nil"/>
              <w:left w:val="single" w:sz="8" w:space="0" w:color="000000"/>
              <w:bottom w:val="nil"/>
              <w:right w:val="single" w:sz="8" w:space="0" w:color="000000"/>
            </w:tcBorders>
          </w:tcPr>
          <w:p w:rsidR="00D27FC7" w:rsidRPr="00BF25FD" w:rsidRDefault="00D27FC7" w:rsidP="00CC6C7D">
            <w:pPr>
              <w:pStyle w:val="TableParagraph"/>
              <w:spacing w:line="480" w:lineRule="auto"/>
              <w:ind w:right="38"/>
              <w:jc w:val="both"/>
              <w:rPr>
                <w:sz w:val="24"/>
                <w:szCs w:val="24"/>
              </w:rPr>
            </w:pPr>
            <w:r w:rsidRPr="00BF25FD">
              <w:rPr>
                <w:sz w:val="24"/>
                <w:szCs w:val="24"/>
              </w:rPr>
              <w:t>100</w:t>
            </w:r>
          </w:p>
        </w:tc>
        <w:tc>
          <w:tcPr>
            <w:tcW w:w="779" w:type="dxa"/>
            <w:tcBorders>
              <w:top w:val="nil"/>
              <w:left w:val="single" w:sz="8" w:space="0" w:color="000000"/>
              <w:bottom w:val="nil"/>
            </w:tcBorders>
          </w:tcPr>
          <w:p w:rsidR="00D27FC7" w:rsidRPr="00BF25FD" w:rsidRDefault="00D27FC7" w:rsidP="00CC6C7D">
            <w:pPr>
              <w:pStyle w:val="TableParagraph"/>
              <w:spacing w:line="480" w:lineRule="auto"/>
              <w:ind w:right="35"/>
              <w:jc w:val="both"/>
              <w:rPr>
                <w:sz w:val="24"/>
                <w:szCs w:val="24"/>
              </w:rPr>
            </w:pPr>
            <w:r w:rsidRPr="00BF25FD">
              <w:rPr>
                <w:sz w:val="24"/>
                <w:szCs w:val="24"/>
              </w:rPr>
              <w:t>100</w:t>
            </w:r>
          </w:p>
        </w:tc>
      </w:tr>
      <w:tr w:rsidR="00D27FC7" w:rsidRPr="00BF25FD" w:rsidTr="00CC6C7D">
        <w:trPr>
          <w:trHeight w:val="384"/>
        </w:trPr>
        <w:tc>
          <w:tcPr>
            <w:tcW w:w="2918" w:type="dxa"/>
            <w:vMerge/>
            <w:tcBorders>
              <w:top w:val="nil"/>
            </w:tcBorders>
          </w:tcPr>
          <w:p w:rsidR="00D27FC7" w:rsidRPr="00BF25FD" w:rsidRDefault="00D27FC7" w:rsidP="00CC6C7D">
            <w:pPr>
              <w:jc w:val="both"/>
              <w:rPr>
                <w:rFonts w:ascii="Times New Roman" w:hAnsi="Times New Roman" w:cs="Times New Roman"/>
                <w:sz w:val="24"/>
                <w:szCs w:val="24"/>
              </w:rPr>
            </w:pPr>
          </w:p>
        </w:tc>
        <w:tc>
          <w:tcPr>
            <w:tcW w:w="1041" w:type="dxa"/>
            <w:tcBorders>
              <w:top w:val="nil"/>
              <w:bottom w:val="nil"/>
              <w:right w:val="single" w:sz="8" w:space="0" w:color="000000"/>
            </w:tcBorders>
          </w:tcPr>
          <w:p w:rsidR="00D27FC7" w:rsidRPr="00BF25FD" w:rsidRDefault="00D27FC7" w:rsidP="00CC6C7D">
            <w:pPr>
              <w:pStyle w:val="TableParagraph"/>
              <w:spacing w:line="480" w:lineRule="auto"/>
              <w:ind w:right="40"/>
              <w:jc w:val="both"/>
              <w:rPr>
                <w:sz w:val="24"/>
                <w:szCs w:val="24"/>
              </w:rPr>
            </w:pPr>
            <w:r w:rsidRPr="00BF25FD">
              <w:rPr>
                <w:sz w:val="24"/>
                <w:szCs w:val="24"/>
              </w:rPr>
              <w:t>.113</w:t>
            </w:r>
          </w:p>
        </w:tc>
        <w:tc>
          <w:tcPr>
            <w:tcW w:w="782" w:type="dxa"/>
            <w:tcBorders>
              <w:top w:val="nil"/>
              <w:left w:val="single" w:sz="8" w:space="0" w:color="000000"/>
              <w:bottom w:val="nil"/>
              <w:right w:val="single" w:sz="8" w:space="0" w:color="000000"/>
            </w:tcBorders>
          </w:tcPr>
          <w:p w:rsidR="00D27FC7" w:rsidRPr="00BF25FD" w:rsidRDefault="00D27FC7" w:rsidP="00CC6C7D">
            <w:pPr>
              <w:pStyle w:val="TableParagraph"/>
              <w:spacing w:line="480" w:lineRule="auto"/>
              <w:ind w:right="40"/>
              <w:jc w:val="both"/>
              <w:rPr>
                <w:sz w:val="24"/>
                <w:szCs w:val="24"/>
              </w:rPr>
            </w:pPr>
            <w:r w:rsidRPr="00BF25FD">
              <w:rPr>
                <w:sz w:val="24"/>
                <w:szCs w:val="24"/>
              </w:rPr>
              <w:t>1</w:t>
            </w:r>
          </w:p>
        </w:tc>
        <w:tc>
          <w:tcPr>
            <w:tcW w:w="909" w:type="dxa"/>
            <w:tcBorders>
              <w:top w:val="nil"/>
              <w:left w:val="single" w:sz="8" w:space="0" w:color="000000"/>
              <w:bottom w:val="nil"/>
              <w:right w:val="single" w:sz="8" w:space="0" w:color="000000"/>
            </w:tcBorders>
          </w:tcPr>
          <w:p w:rsidR="00D27FC7" w:rsidRPr="00BF25FD" w:rsidRDefault="00D27FC7" w:rsidP="00CC6C7D">
            <w:pPr>
              <w:pStyle w:val="TableParagraph"/>
              <w:spacing w:line="480" w:lineRule="auto"/>
              <w:ind w:right="41"/>
              <w:jc w:val="both"/>
              <w:rPr>
                <w:sz w:val="24"/>
                <w:szCs w:val="24"/>
              </w:rPr>
            </w:pPr>
            <w:r w:rsidRPr="00BF25FD">
              <w:rPr>
                <w:sz w:val="24"/>
                <w:szCs w:val="24"/>
              </w:rPr>
              <w:t>.877</w:t>
            </w:r>
            <w:r w:rsidRPr="00BF25FD">
              <w:rPr>
                <w:sz w:val="24"/>
                <w:szCs w:val="24"/>
                <w:vertAlign w:val="superscript"/>
              </w:rPr>
              <w:t>**</w:t>
            </w:r>
          </w:p>
        </w:tc>
        <w:tc>
          <w:tcPr>
            <w:tcW w:w="779" w:type="dxa"/>
            <w:tcBorders>
              <w:top w:val="nil"/>
              <w:left w:val="single" w:sz="8" w:space="0" w:color="000000"/>
              <w:bottom w:val="nil"/>
              <w:right w:val="single" w:sz="8" w:space="0" w:color="000000"/>
            </w:tcBorders>
          </w:tcPr>
          <w:p w:rsidR="00D27FC7" w:rsidRPr="00BF25FD" w:rsidRDefault="00D27FC7" w:rsidP="00CC6C7D">
            <w:pPr>
              <w:pStyle w:val="TableParagraph"/>
              <w:spacing w:line="480" w:lineRule="auto"/>
              <w:ind w:right="41"/>
              <w:jc w:val="both"/>
              <w:rPr>
                <w:sz w:val="24"/>
                <w:szCs w:val="24"/>
              </w:rPr>
            </w:pPr>
            <w:r w:rsidRPr="00BF25FD">
              <w:rPr>
                <w:sz w:val="24"/>
                <w:szCs w:val="24"/>
              </w:rPr>
              <w:t>.509</w:t>
            </w:r>
            <w:r w:rsidRPr="00BF25FD">
              <w:rPr>
                <w:sz w:val="24"/>
                <w:szCs w:val="24"/>
                <w:vertAlign w:val="superscript"/>
              </w:rPr>
              <w:t>**</w:t>
            </w:r>
          </w:p>
        </w:tc>
        <w:tc>
          <w:tcPr>
            <w:tcW w:w="911" w:type="dxa"/>
            <w:tcBorders>
              <w:top w:val="nil"/>
              <w:left w:val="single" w:sz="8" w:space="0" w:color="000000"/>
              <w:bottom w:val="nil"/>
              <w:right w:val="single" w:sz="8" w:space="0" w:color="000000"/>
            </w:tcBorders>
          </w:tcPr>
          <w:p w:rsidR="00D27FC7" w:rsidRPr="00BF25FD" w:rsidRDefault="00D27FC7" w:rsidP="00CC6C7D">
            <w:pPr>
              <w:pStyle w:val="TableParagraph"/>
              <w:spacing w:line="480" w:lineRule="auto"/>
              <w:ind w:right="40"/>
              <w:jc w:val="both"/>
              <w:rPr>
                <w:sz w:val="24"/>
                <w:szCs w:val="24"/>
              </w:rPr>
            </w:pPr>
            <w:r w:rsidRPr="00BF25FD">
              <w:rPr>
                <w:sz w:val="24"/>
                <w:szCs w:val="24"/>
              </w:rPr>
              <w:t>.613</w:t>
            </w:r>
            <w:r w:rsidRPr="00BF25FD">
              <w:rPr>
                <w:sz w:val="24"/>
                <w:szCs w:val="24"/>
                <w:vertAlign w:val="superscript"/>
              </w:rPr>
              <w:t>**</w:t>
            </w:r>
          </w:p>
        </w:tc>
        <w:tc>
          <w:tcPr>
            <w:tcW w:w="779" w:type="dxa"/>
            <w:tcBorders>
              <w:top w:val="nil"/>
              <w:left w:val="single" w:sz="8" w:space="0" w:color="000000"/>
              <w:bottom w:val="nil"/>
            </w:tcBorders>
          </w:tcPr>
          <w:p w:rsidR="00D27FC7" w:rsidRPr="00BF25FD" w:rsidRDefault="00D27FC7" w:rsidP="00CC6C7D">
            <w:pPr>
              <w:pStyle w:val="TableParagraph"/>
              <w:spacing w:line="480" w:lineRule="auto"/>
              <w:ind w:right="37"/>
              <w:jc w:val="both"/>
              <w:rPr>
                <w:sz w:val="24"/>
                <w:szCs w:val="24"/>
              </w:rPr>
            </w:pPr>
            <w:r w:rsidRPr="00BF25FD">
              <w:rPr>
                <w:sz w:val="24"/>
                <w:szCs w:val="24"/>
              </w:rPr>
              <w:t>.474</w:t>
            </w:r>
            <w:r w:rsidRPr="00BF25FD">
              <w:rPr>
                <w:sz w:val="24"/>
                <w:szCs w:val="24"/>
                <w:vertAlign w:val="superscript"/>
              </w:rPr>
              <w:t>**</w:t>
            </w:r>
          </w:p>
        </w:tc>
      </w:tr>
      <w:tr w:rsidR="00D27FC7" w:rsidRPr="00BF25FD" w:rsidTr="00CC6C7D">
        <w:trPr>
          <w:trHeight w:val="306"/>
        </w:trPr>
        <w:tc>
          <w:tcPr>
            <w:tcW w:w="2918" w:type="dxa"/>
            <w:vMerge/>
            <w:tcBorders>
              <w:top w:val="nil"/>
            </w:tcBorders>
          </w:tcPr>
          <w:p w:rsidR="00D27FC7" w:rsidRPr="00BF25FD" w:rsidRDefault="00D27FC7" w:rsidP="00CC6C7D">
            <w:pPr>
              <w:jc w:val="both"/>
              <w:rPr>
                <w:rFonts w:ascii="Times New Roman" w:hAnsi="Times New Roman" w:cs="Times New Roman"/>
                <w:sz w:val="24"/>
                <w:szCs w:val="24"/>
              </w:rPr>
            </w:pPr>
          </w:p>
        </w:tc>
        <w:tc>
          <w:tcPr>
            <w:tcW w:w="1041" w:type="dxa"/>
            <w:tcBorders>
              <w:top w:val="nil"/>
              <w:bottom w:val="nil"/>
              <w:right w:val="single" w:sz="8" w:space="0" w:color="000000"/>
            </w:tcBorders>
          </w:tcPr>
          <w:p w:rsidR="00D27FC7" w:rsidRPr="00BF25FD" w:rsidRDefault="00D27FC7" w:rsidP="00CC6C7D">
            <w:pPr>
              <w:pStyle w:val="TableParagraph"/>
              <w:spacing w:line="480" w:lineRule="auto"/>
              <w:ind w:right="40"/>
              <w:jc w:val="both"/>
              <w:rPr>
                <w:sz w:val="24"/>
                <w:szCs w:val="24"/>
              </w:rPr>
            </w:pPr>
            <w:r w:rsidRPr="00BF25FD">
              <w:rPr>
                <w:sz w:val="24"/>
                <w:szCs w:val="24"/>
              </w:rPr>
              <w:t>.263</w:t>
            </w:r>
          </w:p>
        </w:tc>
        <w:tc>
          <w:tcPr>
            <w:tcW w:w="782" w:type="dxa"/>
            <w:tcBorders>
              <w:top w:val="nil"/>
              <w:left w:val="single" w:sz="8" w:space="0" w:color="000000"/>
              <w:bottom w:val="nil"/>
              <w:right w:val="single" w:sz="8" w:space="0" w:color="000000"/>
            </w:tcBorders>
          </w:tcPr>
          <w:p w:rsidR="00D27FC7" w:rsidRPr="00BF25FD" w:rsidRDefault="00D27FC7" w:rsidP="00CC6C7D">
            <w:pPr>
              <w:pStyle w:val="TableParagraph"/>
              <w:spacing w:line="480" w:lineRule="auto"/>
              <w:jc w:val="both"/>
              <w:rPr>
                <w:sz w:val="24"/>
                <w:szCs w:val="24"/>
              </w:rPr>
            </w:pPr>
          </w:p>
        </w:tc>
        <w:tc>
          <w:tcPr>
            <w:tcW w:w="909" w:type="dxa"/>
            <w:tcBorders>
              <w:top w:val="nil"/>
              <w:left w:val="single" w:sz="8" w:space="0" w:color="000000"/>
              <w:bottom w:val="nil"/>
              <w:right w:val="single" w:sz="8" w:space="0" w:color="000000"/>
            </w:tcBorders>
          </w:tcPr>
          <w:p w:rsidR="00D27FC7" w:rsidRPr="00BF25FD" w:rsidRDefault="00D27FC7" w:rsidP="00CC6C7D">
            <w:pPr>
              <w:pStyle w:val="TableParagraph"/>
              <w:spacing w:line="480" w:lineRule="auto"/>
              <w:ind w:right="40"/>
              <w:jc w:val="both"/>
              <w:rPr>
                <w:sz w:val="24"/>
                <w:szCs w:val="24"/>
              </w:rPr>
            </w:pPr>
            <w:r w:rsidRPr="00BF25FD">
              <w:rPr>
                <w:sz w:val="24"/>
                <w:szCs w:val="24"/>
              </w:rPr>
              <w:t>.000</w:t>
            </w:r>
          </w:p>
        </w:tc>
        <w:tc>
          <w:tcPr>
            <w:tcW w:w="779" w:type="dxa"/>
            <w:tcBorders>
              <w:top w:val="nil"/>
              <w:left w:val="single" w:sz="8" w:space="0" w:color="000000"/>
              <w:bottom w:val="nil"/>
              <w:right w:val="single" w:sz="8" w:space="0" w:color="000000"/>
            </w:tcBorders>
          </w:tcPr>
          <w:p w:rsidR="00D27FC7" w:rsidRPr="00BF25FD" w:rsidRDefault="00D27FC7" w:rsidP="00CC6C7D">
            <w:pPr>
              <w:pStyle w:val="TableParagraph"/>
              <w:spacing w:line="480" w:lineRule="auto"/>
              <w:ind w:right="39"/>
              <w:jc w:val="both"/>
              <w:rPr>
                <w:sz w:val="24"/>
                <w:szCs w:val="24"/>
              </w:rPr>
            </w:pPr>
            <w:r w:rsidRPr="00BF25FD">
              <w:rPr>
                <w:sz w:val="24"/>
                <w:szCs w:val="24"/>
              </w:rPr>
              <w:t>.000</w:t>
            </w:r>
          </w:p>
        </w:tc>
        <w:tc>
          <w:tcPr>
            <w:tcW w:w="911" w:type="dxa"/>
            <w:tcBorders>
              <w:top w:val="nil"/>
              <w:left w:val="single" w:sz="8" w:space="0" w:color="000000"/>
              <w:bottom w:val="nil"/>
              <w:right w:val="single" w:sz="8" w:space="0" w:color="000000"/>
            </w:tcBorders>
          </w:tcPr>
          <w:p w:rsidR="00D27FC7" w:rsidRPr="00BF25FD" w:rsidRDefault="00D27FC7" w:rsidP="00CC6C7D">
            <w:pPr>
              <w:pStyle w:val="TableParagraph"/>
              <w:spacing w:line="480" w:lineRule="auto"/>
              <w:ind w:right="38"/>
              <w:jc w:val="both"/>
              <w:rPr>
                <w:sz w:val="24"/>
                <w:szCs w:val="24"/>
              </w:rPr>
            </w:pPr>
            <w:r w:rsidRPr="00BF25FD">
              <w:rPr>
                <w:sz w:val="24"/>
                <w:szCs w:val="24"/>
              </w:rPr>
              <w:t>.000</w:t>
            </w:r>
          </w:p>
        </w:tc>
        <w:tc>
          <w:tcPr>
            <w:tcW w:w="779" w:type="dxa"/>
            <w:tcBorders>
              <w:top w:val="nil"/>
              <w:left w:val="single" w:sz="8" w:space="0" w:color="000000"/>
              <w:bottom w:val="nil"/>
            </w:tcBorders>
          </w:tcPr>
          <w:p w:rsidR="00D27FC7" w:rsidRPr="00BF25FD" w:rsidRDefault="00D27FC7" w:rsidP="00CC6C7D">
            <w:pPr>
              <w:pStyle w:val="TableParagraph"/>
              <w:spacing w:line="480" w:lineRule="auto"/>
              <w:ind w:right="35"/>
              <w:jc w:val="both"/>
              <w:rPr>
                <w:sz w:val="24"/>
                <w:szCs w:val="24"/>
              </w:rPr>
            </w:pPr>
            <w:r w:rsidRPr="00BF25FD">
              <w:rPr>
                <w:sz w:val="24"/>
                <w:szCs w:val="24"/>
              </w:rPr>
              <w:t>.000</w:t>
            </w:r>
          </w:p>
        </w:tc>
      </w:tr>
      <w:tr w:rsidR="00D27FC7" w:rsidRPr="00BF25FD" w:rsidTr="00CC6C7D">
        <w:trPr>
          <w:trHeight w:val="302"/>
        </w:trPr>
        <w:tc>
          <w:tcPr>
            <w:tcW w:w="2918" w:type="dxa"/>
            <w:vMerge/>
            <w:tcBorders>
              <w:top w:val="nil"/>
            </w:tcBorders>
          </w:tcPr>
          <w:p w:rsidR="00D27FC7" w:rsidRPr="00BF25FD" w:rsidRDefault="00D27FC7" w:rsidP="00CC6C7D">
            <w:pPr>
              <w:jc w:val="both"/>
              <w:rPr>
                <w:rFonts w:ascii="Times New Roman" w:hAnsi="Times New Roman" w:cs="Times New Roman"/>
                <w:sz w:val="24"/>
                <w:szCs w:val="24"/>
              </w:rPr>
            </w:pPr>
          </w:p>
        </w:tc>
        <w:tc>
          <w:tcPr>
            <w:tcW w:w="1041" w:type="dxa"/>
            <w:tcBorders>
              <w:top w:val="nil"/>
              <w:bottom w:val="nil"/>
              <w:right w:val="single" w:sz="8" w:space="0" w:color="000000"/>
            </w:tcBorders>
          </w:tcPr>
          <w:p w:rsidR="00D27FC7" w:rsidRPr="00BF25FD" w:rsidRDefault="00D27FC7" w:rsidP="00CC6C7D">
            <w:pPr>
              <w:pStyle w:val="TableParagraph"/>
              <w:spacing w:line="480" w:lineRule="auto"/>
              <w:ind w:right="40"/>
              <w:jc w:val="both"/>
              <w:rPr>
                <w:sz w:val="24"/>
                <w:szCs w:val="24"/>
              </w:rPr>
            </w:pPr>
            <w:r w:rsidRPr="00BF25FD">
              <w:rPr>
                <w:sz w:val="24"/>
                <w:szCs w:val="24"/>
              </w:rPr>
              <w:t>100</w:t>
            </w:r>
          </w:p>
        </w:tc>
        <w:tc>
          <w:tcPr>
            <w:tcW w:w="782" w:type="dxa"/>
            <w:tcBorders>
              <w:top w:val="nil"/>
              <w:left w:val="single" w:sz="8" w:space="0" w:color="000000"/>
              <w:bottom w:val="nil"/>
              <w:right w:val="single" w:sz="8" w:space="0" w:color="000000"/>
            </w:tcBorders>
          </w:tcPr>
          <w:p w:rsidR="00D27FC7" w:rsidRPr="00BF25FD" w:rsidRDefault="00D27FC7" w:rsidP="00CC6C7D">
            <w:pPr>
              <w:pStyle w:val="TableParagraph"/>
              <w:spacing w:line="480" w:lineRule="auto"/>
              <w:ind w:right="40"/>
              <w:jc w:val="both"/>
              <w:rPr>
                <w:sz w:val="24"/>
                <w:szCs w:val="24"/>
              </w:rPr>
            </w:pPr>
            <w:r w:rsidRPr="00BF25FD">
              <w:rPr>
                <w:sz w:val="24"/>
                <w:szCs w:val="24"/>
              </w:rPr>
              <w:t>100</w:t>
            </w:r>
          </w:p>
        </w:tc>
        <w:tc>
          <w:tcPr>
            <w:tcW w:w="909" w:type="dxa"/>
            <w:tcBorders>
              <w:top w:val="nil"/>
              <w:left w:val="single" w:sz="8" w:space="0" w:color="000000"/>
              <w:bottom w:val="nil"/>
              <w:right w:val="single" w:sz="8" w:space="0" w:color="000000"/>
            </w:tcBorders>
          </w:tcPr>
          <w:p w:rsidR="00D27FC7" w:rsidRPr="00BF25FD" w:rsidRDefault="00D27FC7" w:rsidP="00CC6C7D">
            <w:pPr>
              <w:pStyle w:val="TableParagraph"/>
              <w:spacing w:line="480" w:lineRule="auto"/>
              <w:ind w:right="40"/>
              <w:jc w:val="both"/>
              <w:rPr>
                <w:sz w:val="24"/>
                <w:szCs w:val="24"/>
              </w:rPr>
            </w:pPr>
            <w:r w:rsidRPr="00BF25FD">
              <w:rPr>
                <w:sz w:val="24"/>
                <w:szCs w:val="24"/>
              </w:rPr>
              <w:t>100</w:t>
            </w:r>
          </w:p>
        </w:tc>
        <w:tc>
          <w:tcPr>
            <w:tcW w:w="779" w:type="dxa"/>
            <w:tcBorders>
              <w:top w:val="nil"/>
              <w:left w:val="single" w:sz="8" w:space="0" w:color="000000"/>
              <w:bottom w:val="nil"/>
              <w:right w:val="single" w:sz="8" w:space="0" w:color="000000"/>
            </w:tcBorders>
          </w:tcPr>
          <w:p w:rsidR="00D27FC7" w:rsidRPr="00BF25FD" w:rsidRDefault="00D27FC7" w:rsidP="00CC6C7D">
            <w:pPr>
              <w:pStyle w:val="TableParagraph"/>
              <w:spacing w:line="480" w:lineRule="auto"/>
              <w:ind w:right="39"/>
              <w:jc w:val="both"/>
              <w:rPr>
                <w:sz w:val="24"/>
                <w:szCs w:val="24"/>
              </w:rPr>
            </w:pPr>
            <w:r w:rsidRPr="00BF25FD">
              <w:rPr>
                <w:sz w:val="24"/>
                <w:szCs w:val="24"/>
              </w:rPr>
              <w:t>100</w:t>
            </w:r>
          </w:p>
        </w:tc>
        <w:tc>
          <w:tcPr>
            <w:tcW w:w="911" w:type="dxa"/>
            <w:tcBorders>
              <w:top w:val="nil"/>
              <w:left w:val="single" w:sz="8" w:space="0" w:color="000000"/>
              <w:bottom w:val="nil"/>
              <w:right w:val="single" w:sz="8" w:space="0" w:color="000000"/>
            </w:tcBorders>
          </w:tcPr>
          <w:p w:rsidR="00D27FC7" w:rsidRPr="00BF25FD" w:rsidRDefault="00D27FC7" w:rsidP="00CC6C7D">
            <w:pPr>
              <w:pStyle w:val="TableParagraph"/>
              <w:spacing w:line="480" w:lineRule="auto"/>
              <w:ind w:right="38"/>
              <w:jc w:val="both"/>
              <w:rPr>
                <w:sz w:val="24"/>
                <w:szCs w:val="24"/>
              </w:rPr>
            </w:pPr>
            <w:r w:rsidRPr="00BF25FD">
              <w:rPr>
                <w:sz w:val="24"/>
                <w:szCs w:val="24"/>
              </w:rPr>
              <w:t>100</w:t>
            </w:r>
          </w:p>
        </w:tc>
        <w:tc>
          <w:tcPr>
            <w:tcW w:w="779" w:type="dxa"/>
            <w:tcBorders>
              <w:top w:val="nil"/>
              <w:left w:val="single" w:sz="8" w:space="0" w:color="000000"/>
              <w:bottom w:val="nil"/>
            </w:tcBorders>
          </w:tcPr>
          <w:p w:rsidR="00D27FC7" w:rsidRPr="00BF25FD" w:rsidRDefault="00D27FC7" w:rsidP="00CC6C7D">
            <w:pPr>
              <w:pStyle w:val="TableParagraph"/>
              <w:spacing w:line="480" w:lineRule="auto"/>
              <w:ind w:right="35"/>
              <w:jc w:val="both"/>
              <w:rPr>
                <w:sz w:val="24"/>
                <w:szCs w:val="24"/>
              </w:rPr>
            </w:pPr>
            <w:r w:rsidRPr="00BF25FD">
              <w:rPr>
                <w:sz w:val="24"/>
                <w:szCs w:val="24"/>
              </w:rPr>
              <w:t>100</w:t>
            </w:r>
          </w:p>
        </w:tc>
      </w:tr>
      <w:tr w:rsidR="00D27FC7" w:rsidRPr="00BF25FD" w:rsidTr="00CC6C7D">
        <w:trPr>
          <w:trHeight w:val="375"/>
        </w:trPr>
        <w:tc>
          <w:tcPr>
            <w:tcW w:w="2918" w:type="dxa"/>
            <w:vMerge/>
            <w:tcBorders>
              <w:top w:val="nil"/>
            </w:tcBorders>
          </w:tcPr>
          <w:p w:rsidR="00D27FC7" w:rsidRPr="00BF25FD" w:rsidRDefault="00D27FC7" w:rsidP="00CC6C7D">
            <w:pPr>
              <w:jc w:val="both"/>
              <w:rPr>
                <w:rFonts w:ascii="Times New Roman" w:hAnsi="Times New Roman" w:cs="Times New Roman"/>
                <w:sz w:val="24"/>
                <w:szCs w:val="24"/>
              </w:rPr>
            </w:pPr>
          </w:p>
        </w:tc>
        <w:tc>
          <w:tcPr>
            <w:tcW w:w="1041" w:type="dxa"/>
            <w:tcBorders>
              <w:top w:val="nil"/>
              <w:bottom w:val="nil"/>
              <w:right w:val="single" w:sz="8" w:space="0" w:color="000000"/>
            </w:tcBorders>
          </w:tcPr>
          <w:p w:rsidR="00D27FC7" w:rsidRPr="00BF25FD" w:rsidRDefault="00D27FC7" w:rsidP="00CC6C7D">
            <w:pPr>
              <w:pStyle w:val="TableParagraph"/>
              <w:spacing w:line="480" w:lineRule="auto"/>
              <w:ind w:right="40"/>
              <w:jc w:val="both"/>
              <w:rPr>
                <w:sz w:val="24"/>
                <w:szCs w:val="24"/>
              </w:rPr>
            </w:pPr>
            <w:r w:rsidRPr="00BF25FD">
              <w:rPr>
                <w:sz w:val="24"/>
                <w:szCs w:val="24"/>
              </w:rPr>
              <w:t>.085</w:t>
            </w:r>
          </w:p>
        </w:tc>
        <w:tc>
          <w:tcPr>
            <w:tcW w:w="782" w:type="dxa"/>
            <w:tcBorders>
              <w:top w:val="nil"/>
              <w:left w:val="single" w:sz="8" w:space="0" w:color="000000"/>
              <w:bottom w:val="nil"/>
              <w:right w:val="single" w:sz="8" w:space="0" w:color="000000"/>
            </w:tcBorders>
          </w:tcPr>
          <w:p w:rsidR="00D27FC7" w:rsidRPr="00BF25FD" w:rsidRDefault="00D27FC7" w:rsidP="00CC6C7D">
            <w:pPr>
              <w:pStyle w:val="TableParagraph"/>
              <w:spacing w:line="480" w:lineRule="auto"/>
              <w:ind w:right="42"/>
              <w:jc w:val="both"/>
              <w:rPr>
                <w:sz w:val="24"/>
                <w:szCs w:val="24"/>
              </w:rPr>
            </w:pPr>
            <w:r w:rsidRPr="00BF25FD">
              <w:rPr>
                <w:sz w:val="24"/>
                <w:szCs w:val="24"/>
              </w:rPr>
              <w:t>.877</w:t>
            </w:r>
            <w:r w:rsidRPr="00BF25FD">
              <w:rPr>
                <w:sz w:val="24"/>
                <w:szCs w:val="24"/>
                <w:vertAlign w:val="superscript"/>
              </w:rPr>
              <w:t>**</w:t>
            </w:r>
          </w:p>
        </w:tc>
        <w:tc>
          <w:tcPr>
            <w:tcW w:w="909" w:type="dxa"/>
            <w:tcBorders>
              <w:top w:val="nil"/>
              <w:left w:val="single" w:sz="8" w:space="0" w:color="000000"/>
              <w:bottom w:val="nil"/>
              <w:right w:val="single" w:sz="8" w:space="0" w:color="000000"/>
            </w:tcBorders>
          </w:tcPr>
          <w:p w:rsidR="00D27FC7" w:rsidRPr="00BF25FD" w:rsidRDefault="00D27FC7" w:rsidP="00CC6C7D">
            <w:pPr>
              <w:pStyle w:val="TableParagraph"/>
              <w:spacing w:line="480" w:lineRule="auto"/>
              <w:ind w:right="40"/>
              <w:jc w:val="both"/>
              <w:rPr>
                <w:sz w:val="24"/>
                <w:szCs w:val="24"/>
              </w:rPr>
            </w:pPr>
            <w:r w:rsidRPr="00BF25FD">
              <w:rPr>
                <w:sz w:val="24"/>
                <w:szCs w:val="24"/>
              </w:rPr>
              <w:t>1</w:t>
            </w:r>
          </w:p>
        </w:tc>
        <w:tc>
          <w:tcPr>
            <w:tcW w:w="779" w:type="dxa"/>
            <w:tcBorders>
              <w:top w:val="nil"/>
              <w:left w:val="single" w:sz="8" w:space="0" w:color="000000"/>
              <w:bottom w:val="nil"/>
              <w:right w:val="single" w:sz="8" w:space="0" w:color="000000"/>
            </w:tcBorders>
          </w:tcPr>
          <w:p w:rsidR="00D27FC7" w:rsidRPr="00BF25FD" w:rsidRDefault="00D27FC7" w:rsidP="00CC6C7D">
            <w:pPr>
              <w:pStyle w:val="TableParagraph"/>
              <w:spacing w:line="480" w:lineRule="auto"/>
              <w:ind w:right="41"/>
              <w:jc w:val="both"/>
              <w:rPr>
                <w:sz w:val="24"/>
                <w:szCs w:val="24"/>
              </w:rPr>
            </w:pPr>
            <w:r w:rsidRPr="00BF25FD">
              <w:rPr>
                <w:sz w:val="24"/>
                <w:szCs w:val="24"/>
              </w:rPr>
              <w:t>.519</w:t>
            </w:r>
            <w:r w:rsidRPr="00BF25FD">
              <w:rPr>
                <w:sz w:val="24"/>
                <w:szCs w:val="24"/>
                <w:vertAlign w:val="superscript"/>
              </w:rPr>
              <w:t>**</w:t>
            </w:r>
          </w:p>
        </w:tc>
        <w:tc>
          <w:tcPr>
            <w:tcW w:w="911" w:type="dxa"/>
            <w:tcBorders>
              <w:top w:val="nil"/>
              <w:left w:val="single" w:sz="8" w:space="0" w:color="000000"/>
              <w:bottom w:val="nil"/>
              <w:right w:val="single" w:sz="8" w:space="0" w:color="000000"/>
            </w:tcBorders>
          </w:tcPr>
          <w:p w:rsidR="00D27FC7" w:rsidRPr="00BF25FD" w:rsidRDefault="00D27FC7" w:rsidP="00CC6C7D">
            <w:pPr>
              <w:pStyle w:val="TableParagraph"/>
              <w:spacing w:line="480" w:lineRule="auto"/>
              <w:ind w:right="40"/>
              <w:jc w:val="both"/>
              <w:rPr>
                <w:sz w:val="24"/>
                <w:szCs w:val="24"/>
              </w:rPr>
            </w:pPr>
            <w:r w:rsidRPr="00BF25FD">
              <w:rPr>
                <w:sz w:val="24"/>
                <w:szCs w:val="24"/>
              </w:rPr>
              <w:t>.673</w:t>
            </w:r>
            <w:r w:rsidRPr="00BF25FD">
              <w:rPr>
                <w:sz w:val="24"/>
                <w:szCs w:val="24"/>
                <w:vertAlign w:val="superscript"/>
              </w:rPr>
              <w:t>**</w:t>
            </w:r>
          </w:p>
        </w:tc>
        <w:tc>
          <w:tcPr>
            <w:tcW w:w="779" w:type="dxa"/>
            <w:tcBorders>
              <w:top w:val="nil"/>
              <w:left w:val="single" w:sz="8" w:space="0" w:color="000000"/>
              <w:bottom w:val="nil"/>
            </w:tcBorders>
          </w:tcPr>
          <w:p w:rsidR="00D27FC7" w:rsidRPr="00BF25FD" w:rsidRDefault="00D27FC7" w:rsidP="00CC6C7D">
            <w:pPr>
              <w:pStyle w:val="TableParagraph"/>
              <w:spacing w:line="480" w:lineRule="auto"/>
              <w:ind w:right="37"/>
              <w:jc w:val="both"/>
              <w:rPr>
                <w:sz w:val="24"/>
                <w:szCs w:val="24"/>
              </w:rPr>
            </w:pPr>
            <w:r w:rsidRPr="00BF25FD">
              <w:rPr>
                <w:sz w:val="24"/>
                <w:szCs w:val="24"/>
              </w:rPr>
              <w:t>.464</w:t>
            </w:r>
            <w:r w:rsidRPr="00BF25FD">
              <w:rPr>
                <w:sz w:val="24"/>
                <w:szCs w:val="24"/>
                <w:vertAlign w:val="superscript"/>
              </w:rPr>
              <w:t>**</w:t>
            </w:r>
          </w:p>
        </w:tc>
      </w:tr>
      <w:tr w:rsidR="00D27FC7" w:rsidRPr="00BF25FD" w:rsidTr="00CC6C7D">
        <w:trPr>
          <w:trHeight w:val="301"/>
        </w:trPr>
        <w:tc>
          <w:tcPr>
            <w:tcW w:w="2918" w:type="dxa"/>
            <w:vMerge/>
            <w:tcBorders>
              <w:top w:val="nil"/>
            </w:tcBorders>
          </w:tcPr>
          <w:p w:rsidR="00D27FC7" w:rsidRPr="00BF25FD" w:rsidRDefault="00D27FC7" w:rsidP="00CC6C7D">
            <w:pPr>
              <w:jc w:val="both"/>
              <w:rPr>
                <w:rFonts w:ascii="Times New Roman" w:hAnsi="Times New Roman" w:cs="Times New Roman"/>
                <w:sz w:val="24"/>
                <w:szCs w:val="24"/>
              </w:rPr>
            </w:pPr>
          </w:p>
        </w:tc>
        <w:tc>
          <w:tcPr>
            <w:tcW w:w="1041" w:type="dxa"/>
            <w:tcBorders>
              <w:top w:val="nil"/>
              <w:bottom w:val="nil"/>
              <w:right w:val="single" w:sz="8" w:space="0" w:color="000000"/>
            </w:tcBorders>
          </w:tcPr>
          <w:p w:rsidR="00D27FC7" w:rsidRPr="00BF25FD" w:rsidRDefault="00D27FC7" w:rsidP="00CC6C7D">
            <w:pPr>
              <w:pStyle w:val="TableParagraph"/>
              <w:spacing w:line="480" w:lineRule="auto"/>
              <w:ind w:right="40"/>
              <w:jc w:val="both"/>
              <w:rPr>
                <w:sz w:val="24"/>
                <w:szCs w:val="24"/>
              </w:rPr>
            </w:pPr>
            <w:r w:rsidRPr="00BF25FD">
              <w:rPr>
                <w:sz w:val="24"/>
                <w:szCs w:val="24"/>
              </w:rPr>
              <w:t>.402</w:t>
            </w:r>
          </w:p>
        </w:tc>
        <w:tc>
          <w:tcPr>
            <w:tcW w:w="782" w:type="dxa"/>
            <w:tcBorders>
              <w:top w:val="nil"/>
              <w:left w:val="single" w:sz="8" w:space="0" w:color="000000"/>
              <w:bottom w:val="nil"/>
              <w:right w:val="single" w:sz="8" w:space="0" w:color="000000"/>
            </w:tcBorders>
          </w:tcPr>
          <w:p w:rsidR="00D27FC7" w:rsidRPr="00BF25FD" w:rsidRDefault="00D27FC7" w:rsidP="00CC6C7D">
            <w:pPr>
              <w:pStyle w:val="TableParagraph"/>
              <w:spacing w:line="480" w:lineRule="auto"/>
              <w:ind w:right="40"/>
              <w:jc w:val="both"/>
              <w:rPr>
                <w:sz w:val="24"/>
                <w:szCs w:val="24"/>
              </w:rPr>
            </w:pPr>
            <w:r w:rsidRPr="00BF25FD">
              <w:rPr>
                <w:sz w:val="24"/>
                <w:szCs w:val="24"/>
              </w:rPr>
              <w:t>.000</w:t>
            </w:r>
          </w:p>
        </w:tc>
        <w:tc>
          <w:tcPr>
            <w:tcW w:w="909" w:type="dxa"/>
            <w:tcBorders>
              <w:top w:val="nil"/>
              <w:left w:val="single" w:sz="8" w:space="0" w:color="000000"/>
              <w:bottom w:val="nil"/>
              <w:right w:val="single" w:sz="8" w:space="0" w:color="000000"/>
            </w:tcBorders>
          </w:tcPr>
          <w:p w:rsidR="00D27FC7" w:rsidRPr="00BF25FD" w:rsidRDefault="00D27FC7" w:rsidP="00CC6C7D">
            <w:pPr>
              <w:pStyle w:val="TableParagraph"/>
              <w:spacing w:line="480" w:lineRule="auto"/>
              <w:jc w:val="both"/>
              <w:rPr>
                <w:sz w:val="24"/>
                <w:szCs w:val="24"/>
              </w:rPr>
            </w:pPr>
          </w:p>
        </w:tc>
        <w:tc>
          <w:tcPr>
            <w:tcW w:w="779" w:type="dxa"/>
            <w:tcBorders>
              <w:top w:val="nil"/>
              <w:left w:val="single" w:sz="8" w:space="0" w:color="000000"/>
              <w:bottom w:val="nil"/>
              <w:right w:val="single" w:sz="8" w:space="0" w:color="000000"/>
            </w:tcBorders>
          </w:tcPr>
          <w:p w:rsidR="00D27FC7" w:rsidRPr="00BF25FD" w:rsidRDefault="00D27FC7" w:rsidP="00CC6C7D">
            <w:pPr>
              <w:pStyle w:val="TableParagraph"/>
              <w:spacing w:line="480" w:lineRule="auto"/>
              <w:ind w:right="39"/>
              <w:jc w:val="both"/>
              <w:rPr>
                <w:sz w:val="24"/>
                <w:szCs w:val="24"/>
              </w:rPr>
            </w:pPr>
            <w:r w:rsidRPr="00BF25FD">
              <w:rPr>
                <w:sz w:val="24"/>
                <w:szCs w:val="24"/>
              </w:rPr>
              <w:t>.000</w:t>
            </w:r>
          </w:p>
        </w:tc>
        <w:tc>
          <w:tcPr>
            <w:tcW w:w="911" w:type="dxa"/>
            <w:tcBorders>
              <w:top w:val="nil"/>
              <w:left w:val="single" w:sz="8" w:space="0" w:color="000000"/>
              <w:bottom w:val="nil"/>
              <w:right w:val="single" w:sz="8" w:space="0" w:color="000000"/>
            </w:tcBorders>
          </w:tcPr>
          <w:p w:rsidR="00D27FC7" w:rsidRPr="00BF25FD" w:rsidRDefault="00D27FC7" w:rsidP="00CC6C7D">
            <w:pPr>
              <w:pStyle w:val="TableParagraph"/>
              <w:spacing w:line="480" w:lineRule="auto"/>
              <w:ind w:right="38"/>
              <w:jc w:val="both"/>
              <w:rPr>
                <w:sz w:val="24"/>
                <w:szCs w:val="24"/>
              </w:rPr>
            </w:pPr>
            <w:r w:rsidRPr="00BF25FD">
              <w:rPr>
                <w:sz w:val="24"/>
                <w:szCs w:val="24"/>
              </w:rPr>
              <w:t>.000</w:t>
            </w:r>
          </w:p>
        </w:tc>
        <w:tc>
          <w:tcPr>
            <w:tcW w:w="779" w:type="dxa"/>
            <w:tcBorders>
              <w:top w:val="nil"/>
              <w:left w:val="single" w:sz="8" w:space="0" w:color="000000"/>
              <w:bottom w:val="nil"/>
            </w:tcBorders>
          </w:tcPr>
          <w:p w:rsidR="00D27FC7" w:rsidRPr="00BF25FD" w:rsidRDefault="00D27FC7" w:rsidP="00CC6C7D">
            <w:pPr>
              <w:pStyle w:val="TableParagraph"/>
              <w:spacing w:line="480" w:lineRule="auto"/>
              <w:ind w:right="35"/>
              <w:jc w:val="both"/>
              <w:rPr>
                <w:sz w:val="24"/>
                <w:szCs w:val="24"/>
              </w:rPr>
            </w:pPr>
            <w:r w:rsidRPr="00BF25FD">
              <w:rPr>
                <w:sz w:val="24"/>
                <w:szCs w:val="24"/>
              </w:rPr>
              <w:t>.000</w:t>
            </w:r>
          </w:p>
        </w:tc>
      </w:tr>
      <w:tr w:rsidR="00D27FC7" w:rsidRPr="00BF25FD" w:rsidTr="00CC6C7D">
        <w:trPr>
          <w:trHeight w:val="302"/>
        </w:trPr>
        <w:tc>
          <w:tcPr>
            <w:tcW w:w="2918" w:type="dxa"/>
            <w:vMerge/>
            <w:tcBorders>
              <w:top w:val="nil"/>
            </w:tcBorders>
          </w:tcPr>
          <w:p w:rsidR="00D27FC7" w:rsidRPr="00BF25FD" w:rsidRDefault="00D27FC7" w:rsidP="00CC6C7D">
            <w:pPr>
              <w:jc w:val="both"/>
              <w:rPr>
                <w:rFonts w:ascii="Times New Roman" w:hAnsi="Times New Roman" w:cs="Times New Roman"/>
                <w:sz w:val="24"/>
                <w:szCs w:val="24"/>
              </w:rPr>
            </w:pPr>
          </w:p>
        </w:tc>
        <w:tc>
          <w:tcPr>
            <w:tcW w:w="1041" w:type="dxa"/>
            <w:tcBorders>
              <w:top w:val="nil"/>
              <w:bottom w:val="nil"/>
              <w:right w:val="single" w:sz="8" w:space="0" w:color="000000"/>
            </w:tcBorders>
          </w:tcPr>
          <w:p w:rsidR="00D27FC7" w:rsidRPr="00BF25FD" w:rsidRDefault="00D27FC7" w:rsidP="00CC6C7D">
            <w:pPr>
              <w:pStyle w:val="TableParagraph"/>
              <w:spacing w:line="480" w:lineRule="auto"/>
              <w:ind w:right="40"/>
              <w:jc w:val="both"/>
              <w:rPr>
                <w:sz w:val="24"/>
                <w:szCs w:val="24"/>
              </w:rPr>
            </w:pPr>
            <w:r w:rsidRPr="00BF25FD">
              <w:rPr>
                <w:sz w:val="24"/>
                <w:szCs w:val="24"/>
              </w:rPr>
              <w:t>100</w:t>
            </w:r>
          </w:p>
        </w:tc>
        <w:tc>
          <w:tcPr>
            <w:tcW w:w="782" w:type="dxa"/>
            <w:tcBorders>
              <w:top w:val="nil"/>
              <w:left w:val="single" w:sz="8" w:space="0" w:color="000000"/>
              <w:bottom w:val="nil"/>
              <w:right w:val="single" w:sz="8" w:space="0" w:color="000000"/>
            </w:tcBorders>
          </w:tcPr>
          <w:p w:rsidR="00D27FC7" w:rsidRPr="00BF25FD" w:rsidRDefault="00D27FC7" w:rsidP="00CC6C7D">
            <w:pPr>
              <w:pStyle w:val="TableParagraph"/>
              <w:spacing w:line="480" w:lineRule="auto"/>
              <w:ind w:right="40"/>
              <w:jc w:val="both"/>
              <w:rPr>
                <w:sz w:val="24"/>
                <w:szCs w:val="24"/>
              </w:rPr>
            </w:pPr>
            <w:r w:rsidRPr="00BF25FD">
              <w:rPr>
                <w:sz w:val="24"/>
                <w:szCs w:val="24"/>
              </w:rPr>
              <w:t>100</w:t>
            </w:r>
          </w:p>
        </w:tc>
        <w:tc>
          <w:tcPr>
            <w:tcW w:w="909" w:type="dxa"/>
            <w:tcBorders>
              <w:top w:val="nil"/>
              <w:left w:val="single" w:sz="8" w:space="0" w:color="000000"/>
              <w:bottom w:val="nil"/>
              <w:right w:val="single" w:sz="8" w:space="0" w:color="000000"/>
            </w:tcBorders>
          </w:tcPr>
          <w:p w:rsidR="00D27FC7" w:rsidRPr="00BF25FD" w:rsidRDefault="00D27FC7" w:rsidP="00CC6C7D">
            <w:pPr>
              <w:pStyle w:val="TableParagraph"/>
              <w:spacing w:line="480" w:lineRule="auto"/>
              <w:ind w:right="40"/>
              <w:jc w:val="both"/>
              <w:rPr>
                <w:sz w:val="24"/>
                <w:szCs w:val="24"/>
              </w:rPr>
            </w:pPr>
            <w:r w:rsidRPr="00BF25FD">
              <w:rPr>
                <w:sz w:val="24"/>
                <w:szCs w:val="24"/>
              </w:rPr>
              <w:t>100</w:t>
            </w:r>
          </w:p>
        </w:tc>
        <w:tc>
          <w:tcPr>
            <w:tcW w:w="779" w:type="dxa"/>
            <w:tcBorders>
              <w:top w:val="nil"/>
              <w:left w:val="single" w:sz="8" w:space="0" w:color="000000"/>
              <w:bottom w:val="nil"/>
              <w:right w:val="single" w:sz="8" w:space="0" w:color="000000"/>
            </w:tcBorders>
          </w:tcPr>
          <w:p w:rsidR="00D27FC7" w:rsidRPr="00BF25FD" w:rsidRDefault="00D27FC7" w:rsidP="00CC6C7D">
            <w:pPr>
              <w:pStyle w:val="TableParagraph"/>
              <w:spacing w:line="480" w:lineRule="auto"/>
              <w:ind w:right="39"/>
              <w:jc w:val="both"/>
              <w:rPr>
                <w:sz w:val="24"/>
                <w:szCs w:val="24"/>
              </w:rPr>
            </w:pPr>
            <w:r w:rsidRPr="00BF25FD">
              <w:rPr>
                <w:sz w:val="24"/>
                <w:szCs w:val="24"/>
              </w:rPr>
              <w:t>100</w:t>
            </w:r>
          </w:p>
        </w:tc>
        <w:tc>
          <w:tcPr>
            <w:tcW w:w="911" w:type="dxa"/>
            <w:tcBorders>
              <w:top w:val="nil"/>
              <w:left w:val="single" w:sz="8" w:space="0" w:color="000000"/>
              <w:bottom w:val="nil"/>
              <w:right w:val="single" w:sz="8" w:space="0" w:color="000000"/>
            </w:tcBorders>
          </w:tcPr>
          <w:p w:rsidR="00D27FC7" w:rsidRPr="00BF25FD" w:rsidRDefault="00D27FC7" w:rsidP="00CC6C7D">
            <w:pPr>
              <w:pStyle w:val="TableParagraph"/>
              <w:spacing w:line="480" w:lineRule="auto"/>
              <w:ind w:right="38"/>
              <w:jc w:val="both"/>
              <w:rPr>
                <w:sz w:val="24"/>
                <w:szCs w:val="24"/>
              </w:rPr>
            </w:pPr>
            <w:r w:rsidRPr="00BF25FD">
              <w:rPr>
                <w:sz w:val="24"/>
                <w:szCs w:val="24"/>
              </w:rPr>
              <w:t>100</w:t>
            </w:r>
          </w:p>
        </w:tc>
        <w:tc>
          <w:tcPr>
            <w:tcW w:w="779" w:type="dxa"/>
            <w:tcBorders>
              <w:top w:val="nil"/>
              <w:left w:val="single" w:sz="8" w:space="0" w:color="000000"/>
              <w:bottom w:val="nil"/>
            </w:tcBorders>
          </w:tcPr>
          <w:p w:rsidR="00D27FC7" w:rsidRPr="00BF25FD" w:rsidRDefault="00D27FC7" w:rsidP="00CC6C7D">
            <w:pPr>
              <w:pStyle w:val="TableParagraph"/>
              <w:spacing w:line="480" w:lineRule="auto"/>
              <w:ind w:right="35"/>
              <w:jc w:val="both"/>
              <w:rPr>
                <w:sz w:val="24"/>
                <w:szCs w:val="24"/>
              </w:rPr>
            </w:pPr>
            <w:r w:rsidRPr="00BF25FD">
              <w:rPr>
                <w:sz w:val="24"/>
                <w:szCs w:val="24"/>
              </w:rPr>
              <w:t>100</w:t>
            </w:r>
          </w:p>
        </w:tc>
      </w:tr>
      <w:tr w:rsidR="00D27FC7" w:rsidRPr="00BF25FD" w:rsidTr="00CC6C7D">
        <w:trPr>
          <w:trHeight w:val="377"/>
        </w:trPr>
        <w:tc>
          <w:tcPr>
            <w:tcW w:w="2918" w:type="dxa"/>
            <w:vMerge/>
            <w:tcBorders>
              <w:top w:val="nil"/>
            </w:tcBorders>
          </w:tcPr>
          <w:p w:rsidR="00D27FC7" w:rsidRPr="00BF25FD" w:rsidRDefault="00D27FC7" w:rsidP="00CC6C7D">
            <w:pPr>
              <w:jc w:val="both"/>
              <w:rPr>
                <w:rFonts w:ascii="Times New Roman" w:hAnsi="Times New Roman" w:cs="Times New Roman"/>
                <w:sz w:val="24"/>
                <w:szCs w:val="24"/>
              </w:rPr>
            </w:pPr>
          </w:p>
        </w:tc>
        <w:tc>
          <w:tcPr>
            <w:tcW w:w="1041" w:type="dxa"/>
            <w:tcBorders>
              <w:top w:val="nil"/>
              <w:bottom w:val="nil"/>
              <w:right w:val="single" w:sz="8" w:space="0" w:color="000000"/>
            </w:tcBorders>
          </w:tcPr>
          <w:p w:rsidR="00D27FC7" w:rsidRPr="00BF25FD" w:rsidRDefault="00D27FC7" w:rsidP="00CC6C7D">
            <w:pPr>
              <w:pStyle w:val="TableParagraph"/>
              <w:spacing w:line="480" w:lineRule="auto"/>
              <w:ind w:right="40"/>
              <w:jc w:val="both"/>
              <w:rPr>
                <w:sz w:val="24"/>
                <w:szCs w:val="24"/>
              </w:rPr>
            </w:pPr>
            <w:r w:rsidRPr="00BF25FD">
              <w:rPr>
                <w:sz w:val="24"/>
                <w:szCs w:val="24"/>
              </w:rPr>
              <w:t>.005</w:t>
            </w:r>
          </w:p>
        </w:tc>
        <w:tc>
          <w:tcPr>
            <w:tcW w:w="782" w:type="dxa"/>
            <w:tcBorders>
              <w:top w:val="nil"/>
              <w:left w:val="single" w:sz="8" w:space="0" w:color="000000"/>
              <w:bottom w:val="nil"/>
              <w:right w:val="single" w:sz="8" w:space="0" w:color="000000"/>
            </w:tcBorders>
          </w:tcPr>
          <w:p w:rsidR="00D27FC7" w:rsidRPr="00BF25FD" w:rsidRDefault="00D27FC7" w:rsidP="00CC6C7D">
            <w:pPr>
              <w:pStyle w:val="TableParagraph"/>
              <w:spacing w:line="480" w:lineRule="auto"/>
              <w:ind w:right="42"/>
              <w:jc w:val="both"/>
              <w:rPr>
                <w:sz w:val="24"/>
                <w:szCs w:val="24"/>
              </w:rPr>
            </w:pPr>
            <w:r w:rsidRPr="00BF25FD">
              <w:rPr>
                <w:sz w:val="24"/>
                <w:szCs w:val="24"/>
              </w:rPr>
              <w:t>.509</w:t>
            </w:r>
            <w:r w:rsidRPr="00BF25FD">
              <w:rPr>
                <w:sz w:val="24"/>
                <w:szCs w:val="24"/>
                <w:vertAlign w:val="superscript"/>
              </w:rPr>
              <w:t>**</w:t>
            </w:r>
          </w:p>
        </w:tc>
        <w:tc>
          <w:tcPr>
            <w:tcW w:w="909" w:type="dxa"/>
            <w:tcBorders>
              <w:top w:val="nil"/>
              <w:left w:val="single" w:sz="8" w:space="0" w:color="000000"/>
              <w:bottom w:val="nil"/>
              <w:right w:val="single" w:sz="8" w:space="0" w:color="000000"/>
            </w:tcBorders>
          </w:tcPr>
          <w:p w:rsidR="00D27FC7" w:rsidRPr="00BF25FD" w:rsidRDefault="00D27FC7" w:rsidP="00CC6C7D">
            <w:pPr>
              <w:pStyle w:val="TableParagraph"/>
              <w:spacing w:line="480" w:lineRule="auto"/>
              <w:ind w:right="41"/>
              <w:jc w:val="both"/>
              <w:rPr>
                <w:sz w:val="24"/>
                <w:szCs w:val="24"/>
              </w:rPr>
            </w:pPr>
            <w:r w:rsidRPr="00BF25FD">
              <w:rPr>
                <w:sz w:val="24"/>
                <w:szCs w:val="24"/>
              </w:rPr>
              <w:t>.519</w:t>
            </w:r>
            <w:r w:rsidRPr="00BF25FD">
              <w:rPr>
                <w:sz w:val="24"/>
                <w:szCs w:val="24"/>
                <w:vertAlign w:val="superscript"/>
              </w:rPr>
              <w:t>**</w:t>
            </w:r>
          </w:p>
        </w:tc>
        <w:tc>
          <w:tcPr>
            <w:tcW w:w="779" w:type="dxa"/>
            <w:tcBorders>
              <w:top w:val="nil"/>
              <w:left w:val="single" w:sz="8" w:space="0" w:color="000000"/>
              <w:bottom w:val="nil"/>
              <w:right w:val="single" w:sz="8" w:space="0" w:color="000000"/>
            </w:tcBorders>
          </w:tcPr>
          <w:p w:rsidR="00D27FC7" w:rsidRPr="00BF25FD" w:rsidRDefault="00D27FC7" w:rsidP="00CC6C7D">
            <w:pPr>
              <w:pStyle w:val="TableParagraph"/>
              <w:spacing w:line="480" w:lineRule="auto"/>
              <w:ind w:right="39"/>
              <w:jc w:val="both"/>
              <w:rPr>
                <w:sz w:val="24"/>
                <w:szCs w:val="24"/>
              </w:rPr>
            </w:pPr>
            <w:r w:rsidRPr="00BF25FD">
              <w:rPr>
                <w:sz w:val="24"/>
                <w:szCs w:val="24"/>
              </w:rPr>
              <w:t>1</w:t>
            </w:r>
          </w:p>
        </w:tc>
        <w:tc>
          <w:tcPr>
            <w:tcW w:w="911" w:type="dxa"/>
            <w:tcBorders>
              <w:top w:val="nil"/>
              <w:left w:val="single" w:sz="8" w:space="0" w:color="000000"/>
              <w:bottom w:val="nil"/>
              <w:right w:val="single" w:sz="8" w:space="0" w:color="000000"/>
            </w:tcBorders>
          </w:tcPr>
          <w:p w:rsidR="00D27FC7" w:rsidRPr="00BF25FD" w:rsidRDefault="00D27FC7" w:rsidP="00CC6C7D">
            <w:pPr>
              <w:pStyle w:val="TableParagraph"/>
              <w:spacing w:line="480" w:lineRule="auto"/>
              <w:ind w:right="40"/>
              <w:jc w:val="both"/>
              <w:rPr>
                <w:sz w:val="24"/>
                <w:szCs w:val="24"/>
              </w:rPr>
            </w:pPr>
            <w:r w:rsidRPr="00BF25FD">
              <w:rPr>
                <w:sz w:val="24"/>
                <w:szCs w:val="24"/>
              </w:rPr>
              <w:t>.358</w:t>
            </w:r>
            <w:r w:rsidRPr="00BF25FD">
              <w:rPr>
                <w:sz w:val="24"/>
                <w:szCs w:val="24"/>
                <w:vertAlign w:val="superscript"/>
              </w:rPr>
              <w:t>**</w:t>
            </w:r>
          </w:p>
        </w:tc>
        <w:tc>
          <w:tcPr>
            <w:tcW w:w="779" w:type="dxa"/>
            <w:tcBorders>
              <w:top w:val="nil"/>
              <w:left w:val="single" w:sz="8" w:space="0" w:color="000000"/>
              <w:bottom w:val="nil"/>
            </w:tcBorders>
          </w:tcPr>
          <w:p w:rsidR="00D27FC7" w:rsidRPr="00BF25FD" w:rsidRDefault="00D27FC7" w:rsidP="00CC6C7D">
            <w:pPr>
              <w:pStyle w:val="TableParagraph"/>
              <w:spacing w:line="480" w:lineRule="auto"/>
              <w:ind w:right="37"/>
              <w:jc w:val="both"/>
              <w:rPr>
                <w:sz w:val="24"/>
                <w:szCs w:val="24"/>
              </w:rPr>
            </w:pPr>
            <w:r w:rsidRPr="00BF25FD">
              <w:rPr>
                <w:sz w:val="24"/>
                <w:szCs w:val="24"/>
              </w:rPr>
              <w:t>.499</w:t>
            </w:r>
            <w:r w:rsidRPr="00BF25FD">
              <w:rPr>
                <w:sz w:val="24"/>
                <w:szCs w:val="24"/>
                <w:vertAlign w:val="superscript"/>
              </w:rPr>
              <w:t>**</w:t>
            </w:r>
          </w:p>
        </w:tc>
      </w:tr>
      <w:tr w:rsidR="00D27FC7" w:rsidRPr="00BF25FD" w:rsidTr="00CC6C7D">
        <w:trPr>
          <w:trHeight w:val="302"/>
        </w:trPr>
        <w:tc>
          <w:tcPr>
            <w:tcW w:w="2918" w:type="dxa"/>
            <w:vMerge/>
            <w:tcBorders>
              <w:top w:val="nil"/>
            </w:tcBorders>
          </w:tcPr>
          <w:p w:rsidR="00D27FC7" w:rsidRPr="00BF25FD" w:rsidRDefault="00D27FC7" w:rsidP="00CC6C7D">
            <w:pPr>
              <w:jc w:val="both"/>
              <w:rPr>
                <w:rFonts w:ascii="Times New Roman" w:hAnsi="Times New Roman" w:cs="Times New Roman"/>
                <w:sz w:val="24"/>
                <w:szCs w:val="24"/>
              </w:rPr>
            </w:pPr>
          </w:p>
        </w:tc>
        <w:tc>
          <w:tcPr>
            <w:tcW w:w="1041" w:type="dxa"/>
            <w:tcBorders>
              <w:top w:val="nil"/>
              <w:bottom w:val="nil"/>
              <w:right w:val="single" w:sz="8" w:space="0" w:color="000000"/>
            </w:tcBorders>
          </w:tcPr>
          <w:p w:rsidR="00D27FC7" w:rsidRPr="00BF25FD" w:rsidRDefault="00D27FC7" w:rsidP="00CC6C7D">
            <w:pPr>
              <w:pStyle w:val="TableParagraph"/>
              <w:spacing w:line="480" w:lineRule="auto"/>
              <w:ind w:right="40"/>
              <w:jc w:val="both"/>
              <w:rPr>
                <w:sz w:val="24"/>
                <w:szCs w:val="24"/>
              </w:rPr>
            </w:pPr>
            <w:r w:rsidRPr="00BF25FD">
              <w:rPr>
                <w:sz w:val="24"/>
                <w:szCs w:val="24"/>
              </w:rPr>
              <w:t>.962</w:t>
            </w:r>
          </w:p>
        </w:tc>
        <w:tc>
          <w:tcPr>
            <w:tcW w:w="782" w:type="dxa"/>
            <w:tcBorders>
              <w:top w:val="nil"/>
              <w:left w:val="single" w:sz="8" w:space="0" w:color="000000"/>
              <w:bottom w:val="nil"/>
              <w:right w:val="single" w:sz="8" w:space="0" w:color="000000"/>
            </w:tcBorders>
          </w:tcPr>
          <w:p w:rsidR="00D27FC7" w:rsidRPr="00BF25FD" w:rsidRDefault="00D27FC7" w:rsidP="00CC6C7D">
            <w:pPr>
              <w:pStyle w:val="TableParagraph"/>
              <w:spacing w:line="480" w:lineRule="auto"/>
              <w:ind w:right="40"/>
              <w:jc w:val="both"/>
              <w:rPr>
                <w:sz w:val="24"/>
                <w:szCs w:val="24"/>
              </w:rPr>
            </w:pPr>
            <w:r w:rsidRPr="00BF25FD">
              <w:rPr>
                <w:sz w:val="24"/>
                <w:szCs w:val="24"/>
              </w:rPr>
              <w:t>.000</w:t>
            </w:r>
          </w:p>
        </w:tc>
        <w:tc>
          <w:tcPr>
            <w:tcW w:w="909" w:type="dxa"/>
            <w:tcBorders>
              <w:top w:val="nil"/>
              <w:left w:val="single" w:sz="8" w:space="0" w:color="000000"/>
              <w:bottom w:val="nil"/>
              <w:right w:val="single" w:sz="8" w:space="0" w:color="000000"/>
            </w:tcBorders>
          </w:tcPr>
          <w:p w:rsidR="00D27FC7" w:rsidRPr="00BF25FD" w:rsidRDefault="00D27FC7" w:rsidP="00CC6C7D">
            <w:pPr>
              <w:pStyle w:val="TableParagraph"/>
              <w:spacing w:line="480" w:lineRule="auto"/>
              <w:ind w:right="40"/>
              <w:jc w:val="both"/>
              <w:rPr>
                <w:sz w:val="24"/>
                <w:szCs w:val="24"/>
              </w:rPr>
            </w:pPr>
            <w:r w:rsidRPr="00BF25FD">
              <w:rPr>
                <w:sz w:val="24"/>
                <w:szCs w:val="24"/>
              </w:rPr>
              <w:t>.000</w:t>
            </w:r>
          </w:p>
        </w:tc>
        <w:tc>
          <w:tcPr>
            <w:tcW w:w="779" w:type="dxa"/>
            <w:tcBorders>
              <w:top w:val="nil"/>
              <w:left w:val="single" w:sz="8" w:space="0" w:color="000000"/>
              <w:bottom w:val="nil"/>
              <w:right w:val="single" w:sz="8" w:space="0" w:color="000000"/>
            </w:tcBorders>
          </w:tcPr>
          <w:p w:rsidR="00D27FC7" w:rsidRPr="00BF25FD" w:rsidRDefault="00D27FC7" w:rsidP="00CC6C7D">
            <w:pPr>
              <w:pStyle w:val="TableParagraph"/>
              <w:spacing w:line="480" w:lineRule="auto"/>
              <w:jc w:val="both"/>
              <w:rPr>
                <w:sz w:val="24"/>
                <w:szCs w:val="24"/>
              </w:rPr>
            </w:pPr>
          </w:p>
        </w:tc>
        <w:tc>
          <w:tcPr>
            <w:tcW w:w="911" w:type="dxa"/>
            <w:tcBorders>
              <w:top w:val="nil"/>
              <w:left w:val="single" w:sz="8" w:space="0" w:color="000000"/>
              <w:bottom w:val="nil"/>
              <w:right w:val="single" w:sz="8" w:space="0" w:color="000000"/>
            </w:tcBorders>
          </w:tcPr>
          <w:p w:rsidR="00D27FC7" w:rsidRPr="00BF25FD" w:rsidRDefault="00D27FC7" w:rsidP="00CC6C7D">
            <w:pPr>
              <w:pStyle w:val="TableParagraph"/>
              <w:spacing w:line="480" w:lineRule="auto"/>
              <w:ind w:right="38"/>
              <w:jc w:val="both"/>
              <w:rPr>
                <w:sz w:val="24"/>
                <w:szCs w:val="24"/>
              </w:rPr>
            </w:pPr>
            <w:r w:rsidRPr="00BF25FD">
              <w:rPr>
                <w:sz w:val="24"/>
                <w:szCs w:val="24"/>
              </w:rPr>
              <w:t>.000</w:t>
            </w:r>
          </w:p>
        </w:tc>
        <w:tc>
          <w:tcPr>
            <w:tcW w:w="779" w:type="dxa"/>
            <w:tcBorders>
              <w:top w:val="nil"/>
              <w:left w:val="single" w:sz="8" w:space="0" w:color="000000"/>
              <w:bottom w:val="nil"/>
            </w:tcBorders>
          </w:tcPr>
          <w:p w:rsidR="00D27FC7" w:rsidRPr="00BF25FD" w:rsidRDefault="00D27FC7" w:rsidP="00CC6C7D">
            <w:pPr>
              <w:pStyle w:val="TableParagraph"/>
              <w:spacing w:line="480" w:lineRule="auto"/>
              <w:ind w:right="35"/>
              <w:jc w:val="both"/>
              <w:rPr>
                <w:sz w:val="24"/>
                <w:szCs w:val="24"/>
              </w:rPr>
            </w:pPr>
            <w:r w:rsidRPr="00BF25FD">
              <w:rPr>
                <w:sz w:val="24"/>
                <w:szCs w:val="24"/>
              </w:rPr>
              <w:t>.000</w:t>
            </w:r>
          </w:p>
        </w:tc>
      </w:tr>
      <w:tr w:rsidR="00D27FC7" w:rsidRPr="00BF25FD" w:rsidTr="00CC6C7D">
        <w:trPr>
          <w:trHeight w:val="302"/>
        </w:trPr>
        <w:tc>
          <w:tcPr>
            <w:tcW w:w="2918" w:type="dxa"/>
            <w:vMerge/>
            <w:tcBorders>
              <w:top w:val="nil"/>
            </w:tcBorders>
          </w:tcPr>
          <w:p w:rsidR="00D27FC7" w:rsidRPr="00BF25FD" w:rsidRDefault="00D27FC7" w:rsidP="00CC6C7D">
            <w:pPr>
              <w:jc w:val="both"/>
              <w:rPr>
                <w:rFonts w:ascii="Times New Roman" w:hAnsi="Times New Roman" w:cs="Times New Roman"/>
                <w:sz w:val="24"/>
                <w:szCs w:val="24"/>
              </w:rPr>
            </w:pPr>
          </w:p>
        </w:tc>
        <w:tc>
          <w:tcPr>
            <w:tcW w:w="1041" w:type="dxa"/>
            <w:tcBorders>
              <w:top w:val="nil"/>
              <w:bottom w:val="nil"/>
              <w:right w:val="single" w:sz="8" w:space="0" w:color="000000"/>
            </w:tcBorders>
          </w:tcPr>
          <w:p w:rsidR="00D27FC7" w:rsidRPr="00BF25FD" w:rsidRDefault="00D27FC7" w:rsidP="00CC6C7D">
            <w:pPr>
              <w:pStyle w:val="TableParagraph"/>
              <w:spacing w:line="480" w:lineRule="auto"/>
              <w:ind w:right="40"/>
              <w:jc w:val="both"/>
              <w:rPr>
                <w:sz w:val="24"/>
                <w:szCs w:val="24"/>
              </w:rPr>
            </w:pPr>
            <w:r w:rsidRPr="00BF25FD">
              <w:rPr>
                <w:sz w:val="24"/>
                <w:szCs w:val="24"/>
              </w:rPr>
              <w:t>100</w:t>
            </w:r>
          </w:p>
        </w:tc>
        <w:tc>
          <w:tcPr>
            <w:tcW w:w="782" w:type="dxa"/>
            <w:tcBorders>
              <w:top w:val="nil"/>
              <w:left w:val="single" w:sz="8" w:space="0" w:color="000000"/>
              <w:bottom w:val="nil"/>
              <w:right w:val="single" w:sz="8" w:space="0" w:color="000000"/>
            </w:tcBorders>
          </w:tcPr>
          <w:p w:rsidR="00D27FC7" w:rsidRPr="00BF25FD" w:rsidRDefault="00D27FC7" w:rsidP="00CC6C7D">
            <w:pPr>
              <w:pStyle w:val="TableParagraph"/>
              <w:spacing w:line="480" w:lineRule="auto"/>
              <w:ind w:right="40"/>
              <w:jc w:val="both"/>
              <w:rPr>
                <w:sz w:val="24"/>
                <w:szCs w:val="24"/>
              </w:rPr>
            </w:pPr>
            <w:r w:rsidRPr="00BF25FD">
              <w:rPr>
                <w:sz w:val="24"/>
                <w:szCs w:val="24"/>
              </w:rPr>
              <w:t>100</w:t>
            </w:r>
          </w:p>
        </w:tc>
        <w:tc>
          <w:tcPr>
            <w:tcW w:w="909" w:type="dxa"/>
            <w:tcBorders>
              <w:top w:val="nil"/>
              <w:left w:val="single" w:sz="8" w:space="0" w:color="000000"/>
              <w:bottom w:val="nil"/>
              <w:right w:val="single" w:sz="8" w:space="0" w:color="000000"/>
            </w:tcBorders>
          </w:tcPr>
          <w:p w:rsidR="00D27FC7" w:rsidRPr="00BF25FD" w:rsidRDefault="00D27FC7" w:rsidP="00CC6C7D">
            <w:pPr>
              <w:pStyle w:val="TableParagraph"/>
              <w:spacing w:line="480" w:lineRule="auto"/>
              <w:ind w:right="40"/>
              <w:jc w:val="both"/>
              <w:rPr>
                <w:sz w:val="24"/>
                <w:szCs w:val="24"/>
              </w:rPr>
            </w:pPr>
            <w:r w:rsidRPr="00BF25FD">
              <w:rPr>
                <w:sz w:val="24"/>
                <w:szCs w:val="24"/>
              </w:rPr>
              <w:t>100</w:t>
            </w:r>
          </w:p>
        </w:tc>
        <w:tc>
          <w:tcPr>
            <w:tcW w:w="779" w:type="dxa"/>
            <w:tcBorders>
              <w:top w:val="nil"/>
              <w:left w:val="single" w:sz="8" w:space="0" w:color="000000"/>
              <w:bottom w:val="nil"/>
              <w:right w:val="single" w:sz="8" w:space="0" w:color="000000"/>
            </w:tcBorders>
          </w:tcPr>
          <w:p w:rsidR="00D27FC7" w:rsidRPr="00BF25FD" w:rsidRDefault="00D27FC7" w:rsidP="00CC6C7D">
            <w:pPr>
              <w:pStyle w:val="TableParagraph"/>
              <w:spacing w:line="480" w:lineRule="auto"/>
              <w:ind w:right="39"/>
              <w:jc w:val="both"/>
              <w:rPr>
                <w:sz w:val="24"/>
                <w:szCs w:val="24"/>
              </w:rPr>
            </w:pPr>
            <w:r w:rsidRPr="00BF25FD">
              <w:rPr>
                <w:sz w:val="24"/>
                <w:szCs w:val="24"/>
              </w:rPr>
              <w:t>100</w:t>
            </w:r>
          </w:p>
        </w:tc>
        <w:tc>
          <w:tcPr>
            <w:tcW w:w="911" w:type="dxa"/>
            <w:tcBorders>
              <w:top w:val="nil"/>
              <w:left w:val="single" w:sz="8" w:space="0" w:color="000000"/>
              <w:bottom w:val="nil"/>
              <w:right w:val="single" w:sz="8" w:space="0" w:color="000000"/>
            </w:tcBorders>
          </w:tcPr>
          <w:p w:rsidR="00D27FC7" w:rsidRPr="00BF25FD" w:rsidRDefault="00D27FC7" w:rsidP="00CC6C7D">
            <w:pPr>
              <w:pStyle w:val="TableParagraph"/>
              <w:spacing w:line="480" w:lineRule="auto"/>
              <w:ind w:right="38"/>
              <w:jc w:val="both"/>
              <w:rPr>
                <w:sz w:val="24"/>
                <w:szCs w:val="24"/>
              </w:rPr>
            </w:pPr>
            <w:r w:rsidRPr="00BF25FD">
              <w:rPr>
                <w:sz w:val="24"/>
                <w:szCs w:val="24"/>
              </w:rPr>
              <w:t>100</w:t>
            </w:r>
          </w:p>
        </w:tc>
        <w:tc>
          <w:tcPr>
            <w:tcW w:w="779" w:type="dxa"/>
            <w:tcBorders>
              <w:top w:val="nil"/>
              <w:left w:val="single" w:sz="8" w:space="0" w:color="000000"/>
              <w:bottom w:val="nil"/>
            </w:tcBorders>
          </w:tcPr>
          <w:p w:rsidR="00D27FC7" w:rsidRPr="00BF25FD" w:rsidRDefault="00D27FC7" w:rsidP="00CC6C7D">
            <w:pPr>
              <w:pStyle w:val="TableParagraph"/>
              <w:spacing w:line="480" w:lineRule="auto"/>
              <w:ind w:right="35"/>
              <w:jc w:val="both"/>
              <w:rPr>
                <w:sz w:val="24"/>
                <w:szCs w:val="24"/>
              </w:rPr>
            </w:pPr>
            <w:r w:rsidRPr="00BF25FD">
              <w:rPr>
                <w:sz w:val="24"/>
                <w:szCs w:val="24"/>
              </w:rPr>
              <w:t>100</w:t>
            </w:r>
          </w:p>
        </w:tc>
      </w:tr>
      <w:tr w:rsidR="00D27FC7" w:rsidRPr="00BF25FD" w:rsidTr="00CC6C7D">
        <w:trPr>
          <w:trHeight w:val="375"/>
        </w:trPr>
        <w:tc>
          <w:tcPr>
            <w:tcW w:w="2918" w:type="dxa"/>
            <w:vMerge/>
            <w:tcBorders>
              <w:top w:val="nil"/>
            </w:tcBorders>
          </w:tcPr>
          <w:p w:rsidR="00D27FC7" w:rsidRPr="00BF25FD" w:rsidRDefault="00D27FC7" w:rsidP="00CC6C7D">
            <w:pPr>
              <w:jc w:val="both"/>
              <w:rPr>
                <w:rFonts w:ascii="Times New Roman" w:hAnsi="Times New Roman" w:cs="Times New Roman"/>
                <w:sz w:val="24"/>
                <w:szCs w:val="24"/>
              </w:rPr>
            </w:pPr>
          </w:p>
        </w:tc>
        <w:tc>
          <w:tcPr>
            <w:tcW w:w="1041" w:type="dxa"/>
            <w:tcBorders>
              <w:top w:val="nil"/>
              <w:bottom w:val="nil"/>
              <w:right w:val="single" w:sz="8" w:space="0" w:color="000000"/>
            </w:tcBorders>
          </w:tcPr>
          <w:p w:rsidR="00D27FC7" w:rsidRPr="00BF25FD" w:rsidRDefault="00D27FC7" w:rsidP="00CC6C7D">
            <w:pPr>
              <w:pStyle w:val="TableParagraph"/>
              <w:spacing w:line="480" w:lineRule="auto"/>
              <w:ind w:right="40"/>
              <w:jc w:val="both"/>
              <w:rPr>
                <w:sz w:val="24"/>
                <w:szCs w:val="24"/>
              </w:rPr>
            </w:pPr>
            <w:r w:rsidRPr="00BF25FD">
              <w:rPr>
                <w:sz w:val="24"/>
                <w:szCs w:val="24"/>
              </w:rPr>
              <w:t>.005</w:t>
            </w:r>
          </w:p>
        </w:tc>
        <w:tc>
          <w:tcPr>
            <w:tcW w:w="782" w:type="dxa"/>
            <w:tcBorders>
              <w:top w:val="nil"/>
              <w:left w:val="single" w:sz="8" w:space="0" w:color="000000"/>
              <w:bottom w:val="nil"/>
              <w:right w:val="single" w:sz="8" w:space="0" w:color="000000"/>
            </w:tcBorders>
          </w:tcPr>
          <w:p w:rsidR="00D27FC7" w:rsidRPr="00BF25FD" w:rsidRDefault="00D27FC7" w:rsidP="00CC6C7D">
            <w:pPr>
              <w:pStyle w:val="TableParagraph"/>
              <w:spacing w:line="480" w:lineRule="auto"/>
              <w:ind w:right="42"/>
              <w:jc w:val="both"/>
              <w:rPr>
                <w:sz w:val="24"/>
                <w:szCs w:val="24"/>
              </w:rPr>
            </w:pPr>
            <w:r w:rsidRPr="00BF25FD">
              <w:rPr>
                <w:sz w:val="24"/>
                <w:szCs w:val="24"/>
              </w:rPr>
              <w:t>.613</w:t>
            </w:r>
            <w:r w:rsidRPr="00BF25FD">
              <w:rPr>
                <w:sz w:val="24"/>
                <w:szCs w:val="24"/>
                <w:vertAlign w:val="superscript"/>
              </w:rPr>
              <w:t>**</w:t>
            </w:r>
          </w:p>
        </w:tc>
        <w:tc>
          <w:tcPr>
            <w:tcW w:w="909" w:type="dxa"/>
            <w:tcBorders>
              <w:top w:val="nil"/>
              <w:left w:val="single" w:sz="8" w:space="0" w:color="000000"/>
              <w:bottom w:val="nil"/>
              <w:right w:val="single" w:sz="8" w:space="0" w:color="000000"/>
            </w:tcBorders>
          </w:tcPr>
          <w:p w:rsidR="00D27FC7" w:rsidRPr="00BF25FD" w:rsidRDefault="00D27FC7" w:rsidP="00CC6C7D">
            <w:pPr>
              <w:pStyle w:val="TableParagraph"/>
              <w:spacing w:line="480" w:lineRule="auto"/>
              <w:ind w:right="41"/>
              <w:jc w:val="both"/>
              <w:rPr>
                <w:sz w:val="24"/>
                <w:szCs w:val="24"/>
              </w:rPr>
            </w:pPr>
            <w:r w:rsidRPr="00BF25FD">
              <w:rPr>
                <w:sz w:val="24"/>
                <w:szCs w:val="24"/>
              </w:rPr>
              <w:t>.673</w:t>
            </w:r>
            <w:r w:rsidRPr="00BF25FD">
              <w:rPr>
                <w:sz w:val="24"/>
                <w:szCs w:val="24"/>
                <w:vertAlign w:val="superscript"/>
              </w:rPr>
              <w:t>**</w:t>
            </w:r>
          </w:p>
        </w:tc>
        <w:tc>
          <w:tcPr>
            <w:tcW w:w="779" w:type="dxa"/>
            <w:tcBorders>
              <w:top w:val="nil"/>
              <w:left w:val="single" w:sz="8" w:space="0" w:color="000000"/>
              <w:bottom w:val="nil"/>
              <w:right w:val="single" w:sz="8" w:space="0" w:color="000000"/>
            </w:tcBorders>
          </w:tcPr>
          <w:p w:rsidR="00D27FC7" w:rsidRPr="00BF25FD" w:rsidRDefault="00D27FC7" w:rsidP="00CC6C7D">
            <w:pPr>
              <w:pStyle w:val="TableParagraph"/>
              <w:spacing w:line="480" w:lineRule="auto"/>
              <w:ind w:right="41"/>
              <w:jc w:val="both"/>
              <w:rPr>
                <w:sz w:val="24"/>
                <w:szCs w:val="24"/>
              </w:rPr>
            </w:pPr>
            <w:r w:rsidRPr="00BF25FD">
              <w:rPr>
                <w:sz w:val="24"/>
                <w:szCs w:val="24"/>
              </w:rPr>
              <w:t>.358</w:t>
            </w:r>
            <w:r w:rsidRPr="00BF25FD">
              <w:rPr>
                <w:sz w:val="24"/>
                <w:szCs w:val="24"/>
                <w:vertAlign w:val="superscript"/>
              </w:rPr>
              <w:t>**</w:t>
            </w:r>
          </w:p>
        </w:tc>
        <w:tc>
          <w:tcPr>
            <w:tcW w:w="911" w:type="dxa"/>
            <w:tcBorders>
              <w:top w:val="nil"/>
              <w:left w:val="single" w:sz="8" w:space="0" w:color="000000"/>
              <w:bottom w:val="nil"/>
              <w:right w:val="single" w:sz="8" w:space="0" w:color="000000"/>
            </w:tcBorders>
          </w:tcPr>
          <w:p w:rsidR="00D27FC7" w:rsidRPr="00BF25FD" w:rsidRDefault="00D27FC7" w:rsidP="00CC6C7D">
            <w:pPr>
              <w:pStyle w:val="TableParagraph"/>
              <w:spacing w:line="480" w:lineRule="auto"/>
              <w:ind w:right="39"/>
              <w:jc w:val="both"/>
              <w:rPr>
                <w:sz w:val="24"/>
                <w:szCs w:val="24"/>
              </w:rPr>
            </w:pPr>
            <w:r w:rsidRPr="00BF25FD">
              <w:rPr>
                <w:sz w:val="24"/>
                <w:szCs w:val="24"/>
              </w:rPr>
              <w:t>1</w:t>
            </w:r>
          </w:p>
        </w:tc>
        <w:tc>
          <w:tcPr>
            <w:tcW w:w="779" w:type="dxa"/>
            <w:tcBorders>
              <w:top w:val="nil"/>
              <w:left w:val="single" w:sz="8" w:space="0" w:color="000000"/>
              <w:bottom w:val="nil"/>
            </w:tcBorders>
          </w:tcPr>
          <w:p w:rsidR="00D27FC7" w:rsidRPr="00BF25FD" w:rsidRDefault="00D27FC7" w:rsidP="00CC6C7D">
            <w:pPr>
              <w:pStyle w:val="TableParagraph"/>
              <w:spacing w:line="480" w:lineRule="auto"/>
              <w:ind w:right="37"/>
              <w:jc w:val="both"/>
              <w:rPr>
                <w:sz w:val="24"/>
                <w:szCs w:val="24"/>
              </w:rPr>
            </w:pPr>
            <w:r w:rsidRPr="00BF25FD">
              <w:rPr>
                <w:sz w:val="24"/>
                <w:szCs w:val="24"/>
              </w:rPr>
              <w:t>.325</w:t>
            </w:r>
            <w:r w:rsidRPr="00BF25FD">
              <w:rPr>
                <w:sz w:val="24"/>
                <w:szCs w:val="24"/>
                <w:vertAlign w:val="superscript"/>
              </w:rPr>
              <w:t>**</w:t>
            </w:r>
          </w:p>
        </w:tc>
      </w:tr>
      <w:tr w:rsidR="00D27FC7" w:rsidRPr="00BF25FD" w:rsidTr="00CC6C7D">
        <w:trPr>
          <w:trHeight w:val="301"/>
        </w:trPr>
        <w:tc>
          <w:tcPr>
            <w:tcW w:w="2918" w:type="dxa"/>
            <w:vMerge/>
            <w:tcBorders>
              <w:top w:val="nil"/>
            </w:tcBorders>
          </w:tcPr>
          <w:p w:rsidR="00D27FC7" w:rsidRPr="00BF25FD" w:rsidRDefault="00D27FC7" w:rsidP="00CC6C7D">
            <w:pPr>
              <w:jc w:val="both"/>
              <w:rPr>
                <w:rFonts w:ascii="Times New Roman" w:hAnsi="Times New Roman" w:cs="Times New Roman"/>
                <w:sz w:val="24"/>
                <w:szCs w:val="24"/>
              </w:rPr>
            </w:pPr>
          </w:p>
        </w:tc>
        <w:tc>
          <w:tcPr>
            <w:tcW w:w="1041" w:type="dxa"/>
            <w:tcBorders>
              <w:top w:val="nil"/>
              <w:bottom w:val="nil"/>
              <w:right w:val="single" w:sz="8" w:space="0" w:color="000000"/>
            </w:tcBorders>
          </w:tcPr>
          <w:p w:rsidR="00D27FC7" w:rsidRPr="00BF25FD" w:rsidRDefault="00D27FC7" w:rsidP="00CC6C7D">
            <w:pPr>
              <w:pStyle w:val="TableParagraph"/>
              <w:spacing w:line="480" w:lineRule="auto"/>
              <w:ind w:right="40"/>
              <w:jc w:val="both"/>
              <w:rPr>
                <w:sz w:val="24"/>
                <w:szCs w:val="24"/>
              </w:rPr>
            </w:pPr>
            <w:r w:rsidRPr="00BF25FD">
              <w:rPr>
                <w:sz w:val="24"/>
                <w:szCs w:val="24"/>
              </w:rPr>
              <w:t>.964</w:t>
            </w:r>
          </w:p>
        </w:tc>
        <w:tc>
          <w:tcPr>
            <w:tcW w:w="782" w:type="dxa"/>
            <w:tcBorders>
              <w:top w:val="nil"/>
              <w:left w:val="single" w:sz="8" w:space="0" w:color="000000"/>
              <w:bottom w:val="nil"/>
              <w:right w:val="single" w:sz="8" w:space="0" w:color="000000"/>
            </w:tcBorders>
          </w:tcPr>
          <w:p w:rsidR="00D27FC7" w:rsidRPr="00BF25FD" w:rsidRDefault="00D27FC7" w:rsidP="00CC6C7D">
            <w:pPr>
              <w:pStyle w:val="TableParagraph"/>
              <w:spacing w:line="480" w:lineRule="auto"/>
              <w:ind w:right="40"/>
              <w:jc w:val="both"/>
              <w:rPr>
                <w:sz w:val="24"/>
                <w:szCs w:val="24"/>
              </w:rPr>
            </w:pPr>
            <w:r w:rsidRPr="00BF25FD">
              <w:rPr>
                <w:sz w:val="24"/>
                <w:szCs w:val="24"/>
              </w:rPr>
              <w:t>.000</w:t>
            </w:r>
          </w:p>
        </w:tc>
        <w:tc>
          <w:tcPr>
            <w:tcW w:w="909" w:type="dxa"/>
            <w:tcBorders>
              <w:top w:val="nil"/>
              <w:left w:val="single" w:sz="8" w:space="0" w:color="000000"/>
              <w:bottom w:val="nil"/>
              <w:right w:val="single" w:sz="8" w:space="0" w:color="000000"/>
            </w:tcBorders>
          </w:tcPr>
          <w:p w:rsidR="00D27FC7" w:rsidRPr="00BF25FD" w:rsidRDefault="00D27FC7" w:rsidP="00CC6C7D">
            <w:pPr>
              <w:pStyle w:val="TableParagraph"/>
              <w:spacing w:line="480" w:lineRule="auto"/>
              <w:ind w:right="40"/>
              <w:jc w:val="both"/>
              <w:rPr>
                <w:sz w:val="24"/>
                <w:szCs w:val="24"/>
              </w:rPr>
            </w:pPr>
            <w:r w:rsidRPr="00BF25FD">
              <w:rPr>
                <w:sz w:val="24"/>
                <w:szCs w:val="24"/>
              </w:rPr>
              <w:t>.000</w:t>
            </w:r>
          </w:p>
        </w:tc>
        <w:tc>
          <w:tcPr>
            <w:tcW w:w="779" w:type="dxa"/>
            <w:tcBorders>
              <w:top w:val="nil"/>
              <w:left w:val="single" w:sz="8" w:space="0" w:color="000000"/>
              <w:bottom w:val="nil"/>
              <w:right w:val="single" w:sz="8" w:space="0" w:color="000000"/>
            </w:tcBorders>
          </w:tcPr>
          <w:p w:rsidR="00D27FC7" w:rsidRPr="00BF25FD" w:rsidRDefault="00D27FC7" w:rsidP="00CC6C7D">
            <w:pPr>
              <w:pStyle w:val="TableParagraph"/>
              <w:spacing w:line="480" w:lineRule="auto"/>
              <w:ind w:right="39"/>
              <w:jc w:val="both"/>
              <w:rPr>
                <w:sz w:val="24"/>
                <w:szCs w:val="24"/>
              </w:rPr>
            </w:pPr>
            <w:r w:rsidRPr="00BF25FD">
              <w:rPr>
                <w:sz w:val="24"/>
                <w:szCs w:val="24"/>
              </w:rPr>
              <w:t>.000</w:t>
            </w:r>
          </w:p>
        </w:tc>
        <w:tc>
          <w:tcPr>
            <w:tcW w:w="911" w:type="dxa"/>
            <w:tcBorders>
              <w:top w:val="nil"/>
              <w:left w:val="single" w:sz="8" w:space="0" w:color="000000"/>
              <w:bottom w:val="nil"/>
              <w:right w:val="single" w:sz="8" w:space="0" w:color="000000"/>
            </w:tcBorders>
          </w:tcPr>
          <w:p w:rsidR="00D27FC7" w:rsidRPr="00BF25FD" w:rsidRDefault="00D27FC7" w:rsidP="00CC6C7D">
            <w:pPr>
              <w:pStyle w:val="TableParagraph"/>
              <w:spacing w:line="480" w:lineRule="auto"/>
              <w:jc w:val="both"/>
              <w:rPr>
                <w:sz w:val="24"/>
                <w:szCs w:val="24"/>
              </w:rPr>
            </w:pPr>
          </w:p>
        </w:tc>
        <w:tc>
          <w:tcPr>
            <w:tcW w:w="779" w:type="dxa"/>
            <w:tcBorders>
              <w:top w:val="nil"/>
              <w:left w:val="single" w:sz="8" w:space="0" w:color="000000"/>
              <w:bottom w:val="nil"/>
            </w:tcBorders>
          </w:tcPr>
          <w:p w:rsidR="00D27FC7" w:rsidRPr="00BF25FD" w:rsidRDefault="00D27FC7" w:rsidP="00CC6C7D">
            <w:pPr>
              <w:pStyle w:val="TableParagraph"/>
              <w:spacing w:line="480" w:lineRule="auto"/>
              <w:ind w:right="35"/>
              <w:jc w:val="both"/>
              <w:rPr>
                <w:sz w:val="24"/>
                <w:szCs w:val="24"/>
              </w:rPr>
            </w:pPr>
            <w:r w:rsidRPr="00BF25FD">
              <w:rPr>
                <w:sz w:val="24"/>
                <w:szCs w:val="24"/>
              </w:rPr>
              <w:t>.001</w:t>
            </w:r>
          </w:p>
        </w:tc>
      </w:tr>
      <w:tr w:rsidR="00D27FC7" w:rsidRPr="00BF25FD" w:rsidTr="00CC6C7D">
        <w:trPr>
          <w:trHeight w:val="302"/>
        </w:trPr>
        <w:tc>
          <w:tcPr>
            <w:tcW w:w="2918" w:type="dxa"/>
            <w:vMerge/>
            <w:tcBorders>
              <w:top w:val="nil"/>
            </w:tcBorders>
          </w:tcPr>
          <w:p w:rsidR="00D27FC7" w:rsidRPr="00BF25FD" w:rsidRDefault="00D27FC7" w:rsidP="00CC6C7D">
            <w:pPr>
              <w:jc w:val="both"/>
              <w:rPr>
                <w:rFonts w:ascii="Times New Roman" w:hAnsi="Times New Roman" w:cs="Times New Roman"/>
                <w:sz w:val="24"/>
                <w:szCs w:val="24"/>
              </w:rPr>
            </w:pPr>
          </w:p>
        </w:tc>
        <w:tc>
          <w:tcPr>
            <w:tcW w:w="1041" w:type="dxa"/>
            <w:tcBorders>
              <w:top w:val="nil"/>
              <w:bottom w:val="nil"/>
              <w:right w:val="single" w:sz="8" w:space="0" w:color="000000"/>
            </w:tcBorders>
          </w:tcPr>
          <w:p w:rsidR="00D27FC7" w:rsidRPr="00BF25FD" w:rsidRDefault="00D27FC7" w:rsidP="00CC6C7D">
            <w:pPr>
              <w:pStyle w:val="TableParagraph"/>
              <w:spacing w:line="480" w:lineRule="auto"/>
              <w:ind w:right="40"/>
              <w:jc w:val="both"/>
              <w:rPr>
                <w:sz w:val="24"/>
                <w:szCs w:val="24"/>
              </w:rPr>
            </w:pPr>
            <w:r w:rsidRPr="00BF25FD">
              <w:rPr>
                <w:sz w:val="24"/>
                <w:szCs w:val="24"/>
              </w:rPr>
              <w:t>100</w:t>
            </w:r>
          </w:p>
        </w:tc>
        <w:tc>
          <w:tcPr>
            <w:tcW w:w="782" w:type="dxa"/>
            <w:tcBorders>
              <w:top w:val="nil"/>
              <w:left w:val="single" w:sz="8" w:space="0" w:color="000000"/>
              <w:bottom w:val="nil"/>
              <w:right w:val="single" w:sz="8" w:space="0" w:color="000000"/>
            </w:tcBorders>
          </w:tcPr>
          <w:p w:rsidR="00D27FC7" w:rsidRPr="00BF25FD" w:rsidRDefault="00D27FC7" w:rsidP="00CC6C7D">
            <w:pPr>
              <w:pStyle w:val="TableParagraph"/>
              <w:spacing w:line="480" w:lineRule="auto"/>
              <w:ind w:right="40"/>
              <w:jc w:val="both"/>
              <w:rPr>
                <w:sz w:val="24"/>
                <w:szCs w:val="24"/>
              </w:rPr>
            </w:pPr>
            <w:r w:rsidRPr="00BF25FD">
              <w:rPr>
                <w:sz w:val="24"/>
                <w:szCs w:val="24"/>
              </w:rPr>
              <w:t>100</w:t>
            </w:r>
          </w:p>
        </w:tc>
        <w:tc>
          <w:tcPr>
            <w:tcW w:w="909" w:type="dxa"/>
            <w:tcBorders>
              <w:top w:val="nil"/>
              <w:left w:val="single" w:sz="8" w:space="0" w:color="000000"/>
              <w:bottom w:val="nil"/>
              <w:right w:val="single" w:sz="8" w:space="0" w:color="000000"/>
            </w:tcBorders>
          </w:tcPr>
          <w:p w:rsidR="00D27FC7" w:rsidRPr="00BF25FD" w:rsidRDefault="00D27FC7" w:rsidP="00CC6C7D">
            <w:pPr>
              <w:pStyle w:val="TableParagraph"/>
              <w:spacing w:line="480" w:lineRule="auto"/>
              <w:ind w:right="40"/>
              <w:jc w:val="both"/>
              <w:rPr>
                <w:sz w:val="24"/>
                <w:szCs w:val="24"/>
              </w:rPr>
            </w:pPr>
            <w:r w:rsidRPr="00BF25FD">
              <w:rPr>
                <w:sz w:val="24"/>
                <w:szCs w:val="24"/>
              </w:rPr>
              <w:t>100</w:t>
            </w:r>
          </w:p>
        </w:tc>
        <w:tc>
          <w:tcPr>
            <w:tcW w:w="779" w:type="dxa"/>
            <w:tcBorders>
              <w:top w:val="nil"/>
              <w:left w:val="single" w:sz="8" w:space="0" w:color="000000"/>
              <w:bottom w:val="nil"/>
              <w:right w:val="single" w:sz="8" w:space="0" w:color="000000"/>
            </w:tcBorders>
          </w:tcPr>
          <w:p w:rsidR="00D27FC7" w:rsidRPr="00BF25FD" w:rsidRDefault="00D27FC7" w:rsidP="00CC6C7D">
            <w:pPr>
              <w:pStyle w:val="TableParagraph"/>
              <w:spacing w:line="480" w:lineRule="auto"/>
              <w:ind w:right="39"/>
              <w:jc w:val="both"/>
              <w:rPr>
                <w:sz w:val="24"/>
                <w:szCs w:val="24"/>
              </w:rPr>
            </w:pPr>
            <w:r w:rsidRPr="00BF25FD">
              <w:rPr>
                <w:sz w:val="24"/>
                <w:szCs w:val="24"/>
              </w:rPr>
              <w:t>100</w:t>
            </w:r>
          </w:p>
        </w:tc>
        <w:tc>
          <w:tcPr>
            <w:tcW w:w="911" w:type="dxa"/>
            <w:tcBorders>
              <w:top w:val="nil"/>
              <w:left w:val="single" w:sz="8" w:space="0" w:color="000000"/>
              <w:bottom w:val="nil"/>
              <w:right w:val="single" w:sz="8" w:space="0" w:color="000000"/>
            </w:tcBorders>
          </w:tcPr>
          <w:p w:rsidR="00D27FC7" w:rsidRPr="00BF25FD" w:rsidRDefault="00D27FC7" w:rsidP="00CC6C7D">
            <w:pPr>
              <w:pStyle w:val="TableParagraph"/>
              <w:spacing w:line="480" w:lineRule="auto"/>
              <w:ind w:right="38"/>
              <w:jc w:val="both"/>
              <w:rPr>
                <w:sz w:val="24"/>
                <w:szCs w:val="24"/>
              </w:rPr>
            </w:pPr>
            <w:r w:rsidRPr="00BF25FD">
              <w:rPr>
                <w:sz w:val="24"/>
                <w:szCs w:val="24"/>
              </w:rPr>
              <w:t>100</w:t>
            </w:r>
          </w:p>
        </w:tc>
        <w:tc>
          <w:tcPr>
            <w:tcW w:w="779" w:type="dxa"/>
            <w:tcBorders>
              <w:top w:val="nil"/>
              <w:left w:val="single" w:sz="8" w:space="0" w:color="000000"/>
              <w:bottom w:val="nil"/>
            </w:tcBorders>
          </w:tcPr>
          <w:p w:rsidR="00D27FC7" w:rsidRPr="00BF25FD" w:rsidRDefault="00D27FC7" w:rsidP="00CC6C7D">
            <w:pPr>
              <w:pStyle w:val="TableParagraph"/>
              <w:spacing w:line="480" w:lineRule="auto"/>
              <w:ind w:right="35"/>
              <w:jc w:val="both"/>
              <w:rPr>
                <w:sz w:val="24"/>
                <w:szCs w:val="24"/>
              </w:rPr>
            </w:pPr>
            <w:r w:rsidRPr="00BF25FD">
              <w:rPr>
                <w:sz w:val="24"/>
                <w:szCs w:val="24"/>
              </w:rPr>
              <w:t>100</w:t>
            </w:r>
          </w:p>
        </w:tc>
      </w:tr>
      <w:tr w:rsidR="00D27FC7" w:rsidRPr="00BF25FD" w:rsidTr="00CC6C7D">
        <w:trPr>
          <w:trHeight w:val="396"/>
        </w:trPr>
        <w:tc>
          <w:tcPr>
            <w:tcW w:w="2918" w:type="dxa"/>
            <w:vMerge/>
            <w:tcBorders>
              <w:top w:val="nil"/>
            </w:tcBorders>
          </w:tcPr>
          <w:p w:rsidR="00D27FC7" w:rsidRPr="00BF25FD" w:rsidRDefault="00D27FC7" w:rsidP="00CC6C7D">
            <w:pPr>
              <w:jc w:val="both"/>
              <w:rPr>
                <w:rFonts w:ascii="Times New Roman" w:hAnsi="Times New Roman" w:cs="Times New Roman"/>
                <w:sz w:val="24"/>
                <w:szCs w:val="24"/>
              </w:rPr>
            </w:pPr>
          </w:p>
        </w:tc>
        <w:tc>
          <w:tcPr>
            <w:tcW w:w="1041" w:type="dxa"/>
            <w:tcBorders>
              <w:top w:val="nil"/>
              <w:bottom w:val="nil"/>
              <w:right w:val="single" w:sz="8" w:space="0" w:color="000000"/>
            </w:tcBorders>
          </w:tcPr>
          <w:p w:rsidR="00D27FC7" w:rsidRPr="00BF25FD" w:rsidRDefault="00D27FC7" w:rsidP="00CC6C7D">
            <w:pPr>
              <w:pStyle w:val="TableParagraph"/>
              <w:spacing w:line="480" w:lineRule="auto"/>
              <w:ind w:right="39"/>
              <w:jc w:val="both"/>
              <w:rPr>
                <w:sz w:val="24"/>
                <w:szCs w:val="24"/>
              </w:rPr>
            </w:pPr>
            <w:r w:rsidRPr="00BF25FD">
              <w:rPr>
                <w:sz w:val="24"/>
                <w:szCs w:val="24"/>
              </w:rPr>
              <w:t>.234</w:t>
            </w:r>
            <w:r w:rsidRPr="00BF25FD">
              <w:rPr>
                <w:sz w:val="24"/>
                <w:szCs w:val="24"/>
                <w:vertAlign w:val="superscript"/>
              </w:rPr>
              <w:t>*</w:t>
            </w:r>
          </w:p>
        </w:tc>
        <w:tc>
          <w:tcPr>
            <w:tcW w:w="782" w:type="dxa"/>
            <w:tcBorders>
              <w:top w:val="nil"/>
              <w:left w:val="single" w:sz="8" w:space="0" w:color="000000"/>
              <w:bottom w:val="nil"/>
              <w:right w:val="single" w:sz="8" w:space="0" w:color="000000"/>
            </w:tcBorders>
          </w:tcPr>
          <w:p w:rsidR="00D27FC7" w:rsidRPr="00BF25FD" w:rsidRDefault="00D27FC7" w:rsidP="00CC6C7D">
            <w:pPr>
              <w:pStyle w:val="TableParagraph"/>
              <w:spacing w:line="480" w:lineRule="auto"/>
              <w:ind w:right="42"/>
              <w:jc w:val="both"/>
              <w:rPr>
                <w:sz w:val="24"/>
                <w:szCs w:val="24"/>
              </w:rPr>
            </w:pPr>
            <w:r w:rsidRPr="00BF25FD">
              <w:rPr>
                <w:sz w:val="24"/>
                <w:szCs w:val="24"/>
              </w:rPr>
              <w:t>.474</w:t>
            </w:r>
            <w:r w:rsidRPr="00BF25FD">
              <w:rPr>
                <w:sz w:val="24"/>
                <w:szCs w:val="24"/>
                <w:vertAlign w:val="superscript"/>
              </w:rPr>
              <w:t>**</w:t>
            </w:r>
          </w:p>
        </w:tc>
        <w:tc>
          <w:tcPr>
            <w:tcW w:w="909" w:type="dxa"/>
            <w:tcBorders>
              <w:top w:val="nil"/>
              <w:left w:val="single" w:sz="8" w:space="0" w:color="000000"/>
              <w:bottom w:val="nil"/>
              <w:right w:val="single" w:sz="8" w:space="0" w:color="000000"/>
            </w:tcBorders>
          </w:tcPr>
          <w:p w:rsidR="00D27FC7" w:rsidRPr="00BF25FD" w:rsidRDefault="00D27FC7" w:rsidP="00CC6C7D">
            <w:pPr>
              <w:pStyle w:val="TableParagraph"/>
              <w:spacing w:line="480" w:lineRule="auto"/>
              <w:ind w:right="41"/>
              <w:jc w:val="both"/>
              <w:rPr>
                <w:sz w:val="24"/>
                <w:szCs w:val="24"/>
              </w:rPr>
            </w:pPr>
            <w:r w:rsidRPr="00BF25FD">
              <w:rPr>
                <w:sz w:val="24"/>
                <w:szCs w:val="24"/>
              </w:rPr>
              <w:t>.464</w:t>
            </w:r>
            <w:r w:rsidRPr="00BF25FD">
              <w:rPr>
                <w:sz w:val="24"/>
                <w:szCs w:val="24"/>
                <w:vertAlign w:val="superscript"/>
              </w:rPr>
              <w:t>**</w:t>
            </w:r>
          </w:p>
        </w:tc>
        <w:tc>
          <w:tcPr>
            <w:tcW w:w="779" w:type="dxa"/>
            <w:tcBorders>
              <w:top w:val="nil"/>
              <w:left w:val="single" w:sz="8" w:space="0" w:color="000000"/>
              <w:bottom w:val="nil"/>
              <w:right w:val="single" w:sz="8" w:space="0" w:color="000000"/>
            </w:tcBorders>
          </w:tcPr>
          <w:p w:rsidR="00D27FC7" w:rsidRPr="00BF25FD" w:rsidRDefault="00D27FC7" w:rsidP="00CC6C7D">
            <w:pPr>
              <w:pStyle w:val="TableParagraph"/>
              <w:spacing w:line="480" w:lineRule="auto"/>
              <w:ind w:right="41"/>
              <w:jc w:val="both"/>
              <w:rPr>
                <w:sz w:val="24"/>
                <w:szCs w:val="24"/>
              </w:rPr>
            </w:pPr>
            <w:r w:rsidRPr="00BF25FD">
              <w:rPr>
                <w:sz w:val="24"/>
                <w:szCs w:val="24"/>
              </w:rPr>
              <w:t>.499</w:t>
            </w:r>
            <w:r w:rsidRPr="00BF25FD">
              <w:rPr>
                <w:sz w:val="24"/>
                <w:szCs w:val="24"/>
                <w:vertAlign w:val="superscript"/>
              </w:rPr>
              <w:t>**</w:t>
            </w:r>
          </w:p>
        </w:tc>
        <w:tc>
          <w:tcPr>
            <w:tcW w:w="911" w:type="dxa"/>
            <w:tcBorders>
              <w:top w:val="nil"/>
              <w:left w:val="single" w:sz="8" w:space="0" w:color="000000"/>
              <w:bottom w:val="nil"/>
              <w:right w:val="single" w:sz="8" w:space="0" w:color="000000"/>
            </w:tcBorders>
          </w:tcPr>
          <w:p w:rsidR="00D27FC7" w:rsidRPr="00BF25FD" w:rsidRDefault="00D27FC7" w:rsidP="00CC6C7D">
            <w:pPr>
              <w:pStyle w:val="TableParagraph"/>
              <w:spacing w:line="480" w:lineRule="auto"/>
              <w:ind w:right="40"/>
              <w:jc w:val="both"/>
              <w:rPr>
                <w:sz w:val="24"/>
                <w:szCs w:val="24"/>
              </w:rPr>
            </w:pPr>
            <w:r w:rsidRPr="00BF25FD">
              <w:rPr>
                <w:sz w:val="24"/>
                <w:szCs w:val="24"/>
              </w:rPr>
              <w:t>.325</w:t>
            </w:r>
            <w:r w:rsidRPr="00BF25FD">
              <w:rPr>
                <w:sz w:val="24"/>
                <w:szCs w:val="24"/>
                <w:vertAlign w:val="superscript"/>
              </w:rPr>
              <w:t>**</w:t>
            </w:r>
          </w:p>
        </w:tc>
        <w:tc>
          <w:tcPr>
            <w:tcW w:w="779" w:type="dxa"/>
            <w:tcBorders>
              <w:top w:val="nil"/>
              <w:left w:val="single" w:sz="8" w:space="0" w:color="000000"/>
              <w:bottom w:val="nil"/>
            </w:tcBorders>
          </w:tcPr>
          <w:p w:rsidR="00D27FC7" w:rsidRPr="00BF25FD" w:rsidRDefault="00D27FC7" w:rsidP="00CC6C7D">
            <w:pPr>
              <w:pStyle w:val="TableParagraph"/>
              <w:spacing w:line="480" w:lineRule="auto"/>
              <w:ind w:right="35"/>
              <w:jc w:val="both"/>
              <w:rPr>
                <w:sz w:val="24"/>
                <w:szCs w:val="24"/>
              </w:rPr>
            </w:pPr>
            <w:r w:rsidRPr="00BF25FD">
              <w:rPr>
                <w:sz w:val="24"/>
                <w:szCs w:val="24"/>
              </w:rPr>
              <w:t>1</w:t>
            </w:r>
          </w:p>
        </w:tc>
      </w:tr>
      <w:tr w:rsidR="00D27FC7" w:rsidRPr="00BF25FD" w:rsidTr="00CC6C7D">
        <w:trPr>
          <w:trHeight w:val="341"/>
        </w:trPr>
        <w:tc>
          <w:tcPr>
            <w:tcW w:w="2918" w:type="dxa"/>
            <w:vMerge/>
            <w:tcBorders>
              <w:top w:val="nil"/>
            </w:tcBorders>
          </w:tcPr>
          <w:p w:rsidR="00D27FC7" w:rsidRPr="00BF25FD" w:rsidRDefault="00D27FC7" w:rsidP="00CC6C7D">
            <w:pPr>
              <w:jc w:val="both"/>
              <w:rPr>
                <w:rFonts w:ascii="Times New Roman" w:hAnsi="Times New Roman" w:cs="Times New Roman"/>
                <w:sz w:val="24"/>
                <w:szCs w:val="24"/>
              </w:rPr>
            </w:pPr>
          </w:p>
        </w:tc>
        <w:tc>
          <w:tcPr>
            <w:tcW w:w="1041" w:type="dxa"/>
            <w:tcBorders>
              <w:top w:val="nil"/>
              <w:bottom w:val="nil"/>
              <w:right w:val="single" w:sz="8" w:space="0" w:color="000000"/>
            </w:tcBorders>
          </w:tcPr>
          <w:p w:rsidR="00D27FC7" w:rsidRPr="00BF25FD" w:rsidRDefault="00D27FC7" w:rsidP="00CC6C7D">
            <w:pPr>
              <w:pStyle w:val="TableParagraph"/>
              <w:spacing w:line="480" w:lineRule="auto"/>
              <w:ind w:right="40"/>
              <w:jc w:val="both"/>
              <w:rPr>
                <w:sz w:val="24"/>
                <w:szCs w:val="24"/>
              </w:rPr>
            </w:pPr>
            <w:r w:rsidRPr="00BF25FD">
              <w:rPr>
                <w:sz w:val="24"/>
                <w:szCs w:val="24"/>
              </w:rPr>
              <w:t>.019</w:t>
            </w:r>
          </w:p>
        </w:tc>
        <w:tc>
          <w:tcPr>
            <w:tcW w:w="782" w:type="dxa"/>
            <w:tcBorders>
              <w:top w:val="nil"/>
              <w:left w:val="single" w:sz="8" w:space="0" w:color="000000"/>
              <w:bottom w:val="nil"/>
              <w:right w:val="single" w:sz="8" w:space="0" w:color="000000"/>
            </w:tcBorders>
          </w:tcPr>
          <w:p w:rsidR="00D27FC7" w:rsidRPr="00BF25FD" w:rsidRDefault="00D27FC7" w:rsidP="00CC6C7D">
            <w:pPr>
              <w:pStyle w:val="TableParagraph"/>
              <w:spacing w:line="480" w:lineRule="auto"/>
              <w:ind w:right="40"/>
              <w:jc w:val="both"/>
              <w:rPr>
                <w:sz w:val="24"/>
                <w:szCs w:val="24"/>
              </w:rPr>
            </w:pPr>
            <w:r w:rsidRPr="00BF25FD">
              <w:rPr>
                <w:sz w:val="24"/>
                <w:szCs w:val="24"/>
              </w:rPr>
              <w:t>.000</w:t>
            </w:r>
          </w:p>
        </w:tc>
        <w:tc>
          <w:tcPr>
            <w:tcW w:w="909" w:type="dxa"/>
            <w:tcBorders>
              <w:top w:val="nil"/>
              <w:left w:val="single" w:sz="8" w:space="0" w:color="000000"/>
              <w:bottom w:val="nil"/>
              <w:right w:val="single" w:sz="8" w:space="0" w:color="000000"/>
            </w:tcBorders>
          </w:tcPr>
          <w:p w:rsidR="00D27FC7" w:rsidRPr="00BF25FD" w:rsidRDefault="00D27FC7" w:rsidP="00CC6C7D">
            <w:pPr>
              <w:pStyle w:val="TableParagraph"/>
              <w:spacing w:line="480" w:lineRule="auto"/>
              <w:ind w:right="40"/>
              <w:jc w:val="both"/>
              <w:rPr>
                <w:sz w:val="24"/>
                <w:szCs w:val="24"/>
              </w:rPr>
            </w:pPr>
            <w:r w:rsidRPr="00BF25FD">
              <w:rPr>
                <w:sz w:val="24"/>
                <w:szCs w:val="24"/>
              </w:rPr>
              <w:t>.000</w:t>
            </w:r>
          </w:p>
        </w:tc>
        <w:tc>
          <w:tcPr>
            <w:tcW w:w="779" w:type="dxa"/>
            <w:tcBorders>
              <w:top w:val="nil"/>
              <w:left w:val="single" w:sz="8" w:space="0" w:color="000000"/>
              <w:bottom w:val="nil"/>
              <w:right w:val="single" w:sz="8" w:space="0" w:color="000000"/>
            </w:tcBorders>
          </w:tcPr>
          <w:p w:rsidR="00D27FC7" w:rsidRPr="00BF25FD" w:rsidRDefault="00D27FC7" w:rsidP="00CC6C7D">
            <w:pPr>
              <w:pStyle w:val="TableParagraph"/>
              <w:spacing w:line="480" w:lineRule="auto"/>
              <w:ind w:right="39"/>
              <w:jc w:val="both"/>
              <w:rPr>
                <w:sz w:val="24"/>
                <w:szCs w:val="24"/>
              </w:rPr>
            </w:pPr>
            <w:r w:rsidRPr="00BF25FD">
              <w:rPr>
                <w:sz w:val="24"/>
                <w:szCs w:val="24"/>
              </w:rPr>
              <w:t>.000</w:t>
            </w:r>
          </w:p>
        </w:tc>
        <w:tc>
          <w:tcPr>
            <w:tcW w:w="911" w:type="dxa"/>
            <w:tcBorders>
              <w:top w:val="nil"/>
              <w:left w:val="single" w:sz="8" w:space="0" w:color="000000"/>
              <w:bottom w:val="nil"/>
              <w:right w:val="single" w:sz="8" w:space="0" w:color="000000"/>
            </w:tcBorders>
          </w:tcPr>
          <w:p w:rsidR="00D27FC7" w:rsidRPr="00BF25FD" w:rsidRDefault="00D27FC7" w:rsidP="00CC6C7D">
            <w:pPr>
              <w:pStyle w:val="TableParagraph"/>
              <w:spacing w:line="480" w:lineRule="auto"/>
              <w:ind w:right="38"/>
              <w:jc w:val="both"/>
              <w:rPr>
                <w:sz w:val="24"/>
                <w:szCs w:val="24"/>
              </w:rPr>
            </w:pPr>
            <w:r w:rsidRPr="00BF25FD">
              <w:rPr>
                <w:sz w:val="24"/>
                <w:szCs w:val="24"/>
              </w:rPr>
              <w:t>.001</w:t>
            </w:r>
          </w:p>
        </w:tc>
        <w:tc>
          <w:tcPr>
            <w:tcW w:w="779" w:type="dxa"/>
            <w:tcBorders>
              <w:top w:val="nil"/>
              <w:left w:val="single" w:sz="8" w:space="0" w:color="000000"/>
              <w:bottom w:val="nil"/>
            </w:tcBorders>
          </w:tcPr>
          <w:p w:rsidR="00D27FC7" w:rsidRPr="00BF25FD" w:rsidRDefault="00D27FC7" w:rsidP="00CC6C7D">
            <w:pPr>
              <w:pStyle w:val="TableParagraph"/>
              <w:spacing w:line="480" w:lineRule="auto"/>
              <w:jc w:val="both"/>
              <w:rPr>
                <w:sz w:val="24"/>
                <w:szCs w:val="24"/>
              </w:rPr>
            </w:pPr>
          </w:p>
        </w:tc>
      </w:tr>
      <w:tr w:rsidR="00D27FC7" w:rsidRPr="00BF25FD" w:rsidTr="00CC6C7D">
        <w:trPr>
          <w:trHeight w:val="270"/>
        </w:trPr>
        <w:tc>
          <w:tcPr>
            <w:tcW w:w="2918" w:type="dxa"/>
            <w:vMerge/>
            <w:tcBorders>
              <w:top w:val="nil"/>
            </w:tcBorders>
          </w:tcPr>
          <w:p w:rsidR="00D27FC7" w:rsidRPr="00BF25FD" w:rsidRDefault="00D27FC7" w:rsidP="00CC6C7D">
            <w:pPr>
              <w:jc w:val="both"/>
              <w:rPr>
                <w:rFonts w:ascii="Times New Roman" w:hAnsi="Times New Roman" w:cs="Times New Roman"/>
                <w:sz w:val="24"/>
                <w:szCs w:val="24"/>
              </w:rPr>
            </w:pPr>
          </w:p>
        </w:tc>
        <w:tc>
          <w:tcPr>
            <w:tcW w:w="1041" w:type="dxa"/>
            <w:tcBorders>
              <w:top w:val="nil"/>
              <w:right w:val="single" w:sz="8" w:space="0" w:color="000000"/>
            </w:tcBorders>
          </w:tcPr>
          <w:p w:rsidR="00D27FC7" w:rsidRPr="00BF25FD" w:rsidRDefault="00D27FC7" w:rsidP="00CC6C7D">
            <w:pPr>
              <w:pStyle w:val="TableParagraph"/>
              <w:spacing w:line="480" w:lineRule="auto"/>
              <w:ind w:right="40"/>
              <w:jc w:val="both"/>
              <w:rPr>
                <w:sz w:val="24"/>
                <w:szCs w:val="24"/>
              </w:rPr>
            </w:pPr>
            <w:r w:rsidRPr="00BF25FD">
              <w:rPr>
                <w:sz w:val="24"/>
                <w:szCs w:val="24"/>
              </w:rPr>
              <w:t>100</w:t>
            </w:r>
          </w:p>
        </w:tc>
        <w:tc>
          <w:tcPr>
            <w:tcW w:w="782" w:type="dxa"/>
            <w:tcBorders>
              <w:top w:val="nil"/>
              <w:left w:val="single" w:sz="8" w:space="0" w:color="000000"/>
              <w:right w:val="single" w:sz="8" w:space="0" w:color="000000"/>
            </w:tcBorders>
          </w:tcPr>
          <w:p w:rsidR="00D27FC7" w:rsidRPr="00BF25FD" w:rsidRDefault="00D27FC7" w:rsidP="00CC6C7D">
            <w:pPr>
              <w:pStyle w:val="TableParagraph"/>
              <w:spacing w:line="480" w:lineRule="auto"/>
              <w:ind w:right="40"/>
              <w:jc w:val="both"/>
              <w:rPr>
                <w:sz w:val="24"/>
                <w:szCs w:val="24"/>
              </w:rPr>
            </w:pPr>
            <w:r w:rsidRPr="00BF25FD">
              <w:rPr>
                <w:sz w:val="24"/>
                <w:szCs w:val="24"/>
              </w:rPr>
              <w:t>100</w:t>
            </w:r>
          </w:p>
        </w:tc>
        <w:tc>
          <w:tcPr>
            <w:tcW w:w="909" w:type="dxa"/>
            <w:tcBorders>
              <w:top w:val="nil"/>
              <w:left w:val="single" w:sz="8" w:space="0" w:color="000000"/>
              <w:right w:val="single" w:sz="8" w:space="0" w:color="000000"/>
            </w:tcBorders>
          </w:tcPr>
          <w:p w:rsidR="00D27FC7" w:rsidRPr="00BF25FD" w:rsidRDefault="00D27FC7" w:rsidP="00CC6C7D">
            <w:pPr>
              <w:pStyle w:val="TableParagraph"/>
              <w:spacing w:line="480" w:lineRule="auto"/>
              <w:ind w:right="40"/>
              <w:jc w:val="both"/>
              <w:rPr>
                <w:sz w:val="24"/>
                <w:szCs w:val="24"/>
              </w:rPr>
            </w:pPr>
            <w:r w:rsidRPr="00BF25FD">
              <w:rPr>
                <w:sz w:val="24"/>
                <w:szCs w:val="24"/>
              </w:rPr>
              <w:t>100</w:t>
            </w:r>
          </w:p>
        </w:tc>
        <w:tc>
          <w:tcPr>
            <w:tcW w:w="779" w:type="dxa"/>
            <w:tcBorders>
              <w:top w:val="nil"/>
              <w:left w:val="single" w:sz="8" w:space="0" w:color="000000"/>
              <w:right w:val="single" w:sz="8" w:space="0" w:color="000000"/>
            </w:tcBorders>
          </w:tcPr>
          <w:p w:rsidR="00D27FC7" w:rsidRPr="00BF25FD" w:rsidRDefault="00D27FC7" w:rsidP="00CC6C7D">
            <w:pPr>
              <w:pStyle w:val="TableParagraph"/>
              <w:spacing w:line="480" w:lineRule="auto"/>
              <w:ind w:right="39"/>
              <w:jc w:val="both"/>
              <w:rPr>
                <w:sz w:val="24"/>
                <w:szCs w:val="24"/>
              </w:rPr>
            </w:pPr>
            <w:r w:rsidRPr="00BF25FD">
              <w:rPr>
                <w:sz w:val="24"/>
                <w:szCs w:val="24"/>
              </w:rPr>
              <w:t>100</w:t>
            </w:r>
          </w:p>
        </w:tc>
        <w:tc>
          <w:tcPr>
            <w:tcW w:w="911" w:type="dxa"/>
            <w:tcBorders>
              <w:top w:val="nil"/>
              <w:left w:val="single" w:sz="8" w:space="0" w:color="000000"/>
              <w:right w:val="single" w:sz="8" w:space="0" w:color="000000"/>
            </w:tcBorders>
          </w:tcPr>
          <w:p w:rsidR="00D27FC7" w:rsidRPr="00BF25FD" w:rsidRDefault="00D27FC7" w:rsidP="00CC6C7D">
            <w:pPr>
              <w:pStyle w:val="TableParagraph"/>
              <w:spacing w:line="480" w:lineRule="auto"/>
              <w:ind w:right="38"/>
              <w:jc w:val="both"/>
              <w:rPr>
                <w:sz w:val="24"/>
                <w:szCs w:val="24"/>
              </w:rPr>
            </w:pPr>
            <w:r w:rsidRPr="00BF25FD">
              <w:rPr>
                <w:sz w:val="24"/>
                <w:szCs w:val="24"/>
              </w:rPr>
              <w:t>100</w:t>
            </w:r>
          </w:p>
        </w:tc>
        <w:tc>
          <w:tcPr>
            <w:tcW w:w="779" w:type="dxa"/>
            <w:tcBorders>
              <w:top w:val="nil"/>
              <w:left w:val="single" w:sz="8" w:space="0" w:color="000000"/>
            </w:tcBorders>
          </w:tcPr>
          <w:p w:rsidR="00D27FC7" w:rsidRPr="00BF25FD" w:rsidRDefault="00D27FC7" w:rsidP="00CC6C7D">
            <w:pPr>
              <w:pStyle w:val="TableParagraph"/>
              <w:spacing w:line="480" w:lineRule="auto"/>
              <w:ind w:right="35"/>
              <w:jc w:val="both"/>
              <w:rPr>
                <w:sz w:val="24"/>
                <w:szCs w:val="24"/>
              </w:rPr>
            </w:pPr>
            <w:r w:rsidRPr="00BF25FD">
              <w:rPr>
                <w:sz w:val="24"/>
                <w:szCs w:val="24"/>
              </w:rPr>
              <w:t>100</w:t>
            </w:r>
          </w:p>
        </w:tc>
      </w:tr>
    </w:tbl>
    <w:p w:rsidR="00D27FC7" w:rsidRPr="00BF25FD" w:rsidRDefault="00D27FC7" w:rsidP="00D27FC7">
      <w:pPr>
        <w:ind w:left="471"/>
        <w:jc w:val="both"/>
        <w:rPr>
          <w:rFonts w:ascii="Times New Roman" w:hAnsi="Times New Roman" w:cs="Times New Roman"/>
          <w:b/>
          <w:sz w:val="24"/>
          <w:szCs w:val="24"/>
        </w:rPr>
      </w:pPr>
      <w:r w:rsidRPr="00BF25FD">
        <w:rPr>
          <w:rFonts w:ascii="Times New Roman" w:hAnsi="Times New Roman" w:cs="Times New Roman"/>
          <w:b/>
          <w:sz w:val="24"/>
          <w:szCs w:val="24"/>
        </w:rPr>
        <w:t>Source:</w:t>
      </w:r>
      <w:r w:rsidRPr="00BF25FD">
        <w:rPr>
          <w:rFonts w:ascii="Times New Roman" w:hAnsi="Times New Roman" w:cs="Times New Roman"/>
          <w:b/>
          <w:spacing w:val="-2"/>
          <w:sz w:val="24"/>
          <w:szCs w:val="24"/>
        </w:rPr>
        <w:t xml:space="preserve"> </w:t>
      </w:r>
      <w:r w:rsidRPr="00BF25FD">
        <w:rPr>
          <w:rFonts w:ascii="Times New Roman" w:hAnsi="Times New Roman" w:cs="Times New Roman"/>
          <w:b/>
          <w:sz w:val="24"/>
          <w:szCs w:val="24"/>
        </w:rPr>
        <w:t>Author’s</w:t>
      </w:r>
      <w:r w:rsidRPr="00BF25FD">
        <w:rPr>
          <w:rFonts w:ascii="Times New Roman" w:hAnsi="Times New Roman" w:cs="Times New Roman"/>
          <w:b/>
          <w:spacing w:val="-1"/>
          <w:sz w:val="24"/>
          <w:szCs w:val="24"/>
        </w:rPr>
        <w:t xml:space="preserve"> </w:t>
      </w:r>
      <w:r w:rsidRPr="00BF25FD">
        <w:rPr>
          <w:rFonts w:ascii="Times New Roman" w:hAnsi="Times New Roman" w:cs="Times New Roman"/>
          <w:b/>
          <w:sz w:val="24"/>
          <w:szCs w:val="24"/>
        </w:rPr>
        <w:t>computation (2025)</w:t>
      </w:r>
    </w:p>
    <w:p w:rsidR="00D27FC7" w:rsidRPr="00BF25FD" w:rsidRDefault="00D27FC7" w:rsidP="00D27FC7">
      <w:pPr>
        <w:ind w:left="531"/>
        <w:jc w:val="both"/>
        <w:rPr>
          <w:rFonts w:ascii="Times New Roman" w:hAnsi="Times New Roman" w:cs="Times New Roman"/>
          <w:b/>
          <w:sz w:val="24"/>
          <w:szCs w:val="24"/>
        </w:rPr>
      </w:pPr>
      <w:r w:rsidRPr="00BF25FD">
        <w:rPr>
          <w:rFonts w:ascii="Times New Roman" w:hAnsi="Times New Roman" w:cs="Times New Roman"/>
          <w:b/>
          <w:sz w:val="24"/>
          <w:szCs w:val="24"/>
        </w:rPr>
        <w:t>*.</w:t>
      </w:r>
      <w:r w:rsidRPr="00BF25FD">
        <w:rPr>
          <w:rFonts w:ascii="Times New Roman" w:hAnsi="Times New Roman" w:cs="Times New Roman"/>
          <w:b/>
          <w:spacing w:val="-1"/>
          <w:sz w:val="24"/>
          <w:szCs w:val="24"/>
        </w:rPr>
        <w:t xml:space="preserve"> </w:t>
      </w:r>
      <w:r w:rsidRPr="00BF25FD">
        <w:rPr>
          <w:rFonts w:ascii="Times New Roman" w:hAnsi="Times New Roman" w:cs="Times New Roman"/>
          <w:b/>
          <w:sz w:val="24"/>
          <w:szCs w:val="24"/>
        </w:rPr>
        <w:t>Correlation is</w:t>
      </w:r>
      <w:r w:rsidRPr="00BF25FD">
        <w:rPr>
          <w:rFonts w:ascii="Times New Roman" w:hAnsi="Times New Roman" w:cs="Times New Roman"/>
          <w:b/>
          <w:spacing w:val="2"/>
          <w:sz w:val="24"/>
          <w:szCs w:val="24"/>
        </w:rPr>
        <w:t xml:space="preserve"> </w:t>
      </w:r>
      <w:r w:rsidRPr="00BF25FD">
        <w:rPr>
          <w:rFonts w:ascii="Times New Roman" w:hAnsi="Times New Roman" w:cs="Times New Roman"/>
          <w:b/>
          <w:sz w:val="24"/>
          <w:szCs w:val="24"/>
        </w:rPr>
        <w:t>significant</w:t>
      </w:r>
      <w:r w:rsidRPr="00BF25FD">
        <w:rPr>
          <w:rFonts w:ascii="Times New Roman" w:hAnsi="Times New Roman" w:cs="Times New Roman"/>
          <w:b/>
          <w:spacing w:val="-1"/>
          <w:sz w:val="24"/>
          <w:szCs w:val="24"/>
        </w:rPr>
        <w:t xml:space="preserve"> </w:t>
      </w:r>
      <w:r w:rsidRPr="00BF25FD">
        <w:rPr>
          <w:rFonts w:ascii="Times New Roman" w:hAnsi="Times New Roman" w:cs="Times New Roman"/>
          <w:b/>
          <w:sz w:val="24"/>
          <w:szCs w:val="24"/>
        </w:rPr>
        <w:t>at the 0.05</w:t>
      </w:r>
      <w:r w:rsidRPr="00BF25FD">
        <w:rPr>
          <w:rFonts w:ascii="Times New Roman" w:hAnsi="Times New Roman" w:cs="Times New Roman"/>
          <w:b/>
          <w:spacing w:val="-1"/>
          <w:sz w:val="24"/>
          <w:szCs w:val="24"/>
        </w:rPr>
        <w:t xml:space="preserve"> </w:t>
      </w:r>
      <w:r w:rsidRPr="00BF25FD">
        <w:rPr>
          <w:rFonts w:ascii="Times New Roman" w:hAnsi="Times New Roman" w:cs="Times New Roman"/>
          <w:b/>
          <w:sz w:val="24"/>
          <w:szCs w:val="24"/>
        </w:rPr>
        <w:t>level</w:t>
      </w:r>
      <w:r w:rsidRPr="00BF25FD">
        <w:rPr>
          <w:rFonts w:ascii="Times New Roman" w:hAnsi="Times New Roman" w:cs="Times New Roman"/>
          <w:b/>
          <w:spacing w:val="-2"/>
          <w:sz w:val="24"/>
          <w:szCs w:val="24"/>
        </w:rPr>
        <w:t xml:space="preserve"> </w:t>
      </w:r>
      <w:r w:rsidRPr="00BF25FD">
        <w:rPr>
          <w:rFonts w:ascii="Times New Roman" w:hAnsi="Times New Roman" w:cs="Times New Roman"/>
          <w:b/>
          <w:sz w:val="24"/>
          <w:szCs w:val="24"/>
        </w:rPr>
        <w:t>(2-tailed).</w:t>
      </w:r>
    </w:p>
    <w:p w:rsidR="00D27FC7" w:rsidRPr="00BF25FD" w:rsidRDefault="00D27FC7" w:rsidP="00D27FC7">
      <w:pPr>
        <w:ind w:left="471" w:right="4003" w:firstLine="60"/>
        <w:jc w:val="both"/>
        <w:rPr>
          <w:rFonts w:ascii="Times New Roman" w:hAnsi="Times New Roman" w:cs="Times New Roman"/>
          <w:b/>
          <w:sz w:val="24"/>
          <w:szCs w:val="24"/>
        </w:rPr>
      </w:pPr>
      <w:r w:rsidRPr="00BF25FD">
        <w:rPr>
          <w:rFonts w:ascii="Times New Roman" w:hAnsi="Times New Roman" w:cs="Times New Roman"/>
          <w:b/>
          <w:sz w:val="24"/>
          <w:szCs w:val="24"/>
        </w:rPr>
        <w:t>**. Correlation is significant at the 0.01 level (2-tailed).</w:t>
      </w:r>
      <w:r w:rsidRPr="00BF25FD">
        <w:rPr>
          <w:rFonts w:ascii="Times New Roman" w:hAnsi="Times New Roman" w:cs="Times New Roman"/>
          <w:b/>
          <w:spacing w:val="-57"/>
          <w:sz w:val="24"/>
          <w:szCs w:val="24"/>
        </w:rPr>
        <w:t xml:space="preserve"> </w:t>
      </w:r>
      <w:r w:rsidRPr="00BF25FD">
        <w:rPr>
          <w:rFonts w:ascii="Times New Roman" w:hAnsi="Times New Roman" w:cs="Times New Roman"/>
          <w:b/>
          <w:sz w:val="24"/>
          <w:szCs w:val="24"/>
        </w:rPr>
        <w:t>Author’s</w:t>
      </w:r>
      <w:r w:rsidRPr="00BF25FD">
        <w:rPr>
          <w:rFonts w:ascii="Times New Roman" w:hAnsi="Times New Roman" w:cs="Times New Roman"/>
          <w:b/>
          <w:spacing w:val="-1"/>
          <w:sz w:val="24"/>
          <w:szCs w:val="24"/>
        </w:rPr>
        <w:t xml:space="preserve"> </w:t>
      </w:r>
      <w:r w:rsidRPr="00BF25FD">
        <w:rPr>
          <w:rFonts w:ascii="Times New Roman" w:hAnsi="Times New Roman" w:cs="Times New Roman"/>
          <w:b/>
          <w:sz w:val="24"/>
          <w:szCs w:val="24"/>
        </w:rPr>
        <w:t>computation</w:t>
      </w:r>
      <w:r w:rsidRPr="00BF25FD">
        <w:rPr>
          <w:rFonts w:ascii="Times New Roman" w:hAnsi="Times New Roman" w:cs="Times New Roman"/>
          <w:b/>
          <w:spacing w:val="2"/>
          <w:sz w:val="24"/>
          <w:szCs w:val="24"/>
        </w:rPr>
        <w:t xml:space="preserve"> </w:t>
      </w:r>
      <w:r w:rsidRPr="00BF25FD">
        <w:rPr>
          <w:rFonts w:ascii="Times New Roman" w:hAnsi="Times New Roman" w:cs="Times New Roman"/>
          <w:b/>
          <w:sz w:val="24"/>
          <w:szCs w:val="24"/>
        </w:rPr>
        <w:t>(2025)</w:t>
      </w:r>
    </w:p>
    <w:p w:rsidR="00D27FC7" w:rsidRPr="00BF25FD" w:rsidRDefault="00D27FC7" w:rsidP="00D27FC7">
      <w:pPr>
        <w:pStyle w:val="Heading4"/>
        <w:tabs>
          <w:tab w:val="left" w:pos="1779"/>
        </w:tabs>
        <w:spacing w:before="0" w:line="240" w:lineRule="auto"/>
        <w:ind w:left="471" w:firstLine="0"/>
        <w:rPr>
          <w:rFonts w:ascii="Times New Roman" w:hAnsi="Times New Roman" w:cs="Times New Roman"/>
          <w:i w:val="0"/>
          <w:color w:val="auto"/>
          <w:sz w:val="24"/>
          <w:szCs w:val="24"/>
        </w:rPr>
      </w:pPr>
      <w:r w:rsidRPr="00BF25FD">
        <w:rPr>
          <w:rFonts w:ascii="Times New Roman" w:hAnsi="Times New Roman" w:cs="Times New Roman"/>
          <w:i w:val="0"/>
          <w:color w:val="auto"/>
          <w:sz w:val="24"/>
          <w:szCs w:val="24"/>
        </w:rPr>
        <w:t>Table</w:t>
      </w:r>
      <w:r w:rsidRPr="00BF25FD">
        <w:rPr>
          <w:rFonts w:ascii="Times New Roman" w:hAnsi="Times New Roman" w:cs="Times New Roman"/>
          <w:i w:val="0"/>
          <w:color w:val="auto"/>
          <w:spacing w:val="-3"/>
          <w:sz w:val="24"/>
          <w:szCs w:val="24"/>
        </w:rPr>
        <w:t xml:space="preserve"> </w:t>
      </w:r>
      <w:r w:rsidRPr="00BF25FD">
        <w:rPr>
          <w:rFonts w:ascii="Times New Roman" w:hAnsi="Times New Roman" w:cs="Times New Roman"/>
          <w:i w:val="0"/>
          <w:color w:val="auto"/>
          <w:sz w:val="24"/>
          <w:szCs w:val="24"/>
        </w:rPr>
        <w:t>4.4</w:t>
      </w:r>
      <w:r w:rsidRPr="00BF25FD">
        <w:rPr>
          <w:rFonts w:ascii="Times New Roman" w:hAnsi="Times New Roman" w:cs="Times New Roman"/>
          <w:i w:val="0"/>
          <w:color w:val="auto"/>
          <w:sz w:val="24"/>
          <w:szCs w:val="24"/>
        </w:rPr>
        <w:tab/>
        <w:t>Pearson’s Correlation</w:t>
      </w:r>
      <w:r w:rsidRPr="00BF25FD">
        <w:rPr>
          <w:rFonts w:ascii="Times New Roman" w:hAnsi="Times New Roman" w:cs="Times New Roman"/>
          <w:i w:val="0"/>
          <w:color w:val="auto"/>
          <w:spacing w:val="-2"/>
          <w:sz w:val="24"/>
          <w:szCs w:val="24"/>
        </w:rPr>
        <w:t xml:space="preserve"> </w:t>
      </w:r>
      <w:r w:rsidRPr="00BF25FD">
        <w:rPr>
          <w:rFonts w:ascii="Times New Roman" w:hAnsi="Times New Roman" w:cs="Times New Roman"/>
          <w:i w:val="0"/>
          <w:color w:val="auto"/>
          <w:sz w:val="24"/>
          <w:szCs w:val="24"/>
        </w:rPr>
        <w:t>Coefficients</w:t>
      </w:r>
      <w:r w:rsidRPr="00BF25FD">
        <w:rPr>
          <w:rFonts w:ascii="Times New Roman" w:hAnsi="Times New Roman" w:cs="Times New Roman"/>
          <w:i w:val="0"/>
          <w:color w:val="auto"/>
          <w:spacing w:val="-1"/>
          <w:sz w:val="24"/>
          <w:szCs w:val="24"/>
        </w:rPr>
        <w:t xml:space="preserve"> </w:t>
      </w:r>
      <w:r w:rsidRPr="00BF25FD">
        <w:rPr>
          <w:rFonts w:ascii="Times New Roman" w:hAnsi="Times New Roman" w:cs="Times New Roman"/>
          <w:i w:val="0"/>
          <w:color w:val="auto"/>
          <w:sz w:val="24"/>
          <w:szCs w:val="24"/>
        </w:rPr>
        <w:t>Matrix</w:t>
      </w:r>
      <w:r w:rsidRPr="00BF25FD">
        <w:rPr>
          <w:rFonts w:ascii="Times New Roman" w:hAnsi="Times New Roman" w:cs="Times New Roman"/>
          <w:i w:val="0"/>
          <w:color w:val="auto"/>
          <w:spacing w:val="-2"/>
          <w:sz w:val="24"/>
          <w:szCs w:val="24"/>
        </w:rPr>
        <w:t xml:space="preserve"> </w:t>
      </w:r>
      <w:r w:rsidRPr="00BF25FD">
        <w:rPr>
          <w:rFonts w:ascii="Times New Roman" w:hAnsi="Times New Roman" w:cs="Times New Roman"/>
          <w:i w:val="0"/>
          <w:color w:val="auto"/>
          <w:sz w:val="24"/>
          <w:szCs w:val="24"/>
        </w:rPr>
        <w:t>for</w:t>
      </w:r>
      <w:r w:rsidRPr="00BF25FD">
        <w:rPr>
          <w:rFonts w:ascii="Times New Roman" w:hAnsi="Times New Roman" w:cs="Times New Roman"/>
          <w:i w:val="0"/>
          <w:color w:val="auto"/>
          <w:spacing w:val="-2"/>
          <w:sz w:val="24"/>
          <w:szCs w:val="24"/>
        </w:rPr>
        <w:t xml:space="preserve"> </w:t>
      </w:r>
      <w:r w:rsidRPr="00BF25FD">
        <w:rPr>
          <w:rFonts w:ascii="Times New Roman" w:hAnsi="Times New Roman" w:cs="Times New Roman"/>
          <w:i w:val="0"/>
          <w:color w:val="auto"/>
          <w:sz w:val="24"/>
          <w:szCs w:val="24"/>
        </w:rPr>
        <w:t>Model</w:t>
      </w:r>
      <w:r w:rsidRPr="00BF25FD">
        <w:rPr>
          <w:rFonts w:ascii="Times New Roman" w:hAnsi="Times New Roman" w:cs="Times New Roman"/>
          <w:i w:val="0"/>
          <w:color w:val="auto"/>
          <w:spacing w:val="-2"/>
          <w:sz w:val="24"/>
          <w:szCs w:val="24"/>
        </w:rPr>
        <w:t xml:space="preserve"> </w:t>
      </w:r>
      <w:r w:rsidRPr="00BF25FD">
        <w:rPr>
          <w:rFonts w:ascii="Times New Roman" w:hAnsi="Times New Roman" w:cs="Times New Roman"/>
          <w:i w:val="0"/>
          <w:color w:val="auto"/>
          <w:sz w:val="24"/>
          <w:szCs w:val="24"/>
        </w:rPr>
        <w:t>2</w:t>
      </w:r>
    </w:p>
    <w:tbl>
      <w:tblPr>
        <w:tblW w:w="8417" w:type="dxa"/>
        <w:tblInd w:w="497"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tblPr>
      <w:tblGrid>
        <w:gridCol w:w="2895"/>
        <w:gridCol w:w="920"/>
        <w:gridCol w:w="920"/>
        <w:gridCol w:w="921"/>
        <w:gridCol w:w="920"/>
        <w:gridCol w:w="921"/>
        <w:gridCol w:w="920"/>
      </w:tblGrid>
      <w:tr w:rsidR="00D27FC7" w:rsidRPr="00BF25FD" w:rsidTr="00CC6C7D">
        <w:trPr>
          <w:trHeight w:val="265"/>
        </w:trPr>
        <w:tc>
          <w:tcPr>
            <w:tcW w:w="2895" w:type="dxa"/>
          </w:tcPr>
          <w:p w:rsidR="00D27FC7" w:rsidRPr="00BF25FD" w:rsidRDefault="00D27FC7" w:rsidP="00CC6C7D">
            <w:pPr>
              <w:pStyle w:val="TableParagraph"/>
              <w:jc w:val="both"/>
              <w:rPr>
                <w:sz w:val="24"/>
                <w:szCs w:val="24"/>
              </w:rPr>
            </w:pPr>
          </w:p>
        </w:tc>
        <w:tc>
          <w:tcPr>
            <w:tcW w:w="920" w:type="dxa"/>
            <w:tcBorders>
              <w:right w:val="single" w:sz="8" w:space="0" w:color="000000"/>
            </w:tcBorders>
          </w:tcPr>
          <w:p w:rsidR="00D27FC7" w:rsidRPr="00BF25FD" w:rsidRDefault="00D27FC7" w:rsidP="00CC6C7D">
            <w:pPr>
              <w:pStyle w:val="TableParagraph"/>
              <w:ind w:left="241"/>
              <w:jc w:val="both"/>
              <w:rPr>
                <w:sz w:val="24"/>
                <w:szCs w:val="24"/>
              </w:rPr>
            </w:pPr>
            <w:r w:rsidRPr="00BF25FD">
              <w:rPr>
                <w:sz w:val="24"/>
                <w:szCs w:val="24"/>
              </w:rPr>
              <w:t>ROA</w:t>
            </w:r>
          </w:p>
        </w:tc>
        <w:tc>
          <w:tcPr>
            <w:tcW w:w="920" w:type="dxa"/>
            <w:tcBorders>
              <w:left w:val="single" w:sz="8" w:space="0" w:color="000000"/>
              <w:right w:val="single" w:sz="8" w:space="0" w:color="000000"/>
            </w:tcBorders>
          </w:tcPr>
          <w:p w:rsidR="00D27FC7" w:rsidRPr="00BF25FD" w:rsidRDefault="00D27FC7" w:rsidP="00CC6C7D">
            <w:pPr>
              <w:pStyle w:val="TableParagraph"/>
              <w:ind w:left="357"/>
              <w:jc w:val="both"/>
              <w:rPr>
                <w:sz w:val="24"/>
                <w:szCs w:val="24"/>
              </w:rPr>
            </w:pPr>
            <w:r w:rsidRPr="00BF25FD">
              <w:rPr>
                <w:sz w:val="24"/>
                <w:szCs w:val="24"/>
              </w:rPr>
              <w:t>BS</w:t>
            </w:r>
          </w:p>
        </w:tc>
        <w:tc>
          <w:tcPr>
            <w:tcW w:w="921" w:type="dxa"/>
            <w:tcBorders>
              <w:left w:val="single" w:sz="8" w:space="0" w:color="000000"/>
              <w:right w:val="single" w:sz="8" w:space="0" w:color="000000"/>
            </w:tcBorders>
          </w:tcPr>
          <w:p w:rsidR="00D27FC7" w:rsidRPr="00BF25FD" w:rsidRDefault="00D27FC7" w:rsidP="00CC6C7D">
            <w:pPr>
              <w:pStyle w:val="TableParagraph"/>
              <w:ind w:right="61"/>
              <w:jc w:val="both"/>
              <w:rPr>
                <w:sz w:val="24"/>
                <w:szCs w:val="24"/>
              </w:rPr>
            </w:pPr>
            <w:r w:rsidRPr="00BF25FD">
              <w:rPr>
                <w:sz w:val="24"/>
                <w:szCs w:val="24"/>
              </w:rPr>
              <w:t>NEXED</w:t>
            </w:r>
          </w:p>
        </w:tc>
        <w:tc>
          <w:tcPr>
            <w:tcW w:w="920" w:type="dxa"/>
            <w:tcBorders>
              <w:left w:val="single" w:sz="8" w:space="0" w:color="000000"/>
              <w:right w:val="single" w:sz="8" w:space="0" w:color="000000"/>
            </w:tcBorders>
          </w:tcPr>
          <w:p w:rsidR="00D27FC7" w:rsidRPr="00BF25FD" w:rsidRDefault="00D27FC7" w:rsidP="00CC6C7D">
            <w:pPr>
              <w:pStyle w:val="TableParagraph"/>
              <w:ind w:left="271"/>
              <w:jc w:val="both"/>
              <w:rPr>
                <w:sz w:val="24"/>
                <w:szCs w:val="24"/>
              </w:rPr>
            </w:pPr>
            <w:r w:rsidRPr="00BF25FD">
              <w:rPr>
                <w:sz w:val="24"/>
                <w:szCs w:val="24"/>
              </w:rPr>
              <w:t>ACS</w:t>
            </w:r>
          </w:p>
        </w:tc>
        <w:tc>
          <w:tcPr>
            <w:tcW w:w="921" w:type="dxa"/>
            <w:tcBorders>
              <w:left w:val="single" w:sz="8" w:space="0" w:color="000000"/>
              <w:right w:val="single" w:sz="8" w:space="0" w:color="000000"/>
            </w:tcBorders>
          </w:tcPr>
          <w:p w:rsidR="00D27FC7" w:rsidRPr="00BF25FD" w:rsidRDefault="00D27FC7" w:rsidP="00CC6C7D">
            <w:pPr>
              <w:pStyle w:val="TableParagraph"/>
              <w:ind w:left="211"/>
              <w:jc w:val="both"/>
              <w:rPr>
                <w:sz w:val="24"/>
                <w:szCs w:val="24"/>
              </w:rPr>
            </w:pPr>
            <w:r w:rsidRPr="00BF25FD">
              <w:rPr>
                <w:sz w:val="24"/>
                <w:szCs w:val="24"/>
              </w:rPr>
              <w:t>CGDI</w:t>
            </w:r>
          </w:p>
        </w:tc>
        <w:tc>
          <w:tcPr>
            <w:tcW w:w="920" w:type="dxa"/>
            <w:tcBorders>
              <w:left w:val="single" w:sz="8" w:space="0" w:color="000000"/>
            </w:tcBorders>
          </w:tcPr>
          <w:p w:rsidR="00D27FC7" w:rsidRPr="00BF25FD" w:rsidRDefault="00D27FC7" w:rsidP="00CC6C7D">
            <w:pPr>
              <w:pStyle w:val="TableParagraph"/>
              <w:ind w:left="250"/>
              <w:jc w:val="both"/>
              <w:rPr>
                <w:sz w:val="24"/>
                <w:szCs w:val="24"/>
              </w:rPr>
            </w:pPr>
            <w:r w:rsidRPr="00BF25FD">
              <w:rPr>
                <w:sz w:val="24"/>
                <w:szCs w:val="24"/>
              </w:rPr>
              <w:t>DEH</w:t>
            </w:r>
          </w:p>
        </w:tc>
      </w:tr>
      <w:tr w:rsidR="00D27FC7" w:rsidRPr="00BF25FD" w:rsidTr="00CC6C7D">
        <w:trPr>
          <w:trHeight w:val="462"/>
        </w:trPr>
        <w:tc>
          <w:tcPr>
            <w:tcW w:w="2895" w:type="dxa"/>
            <w:vMerge w:val="restart"/>
          </w:tcPr>
          <w:p w:rsidR="00D27FC7" w:rsidRPr="00BF25FD" w:rsidRDefault="00D27FC7" w:rsidP="00CC6C7D">
            <w:pPr>
              <w:pStyle w:val="TableParagraph"/>
              <w:ind w:left="1189" w:right="773"/>
              <w:jc w:val="center"/>
              <w:rPr>
                <w:sz w:val="24"/>
                <w:szCs w:val="24"/>
              </w:rPr>
            </w:pPr>
            <w:r w:rsidRPr="00BF25FD">
              <w:rPr>
                <w:sz w:val="24"/>
                <w:szCs w:val="24"/>
              </w:rPr>
              <w:t>Pearson</w:t>
            </w:r>
            <w:r w:rsidRPr="00BF25FD">
              <w:rPr>
                <w:spacing w:val="1"/>
                <w:sz w:val="24"/>
                <w:szCs w:val="24"/>
              </w:rPr>
              <w:t xml:space="preserve"> </w:t>
            </w:r>
            <w:r w:rsidRPr="00BF25FD">
              <w:rPr>
                <w:sz w:val="24"/>
                <w:szCs w:val="24"/>
              </w:rPr>
              <w:t>Correlation</w:t>
            </w:r>
          </w:p>
          <w:p w:rsidR="00D27FC7" w:rsidRPr="00BF25FD" w:rsidRDefault="00D27FC7" w:rsidP="00CC6C7D">
            <w:pPr>
              <w:pStyle w:val="TableParagraph"/>
              <w:tabs>
                <w:tab w:val="left" w:pos="1113"/>
              </w:tabs>
              <w:ind w:right="476"/>
              <w:jc w:val="center"/>
              <w:rPr>
                <w:sz w:val="24"/>
                <w:szCs w:val="24"/>
              </w:rPr>
            </w:pPr>
            <w:r w:rsidRPr="00BF25FD">
              <w:rPr>
                <w:position w:val="14"/>
                <w:sz w:val="24"/>
                <w:szCs w:val="24"/>
              </w:rPr>
              <w:t>ROA</w:t>
            </w:r>
            <w:r w:rsidRPr="00BF25FD">
              <w:rPr>
                <w:position w:val="14"/>
                <w:sz w:val="24"/>
                <w:szCs w:val="24"/>
              </w:rPr>
              <w:tab/>
            </w:r>
            <w:r w:rsidRPr="00BF25FD">
              <w:rPr>
                <w:sz w:val="24"/>
                <w:szCs w:val="24"/>
              </w:rPr>
              <w:t>Sig.</w:t>
            </w:r>
            <w:r w:rsidRPr="00BF25FD">
              <w:rPr>
                <w:spacing w:val="-2"/>
                <w:sz w:val="24"/>
                <w:szCs w:val="24"/>
              </w:rPr>
              <w:t xml:space="preserve"> </w:t>
            </w:r>
            <w:r w:rsidRPr="00BF25FD">
              <w:rPr>
                <w:sz w:val="24"/>
                <w:szCs w:val="24"/>
              </w:rPr>
              <w:t>(2-tailed)</w:t>
            </w:r>
          </w:p>
          <w:p w:rsidR="00D27FC7" w:rsidRPr="00BF25FD" w:rsidRDefault="00D27FC7" w:rsidP="00CC6C7D">
            <w:pPr>
              <w:pStyle w:val="TableParagraph"/>
              <w:ind w:right="520"/>
              <w:jc w:val="center"/>
              <w:rPr>
                <w:sz w:val="24"/>
                <w:szCs w:val="24"/>
              </w:rPr>
            </w:pPr>
            <w:r w:rsidRPr="00BF25FD">
              <w:rPr>
                <w:sz w:val="24"/>
                <w:szCs w:val="24"/>
              </w:rPr>
              <w:t>N</w:t>
            </w:r>
          </w:p>
          <w:p w:rsidR="00D27FC7" w:rsidRPr="00BF25FD" w:rsidRDefault="00D27FC7" w:rsidP="00CC6C7D">
            <w:pPr>
              <w:pStyle w:val="TableParagraph"/>
              <w:ind w:left="1189"/>
              <w:jc w:val="center"/>
              <w:rPr>
                <w:sz w:val="24"/>
                <w:szCs w:val="24"/>
              </w:rPr>
            </w:pPr>
            <w:r w:rsidRPr="00BF25FD">
              <w:rPr>
                <w:sz w:val="24"/>
                <w:szCs w:val="24"/>
              </w:rPr>
              <w:t>Pearson</w:t>
            </w:r>
          </w:p>
          <w:p w:rsidR="00D27FC7" w:rsidRPr="00BF25FD" w:rsidRDefault="00D27FC7" w:rsidP="00CC6C7D">
            <w:pPr>
              <w:pStyle w:val="TableParagraph"/>
              <w:tabs>
                <w:tab w:val="left" w:pos="1189"/>
              </w:tabs>
              <w:ind w:left="1189" w:right="552" w:hanging="1114"/>
              <w:jc w:val="center"/>
              <w:rPr>
                <w:sz w:val="24"/>
                <w:szCs w:val="24"/>
              </w:rPr>
            </w:pPr>
            <w:r w:rsidRPr="00BF25FD">
              <w:rPr>
                <w:position w:val="-13"/>
                <w:sz w:val="24"/>
                <w:szCs w:val="24"/>
              </w:rPr>
              <w:t>BS</w:t>
            </w:r>
            <w:r w:rsidRPr="00BF25FD">
              <w:rPr>
                <w:position w:val="-13"/>
                <w:sz w:val="24"/>
                <w:szCs w:val="24"/>
              </w:rPr>
              <w:tab/>
            </w:r>
            <w:r w:rsidRPr="00BF25FD">
              <w:rPr>
                <w:sz w:val="24"/>
                <w:szCs w:val="24"/>
              </w:rPr>
              <w:t>Correlation</w:t>
            </w:r>
            <w:r w:rsidRPr="00BF25FD">
              <w:rPr>
                <w:spacing w:val="1"/>
                <w:sz w:val="24"/>
                <w:szCs w:val="24"/>
              </w:rPr>
              <w:t xml:space="preserve"> </w:t>
            </w:r>
            <w:r w:rsidRPr="00BF25FD">
              <w:rPr>
                <w:sz w:val="24"/>
                <w:szCs w:val="24"/>
              </w:rPr>
              <w:t>Sig.</w:t>
            </w:r>
            <w:r w:rsidRPr="00BF25FD">
              <w:rPr>
                <w:spacing w:val="-15"/>
                <w:sz w:val="24"/>
                <w:szCs w:val="24"/>
              </w:rPr>
              <w:t xml:space="preserve"> </w:t>
            </w:r>
            <w:r w:rsidRPr="00BF25FD">
              <w:rPr>
                <w:sz w:val="24"/>
                <w:szCs w:val="24"/>
              </w:rPr>
              <w:t>(2-tailed)</w:t>
            </w:r>
          </w:p>
          <w:p w:rsidR="00D27FC7" w:rsidRPr="00BF25FD" w:rsidRDefault="00D27FC7" w:rsidP="00CC6C7D">
            <w:pPr>
              <w:pStyle w:val="TableParagraph"/>
              <w:ind w:right="520"/>
              <w:jc w:val="center"/>
              <w:rPr>
                <w:sz w:val="24"/>
                <w:szCs w:val="24"/>
              </w:rPr>
            </w:pPr>
            <w:r w:rsidRPr="00BF25FD">
              <w:rPr>
                <w:sz w:val="24"/>
                <w:szCs w:val="24"/>
              </w:rPr>
              <w:t>N</w:t>
            </w:r>
          </w:p>
          <w:p w:rsidR="00D27FC7" w:rsidRPr="00BF25FD" w:rsidRDefault="00D27FC7" w:rsidP="00CC6C7D">
            <w:pPr>
              <w:pStyle w:val="TableParagraph"/>
              <w:tabs>
                <w:tab w:val="left" w:pos="1189"/>
              </w:tabs>
              <w:ind w:left="75" w:right="791" w:firstLine="1113"/>
              <w:jc w:val="center"/>
              <w:rPr>
                <w:sz w:val="24"/>
                <w:szCs w:val="24"/>
              </w:rPr>
            </w:pPr>
            <w:r w:rsidRPr="00BF25FD">
              <w:rPr>
                <w:sz w:val="24"/>
                <w:szCs w:val="24"/>
              </w:rPr>
              <w:t>Pearson</w:t>
            </w:r>
            <w:r w:rsidRPr="00BF25FD">
              <w:rPr>
                <w:spacing w:val="1"/>
                <w:sz w:val="24"/>
                <w:szCs w:val="24"/>
              </w:rPr>
              <w:t xml:space="preserve"> </w:t>
            </w:r>
            <w:r w:rsidRPr="00BF25FD">
              <w:rPr>
                <w:position w:val="-13"/>
                <w:sz w:val="24"/>
                <w:szCs w:val="24"/>
              </w:rPr>
              <w:t>NEXED</w:t>
            </w:r>
            <w:r w:rsidRPr="00BF25FD">
              <w:rPr>
                <w:position w:val="-13"/>
                <w:sz w:val="24"/>
                <w:szCs w:val="24"/>
              </w:rPr>
              <w:tab/>
            </w:r>
            <w:r w:rsidRPr="00BF25FD">
              <w:rPr>
                <w:spacing w:val="-1"/>
                <w:sz w:val="24"/>
                <w:szCs w:val="24"/>
              </w:rPr>
              <w:t>Correlation</w:t>
            </w:r>
          </w:p>
          <w:p w:rsidR="00D27FC7" w:rsidRPr="00BF25FD" w:rsidRDefault="00D27FC7" w:rsidP="00CC6C7D">
            <w:pPr>
              <w:pStyle w:val="TableParagraph"/>
              <w:ind w:left="1189"/>
              <w:jc w:val="center"/>
              <w:rPr>
                <w:sz w:val="24"/>
                <w:szCs w:val="24"/>
              </w:rPr>
            </w:pPr>
            <w:r w:rsidRPr="00BF25FD">
              <w:rPr>
                <w:sz w:val="24"/>
                <w:szCs w:val="24"/>
              </w:rPr>
              <w:t>Sig.</w:t>
            </w:r>
            <w:r w:rsidRPr="00BF25FD">
              <w:rPr>
                <w:spacing w:val="-2"/>
                <w:sz w:val="24"/>
                <w:szCs w:val="24"/>
              </w:rPr>
              <w:t xml:space="preserve"> </w:t>
            </w:r>
            <w:r w:rsidRPr="00BF25FD">
              <w:rPr>
                <w:sz w:val="24"/>
                <w:szCs w:val="24"/>
              </w:rPr>
              <w:t>(2-tailed)</w:t>
            </w:r>
          </w:p>
          <w:p w:rsidR="00D27FC7" w:rsidRPr="00BF25FD" w:rsidRDefault="00D27FC7" w:rsidP="00CC6C7D">
            <w:pPr>
              <w:pStyle w:val="TableParagraph"/>
              <w:ind w:right="520"/>
              <w:jc w:val="center"/>
              <w:rPr>
                <w:sz w:val="24"/>
                <w:szCs w:val="24"/>
              </w:rPr>
            </w:pPr>
            <w:r w:rsidRPr="00BF25FD">
              <w:rPr>
                <w:sz w:val="24"/>
                <w:szCs w:val="24"/>
              </w:rPr>
              <w:t>N</w:t>
            </w:r>
          </w:p>
          <w:p w:rsidR="00D27FC7" w:rsidRPr="00BF25FD" w:rsidRDefault="00D27FC7" w:rsidP="00CC6C7D">
            <w:pPr>
              <w:pStyle w:val="TableParagraph"/>
              <w:ind w:left="1189"/>
              <w:jc w:val="center"/>
              <w:rPr>
                <w:sz w:val="24"/>
                <w:szCs w:val="24"/>
              </w:rPr>
            </w:pPr>
            <w:r w:rsidRPr="00BF25FD">
              <w:rPr>
                <w:sz w:val="24"/>
                <w:szCs w:val="24"/>
              </w:rPr>
              <w:t>Pearson</w:t>
            </w:r>
          </w:p>
          <w:p w:rsidR="00D27FC7" w:rsidRPr="00BF25FD" w:rsidRDefault="00D27FC7" w:rsidP="00CC6C7D">
            <w:pPr>
              <w:pStyle w:val="TableParagraph"/>
              <w:tabs>
                <w:tab w:val="left" w:pos="1189"/>
              </w:tabs>
              <w:ind w:left="1189" w:right="552" w:hanging="1114"/>
              <w:jc w:val="center"/>
              <w:rPr>
                <w:sz w:val="24"/>
                <w:szCs w:val="24"/>
              </w:rPr>
            </w:pPr>
            <w:r w:rsidRPr="00BF25FD">
              <w:rPr>
                <w:position w:val="-13"/>
                <w:sz w:val="24"/>
                <w:szCs w:val="24"/>
              </w:rPr>
              <w:t>ACS</w:t>
            </w:r>
            <w:r w:rsidRPr="00BF25FD">
              <w:rPr>
                <w:position w:val="-13"/>
                <w:sz w:val="24"/>
                <w:szCs w:val="24"/>
              </w:rPr>
              <w:tab/>
            </w:r>
            <w:r w:rsidRPr="00BF25FD">
              <w:rPr>
                <w:sz w:val="24"/>
                <w:szCs w:val="24"/>
              </w:rPr>
              <w:t>Correlation</w:t>
            </w:r>
            <w:r w:rsidRPr="00BF25FD">
              <w:rPr>
                <w:spacing w:val="1"/>
                <w:sz w:val="24"/>
                <w:szCs w:val="24"/>
              </w:rPr>
              <w:t xml:space="preserve"> </w:t>
            </w:r>
            <w:r w:rsidRPr="00BF25FD">
              <w:rPr>
                <w:sz w:val="24"/>
                <w:szCs w:val="24"/>
              </w:rPr>
              <w:t>Sig.</w:t>
            </w:r>
            <w:r w:rsidRPr="00BF25FD">
              <w:rPr>
                <w:spacing w:val="-15"/>
                <w:sz w:val="24"/>
                <w:szCs w:val="24"/>
              </w:rPr>
              <w:t xml:space="preserve"> </w:t>
            </w:r>
            <w:r w:rsidRPr="00BF25FD">
              <w:rPr>
                <w:sz w:val="24"/>
                <w:szCs w:val="24"/>
              </w:rPr>
              <w:t>(2-tailed)</w:t>
            </w:r>
          </w:p>
          <w:p w:rsidR="00D27FC7" w:rsidRPr="00BF25FD" w:rsidRDefault="00D27FC7" w:rsidP="00CC6C7D">
            <w:pPr>
              <w:pStyle w:val="TableParagraph"/>
              <w:ind w:right="520"/>
              <w:jc w:val="center"/>
              <w:rPr>
                <w:sz w:val="24"/>
                <w:szCs w:val="24"/>
              </w:rPr>
            </w:pPr>
            <w:r w:rsidRPr="00BF25FD">
              <w:rPr>
                <w:sz w:val="24"/>
                <w:szCs w:val="24"/>
              </w:rPr>
              <w:lastRenderedPageBreak/>
              <w:t>N</w:t>
            </w:r>
          </w:p>
          <w:p w:rsidR="00D27FC7" w:rsidRPr="00BF25FD" w:rsidRDefault="00D27FC7" w:rsidP="00CC6C7D">
            <w:pPr>
              <w:pStyle w:val="TableParagraph"/>
              <w:ind w:left="1189"/>
              <w:jc w:val="center"/>
              <w:rPr>
                <w:sz w:val="24"/>
                <w:szCs w:val="24"/>
              </w:rPr>
            </w:pPr>
            <w:r w:rsidRPr="00BF25FD">
              <w:rPr>
                <w:sz w:val="24"/>
                <w:szCs w:val="24"/>
              </w:rPr>
              <w:t>Pearson</w:t>
            </w:r>
          </w:p>
          <w:p w:rsidR="00D27FC7" w:rsidRPr="00BF25FD" w:rsidRDefault="00D27FC7" w:rsidP="00CC6C7D">
            <w:pPr>
              <w:pStyle w:val="TableParagraph"/>
              <w:tabs>
                <w:tab w:val="left" w:pos="1189"/>
              </w:tabs>
              <w:ind w:left="1189" w:right="552" w:hanging="1114"/>
              <w:jc w:val="center"/>
              <w:rPr>
                <w:sz w:val="24"/>
                <w:szCs w:val="24"/>
              </w:rPr>
            </w:pPr>
            <w:r w:rsidRPr="00BF25FD">
              <w:rPr>
                <w:position w:val="-13"/>
                <w:sz w:val="24"/>
                <w:szCs w:val="24"/>
              </w:rPr>
              <w:t>CGDI</w:t>
            </w:r>
            <w:r w:rsidRPr="00BF25FD">
              <w:rPr>
                <w:position w:val="-13"/>
                <w:sz w:val="24"/>
                <w:szCs w:val="24"/>
              </w:rPr>
              <w:tab/>
            </w:r>
            <w:r w:rsidRPr="00BF25FD">
              <w:rPr>
                <w:sz w:val="24"/>
                <w:szCs w:val="24"/>
              </w:rPr>
              <w:t>Correlation</w:t>
            </w:r>
            <w:r w:rsidRPr="00BF25FD">
              <w:rPr>
                <w:spacing w:val="1"/>
                <w:sz w:val="24"/>
                <w:szCs w:val="24"/>
              </w:rPr>
              <w:t xml:space="preserve"> </w:t>
            </w:r>
            <w:r w:rsidRPr="00BF25FD">
              <w:rPr>
                <w:sz w:val="24"/>
                <w:szCs w:val="24"/>
              </w:rPr>
              <w:t>Sig.</w:t>
            </w:r>
            <w:r w:rsidRPr="00BF25FD">
              <w:rPr>
                <w:spacing w:val="-15"/>
                <w:sz w:val="24"/>
                <w:szCs w:val="24"/>
              </w:rPr>
              <w:t xml:space="preserve"> </w:t>
            </w:r>
            <w:r w:rsidRPr="00BF25FD">
              <w:rPr>
                <w:sz w:val="24"/>
                <w:szCs w:val="24"/>
              </w:rPr>
              <w:t>(2-tailed)</w:t>
            </w:r>
          </w:p>
          <w:p w:rsidR="00D27FC7" w:rsidRPr="00BF25FD" w:rsidRDefault="00D27FC7" w:rsidP="00CC6C7D">
            <w:pPr>
              <w:pStyle w:val="TableParagraph"/>
              <w:ind w:right="520"/>
              <w:jc w:val="center"/>
              <w:rPr>
                <w:sz w:val="24"/>
                <w:szCs w:val="24"/>
              </w:rPr>
            </w:pPr>
            <w:r w:rsidRPr="00BF25FD">
              <w:rPr>
                <w:sz w:val="24"/>
                <w:szCs w:val="24"/>
              </w:rPr>
              <w:t>N</w:t>
            </w:r>
          </w:p>
          <w:p w:rsidR="00D27FC7" w:rsidRPr="00BF25FD" w:rsidRDefault="00D27FC7" w:rsidP="00CC6C7D">
            <w:pPr>
              <w:pStyle w:val="TableParagraph"/>
              <w:ind w:left="1189" w:right="773"/>
              <w:jc w:val="center"/>
              <w:rPr>
                <w:sz w:val="24"/>
                <w:szCs w:val="24"/>
              </w:rPr>
            </w:pPr>
            <w:r w:rsidRPr="00BF25FD">
              <w:rPr>
                <w:sz w:val="24"/>
                <w:szCs w:val="24"/>
              </w:rPr>
              <w:t>Pearson</w:t>
            </w:r>
            <w:r w:rsidRPr="00BF25FD">
              <w:rPr>
                <w:spacing w:val="1"/>
                <w:sz w:val="24"/>
                <w:szCs w:val="24"/>
              </w:rPr>
              <w:t xml:space="preserve"> </w:t>
            </w:r>
            <w:r w:rsidRPr="00BF25FD">
              <w:rPr>
                <w:sz w:val="24"/>
                <w:szCs w:val="24"/>
              </w:rPr>
              <w:t>Correlation</w:t>
            </w:r>
          </w:p>
          <w:p w:rsidR="00D27FC7" w:rsidRPr="00BF25FD" w:rsidRDefault="00D27FC7" w:rsidP="00CC6C7D">
            <w:pPr>
              <w:pStyle w:val="TableParagraph"/>
              <w:tabs>
                <w:tab w:val="left" w:pos="1113"/>
              </w:tabs>
              <w:ind w:right="476"/>
              <w:jc w:val="center"/>
              <w:rPr>
                <w:sz w:val="24"/>
                <w:szCs w:val="24"/>
              </w:rPr>
            </w:pPr>
            <w:r w:rsidRPr="00BF25FD">
              <w:rPr>
                <w:position w:val="14"/>
                <w:sz w:val="24"/>
                <w:szCs w:val="24"/>
              </w:rPr>
              <w:t>DEH</w:t>
            </w:r>
            <w:r w:rsidRPr="00BF25FD">
              <w:rPr>
                <w:position w:val="14"/>
                <w:sz w:val="24"/>
                <w:szCs w:val="24"/>
              </w:rPr>
              <w:tab/>
            </w:r>
            <w:r w:rsidRPr="00BF25FD">
              <w:rPr>
                <w:sz w:val="24"/>
                <w:szCs w:val="24"/>
              </w:rPr>
              <w:t>Sig.</w:t>
            </w:r>
            <w:r w:rsidRPr="00BF25FD">
              <w:rPr>
                <w:spacing w:val="-2"/>
                <w:sz w:val="24"/>
                <w:szCs w:val="24"/>
              </w:rPr>
              <w:t xml:space="preserve"> </w:t>
            </w:r>
            <w:r w:rsidRPr="00BF25FD">
              <w:rPr>
                <w:sz w:val="24"/>
                <w:szCs w:val="24"/>
              </w:rPr>
              <w:t>(2-tailed)</w:t>
            </w:r>
          </w:p>
          <w:p w:rsidR="00D27FC7" w:rsidRPr="00BF25FD" w:rsidRDefault="00D27FC7" w:rsidP="00CC6C7D">
            <w:pPr>
              <w:pStyle w:val="TableParagraph"/>
              <w:ind w:right="520"/>
              <w:jc w:val="center"/>
              <w:rPr>
                <w:sz w:val="24"/>
                <w:szCs w:val="24"/>
              </w:rPr>
            </w:pPr>
            <w:r w:rsidRPr="00BF25FD">
              <w:rPr>
                <w:sz w:val="24"/>
                <w:szCs w:val="24"/>
              </w:rPr>
              <w:t>N</w:t>
            </w:r>
          </w:p>
        </w:tc>
        <w:tc>
          <w:tcPr>
            <w:tcW w:w="920" w:type="dxa"/>
            <w:tcBorders>
              <w:bottom w:val="nil"/>
              <w:right w:val="single" w:sz="8" w:space="0" w:color="000000"/>
            </w:tcBorders>
          </w:tcPr>
          <w:p w:rsidR="00D27FC7" w:rsidRPr="00BF25FD" w:rsidRDefault="00D27FC7" w:rsidP="00CC6C7D">
            <w:pPr>
              <w:pStyle w:val="TableParagraph"/>
              <w:ind w:right="40"/>
              <w:jc w:val="both"/>
              <w:rPr>
                <w:sz w:val="24"/>
                <w:szCs w:val="24"/>
              </w:rPr>
            </w:pPr>
            <w:r w:rsidRPr="00BF25FD">
              <w:rPr>
                <w:sz w:val="24"/>
                <w:szCs w:val="24"/>
              </w:rPr>
              <w:lastRenderedPageBreak/>
              <w:t>1</w:t>
            </w:r>
          </w:p>
        </w:tc>
        <w:tc>
          <w:tcPr>
            <w:tcW w:w="920" w:type="dxa"/>
            <w:tcBorders>
              <w:left w:val="single" w:sz="8" w:space="0" w:color="000000"/>
              <w:bottom w:val="nil"/>
              <w:right w:val="single" w:sz="8" w:space="0" w:color="000000"/>
            </w:tcBorders>
          </w:tcPr>
          <w:p w:rsidR="00D27FC7" w:rsidRPr="00BF25FD" w:rsidRDefault="00D27FC7" w:rsidP="00CC6C7D">
            <w:pPr>
              <w:pStyle w:val="TableParagraph"/>
              <w:ind w:right="39"/>
              <w:jc w:val="both"/>
              <w:rPr>
                <w:sz w:val="24"/>
                <w:szCs w:val="24"/>
              </w:rPr>
            </w:pPr>
            <w:r w:rsidRPr="00BF25FD">
              <w:rPr>
                <w:sz w:val="24"/>
                <w:szCs w:val="24"/>
              </w:rPr>
              <w:t>-.209</w:t>
            </w:r>
            <w:r w:rsidRPr="00BF25FD">
              <w:rPr>
                <w:sz w:val="24"/>
                <w:szCs w:val="24"/>
                <w:vertAlign w:val="superscript"/>
              </w:rPr>
              <w:t>*</w:t>
            </w:r>
          </w:p>
        </w:tc>
        <w:tc>
          <w:tcPr>
            <w:tcW w:w="921" w:type="dxa"/>
            <w:tcBorders>
              <w:left w:val="single" w:sz="8" w:space="0" w:color="000000"/>
              <w:bottom w:val="nil"/>
              <w:right w:val="single" w:sz="8" w:space="0" w:color="000000"/>
            </w:tcBorders>
          </w:tcPr>
          <w:p w:rsidR="00D27FC7" w:rsidRPr="00BF25FD" w:rsidRDefault="00D27FC7" w:rsidP="00CC6C7D">
            <w:pPr>
              <w:pStyle w:val="TableParagraph"/>
              <w:ind w:right="40"/>
              <w:jc w:val="both"/>
              <w:rPr>
                <w:sz w:val="24"/>
                <w:szCs w:val="24"/>
              </w:rPr>
            </w:pPr>
            <w:r w:rsidRPr="00BF25FD">
              <w:rPr>
                <w:sz w:val="24"/>
                <w:szCs w:val="24"/>
              </w:rPr>
              <w:t>-.200</w:t>
            </w:r>
            <w:r w:rsidRPr="00BF25FD">
              <w:rPr>
                <w:sz w:val="24"/>
                <w:szCs w:val="24"/>
                <w:vertAlign w:val="superscript"/>
              </w:rPr>
              <w:t>*</w:t>
            </w:r>
          </w:p>
        </w:tc>
        <w:tc>
          <w:tcPr>
            <w:tcW w:w="920" w:type="dxa"/>
            <w:tcBorders>
              <w:left w:val="single" w:sz="8" w:space="0" w:color="000000"/>
              <w:bottom w:val="nil"/>
              <w:right w:val="single" w:sz="8" w:space="0" w:color="000000"/>
            </w:tcBorders>
          </w:tcPr>
          <w:p w:rsidR="00D27FC7" w:rsidRPr="00BF25FD" w:rsidRDefault="00D27FC7" w:rsidP="00CC6C7D">
            <w:pPr>
              <w:pStyle w:val="TableParagraph"/>
              <w:ind w:right="36"/>
              <w:jc w:val="both"/>
              <w:rPr>
                <w:sz w:val="24"/>
                <w:szCs w:val="24"/>
              </w:rPr>
            </w:pPr>
            <w:r w:rsidRPr="00BF25FD">
              <w:rPr>
                <w:sz w:val="24"/>
                <w:szCs w:val="24"/>
              </w:rPr>
              <w:t>-.061</w:t>
            </w:r>
          </w:p>
        </w:tc>
        <w:tc>
          <w:tcPr>
            <w:tcW w:w="921" w:type="dxa"/>
            <w:tcBorders>
              <w:left w:val="single" w:sz="8" w:space="0" w:color="000000"/>
              <w:bottom w:val="nil"/>
              <w:right w:val="single" w:sz="8" w:space="0" w:color="000000"/>
            </w:tcBorders>
          </w:tcPr>
          <w:p w:rsidR="00D27FC7" w:rsidRPr="00BF25FD" w:rsidRDefault="00D27FC7" w:rsidP="00CC6C7D">
            <w:pPr>
              <w:pStyle w:val="TableParagraph"/>
              <w:ind w:right="40"/>
              <w:jc w:val="both"/>
              <w:rPr>
                <w:sz w:val="24"/>
                <w:szCs w:val="24"/>
              </w:rPr>
            </w:pPr>
            <w:r w:rsidRPr="00BF25FD">
              <w:rPr>
                <w:sz w:val="24"/>
                <w:szCs w:val="24"/>
              </w:rPr>
              <w:t>-.207</w:t>
            </w:r>
            <w:r w:rsidRPr="00BF25FD">
              <w:rPr>
                <w:sz w:val="24"/>
                <w:szCs w:val="24"/>
                <w:vertAlign w:val="superscript"/>
              </w:rPr>
              <w:t>*</w:t>
            </w:r>
          </w:p>
        </w:tc>
        <w:tc>
          <w:tcPr>
            <w:tcW w:w="920" w:type="dxa"/>
            <w:tcBorders>
              <w:left w:val="single" w:sz="8" w:space="0" w:color="000000"/>
              <w:bottom w:val="nil"/>
            </w:tcBorders>
          </w:tcPr>
          <w:p w:rsidR="00D27FC7" w:rsidRPr="00BF25FD" w:rsidRDefault="00D27FC7" w:rsidP="00CC6C7D">
            <w:pPr>
              <w:pStyle w:val="TableParagraph"/>
              <w:ind w:right="35"/>
              <w:jc w:val="both"/>
              <w:rPr>
                <w:sz w:val="24"/>
                <w:szCs w:val="24"/>
              </w:rPr>
            </w:pPr>
            <w:r w:rsidRPr="00BF25FD">
              <w:rPr>
                <w:sz w:val="24"/>
                <w:szCs w:val="24"/>
              </w:rPr>
              <w:t>.023</w:t>
            </w:r>
          </w:p>
        </w:tc>
      </w:tr>
      <w:tr w:rsidR="00D27FC7" w:rsidRPr="00BF25FD" w:rsidTr="00CC6C7D">
        <w:trPr>
          <w:trHeight w:val="332"/>
        </w:trPr>
        <w:tc>
          <w:tcPr>
            <w:tcW w:w="2895" w:type="dxa"/>
            <w:vMerge/>
            <w:tcBorders>
              <w:top w:val="nil"/>
            </w:tcBorders>
          </w:tcPr>
          <w:p w:rsidR="00D27FC7" w:rsidRPr="00BF25FD" w:rsidRDefault="00D27FC7" w:rsidP="00CC6C7D">
            <w:pPr>
              <w:spacing w:line="240" w:lineRule="auto"/>
              <w:jc w:val="both"/>
              <w:rPr>
                <w:rFonts w:ascii="Times New Roman" w:hAnsi="Times New Roman" w:cs="Times New Roman"/>
                <w:sz w:val="24"/>
                <w:szCs w:val="24"/>
              </w:rPr>
            </w:pPr>
          </w:p>
        </w:tc>
        <w:tc>
          <w:tcPr>
            <w:tcW w:w="920" w:type="dxa"/>
            <w:tcBorders>
              <w:top w:val="nil"/>
              <w:bottom w:val="nil"/>
              <w:right w:val="single" w:sz="8" w:space="0" w:color="000000"/>
            </w:tcBorders>
          </w:tcPr>
          <w:p w:rsidR="00D27FC7" w:rsidRPr="00BF25FD" w:rsidRDefault="00D27FC7" w:rsidP="00CC6C7D">
            <w:pPr>
              <w:pStyle w:val="TableParagraph"/>
              <w:jc w:val="both"/>
              <w:rPr>
                <w:sz w:val="24"/>
                <w:szCs w:val="24"/>
              </w:rPr>
            </w:pPr>
          </w:p>
        </w:tc>
        <w:tc>
          <w:tcPr>
            <w:tcW w:w="920" w:type="dxa"/>
            <w:tcBorders>
              <w:top w:val="nil"/>
              <w:left w:val="single" w:sz="8" w:space="0" w:color="000000"/>
              <w:bottom w:val="nil"/>
              <w:right w:val="single" w:sz="8" w:space="0" w:color="000000"/>
            </w:tcBorders>
          </w:tcPr>
          <w:p w:rsidR="00D27FC7" w:rsidRPr="00BF25FD" w:rsidRDefault="00D27FC7" w:rsidP="00CC6C7D">
            <w:pPr>
              <w:pStyle w:val="TableParagraph"/>
              <w:ind w:right="37"/>
              <w:jc w:val="both"/>
              <w:rPr>
                <w:sz w:val="24"/>
                <w:szCs w:val="24"/>
              </w:rPr>
            </w:pPr>
            <w:r w:rsidRPr="00BF25FD">
              <w:rPr>
                <w:sz w:val="24"/>
                <w:szCs w:val="24"/>
              </w:rPr>
              <w:t>.037</w:t>
            </w:r>
          </w:p>
        </w:tc>
        <w:tc>
          <w:tcPr>
            <w:tcW w:w="921" w:type="dxa"/>
            <w:tcBorders>
              <w:top w:val="nil"/>
              <w:left w:val="single" w:sz="8" w:space="0" w:color="000000"/>
              <w:bottom w:val="nil"/>
              <w:right w:val="single" w:sz="8" w:space="0" w:color="000000"/>
            </w:tcBorders>
          </w:tcPr>
          <w:p w:rsidR="00D27FC7" w:rsidRPr="00BF25FD" w:rsidRDefault="00D27FC7" w:rsidP="00CC6C7D">
            <w:pPr>
              <w:pStyle w:val="TableParagraph"/>
              <w:ind w:right="39"/>
              <w:jc w:val="both"/>
              <w:rPr>
                <w:sz w:val="24"/>
                <w:szCs w:val="24"/>
              </w:rPr>
            </w:pPr>
            <w:r w:rsidRPr="00BF25FD">
              <w:rPr>
                <w:sz w:val="24"/>
                <w:szCs w:val="24"/>
              </w:rPr>
              <w:t>.047</w:t>
            </w:r>
          </w:p>
        </w:tc>
        <w:tc>
          <w:tcPr>
            <w:tcW w:w="920" w:type="dxa"/>
            <w:tcBorders>
              <w:top w:val="nil"/>
              <w:left w:val="single" w:sz="8" w:space="0" w:color="000000"/>
              <w:bottom w:val="nil"/>
              <w:right w:val="single" w:sz="8" w:space="0" w:color="000000"/>
            </w:tcBorders>
          </w:tcPr>
          <w:p w:rsidR="00D27FC7" w:rsidRPr="00BF25FD" w:rsidRDefault="00D27FC7" w:rsidP="00CC6C7D">
            <w:pPr>
              <w:pStyle w:val="TableParagraph"/>
              <w:ind w:right="36"/>
              <w:jc w:val="both"/>
              <w:rPr>
                <w:sz w:val="24"/>
                <w:szCs w:val="24"/>
              </w:rPr>
            </w:pPr>
            <w:r w:rsidRPr="00BF25FD">
              <w:rPr>
                <w:sz w:val="24"/>
                <w:szCs w:val="24"/>
              </w:rPr>
              <w:t>.549</w:t>
            </w:r>
          </w:p>
        </w:tc>
        <w:tc>
          <w:tcPr>
            <w:tcW w:w="921" w:type="dxa"/>
            <w:tcBorders>
              <w:top w:val="nil"/>
              <w:left w:val="single" w:sz="8" w:space="0" w:color="000000"/>
              <w:bottom w:val="nil"/>
              <w:right w:val="single" w:sz="8" w:space="0" w:color="000000"/>
            </w:tcBorders>
          </w:tcPr>
          <w:p w:rsidR="00D27FC7" w:rsidRPr="00BF25FD" w:rsidRDefault="00D27FC7" w:rsidP="00CC6C7D">
            <w:pPr>
              <w:pStyle w:val="TableParagraph"/>
              <w:ind w:right="38"/>
              <w:jc w:val="both"/>
              <w:rPr>
                <w:sz w:val="24"/>
                <w:szCs w:val="24"/>
              </w:rPr>
            </w:pPr>
            <w:r w:rsidRPr="00BF25FD">
              <w:rPr>
                <w:sz w:val="24"/>
                <w:szCs w:val="24"/>
              </w:rPr>
              <w:t>.039</w:t>
            </w:r>
          </w:p>
        </w:tc>
        <w:tc>
          <w:tcPr>
            <w:tcW w:w="920" w:type="dxa"/>
            <w:tcBorders>
              <w:top w:val="nil"/>
              <w:left w:val="single" w:sz="8" w:space="0" w:color="000000"/>
              <w:bottom w:val="nil"/>
            </w:tcBorders>
          </w:tcPr>
          <w:p w:rsidR="00D27FC7" w:rsidRPr="00BF25FD" w:rsidRDefault="00D27FC7" w:rsidP="00CC6C7D">
            <w:pPr>
              <w:pStyle w:val="TableParagraph"/>
              <w:ind w:right="35"/>
              <w:jc w:val="both"/>
              <w:rPr>
                <w:sz w:val="24"/>
                <w:szCs w:val="24"/>
              </w:rPr>
            </w:pPr>
            <w:r w:rsidRPr="00BF25FD">
              <w:rPr>
                <w:sz w:val="24"/>
                <w:szCs w:val="24"/>
              </w:rPr>
              <w:t>.824</w:t>
            </w:r>
          </w:p>
        </w:tc>
      </w:tr>
      <w:tr w:rsidR="00D27FC7" w:rsidRPr="00BF25FD" w:rsidTr="00CC6C7D">
        <w:trPr>
          <w:trHeight w:val="312"/>
        </w:trPr>
        <w:tc>
          <w:tcPr>
            <w:tcW w:w="2895" w:type="dxa"/>
            <w:vMerge/>
            <w:tcBorders>
              <w:top w:val="nil"/>
            </w:tcBorders>
          </w:tcPr>
          <w:p w:rsidR="00D27FC7" w:rsidRPr="00BF25FD" w:rsidRDefault="00D27FC7" w:rsidP="00CC6C7D">
            <w:pPr>
              <w:spacing w:line="240" w:lineRule="auto"/>
              <w:jc w:val="both"/>
              <w:rPr>
                <w:rFonts w:ascii="Times New Roman" w:hAnsi="Times New Roman" w:cs="Times New Roman"/>
                <w:sz w:val="24"/>
                <w:szCs w:val="24"/>
              </w:rPr>
            </w:pPr>
          </w:p>
        </w:tc>
        <w:tc>
          <w:tcPr>
            <w:tcW w:w="920" w:type="dxa"/>
            <w:tcBorders>
              <w:top w:val="nil"/>
              <w:bottom w:val="nil"/>
              <w:right w:val="single" w:sz="8" w:space="0" w:color="000000"/>
            </w:tcBorders>
          </w:tcPr>
          <w:p w:rsidR="00D27FC7" w:rsidRPr="00BF25FD" w:rsidRDefault="00D27FC7" w:rsidP="00CC6C7D">
            <w:pPr>
              <w:pStyle w:val="TableParagraph"/>
              <w:ind w:right="40"/>
              <w:jc w:val="both"/>
              <w:rPr>
                <w:sz w:val="24"/>
                <w:szCs w:val="24"/>
              </w:rPr>
            </w:pPr>
            <w:r w:rsidRPr="00BF25FD">
              <w:rPr>
                <w:sz w:val="24"/>
                <w:szCs w:val="24"/>
              </w:rPr>
              <w:t>100</w:t>
            </w:r>
          </w:p>
        </w:tc>
        <w:tc>
          <w:tcPr>
            <w:tcW w:w="920" w:type="dxa"/>
            <w:tcBorders>
              <w:top w:val="nil"/>
              <w:left w:val="single" w:sz="8" w:space="0" w:color="000000"/>
              <w:bottom w:val="nil"/>
              <w:right w:val="single" w:sz="8" w:space="0" w:color="000000"/>
            </w:tcBorders>
          </w:tcPr>
          <w:p w:rsidR="00D27FC7" w:rsidRPr="00BF25FD" w:rsidRDefault="00D27FC7" w:rsidP="00CC6C7D">
            <w:pPr>
              <w:pStyle w:val="TableParagraph"/>
              <w:ind w:right="37"/>
              <w:jc w:val="both"/>
              <w:rPr>
                <w:sz w:val="24"/>
                <w:szCs w:val="24"/>
              </w:rPr>
            </w:pPr>
            <w:r w:rsidRPr="00BF25FD">
              <w:rPr>
                <w:sz w:val="24"/>
                <w:szCs w:val="24"/>
              </w:rPr>
              <w:t>100</w:t>
            </w:r>
          </w:p>
        </w:tc>
        <w:tc>
          <w:tcPr>
            <w:tcW w:w="921" w:type="dxa"/>
            <w:tcBorders>
              <w:top w:val="nil"/>
              <w:left w:val="single" w:sz="8" w:space="0" w:color="000000"/>
              <w:bottom w:val="nil"/>
              <w:right w:val="single" w:sz="8" w:space="0" w:color="000000"/>
            </w:tcBorders>
          </w:tcPr>
          <w:p w:rsidR="00D27FC7" w:rsidRPr="00BF25FD" w:rsidRDefault="00D27FC7" w:rsidP="00CC6C7D">
            <w:pPr>
              <w:pStyle w:val="TableParagraph"/>
              <w:ind w:right="39"/>
              <w:jc w:val="both"/>
              <w:rPr>
                <w:sz w:val="24"/>
                <w:szCs w:val="24"/>
              </w:rPr>
            </w:pPr>
            <w:r w:rsidRPr="00BF25FD">
              <w:rPr>
                <w:sz w:val="24"/>
                <w:szCs w:val="24"/>
              </w:rPr>
              <w:t>100</w:t>
            </w:r>
          </w:p>
        </w:tc>
        <w:tc>
          <w:tcPr>
            <w:tcW w:w="920" w:type="dxa"/>
            <w:tcBorders>
              <w:top w:val="nil"/>
              <w:left w:val="single" w:sz="8" w:space="0" w:color="000000"/>
              <w:bottom w:val="nil"/>
              <w:right w:val="single" w:sz="8" w:space="0" w:color="000000"/>
            </w:tcBorders>
          </w:tcPr>
          <w:p w:rsidR="00D27FC7" w:rsidRPr="00BF25FD" w:rsidRDefault="00D27FC7" w:rsidP="00CC6C7D">
            <w:pPr>
              <w:pStyle w:val="TableParagraph"/>
              <w:ind w:right="36"/>
              <w:jc w:val="both"/>
              <w:rPr>
                <w:sz w:val="24"/>
                <w:szCs w:val="24"/>
              </w:rPr>
            </w:pPr>
            <w:r w:rsidRPr="00BF25FD">
              <w:rPr>
                <w:sz w:val="24"/>
                <w:szCs w:val="24"/>
              </w:rPr>
              <w:t>100</w:t>
            </w:r>
          </w:p>
        </w:tc>
        <w:tc>
          <w:tcPr>
            <w:tcW w:w="921" w:type="dxa"/>
            <w:tcBorders>
              <w:top w:val="nil"/>
              <w:left w:val="single" w:sz="8" w:space="0" w:color="000000"/>
              <w:bottom w:val="nil"/>
              <w:right w:val="single" w:sz="8" w:space="0" w:color="000000"/>
            </w:tcBorders>
          </w:tcPr>
          <w:p w:rsidR="00D27FC7" w:rsidRPr="00BF25FD" w:rsidRDefault="00D27FC7" w:rsidP="00CC6C7D">
            <w:pPr>
              <w:pStyle w:val="TableParagraph"/>
              <w:ind w:right="38"/>
              <w:jc w:val="both"/>
              <w:rPr>
                <w:sz w:val="24"/>
                <w:szCs w:val="24"/>
              </w:rPr>
            </w:pPr>
            <w:r w:rsidRPr="00BF25FD">
              <w:rPr>
                <w:sz w:val="24"/>
                <w:szCs w:val="24"/>
              </w:rPr>
              <w:t>100</w:t>
            </w:r>
          </w:p>
        </w:tc>
        <w:tc>
          <w:tcPr>
            <w:tcW w:w="920" w:type="dxa"/>
            <w:tcBorders>
              <w:top w:val="nil"/>
              <w:left w:val="single" w:sz="8" w:space="0" w:color="000000"/>
              <w:bottom w:val="nil"/>
            </w:tcBorders>
          </w:tcPr>
          <w:p w:rsidR="00D27FC7" w:rsidRPr="00BF25FD" w:rsidRDefault="00D27FC7" w:rsidP="00CC6C7D">
            <w:pPr>
              <w:pStyle w:val="TableParagraph"/>
              <w:ind w:right="35"/>
              <w:jc w:val="both"/>
              <w:rPr>
                <w:sz w:val="24"/>
                <w:szCs w:val="24"/>
              </w:rPr>
            </w:pPr>
            <w:r w:rsidRPr="00BF25FD">
              <w:rPr>
                <w:sz w:val="24"/>
                <w:szCs w:val="24"/>
              </w:rPr>
              <w:t>100</w:t>
            </w:r>
          </w:p>
        </w:tc>
      </w:tr>
      <w:tr w:rsidR="00D27FC7" w:rsidRPr="00BF25FD" w:rsidTr="00CC6C7D">
        <w:trPr>
          <w:trHeight w:val="360"/>
        </w:trPr>
        <w:tc>
          <w:tcPr>
            <w:tcW w:w="2895" w:type="dxa"/>
            <w:vMerge/>
            <w:tcBorders>
              <w:top w:val="nil"/>
            </w:tcBorders>
          </w:tcPr>
          <w:p w:rsidR="00D27FC7" w:rsidRPr="00BF25FD" w:rsidRDefault="00D27FC7" w:rsidP="00CC6C7D">
            <w:pPr>
              <w:spacing w:line="240" w:lineRule="auto"/>
              <w:jc w:val="both"/>
              <w:rPr>
                <w:rFonts w:ascii="Times New Roman" w:hAnsi="Times New Roman" w:cs="Times New Roman"/>
                <w:sz w:val="24"/>
                <w:szCs w:val="24"/>
              </w:rPr>
            </w:pPr>
          </w:p>
        </w:tc>
        <w:tc>
          <w:tcPr>
            <w:tcW w:w="920" w:type="dxa"/>
            <w:tcBorders>
              <w:top w:val="nil"/>
              <w:bottom w:val="nil"/>
              <w:right w:val="single" w:sz="8" w:space="0" w:color="000000"/>
            </w:tcBorders>
          </w:tcPr>
          <w:p w:rsidR="00D27FC7" w:rsidRPr="00BF25FD" w:rsidRDefault="00D27FC7" w:rsidP="00CC6C7D">
            <w:pPr>
              <w:pStyle w:val="TableParagraph"/>
              <w:ind w:right="41"/>
              <w:jc w:val="both"/>
              <w:rPr>
                <w:sz w:val="24"/>
                <w:szCs w:val="24"/>
              </w:rPr>
            </w:pPr>
            <w:r w:rsidRPr="00BF25FD">
              <w:rPr>
                <w:sz w:val="24"/>
                <w:szCs w:val="24"/>
              </w:rPr>
              <w:t>-.209</w:t>
            </w:r>
            <w:r w:rsidRPr="00BF25FD">
              <w:rPr>
                <w:sz w:val="24"/>
                <w:szCs w:val="24"/>
                <w:vertAlign w:val="superscript"/>
              </w:rPr>
              <w:t>*</w:t>
            </w:r>
          </w:p>
        </w:tc>
        <w:tc>
          <w:tcPr>
            <w:tcW w:w="920" w:type="dxa"/>
            <w:tcBorders>
              <w:top w:val="nil"/>
              <w:left w:val="single" w:sz="8" w:space="0" w:color="000000"/>
              <w:bottom w:val="nil"/>
              <w:right w:val="single" w:sz="8" w:space="0" w:color="000000"/>
            </w:tcBorders>
          </w:tcPr>
          <w:p w:rsidR="00D27FC7" w:rsidRPr="00BF25FD" w:rsidRDefault="00D27FC7" w:rsidP="00CC6C7D">
            <w:pPr>
              <w:pStyle w:val="TableParagraph"/>
              <w:ind w:right="37"/>
              <w:jc w:val="both"/>
              <w:rPr>
                <w:sz w:val="24"/>
                <w:szCs w:val="24"/>
              </w:rPr>
            </w:pPr>
            <w:r w:rsidRPr="00BF25FD">
              <w:rPr>
                <w:sz w:val="24"/>
                <w:szCs w:val="24"/>
              </w:rPr>
              <w:t>1</w:t>
            </w:r>
          </w:p>
        </w:tc>
        <w:tc>
          <w:tcPr>
            <w:tcW w:w="921" w:type="dxa"/>
            <w:tcBorders>
              <w:top w:val="nil"/>
              <w:left w:val="single" w:sz="8" w:space="0" w:color="000000"/>
              <w:bottom w:val="nil"/>
              <w:right w:val="single" w:sz="8" w:space="0" w:color="000000"/>
            </w:tcBorders>
          </w:tcPr>
          <w:p w:rsidR="00D27FC7" w:rsidRPr="00BF25FD" w:rsidRDefault="00D27FC7" w:rsidP="00CC6C7D">
            <w:pPr>
              <w:pStyle w:val="TableParagraph"/>
              <w:ind w:right="41"/>
              <w:jc w:val="both"/>
              <w:rPr>
                <w:sz w:val="24"/>
                <w:szCs w:val="24"/>
              </w:rPr>
            </w:pPr>
            <w:r w:rsidRPr="00BF25FD">
              <w:rPr>
                <w:sz w:val="24"/>
                <w:szCs w:val="24"/>
              </w:rPr>
              <w:t>.877</w:t>
            </w:r>
            <w:r w:rsidRPr="00BF25FD">
              <w:rPr>
                <w:sz w:val="24"/>
                <w:szCs w:val="24"/>
                <w:vertAlign w:val="superscript"/>
              </w:rPr>
              <w:t>**</w:t>
            </w:r>
          </w:p>
        </w:tc>
        <w:tc>
          <w:tcPr>
            <w:tcW w:w="920" w:type="dxa"/>
            <w:tcBorders>
              <w:top w:val="nil"/>
              <w:left w:val="single" w:sz="8" w:space="0" w:color="000000"/>
              <w:bottom w:val="nil"/>
              <w:right w:val="single" w:sz="8" w:space="0" w:color="000000"/>
            </w:tcBorders>
          </w:tcPr>
          <w:p w:rsidR="00D27FC7" w:rsidRPr="00BF25FD" w:rsidRDefault="00D27FC7" w:rsidP="00CC6C7D">
            <w:pPr>
              <w:pStyle w:val="TableParagraph"/>
              <w:ind w:right="38"/>
              <w:jc w:val="both"/>
              <w:rPr>
                <w:sz w:val="24"/>
                <w:szCs w:val="24"/>
              </w:rPr>
            </w:pPr>
            <w:r w:rsidRPr="00BF25FD">
              <w:rPr>
                <w:sz w:val="24"/>
                <w:szCs w:val="24"/>
              </w:rPr>
              <w:t>.509</w:t>
            </w:r>
            <w:r w:rsidRPr="00BF25FD">
              <w:rPr>
                <w:sz w:val="24"/>
                <w:szCs w:val="24"/>
                <w:vertAlign w:val="superscript"/>
              </w:rPr>
              <w:t>**</w:t>
            </w:r>
          </w:p>
        </w:tc>
        <w:tc>
          <w:tcPr>
            <w:tcW w:w="921" w:type="dxa"/>
            <w:tcBorders>
              <w:top w:val="nil"/>
              <w:left w:val="single" w:sz="8" w:space="0" w:color="000000"/>
              <w:bottom w:val="nil"/>
              <w:right w:val="single" w:sz="8" w:space="0" w:color="000000"/>
            </w:tcBorders>
          </w:tcPr>
          <w:p w:rsidR="00D27FC7" w:rsidRPr="00BF25FD" w:rsidRDefault="00D27FC7" w:rsidP="00CC6C7D">
            <w:pPr>
              <w:pStyle w:val="TableParagraph"/>
              <w:ind w:right="40"/>
              <w:jc w:val="both"/>
              <w:rPr>
                <w:sz w:val="24"/>
                <w:szCs w:val="24"/>
              </w:rPr>
            </w:pPr>
            <w:r w:rsidRPr="00BF25FD">
              <w:rPr>
                <w:sz w:val="24"/>
                <w:szCs w:val="24"/>
              </w:rPr>
              <w:t>.613</w:t>
            </w:r>
            <w:r w:rsidRPr="00BF25FD">
              <w:rPr>
                <w:sz w:val="24"/>
                <w:szCs w:val="24"/>
                <w:vertAlign w:val="superscript"/>
              </w:rPr>
              <w:t>**</w:t>
            </w:r>
          </w:p>
        </w:tc>
        <w:tc>
          <w:tcPr>
            <w:tcW w:w="920" w:type="dxa"/>
            <w:tcBorders>
              <w:top w:val="nil"/>
              <w:left w:val="single" w:sz="8" w:space="0" w:color="000000"/>
              <w:bottom w:val="nil"/>
            </w:tcBorders>
          </w:tcPr>
          <w:p w:rsidR="00D27FC7" w:rsidRPr="00BF25FD" w:rsidRDefault="00D27FC7" w:rsidP="00CC6C7D">
            <w:pPr>
              <w:pStyle w:val="TableParagraph"/>
              <w:ind w:right="37"/>
              <w:jc w:val="both"/>
              <w:rPr>
                <w:sz w:val="24"/>
                <w:szCs w:val="24"/>
              </w:rPr>
            </w:pPr>
            <w:r w:rsidRPr="00BF25FD">
              <w:rPr>
                <w:sz w:val="24"/>
                <w:szCs w:val="24"/>
              </w:rPr>
              <w:t>.474</w:t>
            </w:r>
            <w:r w:rsidRPr="00BF25FD">
              <w:rPr>
                <w:sz w:val="24"/>
                <w:szCs w:val="24"/>
                <w:vertAlign w:val="superscript"/>
              </w:rPr>
              <w:t>**</w:t>
            </w:r>
          </w:p>
        </w:tc>
      </w:tr>
      <w:tr w:rsidR="00D27FC7" w:rsidRPr="00BF25FD" w:rsidTr="00CC6C7D">
        <w:trPr>
          <w:trHeight w:val="293"/>
        </w:trPr>
        <w:tc>
          <w:tcPr>
            <w:tcW w:w="2895" w:type="dxa"/>
            <w:vMerge/>
            <w:tcBorders>
              <w:top w:val="nil"/>
            </w:tcBorders>
          </w:tcPr>
          <w:p w:rsidR="00D27FC7" w:rsidRPr="00BF25FD" w:rsidRDefault="00D27FC7" w:rsidP="00CC6C7D">
            <w:pPr>
              <w:spacing w:line="240" w:lineRule="auto"/>
              <w:jc w:val="both"/>
              <w:rPr>
                <w:rFonts w:ascii="Times New Roman" w:hAnsi="Times New Roman" w:cs="Times New Roman"/>
                <w:sz w:val="24"/>
                <w:szCs w:val="24"/>
              </w:rPr>
            </w:pPr>
          </w:p>
        </w:tc>
        <w:tc>
          <w:tcPr>
            <w:tcW w:w="920" w:type="dxa"/>
            <w:tcBorders>
              <w:top w:val="nil"/>
              <w:bottom w:val="nil"/>
              <w:right w:val="single" w:sz="8" w:space="0" w:color="000000"/>
            </w:tcBorders>
          </w:tcPr>
          <w:p w:rsidR="00D27FC7" w:rsidRPr="00BF25FD" w:rsidRDefault="00D27FC7" w:rsidP="00CC6C7D">
            <w:pPr>
              <w:pStyle w:val="TableParagraph"/>
              <w:ind w:right="40"/>
              <w:jc w:val="both"/>
              <w:rPr>
                <w:sz w:val="24"/>
                <w:szCs w:val="24"/>
              </w:rPr>
            </w:pPr>
            <w:r w:rsidRPr="00BF25FD">
              <w:rPr>
                <w:sz w:val="24"/>
                <w:szCs w:val="24"/>
              </w:rPr>
              <w:t>.037</w:t>
            </w:r>
          </w:p>
        </w:tc>
        <w:tc>
          <w:tcPr>
            <w:tcW w:w="920" w:type="dxa"/>
            <w:tcBorders>
              <w:top w:val="nil"/>
              <w:left w:val="single" w:sz="8" w:space="0" w:color="000000"/>
              <w:bottom w:val="nil"/>
              <w:right w:val="single" w:sz="8" w:space="0" w:color="000000"/>
            </w:tcBorders>
          </w:tcPr>
          <w:p w:rsidR="00D27FC7" w:rsidRPr="00BF25FD" w:rsidRDefault="00D27FC7" w:rsidP="00CC6C7D">
            <w:pPr>
              <w:pStyle w:val="TableParagraph"/>
              <w:jc w:val="both"/>
              <w:rPr>
                <w:sz w:val="24"/>
                <w:szCs w:val="24"/>
              </w:rPr>
            </w:pPr>
          </w:p>
        </w:tc>
        <w:tc>
          <w:tcPr>
            <w:tcW w:w="921" w:type="dxa"/>
            <w:tcBorders>
              <w:top w:val="nil"/>
              <w:left w:val="single" w:sz="8" w:space="0" w:color="000000"/>
              <w:bottom w:val="nil"/>
              <w:right w:val="single" w:sz="8" w:space="0" w:color="000000"/>
            </w:tcBorders>
          </w:tcPr>
          <w:p w:rsidR="00D27FC7" w:rsidRPr="00BF25FD" w:rsidRDefault="00D27FC7" w:rsidP="00CC6C7D">
            <w:pPr>
              <w:pStyle w:val="TableParagraph"/>
              <w:ind w:right="39"/>
              <w:jc w:val="both"/>
              <w:rPr>
                <w:sz w:val="24"/>
                <w:szCs w:val="24"/>
              </w:rPr>
            </w:pPr>
            <w:r w:rsidRPr="00BF25FD">
              <w:rPr>
                <w:sz w:val="24"/>
                <w:szCs w:val="24"/>
              </w:rPr>
              <w:t>.000</w:t>
            </w:r>
          </w:p>
        </w:tc>
        <w:tc>
          <w:tcPr>
            <w:tcW w:w="920" w:type="dxa"/>
            <w:tcBorders>
              <w:top w:val="nil"/>
              <w:left w:val="single" w:sz="8" w:space="0" w:color="000000"/>
              <w:bottom w:val="nil"/>
              <w:right w:val="single" w:sz="8" w:space="0" w:color="000000"/>
            </w:tcBorders>
          </w:tcPr>
          <w:p w:rsidR="00D27FC7" w:rsidRPr="00BF25FD" w:rsidRDefault="00D27FC7" w:rsidP="00CC6C7D">
            <w:pPr>
              <w:pStyle w:val="TableParagraph"/>
              <w:ind w:right="36"/>
              <w:jc w:val="both"/>
              <w:rPr>
                <w:sz w:val="24"/>
                <w:szCs w:val="24"/>
              </w:rPr>
            </w:pPr>
            <w:r w:rsidRPr="00BF25FD">
              <w:rPr>
                <w:sz w:val="24"/>
                <w:szCs w:val="24"/>
              </w:rPr>
              <w:t>.000</w:t>
            </w:r>
          </w:p>
        </w:tc>
        <w:tc>
          <w:tcPr>
            <w:tcW w:w="921" w:type="dxa"/>
            <w:tcBorders>
              <w:top w:val="nil"/>
              <w:left w:val="single" w:sz="8" w:space="0" w:color="000000"/>
              <w:bottom w:val="nil"/>
              <w:right w:val="single" w:sz="8" w:space="0" w:color="000000"/>
            </w:tcBorders>
          </w:tcPr>
          <w:p w:rsidR="00D27FC7" w:rsidRPr="00BF25FD" w:rsidRDefault="00D27FC7" w:rsidP="00CC6C7D">
            <w:pPr>
              <w:pStyle w:val="TableParagraph"/>
              <w:ind w:right="38"/>
              <w:jc w:val="both"/>
              <w:rPr>
                <w:sz w:val="24"/>
                <w:szCs w:val="24"/>
              </w:rPr>
            </w:pPr>
            <w:r w:rsidRPr="00BF25FD">
              <w:rPr>
                <w:sz w:val="24"/>
                <w:szCs w:val="24"/>
              </w:rPr>
              <w:t>.000</w:t>
            </w:r>
          </w:p>
        </w:tc>
        <w:tc>
          <w:tcPr>
            <w:tcW w:w="920" w:type="dxa"/>
            <w:tcBorders>
              <w:top w:val="nil"/>
              <w:left w:val="single" w:sz="8" w:space="0" w:color="000000"/>
              <w:bottom w:val="nil"/>
            </w:tcBorders>
          </w:tcPr>
          <w:p w:rsidR="00D27FC7" w:rsidRPr="00BF25FD" w:rsidRDefault="00D27FC7" w:rsidP="00CC6C7D">
            <w:pPr>
              <w:pStyle w:val="TableParagraph"/>
              <w:ind w:right="35"/>
              <w:jc w:val="both"/>
              <w:rPr>
                <w:sz w:val="24"/>
                <w:szCs w:val="24"/>
              </w:rPr>
            </w:pPr>
            <w:r w:rsidRPr="00BF25FD">
              <w:rPr>
                <w:sz w:val="24"/>
                <w:szCs w:val="24"/>
              </w:rPr>
              <w:t>.000</w:t>
            </w:r>
          </w:p>
        </w:tc>
      </w:tr>
      <w:tr w:rsidR="00D27FC7" w:rsidRPr="00BF25FD" w:rsidTr="00CC6C7D">
        <w:trPr>
          <w:trHeight w:val="292"/>
        </w:trPr>
        <w:tc>
          <w:tcPr>
            <w:tcW w:w="2895" w:type="dxa"/>
            <w:vMerge/>
            <w:tcBorders>
              <w:top w:val="nil"/>
            </w:tcBorders>
          </w:tcPr>
          <w:p w:rsidR="00D27FC7" w:rsidRPr="00BF25FD" w:rsidRDefault="00D27FC7" w:rsidP="00CC6C7D">
            <w:pPr>
              <w:spacing w:line="240" w:lineRule="auto"/>
              <w:jc w:val="both"/>
              <w:rPr>
                <w:rFonts w:ascii="Times New Roman" w:hAnsi="Times New Roman" w:cs="Times New Roman"/>
                <w:sz w:val="24"/>
                <w:szCs w:val="24"/>
              </w:rPr>
            </w:pPr>
          </w:p>
        </w:tc>
        <w:tc>
          <w:tcPr>
            <w:tcW w:w="920" w:type="dxa"/>
            <w:tcBorders>
              <w:top w:val="nil"/>
              <w:bottom w:val="nil"/>
              <w:right w:val="single" w:sz="8" w:space="0" w:color="000000"/>
            </w:tcBorders>
          </w:tcPr>
          <w:p w:rsidR="00D27FC7" w:rsidRPr="00BF25FD" w:rsidRDefault="00D27FC7" w:rsidP="00CC6C7D">
            <w:pPr>
              <w:pStyle w:val="TableParagraph"/>
              <w:ind w:right="40"/>
              <w:jc w:val="both"/>
              <w:rPr>
                <w:sz w:val="24"/>
                <w:szCs w:val="24"/>
              </w:rPr>
            </w:pPr>
            <w:r w:rsidRPr="00BF25FD">
              <w:rPr>
                <w:sz w:val="24"/>
                <w:szCs w:val="24"/>
              </w:rPr>
              <w:t>100</w:t>
            </w:r>
          </w:p>
        </w:tc>
        <w:tc>
          <w:tcPr>
            <w:tcW w:w="920" w:type="dxa"/>
            <w:tcBorders>
              <w:top w:val="nil"/>
              <w:left w:val="single" w:sz="8" w:space="0" w:color="000000"/>
              <w:bottom w:val="nil"/>
              <w:right w:val="single" w:sz="8" w:space="0" w:color="000000"/>
            </w:tcBorders>
          </w:tcPr>
          <w:p w:rsidR="00D27FC7" w:rsidRPr="00BF25FD" w:rsidRDefault="00D27FC7" w:rsidP="00CC6C7D">
            <w:pPr>
              <w:pStyle w:val="TableParagraph"/>
              <w:ind w:right="37"/>
              <w:jc w:val="both"/>
              <w:rPr>
                <w:sz w:val="24"/>
                <w:szCs w:val="24"/>
              </w:rPr>
            </w:pPr>
            <w:r w:rsidRPr="00BF25FD">
              <w:rPr>
                <w:sz w:val="24"/>
                <w:szCs w:val="24"/>
              </w:rPr>
              <w:t>100</w:t>
            </w:r>
          </w:p>
        </w:tc>
        <w:tc>
          <w:tcPr>
            <w:tcW w:w="921" w:type="dxa"/>
            <w:tcBorders>
              <w:top w:val="nil"/>
              <w:left w:val="single" w:sz="8" w:space="0" w:color="000000"/>
              <w:bottom w:val="nil"/>
              <w:right w:val="single" w:sz="8" w:space="0" w:color="000000"/>
            </w:tcBorders>
          </w:tcPr>
          <w:p w:rsidR="00D27FC7" w:rsidRPr="00BF25FD" w:rsidRDefault="00D27FC7" w:rsidP="00CC6C7D">
            <w:pPr>
              <w:pStyle w:val="TableParagraph"/>
              <w:ind w:right="39"/>
              <w:jc w:val="both"/>
              <w:rPr>
                <w:sz w:val="24"/>
                <w:szCs w:val="24"/>
              </w:rPr>
            </w:pPr>
            <w:r w:rsidRPr="00BF25FD">
              <w:rPr>
                <w:sz w:val="24"/>
                <w:szCs w:val="24"/>
              </w:rPr>
              <w:t>100</w:t>
            </w:r>
          </w:p>
        </w:tc>
        <w:tc>
          <w:tcPr>
            <w:tcW w:w="920" w:type="dxa"/>
            <w:tcBorders>
              <w:top w:val="nil"/>
              <w:left w:val="single" w:sz="8" w:space="0" w:color="000000"/>
              <w:bottom w:val="nil"/>
              <w:right w:val="single" w:sz="8" w:space="0" w:color="000000"/>
            </w:tcBorders>
          </w:tcPr>
          <w:p w:rsidR="00D27FC7" w:rsidRPr="00BF25FD" w:rsidRDefault="00D27FC7" w:rsidP="00CC6C7D">
            <w:pPr>
              <w:pStyle w:val="TableParagraph"/>
              <w:ind w:right="36"/>
              <w:jc w:val="both"/>
              <w:rPr>
                <w:sz w:val="24"/>
                <w:szCs w:val="24"/>
              </w:rPr>
            </w:pPr>
            <w:r w:rsidRPr="00BF25FD">
              <w:rPr>
                <w:sz w:val="24"/>
                <w:szCs w:val="24"/>
              </w:rPr>
              <w:t>100</w:t>
            </w:r>
          </w:p>
        </w:tc>
        <w:tc>
          <w:tcPr>
            <w:tcW w:w="921" w:type="dxa"/>
            <w:tcBorders>
              <w:top w:val="nil"/>
              <w:left w:val="single" w:sz="8" w:space="0" w:color="000000"/>
              <w:bottom w:val="nil"/>
              <w:right w:val="single" w:sz="8" w:space="0" w:color="000000"/>
            </w:tcBorders>
          </w:tcPr>
          <w:p w:rsidR="00D27FC7" w:rsidRPr="00BF25FD" w:rsidRDefault="00D27FC7" w:rsidP="00CC6C7D">
            <w:pPr>
              <w:pStyle w:val="TableParagraph"/>
              <w:ind w:right="38"/>
              <w:jc w:val="both"/>
              <w:rPr>
                <w:sz w:val="24"/>
                <w:szCs w:val="24"/>
              </w:rPr>
            </w:pPr>
            <w:r w:rsidRPr="00BF25FD">
              <w:rPr>
                <w:sz w:val="24"/>
                <w:szCs w:val="24"/>
              </w:rPr>
              <w:t>100</w:t>
            </w:r>
          </w:p>
        </w:tc>
        <w:tc>
          <w:tcPr>
            <w:tcW w:w="920" w:type="dxa"/>
            <w:tcBorders>
              <w:top w:val="nil"/>
              <w:left w:val="single" w:sz="8" w:space="0" w:color="000000"/>
              <w:bottom w:val="nil"/>
            </w:tcBorders>
          </w:tcPr>
          <w:p w:rsidR="00D27FC7" w:rsidRPr="00BF25FD" w:rsidRDefault="00D27FC7" w:rsidP="00CC6C7D">
            <w:pPr>
              <w:pStyle w:val="TableParagraph"/>
              <w:ind w:right="35"/>
              <w:jc w:val="both"/>
              <w:rPr>
                <w:sz w:val="24"/>
                <w:szCs w:val="24"/>
              </w:rPr>
            </w:pPr>
            <w:r w:rsidRPr="00BF25FD">
              <w:rPr>
                <w:sz w:val="24"/>
                <w:szCs w:val="24"/>
              </w:rPr>
              <w:t>100</w:t>
            </w:r>
          </w:p>
        </w:tc>
      </w:tr>
      <w:tr w:rsidR="00D27FC7" w:rsidRPr="00BF25FD" w:rsidTr="00CC6C7D">
        <w:trPr>
          <w:trHeight w:val="361"/>
        </w:trPr>
        <w:tc>
          <w:tcPr>
            <w:tcW w:w="2895" w:type="dxa"/>
            <w:vMerge/>
            <w:tcBorders>
              <w:top w:val="nil"/>
            </w:tcBorders>
          </w:tcPr>
          <w:p w:rsidR="00D27FC7" w:rsidRPr="00BF25FD" w:rsidRDefault="00D27FC7" w:rsidP="00CC6C7D">
            <w:pPr>
              <w:spacing w:line="240" w:lineRule="auto"/>
              <w:jc w:val="both"/>
              <w:rPr>
                <w:rFonts w:ascii="Times New Roman" w:hAnsi="Times New Roman" w:cs="Times New Roman"/>
                <w:sz w:val="24"/>
                <w:szCs w:val="24"/>
              </w:rPr>
            </w:pPr>
          </w:p>
        </w:tc>
        <w:tc>
          <w:tcPr>
            <w:tcW w:w="920" w:type="dxa"/>
            <w:tcBorders>
              <w:top w:val="nil"/>
              <w:bottom w:val="nil"/>
              <w:right w:val="single" w:sz="8" w:space="0" w:color="000000"/>
            </w:tcBorders>
          </w:tcPr>
          <w:p w:rsidR="00D27FC7" w:rsidRPr="00BF25FD" w:rsidRDefault="00D27FC7" w:rsidP="00CC6C7D">
            <w:pPr>
              <w:pStyle w:val="TableParagraph"/>
              <w:ind w:right="41"/>
              <w:jc w:val="both"/>
              <w:rPr>
                <w:sz w:val="24"/>
                <w:szCs w:val="24"/>
              </w:rPr>
            </w:pPr>
            <w:r w:rsidRPr="00BF25FD">
              <w:rPr>
                <w:sz w:val="24"/>
                <w:szCs w:val="24"/>
              </w:rPr>
              <w:t>-.200</w:t>
            </w:r>
            <w:r w:rsidRPr="00BF25FD">
              <w:rPr>
                <w:sz w:val="24"/>
                <w:szCs w:val="24"/>
                <w:vertAlign w:val="superscript"/>
              </w:rPr>
              <w:t>*</w:t>
            </w:r>
          </w:p>
        </w:tc>
        <w:tc>
          <w:tcPr>
            <w:tcW w:w="920" w:type="dxa"/>
            <w:tcBorders>
              <w:top w:val="nil"/>
              <w:left w:val="single" w:sz="8" w:space="0" w:color="000000"/>
              <w:bottom w:val="nil"/>
              <w:right w:val="single" w:sz="8" w:space="0" w:color="000000"/>
            </w:tcBorders>
          </w:tcPr>
          <w:p w:rsidR="00D27FC7" w:rsidRPr="00BF25FD" w:rsidRDefault="00D27FC7" w:rsidP="00CC6C7D">
            <w:pPr>
              <w:pStyle w:val="TableParagraph"/>
              <w:ind w:right="39"/>
              <w:jc w:val="both"/>
              <w:rPr>
                <w:sz w:val="24"/>
                <w:szCs w:val="24"/>
              </w:rPr>
            </w:pPr>
            <w:r w:rsidRPr="00BF25FD">
              <w:rPr>
                <w:sz w:val="24"/>
                <w:szCs w:val="24"/>
              </w:rPr>
              <w:t>.877</w:t>
            </w:r>
            <w:r w:rsidRPr="00BF25FD">
              <w:rPr>
                <w:sz w:val="24"/>
                <w:szCs w:val="24"/>
                <w:vertAlign w:val="superscript"/>
              </w:rPr>
              <w:t>**</w:t>
            </w:r>
          </w:p>
        </w:tc>
        <w:tc>
          <w:tcPr>
            <w:tcW w:w="921" w:type="dxa"/>
            <w:tcBorders>
              <w:top w:val="nil"/>
              <w:left w:val="single" w:sz="8" w:space="0" w:color="000000"/>
              <w:bottom w:val="nil"/>
              <w:right w:val="single" w:sz="8" w:space="0" w:color="000000"/>
            </w:tcBorders>
          </w:tcPr>
          <w:p w:rsidR="00D27FC7" w:rsidRPr="00BF25FD" w:rsidRDefault="00D27FC7" w:rsidP="00CC6C7D">
            <w:pPr>
              <w:pStyle w:val="TableParagraph"/>
              <w:ind w:right="39"/>
              <w:jc w:val="both"/>
              <w:rPr>
                <w:sz w:val="24"/>
                <w:szCs w:val="24"/>
              </w:rPr>
            </w:pPr>
            <w:r w:rsidRPr="00BF25FD">
              <w:rPr>
                <w:sz w:val="24"/>
                <w:szCs w:val="24"/>
              </w:rPr>
              <w:t>1</w:t>
            </w:r>
          </w:p>
        </w:tc>
        <w:tc>
          <w:tcPr>
            <w:tcW w:w="920" w:type="dxa"/>
            <w:tcBorders>
              <w:top w:val="nil"/>
              <w:left w:val="single" w:sz="8" w:space="0" w:color="000000"/>
              <w:bottom w:val="nil"/>
              <w:right w:val="single" w:sz="8" w:space="0" w:color="000000"/>
            </w:tcBorders>
          </w:tcPr>
          <w:p w:rsidR="00D27FC7" w:rsidRPr="00BF25FD" w:rsidRDefault="00D27FC7" w:rsidP="00CC6C7D">
            <w:pPr>
              <w:pStyle w:val="TableParagraph"/>
              <w:ind w:right="38"/>
              <w:jc w:val="both"/>
              <w:rPr>
                <w:sz w:val="24"/>
                <w:szCs w:val="24"/>
              </w:rPr>
            </w:pPr>
            <w:r w:rsidRPr="00BF25FD">
              <w:rPr>
                <w:sz w:val="24"/>
                <w:szCs w:val="24"/>
              </w:rPr>
              <w:t>.519</w:t>
            </w:r>
            <w:r w:rsidRPr="00BF25FD">
              <w:rPr>
                <w:sz w:val="24"/>
                <w:szCs w:val="24"/>
                <w:vertAlign w:val="superscript"/>
              </w:rPr>
              <w:t>**</w:t>
            </w:r>
          </w:p>
        </w:tc>
        <w:tc>
          <w:tcPr>
            <w:tcW w:w="921" w:type="dxa"/>
            <w:tcBorders>
              <w:top w:val="nil"/>
              <w:left w:val="single" w:sz="8" w:space="0" w:color="000000"/>
              <w:bottom w:val="nil"/>
              <w:right w:val="single" w:sz="8" w:space="0" w:color="000000"/>
            </w:tcBorders>
          </w:tcPr>
          <w:p w:rsidR="00D27FC7" w:rsidRPr="00BF25FD" w:rsidRDefault="00D27FC7" w:rsidP="00CC6C7D">
            <w:pPr>
              <w:pStyle w:val="TableParagraph"/>
              <w:ind w:right="40"/>
              <w:jc w:val="both"/>
              <w:rPr>
                <w:sz w:val="24"/>
                <w:szCs w:val="24"/>
              </w:rPr>
            </w:pPr>
            <w:r w:rsidRPr="00BF25FD">
              <w:rPr>
                <w:sz w:val="24"/>
                <w:szCs w:val="24"/>
              </w:rPr>
              <w:t>.673</w:t>
            </w:r>
            <w:r w:rsidRPr="00BF25FD">
              <w:rPr>
                <w:sz w:val="24"/>
                <w:szCs w:val="24"/>
                <w:vertAlign w:val="superscript"/>
              </w:rPr>
              <w:t>**</w:t>
            </w:r>
          </w:p>
        </w:tc>
        <w:tc>
          <w:tcPr>
            <w:tcW w:w="920" w:type="dxa"/>
            <w:tcBorders>
              <w:top w:val="nil"/>
              <w:left w:val="single" w:sz="8" w:space="0" w:color="000000"/>
              <w:bottom w:val="nil"/>
            </w:tcBorders>
          </w:tcPr>
          <w:p w:rsidR="00D27FC7" w:rsidRPr="00BF25FD" w:rsidRDefault="00D27FC7" w:rsidP="00CC6C7D">
            <w:pPr>
              <w:pStyle w:val="TableParagraph"/>
              <w:ind w:right="37"/>
              <w:jc w:val="both"/>
              <w:rPr>
                <w:sz w:val="24"/>
                <w:szCs w:val="24"/>
              </w:rPr>
            </w:pPr>
            <w:r w:rsidRPr="00BF25FD">
              <w:rPr>
                <w:sz w:val="24"/>
                <w:szCs w:val="24"/>
              </w:rPr>
              <w:t>.464</w:t>
            </w:r>
            <w:r w:rsidRPr="00BF25FD">
              <w:rPr>
                <w:sz w:val="24"/>
                <w:szCs w:val="24"/>
                <w:vertAlign w:val="superscript"/>
              </w:rPr>
              <w:t>**</w:t>
            </w:r>
          </w:p>
        </w:tc>
      </w:tr>
      <w:tr w:rsidR="00D27FC7" w:rsidRPr="00BF25FD" w:rsidTr="00CC6C7D">
        <w:trPr>
          <w:trHeight w:val="293"/>
        </w:trPr>
        <w:tc>
          <w:tcPr>
            <w:tcW w:w="2895" w:type="dxa"/>
            <w:vMerge/>
            <w:tcBorders>
              <w:top w:val="nil"/>
            </w:tcBorders>
          </w:tcPr>
          <w:p w:rsidR="00D27FC7" w:rsidRPr="00BF25FD" w:rsidRDefault="00D27FC7" w:rsidP="00CC6C7D">
            <w:pPr>
              <w:spacing w:line="240" w:lineRule="auto"/>
              <w:jc w:val="both"/>
              <w:rPr>
                <w:rFonts w:ascii="Times New Roman" w:hAnsi="Times New Roman" w:cs="Times New Roman"/>
                <w:sz w:val="24"/>
                <w:szCs w:val="24"/>
              </w:rPr>
            </w:pPr>
          </w:p>
        </w:tc>
        <w:tc>
          <w:tcPr>
            <w:tcW w:w="920" w:type="dxa"/>
            <w:tcBorders>
              <w:top w:val="nil"/>
              <w:bottom w:val="nil"/>
              <w:right w:val="single" w:sz="8" w:space="0" w:color="000000"/>
            </w:tcBorders>
          </w:tcPr>
          <w:p w:rsidR="00D27FC7" w:rsidRPr="00BF25FD" w:rsidRDefault="00D27FC7" w:rsidP="00CC6C7D">
            <w:pPr>
              <w:pStyle w:val="TableParagraph"/>
              <w:ind w:right="40"/>
              <w:jc w:val="both"/>
              <w:rPr>
                <w:sz w:val="24"/>
                <w:szCs w:val="24"/>
              </w:rPr>
            </w:pPr>
            <w:r w:rsidRPr="00BF25FD">
              <w:rPr>
                <w:sz w:val="24"/>
                <w:szCs w:val="24"/>
              </w:rPr>
              <w:t>.047</w:t>
            </w:r>
          </w:p>
        </w:tc>
        <w:tc>
          <w:tcPr>
            <w:tcW w:w="920" w:type="dxa"/>
            <w:tcBorders>
              <w:top w:val="nil"/>
              <w:left w:val="single" w:sz="8" w:space="0" w:color="000000"/>
              <w:bottom w:val="nil"/>
              <w:right w:val="single" w:sz="8" w:space="0" w:color="000000"/>
            </w:tcBorders>
          </w:tcPr>
          <w:p w:rsidR="00D27FC7" w:rsidRPr="00BF25FD" w:rsidRDefault="00D27FC7" w:rsidP="00CC6C7D">
            <w:pPr>
              <w:pStyle w:val="TableParagraph"/>
              <w:ind w:right="37"/>
              <w:jc w:val="both"/>
              <w:rPr>
                <w:sz w:val="24"/>
                <w:szCs w:val="24"/>
              </w:rPr>
            </w:pPr>
            <w:r w:rsidRPr="00BF25FD">
              <w:rPr>
                <w:sz w:val="24"/>
                <w:szCs w:val="24"/>
              </w:rPr>
              <w:t>.000</w:t>
            </w:r>
          </w:p>
        </w:tc>
        <w:tc>
          <w:tcPr>
            <w:tcW w:w="921" w:type="dxa"/>
            <w:tcBorders>
              <w:top w:val="nil"/>
              <w:left w:val="single" w:sz="8" w:space="0" w:color="000000"/>
              <w:bottom w:val="nil"/>
              <w:right w:val="single" w:sz="8" w:space="0" w:color="000000"/>
            </w:tcBorders>
          </w:tcPr>
          <w:p w:rsidR="00D27FC7" w:rsidRPr="00BF25FD" w:rsidRDefault="00D27FC7" w:rsidP="00CC6C7D">
            <w:pPr>
              <w:pStyle w:val="TableParagraph"/>
              <w:jc w:val="both"/>
              <w:rPr>
                <w:sz w:val="24"/>
                <w:szCs w:val="24"/>
              </w:rPr>
            </w:pPr>
          </w:p>
        </w:tc>
        <w:tc>
          <w:tcPr>
            <w:tcW w:w="920" w:type="dxa"/>
            <w:tcBorders>
              <w:top w:val="nil"/>
              <w:left w:val="single" w:sz="8" w:space="0" w:color="000000"/>
              <w:bottom w:val="nil"/>
              <w:right w:val="single" w:sz="8" w:space="0" w:color="000000"/>
            </w:tcBorders>
          </w:tcPr>
          <w:p w:rsidR="00D27FC7" w:rsidRPr="00BF25FD" w:rsidRDefault="00D27FC7" w:rsidP="00CC6C7D">
            <w:pPr>
              <w:pStyle w:val="TableParagraph"/>
              <w:ind w:right="36"/>
              <w:jc w:val="both"/>
              <w:rPr>
                <w:sz w:val="24"/>
                <w:szCs w:val="24"/>
              </w:rPr>
            </w:pPr>
            <w:r w:rsidRPr="00BF25FD">
              <w:rPr>
                <w:sz w:val="24"/>
                <w:szCs w:val="24"/>
              </w:rPr>
              <w:t>.000</w:t>
            </w:r>
          </w:p>
        </w:tc>
        <w:tc>
          <w:tcPr>
            <w:tcW w:w="921" w:type="dxa"/>
            <w:tcBorders>
              <w:top w:val="nil"/>
              <w:left w:val="single" w:sz="8" w:space="0" w:color="000000"/>
              <w:bottom w:val="nil"/>
              <w:right w:val="single" w:sz="8" w:space="0" w:color="000000"/>
            </w:tcBorders>
          </w:tcPr>
          <w:p w:rsidR="00D27FC7" w:rsidRPr="00BF25FD" w:rsidRDefault="00D27FC7" w:rsidP="00CC6C7D">
            <w:pPr>
              <w:pStyle w:val="TableParagraph"/>
              <w:ind w:right="38"/>
              <w:jc w:val="both"/>
              <w:rPr>
                <w:sz w:val="24"/>
                <w:szCs w:val="24"/>
              </w:rPr>
            </w:pPr>
            <w:r w:rsidRPr="00BF25FD">
              <w:rPr>
                <w:sz w:val="24"/>
                <w:szCs w:val="24"/>
              </w:rPr>
              <w:t>.000</w:t>
            </w:r>
          </w:p>
        </w:tc>
        <w:tc>
          <w:tcPr>
            <w:tcW w:w="920" w:type="dxa"/>
            <w:tcBorders>
              <w:top w:val="nil"/>
              <w:left w:val="single" w:sz="8" w:space="0" w:color="000000"/>
              <w:bottom w:val="nil"/>
            </w:tcBorders>
          </w:tcPr>
          <w:p w:rsidR="00D27FC7" w:rsidRPr="00BF25FD" w:rsidRDefault="00D27FC7" w:rsidP="00CC6C7D">
            <w:pPr>
              <w:pStyle w:val="TableParagraph"/>
              <w:ind w:right="35"/>
              <w:jc w:val="both"/>
              <w:rPr>
                <w:sz w:val="24"/>
                <w:szCs w:val="24"/>
              </w:rPr>
            </w:pPr>
            <w:r w:rsidRPr="00BF25FD">
              <w:rPr>
                <w:sz w:val="24"/>
                <w:szCs w:val="24"/>
              </w:rPr>
              <w:t>.000</w:t>
            </w:r>
          </w:p>
        </w:tc>
      </w:tr>
      <w:tr w:rsidR="00D27FC7" w:rsidRPr="00BF25FD" w:rsidTr="00CC6C7D">
        <w:trPr>
          <w:trHeight w:val="292"/>
        </w:trPr>
        <w:tc>
          <w:tcPr>
            <w:tcW w:w="2895" w:type="dxa"/>
            <w:vMerge/>
            <w:tcBorders>
              <w:top w:val="nil"/>
            </w:tcBorders>
          </w:tcPr>
          <w:p w:rsidR="00D27FC7" w:rsidRPr="00BF25FD" w:rsidRDefault="00D27FC7" w:rsidP="00CC6C7D">
            <w:pPr>
              <w:spacing w:line="240" w:lineRule="auto"/>
              <w:jc w:val="both"/>
              <w:rPr>
                <w:rFonts w:ascii="Times New Roman" w:hAnsi="Times New Roman" w:cs="Times New Roman"/>
                <w:sz w:val="24"/>
                <w:szCs w:val="24"/>
              </w:rPr>
            </w:pPr>
          </w:p>
        </w:tc>
        <w:tc>
          <w:tcPr>
            <w:tcW w:w="920" w:type="dxa"/>
            <w:tcBorders>
              <w:top w:val="nil"/>
              <w:bottom w:val="nil"/>
              <w:right w:val="single" w:sz="8" w:space="0" w:color="000000"/>
            </w:tcBorders>
          </w:tcPr>
          <w:p w:rsidR="00D27FC7" w:rsidRPr="00BF25FD" w:rsidRDefault="00D27FC7" w:rsidP="00CC6C7D">
            <w:pPr>
              <w:pStyle w:val="TableParagraph"/>
              <w:ind w:right="40"/>
              <w:jc w:val="both"/>
              <w:rPr>
                <w:sz w:val="24"/>
                <w:szCs w:val="24"/>
              </w:rPr>
            </w:pPr>
            <w:r w:rsidRPr="00BF25FD">
              <w:rPr>
                <w:sz w:val="24"/>
                <w:szCs w:val="24"/>
              </w:rPr>
              <w:t>100</w:t>
            </w:r>
          </w:p>
        </w:tc>
        <w:tc>
          <w:tcPr>
            <w:tcW w:w="920" w:type="dxa"/>
            <w:tcBorders>
              <w:top w:val="nil"/>
              <w:left w:val="single" w:sz="8" w:space="0" w:color="000000"/>
              <w:bottom w:val="nil"/>
              <w:right w:val="single" w:sz="8" w:space="0" w:color="000000"/>
            </w:tcBorders>
          </w:tcPr>
          <w:p w:rsidR="00D27FC7" w:rsidRPr="00BF25FD" w:rsidRDefault="00D27FC7" w:rsidP="00CC6C7D">
            <w:pPr>
              <w:pStyle w:val="TableParagraph"/>
              <w:ind w:right="37"/>
              <w:jc w:val="both"/>
              <w:rPr>
                <w:sz w:val="24"/>
                <w:szCs w:val="24"/>
              </w:rPr>
            </w:pPr>
            <w:r w:rsidRPr="00BF25FD">
              <w:rPr>
                <w:sz w:val="24"/>
                <w:szCs w:val="24"/>
              </w:rPr>
              <w:t>100</w:t>
            </w:r>
          </w:p>
        </w:tc>
        <w:tc>
          <w:tcPr>
            <w:tcW w:w="921" w:type="dxa"/>
            <w:tcBorders>
              <w:top w:val="nil"/>
              <w:left w:val="single" w:sz="8" w:space="0" w:color="000000"/>
              <w:bottom w:val="nil"/>
              <w:right w:val="single" w:sz="8" w:space="0" w:color="000000"/>
            </w:tcBorders>
          </w:tcPr>
          <w:p w:rsidR="00D27FC7" w:rsidRPr="00BF25FD" w:rsidRDefault="00D27FC7" w:rsidP="00CC6C7D">
            <w:pPr>
              <w:pStyle w:val="TableParagraph"/>
              <w:ind w:right="39"/>
              <w:jc w:val="both"/>
              <w:rPr>
                <w:sz w:val="24"/>
                <w:szCs w:val="24"/>
              </w:rPr>
            </w:pPr>
            <w:r w:rsidRPr="00BF25FD">
              <w:rPr>
                <w:sz w:val="24"/>
                <w:szCs w:val="24"/>
              </w:rPr>
              <w:t>100</w:t>
            </w:r>
          </w:p>
        </w:tc>
        <w:tc>
          <w:tcPr>
            <w:tcW w:w="920" w:type="dxa"/>
            <w:tcBorders>
              <w:top w:val="nil"/>
              <w:left w:val="single" w:sz="8" w:space="0" w:color="000000"/>
              <w:bottom w:val="nil"/>
              <w:right w:val="single" w:sz="8" w:space="0" w:color="000000"/>
            </w:tcBorders>
          </w:tcPr>
          <w:p w:rsidR="00D27FC7" w:rsidRPr="00BF25FD" w:rsidRDefault="00D27FC7" w:rsidP="00CC6C7D">
            <w:pPr>
              <w:pStyle w:val="TableParagraph"/>
              <w:ind w:right="36"/>
              <w:jc w:val="both"/>
              <w:rPr>
                <w:sz w:val="24"/>
                <w:szCs w:val="24"/>
              </w:rPr>
            </w:pPr>
            <w:r w:rsidRPr="00BF25FD">
              <w:rPr>
                <w:sz w:val="24"/>
                <w:szCs w:val="24"/>
              </w:rPr>
              <w:t>100</w:t>
            </w:r>
          </w:p>
        </w:tc>
        <w:tc>
          <w:tcPr>
            <w:tcW w:w="921" w:type="dxa"/>
            <w:tcBorders>
              <w:top w:val="nil"/>
              <w:left w:val="single" w:sz="8" w:space="0" w:color="000000"/>
              <w:bottom w:val="nil"/>
              <w:right w:val="single" w:sz="8" w:space="0" w:color="000000"/>
            </w:tcBorders>
          </w:tcPr>
          <w:p w:rsidR="00D27FC7" w:rsidRPr="00BF25FD" w:rsidRDefault="00D27FC7" w:rsidP="00CC6C7D">
            <w:pPr>
              <w:pStyle w:val="TableParagraph"/>
              <w:ind w:right="38"/>
              <w:jc w:val="both"/>
              <w:rPr>
                <w:sz w:val="24"/>
                <w:szCs w:val="24"/>
              </w:rPr>
            </w:pPr>
            <w:r w:rsidRPr="00BF25FD">
              <w:rPr>
                <w:sz w:val="24"/>
                <w:szCs w:val="24"/>
              </w:rPr>
              <w:t>100</w:t>
            </w:r>
          </w:p>
        </w:tc>
        <w:tc>
          <w:tcPr>
            <w:tcW w:w="920" w:type="dxa"/>
            <w:tcBorders>
              <w:top w:val="nil"/>
              <w:left w:val="single" w:sz="8" w:space="0" w:color="000000"/>
              <w:bottom w:val="nil"/>
            </w:tcBorders>
          </w:tcPr>
          <w:p w:rsidR="00D27FC7" w:rsidRPr="00BF25FD" w:rsidRDefault="00D27FC7" w:rsidP="00CC6C7D">
            <w:pPr>
              <w:pStyle w:val="TableParagraph"/>
              <w:ind w:right="35"/>
              <w:jc w:val="both"/>
              <w:rPr>
                <w:sz w:val="24"/>
                <w:szCs w:val="24"/>
              </w:rPr>
            </w:pPr>
            <w:r w:rsidRPr="00BF25FD">
              <w:rPr>
                <w:sz w:val="24"/>
                <w:szCs w:val="24"/>
              </w:rPr>
              <w:t>100</w:t>
            </w:r>
          </w:p>
        </w:tc>
      </w:tr>
      <w:tr w:rsidR="00D27FC7" w:rsidRPr="00BF25FD" w:rsidTr="00CC6C7D">
        <w:trPr>
          <w:trHeight w:val="361"/>
        </w:trPr>
        <w:tc>
          <w:tcPr>
            <w:tcW w:w="2895" w:type="dxa"/>
            <w:vMerge/>
            <w:tcBorders>
              <w:top w:val="nil"/>
            </w:tcBorders>
          </w:tcPr>
          <w:p w:rsidR="00D27FC7" w:rsidRPr="00BF25FD" w:rsidRDefault="00D27FC7" w:rsidP="00CC6C7D">
            <w:pPr>
              <w:spacing w:line="240" w:lineRule="auto"/>
              <w:jc w:val="both"/>
              <w:rPr>
                <w:rFonts w:ascii="Times New Roman" w:hAnsi="Times New Roman" w:cs="Times New Roman"/>
                <w:sz w:val="24"/>
                <w:szCs w:val="24"/>
              </w:rPr>
            </w:pPr>
          </w:p>
        </w:tc>
        <w:tc>
          <w:tcPr>
            <w:tcW w:w="920" w:type="dxa"/>
            <w:tcBorders>
              <w:top w:val="nil"/>
              <w:bottom w:val="nil"/>
              <w:right w:val="single" w:sz="8" w:space="0" w:color="000000"/>
            </w:tcBorders>
          </w:tcPr>
          <w:p w:rsidR="00D27FC7" w:rsidRPr="00BF25FD" w:rsidRDefault="00D27FC7" w:rsidP="00CC6C7D">
            <w:pPr>
              <w:pStyle w:val="TableParagraph"/>
              <w:ind w:right="39"/>
              <w:jc w:val="both"/>
              <w:rPr>
                <w:sz w:val="24"/>
                <w:szCs w:val="24"/>
              </w:rPr>
            </w:pPr>
            <w:r w:rsidRPr="00BF25FD">
              <w:rPr>
                <w:sz w:val="24"/>
                <w:szCs w:val="24"/>
              </w:rPr>
              <w:t>-.061</w:t>
            </w:r>
          </w:p>
        </w:tc>
        <w:tc>
          <w:tcPr>
            <w:tcW w:w="920" w:type="dxa"/>
            <w:tcBorders>
              <w:top w:val="nil"/>
              <w:left w:val="single" w:sz="8" w:space="0" w:color="000000"/>
              <w:bottom w:val="nil"/>
              <w:right w:val="single" w:sz="8" w:space="0" w:color="000000"/>
            </w:tcBorders>
          </w:tcPr>
          <w:p w:rsidR="00D27FC7" w:rsidRPr="00BF25FD" w:rsidRDefault="00D27FC7" w:rsidP="00CC6C7D">
            <w:pPr>
              <w:pStyle w:val="TableParagraph"/>
              <w:ind w:right="39"/>
              <w:jc w:val="both"/>
              <w:rPr>
                <w:sz w:val="24"/>
                <w:szCs w:val="24"/>
              </w:rPr>
            </w:pPr>
            <w:r w:rsidRPr="00BF25FD">
              <w:rPr>
                <w:sz w:val="24"/>
                <w:szCs w:val="24"/>
              </w:rPr>
              <w:t>.509</w:t>
            </w:r>
            <w:r w:rsidRPr="00BF25FD">
              <w:rPr>
                <w:sz w:val="24"/>
                <w:szCs w:val="24"/>
                <w:vertAlign w:val="superscript"/>
              </w:rPr>
              <w:t>**</w:t>
            </w:r>
          </w:p>
        </w:tc>
        <w:tc>
          <w:tcPr>
            <w:tcW w:w="921" w:type="dxa"/>
            <w:tcBorders>
              <w:top w:val="nil"/>
              <w:left w:val="single" w:sz="8" w:space="0" w:color="000000"/>
              <w:bottom w:val="nil"/>
              <w:right w:val="single" w:sz="8" w:space="0" w:color="000000"/>
            </w:tcBorders>
          </w:tcPr>
          <w:p w:rsidR="00D27FC7" w:rsidRPr="00BF25FD" w:rsidRDefault="00D27FC7" w:rsidP="00CC6C7D">
            <w:pPr>
              <w:pStyle w:val="TableParagraph"/>
              <w:ind w:right="41"/>
              <w:jc w:val="both"/>
              <w:rPr>
                <w:sz w:val="24"/>
                <w:szCs w:val="24"/>
              </w:rPr>
            </w:pPr>
            <w:r w:rsidRPr="00BF25FD">
              <w:rPr>
                <w:sz w:val="24"/>
                <w:szCs w:val="24"/>
              </w:rPr>
              <w:t>.519</w:t>
            </w:r>
            <w:r w:rsidRPr="00BF25FD">
              <w:rPr>
                <w:sz w:val="24"/>
                <w:szCs w:val="24"/>
                <w:vertAlign w:val="superscript"/>
              </w:rPr>
              <w:t>**</w:t>
            </w:r>
          </w:p>
        </w:tc>
        <w:tc>
          <w:tcPr>
            <w:tcW w:w="920" w:type="dxa"/>
            <w:tcBorders>
              <w:top w:val="nil"/>
              <w:left w:val="single" w:sz="8" w:space="0" w:color="000000"/>
              <w:bottom w:val="nil"/>
              <w:right w:val="single" w:sz="8" w:space="0" w:color="000000"/>
            </w:tcBorders>
          </w:tcPr>
          <w:p w:rsidR="00D27FC7" w:rsidRPr="00BF25FD" w:rsidRDefault="00D27FC7" w:rsidP="00CC6C7D">
            <w:pPr>
              <w:pStyle w:val="TableParagraph"/>
              <w:ind w:right="37"/>
              <w:jc w:val="both"/>
              <w:rPr>
                <w:sz w:val="24"/>
                <w:szCs w:val="24"/>
              </w:rPr>
            </w:pPr>
            <w:r w:rsidRPr="00BF25FD">
              <w:rPr>
                <w:sz w:val="24"/>
                <w:szCs w:val="24"/>
              </w:rPr>
              <w:t>1</w:t>
            </w:r>
          </w:p>
        </w:tc>
        <w:tc>
          <w:tcPr>
            <w:tcW w:w="921" w:type="dxa"/>
            <w:tcBorders>
              <w:top w:val="nil"/>
              <w:left w:val="single" w:sz="8" w:space="0" w:color="000000"/>
              <w:bottom w:val="nil"/>
              <w:right w:val="single" w:sz="8" w:space="0" w:color="000000"/>
            </w:tcBorders>
          </w:tcPr>
          <w:p w:rsidR="00D27FC7" w:rsidRPr="00BF25FD" w:rsidRDefault="00D27FC7" w:rsidP="00CC6C7D">
            <w:pPr>
              <w:pStyle w:val="TableParagraph"/>
              <w:ind w:right="40"/>
              <w:jc w:val="both"/>
              <w:rPr>
                <w:sz w:val="24"/>
                <w:szCs w:val="24"/>
              </w:rPr>
            </w:pPr>
            <w:r w:rsidRPr="00BF25FD">
              <w:rPr>
                <w:sz w:val="24"/>
                <w:szCs w:val="24"/>
              </w:rPr>
              <w:t>.358</w:t>
            </w:r>
            <w:r w:rsidRPr="00BF25FD">
              <w:rPr>
                <w:sz w:val="24"/>
                <w:szCs w:val="24"/>
                <w:vertAlign w:val="superscript"/>
              </w:rPr>
              <w:t>**</w:t>
            </w:r>
          </w:p>
        </w:tc>
        <w:tc>
          <w:tcPr>
            <w:tcW w:w="920" w:type="dxa"/>
            <w:tcBorders>
              <w:top w:val="nil"/>
              <w:left w:val="single" w:sz="8" w:space="0" w:color="000000"/>
              <w:bottom w:val="nil"/>
            </w:tcBorders>
          </w:tcPr>
          <w:p w:rsidR="00D27FC7" w:rsidRPr="00BF25FD" w:rsidRDefault="00D27FC7" w:rsidP="00CC6C7D">
            <w:pPr>
              <w:pStyle w:val="TableParagraph"/>
              <w:ind w:right="37"/>
              <w:jc w:val="both"/>
              <w:rPr>
                <w:sz w:val="24"/>
                <w:szCs w:val="24"/>
              </w:rPr>
            </w:pPr>
            <w:r w:rsidRPr="00BF25FD">
              <w:rPr>
                <w:sz w:val="24"/>
                <w:szCs w:val="24"/>
              </w:rPr>
              <w:t>.499</w:t>
            </w:r>
            <w:r w:rsidRPr="00BF25FD">
              <w:rPr>
                <w:sz w:val="24"/>
                <w:szCs w:val="24"/>
                <w:vertAlign w:val="superscript"/>
              </w:rPr>
              <w:t>**</w:t>
            </w:r>
          </w:p>
        </w:tc>
      </w:tr>
      <w:tr w:rsidR="00D27FC7" w:rsidRPr="00BF25FD" w:rsidTr="00CC6C7D">
        <w:trPr>
          <w:trHeight w:val="293"/>
        </w:trPr>
        <w:tc>
          <w:tcPr>
            <w:tcW w:w="2895" w:type="dxa"/>
            <w:vMerge/>
            <w:tcBorders>
              <w:top w:val="nil"/>
            </w:tcBorders>
          </w:tcPr>
          <w:p w:rsidR="00D27FC7" w:rsidRPr="00BF25FD" w:rsidRDefault="00D27FC7" w:rsidP="00CC6C7D">
            <w:pPr>
              <w:spacing w:line="240" w:lineRule="auto"/>
              <w:jc w:val="both"/>
              <w:rPr>
                <w:rFonts w:ascii="Times New Roman" w:hAnsi="Times New Roman" w:cs="Times New Roman"/>
                <w:sz w:val="24"/>
                <w:szCs w:val="24"/>
              </w:rPr>
            </w:pPr>
          </w:p>
        </w:tc>
        <w:tc>
          <w:tcPr>
            <w:tcW w:w="920" w:type="dxa"/>
            <w:tcBorders>
              <w:top w:val="nil"/>
              <w:bottom w:val="nil"/>
              <w:right w:val="single" w:sz="8" w:space="0" w:color="000000"/>
            </w:tcBorders>
          </w:tcPr>
          <w:p w:rsidR="00D27FC7" w:rsidRPr="00BF25FD" w:rsidRDefault="00D27FC7" w:rsidP="00CC6C7D">
            <w:pPr>
              <w:pStyle w:val="TableParagraph"/>
              <w:ind w:right="40"/>
              <w:jc w:val="both"/>
              <w:rPr>
                <w:sz w:val="24"/>
                <w:szCs w:val="24"/>
              </w:rPr>
            </w:pPr>
            <w:r w:rsidRPr="00BF25FD">
              <w:rPr>
                <w:sz w:val="24"/>
                <w:szCs w:val="24"/>
              </w:rPr>
              <w:t>.549</w:t>
            </w:r>
          </w:p>
        </w:tc>
        <w:tc>
          <w:tcPr>
            <w:tcW w:w="920" w:type="dxa"/>
            <w:tcBorders>
              <w:top w:val="nil"/>
              <w:left w:val="single" w:sz="8" w:space="0" w:color="000000"/>
              <w:bottom w:val="nil"/>
              <w:right w:val="single" w:sz="8" w:space="0" w:color="000000"/>
            </w:tcBorders>
          </w:tcPr>
          <w:p w:rsidR="00D27FC7" w:rsidRPr="00BF25FD" w:rsidRDefault="00D27FC7" w:rsidP="00CC6C7D">
            <w:pPr>
              <w:pStyle w:val="TableParagraph"/>
              <w:ind w:right="37"/>
              <w:jc w:val="both"/>
              <w:rPr>
                <w:sz w:val="24"/>
                <w:szCs w:val="24"/>
              </w:rPr>
            </w:pPr>
            <w:r w:rsidRPr="00BF25FD">
              <w:rPr>
                <w:sz w:val="24"/>
                <w:szCs w:val="24"/>
              </w:rPr>
              <w:t>.000</w:t>
            </w:r>
          </w:p>
        </w:tc>
        <w:tc>
          <w:tcPr>
            <w:tcW w:w="921" w:type="dxa"/>
            <w:tcBorders>
              <w:top w:val="nil"/>
              <w:left w:val="single" w:sz="8" w:space="0" w:color="000000"/>
              <w:bottom w:val="nil"/>
              <w:right w:val="single" w:sz="8" w:space="0" w:color="000000"/>
            </w:tcBorders>
          </w:tcPr>
          <w:p w:rsidR="00D27FC7" w:rsidRPr="00BF25FD" w:rsidRDefault="00D27FC7" w:rsidP="00CC6C7D">
            <w:pPr>
              <w:pStyle w:val="TableParagraph"/>
              <w:ind w:right="39"/>
              <w:jc w:val="both"/>
              <w:rPr>
                <w:sz w:val="24"/>
                <w:szCs w:val="24"/>
              </w:rPr>
            </w:pPr>
            <w:r w:rsidRPr="00BF25FD">
              <w:rPr>
                <w:sz w:val="24"/>
                <w:szCs w:val="24"/>
              </w:rPr>
              <w:t>.000</w:t>
            </w:r>
          </w:p>
        </w:tc>
        <w:tc>
          <w:tcPr>
            <w:tcW w:w="920" w:type="dxa"/>
            <w:tcBorders>
              <w:top w:val="nil"/>
              <w:left w:val="single" w:sz="8" w:space="0" w:color="000000"/>
              <w:bottom w:val="nil"/>
              <w:right w:val="single" w:sz="8" w:space="0" w:color="000000"/>
            </w:tcBorders>
          </w:tcPr>
          <w:p w:rsidR="00D27FC7" w:rsidRPr="00BF25FD" w:rsidRDefault="00D27FC7" w:rsidP="00CC6C7D">
            <w:pPr>
              <w:pStyle w:val="TableParagraph"/>
              <w:jc w:val="both"/>
              <w:rPr>
                <w:sz w:val="24"/>
                <w:szCs w:val="24"/>
              </w:rPr>
            </w:pPr>
          </w:p>
        </w:tc>
        <w:tc>
          <w:tcPr>
            <w:tcW w:w="921" w:type="dxa"/>
            <w:tcBorders>
              <w:top w:val="nil"/>
              <w:left w:val="single" w:sz="8" w:space="0" w:color="000000"/>
              <w:bottom w:val="nil"/>
              <w:right w:val="single" w:sz="8" w:space="0" w:color="000000"/>
            </w:tcBorders>
          </w:tcPr>
          <w:p w:rsidR="00D27FC7" w:rsidRPr="00BF25FD" w:rsidRDefault="00D27FC7" w:rsidP="00CC6C7D">
            <w:pPr>
              <w:pStyle w:val="TableParagraph"/>
              <w:ind w:right="38"/>
              <w:jc w:val="both"/>
              <w:rPr>
                <w:sz w:val="24"/>
                <w:szCs w:val="24"/>
              </w:rPr>
            </w:pPr>
            <w:r w:rsidRPr="00BF25FD">
              <w:rPr>
                <w:sz w:val="24"/>
                <w:szCs w:val="24"/>
              </w:rPr>
              <w:t>.000</w:t>
            </w:r>
          </w:p>
        </w:tc>
        <w:tc>
          <w:tcPr>
            <w:tcW w:w="920" w:type="dxa"/>
            <w:tcBorders>
              <w:top w:val="nil"/>
              <w:left w:val="single" w:sz="8" w:space="0" w:color="000000"/>
              <w:bottom w:val="nil"/>
            </w:tcBorders>
          </w:tcPr>
          <w:p w:rsidR="00D27FC7" w:rsidRPr="00BF25FD" w:rsidRDefault="00D27FC7" w:rsidP="00CC6C7D">
            <w:pPr>
              <w:pStyle w:val="TableParagraph"/>
              <w:ind w:right="35"/>
              <w:jc w:val="both"/>
              <w:rPr>
                <w:sz w:val="24"/>
                <w:szCs w:val="24"/>
              </w:rPr>
            </w:pPr>
            <w:r w:rsidRPr="00BF25FD">
              <w:rPr>
                <w:sz w:val="24"/>
                <w:szCs w:val="24"/>
              </w:rPr>
              <w:t>.000</w:t>
            </w:r>
          </w:p>
        </w:tc>
      </w:tr>
      <w:tr w:rsidR="00D27FC7" w:rsidRPr="00BF25FD" w:rsidTr="00CC6C7D">
        <w:trPr>
          <w:trHeight w:val="292"/>
        </w:trPr>
        <w:tc>
          <w:tcPr>
            <w:tcW w:w="2895" w:type="dxa"/>
            <w:vMerge/>
            <w:tcBorders>
              <w:top w:val="nil"/>
            </w:tcBorders>
          </w:tcPr>
          <w:p w:rsidR="00D27FC7" w:rsidRPr="00BF25FD" w:rsidRDefault="00D27FC7" w:rsidP="00CC6C7D">
            <w:pPr>
              <w:spacing w:line="240" w:lineRule="auto"/>
              <w:jc w:val="both"/>
              <w:rPr>
                <w:rFonts w:ascii="Times New Roman" w:hAnsi="Times New Roman" w:cs="Times New Roman"/>
                <w:sz w:val="24"/>
                <w:szCs w:val="24"/>
              </w:rPr>
            </w:pPr>
          </w:p>
        </w:tc>
        <w:tc>
          <w:tcPr>
            <w:tcW w:w="920" w:type="dxa"/>
            <w:tcBorders>
              <w:top w:val="nil"/>
              <w:bottom w:val="nil"/>
              <w:right w:val="single" w:sz="8" w:space="0" w:color="000000"/>
            </w:tcBorders>
          </w:tcPr>
          <w:p w:rsidR="00D27FC7" w:rsidRPr="00BF25FD" w:rsidRDefault="00D27FC7" w:rsidP="00CC6C7D">
            <w:pPr>
              <w:pStyle w:val="TableParagraph"/>
              <w:ind w:right="40"/>
              <w:jc w:val="both"/>
              <w:rPr>
                <w:sz w:val="24"/>
                <w:szCs w:val="24"/>
              </w:rPr>
            </w:pPr>
            <w:r w:rsidRPr="00BF25FD">
              <w:rPr>
                <w:sz w:val="24"/>
                <w:szCs w:val="24"/>
              </w:rPr>
              <w:t>100</w:t>
            </w:r>
          </w:p>
        </w:tc>
        <w:tc>
          <w:tcPr>
            <w:tcW w:w="920" w:type="dxa"/>
            <w:tcBorders>
              <w:top w:val="nil"/>
              <w:left w:val="single" w:sz="8" w:space="0" w:color="000000"/>
              <w:bottom w:val="nil"/>
              <w:right w:val="single" w:sz="8" w:space="0" w:color="000000"/>
            </w:tcBorders>
          </w:tcPr>
          <w:p w:rsidR="00D27FC7" w:rsidRPr="00BF25FD" w:rsidRDefault="00D27FC7" w:rsidP="00CC6C7D">
            <w:pPr>
              <w:pStyle w:val="TableParagraph"/>
              <w:ind w:right="37"/>
              <w:jc w:val="both"/>
              <w:rPr>
                <w:sz w:val="24"/>
                <w:szCs w:val="24"/>
              </w:rPr>
            </w:pPr>
            <w:r w:rsidRPr="00BF25FD">
              <w:rPr>
                <w:sz w:val="24"/>
                <w:szCs w:val="24"/>
              </w:rPr>
              <w:t>100</w:t>
            </w:r>
          </w:p>
        </w:tc>
        <w:tc>
          <w:tcPr>
            <w:tcW w:w="921" w:type="dxa"/>
            <w:tcBorders>
              <w:top w:val="nil"/>
              <w:left w:val="single" w:sz="8" w:space="0" w:color="000000"/>
              <w:bottom w:val="nil"/>
              <w:right w:val="single" w:sz="8" w:space="0" w:color="000000"/>
            </w:tcBorders>
          </w:tcPr>
          <w:p w:rsidR="00D27FC7" w:rsidRPr="00BF25FD" w:rsidRDefault="00D27FC7" w:rsidP="00CC6C7D">
            <w:pPr>
              <w:pStyle w:val="TableParagraph"/>
              <w:ind w:right="39"/>
              <w:jc w:val="both"/>
              <w:rPr>
                <w:sz w:val="24"/>
                <w:szCs w:val="24"/>
              </w:rPr>
            </w:pPr>
            <w:r w:rsidRPr="00BF25FD">
              <w:rPr>
                <w:sz w:val="24"/>
                <w:szCs w:val="24"/>
              </w:rPr>
              <w:t>100</w:t>
            </w:r>
          </w:p>
        </w:tc>
        <w:tc>
          <w:tcPr>
            <w:tcW w:w="920" w:type="dxa"/>
            <w:tcBorders>
              <w:top w:val="nil"/>
              <w:left w:val="single" w:sz="8" w:space="0" w:color="000000"/>
              <w:bottom w:val="nil"/>
              <w:right w:val="single" w:sz="8" w:space="0" w:color="000000"/>
            </w:tcBorders>
          </w:tcPr>
          <w:p w:rsidR="00D27FC7" w:rsidRPr="00BF25FD" w:rsidRDefault="00D27FC7" w:rsidP="00CC6C7D">
            <w:pPr>
              <w:pStyle w:val="TableParagraph"/>
              <w:ind w:right="36"/>
              <w:jc w:val="both"/>
              <w:rPr>
                <w:sz w:val="24"/>
                <w:szCs w:val="24"/>
              </w:rPr>
            </w:pPr>
            <w:r w:rsidRPr="00BF25FD">
              <w:rPr>
                <w:sz w:val="24"/>
                <w:szCs w:val="24"/>
              </w:rPr>
              <w:t>100</w:t>
            </w:r>
          </w:p>
        </w:tc>
        <w:tc>
          <w:tcPr>
            <w:tcW w:w="921" w:type="dxa"/>
            <w:tcBorders>
              <w:top w:val="nil"/>
              <w:left w:val="single" w:sz="8" w:space="0" w:color="000000"/>
              <w:bottom w:val="nil"/>
              <w:right w:val="single" w:sz="8" w:space="0" w:color="000000"/>
            </w:tcBorders>
          </w:tcPr>
          <w:p w:rsidR="00D27FC7" w:rsidRPr="00BF25FD" w:rsidRDefault="00D27FC7" w:rsidP="00CC6C7D">
            <w:pPr>
              <w:pStyle w:val="TableParagraph"/>
              <w:ind w:right="38"/>
              <w:jc w:val="both"/>
              <w:rPr>
                <w:sz w:val="24"/>
                <w:szCs w:val="24"/>
              </w:rPr>
            </w:pPr>
            <w:r w:rsidRPr="00BF25FD">
              <w:rPr>
                <w:sz w:val="24"/>
                <w:szCs w:val="24"/>
              </w:rPr>
              <w:t>100</w:t>
            </w:r>
          </w:p>
        </w:tc>
        <w:tc>
          <w:tcPr>
            <w:tcW w:w="920" w:type="dxa"/>
            <w:tcBorders>
              <w:top w:val="nil"/>
              <w:left w:val="single" w:sz="8" w:space="0" w:color="000000"/>
              <w:bottom w:val="nil"/>
            </w:tcBorders>
          </w:tcPr>
          <w:p w:rsidR="00D27FC7" w:rsidRPr="00BF25FD" w:rsidRDefault="00D27FC7" w:rsidP="00CC6C7D">
            <w:pPr>
              <w:pStyle w:val="TableParagraph"/>
              <w:ind w:right="35"/>
              <w:jc w:val="both"/>
              <w:rPr>
                <w:sz w:val="24"/>
                <w:szCs w:val="24"/>
              </w:rPr>
            </w:pPr>
            <w:r w:rsidRPr="00BF25FD">
              <w:rPr>
                <w:sz w:val="24"/>
                <w:szCs w:val="24"/>
              </w:rPr>
              <w:t>100</w:t>
            </w:r>
          </w:p>
        </w:tc>
      </w:tr>
      <w:tr w:rsidR="00D27FC7" w:rsidRPr="00BF25FD" w:rsidTr="00CC6C7D">
        <w:trPr>
          <w:trHeight w:val="359"/>
        </w:trPr>
        <w:tc>
          <w:tcPr>
            <w:tcW w:w="2895" w:type="dxa"/>
            <w:vMerge/>
            <w:tcBorders>
              <w:top w:val="nil"/>
            </w:tcBorders>
          </w:tcPr>
          <w:p w:rsidR="00D27FC7" w:rsidRPr="00BF25FD" w:rsidRDefault="00D27FC7" w:rsidP="00CC6C7D">
            <w:pPr>
              <w:spacing w:line="240" w:lineRule="auto"/>
              <w:jc w:val="both"/>
              <w:rPr>
                <w:rFonts w:ascii="Times New Roman" w:hAnsi="Times New Roman" w:cs="Times New Roman"/>
                <w:sz w:val="24"/>
                <w:szCs w:val="24"/>
              </w:rPr>
            </w:pPr>
          </w:p>
        </w:tc>
        <w:tc>
          <w:tcPr>
            <w:tcW w:w="920" w:type="dxa"/>
            <w:tcBorders>
              <w:top w:val="nil"/>
              <w:bottom w:val="nil"/>
              <w:right w:val="single" w:sz="8" w:space="0" w:color="000000"/>
            </w:tcBorders>
          </w:tcPr>
          <w:p w:rsidR="00D27FC7" w:rsidRPr="00BF25FD" w:rsidRDefault="00D27FC7" w:rsidP="00CC6C7D">
            <w:pPr>
              <w:pStyle w:val="TableParagraph"/>
              <w:ind w:right="41"/>
              <w:jc w:val="both"/>
              <w:rPr>
                <w:sz w:val="24"/>
                <w:szCs w:val="24"/>
              </w:rPr>
            </w:pPr>
            <w:r w:rsidRPr="00BF25FD">
              <w:rPr>
                <w:sz w:val="24"/>
                <w:szCs w:val="24"/>
              </w:rPr>
              <w:t>-.207</w:t>
            </w:r>
            <w:r w:rsidRPr="00BF25FD">
              <w:rPr>
                <w:sz w:val="24"/>
                <w:szCs w:val="24"/>
                <w:vertAlign w:val="superscript"/>
              </w:rPr>
              <w:t>*</w:t>
            </w:r>
          </w:p>
        </w:tc>
        <w:tc>
          <w:tcPr>
            <w:tcW w:w="920" w:type="dxa"/>
            <w:tcBorders>
              <w:top w:val="nil"/>
              <w:left w:val="single" w:sz="8" w:space="0" w:color="000000"/>
              <w:bottom w:val="nil"/>
              <w:right w:val="single" w:sz="8" w:space="0" w:color="000000"/>
            </w:tcBorders>
          </w:tcPr>
          <w:p w:rsidR="00D27FC7" w:rsidRPr="00BF25FD" w:rsidRDefault="00D27FC7" w:rsidP="00CC6C7D">
            <w:pPr>
              <w:pStyle w:val="TableParagraph"/>
              <w:ind w:right="39"/>
              <w:jc w:val="both"/>
              <w:rPr>
                <w:sz w:val="24"/>
                <w:szCs w:val="24"/>
              </w:rPr>
            </w:pPr>
            <w:r w:rsidRPr="00BF25FD">
              <w:rPr>
                <w:sz w:val="24"/>
                <w:szCs w:val="24"/>
              </w:rPr>
              <w:t>.613</w:t>
            </w:r>
            <w:r w:rsidRPr="00BF25FD">
              <w:rPr>
                <w:sz w:val="24"/>
                <w:szCs w:val="24"/>
                <w:vertAlign w:val="superscript"/>
              </w:rPr>
              <w:t>**</w:t>
            </w:r>
          </w:p>
        </w:tc>
        <w:tc>
          <w:tcPr>
            <w:tcW w:w="921" w:type="dxa"/>
            <w:tcBorders>
              <w:top w:val="nil"/>
              <w:left w:val="single" w:sz="8" w:space="0" w:color="000000"/>
              <w:bottom w:val="nil"/>
              <w:right w:val="single" w:sz="8" w:space="0" w:color="000000"/>
            </w:tcBorders>
          </w:tcPr>
          <w:p w:rsidR="00D27FC7" w:rsidRPr="00BF25FD" w:rsidRDefault="00D27FC7" w:rsidP="00CC6C7D">
            <w:pPr>
              <w:pStyle w:val="TableParagraph"/>
              <w:ind w:right="41"/>
              <w:jc w:val="both"/>
              <w:rPr>
                <w:sz w:val="24"/>
                <w:szCs w:val="24"/>
              </w:rPr>
            </w:pPr>
            <w:r w:rsidRPr="00BF25FD">
              <w:rPr>
                <w:sz w:val="24"/>
                <w:szCs w:val="24"/>
              </w:rPr>
              <w:t>.673</w:t>
            </w:r>
            <w:r w:rsidRPr="00BF25FD">
              <w:rPr>
                <w:sz w:val="24"/>
                <w:szCs w:val="24"/>
                <w:vertAlign w:val="superscript"/>
              </w:rPr>
              <w:t>**</w:t>
            </w:r>
          </w:p>
        </w:tc>
        <w:tc>
          <w:tcPr>
            <w:tcW w:w="920" w:type="dxa"/>
            <w:tcBorders>
              <w:top w:val="nil"/>
              <w:left w:val="single" w:sz="8" w:space="0" w:color="000000"/>
              <w:bottom w:val="nil"/>
              <w:right w:val="single" w:sz="8" w:space="0" w:color="000000"/>
            </w:tcBorders>
          </w:tcPr>
          <w:p w:rsidR="00D27FC7" w:rsidRPr="00BF25FD" w:rsidRDefault="00D27FC7" w:rsidP="00CC6C7D">
            <w:pPr>
              <w:pStyle w:val="TableParagraph"/>
              <w:ind w:right="38"/>
              <w:jc w:val="both"/>
              <w:rPr>
                <w:sz w:val="24"/>
                <w:szCs w:val="24"/>
              </w:rPr>
            </w:pPr>
            <w:r w:rsidRPr="00BF25FD">
              <w:rPr>
                <w:sz w:val="24"/>
                <w:szCs w:val="24"/>
              </w:rPr>
              <w:t>.358</w:t>
            </w:r>
            <w:r w:rsidRPr="00BF25FD">
              <w:rPr>
                <w:sz w:val="24"/>
                <w:szCs w:val="24"/>
                <w:vertAlign w:val="superscript"/>
              </w:rPr>
              <w:t>**</w:t>
            </w:r>
          </w:p>
        </w:tc>
        <w:tc>
          <w:tcPr>
            <w:tcW w:w="921" w:type="dxa"/>
            <w:tcBorders>
              <w:top w:val="nil"/>
              <w:left w:val="single" w:sz="8" w:space="0" w:color="000000"/>
              <w:bottom w:val="nil"/>
              <w:right w:val="single" w:sz="8" w:space="0" w:color="000000"/>
            </w:tcBorders>
          </w:tcPr>
          <w:p w:rsidR="00D27FC7" w:rsidRPr="00BF25FD" w:rsidRDefault="00D27FC7" w:rsidP="00CC6C7D">
            <w:pPr>
              <w:pStyle w:val="TableParagraph"/>
              <w:ind w:right="38"/>
              <w:jc w:val="both"/>
              <w:rPr>
                <w:sz w:val="24"/>
                <w:szCs w:val="24"/>
              </w:rPr>
            </w:pPr>
            <w:r w:rsidRPr="00BF25FD">
              <w:rPr>
                <w:sz w:val="24"/>
                <w:szCs w:val="24"/>
              </w:rPr>
              <w:t>1</w:t>
            </w:r>
          </w:p>
        </w:tc>
        <w:tc>
          <w:tcPr>
            <w:tcW w:w="920" w:type="dxa"/>
            <w:tcBorders>
              <w:top w:val="nil"/>
              <w:left w:val="single" w:sz="8" w:space="0" w:color="000000"/>
              <w:bottom w:val="nil"/>
            </w:tcBorders>
          </w:tcPr>
          <w:p w:rsidR="00D27FC7" w:rsidRPr="00BF25FD" w:rsidRDefault="00D27FC7" w:rsidP="00CC6C7D">
            <w:pPr>
              <w:pStyle w:val="TableParagraph"/>
              <w:ind w:right="37"/>
              <w:jc w:val="both"/>
              <w:rPr>
                <w:sz w:val="24"/>
                <w:szCs w:val="24"/>
              </w:rPr>
            </w:pPr>
            <w:r w:rsidRPr="00BF25FD">
              <w:rPr>
                <w:sz w:val="24"/>
                <w:szCs w:val="24"/>
              </w:rPr>
              <w:t>.325</w:t>
            </w:r>
            <w:r w:rsidRPr="00BF25FD">
              <w:rPr>
                <w:sz w:val="24"/>
                <w:szCs w:val="24"/>
                <w:vertAlign w:val="superscript"/>
              </w:rPr>
              <w:t>**</w:t>
            </w:r>
          </w:p>
        </w:tc>
      </w:tr>
      <w:tr w:rsidR="00D27FC7" w:rsidRPr="00BF25FD" w:rsidTr="00CC6C7D">
        <w:trPr>
          <w:trHeight w:val="292"/>
        </w:trPr>
        <w:tc>
          <w:tcPr>
            <w:tcW w:w="2895" w:type="dxa"/>
            <w:vMerge/>
            <w:tcBorders>
              <w:top w:val="nil"/>
            </w:tcBorders>
          </w:tcPr>
          <w:p w:rsidR="00D27FC7" w:rsidRPr="00BF25FD" w:rsidRDefault="00D27FC7" w:rsidP="00CC6C7D">
            <w:pPr>
              <w:spacing w:line="240" w:lineRule="auto"/>
              <w:jc w:val="both"/>
              <w:rPr>
                <w:rFonts w:ascii="Times New Roman" w:hAnsi="Times New Roman" w:cs="Times New Roman"/>
                <w:sz w:val="24"/>
                <w:szCs w:val="24"/>
              </w:rPr>
            </w:pPr>
          </w:p>
        </w:tc>
        <w:tc>
          <w:tcPr>
            <w:tcW w:w="920" w:type="dxa"/>
            <w:tcBorders>
              <w:top w:val="nil"/>
              <w:bottom w:val="nil"/>
              <w:right w:val="single" w:sz="8" w:space="0" w:color="000000"/>
            </w:tcBorders>
          </w:tcPr>
          <w:p w:rsidR="00D27FC7" w:rsidRPr="00BF25FD" w:rsidRDefault="00D27FC7" w:rsidP="00CC6C7D">
            <w:pPr>
              <w:pStyle w:val="TableParagraph"/>
              <w:ind w:right="40"/>
              <w:jc w:val="both"/>
              <w:rPr>
                <w:sz w:val="24"/>
                <w:szCs w:val="24"/>
              </w:rPr>
            </w:pPr>
            <w:r w:rsidRPr="00BF25FD">
              <w:rPr>
                <w:sz w:val="24"/>
                <w:szCs w:val="24"/>
              </w:rPr>
              <w:t>.039</w:t>
            </w:r>
          </w:p>
        </w:tc>
        <w:tc>
          <w:tcPr>
            <w:tcW w:w="920" w:type="dxa"/>
            <w:tcBorders>
              <w:top w:val="nil"/>
              <w:left w:val="single" w:sz="8" w:space="0" w:color="000000"/>
              <w:bottom w:val="nil"/>
              <w:right w:val="single" w:sz="8" w:space="0" w:color="000000"/>
            </w:tcBorders>
          </w:tcPr>
          <w:p w:rsidR="00D27FC7" w:rsidRPr="00BF25FD" w:rsidRDefault="00D27FC7" w:rsidP="00CC6C7D">
            <w:pPr>
              <w:pStyle w:val="TableParagraph"/>
              <w:ind w:right="37"/>
              <w:jc w:val="both"/>
              <w:rPr>
                <w:sz w:val="24"/>
                <w:szCs w:val="24"/>
              </w:rPr>
            </w:pPr>
            <w:r w:rsidRPr="00BF25FD">
              <w:rPr>
                <w:sz w:val="24"/>
                <w:szCs w:val="24"/>
              </w:rPr>
              <w:t>.000</w:t>
            </w:r>
          </w:p>
        </w:tc>
        <w:tc>
          <w:tcPr>
            <w:tcW w:w="921" w:type="dxa"/>
            <w:tcBorders>
              <w:top w:val="nil"/>
              <w:left w:val="single" w:sz="8" w:space="0" w:color="000000"/>
              <w:bottom w:val="nil"/>
              <w:right w:val="single" w:sz="8" w:space="0" w:color="000000"/>
            </w:tcBorders>
          </w:tcPr>
          <w:p w:rsidR="00D27FC7" w:rsidRPr="00BF25FD" w:rsidRDefault="00D27FC7" w:rsidP="00CC6C7D">
            <w:pPr>
              <w:pStyle w:val="TableParagraph"/>
              <w:ind w:right="39"/>
              <w:jc w:val="both"/>
              <w:rPr>
                <w:sz w:val="24"/>
                <w:szCs w:val="24"/>
              </w:rPr>
            </w:pPr>
            <w:r w:rsidRPr="00BF25FD">
              <w:rPr>
                <w:sz w:val="24"/>
                <w:szCs w:val="24"/>
              </w:rPr>
              <w:t>.000</w:t>
            </w:r>
          </w:p>
        </w:tc>
        <w:tc>
          <w:tcPr>
            <w:tcW w:w="920" w:type="dxa"/>
            <w:tcBorders>
              <w:top w:val="nil"/>
              <w:left w:val="single" w:sz="8" w:space="0" w:color="000000"/>
              <w:bottom w:val="nil"/>
              <w:right w:val="single" w:sz="8" w:space="0" w:color="000000"/>
            </w:tcBorders>
          </w:tcPr>
          <w:p w:rsidR="00D27FC7" w:rsidRPr="00BF25FD" w:rsidRDefault="00D27FC7" w:rsidP="00CC6C7D">
            <w:pPr>
              <w:pStyle w:val="TableParagraph"/>
              <w:ind w:right="36"/>
              <w:jc w:val="both"/>
              <w:rPr>
                <w:sz w:val="24"/>
                <w:szCs w:val="24"/>
              </w:rPr>
            </w:pPr>
            <w:r w:rsidRPr="00BF25FD">
              <w:rPr>
                <w:sz w:val="24"/>
                <w:szCs w:val="24"/>
              </w:rPr>
              <w:t>.000</w:t>
            </w:r>
          </w:p>
        </w:tc>
        <w:tc>
          <w:tcPr>
            <w:tcW w:w="921" w:type="dxa"/>
            <w:tcBorders>
              <w:top w:val="nil"/>
              <w:left w:val="single" w:sz="8" w:space="0" w:color="000000"/>
              <w:bottom w:val="nil"/>
              <w:right w:val="single" w:sz="8" w:space="0" w:color="000000"/>
            </w:tcBorders>
          </w:tcPr>
          <w:p w:rsidR="00D27FC7" w:rsidRPr="00BF25FD" w:rsidRDefault="00D27FC7" w:rsidP="00CC6C7D">
            <w:pPr>
              <w:pStyle w:val="TableParagraph"/>
              <w:jc w:val="both"/>
              <w:rPr>
                <w:sz w:val="24"/>
                <w:szCs w:val="24"/>
              </w:rPr>
            </w:pPr>
          </w:p>
        </w:tc>
        <w:tc>
          <w:tcPr>
            <w:tcW w:w="920" w:type="dxa"/>
            <w:tcBorders>
              <w:top w:val="nil"/>
              <w:left w:val="single" w:sz="8" w:space="0" w:color="000000"/>
              <w:bottom w:val="nil"/>
            </w:tcBorders>
          </w:tcPr>
          <w:p w:rsidR="00D27FC7" w:rsidRPr="00BF25FD" w:rsidRDefault="00D27FC7" w:rsidP="00CC6C7D">
            <w:pPr>
              <w:pStyle w:val="TableParagraph"/>
              <w:ind w:right="35"/>
              <w:jc w:val="both"/>
              <w:rPr>
                <w:sz w:val="24"/>
                <w:szCs w:val="24"/>
              </w:rPr>
            </w:pPr>
            <w:r w:rsidRPr="00BF25FD">
              <w:rPr>
                <w:sz w:val="24"/>
                <w:szCs w:val="24"/>
              </w:rPr>
              <w:t>.001</w:t>
            </w:r>
          </w:p>
        </w:tc>
      </w:tr>
      <w:tr w:rsidR="00D27FC7" w:rsidRPr="00BF25FD" w:rsidTr="00CC6C7D">
        <w:trPr>
          <w:trHeight w:val="293"/>
        </w:trPr>
        <w:tc>
          <w:tcPr>
            <w:tcW w:w="2895" w:type="dxa"/>
            <w:vMerge/>
            <w:tcBorders>
              <w:top w:val="nil"/>
            </w:tcBorders>
          </w:tcPr>
          <w:p w:rsidR="00D27FC7" w:rsidRPr="00BF25FD" w:rsidRDefault="00D27FC7" w:rsidP="00CC6C7D">
            <w:pPr>
              <w:spacing w:line="240" w:lineRule="auto"/>
              <w:jc w:val="both"/>
              <w:rPr>
                <w:rFonts w:ascii="Times New Roman" w:hAnsi="Times New Roman" w:cs="Times New Roman"/>
                <w:sz w:val="24"/>
                <w:szCs w:val="24"/>
              </w:rPr>
            </w:pPr>
          </w:p>
        </w:tc>
        <w:tc>
          <w:tcPr>
            <w:tcW w:w="920" w:type="dxa"/>
            <w:tcBorders>
              <w:top w:val="nil"/>
              <w:bottom w:val="nil"/>
              <w:right w:val="single" w:sz="8" w:space="0" w:color="000000"/>
            </w:tcBorders>
          </w:tcPr>
          <w:p w:rsidR="00D27FC7" w:rsidRPr="00BF25FD" w:rsidRDefault="00D27FC7" w:rsidP="00CC6C7D">
            <w:pPr>
              <w:pStyle w:val="TableParagraph"/>
              <w:ind w:right="40"/>
              <w:jc w:val="both"/>
              <w:rPr>
                <w:sz w:val="24"/>
                <w:szCs w:val="24"/>
              </w:rPr>
            </w:pPr>
            <w:r w:rsidRPr="00BF25FD">
              <w:rPr>
                <w:sz w:val="24"/>
                <w:szCs w:val="24"/>
              </w:rPr>
              <w:t>100</w:t>
            </w:r>
          </w:p>
        </w:tc>
        <w:tc>
          <w:tcPr>
            <w:tcW w:w="920" w:type="dxa"/>
            <w:tcBorders>
              <w:top w:val="nil"/>
              <w:left w:val="single" w:sz="8" w:space="0" w:color="000000"/>
              <w:bottom w:val="nil"/>
              <w:right w:val="single" w:sz="8" w:space="0" w:color="000000"/>
            </w:tcBorders>
          </w:tcPr>
          <w:p w:rsidR="00D27FC7" w:rsidRPr="00BF25FD" w:rsidRDefault="00D27FC7" w:rsidP="00CC6C7D">
            <w:pPr>
              <w:pStyle w:val="TableParagraph"/>
              <w:ind w:right="37"/>
              <w:jc w:val="both"/>
              <w:rPr>
                <w:sz w:val="24"/>
                <w:szCs w:val="24"/>
              </w:rPr>
            </w:pPr>
            <w:r w:rsidRPr="00BF25FD">
              <w:rPr>
                <w:sz w:val="24"/>
                <w:szCs w:val="24"/>
              </w:rPr>
              <w:t>100</w:t>
            </w:r>
          </w:p>
        </w:tc>
        <w:tc>
          <w:tcPr>
            <w:tcW w:w="921" w:type="dxa"/>
            <w:tcBorders>
              <w:top w:val="nil"/>
              <w:left w:val="single" w:sz="8" w:space="0" w:color="000000"/>
              <w:bottom w:val="nil"/>
              <w:right w:val="single" w:sz="8" w:space="0" w:color="000000"/>
            </w:tcBorders>
          </w:tcPr>
          <w:p w:rsidR="00D27FC7" w:rsidRPr="00BF25FD" w:rsidRDefault="00D27FC7" w:rsidP="00CC6C7D">
            <w:pPr>
              <w:pStyle w:val="TableParagraph"/>
              <w:ind w:right="39"/>
              <w:jc w:val="both"/>
              <w:rPr>
                <w:sz w:val="24"/>
                <w:szCs w:val="24"/>
              </w:rPr>
            </w:pPr>
            <w:r w:rsidRPr="00BF25FD">
              <w:rPr>
                <w:sz w:val="24"/>
                <w:szCs w:val="24"/>
              </w:rPr>
              <w:t>100</w:t>
            </w:r>
          </w:p>
        </w:tc>
        <w:tc>
          <w:tcPr>
            <w:tcW w:w="920" w:type="dxa"/>
            <w:tcBorders>
              <w:top w:val="nil"/>
              <w:left w:val="single" w:sz="8" w:space="0" w:color="000000"/>
              <w:bottom w:val="nil"/>
              <w:right w:val="single" w:sz="8" w:space="0" w:color="000000"/>
            </w:tcBorders>
          </w:tcPr>
          <w:p w:rsidR="00D27FC7" w:rsidRPr="00BF25FD" w:rsidRDefault="00D27FC7" w:rsidP="00CC6C7D">
            <w:pPr>
              <w:pStyle w:val="TableParagraph"/>
              <w:ind w:right="36"/>
              <w:jc w:val="both"/>
              <w:rPr>
                <w:sz w:val="24"/>
                <w:szCs w:val="24"/>
              </w:rPr>
            </w:pPr>
            <w:r w:rsidRPr="00BF25FD">
              <w:rPr>
                <w:sz w:val="24"/>
                <w:szCs w:val="24"/>
              </w:rPr>
              <w:t>100</w:t>
            </w:r>
          </w:p>
        </w:tc>
        <w:tc>
          <w:tcPr>
            <w:tcW w:w="921" w:type="dxa"/>
            <w:tcBorders>
              <w:top w:val="nil"/>
              <w:left w:val="single" w:sz="8" w:space="0" w:color="000000"/>
              <w:bottom w:val="nil"/>
              <w:right w:val="single" w:sz="8" w:space="0" w:color="000000"/>
            </w:tcBorders>
          </w:tcPr>
          <w:p w:rsidR="00D27FC7" w:rsidRPr="00BF25FD" w:rsidRDefault="00D27FC7" w:rsidP="00CC6C7D">
            <w:pPr>
              <w:pStyle w:val="TableParagraph"/>
              <w:ind w:right="38"/>
              <w:jc w:val="both"/>
              <w:rPr>
                <w:sz w:val="24"/>
                <w:szCs w:val="24"/>
              </w:rPr>
            </w:pPr>
            <w:r w:rsidRPr="00BF25FD">
              <w:rPr>
                <w:sz w:val="24"/>
                <w:szCs w:val="24"/>
              </w:rPr>
              <w:t>100</w:t>
            </w:r>
          </w:p>
        </w:tc>
        <w:tc>
          <w:tcPr>
            <w:tcW w:w="920" w:type="dxa"/>
            <w:tcBorders>
              <w:top w:val="nil"/>
              <w:left w:val="single" w:sz="8" w:space="0" w:color="000000"/>
              <w:bottom w:val="nil"/>
            </w:tcBorders>
          </w:tcPr>
          <w:p w:rsidR="00D27FC7" w:rsidRPr="00BF25FD" w:rsidRDefault="00D27FC7" w:rsidP="00CC6C7D">
            <w:pPr>
              <w:pStyle w:val="TableParagraph"/>
              <w:ind w:right="35"/>
              <w:jc w:val="both"/>
              <w:rPr>
                <w:sz w:val="24"/>
                <w:szCs w:val="24"/>
              </w:rPr>
            </w:pPr>
            <w:r w:rsidRPr="00BF25FD">
              <w:rPr>
                <w:sz w:val="24"/>
                <w:szCs w:val="24"/>
              </w:rPr>
              <w:t>100</w:t>
            </w:r>
          </w:p>
        </w:tc>
      </w:tr>
      <w:tr w:rsidR="00D27FC7" w:rsidRPr="00BF25FD" w:rsidTr="00CC6C7D">
        <w:trPr>
          <w:trHeight w:val="380"/>
        </w:trPr>
        <w:tc>
          <w:tcPr>
            <w:tcW w:w="2895" w:type="dxa"/>
            <w:vMerge/>
            <w:tcBorders>
              <w:top w:val="nil"/>
            </w:tcBorders>
          </w:tcPr>
          <w:p w:rsidR="00D27FC7" w:rsidRPr="00BF25FD" w:rsidRDefault="00D27FC7" w:rsidP="00CC6C7D">
            <w:pPr>
              <w:spacing w:line="240" w:lineRule="auto"/>
              <w:jc w:val="both"/>
              <w:rPr>
                <w:rFonts w:ascii="Times New Roman" w:hAnsi="Times New Roman" w:cs="Times New Roman"/>
                <w:sz w:val="24"/>
                <w:szCs w:val="24"/>
              </w:rPr>
            </w:pPr>
          </w:p>
        </w:tc>
        <w:tc>
          <w:tcPr>
            <w:tcW w:w="920" w:type="dxa"/>
            <w:tcBorders>
              <w:top w:val="nil"/>
              <w:bottom w:val="nil"/>
              <w:right w:val="single" w:sz="8" w:space="0" w:color="000000"/>
            </w:tcBorders>
          </w:tcPr>
          <w:p w:rsidR="00D27FC7" w:rsidRPr="00BF25FD" w:rsidRDefault="00D27FC7" w:rsidP="00CC6C7D">
            <w:pPr>
              <w:pStyle w:val="TableParagraph"/>
              <w:ind w:right="40"/>
              <w:jc w:val="both"/>
              <w:rPr>
                <w:sz w:val="24"/>
                <w:szCs w:val="24"/>
              </w:rPr>
            </w:pPr>
            <w:r w:rsidRPr="00BF25FD">
              <w:rPr>
                <w:sz w:val="24"/>
                <w:szCs w:val="24"/>
              </w:rPr>
              <w:t>.023</w:t>
            </w:r>
          </w:p>
        </w:tc>
        <w:tc>
          <w:tcPr>
            <w:tcW w:w="920" w:type="dxa"/>
            <w:tcBorders>
              <w:top w:val="nil"/>
              <w:left w:val="single" w:sz="8" w:space="0" w:color="000000"/>
              <w:bottom w:val="nil"/>
              <w:right w:val="single" w:sz="8" w:space="0" w:color="000000"/>
            </w:tcBorders>
          </w:tcPr>
          <w:p w:rsidR="00D27FC7" w:rsidRPr="00BF25FD" w:rsidRDefault="00D27FC7" w:rsidP="00CC6C7D">
            <w:pPr>
              <w:pStyle w:val="TableParagraph"/>
              <w:ind w:right="39"/>
              <w:jc w:val="both"/>
              <w:rPr>
                <w:sz w:val="24"/>
                <w:szCs w:val="24"/>
              </w:rPr>
            </w:pPr>
            <w:r w:rsidRPr="00BF25FD">
              <w:rPr>
                <w:sz w:val="24"/>
                <w:szCs w:val="24"/>
              </w:rPr>
              <w:t>.474</w:t>
            </w:r>
            <w:r w:rsidRPr="00BF25FD">
              <w:rPr>
                <w:sz w:val="24"/>
                <w:szCs w:val="24"/>
                <w:vertAlign w:val="superscript"/>
              </w:rPr>
              <w:t>**</w:t>
            </w:r>
          </w:p>
        </w:tc>
        <w:tc>
          <w:tcPr>
            <w:tcW w:w="921" w:type="dxa"/>
            <w:tcBorders>
              <w:top w:val="nil"/>
              <w:left w:val="single" w:sz="8" w:space="0" w:color="000000"/>
              <w:bottom w:val="nil"/>
              <w:right w:val="single" w:sz="8" w:space="0" w:color="000000"/>
            </w:tcBorders>
          </w:tcPr>
          <w:p w:rsidR="00D27FC7" w:rsidRPr="00BF25FD" w:rsidRDefault="00D27FC7" w:rsidP="00CC6C7D">
            <w:pPr>
              <w:pStyle w:val="TableParagraph"/>
              <w:ind w:right="41"/>
              <w:jc w:val="both"/>
              <w:rPr>
                <w:sz w:val="24"/>
                <w:szCs w:val="24"/>
              </w:rPr>
            </w:pPr>
            <w:r w:rsidRPr="00BF25FD">
              <w:rPr>
                <w:sz w:val="24"/>
                <w:szCs w:val="24"/>
              </w:rPr>
              <w:t>.464</w:t>
            </w:r>
            <w:r w:rsidRPr="00BF25FD">
              <w:rPr>
                <w:sz w:val="24"/>
                <w:szCs w:val="24"/>
                <w:vertAlign w:val="superscript"/>
              </w:rPr>
              <w:t>**</w:t>
            </w:r>
          </w:p>
        </w:tc>
        <w:tc>
          <w:tcPr>
            <w:tcW w:w="920" w:type="dxa"/>
            <w:tcBorders>
              <w:top w:val="nil"/>
              <w:left w:val="single" w:sz="8" w:space="0" w:color="000000"/>
              <w:bottom w:val="nil"/>
              <w:right w:val="single" w:sz="8" w:space="0" w:color="000000"/>
            </w:tcBorders>
          </w:tcPr>
          <w:p w:rsidR="00D27FC7" w:rsidRPr="00BF25FD" w:rsidRDefault="00D27FC7" w:rsidP="00CC6C7D">
            <w:pPr>
              <w:pStyle w:val="TableParagraph"/>
              <w:ind w:right="38"/>
              <w:jc w:val="both"/>
              <w:rPr>
                <w:sz w:val="24"/>
                <w:szCs w:val="24"/>
              </w:rPr>
            </w:pPr>
            <w:r w:rsidRPr="00BF25FD">
              <w:rPr>
                <w:sz w:val="24"/>
                <w:szCs w:val="24"/>
              </w:rPr>
              <w:t>.499</w:t>
            </w:r>
            <w:r w:rsidRPr="00BF25FD">
              <w:rPr>
                <w:sz w:val="24"/>
                <w:szCs w:val="24"/>
                <w:vertAlign w:val="superscript"/>
              </w:rPr>
              <w:t>**</w:t>
            </w:r>
          </w:p>
        </w:tc>
        <w:tc>
          <w:tcPr>
            <w:tcW w:w="921" w:type="dxa"/>
            <w:tcBorders>
              <w:top w:val="nil"/>
              <w:left w:val="single" w:sz="8" w:space="0" w:color="000000"/>
              <w:bottom w:val="nil"/>
              <w:right w:val="single" w:sz="8" w:space="0" w:color="000000"/>
            </w:tcBorders>
          </w:tcPr>
          <w:p w:rsidR="00D27FC7" w:rsidRPr="00BF25FD" w:rsidRDefault="00D27FC7" w:rsidP="00CC6C7D">
            <w:pPr>
              <w:pStyle w:val="TableParagraph"/>
              <w:ind w:right="40"/>
              <w:jc w:val="both"/>
              <w:rPr>
                <w:sz w:val="24"/>
                <w:szCs w:val="24"/>
              </w:rPr>
            </w:pPr>
            <w:r w:rsidRPr="00BF25FD">
              <w:rPr>
                <w:sz w:val="24"/>
                <w:szCs w:val="24"/>
              </w:rPr>
              <w:t>.325</w:t>
            </w:r>
            <w:r w:rsidRPr="00BF25FD">
              <w:rPr>
                <w:sz w:val="24"/>
                <w:szCs w:val="24"/>
                <w:vertAlign w:val="superscript"/>
              </w:rPr>
              <w:t>**</w:t>
            </w:r>
          </w:p>
        </w:tc>
        <w:tc>
          <w:tcPr>
            <w:tcW w:w="920" w:type="dxa"/>
            <w:tcBorders>
              <w:top w:val="nil"/>
              <w:left w:val="single" w:sz="8" w:space="0" w:color="000000"/>
              <w:bottom w:val="nil"/>
            </w:tcBorders>
          </w:tcPr>
          <w:p w:rsidR="00D27FC7" w:rsidRPr="00BF25FD" w:rsidRDefault="00D27FC7" w:rsidP="00CC6C7D">
            <w:pPr>
              <w:pStyle w:val="TableParagraph"/>
              <w:ind w:right="35"/>
              <w:jc w:val="both"/>
              <w:rPr>
                <w:sz w:val="24"/>
                <w:szCs w:val="24"/>
              </w:rPr>
            </w:pPr>
            <w:r w:rsidRPr="00BF25FD">
              <w:rPr>
                <w:sz w:val="24"/>
                <w:szCs w:val="24"/>
              </w:rPr>
              <w:t>1</w:t>
            </w:r>
          </w:p>
        </w:tc>
      </w:tr>
      <w:tr w:rsidR="00D27FC7" w:rsidRPr="00BF25FD" w:rsidTr="00CC6C7D">
        <w:trPr>
          <w:trHeight w:val="332"/>
        </w:trPr>
        <w:tc>
          <w:tcPr>
            <w:tcW w:w="2895" w:type="dxa"/>
            <w:vMerge/>
            <w:tcBorders>
              <w:top w:val="nil"/>
            </w:tcBorders>
          </w:tcPr>
          <w:p w:rsidR="00D27FC7" w:rsidRPr="00BF25FD" w:rsidRDefault="00D27FC7" w:rsidP="00CC6C7D">
            <w:pPr>
              <w:spacing w:line="240" w:lineRule="auto"/>
              <w:jc w:val="both"/>
              <w:rPr>
                <w:rFonts w:ascii="Times New Roman" w:hAnsi="Times New Roman" w:cs="Times New Roman"/>
                <w:sz w:val="24"/>
                <w:szCs w:val="24"/>
              </w:rPr>
            </w:pPr>
          </w:p>
        </w:tc>
        <w:tc>
          <w:tcPr>
            <w:tcW w:w="920" w:type="dxa"/>
            <w:tcBorders>
              <w:top w:val="nil"/>
              <w:bottom w:val="nil"/>
              <w:right w:val="single" w:sz="8" w:space="0" w:color="000000"/>
            </w:tcBorders>
          </w:tcPr>
          <w:p w:rsidR="00D27FC7" w:rsidRPr="00BF25FD" w:rsidRDefault="00D27FC7" w:rsidP="00CC6C7D">
            <w:pPr>
              <w:pStyle w:val="TableParagraph"/>
              <w:ind w:right="40"/>
              <w:jc w:val="both"/>
              <w:rPr>
                <w:sz w:val="24"/>
                <w:szCs w:val="24"/>
              </w:rPr>
            </w:pPr>
            <w:r w:rsidRPr="00BF25FD">
              <w:rPr>
                <w:sz w:val="24"/>
                <w:szCs w:val="24"/>
              </w:rPr>
              <w:t>.824</w:t>
            </w:r>
          </w:p>
        </w:tc>
        <w:tc>
          <w:tcPr>
            <w:tcW w:w="920" w:type="dxa"/>
            <w:tcBorders>
              <w:top w:val="nil"/>
              <w:left w:val="single" w:sz="8" w:space="0" w:color="000000"/>
              <w:bottom w:val="nil"/>
              <w:right w:val="single" w:sz="8" w:space="0" w:color="000000"/>
            </w:tcBorders>
          </w:tcPr>
          <w:p w:rsidR="00D27FC7" w:rsidRPr="00BF25FD" w:rsidRDefault="00D27FC7" w:rsidP="00CC6C7D">
            <w:pPr>
              <w:pStyle w:val="TableParagraph"/>
              <w:ind w:right="37"/>
              <w:jc w:val="both"/>
              <w:rPr>
                <w:sz w:val="24"/>
                <w:szCs w:val="24"/>
              </w:rPr>
            </w:pPr>
            <w:r w:rsidRPr="00BF25FD">
              <w:rPr>
                <w:sz w:val="24"/>
                <w:szCs w:val="24"/>
              </w:rPr>
              <w:t>.000</w:t>
            </w:r>
          </w:p>
        </w:tc>
        <w:tc>
          <w:tcPr>
            <w:tcW w:w="921" w:type="dxa"/>
            <w:tcBorders>
              <w:top w:val="nil"/>
              <w:left w:val="single" w:sz="8" w:space="0" w:color="000000"/>
              <w:bottom w:val="nil"/>
              <w:right w:val="single" w:sz="8" w:space="0" w:color="000000"/>
            </w:tcBorders>
          </w:tcPr>
          <w:p w:rsidR="00D27FC7" w:rsidRPr="00BF25FD" w:rsidRDefault="00D27FC7" w:rsidP="00CC6C7D">
            <w:pPr>
              <w:pStyle w:val="TableParagraph"/>
              <w:ind w:right="39"/>
              <w:jc w:val="both"/>
              <w:rPr>
                <w:sz w:val="24"/>
                <w:szCs w:val="24"/>
              </w:rPr>
            </w:pPr>
            <w:r w:rsidRPr="00BF25FD">
              <w:rPr>
                <w:sz w:val="24"/>
                <w:szCs w:val="24"/>
              </w:rPr>
              <w:t>.000</w:t>
            </w:r>
          </w:p>
        </w:tc>
        <w:tc>
          <w:tcPr>
            <w:tcW w:w="920" w:type="dxa"/>
            <w:tcBorders>
              <w:top w:val="nil"/>
              <w:left w:val="single" w:sz="8" w:space="0" w:color="000000"/>
              <w:bottom w:val="nil"/>
              <w:right w:val="single" w:sz="8" w:space="0" w:color="000000"/>
            </w:tcBorders>
          </w:tcPr>
          <w:p w:rsidR="00D27FC7" w:rsidRPr="00BF25FD" w:rsidRDefault="00D27FC7" w:rsidP="00CC6C7D">
            <w:pPr>
              <w:pStyle w:val="TableParagraph"/>
              <w:ind w:right="36"/>
              <w:jc w:val="both"/>
              <w:rPr>
                <w:sz w:val="24"/>
                <w:szCs w:val="24"/>
              </w:rPr>
            </w:pPr>
            <w:r w:rsidRPr="00BF25FD">
              <w:rPr>
                <w:sz w:val="24"/>
                <w:szCs w:val="24"/>
              </w:rPr>
              <w:t>.000</w:t>
            </w:r>
          </w:p>
        </w:tc>
        <w:tc>
          <w:tcPr>
            <w:tcW w:w="921" w:type="dxa"/>
            <w:tcBorders>
              <w:top w:val="nil"/>
              <w:left w:val="single" w:sz="8" w:space="0" w:color="000000"/>
              <w:bottom w:val="nil"/>
              <w:right w:val="single" w:sz="8" w:space="0" w:color="000000"/>
            </w:tcBorders>
          </w:tcPr>
          <w:p w:rsidR="00D27FC7" w:rsidRPr="00BF25FD" w:rsidRDefault="00D27FC7" w:rsidP="00CC6C7D">
            <w:pPr>
              <w:pStyle w:val="TableParagraph"/>
              <w:ind w:right="38"/>
              <w:jc w:val="both"/>
              <w:rPr>
                <w:sz w:val="24"/>
                <w:szCs w:val="24"/>
              </w:rPr>
            </w:pPr>
            <w:r w:rsidRPr="00BF25FD">
              <w:rPr>
                <w:sz w:val="24"/>
                <w:szCs w:val="24"/>
              </w:rPr>
              <w:t>.001</w:t>
            </w:r>
          </w:p>
        </w:tc>
        <w:tc>
          <w:tcPr>
            <w:tcW w:w="920" w:type="dxa"/>
            <w:tcBorders>
              <w:top w:val="nil"/>
              <w:left w:val="single" w:sz="8" w:space="0" w:color="000000"/>
              <w:bottom w:val="nil"/>
            </w:tcBorders>
          </w:tcPr>
          <w:p w:rsidR="00D27FC7" w:rsidRPr="00BF25FD" w:rsidRDefault="00D27FC7" w:rsidP="00CC6C7D">
            <w:pPr>
              <w:pStyle w:val="TableParagraph"/>
              <w:jc w:val="both"/>
              <w:rPr>
                <w:sz w:val="24"/>
                <w:szCs w:val="24"/>
              </w:rPr>
            </w:pPr>
          </w:p>
        </w:tc>
      </w:tr>
      <w:tr w:rsidR="00D27FC7" w:rsidRPr="00BF25FD" w:rsidTr="00CC6C7D">
        <w:trPr>
          <w:trHeight w:val="268"/>
        </w:trPr>
        <w:tc>
          <w:tcPr>
            <w:tcW w:w="2895" w:type="dxa"/>
            <w:vMerge/>
            <w:tcBorders>
              <w:top w:val="nil"/>
            </w:tcBorders>
          </w:tcPr>
          <w:p w:rsidR="00D27FC7" w:rsidRPr="00BF25FD" w:rsidRDefault="00D27FC7" w:rsidP="00CC6C7D">
            <w:pPr>
              <w:spacing w:line="240" w:lineRule="auto"/>
              <w:jc w:val="both"/>
              <w:rPr>
                <w:rFonts w:ascii="Times New Roman" w:hAnsi="Times New Roman" w:cs="Times New Roman"/>
                <w:sz w:val="24"/>
                <w:szCs w:val="24"/>
              </w:rPr>
            </w:pPr>
          </w:p>
        </w:tc>
        <w:tc>
          <w:tcPr>
            <w:tcW w:w="920" w:type="dxa"/>
            <w:tcBorders>
              <w:top w:val="nil"/>
              <w:right w:val="single" w:sz="8" w:space="0" w:color="000000"/>
            </w:tcBorders>
          </w:tcPr>
          <w:p w:rsidR="00D27FC7" w:rsidRPr="00BF25FD" w:rsidRDefault="00D27FC7" w:rsidP="00CC6C7D">
            <w:pPr>
              <w:pStyle w:val="TableParagraph"/>
              <w:ind w:right="40"/>
              <w:jc w:val="both"/>
              <w:rPr>
                <w:sz w:val="24"/>
                <w:szCs w:val="24"/>
              </w:rPr>
            </w:pPr>
            <w:r w:rsidRPr="00BF25FD">
              <w:rPr>
                <w:sz w:val="24"/>
                <w:szCs w:val="24"/>
              </w:rPr>
              <w:t>100</w:t>
            </w:r>
          </w:p>
        </w:tc>
        <w:tc>
          <w:tcPr>
            <w:tcW w:w="920" w:type="dxa"/>
            <w:tcBorders>
              <w:top w:val="nil"/>
              <w:left w:val="single" w:sz="8" w:space="0" w:color="000000"/>
              <w:right w:val="single" w:sz="8" w:space="0" w:color="000000"/>
            </w:tcBorders>
          </w:tcPr>
          <w:p w:rsidR="00D27FC7" w:rsidRPr="00BF25FD" w:rsidRDefault="00D27FC7" w:rsidP="00CC6C7D">
            <w:pPr>
              <w:pStyle w:val="TableParagraph"/>
              <w:ind w:right="37"/>
              <w:jc w:val="both"/>
              <w:rPr>
                <w:sz w:val="24"/>
                <w:szCs w:val="24"/>
              </w:rPr>
            </w:pPr>
            <w:r w:rsidRPr="00BF25FD">
              <w:rPr>
                <w:sz w:val="24"/>
                <w:szCs w:val="24"/>
              </w:rPr>
              <w:t>100</w:t>
            </w:r>
          </w:p>
        </w:tc>
        <w:tc>
          <w:tcPr>
            <w:tcW w:w="921" w:type="dxa"/>
            <w:tcBorders>
              <w:top w:val="nil"/>
              <w:left w:val="single" w:sz="8" w:space="0" w:color="000000"/>
              <w:right w:val="single" w:sz="8" w:space="0" w:color="000000"/>
            </w:tcBorders>
          </w:tcPr>
          <w:p w:rsidR="00D27FC7" w:rsidRPr="00BF25FD" w:rsidRDefault="00D27FC7" w:rsidP="00CC6C7D">
            <w:pPr>
              <w:pStyle w:val="TableParagraph"/>
              <w:ind w:right="39"/>
              <w:jc w:val="both"/>
              <w:rPr>
                <w:sz w:val="24"/>
                <w:szCs w:val="24"/>
              </w:rPr>
            </w:pPr>
            <w:r w:rsidRPr="00BF25FD">
              <w:rPr>
                <w:sz w:val="24"/>
                <w:szCs w:val="24"/>
              </w:rPr>
              <w:t>100</w:t>
            </w:r>
          </w:p>
        </w:tc>
        <w:tc>
          <w:tcPr>
            <w:tcW w:w="920" w:type="dxa"/>
            <w:tcBorders>
              <w:top w:val="nil"/>
              <w:left w:val="single" w:sz="8" w:space="0" w:color="000000"/>
              <w:right w:val="single" w:sz="8" w:space="0" w:color="000000"/>
            </w:tcBorders>
          </w:tcPr>
          <w:p w:rsidR="00D27FC7" w:rsidRPr="00BF25FD" w:rsidRDefault="00D27FC7" w:rsidP="00CC6C7D">
            <w:pPr>
              <w:pStyle w:val="TableParagraph"/>
              <w:ind w:right="36"/>
              <w:jc w:val="both"/>
              <w:rPr>
                <w:sz w:val="24"/>
                <w:szCs w:val="24"/>
              </w:rPr>
            </w:pPr>
            <w:r w:rsidRPr="00BF25FD">
              <w:rPr>
                <w:sz w:val="24"/>
                <w:szCs w:val="24"/>
              </w:rPr>
              <w:t>100</w:t>
            </w:r>
          </w:p>
        </w:tc>
        <w:tc>
          <w:tcPr>
            <w:tcW w:w="921" w:type="dxa"/>
            <w:tcBorders>
              <w:top w:val="nil"/>
              <w:left w:val="single" w:sz="8" w:space="0" w:color="000000"/>
              <w:right w:val="single" w:sz="8" w:space="0" w:color="000000"/>
            </w:tcBorders>
          </w:tcPr>
          <w:p w:rsidR="00D27FC7" w:rsidRPr="00BF25FD" w:rsidRDefault="00D27FC7" w:rsidP="00CC6C7D">
            <w:pPr>
              <w:pStyle w:val="TableParagraph"/>
              <w:ind w:right="38"/>
              <w:jc w:val="both"/>
              <w:rPr>
                <w:sz w:val="24"/>
                <w:szCs w:val="24"/>
              </w:rPr>
            </w:pPr>
            <w:r w:rsidRPr="00BF25FD">
              <w:rPr>
                <w:sz w:val="24"/>
                <w:szCs w:val="24"/>
              </w:rPr>
              <w:t>100</w:t>
            </w:r>
          </w:p>
        </w:tc>
        <w:tc>
          <w:tcPr>
            <w:tcW w:w="920" w:type="dxa"/>
            <w:tcBorders>
              <w:top w:val="nil"/>
              <w:left w:val="single" w:sz="8" w:space="0" w:color="000000"/>
            </w:tcBorders>
          </w:tcPr>
          <w:p w:rsidR="00D27FC7" w:rsidRPr="00BF25FD" w:rsidRDefault="00D27FC7" w:rsidP="00CC6C7D">
            <w:pPr>
              <w:pStyle w:val="TableParagraph"/>
              <w:ind w:right="35"/>
              <w:jc w:val="both"/>
              <w:rPr>
                <w:sz w:val="24"/>
                <w:szCs w:val="24"/>
              </w:rPr>
            </w:pPr>
            <w:r w:rsidRPr="00BF25FD">
              <w:rPr>
                <w:sz w:val="24"/>
                <w:szCs w:val="24"/>
              </w:rPr>
              <w:t>100</w:t>
            </w:r>
          </w:p>
        </w:tc>
      </w:tr>
    </w:tbl>
    <w:p w:rsidR="00D27FC7" w:rsidRPr="00BF25FD" w:rsidRDefault="00D27FC7" w:rsidP="00D27FC7">
      <w:pPr>
        <w:spacing w:line="240" w:lineRule="auto"/>
        <w:ind w:left="471"/>
        <w:jc w:val="both"/>
        <w:rPr>
          <w:rFonts w:ascii="Times New Roman" w:hAnsi="Times New Roman" w:cs="Times New Roman"/>
          <w:b/>
          <w:sz w:val="24"/>
          <w:szCs w:val="24"/>
        </w:rPr>
      </w:pPr>
      <w:r w:rsidRPr="00BF25FD">
        <w:rPr>
          <w:rFonts w:ascii="Times New Roman" w:hAnsi="Times New Roman" w:cs="Times New Roman"/>
          <w:b/>
          <w:sz w:val="24"/>
          <w:szCs w:val="24"/>
        </w:rPr>
        <w:lastRenderedPageBreak/>
        <w:t>Source:</w:t>
      </w:r>
      <w:r w:rsidRPr="00BF25FD">
        <w:rPr>
          <w:rFonts w:ascii="Times New Roman" w:hAnsi="Times New Roman" w:cs="Times New Roman"/>
          <w:b/>
          <w:spacing w:val="-2"/>
          <w:sz w:val="24"/>
          <w:szCs w:val="24"/>
        </w:rPr>
        <w:t xml:space="preserve"> </w:t>
      </w:r>
      <w:r w:rsidRPr="00BF25FD">
        <w:rPr>
          <w:rFonts w:ascii="Times New Roman" w:hAnsi="Times New Roman" w:cs="Times New Roman"/>
          <w:b/>
          <w:sz w:val="24"/>
          <w:szCs w:val="24"/>
        </w:rPr>
        <w:t>Author’s</w:t>
      </w:r>
      <w:r w:rsidRPr="00BF25FD">
        <w:rPr>
          <w:rFonts w:ascii="Times New Roman" w:hAnsi="Times New Roman" w:cs="Times New Roman"/>
          <w:b/>
          <w:spacing w:val="-1"/>
          <w:sz w:val="24"/>
          <w:szCs w:val="24"/>
        </w:rPr>
        <w:t xml:space="preserve"> </w:t>
      </w:r>
      <w:r w:rsidRPr="00BF25FD">
        <w:rPr>
          <w:rFonts w:ascii="Times New Roman" w:hAnsi="Times New Roman" w:cs="Times New Roman"/>
          <w:b/>
          <w:sz w:val="24"/>
          <w:szCs w:val="24"/>
        </w:rPr>
        <w:t>computation (2025)</w:t>
      </w:r>
    </w:p>
    <w:p w:rsidR="00D27FC7" w:rsidRPr="00BF25FD" w:rsidRDefault="00D27FC7" w:rsidP="00D27FC7">
      <w:pPr>
        <w:pStyle w:val="BodyText"/>
        <w:spacing w:line="480" w:lineRule="auto"/>
        <w:jc w:val="both"/>
      </w:pPr>
      <w:r w:rsidRPr="00BF25FD">
        <w:t>*.</w:t>
      </w:r>
      <w:r w:rsidRPr="00BF25FD">
        <w:rPr>
          <w:spacing w:val="-1"/>
        </w:rPr>
        <w:t xml:space="preserve"> </w:t>
      </w:r>
      <w:r w:rsidRPr="00BF25FD">
        <w:t>Correlation is</w:t>
      </w:r>
      <w:r w:rsidRPr="00BF25FD">
        <w:rPr>
          <w:spacing w:val="2"/>
        </w:rPr>
        <w:t xml:space="preserve"> </w:t>
      </w:r>
      <w:r w:rsidRPr="00BF25FD">
        <w:t>significant</w:t>
      </w:r>
      <w:r w:rsidRPr="00BF25FD">
        <w:rPr>
          <w:spacing w:val="-1"/>
        </w:rPr>
        <w:t xml:space="preserve"> </w:t>
      </w:r>
      <w:r w:rsidRPr="00BF25FD">
        <w:t>at the 0.05</w:t>
      </w:r>
      <w:r w:rsidRPr="00BF25FD">
        <w:rPr>
          <w:spacing w:val="-1"/>
        </w:rPr>
        <w:t xml:space="preserve"> </w:t>
      </w:r>
      <w:r w:rsidRPr="00BF25FD">
        <w:t>level</w:t>
      </w:r>
      <w:r w:rsidRPr="00BF25FD">
        <w:rPr>
          <w:spacing w:val="-2"/>
        </w:rPr>
        <w:t xml:space="preserve"> </w:t>
      </w:r>
      <w:r w:rsidRPr="00BF25FD">
        <w:t>(2-tailed).</w:t>
      </w:r>
    </w:p>
    <w:p w:rsidR="00D27FC7" w:rsidRPr="00BF25FD" w:rsidRDefault="00D27FC7" w:rsidP="00D27FC7">
      <w:pPr>
        <w:pStyle w:val="BodyText"/>
        <w:spacing w:line="480" w:lineRule="auto"/>
        <w:jc w:val="both"/>
      </w:pPr>
      <w:r w:rsidRPr="00BF25FD">
        <w:t>**.</w:t>
      </w:r>
      <w:r w:rsidRPr="00BF25FD">
        <w:rPr>
          <w:spacing w:val="-1"/>
        </w:rPr>
        <w:t xml:space="preserve"> </w:t>
      </w:r>
      <w:r w:rsidRPr="00BF25FD">
        <w:t>Correlation</w:t>
      </w:r>
      <w:r w:rsidRPr="00BF25FD">
        <w:rPr>
          <w:spacing w:val="-1"/>
        </w:rPr>
        <w:t xml:space="preserve"> </w:t>
      </w:r>
      <w:r w:rsidRPr="00BF25FD">
        <w:t>is</w:t>
      </w:r>
      <w:r w:rsidRPr="00BF25FD">
        <w:rPr>
          <w:spacing w:val="1"/>
        </w:rPr>
        <w:t xml:space="preserve"> </w:t>
      </w:r>
      <w:r w:rsidRPr="00BF25FD">
        <w:t>significant</w:t>
      </w:r>
      <w:r w:rsidRPr="00BF25FD">
        <w:rPr>
          <w:spacing w:val="1"/>
        </w:rPr>
        <w:t xml:space="preserve"> </w:t>
      </w:r>
      <w:r w:rsidRPr="00BF25FD">
        <w:t>at</w:t>
      </w:r>
      <w:r w:rsidRPr="00BF25FD">
        <w:rPr>
          <w:spacing w:val="-2"/>
        </w:rPr>
        <w:t xml:space="preserve"> </w:t>
      </w:r>
      <w:r w:rsidRPr="00BF25FD">
        <w:t>the</w:t>
      </w:r>
      <w:r w:rsidRPr="00BF25FD">
        <w:rPr>
          <w:spacing w:val="-1"/>
        </w:rPr>
        <w:t xml:space="preserve"> </w:t>
      </w:r>
      <w:r w:rsidRPr="00BF25FD">
        <w:t>0.01</w:t>
      </w:r>
      <w:r w:rsidRPr="00BF25FD">
        <w:rPr>
          <w:spacing w:val="-1"/>
        </w:rPr>
        <w:t xml:space="preserve"> </w:t>
      </w:r>
      <w:r w:rsidRPr="00BF25FD">
        <w:t>level (2-tailed).</w:t>
      </w:r>
    </w:p>
    <w:p w:rsidR="00D27FC7" w:rsidRPr="00BF25FD" w:rsidRDefault="00D27FC7" w:rsidP="00D27FC7">
      <w:pPr>
        <w:pStyle w:val="Heading4"/>
        <w:spacing w:before="0"/>
        <w:ind w:left="0" w:firstLine="0"/>
        <w:rPr>
          <w:rFonts w:ascii="Times New Roman" w:hAnsi="Times New Roman" w:cs="Times New Roman"/>
          <w:i w:val="0"/>
          <w:color w:val="auto"/>
          <w:sz w:val="24"/>
          <w:szCs w:val="24"/>
        </w:rPr>
      </w:pPr>
      <w:r w:rsidRPr="00BF25FD">
        <w:rPr>
          <w:rFonts w:ascii="Times New Roman" w:hAnsi="Times New Roman" w:cs="Times New Roman"/>
          <w:i w:val="0"/>
          <w:color w:val="auto"/>
          <w:sz w:val="24"/>
          <w:szCs w:val="24"/>
        </w:rPr>
        <w:t>Author’s</w:t>
      </w:r>
      <w:r w:rsidRPr="00BF25FD">
        <w:rPr>
          <w:rFonts w:ascii="Times New Roman" w:hAnsi="Times New Roman" w:cs="Times New Roman"/>
          <w:i w:val="0"/>
          <w:color w:val="auto"/>
          <w:spacing w:val="-2"/>
          <w:sz w:val="24"/>
          <w:szCs w:val="24"/>
        </w:rPr>
        <w:t xml:space="preserve"> </w:t>
      </w:r>
      <w:r w:rsidRPr="00BF25FD">
        <w:rPr>
          <w:rFonts w:ascii="Times New Roman" w:hAnsi="Times New Roman" w:cs="Times New Roman"/>
          <w:i w:val="0"/>
          <w:color w:val="auto"/>
          <w:sz w:val="24"/>
          <w:szCs w:val="24"/>
        </w:rPr>
        <w:t>computation</w:t>
      </w:r>
      <w:r w:rsidRPr="00BF25FD">
        <w:rPr>
          <w:rFonts w:ascii="Times New Roman" w:hAnsi="Times New Roman" w:cs="Times New Roman"/>
          <w:i w:val="0"/>
          <w:color w:val="auto"/>
          <w:spacing w:val="1"/>
          <w:sz w:val="24"/>
          <w:szCs w:val="24"/>
        </w:rPr>
        <w:t xml:space="preserve"> </w:t>
      </w:r>
      <w:r w:rsidRPr="00BF25FD">
        <w:rPr>
          <w:rFonts w:ascii="Times New Roman" w:hAnsi="Times New Roman" w:cs="Times New Roman"/>
          <w:i w:val="0"/>
          <w:color w:val="auto"/>
          <w:sz w:val="24"/>
          <w:szCs w:val="24"/>
        </w:rPr>
        <w:t>(2025)</w:t>
      </w:r>
    </w:p>
    <w:p w:rsidR="00D27FC7" w:rsidRPr="00BF25FD" w:rsidRDefault="00D27FC7" w:rsidP="00D27FC7">
      <w:pPr>
        <w:pStyle w:val="BodyText"/>
        <w:spacing w:line="480" w:lineRule="auto"/>
        <w:ind w:right="521"/>
        <w:jc w:val="both"/>
      </w:pPr>
      <w:r w:rsidRPr="00BF25FD">
        <w:t>The aim of this study is to discover the degree/nature of relationships (if any) between</w:t>
      </w:r>
      <w:r w:rsidRPr="00BF25FD">
        <w:rPr>
          <w:spacing w:val="1"/>
        </w:rPr>
        <w:t xml:space="preserve"> </w:t>
      </w:r>
      <w:r w:rsidRPr="00BF25FD">
        <w:t>the</w:t>
      </w:r>
      <w:r w:rsidRPr="00BF25FD">
        <w:rPr>
          <w:spacing w:val="-1"/>
        </w:rPr>
        <w:t xml:space="preserve"> </w:t>
      </w:r>
      <w:r w:rsidRPr="00BF25FD">
        <w:t>corporate</w:t>
      </w:r>
      <w:r w:rsidRPr="00BF25FD">
        <w:rPr>
          <w:spacing w:val="2"/>
        </w:rPr>
        <w:t xml:space="preserve"> </w:t>
      </w:r>
      <w:r w:rsidRPr="00BF25FD">
        <w:t xml:space="preserve">finance </w:t>
      </w:r>
      <w:r w:rsidRPr="00BF25FD">
        <w:rPr>
          <w:spacing w:val="1"/>
        </w:rPr>
        <w:t xml:space="preserve"> </w:t>
      </w:r>
      <w:r w:rsidRPr="00BF25FD">
        <w:t>variables and the</w:t>
      </w:r>
      <w:r w:rsidRPr="00BF25FD">
        <w:rPr>
          <w:spacing w:val="-1"/>
        </w:rPr>
        <w:t xml:space="preserve"> </w:t>
      </w:r>
      <w:r w:rsidRPr="00BF25FD">
        <w:t>performance</w:t>
      </w:r>
      <w:r w:rsidRPr="00BF25FD">
        <w:rPr>
          <w:spacing w:val="-3"/>
        </w:rPr>
        <w:t xml:space="preserve"> </w:t>
      </w:r>
      <w:r w:rsidRPr="00BF25FD">
        <w:t>variable.</w:t>
      </w:r>
    </w:p>
    <w:p w:rsidR="00D27FC7" w:rsidRPr="00BF25FD" w:rsidRDefault="00D27FC7" w:rsidP="00D27FC7">
      <w:pPr>
        <w:pStyle w:val="BodyText"/>
        <w:spacing w:line="480" w:lineRule="auto"/>
        <w:jc w:val="both"/>
      </w:pPr>
      <w:r w:rsidRPr="00BF25FD">
        <w:t>From model 1, Board size reveals a positive weak relationship with ROE with a</w:t>
      </w:r>
      <w:r w:rsidRPr="00BF25FD">
        <w:rPr>
          <w:spacing w:val="1"/>
        </w:rPr>
        <w:t xml:space="preserve"> </w:t>
      </w:r>
      <w:r w:rsidRPr="00BF25FD">
        <w:t>correlation coefficient of 11%. This indicates that 1% increase in board size will turn out to be</w:t>
      </w:r>
      <w:r w:rsidRPr="00BF25FD">
        <w:rPr>
          <w:spacing w:val="1"/>
        </w:rPr>
        <w:t xml:space="preserve"> </w:t>
      </w:r>
      <w:r w:rsidRPr="00BF25FD">
        <w:t>11% increase to ROE, although not statistically significant in nature. While in model 2, Board</w:t>
      </w:r>
      <w:r w:rsidRPr="00BF25FD">
        <w:rPr>
          <w:spacing w:val="1"/>
        </w:rPr>
        <w:t xml:space="preserve"> </w:t>
      </w:r>
      <w:r w:rsidRPr="00BF25FD">
        <w:t>size has a significant weak negative relationship of -.209 with ROA. This implies that 1%</w:t>
      </w:r>
      <w:r w:rsidRPr="00BF25FD">
        <w:rPr>
          <w:spacing w:val="1"/>
        </w:rPr>
        <w:t xml:space="preserve"> </w:t>
      </w:r>
      <w:r w:rsidRPr="00BF25FD">
        <w:t>increase in board size results to 20.9% decrease in ROA. This result for BS on ROA is in</w:t>
      </w:r>
      <w:r w:rsidRPr="00BF25FD">
        <w:rPr>
          <w:spacing w:val="1"/>
        </w:rPr>
        <w:t xml:space="preserve"> </w:t>
      </w:r>
      <w:r w:rsidRPr="00BF25FD">
        <w:t>consistent</w:t>
      </w:r>
      <w:r w:rsidRPr="00BF25FD">
        <w:rPr>
          <w:spacing w:val="37"/>
        </w:rPr>
        <w:t xml:space="preserve"> </w:t>
      </w:r>
      <w:r w:rsidRPr="00BF25FD">
        <w:t>with</w:t>
      </w:r>
      <w:r w:rsidRPr="00BF25FD">
        <w:rPr>
          <w:spacing w:val="38"/>
        </w:rPr>
        <w:t xml:space="preserve"> </w:t>
      </w:r>
      <w:r w:rsidRPr="00BF25FD">
        <w:t>earlier</w:t>
      </w:r>
      <w:r w:rsidRPr="00BF25FD">
        <w:rPr>
          <w:spacing w:val="38"/>
        </w:rPr>
        <w:t xml:space="preserve"> </w:t>
      </w:r>
      <w:r w:rsidRPr="00BF25FD">
        <w:t>studies</w:t>
      </w:r>
      <w:r w:rsidRPr="00BF25FD">
        <w:rPr>
          <w:spacing w:val="37"/>
        </w:rPr>
        <w:t xml:space="preserve"> </w:t>
      </w:r>
      <w:r w:rsidRPr="00BF25FD">
        <w:t>by</w:t>
      </w:r>
      <w:r w:rsidRPr="00BF25FD">
        <w:rPr>
          <w:spacing w:val="36"/>
        </w:rPr>
        <w:t xml:space="preserve"> </w:t>
      </w:r>
      <w:r w:rsidRPr="00BF25FD">
        <w:t>Ketchen</w:t>
      </w:r>
      <w:r w:rsidRPr="00BF25FD">
        <w:rPr>
          <w:spacing w:val="38"/>
        </w:rPr>
        <w:t xml:space="preserve"> </w:t>
      </w:r>
      <w:r w:rsidRPr="00BF25FD">
        <w:t>(1996);</w:t>
      </w:r>
      <w:r w:rsidRPr="00BF25FD">
        <w:rPr>
          <w:spacing w:val="37"/>
        </w:rPr>
        <w:t xml:space="preserve"> </w:t>
      </w:r>
      <w:r w:rsidRPr="00BF25FD">
        <w:t>Bennedsen</w:t>
      </w:r>
      <w:r w:rsidRPr="00BF25FD">
        <w:rPr>
          <w:spacing w:val="40"/>
        </w:rPr>
        <w:t xml:space="preserve"> </w:t>
      </w:r>
      <w:r w:rsidRPr="00BF25FD">
        <w:t>et</w:t>
      </w:r>
      <w:r w:rsidRPr="00BF25FD">
        <w:rPr>
          <w:spacing w:val="36"/>
        </w:rPr>
        <w:t xml:space="preserve"> </w:t>
      </w:r>
      <w:r w:rsidRPr="00BF25FD">
        <w:t>al</w:t>
      </w:r>
      <w:r w:rsidRPr="00BF25FD">
        <w:rPr>
          <w:spacing w:val="37"/>
        </w:rPr>
        <w:t xml:space="preserve"> </w:t>
      </w:r>
      <w:r w:rsidRPr="00BF25FD">
        <w:t>(2006);</w:t>
      </w:r>
      <w:r w:rsidRPr="00BF25FD">
        <w:rPr>
          <w:spacing w:val="38"/>
        </w:rPr>
        <w:t xml:space="preserve"> </w:t>
      </w:r>
      <w:r w:rsidRPr="00BF25FD">
        <w:t>Harris</w:t>
      </w:r>
      <w:r w:rsidRPr="00BF25FD">
        <w:rPr>
          <w:spacing w:val="40"/>
        </w:rPr>
        <w:t xml:space="preserve"> </w:t>
      </w:r>
      <w:r w:rsidRPr="00BF25FD">
        <w:t>&amp;</w:t>
      </w:r>
      <w:r w:rsidRPr="00BF25FD">
        <w:rPr>
          <w:spacing w:val="36"/>
        </w:rPr>
        <w:t xml:space="preserve"> </w:t>
      </w:r>
      <w:r w:rsidRPr="00BF25FD">
        <w:t>Raviv</w:t>
      </w:r>
    </w:p>
    <w:p w:rsidR="00D27FC7" w:rsidRPr="00BF25FD" w:rsidRDefault="00D27FC7" w:rsidP="00D27FC7">
      <w:pPr>
        <w:pStyle w:val="BodyText"/>
        <w:spacing w:line="480" w:lineRule="auto"/>
        <w:jc w:val="both"/>
      </w:pPr>
      <w:r w:rsidRPr="00BF25FD">
        <w:t>(2005).</w:t>
      </w:r>
      <w:r w:rsidRPr="00BF25FD">
        <w:rPr>
          <w:spacing w:val="-4"/>
        </w:rPr>
        <w:t xml:space="preserve"> </w:t>
      </w:r>
      <w:r w:rsidRPr="00BF25FD">
        <w:t>From our findings,</w:t>
      </w:r>
      <w:r w:rsidRPr="00BF25FD">
        <w:rPr>
          <w:spacing w:val="1"/>
        </w:rPr>
        <w:t xml:space="preserve"> </w:t>
      </w:r>
      <w:r w:rsidRPr="00BF25FD">
        <w:t>it shows that large</w:t>
      </w:r>
      <w:r w:rsidRPr="00BF25FD">
        <w:rPr>
          <w:spacing w:val="-1"/>
        </w:rPr>
        <w:t xml:space="preserve"> </w:t>
      </w:r>
      <w:r w:rsidRPr="00BF25FD">
        <w:t>board size can lead</w:t>
      </w:r>
      <w:r w:rsidRPr="00BF25FD">
        <w:rPr>
          <w:spacing w:val="-1"/>
        </w:rPr>
        <w:t xml:space="preserve"> </w:t>
      </w:r>
      <w:r w:rsidRPr="00BF25FD">
        <w:t>to agency</w:t>
      </w:r>
      <w:r w:rsidRPr="00BF25FD">
        <w:rPr>
          <w:spacing w:val="-3"/>
        </w:rPr>
        <w:t xml:space="preserve"> </w:t>
      </w:r>
      <w:r w:rsidRPr="00BF25FD">
        <w:t>problem.</w:t>
      </w:r>
    </w:p>
    <w:p w:rsidR="00D27FC7" w:rsidRPr="00BF25FD" w:rsidRDefault="00D27FC7" w:rsidP="00D27FC7">
      <w:pPr>
        <w:pStyle w:val="BodyText"/>
        <w:tabs>
          <w:tab w:val="left" w:pos="8640"/>
        </w:tabs>
        <w:spacing w:line="480" w:lineRule="auto"/>
        <w:jc w:val="both"/>
      </w:pPr>
      <w:r w:rsidRPr="00BF25FD">
        <w:t>The</w:t>
      </w:r>
      <w:r w:rsidRPr="00BF25FD">
        <w:rPr>
          <w:spacing w:val="8"/>
        </w:rPr>
        <w:t xml:space="preserve"> </w:t>
      </w:r>
      <w:r w:rsidRPr="00BF25FD">
        <w:t>proportion</w:t>
      </w:r>
      <w:r w:rsidRPr="00BF25FD">
        <w:rPr>
          <w:spacing w:val="9"/>
        </w:rPr>
        <w:t xml:space="preserve"> </w:t>
      </w:r>
      <w:r w:rsidRPr="00BF25FD">
        <w:t>of</w:t>
      </w:r>
      <w:r w:rsidRPr="00BF25FD">
        <w:rPr>
          <w:spacing w:val="9"/>
        </w:rPr>
        <w:t xml:space="preserve"> </w:t>
      </w:r>
      <w:r w:rsidRPr="00BF25FD">
        <w:t>non</w:t>
      </w:r>
      <w:r w:rsidRPr="00BF25FD">
        <w:rPr>
          <w:spacing w:val="9"/>
        </w:rPr>
        <w:t xml:space="preserve"> </w:t>
      </w:r>
      <w:r w:rsidRPr="00BF25FD">
        <w:t>executive</w:t>
      </w:r>
      <w:r w:rsidRPr="00BF25FD">
        <w:rPr>
          <w:spacing w:val="9"/>
        </w:rPr>
        <w:t xml:space="preserve"> </w:t>
      </w:r>
      <w:r w:rsidRPr="00BF25FD">
        <w:t>directors</w:t>
      </w:r>
      <w:r w:rsidRPr="00BF25FD">
        <w:rPr>
          <w:spacing w:val="12"/>
        </w:rPr>
        <w:t xml:space="preserve"> </w:t>
      </w:r>
      <w:r w:rsidRPr="00BF25FD">
        <w:t>is</w:t>
      </w:r>
      <w:r w:rsidRPr="00BF25FD">
        <w:rPr>
          <w:spacing w:val="9"/>
        </w:rPr>
        <w:t xml:space="preserve"> </w:t>
      </w:r>
      <w:r w:rsidRPr="00BF25FD">
        <w:t>another</w:t>
      </w:r>
      <w:r w:rsidRPr="00BF25FD">
        <w:rPr>
          <w:spacing w:val="8"/>
        </w:rPr>
        <w:t xml:space="preserve"> </w:t>
      </w:r>
      <w:r w:rsidRPr="00BF25FD">
        <w:t xml:space="preserve">finance </w:t>
      </w:r>
      <w:r w:rsidRPr="00BF25FD">
        <w:rPr>
          <w:spacing w:val="11"/>
        </w:rPr>
        <w:t xml:space="preserve"> </w:t>
      </w:r>
      <w:r w:rsidRPr="00BF25FD">
        <w:t>variable</w:t>
      </w:r>
      <w:r w:rsidRPr="00BF25FD">
        <w:rPr>
          <w:spacing w:val="7"/>
        </w:rPr>
        <w:t xml:space="preserve"> </w:t>
      </w:r>
      <w:r w:rsidRPr="00BF25FD">
        <w:t>that</w:t>
      </w:r>
      <w:r w:rsidRPr="00BF25FD">
        <w:rPr>
          <w:spacing w:val="12"/>
        </w:rPr>
        <w:t xml:space="preserve"> </w:t>
      </w:r>
      <w:r w:rsidRPr="00BF25FD">
        <w:t>recorded</w:t>
      </w:r>
      <w:r w:rsidRPr="00BF25FD">
        <w:rPr>
          <w:spacing w:val="-58"/>
        </w:rPr>
        <w:t xml:space="preserve"> </w:t>
      </w:r>
      <w:r w:rsidRPr="00BF25FD">
        <w:t>a positive and a negative correlation coefficient (r) of .085 and -.200 for ROE and ROA in</w:t>
      </w:r>
      <w:r w:rsidRPr="00BF25FD">
        <w:rPr>
          <w:spacing w:val="1"/>
        </w:rPr>
        <w:t xml:space="preserve"> </w:t>
      </w:r>
      <w:r w:rsidRPr="00BF25FD">
        <w:lastRenderedPageBreak/>
        <w:t>model 1 and 2 respectively. Non executive board shows an insignificant positive value in</w:t>
      </w:r>
      <w:r w:rsidRPr="00BF25FD">
        <w:rPr>
          <w:spacing w:val="1"/>
        </w:rPr>
        <w:t xml:space="preserve"> </w:t>
      </w:r>
      <w:r w:rsidRPr="00BF25FD">
        <w:t>respect to ROE while it was negatively significant to ROA at 5%. This invariably means that</w:t>
      </w:r>
      <w:r w:rsidRPr="00BF25FD">
        <w:rPr>
          <w:spacing w:val="1"/>
        </w:rPr>
        <w:t xml:space="preserve"> </w:t>
      </w:r>
      <w:r w:rsidRPr="00BF25FD">
        <w:t>the more the number of outside directors who are sitting on a board, the lower the performance</w:t>
      </w:r>
      <w:r w:rsidRPr="00BF25FD">
        <w:rPr>
          <w:spacing w:val="-57"/>
        </w:rPr>
        <w:t xml:space="preserve"> </w:t>
      </w:r>
      <w:r w:rsidRPr="00BF25FD">
        <w:t>of the bank in terms of ROE and ROA. This is however in consistent with Ketchen (1996) and</w:t>
      </w:r>
      <w:r w:rsidRPr="00BF25FD">
        <w:rPr>
          <w:spacing w:val="1"/>
        </w:rPr>
        <w:t xml:space="preserve"> </w:t>
      </w:r>
      <w:r w:rsidRPr="00BF25FD">
        <w:t>Bhagat and Black (1999) in their study, where they found a negative correlation between the</w:t>
      </w:r>
      <w:r w:rsidRPr="00BF25FD">
        <w:rPr>
          <w:spacing w:val="1"/>
        </w:rPr>
        <w:t xml:space="preserve"> </w:t>
      </w:r>
      <w:r w:rsidRPr="00BF25FD">
        <w:t>proportion of outside directors and corporate performance. Furthermore, two other studies</w:t>
      </w:r>
      <w:r w:rsidRPr="00BF25FD">
        <w:rPr>
          <w:spacing w:val="1"/>
        </w:rPr>
        <w:t xml:space="preserve"> </w:t>
      </w:r>
      <w:r w:rsidRPr="00BF25FD">
        <w:t>conducted</w:t>
      </w:r>
      <w:r w:rsidRPr="00BF25FD">
        <w:rPr>
          <w:spacing w:val="1"/>
        </w:rPr>
        <w:t xml:space="preserve"> </w:t>
      </w:r>
      <w:r w:rsidRPr="00BF25FD">
        <w:t>in</w:t>
      </w:r>
      <w:r w:rsidRPr="00BF25FD">
        <w:rPr>
          <w:spacing w:val="1"/>
        </w:rPr>
        <w:t xml:space="preserve"> </w:t>
      </w:r>
      <w:r w:rsidRPr="00BF25FD">
        <w:t>UK,</w:t>
      </w:r>
      <w:r w:rsidRPr="00BF25FD">
        <w:rPr>
          <w:spacing w:val="1"/>
        </w:rPr>
        <w:t xml:space="preserve"> </w:t>
      </w:r>
      <w:r w:rsidRPr="00BF25FD">
        <w:t>Vegas</w:t>
      </w:r>
      <w:r w:rsidRPr="00BF25FD">
        <w:rPr>
          <w:spacing w:val="1"/>
        </w:rPr>
        <w:t xml:space="preserve"> </w:t>
      </w:r>
      <w:r w:rsidRPr="00BF25FD">
        <w:t>and</w:t>
      </w:r>
      <w:r w:rsidRPr="00BF25FD">
        <w:rPr>
          <w:spacing w:val="1"/>
        </w:rPr>
        <w:t xml:space="preserve"> </w:t>
      </w:r>
      <w:r w:rsidRPr="00BF25FD">
        <w:t>Theodorou</w:t>
      </w:r>
      <w:r w:rsidRPr="00BF25FD">
        <w:rPr>
          <w:spacing w:val="1"/>
        </w:rPr>
        <w:t xml:space="preserve"> </w:t>
      </w:r>
      <w:r w:rsidRPr="00BF25FD">
        <w:t>(1998);</w:t>
      </w:r>
      <w:r w:rsidRPr="00BF25FD">
        <w:rPr>
          <w:spacing w:val="1"/>
        </w:rPr>
        <w:t xml:space="preserve"> </w:t>
      </w:r>
      <w:r w:rsidRPr="00BF25FD">
        <w:t>Laing</w:t>
      </w:r>
      <w:r w:rsidRPr="00BF25FD">
        <w:rPr>
          <w:spacing w:val="1"/>
        </w:rPr>
        <w:t xml:space="preserve"> </w:t>
      </w:r>
      <w:r w:rsidRPr="00BF25FD">
        <w:t>and</w:t>
      </w:r>
      <w:r w:rsidRPr="00BF25FD">
        <w:rPr>
          <w:spacing w:val="1"/>
        </w:rPr>
        <w:t xml:space="preserve"> </w:t>
      </w:r>
      <w:r w:rsidRPr="00BF25FD">
        <w:t>Weir,</w:t>
      </w:r>
      <w:r w:rsidRPr="00BF25FD">
        <w:rPr>
          <w:spacing w:val="1"/>
        </w:rPr>
        <w:t xml:space="preserve"> </w:t>
      </w:r>
      <w:r w:rsidRPr="00BF25FD">
        <w:t>(1999)</w:t>
      </w:r>
      <w:r w:rsidRPr="00BF25FD">
        <w:rPr>
          <w:spacing w:val="1"/>
        </w:rPr>
        <w:t xml:space="preserve"> </w:t>
      </w:r>
      <w:r w:rsidRPr="00BF25FD">
        <w:t>did</w:t>
      </w:r>
      <w:r w:rsidRPr="00BF25FD">
        <w:rPr>
          <w:spacing w:val="1"/>
        </w:rPr>
        <w:t xml:space="preserve"> </w:t>
      </w:r>
      <w:r w:rsidRPr="00BF25FD">
        <w:t>not</w:t>
      </w:r>
      <w:r w:rsidRPr="00BF25FD">
        <w:rPr>
          <w:spacing w:val="1"/>
        </w:rPr>
        <w:t xml:space="preserve"> </w:t>
      </w:r>
      <w:r w:rsidRPr="00BF25FD">
        <w:t>find</w:t>
      </w:r>
      <w:r w:rsidRPr="00BF25FD">
        <w:rPr>
          <w:spacing w:val="1"/>
        </w:rPr>
        <w:t xml:space="preserve"> </w:t>
      </w:r>
      <w:r w:rsidRPr="00BF25FD">
        <w:t>a</w:t>
      </w:r>
      <w:r w:rsidRPr="00BF25FD">
        <w:rPr>
          <w:spacing w:val="-57"/>
        </w:rPr>
        <w:t xml:space="preserve"> </w:t>
      </w:r>
      <w:r w:rsidRPr="00BF25FD">
        <w:t>correlation</w:t>
      </w:r>
      <w:r w:rsidRPr="00BF25FD">
        <w:rPr>
          <w:spacing w:val="-1"/>
        </w:rPr>
        <w:t xml:space="preserve"> </w:t>
      </w:r>
      <w:r w:rsidRPr="00BF25FD">
        <w:t>between</w:t>
      </w:r>
      <w:r w:rsidRPr="00BF25FD">
        <w:rPr>
          <w:spacing w:val="-3"/>
        </w:rPr>
        <w:t xml:space="preserve"> </w:t>
      </w:r>
      <w:r w:rsidRPr="00BF25FD">
        <w:t>the</w:t>
      </w:r>
      <w:r w:rsidRPr="00BF25FD">
        <w:rPr>
          <w:spacing w:val="-1"/>
        </w:rPr>
        <w:t xml:space="preserve"> </w:t>
      </w:r>
      <w:r w:rsidRPr="00BF25FD">
        <w:t>proportion of</w:t>
      </w:r>
      <w:r w:rsidRPr="00BF25FD">
        <w:rPr>
          <w:spacing w:val="-3"/>
        </w:rPr>
        <w:t xml:space="preserve"> </w:t>
      </w:r>
      <w:r w:rsidRPr="00BF25FD">
        <w:t>non-executive</w:t>
      </w:r>
      <w:r w:rsidRPr="00BF25FD">
        <w:rPr>
          <w:spacing w:val="-1"/>
        </w:rPr>
        <w:t xml:space="preserve"> </w:t>
      </w:r>
      <w:r w:rsidRPr="00BF25FD">
        <w:t>directors and corporate performance.</w:t>
      </w:r>
    </w:p>
    <w:p w:rsidR="00D27FC7" w:rsidRPr="00BF25FD" w:rsidRDefault="00D27FC7" w:rsidP="00D27FC7">
      <w:pPr>
        <w:pStyle w:val="BodyText"/>
        <w:spacing w:line="480" w:lineRule="auto"/>
        <w:jc w:val="both"/>
      </w:pPr>
      <w:r w:rsidRPr="00BF25FD">
        <w:t>More also from the correlation result, Audit committee size indicated no significant</w:t>
      </w:r>
      <w:r w:rsidRPr="00BF25FD">
        <w:rPr>
          <w:spacing w:val="1"/>
        </w:rPr>
        <w:t xml:space="preserve"> </w:t>
      </w:r>
      <w:r w:rsidRPr="00BF25FD">
        <w:t>association/relationship with bank performance on both models (model 1&amp; 2). Although, Audit</w:t>
      </w:r>
      <w:r w:rsidRPr="00BF25FD">
        <w:rPr>
          <w:spacing w:val="-57"/>
        </w:rPr>
        <w:t xml:space="preserve"> </w:t>
      </w:r>
      <w:r w:rsidRPr="00BF25FD">
        <w:t>committee</w:t>
      </w:r>
      <w:r w:rsidRPr="00BF25FD">
        <w:rPr>
          <w:spacing w:val="-4"/>
        </w:rPr>
        <w:t xml:space="preserve"> </w:t>
      </w:r>
      <w:r w:rsidRPr="00BF25FD">
        <w:t>size</w:t>
      </w:r>
      <w:r w:rsidRPr="00BF25FD">
        <w:rPr>
          <w:spacing w:val="-3"/>
        </w:rPr>
        <w:t xml:space="preserve"> </w:t>
      </w:r>
      <w:r w:rsidRPr="00BF25FD">
        <w:t>shows a negative result</w:t>
      </w:r>
      <w:r w:rsidRPr="00BF25FD">
        <w:rPr>
          <w:spacing w:val="2"/>
        </w:rPr>
        <w:t xml:space="preserve"> </w:t>
      </w:r>
      <w:r w:rsidRPr="00BF25FD">
        <w:t>in ROA.</w:t>
      </w:r>
    </w:p>
    <w:p w:rsidR="00D27FC7" w:rsidRPr="00BF25FD" w:rsidRDefault="00D27FC7" w:rsidP="00D27FC7">
      <w:pPr>
        <w:pStyle w:val="BodyText"/>
        <w:spacing w:line="480" w:lineRule="auto"/>
        <w:jc w:val="both"/>
      </w:pPr>
      <w:r w:rsidRPr="00BF25FD">
        <w:t>Furthermore, From model 1, corporate finance  disclosure index reveal a positive</w:t>
      </w:r>
      <w:r w:rsidRPr="00BF25FD">
        <w:rPr>
          <w:spacing w:val="1"/>
        </w:rPr>
        <w:t xml:space="preserve"> </w:t>
      </w:r>
      <w:r w:rsidRPr="00BF25FD">
        <w:t>weak insignificant relationship with ROE with a value of .005. While model 2, reflects a</w:t>
      </w:r>
      <w:r w:rsidRPr="00BF25FD">
        <w:rPr>
          <w:spacing w:val="1"/>
        </w:rPr>
        <w:t xml:space="preserve"> </w:t>
      </w:r>
      <w:r w:rsidRPr="00BF25FD">
        <w:t>negative</w:t>
      </w:r>
      <w:r w:rsidRPr="00BF25FD">
        <w:rPr>
          <w:spacing w:val="-1"/>
        </w:rPr>
        <w:t xml:space="preserve"> </w:t>
      </w:r>
      <w:r w:rsidRPr="00BF25FD">
        <w:t>significant</w:t>
      </w:r>
      <w:r w:rsidRPr="00BF25FD">
        <w:rPr>
          <w:spacing w:val="2"/>
        </w:rPr>
        <w:t xml:space="preserve"> </w:t>
      </w:r>
      <w:r w:rsidRPr="00BF25FD">
        <w:t>impact on ROA.</w:t>
      </w:r>
    </w:p>
    <w:p w:rsidR="00D27FC7" w:rsidRPr="00BF25FD" w:rsidRDefault="00D27FC7" w:rsidP="00D27FC7">
      <w:pPr>
        <w:pStyle w:val="BodyText"/>
        <w:spacing w:line="480" w:lineRule="auto"/>
        <w:jc w:val="both"/>
      </w:pPr>
      <w:r w:rsidRPr="00BF25FD">
        <w:t>Finally,</w:t>
      </w:r>
      <w:r w:rsidRPr="00BF25FD">
        <w:rPr>
          <w:spacing w:val="1"/>
        </w:rPr>
        <w:t xml:space="preserve"> </w:t>
      </w:r>
      <w:r w:rsidRPr="00BF25FD">
        <w:t>the</w:t>
      </w:r>
      <w:r w:rsidRPr="00BF25FD">
        <w:rPr>
          <w:spacing w:val="1"/>
        </w:rPr>
        <w:t xml:space="preserve"> </w:t>
      </w:r>
      <w:r w:rsidRPr="00BF25FD">
        <w:t>result</w:t>
      </w:r>
      <w:r w:rsidRPr="00BF25FD">
        <w:rPr>
          <w:spacing w:val="1"/>
        </w:rPr>
        <w:t xml:space="preserve"> </w:t>
      </w:r>
      <w:r w:rsidRPr="00BF25FD">
        <w:t>further</w:t>
      </w:r>
      <w:r w:rsidRPr="00BF25FD">
        <w:rPr>
          <w:spacing w:val="1"/>
        </w:rPr>
        <w:t xml:space="preserve"> </w:t>
      </w:r>
      <w:r w:rsidRPr="00BF25FD">
        <w:t>showed</w:t>
      </w:r>
      <w:r w:rsidRPr="00BF25FD">
        <w:rPr>
          <w:spacing w:val="1"/>
        </w:rPr>
        <w:t xml:space="preserve"> </w:t>
      </w:r>
      <w:r w:rsidRPr="00BF25FD">
        <w:t>that</w:t>
      </w:r>
      <w:r w:rsidRPr="00BF25FD">
        <w:rPr>
          <w:spacing w:val="1"/>
        </w:rPr>
        <w:t xml:space="preserve"> </w:t>
      </w:r>
      <w:r w:rsidRPr="00BF25FD">
        <w:t>directors’</w:t>
      </w:r>
      <w:r w:rsidRPr="00BF25FD">
        <w:rPr>
          <w:spacing w:val="1"/>
        </w:rPr>
        <w:t xml:space="preserve"> </w:t>
      </w:r>
      <w:r w:rsidRPr="00BF25FD">
        <w:t>equity</w:t>
      </w:r>
      <w:r w:rsidRPr="00BF25FD">
        <w:rPr>
          <w:spacing w:val="1"/>
        </w:rPr>
        <w:t xml:space="preserve"> </w:t>
      </w:r>
      <w:r w:rsidRPr="00BF25FD">
        <w:t>holding</w:t>
      </w:r>
      <w:r w:rsidRPr="00BF25FD">
        <w:rPr>
          <w:spacing w:val="1"/>
        </w:rPr>
        <w:t xml:space="preserve"> </w:t>
      </w:r>
      <w:r w:rsidRPr="00BF25FD">
        <w:t>has</w:t>
      </w:r>
      <w:r w:rsidRPr="00BF25FD">
        <w:rPr>
          <w:spacing w:val="1"/>
        </w:rPr>
        <w:t xml:space="preserve"> </w:t>
      </w:r>
      <w:r w:rsidRPr="00BF25FD">
        <w:t>a</w:t>
      </w:r>
      <w:r w:rsidRPr="00BF25FD">
        <w:rPr>
          <w:spacing w:val="60"/>
        </w:rPr>
        <w:t xml:space="preserve"> </w:t>
      </w:r>
      <w:r w:rsidRPr="00BF25FD">
        <w:t>positive</w:t>
      </w:r>
      <w:r w:rsidRPr="00BF25FD">
        <w:rPr>
          <w:spacing w:val="1"/>
        </w:rPr>
        <w:t xml:space="preserve"> </w:t>
      </w:r>
      <w:r w:rsidRPr="00BF25FD">
        <w:t>correlation of .234 at 5% significance level. This indicates that equity owners who are also part</w:t>
      </w:r>
      <w:r w:rsidRPr="00BF25FD">
        <w:rPr>
          <w:spacing w:val="-57"/>
        </w:rPr>
        <w:t xml:space="preserve"> </w:t>
      </w:r>
      <w:r w:rsidRPr="00BF25FD">
        <w:t>of bank management have a persuasive business interest to run them well. Performance of</w:t>
      </w:r>
      <w:r w:rsidRPr="00BF25FD">
        <w:rPr>
          <w:spacing w:val="1"/>
        </w:rPr>
        <w:t xml:space="preserve"> </w:t>
      </w:r>
      <w:r w:rsidRPr="00BF25FD">
        <w:t>banks is invariably expected to improve. Inversely,</w:t>
      </w:r>
      <w:r w:rsidRPr="00BF25FD">
        <w:rPr>
          <w:spacing w:val="-1"/>
        </w:rPr>
        <w:t xml:space="preserve"> </w:t>
      </w:r>
      <w:r w:rsidRPr="00BF25FD">
        <w:t>directors’</w:t>
      </w:r>
      <w:r w:rsidRPr="00BF25FD">
        <w:rPr>
          <w:spacing w:val="2"/>
        </w:rPr>
        <w:t xml:space="preserve"> </w:t>
      </w:r>
      <w:r w:rsidRPr="00BF25FD">
        <w:t>equity</w:t>
      </w:r>
      <w:r w:rsidRPr="00BF25FD">
        <w:rPr>
          <w:spacing w:val="-5"/>
        </w:rPr>
        <w:t xml:space="preserve"> </w:t>
      </w:r>
      <w:r w:rsidRPr="00BF25FD">
        <w:t>holding reveals</w:t>
      </w:r>
      <w:r w:rsidRPr="00BF25FD">
        <w:rPr>
          <w:spacing w:val="-1"/>
        </w:rPr>
        <w:t xml:space="preserve"> </w:t>
      </w:r>
      <w:r w:rsidRPr="00BF25FD">
        <w:t>insignificant association on ROA.</w:t>
      </w:r>
    </w:p>
    <w:p w:rsidR="00D27FC7" w:rsidRPr="00BF25FD" w:rsidRDefault="00D27FC7" w:rsidP="00D27FC7">
      <w:pPr>
        <w:pStyle w:val="Heading4"/>
        <w:keepNext w:val="0"/>
        <w:keepLines w:val="0"/>
        <w:widowControl w:val="0"/>
        <w:tabs>
          <w:tab w:val="left" w:pos="1180"/>
        </w:tabs>
        <w:autoSpaceDE w:val="0"/>
        <w:autoSpaceDN w:val="0"/>
        <w:spacing w:before="0"/>
        <w:jc w:val="both"/>
        <w:rPr>
          <w:rFonts w:ascii="Times New Roman" w:hAnsi="Times New Roman" w:cs="Times New Roman"/>
          <w:i w:val="0"/>
          <w:color w:val="auto"/>
          <w:sz w:val="24"/>
          <w:szCs w:val="24"/>
        </w:rPr>
      </w:pPr>
      <w:r w:rsidRPr="00BF25FD">
        <w:rPr>
          <w:rFonts w:ascii="Times New Roman" w:hAnsi="Times New Roman" w:cs="Times New Roman"/>
          <w:i w:val="0"/>
          <w:color w:val="auto"/>
          <w:sz w:val="24"/>
          <w:szCs w:val="24"/>
        </w:rPr>
        <w:t>REGRESSION</w:t>
      </w:r>
      <w:r w:rsidRPr="00BF25FD">
        <w:rPr>
          <w:rFonts w:ascii="Times New Roman" w:hAnsi="Times New Roman" w:cs="Times New Roman"/>
          <w:i w:val="0"/>
          <w:color w:val="auto"/>
          <w:spacing w:val="-1"/>
          <w:sz w:val="24"/>
          <w:szCs w:val="24"/>
        </w:rPr>
        <w:t xml:space="preserve"> </w:t>
      </w:r>
      <w:r w:rsidRPr="00BF25FD">
        <w:rPr>
          <w:rFonts w:ascii="Times New Roman" w:hAnsi="Times New Roman" w:cs="Times New Roman"/>
          <w:i w:val="0"/>
          <w:color w:val="auto"/>
          <w:sz w:val="24"/>
          <w:szCs w:val="24"/>
        </w:rPr>
        <w:t>ANALYSIS</w:t>
      </w:r>
    </w:p>
    <w:p w:rsidR="00D27FC7" w:rsidRPr="00BF25FD" w:rsidRDefault="00D27FC7" w:rsidP="00D27FC7">
      <w:pPr>
        <w:pStyle w:val="BodyText"/>
        <w:spacing w:line="480" w:lineRule="auto"/>
        <w:jc w:val="both"/>
      </w:pPr>
      <w:r w:rsidRPr="00BF25FD">
        <w:t>Regression analysis is the main tool for data analysis in this study. The dependent</w:t>
      </w:r>
      <w:r w:rsidRPr="00BF25FD">
        <w:rPr>
          <w:spacing w:val="1"/>
        </w:rPr>
        <w:t xml:space="preserve"> </w:t>
      </w:r>
      <w:r w:rsidRPr="00BF25FD">
        <w:lastRenderedPageBreak/>
        <w:t>variables (ROE and ROA) were regressed with the explanatory/independent variables: Board</w:t>
      </w:r>
      <w:r w:rsidRPr="00BF25FD">
        <w:rPr>
          <w:spacing w:val="1"/>
        </w:rPr>
        <w:t xml:space="preserve"> </w:t>
      </w:r>
      <w:r w:rsidRPr="00BF25FD">
        <w:t>size</w:t>
      </w:r>
      <w:r w:rsidRPr="00BF25FD">
        <w:rPr>
          <w:spacing w:val="12"/>
        </w:rPr>
        <w:t xml:space="preserve"> </w:t>
      </w:r>
      <w:r w:rsidRPr="00BF25FD">
        <w:t>(BS),</w:t>
      </w:r>
      <w:r w:rsidRPr="00BF25FD">
        <w:rPr>
          <w:spacing w:val="13"/>
        </w:rPr>
        <w:t xml:space="preserve"> </w:t>
      </w:r>
      <w:r w:rsidRPr="00BF25FD">
        <w:t>Board</w:t>
      </w:r>
      <w:r w:rsidRPr="00BF25FD">
        <w:rPr>
          <w:spacing w:val="11"/>
        </w:rPr>
        <w:t xml:space="preserve"> </w:t>
      </w:r>
      <w:r w:rsidRPr="00BF25FD">
        <w:t>composition</w:t>
      </w:r>
      <w:r w:rsidRPr="00BF25FD">
        <w:rPr>
          <w:spacing w:val="13"/>
        </w:rPr>
        <w:t xml:space="preserve"> </w:t>
      </w:r>
      <w:r w:rsidRPr="00BF25FD">
        <w:t>(BDC),</w:t>
      </w:r>
      <w:r w:rsidRPr="00BF25FD">
        <w:rPr>
          <w:spacing w:val="13"/>
        </w:rPr>
        <w:t xml:space="preserve"> </w:t>
      </w:r>
      <w:r w:rsidRPr="00BF25FD">
        <w:t>Directors</w:t>
      </w:r>
      <w:r w:rsidRPr="00BF25FD">
        <w:rPr>
          <w:spacing w:val="13"/>
        </w:rPr>
        <w:t xml:space="preserve"> </w:t>
      </w:r>
      <w:r w:rsidRPr="00BF25FD">
        <w:t>equity</w:t>
      </w:r>
      <w:r w:rsidRPr="00BF25FD">
        <w:rPr>
          <w:spacing w:val="7"/>
        </w:rPr>
        <w:t xml:space="preserve"> </w:t>
      </w:r>
      <w:r w:rsidRPr="00BF25FD">
        <w:t>holdings</w:t>
      </w:r>
      <w:r w:rsidRPr="00BF25FD">
        <w:rPr>
          <w:spacing w:val="15"/>
        </w:rPr>
        <w:t xml:space="preserve"> </w:t>
      </w:r>
      <w:r w:rsidRPr="00BF25FD">
        <w:t>(DEH),</w:t>
      </w:r>
      <w:r w:rsidRPr="00BF25FD">
        <w:rPr>
          <w:spacing w:val="15"/>
        </w:rPr>
        <w:t xml:space="preserve"> </w:t>
      </w:r>
      <w:r w:rsidRPr="00BF25FD">
        <w:t>corporate</w:t>
      </w:r>
      <w:r w:rsidRPr="00BF25FD">
        <w:rPr>
          <w:spacing w:val="15"/>
        </w:rPr>
        <w:t xml:space="preserve"> </w:t>
      </w:r>
      <w:r w:rsidRPr="00BF25FD">
        <w:t>finance disclosure</w:t>
      </w:r>
      <w:r w:rsidRPr="00BF25FD">
        <w:rPr>
          <w:spacing w:val="27"/>
        </w:rPr>
        <w:t xml:space="preserve"> </w:t>
      </w:r>
      <w:r w:rsidRPr="00BF25FD">
        <w:t>Index</w:t>
      </w:r>
      <w:r w:rsidRPr="00BF25FD">
        <w:rPr>
          <w:spacing w:val="27"/>
        </w:rPr>
        <w:t xml:space="preserve"> </w:t>
      </w:r>
      <w:r w:rsidRPr="00BF25FD">
        <w:t>(CGDI),</w:t>
      </w:r>
      <w:r w:rsidRPr="00BF25FD">
        <w:rPr>
          <w:spacing w:val="26"/>
        </w:rPr>
        <w:t xml:space="preserve"> </w:t>
      </w:r>
      <w:r w:rsidRPr="00BF25FD">
        <w:t>and</w:t>
      </w:r>
      <w:r w:rsidRPr="00BF25FD">
        <w:rPr>
          <w:spacing w:val="25"/>
        </w:rPr>
        <w:t xml:space="preserve"> </w:t>
      </w:r>
      <w:r w:rsidRPr="00BF25FD">
        <w:t>Audit</w:t>
      </w:r>
      <w:r w:rsidRPr="00BF25FD">
        <w:rPr>
          <w:spacing w:val="25"/>
        </w:rPr>
        <w:t xml:space="preserve"> </w:t>
      </w:r>
      <w:r w:rsidRPr="00BF25FD">
        <w:t>Committee</w:t>
      </w:r>
      <w:r w:rsidRPr="00BF25FD">
        <w:rPr>
          <w:spacing w:val="23"/>
        </w:rPr>
        <w:t xml:space="preserve"> </w:t>
      </w:r>
      <w:r w:rsidRPr="00BF25FD">
        <w:t>(AC).</w:t>
      </w:r>
      <w:r w:rsidRPr="00BF25FD">
        <w:rPr>
          <w:spacing w:val="25"/>
        </w:rPr>
        <w:t xml:space="preserve"> </w:t>
      </w:r>
      <w:r w:rsidRPr="00BF25FD">
        <w:t>The</w:t>
      </w:r>
      <w:r w:rsidRPr="00BF25FD">
        <w:rPr>
          <w:spacing w:val="26"/>
        </w:rPr>
        <w:t xml:space="preserve"> </w:t>
      </w:r>
      <w:r w:rsidRPr="00BF25FD">
        <w:t>result</w:t>
      </w:r>
      <w:r w:rsidRPr="00BF25FD">
        <w:rPr>
          <w:spacing w:val="28"/>
        </w:rPr>
        <w:t xml:space="preserve"> </w:t>
      </w:r>
      <w:r w:rsidRPr="00BF25FD">
        <w:t>of</w:t>
      </w:r>
      <w:r w:rsidRPr="00BF25FD">
        <w:rPr>
          <w:spacing w:val="23"/>
        </w:rPr>
        <w:t xml:space="preserve"> </w:t>
      </w:r>
      <w:r w:rsidRPr="00BF25FD">
        <w:t>the</w:t>
      </w:r>
      <w:r w:rsidRPr="00BF25FD">
        <w:rPr>
          <w:spacing w:val="26"/>
        </w:rPr>
        <w:t xml:space="preserve"> </w:t>
      </w:r>
      <w:r w:rsidRPr="00BF25FD">
        <w:t>regression</w:t>
      </w:r>
      <w:r w:rsidRPr="00BF25FD">
        <w:rPr>
          <w:spacing w:val="25"/>
        </w:rPr>
        <w:t xml:space="preserve"> </w:t>
      </w:r>
      <w:r w:rsidRPr="00BF25FD">
        <w:t>is</w:t>
      </w:r>
      <w:r w:rsidRPr="00BF25FD">
        <w:rPr>
          <w:spacing w:val="26"/>
        </w:rPr>
        <w:t xml:space="preserve"> </w:t>
      </w:r>
      <w:r w:rsidRPr="00BF25FD">
        <w:t>hereby</w:t>
      </w:r>
      <w:r w:rsidRPr="00BF25FD">
        <w:rPr>
          <w:spacing w:val="-57"/>
        </w:rPr>
        <w:t xml:space="preserve"> </w:t>
      </w:r>
      <w:r w:rsidRPr="00BF25FD">
        <w:t>presented</w:t>
      </w:r>
      <w:r w:rsidRPr="00BF25FD">
        <w:rPr>
          <w:spacing w:val="-1"/>
        </w:rPr>
        <w:t xml:space="preserve"> </w:t>
      </w:r>
      <w:r w:rsidRPr="00BF25FD">
        <w:t>in this subsection of the study</w:t>
      </w:r>
    </w:p>
    <w:p w:rsidR="00D27FC7" w:rsidRPr="00BF25FD" w:rsidRDefault="00D27FC7" w:rsidP="00D27FC7">
      <w:pPr>
        <w:pStyle w:val="Heading4"/>
        <w:spacing w:before="0"/>
        <w:ind w:left="471" w:firstLine="0"/>
        <w:rPr>
          <w:rFonts w:ascii="Times New Roman" w:hAnsi="Times New Roman" w:cs="Times New Roman"/>
          <w:i w:val="0"/>
          <w:color w:val="auto"/>
          <w:sz w:val="24"/>
          <w:szCs w:val="24"/>
        </w:rPr>
      </w:pPr>
      <w:r w:rsidRPr="00BF25FD">
        <w:rPr>
          <w:rFonts w:ascii="Times New Roman" w:hAnsi="Times New Roman" w:cs="Times New Roman"/>
          <w:i w:val="0"/>
          <w:color w:val="auto"/>
          <w:sz w:val="24"/>
          <w:szCs w:val="24"/>
        </w:rPr>
        <w:t>Table</w:t>
      </w:r>
      <w:r w:rsidRPr="00BF25FD">
        <w:rPr>
          <w:rFonts w:ascii="Times New Roman" w:hAnsi="Times New Roman" w:cs="Times New Roman"/>
          <w:i w:val="0"/>
          <w:color w:val="auto"/>
          <w:spacing w:val="-4"/>
          <w:sz w:val="24"/>
          <w:szCs w:val="24"/>
        </w:rPr>
        <w:t xml:space="preserve"> </w:t>
      </w:r>
      <w:r w:rsidRPr="00BF25FD">
        <w:rPr>
          <w:rFonts w:ascii="Times New Roman" w:hAnsi="Times New Roman" w:cs="Times New Roman"/>
          <w:i w:val="0"/>
          <w:color w:val="auto"/>
          <w:sz w:val="24"/>
          <w:szCs w:val="24"/>
        </w:rPr>
        <w:t>4.5 Regression Result</w:t>
      </w:r>
    </w:p>
    <w:tbl>
      <w:tblPr>
        <w:tblW w:w="8479" w:type="dxa"/>
        <w:tblInd w:w="3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619"/>
        <w:gridCol w:w="2573"/>
        <w:gridCol w:w="2287"/>
      </w:tblGrid>
      <w:tr w:rsidR="00D27FC7" w:rsidRPr="00BF25FD" w:rsidTr="00CC6C7D">
        <w:trPr>
          <w:trHeight w:val="275"/>
        </w:trPr>
        <w:tc>
          <w:tcPr>
            <w:tcW w:w="3619" w:type="dxa"/>
          </w:tcPr>
          <w:p w:rsidR="00D27FC7" w:rsidRPr="00BF25FD" w:rsidRDefault="00D27FC7" w:rsidP="00CC6C7D">
            <w:pPr>
              <w:pStyle w:val="TableParagraph"/>
              <w:spacing w:line="480" w:lineRule="auto"/>
              <w:ind w:left="271"/>
              <w:jc w:val="both"/>
              <w:rPr>
                <w:b/>
                <w:sz w:val="24"/>
                <w:szCs w:val="24"/>
              </w:rPr>
            </w:pPr>
            <w:r w:rsidRPr="00BF25FD">
              <w:rPr>
                <w:b/>
                <w:sz w:val="24"/>
                <w:szCs w:val="24"/>
              </w:rPr>
              <w:t>INDEPENDENT</w:t>
            </w:r>
            <w:r w:rsidRPr="00BF25FD">
              <w:rPr>
                <w:b/>
                <w:spacing w:val="-1"/>
                <w:sz w:val="24"/>
                <w:szCs w:val="24"/>
              </w:rPr>
              <w:t xml:space="preserve"> </w:t>
            </w:r>
            <w:r w:rsidRPr="00BF25FD">
              <w:rPr>
                <w:b/>
                <w:sz w:val="24"/>
                <w:szCs w:val="24"/>
              </w:rPr>
              <w:t>VARIABLE</w:t>
            </w:r>
          </w:p>
        </w:tc>
        <w:tc>
          <w:tcPr>
            <w:tcW w:w="2573" w:type="dxa"/>
          </w:tcPr>
          <w:p w:rsidR="00D27FC7" w:rsidRPr="00BF25FD" w:rsidRDefault="00D27FC7" w:rsidP="00CC6C7D">
            <w:pPr>
              <w:pStyle w:val="TableParagraph"/>
              <w:spacing w:line="480" w:lineRule="auto"/>
              <w:jc w:val="both"/>
              <w:rPr>
                <w:b/>
                <w:sz w:val="24"/>
                <w:szCs w:val="24"/>
              </w:rPr>
            </w:pPr>
            <w:r w:rsidRPr="00BF25FD">
              <w:rPr>
                <w:b/>
                <w:sz w:val="24"/>
                <w:szCs w:val="24"/>
              </w:rPr>
              <w:t>ROE</w:t>
            </w:r>
          </w:p>
        </w:tc>
        <w:tc>
          <w:tcPr>
            <w:tcW w:w="2287" w:type="dxa"/>
          </w:tcPr>
          <w:p w:rsidR="00D27FC7" w:rsidRPr="00BF25FD" w:rsidRDefault="00D27FC7" w:rsidP="00CC6C7D">
            <w:pPr>
              <w:pStyle w:val="TableParagraph"/>
              <w:spacing w:line="480" w:lineRule="auto"/>
              <w:ind w:left="791"/>
              <w:jc w:val="both"/>
              <w:rPr>
                <w:b/>
                <w:sz w:val="24"/>
                <w:szCs w:val="24"/>
              </w:rPr>
            </w:pPr>
            <w:r w:rsidRPr="00BF25FD">
              <w:rPr>
                <w:b/>
                <w:sz w:val="24"/>
                <w:szCs w:val="24"/>
              </w:rPr>
              <w:t>ROA</w:t>
            </w:r>
          </w:p>
        </w:tc>
      </w:tr>
      <w:tr w:rsidR="00D27FC7" w:rsidRPr="00BF25FD" w:rsidTr="00CC6C7D">
        <w:trPr>
          <w:trHeight w:val="551"/>
        </w:trPr>
        <w:tc>
          <w:tcPr>
            <w:tcW w:w="3619" w:type="dxa"/>
          </w:tcPr>
          <w:p w:rsidR="00D27FC7" w:rsidRPr="00BF25FD" w:rsidRDefault="00D27FC7" w:rsidP="00CC6C7D">
            <w:pPr>
              <w:pStyle w:val="TableParagraph"/>
              <w:spacing w:line="480" w:lineRule="auto"/>
              <w:ind w:left="107"/>
              <w:jc w:val="both"/>
              <w:rPr>
                <w:sz w:val="24"/>
                <w:szCs w:val="24"/>
              </w:rPr>
            </w:pPr>
            <w:r w:rsidRPr="00BF25FD">
              <w:rPr>
                <w:sz w:val="24"/>
                <w:szCs w:val="24"/>
              </w:rPr>
              <w:t>Board</w:t>
            </w:r>
            <w:r w:rsidRPr="00BF25FD">
              <w:rPr>
                <w:spacing w:val="-3"/>
                <w:sz w:val="24"/>
                <w:szCs w:val="24"/>
              </w:rPr>
              <w:t xml:space="preserve"> </w:t>
            </w:r>
            <w:r w:rsidRPr="00BF25FD">
              <w:rPr>
                <w:sz w:val="24"/>
                <w:szCs w:val="24"/>
              </w:rPr>
              <w:t>Size</w:t>
            </w:r>
          </w:p>
        </w:tc>
        <w:tc>
          <w:tcPr>
            <w:tcW w:w="2573" w:type="dxa"/>
          </w:tcPr>
          <w:p w:rsidR="00D27FC7" w:rsidRPr="00BF25FD" w:rsidRDefault="00D27FC7" w:rsidP="00CC6C7D">
            <w:pPr>
              <w:pStyle w:val="TableParagraph"/>
              <w:spacing w:line="480" w:lineRule="auto"/>
              <w:ind w:left="932"/>
              <w:jc w:val="both"/>
              <w:rPr>
                <w:sz w:val="24"/>
                <w:szCs w:val="24"/>
              </w:rPr>
            </w:pPr>
            <w:r w:rsidRPr="00BF25FD">
              <w:rPr>
                <w:sz w:val="24"/>
                <w:szCs w:val="24"/>
              </w:rPr>
              <w:t>-.651</w:t>
            </w:r>
          </w:p>
          <w:p w:rsidR="00D27FC7" w:rsidRPr="00BF25FD" w:rsidRDefault="00D27FC7" w:rsidP="00CC6C7D">
            <w:pPr>
              <w:pStyle w:val="TableParagraph"/>
              <w:spacing w:line="480" w:lineRule="auto"/>
              <w:ind w:left="931"/>
              <w:jc w:val="both"/>
              <w:rPr>
                <w:sz w:val="24"/>
                <w:szCs w:val="24"/>
              </w:rPr>
            </w:pPr>
            <w:r w:rsidRPr="00BF25FD">
              <w:rPr>
                <w:sz w:val="24"/>
                <w:szCs w:val="24"/>
              </w:rPr>
              <w:t>(.516)</w:t>
            </w:r>
          </w:p>
        </w:tc>
        <w:tc>
          <w:tcPr>
            <w:tcW w:w="2287" w:type="dxa"/>
          </w:tcPr>
          <w:p w:rsidR="00D27FC7" w:rsidRPr="00BF25FD" w:rsidRDefault="00D27FC7" w:rsidP="00CC6C7D">
            <w:pPr>
              <w:pStyle w:val="TableParagraph"/>
              <w:spacing w:line="480" w:lineRule="auto"/>
              <w:ind w:left="789"/>
              <w:jc w:val="both"/>
              <w:rPr>
                <w:sz w:val="24"/>
                <w:szCs w:val="24"/>
              </w:rPr>
            </w:pPr>
            <w:r w:rsidRPr="00BF25FD">
              <w:rPr>
                <w:sz w:val="24"/>
                <w:szCs w:val="24"/>
              </w:rPr>
              <w:t>-.180</w:t>
            </w:r>
          </w:p>
          <w:p w:rsidR="00D27FC7" w:rsidRPr="00BF25FD" w:rsidRDefault="00D27FC7" w:rsidP="00CC6C7D">
            <w:pPr>
              <w:pStyle w:val="TableParagraph"/>
              <w:spacing w:line="480" w:lineRule="auto"/>
              <w:ind w:left="788"/>
              <w:jc w:val="both"/>
              <w:rPr>
                <w:sz w:val="24"/>
                <w:szCs w:val="24"/>
              </w:rPr>
            </w:pPr>
            <w:r w:rsidRPr="00BF25FD">
              <w:rPr>
                <w:sz w:val="24"/>
                <w:szCs w:val="24"/>
              </w:rPr>
              <w:t>(.858)</w:t>
            </w:r>
          </w:p>
        </w:tc>
      </w:tr>
      <w:tr w:rsidR="00D27FC7" w:rsidRPr="00BF25FD" w:rsidTr="00CC6C7D">
        <w:trPr>
          <w:trHeight w:val="551"/>
        </w:trPr>
        <w:tc>
          <w:tcPr>
            <w:tcW w:w="3619" w:type="dxa"/>
          </w:tcPr>
          <w:p w:rsidR="00D27FC7" w:rsidRPr="00BF25FD" w:rsidRDefault="00D27FC7" w:rsidP="00CC6C7D">
            <w:pPr>
              <w:pStyle w:val="TableParagraph"/>
              <w:spacing w:line="480" w:lineRule="auto"/>
              <w:ind w:left="107"/>
              <w:jc w:val="both"/>
              <w:rPr>
                <w:sz w:val="24"/>
                <w:szCs w:val="24"/>
              </w:rPr>
            </w:pPr>
            <w:r w:rsidRPr="00BF25FD">
              <w:rPr>
                <w:sz w:val="24"/>
                <w:szCs w:val="24"/>
              </w:rPr>
              <w:t>NEXED</w:t>
            </w:r>
          </w:p>
        </w:tc>
        <w:tc>
          <w:tcPr>
            <w:tcW w:w="2573" w:type="dxa"/>
          </w:tcPr>
          <w:p w:rsidR="00D27FC7" w:rsidRPr="00BF25FD" w:rsidRDefault="00D27FC7" w:rsidP="00CC6C7D">
            <w:pPr>
              <w:pStyle w:val="TableParagraph"/>
              <w:spacing w:line="480" w:lineRule="auto"/>
              <w:ind w:left="931"/>
              <w:jc w:val="both"/>
              <w:rPr>
                <w:sz w:val="24"/>
                <w:szCs w:val="24"/>
              </w:rPr>
            </w:pPr>
            <w:r w:rsidRPr="00BF25FD">
              <w:rPr>
                <w:sz w:val="24"/>
                <w:szCs w:val="24"/>
              </w:rPr>
              <w:t>-.183</w:t>
            </w:r>
          </w:p>
          <w:p w:rsidR="00D27FC7" w:rsidRPr="00BF25FD" w:rsidRDefault="00D27FC7" w:rsidP="00CC6C7D">
            <w:pPr>
              <w:pStyle w:val="TableParagraph"/>
              <w:spacing w:line="480" w:lineRule="auto"/>
              <w:ind w:left="931"/>
              <w:jc w:val="both"/>
              <w:rPr>
                <w:sz w:val="24"/>
                <w:szCs w:val="24"/>
              </w:rPr>
            </w:pPr>
            <w:r w:rsidRPr="00BF25FD">
              <w:rPr>
                <w:sz w:val="24"/>
                <w:szCs w:val="24"/>
              </w:rPr>
              <w:t>(.856)</w:t>
            </w:r>
          </w:p>
        </w:tc>
        <w:tc>
          <w:tcPr>
            <w:tcW w:w="2287" w:type="dxa"/>
          </w:tcPr>
          <w:p w:rsidR="00D27FC7" w:rsidRPr="00BF25FD" w:rsidRDefault="00D27FC7" w:rsidP="00CC6C7D">
            <w:pPr>
              <w:pStyle w:val="TableParagraph"/>
              <w:spacing w:line="480" w:lineRule="auto"/>
              <w:ind w:left="789"/>
              <w:jc w:val="both"/>
              <w:rPr>
                <w:sz w:val="24"/>
                <w:szCs w:val="24"/>
              </w:rPr>
            </w:pPr>
            <w:r w:rsidRPr="00BF25FD">
              <w:rPr>
                <w:sz w:val="24"/>
                <w:szCs w:val="24"/>
              </w:rPr>
              <w:t>-.088</w:t>
            </w:r>
          </w:p>
          <w:p w:rsidR="00D27FC7" w:rsidRPr="00BF25FD" w:rsidRDefault="00D27FC7" w:rsidP="00CC6C7D">
            <w:pPr>
              <w:pStyle w:val="TableParagraph"/>
              <w:spacing w:line="480" w:lineRule="auto"/>
              <w:ind w:left="788"/>
              <w:jc w:val="both"/>
              <w:rPr>
                <w:sz w:val="24"/>
                <w:szCs w:val="24"/>
              </w:rPr>
            </w:pPr>
            <w:r w:rsidRPr="00BF25FD">
              <w:rPr>
                <w:sz w:val="24"/>
                <w:szCs w:val="24"/>
              </w:rPr>
              <w:t>(.930)</w:t>
            </w:r>
          </w:p>
        </w:tc>
      </w:tr>
      <w:tr w:rsidR="00D27FC7" w:rsidRPr="00BF25FD" w:rsidTr="00CC6C7D">
        <w:trPr>
          <w:trHeight w:val="554"/>
        </w:trPr>
        <w:tc>
          <w:tcPr>
            <w:tcW w:w="3619" w:type="dxa"/>
          </w:tcPr>
          <w:p w:rsidR="00D27FC7" w:rsidRPr="00BF25FD" w:rsidRDefault="00D27FC7" w:rsidP="00CC6C7D">
            <w:pPr>
              <w:pStyle w:val="TableParagraph"/>
              <w:spacing w:line="480" w:lineRule="auto"/>
              <w:ind w:left="107"/>
              <w:jc w:val="both"/>
              <w:rPr>
                <w:sz w:val="24"/>
                <w:szCs w:val="24"/>
              </w:rPr>
            </w:pPr>
            <w:r w:rsidRPr="00BF25FD">
              <w:rPr>
                <w:sz w:val="24"/>
                <w:szCs w:val="24"/>
              </w:rPr>
              <w:t>Audit Committee</w:t>
            </w:r>
            <w:r w:rsidRPr="00BF25FD">
              <w:rPr>
                <w:spacing w:val="-2"/>
                <w:sz w:val="24"/>
                <w:szCs w:val="24"/>
              </w:rPr>
              <w:t xml:space="preserve"> </w:t>
            </w:r>
            <w:r w:rsidRPr="00BF25FD">
              <w:rPr>
                <w:sz w:val="24"/>
                <w:szCs w:val="24"/>
              </w:rPr>
              <w:t>Size</w:t>
            </w:r>
          </w:p>
        </w:tc>
        <w:tc>
          <w:tcPr>
            <w:tcW w:w="2573" w:type="dxa"/>
          </w:tcPr>
          <w:p w:rsidR="00D27FC7" w:rsidRPr="00BF25FD" w:rsidRDefault="00D27FC7" w:rsidP="00CC6C7D">
            <w:pPr>
              <w:pStyle w:val="TableParagraph"/>
              <w:spacing w:line="480" w:lineRule="auto"/>
              <w:ind w:left="934"/>
              <w:jc w:val="both"/>
              <w:rPr>
                <w:sz w:val="24"/>
                <w:szCs w:val="24"/>
              </w:rPr>
            </w:pPr>
            <w:r w:rsidRPr="00BF25FD">
              <w:rPr>
                <w:sz w:val="24"/>
                <w:szCs w:val="24"/>
              </w:rPr>
              <w:t>-.673</w:t>
            </w:r>
          </w:p>
          <w:p w:rsidR="00D27FC7" w:rsidRPr="00BF25FD" w:rsidRDefault="00D27FC7" w:rsidP="00CC6C7D">
            <w:pPr>
              <w:pStyle w:val="TableParagraph"/>
              <w:spacing w:line="480" w:lineRule="auto"/>
              <w:ind w:left="931"/>
              <w:jc w:val="both"/>
              <w:rPr>
                <w:sz w:val="24"/>
                <w:szCs w:val="24"/>
              </w:rPr>
            </w:pPr>
            <w:r w:rsidRPr="00BF25FD">
              <w:rPr>
                <w:sz w:val="24"/>
                <w:szCs w:val="24"/>
              </w:rPr>
              <w:t>(.503)</w:t>
            </w:r>
          </w:p>
        </w:tc>
        <w:tc>
          <w:tcPr>
            <w:tcW w:w="2287" w:type="dxa"/>
          </w:tcPr>
          <w:p w:rsidR="00D27FC7" w:rsidRPr="00BF25FD" w:rsidRDefault="00D27FC7" w:rsidP="00CC6C7D">
            <w:pPr>
              <w:pStyle w:val="TableParagraph"/>
              <w:spacing w:line="480" w:lineRule="auto"/>
              <w:ind w:left="789"/>
              <w:jc w:val="both"/>
              <w:rPr>
                <w:sz w:val="24"/>
                <w:szCs w:val="24"/>
              </w:rPr>
            </w:pPr>
            <w:r w:rsidRPr="00BF25FD">
              <w:rPr>
                <w:sz w:val="24"/>
                <w:szCs w:val="24"/>
              </w:rPr>
              <w:t>-.134</w:t>
            </w:r>
          </w:p>
          <w:p w:rsidR="00D27FC7" w:rsidRPr="00BF25FD" w:rsidRDefault="00D27FC7" w:rsidP="00CC6C7D">
            <w:pPr>
              <w:pStyle w:val="TableParagraph"/>
              <w:spacing w:line="480" w:lineRule="auto"/>
              <w:ind w:left="788"/>
              <w:jc w:val="both"/>
              <w:rPr>
                <w:sz w:val="24"/>
                <w:szCs w:val="24"/>
              </w:rPr>
            </w:pPr>
            <w:r w:rsidRPr="00BF25FD">
              <w:rPr>
                <w:sz w:val="24"/>
                <w:szCs w:val="24"/>
              </w:rPr>
              <w:t>(.894)</w:t>
            </w:r>
          </w:p>
        </w:tc>
      </w:tr>
      <w:tr w:rsidR="00D27FC7" w:rsidRPr="00BF25FD" w:rsidTr="00CC6C7D">
        <w:trPr>
          <w:trHeight w:val="551"/>
        </w:trPr>
        <w:tc>
          <w:tcPr>
            <w:tcW w:w="3619" w:type="dxa"/>
          </w:tcPr>
          <w:p w:rsidR="00D27FC7" w:rsidRPr="00BF25FD" w:rsidRDefault="00D27FC7" w:rsidP="00CC6C7D">
            <w:pPr>
              <w:pStyle w:val="TableParagraph"/>
              <w:spacing w:line="480" w:lineRule="auto"/>
              <w:ind w:left="107"/>
              <w:jc w:val="both"/>
              <w:rPr>
                <w:sz w:val="24"/>
                <w:szCs w:val="24"/>
              </w:rPr>
            </w:pPr>
            <w:r w:rsidRPr="00BF25FD">
              <w:rPr>
                <w:sz w:val="24"/>
                <w:szCs w:val="24"/>
              </w:rPr>
              <w:t>Directors’ Equity</w:t>
            </w:r>
            <w:r w:rsidRPr="00BF25FD">
              <w:rPr>
                <w:spacing w:val="-4"/>
                <w:sz w:val="24"/>
                <w:szCs w:val="24"/>
              </w:rPr>
              <w:t xml:space="preserve"> </w:t>
            </w:r>
            <w:r w:rsidRPr="00BF25FD">
              <w:rPr>
                <w:sz w:val="24"/>
                <w:szCs w:val="24"/>
              </w:rPr>
              <w:t>Holding</w:t>
            </w:r>
          </w:p>
        </w:tc>
        <w:tc>
          <w:tcPr>
            <w:tcW w:w="2573" w:type="dxa"/>
          </w:tcPr>
          <w:p w:rsidR="00D27FC7" w:rsidRPr="00BF25FD" w:rsidRDefault="00D27FC7" w:rsidP="00CC6C7D">
            <w:pPr>
              <w:pStyle w:val="TableParagraph"/>
              <w:spacing w:line="480" w:lineRule="auto"/>
              <w:ind w:left="934"/>
              <w:jc w:val="both"/>
              <w:rPr>
                <w:sz w:val="24"/>
                <w:szCs w:val="24"/>
              </w:rPr>
            </w:pPr>
            <w:r w:rsidRPr="00BF25FD">
              <w:rPr>
                <w:sz w:val="24"/>
                <w:szCs w:val="24"/>
              </w:rPr>
              <w:t>1.997*</w:t>
            </w:r>
          </w:p>
          <w:p w:rsidR="00D27FC7" w:rsidRPr="00BF25FD" w:rsidRDefault="00D27FC7" w:rsidP="00CC6C7D">
            <w:pPr>
              <w:pStyle w:val="TableParagraph"/>
              <w:spacing w:line="480" w:lineRule="auto"/>
              <w:ind w:left="931"/>
              <w:jc w:val="both"/>
              <w:rPr>
                <w:sz w:val="24"/>
                <w:szCs w:val="24"/>
              </w:rPr>
            </w:pPr>
            <w:r w:rsidRPr="00BF25FD">
              <w:rPr>
                <w:sz w:val="24"/>
                <w:szCs w:val="24"/>
              </w:rPr>
              <w:t>(.049)</w:t>
            </w:r>
          </w:p>
        </w:tc>
        <w:tc>
          <w:tcPr>
            <w:tcW w:w="2287" w:type="dxa"/>
          </w:tcPr>
          <w:p w:rsidR="00D27FC7" w:rsidRPr="00BF25FD" w:rsidRDefault="00D27FC7" w:rsidP="00CC6C7D">
            <w:pPr>
              <w:pStyle w:val="TableParagraph"/>
              <w:spacing w:line="480" w:lineRule="auto"/>
              <w:ind w:left="791"/>
              <w:jc w:val="both"/>
              <w:rPr>
                <w:sz w:val="24"/>
                <w:szCs w:val="24"/>
              </w:rPr>
            </w:pPr>
            <w:r w:rsidRPr="00BF25FD">
              <w:rPr>
                <w:sz w:val="24"/>
                <w:szCs w:val="24"/>
              </w:rPr>
              <w:t>1.469*</w:t>
            </w:r>
          </w:p>
          <w:p w:rsidR="00D27FC7" w:rsidRPr="00BF25FD" w:rsidRDefault="00D27FC7" w:rsidP="00CC6C7D">
            <w:pPr>
              <w:pStyle w:val="TableParagraph"/>
              <w:spacing w:line="480" w:lineRule="auto"/>
              <w:ind w:left="788"/>
              <w:jc w:val="both"/>
              <w:rPr>
                <w:sz w:val="24"/>
                <w:szCs w:val="24"/>
              </w:rPr>
            </w:pPr>
            <w:r w:rsidRPr="00BF25FD">
              <w:rPr>
                <w:sz w:val="24"/>
                <w:szCs w:val="24"/>
              </w:rPr>
              <w:t>(.045)</w:t>
            </w:r>
          </w:p>
        </w:tc>
      </w:tr>
      <w:tr w:rsidR="00D27FC7" w:rsidRPr="00BF25FD" w:rsidTr="00CC6C7D">
        <w:trPr>
          <w:trHeight w:val="551"/>
        </w:trPr>
        <w:tc>
          <w:tcPr>
            <w:tcW w:w="3619" w:type="dxa"/>
          </w:tcPr>
          <w:p w:rsidR="00D27FC7" w:rsidRPr="00BF25FD" w:rsidRDefault="00D27FC7" w:rsidP="00CC6C7D">
            <w:pPr>
              <w:pStyle w:val="TableParagraph"/>
              <w:spacing w:line="480" w:lineRule="auto"/>
              <w:ind w:left="107"/>
              <w:jc w:val="both"/>
              <w:rPr>
                <w:sz w:val="24"/>
                <w:szCs w:val="24"/>
              </w:rPr>
            </w:pPr>
            <w:r w:rsidRPr="00BF25FD">
              <w:rPr>
                <w:sz w:val="24"/>
                <w:szCs w:val="24"/>
              </w:rPr>
              <w:t>Corporate</w:t>
            </w:r>
            <w:r w:rsidRPr="00BF25FD">
              <w:rPr>
                <w:spacing w:val="-1"/>
                <w:sz w:val="24"/>
                <w:szCs w:val="24"/>
              </w:rPr>
              <w:t xml:space="preserve"> </w:t>
            </w:r>
            <w:r w:rsidRPr="00BF25FD">
              <w:rPr>
                <w:sz w:val="24"/>
                <w:szCs w:val="24"/>
              </w:rPr>
              <w:t>Disclosure</w:t>
            </w:r>
            <w:r w:rsidRPr="00BF25FD">
              <w:rPr>
                <w:spacing w:val="-1"/>
                <w:sz w:val="24"/>
                <w:szCs w:val="24"/>
              </w:rPr>
              <w:t xml:space="preserve"> </w:t>
            </w:r>
            <w:r w:rsidRPr="00BF25FD">
              <w:rPr>
                <w:sz w:val="24"/>
                <w:szCs w:val="24"/>
              </w:rPr>
              <w:t>Index</w:t>
            </w:r>
          </w:p>
        </w:tc>
        <w:tc>
          <w:tcPr>
            <w:tcW w:w="2573" w:type="dxa"/>
          </w:tcPr>
          <w:p w:rsidR="00D27FC7" w:rsidRPr="00BF25FD" w:rsidRDefault="00D27FC7" w:rsidP="00CC6C7D">
            <w:pPr>
              <w:pStyle w:val="TableParagraph"/>
              <w:spacing w:line="480" w:lineRule="auto"/>
              <w:ind w:left="935"/>
              <w:jc w:val="both"/>
              <w:rPr>
                <w:sz w:val="24"/>
                <w:szCs w:val="24"/>
              </w:rPr>
            </w:pPr>
            <w:r w:rsidRPr="00BF25FD">
              <w:rPr>
                <w:sz w:val="24"/>
                <w:szCs w:val="24"/>
              </w:rPr>
              <w:t>1.778*</w:t>
            </w:r>
          </w:p>
          <w:p w:rsidR="00D27FC7" w:rsidRPr="00BF25FD" w:rsidRDefault="00D27FC7" w:rsidP="00CC6C7D">
            <w:pPr>
              <w:pStyle w:val="TableParagraph"/>
              <w:spacing w:line="480" w:lineRule="auto"/>
              <w:ind w:left="931"/>
              <w:jc w:val="both"/>
              <w:rPr>
                <w:sz w:val="24"/>
                <w:szCs w:val="24"/>
              </w:rPr>
            </w:pPr>
            <w:r w:rsidRPr="00BF25FD">
              <w:rPr>
                <w:sz w:val="24"/>
                <w:szCs w:val="24"/>
              </w:rPr>
              <w:t>(.039)</w:t>
            </w:r>
          </w:p>
        </w:tc>
        <w:tc>
          <w:tcPr>
            <w:tcW w:w="2287" w:type="dxa"/>
          </w:tcPr>
          <w:p w:rsidR="00D27FC7" w:rsidRPr="00BF25FD" w:rsidRDefault="00D27FC7" w:rsidP="00CC6C7D">
            <w:pPr>
              <w:pStyle w:val="TableParagraph"/>
              <w:spacing w:line="480" w:lineRule="auto"/>
              <w:ind w:left="789"/>
              <w:jc w:val="both"/>
              <w:rPr>
                <w:sz w:val="24"/>
                <w:szCs w:val="24"/>
              </w:rPr>
            </w:pPr>
            <w:r w:rsidRPr="00BF25FD">
              <w:rPr>
                <w:sz w:val="24"/>
                <w:szCs w:val="24"/>
              </w:rPr>
              <w:t>-.959</w:t>
            </w:r>
          </w:p>
          <w:p w:rsidR="00D27FC7" w:rsidRPr="00BF25FD" w:rsidRDefault="00D27FC7" w:rsidP="00CC6C7D">
            <w:pPr>
              <w:pStyle w:val="TableParagraph"/>
              <w:spacing w:line="480" w:lineRule="auto"/>
              <w:ind w:left="788"/>
              <w:jc w:val="both"/>
              <w:rPr>
                <w:sz w:val="24"/>
                <w:szCs w:val="24"/>
              </w:rPr>
            </w:pPr>
            <w:r w:rsidRPr="00BF25FD">
              <w:rPr>
                <w:sz w:val="24"/>
                <w:szCs w:val="24"/>
              </w:rPr>
              <w:t>(.140)</w:t>
            </w:r>
          </w:p>
        </w:tc>
      </w:tr>
      <w:tr w:rsidR="00D27FC7" w:rsidRPr="00BF25FD" w:rsidTr="00CC6C7D">
        <w:trPr>
          <w:trHeight w:val="275"/>
        </w:trPr>
        <w:tc>
          <w:tcPr>
            <w:tcW w:w="3619" w:type="dxa"/>
          </w:tcPr>
          <w:p w:rsidR="00D27FC7" w:rsidRPr="00BF25FD" w:rsidRDefault="00D27FC7" w:rsidP="00CC6C7D">
            <w:pPr>
              <w:pStyle w:val="TableParagraph"/>
              <w:spacing w:line="480" w:lineRule="auto"/>
              <w:ind w:left="107"/>
              <w:jc w:val="both"/>
              <w:rPr>
                <w:sz w:val="24"/>
                <w:szCs w:val="24"/>
              </w:rPr>
            </w:pPr>
            <w:r w:rsidRPr="00BF25FD">
              <w:rPr>
                <w:sz w:val="24"/>
                <w:szCs w:val="24"/>
              </w:rPr>
              <w:t>R</w:t>
            </w:r>
          </w:p>
        </w:tc>
        <w:tc>
          <w:tcPr>
            <w:tcW w:w="2573" w:type="dxa"/>
          </w:tcPr>
          <w:p w:rsidR="00D27FC7" w:rsidRPr="00BF25FD" w:rsidRDefault="00D27FC7" w:rsidP="00CC6C7D">
            <w:pPr>
              <w:pStyle w:val="TableParagraph"/>
              <w:spacing w:line="480" w:lineRule="auto"/>
              <w:ind w:left="929"/>
              <w:jc w:val="both"/>
              <w:rPr>
                <w:sz w:val="24"/>
                <w:szCs w:val="24"/>
              </w:rPr>
            </w:pPr>
            <w:r w:rsidRPr="00BF25FD">
              <w:rPr>
                <w:sz w:val="24"/>
                <w:szCs w:val="24"/>
              </w:rPr>
              <w:t>.340</w:t>
            </w:r>
          </w:p>
        </w:tc>
        <w:tc>
          <w:tcPr>
            <w:tcW w:w="2287" w:type="dxa"/>
          </w:tcPr>
          <w:p w:rsidR="00D27FC7" w:rsidRPr="00BF25FD" w:rsidRDefault="00D27FC7" w:rsidP="00CC6C7D">
            <w:pPr>
              <w:pStyle w:val="TableParagraph"/>
              <w:spacing w:line="480" w:lineRule="auto"/>
              <w:ind w:left="791"/>
              <w:jc w:val="both"/>
              <w:rPr>
                <w:sz w:val="24"/>
                <w:szCs w:val="24"/>
              </w:rPr>
            </w:pPr>
            <w:r w:rsidRPr="00BF25FD">
              <w:rPr>
                <w:sz w:val="24"/>
                <w:szCs w:val="24"/>
              </w:rPr>
              <w:t>.286</w:t>
            </w:r>
          </w:p>
        </w:tc>
      </w:tr>
      <w:tr w:rsidR="00D27FC7" w:rsidRPr="00BF25FD" w:rsidTr="00CC6C7D">
        <w:trPr>
          <w:trHeight w:val="275"/>
        </w:trPr>
        <w:tc>
          <w:tcPr>
            <w:tcW w:w="3619" w:type="dxa"/>
          </w:tcPr>
          <w:p w:rsidR="00D27FC7" w:rsidRPr="00BF25FD" w:rsidRDefault="00D27FC7" w:rsidP="00CC6C7D">
            <w:pPr>
              <w:pStyle w:val="TableParagraph"/>
              <w:spacing w:line="480" w:lineRule="auto"/>
              <w:ind w:left="107"/>
              <w:jc w:val="both"/>
              <w:rPr>
                <w:sz w:val="24"/>
                <w:szCs w:val="24"/>
              </w:rPr>
            </w:pPr>
            <w:r w:rsidRPr="00BF25FD">
              <w:rPr>
                <w:sz w:val="24"/>
                <w:szCs w:val="24"/>
              </w:rPr>
              <w:t>R</w:t>
            </w:r>
            <w:r w:rsidRPr="00BF25FD">
              <w:rPr>
                <w:spacing w:val="-1"/>
                <w:sz w:val="24"/>
                <w:szCs w:val="24"/>
              </w:rPr>
              <w:t xml:space="preserve"> </w:t>
            </w:r>
            <w:r w:rsidRPr="00BF25FD">
              <w:rPr>
                <w:sz w:val="24"/>
                <w:szCs w:val="24"/>
              </w:rPr>
              <w:t>Square</w:t>
            </w:r>
          </w:p>
        </w:tc>
        <w:tc>
          <w:tcPr>
            <w:tcW w:w="2573" w:type="dxa"/>
          </w:tcPr>
          <w:p w:rsidR="00D27FC7" w:rsidRPr="00BF25FD" w:rsidRDefault="00D27FC7" w:rsidP="00CC6C7D">
            <w:pPr>
              <w:pStyle w:val="TableParagraph"/>
              <w:spacing w:line="480" w:lineRule="auto"/>
              <w:ind w:left="931"/>
              <w:jc w:val="both"/>
              <w:rPr>
                <w:sz w:val="24"/>
                <w:szCs w:val="24"/>
              </w:rPr>
            </w:pPr>
            <w:r w:rsidRPr="00BF25FD">
              <w:rPr>
                <w:sz w:val="24"/>
                <w:szCs w:val="24"/>
              </w:rPr>
              <w:t>.116</w:t>
            </w:r>
          </w:p>
        </w:tc>
        <w:tc>
          <w:tcPr>
            <w:tcW w:w="2287" w:type="dxa"/>
          </w:tcPr>
          <w:p w:rsidR="00D27FC7" w:rsidRPr="00BF25FD" w:rsidRDefault="00D27FC7" w:rsidP="00CC6C7D">
            <w:pPr>
              <w:pStyle w:val="TableParagraph"/>
              <w:spacing w:line="480" w:lineRule="auto"/>
              <w:ind w:left="791"/>
              <w:jc w:val="both"/>
              <w:rPr>
                <w:sz w:val="24"/>
                <w:szCs w:val="24"/>
              </w:rPr>
            </w:pPr>
            <w:r w:rsidRPr="00BF25FD">
              <w:rPr>
                <w:sz w:val="24"/>
                <w:szCs w:val="24"/>
              </w:rPr>
              <w:t>.082</w:t>
            </w:r>
          </w:p>
        </w:tc>
      </w:tr>
      <w:tr w:rsidR="00D27FC7" w:rsidRPr="00BF25FD" w:rsidTr="00CC6C7D">
        <w:trPr>
          <w:trHeight w:val="275"/>
        </w:trPr>
        <w:tc>
          <w:tcPr>
            <w:tcW w:w="3619" w:type="dxa"/>
          </w:tcPr>
          <w:p w:rsidR="00D27FC7" w:rsidRPr="00BF25FD" w:rsidRDefault="00D27FC7" w:rsidP="00CC6C7D">
            <w:pPr>
              <w:pStyle w:val="TableParagraph"/>
              <w:spacing w:line="480" w:lineRule="auto"/>
              <w:ind w:left="107"/>
              <w:jc w:val="both"/>
              <w:rPr>
                <w:sz w:val="24"/>
                <w:szCs w:val="24"/>
              </w:rPr>
            </w:pPr>
            <w:r w:rsidRPr="00BF25FD">
              <w:rPr>
                <w:sz w:val="24"/>
                <w:szCs w:val="24"/>
              </w:rPr>
              <w:t>Durbin Watson</w:t>
            </w:r>
          </w:p>
        </w:tc>
        <w:tc>
          <w:tcPr>
            <w:tcW w:w="2573" w:type="dxa"/>
          </w:tcPr>
          <w:p w:rsidR="00D27FC7" w:rsidRPr="00BF25FD" w:rsidRDefault="00D27FC7" w:rsidP="00CC6C7D">
            <w:pPr>
              <w:pStyle w:val="TableParagraph"/>
              <w:spacing w:line="480" w:lineRule="auto"/>
              <w:jc w:val="both"/>
              <w:rPr>
                <w:sz w:val="24"/>
                <w:szCs w:val="24"/>
              </w:rPr>
            </w:pPr>
            <w:r w:rsidRPr="00BF25FD">
              <w:rPr>
                <w:sz w:val="24"/>
                <w:szCs w:val="24"/>
              </w:rPr>
              <w:t>2.028</w:t>
            </w:r>
          </w:p>
        </w:tc>
        <w:tc>
          <w:tcPr>
            <w:tcW w:w="2287" w:type="dxa"/>
          </w:tcPr>
          <w:p w:rsidR="00D27FC7" w:rsidRPr="00BF25FD" w:rsidRDefault="00D27FC7" w:rsidP="00CC6C7D">
            <w:pPr>
              <w:pStyle w:val="TableParagraph"/>
              <w:spacing w:line="480" w:lineRule="auto"/>
              <w:ind w:left="791"/>
              <w:jc w:val="both"/>
              <w:rPr>
                <w:sz w:val="24"/>
                <w:szCs w:val="24"/>
              </w:rPr>
            </w:pPr>
            <w:r w:rsidRPr="00BF25FD">
              <w:rPr>
                <w:sz w:val="24"/>
                <w:szCs w:val="24"/>
              </w:rPr>
              <w:t>1.941</w:t>
            </w:r>
          </w:p>
        </w:tc>
      </w:tr>
      <w:tr w:rsidR="00D27FC7" w:rsidRPr="00BF25FD" w:rsidTr="00CC6C7D">
        <w:trPr>
          <w:trHeight w:val="277"/>
        </w:trPr>
        <w:tc>
          <w:tcPr>
            <w:tcW w:w="3619" w:type="dxa"/>
          </w:tcPr>
          <w:p w:rsidR="00D27FC7" w:rsidRPr="00BF25FD" w:rsidRDefault="00D27FC7" w:rsidP="00CC6C7D">
            <w:pPr>
              <w:pStyle w:val="TableParagraph"/>
              <w:spacing w:line="480" w:lineRule="auto"/>
              <w:ind w:left="107"/>
              <w:jc w:val="both"/>
              <w:rPr>
                <w:sz w:val="24"/>
                <w:szCs w:val="24"/>
              </w:rPr>
            </w:pPr>
            <w:r w:rsidRPr="00BF25FD">
              <w:rPr>
                <w:sz w:val="24"/>
                <w:szCs w:val="24"/>
              </w:rPr>
              <w:t>No of</w:t>
            </w:r>
            <w:r w:rsidRPr="00BF25FD">
              <w:rPr>
                <w:spacing w:val="-3"/>
                <w:sz w:val="24"/>
                <w:szCs w:val="24"/>
              </w:rPr>
              <w:t xml:space="preserve"> </w:t>
            </w:r>
            <w:r w:rsidRPr="00BF25FD">
              <w:rPr>
                <w:sz w:val="24"/>
                <w:szCs w:val="24"/>
              </w:rPr>
              <w:t>Observation</w:t>
            </w:r>
          </w:p>
        </w:tc>
        <w:tc>
          <w:tcPr>
            <w:tcW w:w="2573" w:type="dxa"/>
          </w:tcPr>
          <w:p w:rsidR="00D27FC7" w:rsidRPr="00BF25FD" w:rsidRDefault="00D27FC7" w:rsidP="00CC6C7D">
            <w:pPr>
              <w:pStyle w:val="TableParagraph"/>
              <w:spacing w:line="480" w:lineRule="auto"/>
              <w:ind w:left="935"/>
              <w:jc w:val="both"/>
              <w:rPr>
                <w:sz w:val="24"/>
                <w:szCs w:val="24"/>
              </w:rPr>
            </w:pPr>
            <w:r w:rsidRPr="00BF25FD">
              <w:rPr>
                <w:sz w:val="24"/>
                <w:szCs w:val="24"/>
              </w:rPr>
              <w:t>100</w:t>
            </w:r>
          </w:p>
        </w:tc>
        <w:tc>
          <w:tcPr>
            <w:tcW w:w="2287" w:type="dxa"/>
          </w:tcPr>
          <w:p w:rsidR="00D27FC7" w:rsidRPr="00BF25FD" w:rsidRDefault="00D27FC7" w:rsidP="00CC6C7D">
            <w:pPr>
              <w:pStyle w:val="TableParagraph"/>
              <w:spacing w:line="480" w:lineRule="auto"/>
              <w:ind w:left="790"/>
              <w:jc w:val="both"/>
              <w:rPr>
                <w:sz w:val="24"/>
                <w:szCs w:val="24"/>
              </w:rPr>
            </w:pPr>
            <w:r w:rsidRPr="00BF25FD">
              <w:rPr>
                <w:sz w:val="24"/>
                <w:szCs w:val="24"/>
              </w:rPr>
              <w:t>100</w:t>
            </w:r>
          </w:p>
        </w:tc>
      </w:tr>
    </w:tbl>
    <w:p w:rsidR="00D27FC7" w:rsidRPr="00BF25FD" w:rsidRDefault="00D27FC7" w:rsidP="00D27FC7">
      <w:pPr>
        <w:ind w:left="471"/>
        <w:jc w:val="both"/>
        <w:rPr>
          <w:rFonts w:ascii="Times New Roman" w:hAnsi="Times New Roman" w:cs="Times New Roman"/>
          <w:b/>
          <w:sz w:val="24"/>
          <w:szCs w:val="24"/>
        </w:rPr>
      </w:pPr>
      <w:r w:rsidRPr="00BF25FD">
        <w:rPr>
          <w:rFonts w:ascii="Times New Roman" w:hAnsi="Times New Roman" w:cs="Times New Roman"/>
          <w:b/>
          <w:sz w:val="24"/>
          <w:szCs w:val="24"/>
        </w:rPr>
        <w:t>Source:</w:t>
      </w:r>
      <w:r w:rsidRPr="00BF25FD">
        <w:rPr>
          <w:rFonts w:ascii="Times New Roman" w:hAnsi="Times New Roman" w:cs="Times New Roman"/>
          <w:b/>
          <w:spacing w:val="-2"/>
          <w:sz w:val="24"/>
          <w:szCs w:val="24"/>
        </w:rPr>
        <w:t xml:space="preserve"> </w:t>
      </w:r>
      <w:r w:rsidRPr="00BF25FD">
        <w:rPr>
          <w:rFonts w:ascii="Times New Roman" w:hAnsi="Times New Roman" w:cs="Times New Roman"/>
          <w:b/>
          <w:sz w:val="24"/>
          <w:szCs w:val="24"/>
        </w:rPr>
        <w:t>Author’s</w:t>
      </w:r>
      <w:r w:rsidRPr="00BF25FD">
        <w:rPr>
          <w:rFonts w:ascii="Times New Roman" w:hAnsi="Times New Roman" w:cs="Times New Roman"/>
          <w:b/>
          <w:spacing w:val="-1"/>
          <w:sz w:val="24"/>
          <w:szCs w:val="24"/>
        </w:rPr>
        <w:t xml:space="preserve"> </w:t>
      </w:r>
      <w:r w:rsidRPr="00BF25FD">
        <w:rPr>
          <w:rFonts w:ascii="Times New Roman" w:hAnsi="Times New Roman" w:cs="Times New Roman"/>
          <w:b/>
          <w:sz w:val="24"/>
          <w:szCs w:val="24"/>
        </w:rPr>
        <w:t>computation (2025)</w:t>
      </w:r>
    </w:p>
    <w:p w:rsidR="00D27FC7" w:rsidRPr="00BF25FD" w:rsidRDefault="00D27FC7" w:rsidP="00D27FC7">
      <w:pPr>
        <w:pStyle w:val="BodyText"/>
        <w:spacing w:line="480" w:lineRule="auto"/>
        <w:ind w:left="471"/>
        <w:jc w:val="both"/>
      </w:pPr>
      <w:r w:rsidRPr="00BF25FD">
        <w:t>*significant</w:t>
      </w:r>
      <w:r w:rsidRPr="00BF25FD">
        <w:rPr>
          <w:spacing w:val="1"/>
        </w:rPr>
        <w:t xml:space="preserve"> </w:t>
      </w:r>
      <w:r w:rsidRPr="00BF25FD">
        <w:t>at</w:t>
      </w:r>
      <w:r w:rsidRPr="00BF25FD">
        <w:rPr>
          <w:spacing w:val="-2"/>
        </w:rPr>
        <w:t xml:space="preserve"> </w:t>
      </w:r>
      <w:r w:rsidRPr="00BF25FD">
        <w:t>the</w:t>
      </w:r>
      <w:r w:rsidRPr="00BF25FD">
        <w:rPr>
          <w:spacing w:val="-3"/>
        </w:rPr>
        <w:t xml:space="preserve"> </w:t>
      </w:r>
      <w:r w:rsidRPr="00BF25FD">
        <w:t>0.05 level (2-tailed).</w:t>
      </w:r>
    </w:p>
    <w:p w:rsidR="00D27FC7" w:rsidRPr="00BF25FD" w:rsidRDefault="00D27FC7" w:rsidP="00D27FC7">
      <w:pPr>
        <w:pStyle w:val="BodyText"/>
        <w:spacing w:line="480" w:lineRule="auto"/>
        <w:jc w:val="both"/>
      </w:pPr>
      <w:r>
        <w:lastRenderedPageBreak/>
        <w:pict>
          <v:rect id="_x0000_s1026" style="position:absolute;left:0;text-align:left;margin-left:169.8pt;margin-top:260.8pt;width:3.95pt;height:.6pt;z-index:-251656192;mso-position-horizontal-relative:page" fillcolor="black" stroked="f">
            <w10:wrap anchorx="page"/>
          </v:rect>
        </w:pict>
      </w:r>
      <w:r w:rsidRPr="00BF25FD">
        <w:t>The regression result for the two models revealed that the “R” value stood at 34% and</w:t>
      </w:r>
      <w:r w:rsidRPr="00BF25FD">
        <w:rPr>
          <w:spacing w:val="1"/>
        </w:rPr>
        <w:t xml:space="preserve"> </w:t>
      </w:r>
      <w:r w:rsidRPr="00BF25FD">
        <w:t>28.6% for ROE and ROA respectively. The R value measures the relationship between the</w:t>
      </w:r>
      <w:r w:rsidRPr="00BF25FD">
        <w:rPr>
          <w:spacing w:val="1"/>
        </w:rPr>
        <w:t xml:space="preserve"> </w:t>
      </w:r>
      <w:r w:rsidRPr="00BF25FD">
        <w:t>dependent and explanatory variables. Also, reflects in the table is a value of 11.6% and 8.2% in</w:t>
      </w:r>
      <w:r w:rsidRPr="00BF25FD">
        <w:rPr>
          <w:spacing w:val="-57"/>
        </w:rPr>
        <w:t xml:space="preserve"> </w:t>
      </w:r>
      <w:r w:rsidRPr="00BF25FD">
        <w:t>respect to the coefficient of determination otherwise known as the R</w:t>
      </w:r>
      <w:r w:rsidRPr="00BF25FD">
        <w:rPr>
          <w:vertAlign w:val="superscript"/>
        </w:rPr>
        <w:t>2</w:t>
      </w:r>
      <w:r w:rsidRPr="00BF25FD">
        <w:rPr>
          <w:vertAlign w:val="subscript"/>
        </w:rPr>
        <w:t>.</w:t>
      </w:r>
      <w:r w:rsidRPr="00BF25FD">
        <w:rPr>
          <w:spacing w:val="1"/>
        </w:rPr>
        <w:t xml:space="preserve"> </w:t>
      </w:r>
      <w:r w:rsidRPr="00BF25FD">
        <w:t>The R</w:t>
      </w:r>
      <w:r w:rsidRPr="00BF25FD">
        <w:rPr>
          <w:vertAlign w:val="superscript"/>
        </w:rPr>
        <w:t>2</w:t>
      </w:r>
      <w:r w:rsidRPr="00BF25FD">
        <w:t xml:space="preserve"> measures the</w:t>
      </w:r>
      <w:r w:rsidRPr="00BF25FD">
        <w:rPr>
          <w:spacing w:val="1"/>
        </w:rPr>
        <w:t xml:space="preserve"> </w:t>
      </w:r>
      <w:r w:rsidRPr="00BF25FD">
        <w:t>percentage of the total variation in the dependent variable [Profitability (ROE and ROA)] that</w:t>
      </w:r>
      <w:r w:rsidRPr="00BF25FD">
        <w:rPr>
          <w:spacing w:val="1"/>
        </w:rPr>
        <w:t xml:space="preserve"> </w:t>
      </w:r>
      <w:r w:rsidRPr="00BF25FD">
        <w:t>can be explained by the independent or explanatory variables used in the study while the</w:t>
      </w:r>
      <w:r w:rsidRPr="00BF25FD">
        <w:rPr>
          <w:spacing w:val="1"/>
        </w:rPr>
        <w:t xml:space="preserve"> </w:t>
      </w:r>
      <w:r w:rsidRPr="00BF25FD">
        <w:t>remaining</w:t>
      </w:r>
      <w:r w:rsidRPr="00BF25FD">
        <w:rPr>
          <w:spacing w:val="27"/>
        </w:rPr>
        <w:t xml:space="preserve"> </w:t>
      </w:r>
      <w:r w:rsidRPr="00BF25FD">
        <w:t>percentages</w:t>
      </w:r>
      <w:r w:rsidRPr="00BF25FD">
        <w:rPr>
          <w:spacing w:val="29"/>
        </w:rPr>
        <w:t xml:space="preserve"> </w:t>
      </w:r>
      <w:r w:rsidRPr="00BF25FD">
        <w:t>is</w:t>
      </w:r>
      <w:r w:rsidRPr="00BF25FD">
        <w:rPr>
          <w:spacing w:val="31"/>
        </w:rPr>
        <w:t xml:space="preserve"> </w:t>
      </w:r>
      <w:r w:rsidRPr="00BF25FD">
        <w:t>attributed</w:t>
      </w:r>
      <w:r w:rsidRPr="00BF25FD">
        <w:rPr>
          <w:spacing w:val="30"/>
        </w:rPr>
        <w:t xml:space="preserve"> </w:t>
      </w:r>
      <w:r w:rsidRPr="00BF25FD">
        <w:t>to</w:t>
      </w:r>
      <w:r w:rsidRPr="00BF25FD">
        <w:rPr>
          <w:spacing w:val="31"/>
        </w:rPr>
        <w:t xml:space="preserve"> </w:t>
      </w:r>
      <w:r w:rsidRPr="00BF25FD">
        <w:t>other</w:t>
      </w:r>
      <w:r w:rsidRPr="00BF25FD">
        <w:rPr>
          <w:spacing w:val="28"/>
        </w:rPr>
        <w:t xml:space="preserve"> </w:t>
      </w:r>
      <w:r w:rsidRPr="00BF25FD">
        <w:t>independent</w:t>
      </w:r>
      <w:r w:rsidRPr="00BF25FD">
        <w:rPr>
          <w:spacing w:val="30"/>
        </w:rPr>
        <w:t xml:space="preserve"> </w:t>
      </w:r>
      <w:r w:rsidRPr="00BF25FD">
        <w:t>variables</w:t>
      </w:r>
      <w:r w:rsidRPr="00BF25FD">
        <w:rPr>
          <w:spacing w:val="31"/>
        </w:rPr>
        <w:t xml:space="preserve"> </w:t>
      </w:r>
      <w:r w:rsidRPr="00BF25FD">
        <w:t>not</w:t>
      </w:r>
      <w:r w:rsidRPr="00BF25FD">
        <w:rPr>
          <w:spacing w:val="31"/>
        </w:rPr>
        <w:t xml:space="preserve"> </w:t>
      </w:r>
      <w:r w:rsidRPr="00BF25FD">
        <w:t>inclusive</w:t>
      </w:r>
      <w:r w:rsidRPr="00BF25FD">
        <w:rPr>
          <w:spacing w:val="30"/>
        </w:rPr>
        <w:t xml:space="preserve"> </w:t>
      </w:r>
      <w:r w:rsidRPr="00BF25FD">
        <w:t>in</w:t>
      </w:r>
      <w:r w:rsidRPr="00BF25FD">
        <w:rPr>
          <w:spacing w:val="31"/>
        </w:rPr>
        <w:t xml:space="preserve"> </w:t>
      </w:r>
      <w:r w:rsidRPr="00BF25FD">
        <w:t>the</w:t>
      </w:r>
      <w:r w:rsidRPr="00BF25FD">
        <w:rPr>
          <w:spacing w:val="31"/>
        </w:rPr>
        <w:t xml:space="preserve"> </w:t>
      </w:r>
      <w:r w:rsidRPr="00BF25FD">
        <w:t>study</w:t>
      </w:r>
      <w:r w:rsidRPr="00BF25FD">
        <w:rPr>
          <w:spacing w:val="-58"/>
        </w:rPr>
        <w:t xml:space="preserve"> </w:t>
      </w:r>
      <w:r w:rsidRPr="00BF25FD">
        <w:t>and</w:t>
      </w:r>
      <w:r w:rsidRPr="00BF25FD">
        <w:rPr>
          <w:spacing w:val="39"/>
        </w:rPr>
        <w:t xml:space="preserve"> </w:t>
      </w:r>
      <w:r w:rsidRPr="00BF25FD">
        <w:t>such</w:t>
      </w:r>
      <w:r w:rsidRPr="00BF25FD">
        <w:rPr>
          <w:spacing w:val="38"/>
        </w:rPr>
        <w:t xml:space="preserve"> </w:t>
      </w:r>
      <w:r w:rsidRPr="00BF25FD">
        <w:t>could</w:t>
      </w:r>
      <w:r w:rsidRPr="00BF25FD">
        <w:rPr>
          <w:spacing w:val="39"/>
        </w:rPr>
        <w:t xml:space="preserve"> </w:t>
      </w:r>
      <w:r w:rsidRPr="00BF25FD">
        <w:t>include</w:t>
      </w:r>
      <w:r w:rsidRPr="00BF25FD">
        <w:rPr>
          <w:spacing w:val="43"/>
        </w:rPr>
        <w:t xml:space="preserve"> </w:t>
      </w:r>
      <w:r w:rsidRPr="00BF25FD">
        <w:t>CEO</w:t>
      </w:r>
      <w:r w:rsidRPr="00BF25FD">
        <w:rPr>
          <w:spacing w:val="39"/>
        </w:rPr>
        <w:t xml:space="preserve"> </w:t>
      </w:r>
      <w:r w:rsidRPr="00BF25FD">
        <w:t>duality,</w:t>
      </w:r>
      <w:r w:rsidRPr="00BF25FD">
        <w:rPr>
          <w:spacing w:val="40"/>
        </w:rPr>
        <w:t xml:space="preserve"> </w:t>
      </w:r>
      <w:r w:rsidRPr="00BF25FD">
        <w:t>board</w:t>
      </w:r>
      <w:r w:rsidRPr="00BF25FD">
        <w:rPr>
          <w:spacing w:val="40"/>
        </w:rPr>
        <w:t xml:space="preserve"> </w:t>
      </w:r>
      <w:r w:rsidRPr="00BF25FD">
        <w:t>independence</w:t>
      </w:r>
      <w:r w:rsidRPr="00BF25FD">
        <w:rPr>
          <w:spacing w:val="36"/>
        </w:rPr>
        <w:t xml:space="preserve"> </w:t>
      </w:r>
      <w:r w:rsidRPr="00BF25FD">
        <w:t>etc.</w:t>
      </w:r>
      <w:r w:rsidRPr="00BF25FD">
        <w:rPr>
          <w:spacing w:val="40"/>
        </w:rPr>
        <w:t xml:space="preserve"> </w:t>
      </w:r>
      <w:r w:rsidRPr="00BF25FD">
        <w:t>The</w:t>
      </w:r>
      <w:r w:rsidRPr="00BF25FD">
        <w:rPr>
          <w:spacing w:val="39"/>
        </w:rPr>
        <w:t xml:space="preserve"> </w:t>
      </w:r>
      <w:r w:rsidRPr="00BF25FD">
        <w:t>Durbin</w:t>
      </w:r>
      <w:r w:rsidRPr="00BF25FD">
        <w:rPr>
          <w:spacing w:val="40"/>
        </w:rPr>
        <w:t xml:space="preserve"> </w:t>
      </w:r>
      <w:r w:rsidRPr="00BF25FD">
        <w:t>Watson</w:t>
      </w:r>
      <w:r w:rsidRPr="00BF25FD">
        <w:rPr>
          <w:spacing w:val="40"/>
        </w:rPr>
        <w:t xml:space="preserve"> </w:t>
      </w:r>
      <w:r w:rsidRPr="00BF25FD">
        <w:t>statistic</w:t>
      </w:r>
      <w:r w:rsidRPr="00BF25FD">
        <w:rPr>
          <w:spacing w:val="-58"/>
        </w:rPr>
        <w:t xml:space="preserve"> </w:t>
      </w:r>
      <w:r w:rsidRPr="00BF25FD">
        <w:t>were estimated at 2.028 and 1.941 respectively which indicates the absence of auto-correlation</w:t>
      </w:r>
      <w:r w:rsidRPr="00BF25FD">
        <w:rPr>
          <w:spacing w:val="1"/>
        </w:rPr>
        <w:t xml:space="preserve"> </w:t>
      </w:r>
      <w:r w:rsidRPr="00BF25FD">
        <w:t>(see table 4.5). The Durbin Watson statistic ensures that the residuals of the proceeding and</w:t>
      </w:r>
      <w:r w:rsidRPr="00BF25FD">
        <w:rPr>
          <w:spacing w:val="1"/>
        </w:rPr>
        <w:t xml:space="preserve"> </w:t>
      </w:r>
      <w:r w:rsidRPr="00BF25FD">
        <w:t>succeeding</w:t>
      </w:r>
      <w:r w:rsidRPr="00BF25FD">
        <w:rPr>
          <w:spacing w:val="-4"/>
        </w:rPr>
        <w:t xml:space="preserve"> </w:t>
      </w:r>
      <w:r w:rsidRPr="00BF25FD">
        <w:t>sets of data do not</w:t>
      </w:r>
      <w:r w:rsidRPr="00BF25FD">
        <w:rPr>
          <w:spacing w:val="-1"/>
        </w:rPr>
        <w:t xml:space="preserve"> </w:t>
      </w:r>
      <w:r w:rsidRPr="00BF25FD">
        <w:t>affect each</w:t>
      </w:r>
      <w:r w:rsidRPr="00BF25FD">
        <w:rPr>
          <w:spacing w:val="-3"/>
        </w:rPr>
        <w:t xml:space="preserve"> </w:t>
      </w:r>
      <w:r w:rsidRPr="00BF25FD">
        <w:t>other to</w:t>
      </w:r>
      <w:r w:rsidRPr="00BF25FD">
        <w:rPr>
          <w:spacing w:val="2"/>
        </w:rPr>
        <w:t xml:space="preserve"> </w:t>
      </w:r>
      <w:r w:rsidRPr="00BF25FD">
        <w:t>cause</w:t>
      </w:r>
      <w:r w:rsidRPr="00BF25FD">
        <w:rPr>
          <w:spacing w:val="-1"/>
        </w:rPr>
        <w:t xml:space="preserve"> </w:t>
      </w:r>
      <w:r w:rsidRPr="00BF25FD">
        <w:t>the problem of</w:t>
      </w:r>
      <w:r w:rsidRPr="00BF25FD">
        <w:rPr>
          <w:spacing w:val="-3"/>
        </w:rPr>
        <w:t xml:space="preserve"> </w:t>
      </w:r>
      <w:r w:rsidRPr="00BF25FD">
        <w:t>auto-correlation.</w:t>
      </w:r>
    </w:p>
    <w:p w:rsidR="00D27FC7" w:rsidRPr="00BF25FD" w:rsidRDefault="00D27FC7" w:rsidP="00D27FC7">
      <w:pPr>
        <w:pStyle w:val="Heading4"/>
        <w:keepNext w:val="0"/>
        <w:keepLines w:val="0"/>
        <w:widowControl w:val="0"/>
        <w:numPr>
          <w:ilvl w:val="1"/>
          <w:numId w:val="32"/>
        </w:numPr>
        <w:tabs>
          <w:tab w:val="left" w:pos="1180"/>
        </w:tabs>
        <w:autoSpaceDE w:val="0"/>
        <w:autoSpaceDN w:val="0"/>
        <w:spacing w:before="0"/>
        <w:ind w:left="720" w:hanging="720"/>
        <w:jc w:val="both"/>
        <w:rPr>
          <w:rFonts w:ascii="Times New Roman" w:hAnsi="Times New Roman" w:cs="Times New Roman"/>
          <w:i w:val="0"/>
          <w:color w:val="auto"/>
          <w:sz w:val="24"/>
          <w:szCs w:val="24"/>
        </w:rPr>
      </w:pPr>
      <w:r>
        <w:rPr>
          <w:rFonts w:ascii="Times New Roman" w:hAnsi="Times New Roman" w:cs="Times New Roman"/>
          <w:i w:val="0"/>
          <w:color w:val="auto"/>
          <w:sz w:val="24"/>
          <w:szCs w:val="24"/>
        </w:rPr>
        <w:t xml:space="preserve">TESTING OF </w:t>
      </w:r>
      <w:r w:rsidRPr="00BF25FD">
        <w:rPr>
          <w:rFonts w:ascii="Times New Roman" w:hAnsi="Times New Roman" w:cs="Times New Roman"/>
          <w:i w:val="0"/>
          <w:color w:val="auto"/>
          <w:sz w:val="24"/>
          <w:szCs w:val="24"/>
        </w:rPr>
        <w:t>HYPOTHESES</w:t>
      </w:r>
      <w:r w:rsidRPr="00BF25FD">
        <w:rPr>
          <w:rFonts w:ascii="Times New Roman" w:hAnsi="Times New Roman" w:cs="Times New Roman"/>
          <w:i w:val="0"/>
          <w:color w:val="auto"/>
          <w:spacing w:val="-3"/>
          <w:sz w:val="24"/>
          <w:szCs w:val="24"/>
        </w:rPr>
        <w:t xml:space="preserve"> </w:t>
      </w:r>
    </w:p>
    <w:p w:rsidR="00D27FC7" w:rsidRPr="00BF25FD" w:rsidRDefault="00D27FC7" w:rsidP="00D27FC7">
      <w:pPr>
        <w:pStyle w:val="BodyText"/>
        <w:spacing w:line="480" w:lineRule="auto"/>
        <w:ind w:firstLine="720"/>
        <w:jc w:val="both"/>
      </w:pPr>
      <w:r w:rsidRPr="00BF25FD">
        <w:t>This study initially formulated five principal testable hypotheses on the relationship</w:t>
      </w:r>
      <w:r w:rsidRPr="00BF25FD">
        <w:rPr>
          <w:spacing w:val="1"/>
        </w:rPr>
        <w:t xml:space="preserve"> </w:t>
      </w:r>
      <w:r w:rsidRPr="00BF25FD">
        <w:t>between corporate finance  and bank performance in Nigeria. The proposed hypotheses in</w:t>
      </w:r>
      <w:r w:rsidRPr="00BF25FD">
        <w:rPr>
          <w:spacing w:val="1"/>
        </w:rPr>
        <w:t xml:space="preserve"> </w:t>
      </w:r>
      <w:r w:rsidRPr="00BF25FD">
        <w:t>this section were subject to empirical testing drawing from the results of our descriptive and</w:t>
      </w:r>
      <w:r w:rsidRPr="00BF25FD">
        <w:rPr>
          <w:spacing w:val="1"/>
        </w:rPr>
        <w:t xml:space="preserve"> </w:t>
      </w:r>
      <w:r w:rsidRPr="00BF25FD">
        <w:t>inferential statistical analyses. Our decision rule is based on the significances of the t-statistics</w:t>
      </w:r>
      <w:r w:rsidRPr="00BF25FD">
        <w:rPr>
          <w:spacing w:val="1"/>
        </w:rPr>
        <w:t xml:space="preserve"> </w:t>
      </w:r>
      <w:r w:rsidRPr="00BF25FD">
        <w:t>(0.05) which are represented by the p- values flagged by the statistical packages used. This is</w:t>
      </w:r>
      <w:r w:rsidRPr="00BF25FD">
        <w:rPr>
          <w:spacing w:val="1"/>
        </w:rPr>
        <w:t xml:space="preserve"> </w:t>
      </w:r>
      <w:r w:rsidRPr="00BF25FD">
        <w:t>because the existence of a relationship which is significant can be inferred from a significant t-</w:t>
      </w:r>
      <w:r w:rsidRPr="00BF25FD">
        <w:rPr>
          <w:spacing w:val="1"/>
        </w:rPr>
        <w:t xml:space="preserve"> </w:t>
      </w:r>
      <w:r w:rsidRPr="00BF25FD">
        <w:t>statistic</w:t>
      </w:r>
      <w:r w:rsidRPr="00BF25FD">
        <w:rPr>
          <w:spacing w:val="-4"/>
        </w:rPr>
        <w:t xml:space="preserve"> </w:t>
      </w:r>
      <w:r w:rsidRPr="00BF25FD">
        <w:t>(Agbonifoh</w:t>
      </w:r>
      <w:r w:rsidRPr="00BF25FD">
        <w:rPr>
          <w:spacing w:val="2"/>
        </w:rPr>
        <w:t xml:space="preserve"> </w:t>
      </w:r>
      <w:r w:rsidRPr="00BF25FD">
        <w:t>&amp;Yomere, 1999).</w:t>
      </w:r>
    </w:p>
    <w:p w:rsidR="00D27FC7" w:rsidRPr="00BF25FD" w:rsidRDefault="00D27FC7" w:rsidP="00D27FC7">
      <w:pPr>
        <w:pStyle w:val="BodyText"/>
        <w:spacing w:line="480" w:lineRule="auto"/>
        <w:ind w:firstLine="720"/>
        <w:jc w:val="both"/>
      </w:pPr>
      <w:r w:rsidRPr="00BF25FD">
        <w:t xml:space="preserve">Based on the fact that significant relationships are noticed between the finance </w:t>
      </w:r>
      <w:r w:rsidRPr="00BF25FD">
        <w:rPr>
          <w:spacing w:val="1"/>
        </w:rPr>
        <w:t xml:space="preserve"> </w:t>
      </w:r>
      <w:r w:rsidRPr="00BF25FD">
        <w:t xml:space="preserve">variables in ROE than in ROA, this implies that ROE is a better performance proxy than </w:t>
      </w:r>
      <w:r w:rsidRPr="00BF25FD">
        <w:lastRenderedPageBreak/>
        <w:t>ROA.</w:t>
      </w:r>
      <w:r w:rsidRPr="00BF25FD">
        <w:rPr>
          <w:spacing w:val="-57"/>
        </w:rPr>
        <w:t xml:space="preserve"> </w:t>
      </w:r>
      <w:r w:rsidRPr="00BF25FD">
        <w:t>This</w:t>
      </w:r>
      <w:r w:rsidRPr="00BF25FD">
        <w:rPr>
          <w:spacing w:val="26"/>
        </w:rPr>
        <w:t xml:space="preserve"> </w:t>
      </w:r>
      <w:r w:rsidRPr="00BF25FD">
        <w:t>study</w:t>
      </w:r>
      <w:r w:rsidRPr="00BF25FD">
        <w:rPr>
          <w:spacing w:val="22"/>
        </w:rPr>
        <w:t xml:space="preserve"> </w:t>
      </w:r>
      <w:r w:rsidRPr="00BF25FD">
        <w:t>therefore</w:t>
      </w:r>
      <w:r w:rsidRPr="00BF25FD">
        <w:rPr>
          <w:spacing w:val="26"/>
        </w:rPr>
        <w:t xml:space="preserve"> </w:t>
      </w:r>
      <w:r w:rsidRPr="00BF25FD">
        <w:t>based</w:t>
      </w:r>
      <w:r w:rsidRPr="00BF25FD">
        <w:rPr>
          <w:spacing w:val="26"/>
        </w:rPr>
        <w:t xml:space="preserve"> </w:t>
      </w:r>
      <w:r w:rsidRPr="00BF25FD">
        <w:t>its</w:t>
      </w:r>
      <w:r w:rsidRPr="00BF25FD">
        <w:rPr>
          <w:spacing w:val="27"/>
        </w:rPr>
        <w:t xml:space="preserve"> </w:t>
      </w:r>
      <w:r w:rsidRPr="00BF25FD">
        <w:t>decisions</w:t>
      </w:r>
      <w:r w:rsidRPr="00BF25FD">
        <w:rPr>
          <w:spacing w:val="27"/>
        </w:rPr>
        <w:t xml:space="preserve"> </w:t>
      </w:r>
      <w:r w:rsidRPr="00BF25FD">
        <w:t>on</w:t>
      </w:r>
      <w:r w:rsidRPr="00BF25FD">
        <w:rPr>
          <w:spacing w:val="27"/>
        </w:rPr>
        <w:t xml:space="preserve"> </w:t>
      </w:r>
      <w:r w:rsidRPr="00BF25FD">
        <w:t>ROE.</w:t>
      </w:r>
      <w:r w:rsidRPr="00BF25FD">
        <w:rPr>
          <w:spacing w:val="27"/>
        </w:rPr>
        <w:t xml:space="preserve"> </w:t>
      </w:r>
      <w:r w:rsidRPr="00BF25FD">
        <w:t>In</w:t>
      </w:r>
      <w:r w:rsidRPr="00BF25FD">
        <w:rPr>
          <w:spacing w:val="28"/>
        </w:rPr>
        <w:t xml:space="preserve"> </w:t>
      </w:r>
      <w:r w:rsidRPr="00BF25FD">
        <w:t>addition,</w:t>
      </w:r>
      <w:r w:rsidRPr="00BF25FD">
        <w:rPr>
          <w:spacing w:val="27"/>
        </w:rPr>
        <w:t xml:space="preserve"> </w:t>
      </w:r>
      <w:r w:rsidRPr="00BF25FD">
        <w:t>according</w:t>
      </w:r>
      <w:r w:rsidRPr="00BF25FD">
        <w:rPr>
          <w:spacing w:val="27"/>
        </w:rPr>
        <w:t xml:space="preserve"> </w:t>
      </w:r>
      <w:r w:rsidRPr="00BF25FD">
        <w:t>to</w:t>
      </w:r>
      <w:r w:rsidRPr="00BF25FD">
        <w:rPr>
          <w:spacing w:val="27"/>
        </w:rPr>
        <w:t xml:space="preserve"> </w:t>
      </w:r>
      <w:r w:rsidRPr="00BF25FD">
        <w:t>Okorocha</w:t>
      </w:r>
      <w:r w:rsidRPr="00BF25FD">
        <w:rPr>
          <w:spacing w:val="24"/>
        </w:rPr>
        <w:t xml:space="preserve"> </w:t>
      </w:r>
      <w:r w:rsidRPr="00BF25FD">
        <w:t>(2012)</w:t>
      </w:r>
      <w:r w:rsidRPr="00BF25FD">
        <w:rPr>
          <w:spacing w:val="-57"/>
        </w:rPr>
        <w:t xml:space="preserve"> </w:t>
      </w:r>
      <w:r w:rsidRPr="00BF25FD">
        <w:t>and Westhman (2009), in their distinct doctorial thesis, they opined that ROE is the preferred</w:t>
      </w:r>
      <w:r w:rsidRPr="00BF25FD">
        <w:rPr>
          <w:spacing w:val="1"/>
        </w:rPr>
        <w:t xml:space="preserve"> </w:t>
      </w:r>
      <w:r w:rsidRPr="00BF25FD">
        <w:t>measure of bank performance to ROA because, ROA is a component of ROE (ROE= ROA X</w:t>
      </w:r>
      <w:r w:rsidRPr="00BF25FD">
        <w:rPr>
          <w:spacing w:val="1"/>
        </w:rPr>
        <w:t xml:space="preserve"> </w:t>
      </w:r>
      <w:r w:rsidRPr="00BF25FD">
        <w:t>Gearing).   This decision is also supported by the descriptive mean value of ROE which stood</w:t>
      </w:r>
      <w:r w:rsidRPr="00BF25FD">
        <w:rPr>
          <w:spacing w:val="1"/>
        </w:rPr>
        <w:t xml:space="preserve"> </w:t>
      </w:r>
      <w:r w:rsidRPr="00BF25FD">
        <w:t>at 13% against 2.6% of ROA. The acceptance/rejection of the stated hypothesis shall be based</w:t>
      </w:r>
      <w:r w:rsidRPr="00BF25FD">
        <w:rPr>
          <w:spacing w:val="1"/>
        </w:rPr>
        <w:t xml:space="preserve"> </w:t>
      </w:r>
      <w:r w:rsidRPr="00BF25FD">
        <w:t>on the decision rule earlier stated in chapter three. The decision rule states that if the computed</w:t>
      </w:r>
      <w:r w:rsidRPr="00BF25FD">
        <w:rPr>
          <w:spacing w:val="1"/>
        </w:rPr>
        <w:t xml:space="preserve"> </w:t>
      </w:r>
      <w:r w:rsidRPr="00BF25FD">
        <w:t>data fall in acceptance areas, (i.e within 0.05 significance level chosen for the study) the null</w:t>
      </w:r>
      <w:r w:rsidRPr="00BF25FD">
        <w:rPr>
          <w:spacing w:val="1"/>
        </w:rPr>
        <w:t xml:space="preserve"> </w:t>
      </w:r>
      <w:r w:rsidRPr="00BF25FD">
        <w:t>hypothesis</w:t>
      </w:r>
      <w:r w:rsidRPr="00BF25FD">
        <w:rPr>
          <w:spacing w:val="-1"/>
        </w:rPr>
        <w:t xml:space="preserve"> </w:t>
      </w:r>
      <w:r w:rsidRPr="00BF25FD">
        <w:t>will</w:t>
      </w:r>
      <w:r w:rsidRPr="00BF25FD">
        <w:rPr>
          <w:spacing w:val="2"/>
        </w:rPr>
        <w:t xml:space="preserve"> </w:t>
      </w:r>
      <w:r w:rsidRPr="00BF25FD">
        <w:t>be</w:t>
      </w:r>
      <w:r w:rsidRPr="00BF25FD">
        <w:rPr>
          <w:spacing w:val="-3"/>
        </w:rPr>
        <w:t xml:space="preserve"> </w:t>
      </w:r>
      <w:r w:rsidRPr="00BF25FD">
        <w:t>rejected but if otherwise</w:t>
      </w:r>
      <w:r w:rsidRPr="00BF25FD">
        <w:rPr>
          <w:spacing w:val="-1"/>
        </w:rPr>
        <w:t xml:space="preserve"> </w:t>
      </w:r>
      <w:r w:rsidRPr="00BF25FD">
        <w:t>it</w:t>
      </w:r>
      <w:r w:rsidRPr="00BF25FD">
        <w:rPr>
          <w:spacing w:val="2"/>
        </w:rPr>
        <w:t xml:space="preserve"> </w:t>
      </w:r>
      <w:r w:rsidRPr="00BF25FD">
        <w:t>will</w:t>
      </w:r>
      <w:r w:rsidRPr="00BF25FD">
        <w:rPr>
          <w:spacing w:val="2"/>
        </w:rPr>
        <w:t xml:space="preserve"> </w:t>
      </w:r>
      <w:r w:rsidRPr="00BF25FD">
        <w:t>be</w:t>
      </w:r>
      <w:r w:rsidRPr="00BF25FD">
        <w:rPr>
          <w:spacing w:val="-3"/>
        </w:rPr>
        <w:t xml:space="preserve"> </w:t>
      </w:r>
      <w:r w:rsidRPr="00BF25FD">
        <w:t>accepted.</w:t>
      </w:r>
    </w:p>
    <w:p w:rsidR="00D27FC7" w:rsidRPr="00BF25FD" w:rsidRDefault="00D27FC7" w:rsidP="00D27FC7">
      <w:pPr>
        <w:pStyle w:val="Heading4"/>
        <w:spacing w:before="0"/>
        <w:ind w:left="0" w:firstLine="0"/>
        <w:rPr>
          <w:rFonts w:ascii="Times New Roman" w:hAnsi="Times New Roman" w:cs="Times New Roman"/>
          <w:i w:val="0"/>
          <w:color w:val="auto"/>
          <w:sz w:val="24"/>
          <w:szCs w:val="24"/>
        </w:rPr>
      </w:pPr>
      <w:r w:rsidRPr="00BF25FD">
        <w:rPr>
          <w:rFonts w:ascii="Times New Roman" w:hAnsi="Times New Roman" w:cs="Times New Roman"/>
          <w:i w:val="0"/>
          <w:color w:val="auto"/>
          <w:sz w:val="24"/>
          <w:szCs w:val="24"/>
        </w:rPr>
        <w:t>TABLE</w:t>
      </w:r>
      <w:r w:rsidRPr="00BF25FD">
        <w:rPr>
          <w:rFonts w:ascii="Times New Roman" w:hAnsi="Times New Roman" w:cs="Times New Roman"/>
          <w:i w:val="0"/>
          <w:color w:val="auto"/>
          <w:spacing w:val="1"/>
          <w:sz w:val="24"/>
          <w:szCs w:val="24"/>
        </w:rPr>
        <w:t xml:space="preserve"> </w:t>
      </w:r>
      <w:r w:rsidRPr="00BF25FD">
        <w:rPr>
          <w:rFonts w:ascii="Times New Roman" w:hAnsi="Times New Roman" w:cs="Times New Roman"/>
          <w:i w:val="0"/>
          <w:color w:val="auto"/>
          <w:sz w:val="24"/>
          <w:szCs w:val="24"/>
        </w:rPr>
        <w:t>4.</w:t>
      </w:r>
      <w:r w:rsidRPr="00BF25FD">
        <w:rPr>
          <w:rFonts w:ascii="Times New Roman" w:hAnsi="Times New Roman" w:cs="Times New Roman"/>
          <w:i w:val="0"/>
          <w:color w:val="auto"/>
          <w:spacing w:val="-1"/>
          <w:sz w:val="24"/>
          <w:szCs w:val="24"/>
        </w:rPr>
        <w:t xml:space="preserve"> </w:t>
      </w:r>
      <w:r w:rsidRPr="00BF25FD">
        <w:rPr>
          <w:rFonts w:ascii="Times New Roman" w:hAnsi="Times New Roman" w:cs="Times New Roman"/>
          <w:i w:val="0"/>
          <w:color w:val="auto"/>
          <w:sz w:val="24"/>
          <w:szCs w:val="24"/>
        </w:rPr>
        <w:t>6:</w:t>
      </w:r>
      <w:r w:rsidRPr="00BF25FD">
        <w:rPr>
          <w:rFonts w:ascii="Times New Roman" w:hAnsi="Times New Roman" w:cs="Times New Roman"/>
          <w:i w:val="0"/>
          <w:color w:val="auto"/>
          <w:spacing w:val="-4"/>
          <w:sz w:val="24"/>
          <w:szCs w:val="24"/>
        </w:rPr>
        <w:t xml:space="preserve"> </w:t>
      </w:r>
      <w:r w:rsidRPr="00BF25FD">
        <w:rPr>
          <w:rFonts w:ascii="Times New Roman" w:hAnsi="Times New Roman" w:cs="Times New Roman"/>
          <w:i w:val="0"/>
          <w:color w:val="auto"/>
          <w:sz w:val="24"/>
          <w:szCs w:val="24"/>
        </w:rPr>
        <w:t>COEFFICIENTS</w:t>
      </w:r>
      <w:r w:rsidRPr="00BF25FD">
        <w:rPr>
          <w:rFonts w:ascii="Times New Roman" w:hAnsi="Times New Roman" w:cs="Times New Roman"/>
          <w:i w:val="0"/>
          <w:color w:val="auto"/>
          <w:spacing w:val="-1"/>
          <w:sz w:val="24"/>
          <w:szCs w:val="24"/>
        </w:rPr>
        <w:t xml:space="preserve"> </w:t>
      </w:r>
      <w:r w:rsidRPr="00BF25FD">
        <w:rPr>
          <w:rFonts w:ascii="Times New Roman" w:hAnsi="Times New Roman" w:cs="Times New Roman"/>
          <w:i w:val="0"/>
          <w:color w:val="auto"/>
          <w:sz w:val="24"/>
          <w:szCs w:val="24"/>
        </w:rPr>
        <w:t>MODEL FOR</w:t>
      </w:r>
      <w:r w:rsidRPr="00BF25FD">
        <w:rPr>
          <w:rFonts w:ascii="Times New Roman" w:hAnsi="Times New Roman" w:cs="Times New Roman"/>
          <w:i w:val="0"/>
          <w:color w:val="auto"/>
          <w:spacing w:val="-1"/>
          <w:sz w:val="24"/>
          <w:szCs w:val="24"/>
        </w:rPr>
        <w:t xml:space="preserve"> </w:t>
      </w:r>
      <w:r w:rsidRPr="00BF25FD">
        <w:rPr>
          <w:rFonts w:ascii="Times New Roman" w:hAnsi="Times New Roman" w:cs="Times New Roman"/>
          <w:i w:val="0"/>
          <w:color w:val="auto"/>
          <w:sz w:val="24"/>
          <w:szCs w:val="24"/>
        </w:rPr>
        <w:t>ROE</w:t>
      </w:r>
    </w:p>
    <w:tbl>
      <w:tblPr>
        <w:tblW w:w="0" w:type="auto"/>
        <w:tblInd w:w="497"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tblPr>
      <w:tblGrid>
        <w:gridCol w:w="1703"/>
        <w:gridCol w:w="1238"/>
        <w:gridCol w:w="1182"/>
        <w:gridCol w:w="1375"/>
        <w:gridCol w:w="868"/>
        <w:gridCol w:w="916"/>
      </w:tblGrid>
      <w:tr w:rsidR="00D27FC7" w:rsidRPr="00BF25FD" w:rsidTr="00CC6C7D">
        <w:trPr>
          <w:trHeight w:val="826"/>
        </w:trPr>
        <w:tc>
          <w:tcPr>
            <w:tcW w:w="1703" w:type="dxa"/>
            <w:vMerge w:val="restart"/>
          </w:tcPr>
          <w:p w:rsidR="00D27FC7" w:rsidRPr="00BF25FD" w:rsidRDefault="00D27FC7" w:rsidP="00CC6C7D">
            <w:pPr>
              <w:pStyle w:val="TableParagraph"/>
              <w:spacing w:line="480" w:lineRule="auto"/>
              <w:ind w:left="75"/>
              <w:jc w:val="both"/>
              <w:rPr>
                <w:sz w:val="24"/>
                <w:szCs w:val="24"/>
              </w:rPr>
            </w:pPr>
            <w:r w:rsidRPr="00BF25FD">
              <w:rPr>
                <w:sz w:val="24"/>
                <w:szCs w:val="24"/>
              </w:rPr>
              <w:t>Model</w:t>
            </w:r>
          </w:p>
        </w:tc>
        <w:tc>
          <w:tcPr>
            <w:tcW w:w="2420" w:type="dxa"/>
            <w:gridSpan w:val="2"/>
            <w:tcBorders>
              <w:right w:val="single" w:sz="8" w:space="0" w:color="000000"/>
            </w:tcBorders>
          </w:tcPr>
          <w:p w:rsidR="00D27FC7" w:rsidRPr="00BF25FD" w:rsidRDefault="00D27FC7" w:rsidP="00CC6C7D">
            <w:pPr>
              <w:pStyle w:val="TableParagraph"/>
              <w:spacing w:line="480" w:lineRule="auto"/>
              <w:ind w:left="819" w:right="601" w:hanging="166"/>
              <w:jc w:val="both"/>
              <w:rPr>
                <w:sz w:val="24"/>
                <w:szCs w:val="24"/>
              </w:rPr>
            </w:pPr>
            <w:r w:rsidRPr="00BF25FD">
              <w:rPr>
                <w:sz w:val="24"/>
                <w:szCs w:val="24"/>
              </w:rPr>
              <w:t>Unstandardized</w:t>
            </w:r>
            <w:r w:rsidRPr="00BF25FD">
              <w:rPr>
                <w:spacing w:val="-57"/>
                <w:sz w:val="24"/>
                <w:szCs w:val="24"/>
              </w:rPr>
              <w:t xml:space="preserve"> </w:t>
            </w:r>
            <w:r w:rsidRPr="00BF25FD">
              <w:rPr>
                <w:sz w:val="24"/>
                <w:szCs w:val="24"/>
              </w:rPr>
              <w:t>Coefficients</w:t>
            </w:r>
          </w:p>
        </w:tc>
        <w:tc>
          <w:tcPr>
            <w:tcW w:w="1375" w:type="dxa"/>
            <w:tcBorders>
              <w:left w:val="single" w:sz="8" w:space="0" w:color="000000"/>
              <w:right w:val="single" w:sz="8" w:space="0" w:color="000000"/>
            </w:tcBorders>
          </w:tcPr>
          <w:p w:rsidR="00D27FC7" w:rsidRPr="00BF25FD" w:rsidRDefault="00D27FC7" w:rsidP="00CC6C7D">
            <w:pPr>
              <w:pStyle w:val="TableParagraph"/>
              <w:spacing w:line="480" w:lineRule="auto"/>
              <w:ind w:left="220" w:right="127" w:hanging="41"/>
              <w:jc w:val="both"/>
              <w:rPr>
                <w:sz w:val="24"/>
                <w:szCs w:val="24"/>
              </w:rPr>
            </w:pPr>
            <w:r w:rsidRPr="00BF25FD">
              <w:rPr>
                <w:sz w:val="24"/>
                <w:szCs w:val="24"/>
              </w:rPr>
              <w:t>Standardized</w:t>
            </w:r>
            <w:r w:rsidRPr="00BF25FD">
              <w:rPr>
                <w:spacing w:val="-57"/>
                <w:sz w:val="24"/>
                <w:szCs w:val="24"/>
              </w:rPr>
              <w:t xml:space="preserve"> </w:t>
            </w:r>
            <w:r w:rsidRPr="00BF25FD">
              <w:rPr>
                <w:sz w:val="24"/>
                <w:szCs w:val="24"/>
              </w:rPr>
              <w:t>Coefficients</w:t>
            </w:r>
          </w:p>
        </w:tc>
        <w:tc>
          <w:tcPr>
            <w:tcW w:w="868" w:type="dxa"/>
            <w:vMerge w:val="restart"/>
            <w:tcBorders>
              <w:left w:val="single" w:sz="8" w:space="0" w:color="000000"/>
              <w:right w:val="single" w:sz="8" w:space="0" w:color="000000"/>
            </w:tcBorders>
          </w:tcPr>
          <w:p w:rsidR="00D27FC7" w:rsidRPr="00BF25FD" w:rsidRDefault="00D27FC7" w:rsidP="00CC6C7D">
            <w:pPr>
              <w:pStyle w:val="TableParagraph"/>
              <w:spacing w:line="480" w:lineRule="auto"/>
              <w:ind w:left="33"/>
              <w:jc w:val="both"/>
              <w:rPr>
                <w:sz w:val="24"/>
                <w:szCs w:val="24"/>
              </w:rPr>
            </w:pPr>
            <w:r w:rsidRPr="00BF25FD">
              <w:rPr>
                <w:sz w:val="24"/>
                <w:szCs w:val="24"/>
              </w:rPr>
              <w:t>T</w:t>
            </w:r>
          </w:p>
        </w:tc>
        <w:tc>
          <w:tcPr>
            <w:tcW w:w="916" w:type="dxa"/>
            <w:vMerge w:val="restart"/>
            <w:tcBorders>
              <w:left w:val="single" w:sz="8" w:space="0" w:color="000000"/>
            </w:tcBorders>
          </w:tcPr>
          <w:p w:rsidR="00D27FC7" w:rsidRPr="00BF25FD" w:rsidRDefault="00D27FC7" w:rsidP="00CC6C7D">
            <w:pPr>
              <w:pStyle w:val="TableParagraph"/>
              <w:spacing w:line="480" w:lineRule="auto"/>
              <w:ind w:left="343"/>
              <w:jc w:val="both"/>
              <w:rPr>
                <w:sz w:val="24"/>
                <w:szCs w:val="24"/>
              </w:rPr>
            </w:pPr>
            <w:r w:rsidRPr="00BF25FD">
              <w:rPr>
                <w:sz w:val="24"/>
                <w:szCs w:val="24"/>
              </w:rPr>
              <w:t>Sig.</w:t>
            </w:r>
          </w:p>
        </w:tc>
      </w:tr>
      <w:tr w:rsidR="00D27FC7" w:rsidRPr="00BF25FD" w:rsidTr="00CC6C7D">
        <w:trPr>
          <w:trHeight w:val="382"/>
        </w:trPr>
        <w:tc>
          <w:tcPr>
            <w:tcW w:w="1703" w:type="dxa"/>
            <w:vMerge/>
            <w:tcBorders>
              <w:top w:val="nil"/>
            </w:tcBorders>
          </w:tcPr>
          <w:p w:rsidR="00D27FC7" w:rsidRPr="00BF25FD" w:rsidRDefault="00D27FC7" w:rsidP="00CC6C7D">
            <w:pPr>
              <w:jc w:val="both"/>
              <w:rPr>
                <w:rFonts w:ascii="Times New Roman" w:hAnsi="Times New Roman" w:cs="Times New Roman"/>
                <w:sz w:val="24"/>
                <w:szCs w:val="24"/>
              </w:rPr>
            </w:pPr>
          </w:p>
        </w:tc>
        <w:tc>
          <w:tcPr>
            <w:tcW w:w="1238" w:type="dxa"/>
            <w:tcBorders>
              <w:right w:val="single" w:sz="8" w:space="0" w:color="000000"/>
            </w:tcBorders>
          </w:tcPr>
          <w:p w:rsidR="00D27FC7" w:rsidRPr="00BF25FD" w:rsidRDefault="00D27FC7" w:rsidP="00CC6C7D">
            <w:pPr>
              <w:pStyle w:val="TableParagraph"/>
              <w:spacing w:line="480" w:lineRule="auto"/>
              <w:ind w:left="32"/>
              <w:jc w:val="both"/>
              <w:rPr>
                <w:sz w:val="24"/>
                <w:szCs w:val="24"/>
              </w:rPr>
            </w:pPr>
            <w:r w:rsidRPr="00BF25FD">
              <w:rPr>
                <w:sz w:val="24"/>
                <w:szCs w:val="24"/>
              </w:rPr>
              <w:t>B</w:t>
            </w:r>
          </w:p>
        </w:tc>
        <w:tc>
          <w:tcPr>
            <w:tcW w:w="1182" w:type="dxa"/>
            <w:tcBorders>
              <w:left w:val="single" w:sz="8" w:space="0" w:color="000000"/>
              <w:right w:val="single" w:sz="8" w:space="0" w:color="000000"/>
            </w:tcBorders>
          </w:tcPr>
          <w:p w:rsidR="00D27FC7" w:rsidRPr="00BF25FD" w:rsidRDefault="00D27FC7" w:rsidP="00CC6C7D">
            <w:pPr>
              <w:pStyle w:val="TableParagraph"/>
              <w:spacing w:line="480" w:lineRule="auto"/>
              <w:ind w:left="222"/>
              <w:jc w:val="both"/>
              <w:rPr>
                <w:sz w:val="24"/>
                <w:szCs w:val="24"/>
              </w:rPr>
            </w:pPr>
            <w:r w:rsidRPr="00BF25FD">
              <w:rPr>
                <w:sz w:val="24"/>
                <w:szCs w:val="24"/>
              </w:rPr>
              <w:t>Std.</w:t>
            </w:r>
            <w:r w:rsidRPr="00BF25FD">
              <w:rPr>
                <w:spacing w:val="-1"/>
                <w:sz w:val="24"/>
                <w:szCs w:val="24"/>
              </w:rPr>
              <w:t xml:space="preserve"> </w:t>
            </w:r>
            <w:r w:rsidRPr="00BF25FD">
              <w:rPr>
                <w:sz w:val="24"/>
                <w:szCs w:val="24"/>
              </w:rPr>
              <w:t>Error</w:t>
            </w:r>
          </w:p>
        </w:tc>
        <w:tc>
          <w:tcPr>
            <w:tcW w:w="1375" w:type="dxa"/>
            <w:tcBorders>
              <w:left w:val="single" w:sz="8" w:space="0" w:color="000000"/>
              <w:right w:val="single" w:sz="8" w:space="0" w:color="000000"/>
            </w:tcBorders>
          </w:tcPr>
          <w:p w:rsidR="00D27FC7" w:rsidRPr="00BF25FD" w:rsidRDefault="00D27FC7" w:rsidP="00CC6C7D">
            <w:pPr>
              <w:pStyle w:val="TableParagraph"/>
              <w:spacing w:line="480" w:lineRule="auto"/>
              <w:ind w:left="566" w:right="532"/>
              <w:jc w:val="both"/>
              <w:rPr>
                <w:sz w:val="24"/>
                <w:szCs w:val="24"/>
              </w:rPr>
            </w:pPr>
            <w:r w:rsidRPr="00BF25FD">
              <w:rPr>
                <w:sz w:val="24"/>
                <w:szCs w:val="24"/>
              </w:rPr>
              <w:t>Beta</w:t>
            </w:r>
          </w:p>
        </w:tc>
        <w:tc>
          <w:tcPr>
            <w:tcW w:w="868" w:type="dxa"/>
            <w:vMerge/>
            <w:tcBorders>
              <w:top w:val="nil"/>
              <w:left w:val="single" w:sz="8" w:space="0" w:color="000000"/>
              <w:right w:val="single" w:sz="8" w:space="0" w:color="000000"/>
            </w:tcBorders>
          </w:tcPr>
          <w:p w:rsidR="00D27FC7" w:rsidRPr="00BF25FD" w:rsidRDefault="00D27FC7" w:rsidP="00CC6C7D">
            <w:pPr>
              <w:jc w:val="both"/>
              <w:rPr>
                <w:rFonts w:ascii="Times New Roman" w:hAnsi="Times New Roman" w:cs="Times New Roman"/>
                <w:sz w:val="24"/>
                <w:szCs w:val="24"/>
              </w:rPr>
            </w:pPr>
          </w:p>
        </w:tc>
        <w:tc>
          <w:tcPr>
            <w:tcW w:w="916" w:type="dxa"/>
            <w:vMerge/>
            <w:tcBorders>
              <w:top w:val="nil"/>
              <w:left w:val="single" w:sz="8" w:space="0" w:color="000000"/>
            </w:tcBorders>
          </w:tcPr>
          <w:p w:rsidR="00D27FC7" w:rsidRPr="00BF25FD" w:rsidRDefault="00D27FC7" w:rsidP="00CC6C7D">
            <w:pPr>
              <w:jc w:val="both"/>
              <w:rPr>
                <w:rFonts w:ascii="Times New Roman" w:hAnsi="Times New Roman" w:cs="Times New Roman"/>
                <w:sz w:val="24"/>
                <w:szCs w:val="24"/>
              </w:rPr>
            </w:pPr>
          </w:p>
        </w:tc>
      </w:tr>
      <w:tr w:rsidR="00D27FC7" w:rsidRPr="00BF25FD" w:rsidTr="00CC6C7D">
        <w:trPr>
          <w:trHeight w:val="339"/>
        </w:trPr>
        <w:tc>
          <w:tcPr>
            <w:tcW w:w="1703" w:type="dxa"/>
            <w:tcBorders>
              <w:bottom w:val="nil"/>
            </w:tcBorders>
          </w:tcPr>
          <w:p w:rsidR="00D27FC7" w:rsidRPr="00BF25FD" w:rsidRDefault="00D27FC7" w:rsidP="00CC6C7D">
            <w:pPr>
              <w:pStyle w:val="TableParagraph"/>
              <w:spacing w:line="480" w:lineRule="auto"/>
              <w:ind w:left="685"/>
              <w:jc w:val="both"/>
              <w:rPr>
                <w:sz w:val="24"/>
                <w:szCs w:val="24"/>
              </w:rPr>
            </w:pPr>
            <w:r w:rsidRPr="00BF25FD">
              <w:rPr>
                <w:sz w:val="24"/>
                <w:szCs w:val="24"/>
              </w:rPr>
              <w:t>(Constant)</w:t>
            </w:r>
          </w:p>
        </w:tc>
        <w:tc>
          <w:tcPr>
            <w:tcW w:w="1238" w:type="dxa"/>
            <w:tcBorders>
              <w:bottom w:val="nil"/>
              <w:right w:val="single" w:sz="8" w:space="0" w:color="000000"/>
            </w:tcBorders>
          </w:tcPr>
          <w:p w:rsidR="00D27FC7" w:rsidRPr="00BF25FD" w:rsidRDefault="00D27FC7" w:rsidP="00CC6C7D">
            <w:pPr>
              <w:pStyle w:val="TableParagraph"/>
              <w:spacing w:line="480" w:lineRule="auto"/>
              <w:ind w:right="37"/>
              <w:jc w:val="both"/>
              <w:rPr>
                <w:sz w:val="24"/>
                <w:szCs w:val="24"/>
              </w:rPr>
            </w:pPr>
            <w:r w:rsidRPr="00BF25FD">
              <w:rPr>
                <w:sz w:val="24"/>
                <w:szCs w:val="24"/>
              </w:rPr>
              <w:t>12.455</w:t>
            </w:r>
          </w:p>
        </w:tc>
        <w:tc>
          <w:tcPr>
            <w:tcW w:w="1182" w:type="dxa"/>
            <w:tcBorders>
              <w:left w:val="single" w:sz="8" w:space="0" w:color="000000"/>
              <w:bottom w:val="nil"/>
              <w:right w:val="single" w:sz="8" w:space="0" w:color="000000"/>
            </w:tcBorders>
          </w:tcPr>
          <w:p w:rsidR="00D27FC7" w:rsidRPr="00BF25FD" w:rsidRDefault="00D27FC7" w:rsidP="00CC6C7D">
            <w:pPr>
              <w:pStyle w:val="TableParagraph"/>
              <w:spacing w:line="480" w:lineRule="auto"/>
              <w:ind w:right="38"/>
              <w:jc w:val="both"/>
              <w:rPr>
                <w:sz w:val="24"/>
                <w:szCs w:val="24"/>
              </w:rPr>
            </w:pPr>
            <w:r w:rsidRPr="00BF25FD">
              <w:rPr>
                <w:sz w:val="24"/>
                <w:szCs w:val="24"/>
              </w:rPr>
              <w:t>2.336</w:t>
            </w:r>
          </w:p>
        </w:tc>
        <w:tc>
          <w:tcPr>
            <w:tcW w:w="1375" w:type="dxa"/>
            <w:tcBorders>
              <w:left w:val="single" w:sz="8" w:space="0" w:color="000000"/>
              <w:bottom w:val="nil"/>
              <w:right w:val="single" w:sz="8" w:space="0" w:color="000000"/>
            </w:tcBorders>
          </w:tcPr>
          <w:p w:rsidR="00D27FC7" w:rsidRPr="00BF25FD" w:rsidRDefault="00D27FC7" w:rsidP="00CC6C7D">
            <w:pPr>
              <w:pStyle w:val="TableParagraph"/>
              <w:spacing w:line="480" w:lineRule="auto"/>
              <w:jc w:val="both"/>
              <w:rPr>
                <w:sz w:val="24"/>
                <w:szCs w:val="24"/>
              </w:rPr>
            </w:pPr>
          </w:p>
        </w:tc>
        <w:tc>
          <w:tcPr>
            <w:tcW w:w="868" w:type="dxa"/>
            <w:tcBorders>
              <w:left w:val="single" w:sz="8" w:space="0" w:color="000000"/>
              <w:bottom w:val="nil"/>
              <w:right w:val="single" w:sz="8" w:space="0" w:color="000000"/>
            </w:tcBorders>
          </w:tcPr>
          <w:p w:rsidR="00D27FC7" w:rsidRPr="00BF25FD" w:rsidRDefault="00D27FC7" w:rsidP="00CC6C7D">
            <w:pPr>
              <w:pStyle w:val="TableParagraph"/>
              <w:spacing w:line="480" w:lineRule="auto"/>
              <w:ind w:right="39"/>
              <w:jc w:val="both"/>
              <w:rPr>
                <w:sz w:val="24"/>
                <w:szCs w:val="24"/>
              </w:rPr>
            </w:pPr>
            <w:r w:rsidRPr="00BF25FD">
              <w:rPr>
                <w:sz w:val="24"/>
                <w:szCs w:val="24"/>
              </w:rPr>
              <w:t>5.331</w:t>
            </w:r>
          </w:p>
        </w:tc>
        <w:tc>
          <w:tcPr>
            <w:tcW w:w="916" w:type="dxa"/>
            <w:tcBorders>
              <w:left w:val="single" w:sz="8" w:space="0" w:color="000000"/>
              <w:bottom w:val="nil"/>
            </w:tcBorders>
          </w:tcPr>
          <w:p w:rsidR="00D27FC7" w:rsidRPr="00BF25FD" w:rsidRDefault="00D27FC7" w:rsidP="00CC6C7D">
            <w:pPr>
              <w:pStyle w:val="TableParagraph"/>
              <w:spacing w:line="480" w:lineRule="auto"/>
              <w:ind w:right="40"/>
              <w:jc w:val="both"/>
              <w:rPr>
                <w:sz w:val="24"/>
                <w:szCs w:val="24"/>
              </w:rPr>
            </w:pPr>
            <w:r w:rsidRPr="00BF25FD">
              <w:rPr>
                <w:sz w:val="24"/>
                <w:szCs w:val="24"/>
              </w:rPr>
              <w:t>.000</w:t>
            </w:r>
          </w:p>
        </w:tc>
      </w:tr>
      <w:tr w:rsidR="00D27FC7" w:rsidRPr="00BF25FD" w:rsidTr="00CC6C7D">
        <w:trPr>
          <w:trHeight w:val="424"/>
        </w:trPr>
        <w:tc>
          <w:tcPr>
            <w:tcW w:w="1703" w:type="dxa"/>
            <w:tcBorders>
              <w:top w:val="nil"/>
              <w:bottom w:val="nil"/>
            </w:tcBorders>
          </w:tcPr>
          <w:p w:rsidR="00D27FC7" w:rsidRPr="00BF25FD" w:rsidRDefault="00D27FC7" w:rsidP="00CC6C7D">
            <w:pPr>
              <w:pStyle w:val="TableParagraph"/>
              <w:spacing w:line="480" w:lineRule="auto"/>
              <w:ind w:left="685"/>
              <w:jc w:val="both"/>
              <w:rPr>
                <w:sz w:val="24"/>
                <w:szCs w:val="24"/>
              </w:rPr>
            </w:pPr>
            <w:r w:rsidRPr="00BF25FD">
              <w:rPr>
                <w:sz w:val="24"/>
                <w:szCs w:val="24"/>
              </w:rPr>
              <w:t>BS</w:t>
            </w:r>
          </w:p>
        </w:tc>
        <w:tc>
          <w:tcPr>
            <w:tcW w:w="1238" w:type="dxa"/>
            <w:tcBorders>
              <w:top w:val="nil"/>
              <w:bottom w:val="nil"/>
              <w:right w:val="single" w:sz="8" w:space="0" w:color="000000"/>
            </w:tcBorders>
          </w:tcPr>
          <w:p w:rsidR="00D27FC7" w:rsidRPr="00BF25FD" w:rsidRDefault="00D27FC7" w:rsidP="00CC6C7D">
            <w:pPr>
              <w:pStyle w:val="TableParagraph"/>
              <w:spacing w:line="480" w:lineRule="auto"/>
              <w:ind w:right="37"/>
              <w:jc w:val="both"/>
              <w:rPr>
                <w:sz w:val="24"/>
                <w:szCs w:val="24"/>
              </w:rPr>
            </w:pPr>
            <w:r w:rsidRPr="00BF25FD">
              <w:rPr>
                <w:sz w:val="24"/>
                <w:szCs w:val="24"/>
              </w:rPr>
              <w:t>-.239</w:t>
            </w:r>
          </w:p>
        </w:tc>
        <w:tc>
          <w:tcPr>
            <w:tcW w:w="1182" w:type="dxa"/>
            <w:tcBorders>
              <w:top w:val="nil"/>
              <w:left w:val="single" w:sz="8" w:space="0" w:color="000000"/>
              <w:bottom w:val="nil"/>
              <w:right w:val="single" w:sz="8" w:space="0" w:color="000000"/>
            </w:tcBorders>
          </w:tcPr>
          <w:p w:rsidR="00D27FC7" w:rsidRPr="00BF25FD" w:rsidRDefault="00D27FC7" w:rsidP="00CC6C7D">
            <w:pPr>
              <w:pStyle w:val="TableParagraph"/>
              <w:spacing w:line="480" w:lineRule="auto"/>
              <w:ind w:right="38"/>
              <w:jc w:val="both"/>
              <w:rPr>
                <w:sz w:val="24"/>
                <w:szCs w:val="24"/>
              </w:rPr>
            </w:pPr>
            <w:r w:rsidRPr="00BF25FD">
              <w:rPr>
                <w:sz w:val="24"/>
                <w:szCs w:val="24"/>
              </w:rPr>
              <w:t>.367</w:t>
            </w:r>
          </w:p>
        </w:tc>
        <w:tc>
          <w:tcPr>
            <w:tcW w:w="1375" w:type="dxa"/>
            <w:tcBorders>
              <w:top w:val="nil"/>
              <w:left w:val="single" w:sz="8" w:space="0" w:color="000000"/>
              <w:bottom w:val="nil"/>
              <w:right w:val="single" w:sz="8" w:space="0" w:color="000000"/>
            </w:tcBorders>
          </w:tcPr>
          <w:p w:rsidR="00D27FC7" w:rsidRPr="00BF25FD" w:rsidRDefault="00D27FC7" w:rsidP="00CC6C7D">
            <w:pPr>
              <w:pStyle w:val="TableParagraph"/>
              <w:spacing w:line="480" w:lineRule="auto"/>
              <w:ind w:right="40"/>
              <w:jc w:val="both"/>
              <w:rPr>
                <w:sz w:val="24"/>
                <w:szCs w:val="24"/>
              </w:rPr>
            </w:pPr>
            <w:r w:rsidRPr="00BF25FD">
              <w:rPr>
                <w:sz w:val="24"/>
                <w:szCs w:val="24"/>
              </w:rPr>
              <w:t>-.170</w:t>
            </w:r>
          </w:p>
        </w:tc>
        <w:tc>
          <w:tcPr>
            <w:tcW w:w="868" w:type="dxa"/>
            <w:tcBorders>
              <w:top w:val="nil"/>
              <w:left w:val="single" w:sz="8" w:space="0" w:color="000000"/>
              <w:bottom w:val="nil"/>
              <w:right w:val="single" w:sz="8" w:space="0" w:color="000000"/>
            </w:tcBorders>
          </w:tcPr>
          <w:p w:rsidR="00D27FC7" w:rsidRPr="00BF25FD" w:rsidRDefault="00D27FC7" w:rsidP="00CC6C7D">
            <w:pPr>
              <w:pStyle w:val="TableParagraph"/>
              <w:spacing w:line="480" w:lineRule="auto"/>
              <w:ind w:right="39"/>
              <w:jc w:val="both"/>
              <w:rPr>
                <w:sz w:val="24"/>
                <w:szCs w:val="24"/>
              </w:rPr>
            </w:pPr>
            <w:r w:rsidRPr="00BF25FD">
              <w:rPr>
                <w:sz w:val="24"/>
                <w:szCs w:val="24"/>
              </w:rPr>
              <w:t>-.651</w:t>
            </w:r>
          </w:p>
        </w:tc>
        <w:tc>
          <w:tcPr>
            <w:tcW w:w="916" w:type="dxa"/>
            <w:tcBorders>
              <w:top w:val="nil"/>
              <w:left w:val="single" w:sz="8" w:space="0" w:color="000000"/>
              <w:bottom w:val="nil"/>
            </w:tcBorders>
          </w:tcPr>
          <w:p w:rsidR="00D27FC7" w:rsidRPr="00BF25FD" w:rsidRDefault="00D27FC7" w:rsidP="00CC6C7D">
            <w:pPr>
              <w:pStyle w:val="TableParagraph"/>
              <w:spacing w:line="480" w:lineRule="auto"/>
              <w:ind w:right="40"/>
              <w:jc w:val="both"/>
              <w:rPr>
                <w:sz w:val="24"/>
                <w:szCs w:val="24"/>
              </w:rPr>
            </w:pPr>
            <w:r w:rsidRPr="00BF25FD">
              <w:rPr>
                <w:sz w:val="24"/>
                <w:szCs w:val="24"/>
              </w:rPr>
              <w:t>.516</w:t>
            </w:r>
          </w:p>
        </w:tc>
      </w:tr>
      <w:tr w:rsidR="00D27FC7" w:rsidRPr="00BF25FD" w:rsidTr="00CC6C7D">
        <w:trPr>
          <w:trHeight w:val="852"/>
        </w:trPr>
        <w:tc>
          <w:tcPr>
            <w:tcW w:w="1703" w:type="dxa"/>
            <w:tcBorders>
              <w:top w:val="nil"/>
              <w:bottom w:val="nil"/>
            </w:tcBorders>
          </w:tcPr>
          <w:p w:rsidR="00D27FC7" w:rsidRPr="00BF25FD" w:rsidRDefault="00D27FC7" w:rsidP="00CC6C7D">
            <w:pPr>
              <w:pStyle w:val="TableParagraph"/>
              <w:spacing w:line="480" w:lineRule="auto"/>
              <w:ind w:left="685"/>
              <w:jc w:val="both"/>
              <w:rPr>
                <w:sz w:val="24"/>
                <w:szCs w:val="24"/>
              </w:rPr>
            </w:pPr>
            <w:r w:rsidRPr="00BF25FD">
              <w:rPr>
                <w:sz w:val="24"/>
                <w:szCs w:val="24"/>
              </w:rPr>
              <w:t>NEXED</w:t>
            </w:r>
          </w:p>
          <w:p w:rsidR="00D27FC7" w:rsidRPr="00BF25FD" w:rsidRDefault="00D27FC7" w:rsidP="00CC6C7D">
            <w:pPr>
              <w:pStyle w:val="TableParagraph"/>
              <w:spacing w:line="480" w:lineRule="auto"/>
              <w:ind w:left="75"/>
              <w:jc w:val="both"/>
              <w:rPr>
                <w:sz w:val="24"/>
                <w:szCs w:val="24"/>
              </w:rPr>
            </w:pPr>
            <w:r w:rsidRPr="00BF25FD">
              <w:rPr>
                <w:sz w:val="24"/>
                <w:szCs w:val="24"/>
              </w:rPr>
              <w:lastRenderedPageBreak/>
              <w:t>1</w:t>
            </w:r>
          </w:p>
          <w:p w:rsidR="00D27FC7" w:rsidRPr="00BF25FD" w:rsidRDefault="00D27FC7" w:rsidP="00CC6C7D">
            <w:pPr>
              <w:pStyle w:val="TableParagraph"/>
              <w:spacing w:line="480" w:lineRule="auto"/>
              <w:ind w:left="685"/>
              <w:jc w:val="both"/>
              <w:rPr>
                <w:sz w:val="24"/>
                <w:szCs w:val="24"/>
              </w:rPr>
            </w:pPr>
            <w:r w:rsidRPr="00BF25FD">
              <w:rPr>
                <w:sz w:val="24"/>
                <w:szCs w:val="24"/>
              </w:rPr>
              <w:t>ACS</w:t>
            </w:r>
          </w:p>
        </w:tc>
        <w:tc>
          <w:tcPr>
            <w:tcW w:w="1238" w:type="dxa"/>
            <w:tcBorders>
              <w:top w:val="nil"/>
              <w:bottom w:val="nil"/>
              <w:right w:val="single" w:sz="8" w:space="0" w:color="000000"/>
            </w:tcBorders>
          </w:tcPr>
          <w:p w:rsidR="00D27FC7" w:rsidRPr="00BF25FD" w:rsidRDefault="00D27FC7" w:rsidP="00CC6C7D">
            <w:pPr>
              <w:pStyle w:val="TableParagraph"/>
              <w:spacing w:line="480" w:lineRule="auto"/>
              <w:ind w:left="867"/>
              <w:jc w:val="both"/>
              <w:rPr>
                <w:sz w:val="24"/>
                <w:szCs w:val="24"/>
              </w:rPr>
            </w:pPr>
            <w:r w:rsidRPr="00BF25FD">
              <w:rPr>
                <w:sz w:val="24"/>
                <w:szCs w:val="24"/>
              </w:rPr>
              <w:lastRenderedPageBreak/>
              <w:t>-</w:t>
            </w:r>
            <w:r w:rsidRPr="00BF25FD">
              <w:rPr>
                <w:sz w:val="24"/>
                <w:szCs w:val="24"/>
              </w:rPr>
              <w:lastRenderedPageBreak/>
              <w:t>.091</w:t>
            </w:r>
          </w:p>
          <w:p w:rsidR="00D27FC7" w:rsidRPr="00BF25FD" w:rsidRDefault="00D27FC7" w:rsidP="00CC6C7D">
            <w:pPr>
              <w:pStyle w:val="TableParagraph"/>
              <w:spacing w:line="480" w:lineRule="auto"/>
              <w:ind w:left="747"/>
              <w:jc w:val="both"/>
              <w:rPr>
                <w:sz w:val="24"/>
                <w:szCs w:val="24"/>
              </w:rPr>
            </w:pPr>
            <w:r w:rsidRPr="00BF25FD">
              <w:rPr>
                <w:sz w:val="24"/>
                <w:szCs w:val="24"/>
              </w:rPr>
              <w:t>-3.891</w:t>
            </w:r>
          </w:p>
        </w:tc>
        <w:tc>
          <w:tcPr>
            <w:tcW w:w="1182" w:type="dxa"/>
            <w:tcBorders>
              <w:top w:val="nil"/>
              <w:left w:val="single" w:sz="8" w:space="0" w:color="000000"/>
              <w:bottom w:val="nil"/>
              <w:right w:val="single" w:sz="8" w:space="0" w:color="000000"/>
            </w:tcBorders>
          </w:tcPr>
          <w:p w:rsidR="00D27FC7" w:rsidRPr="00BF25FD" w:rsidRDefault="00D27FC7" w:rsidP="00CC6C7D">
            <w:pPr>
              <w:pStyle w:val="TableParagraph"/>
              <w:spacing w:line="480" w:lineRule="auto"/>
              <w:ind w:left="892"/>
              <w:jc w:val="both"/>
              <w:rPr>
                <w:sz w:val="24"/>
                <w:szCs w:val="24"/>
              </w:rPr>
            </w:pPr>
            <w:r w:rsidRPr="00BF25FD">
              <w:rPr>
                <w:sz w:val="24"/>
                <w:szCs w:val="24"/>
              </w:rPr>
              <w:lastRenderedPageBreak/>
              <w:t>.4</w:t>
            </w:r>
            <w:r w:rsidRPr="00BF25FD">
              <w:rPr>
                <w:sz w:val="24"/>
                <w:szCs w:val="24"/>
              </w:rPr>
              <w:lastRenderedPageBreak/>
              <w:t>96</w:t>
            </w:r>
          </w:p>
          <w:p w:rsidR="00D27FC7" w:rsidRPr="00BF25FD" w:rsidRDefault="00D27FC7" w:rsidP="00CC6C7D">
            <w:pPr>
              <w:pStyle w:val="TableParagraph"/>
              <w:spacing w:line="480" w:lineRule="auto"/>
              <w:ind w:left="772"/>
              <w:jc w:val="both"/>
              <w:rPr>
                <w:sz w:val="24"/>
                <w:szCs w:val="24"/>
              </w:rPr>
            </w:pPr>
            <w:r w:rsidRPr="00BF25FD">
              <w:rPr>
                <w:sz w:val="24"/>
                <w:szCs w:val="24"/>
              </w:rPr>
              <w:t>5.785</w:t>
            </w:r>
          </w:p>
        </w:tc>
        <w:tc>
          <w:tcPr>
            <w:tcW w:w="1375" w:type="dxa"/>
            <w:tcBorders>
              <w:top w:val="nil"/>
              <w:left w:val="single" w:sz="8" w:space="0" w:color="000000"/>
              <w:bottom w:val="nil"/>
              <w:right w:val="single" w:sz="8" w:space="0" w:color="000000"/>
            </w:tcBorders>
          </w:tcPr>
          <w:p w:rsidR="00D27FC7" w:rsidRPr="00BF25FD" w:rsidRDefault="00D27FC7" w:rsidP="00CC6C7D">
            <w:pPr>
              <w:pStyle w:val="TableParagraph"/>
              <w:spacing w:line="480" w:lineRule="auto"/>
              <w:ind w:left="1036"/>
              <w:jc w:val="both"/>
              <w:rPr>
                <w:sz w:val="24"/>
                <w:szCs w:val="24"/>
              </w:rPr>
            </w:pPr>
            <w:r w:rsidRPr="00BF25FD">
              <w:rPr>
                <w:sz w:val="24"/>
                <w:szCs w:val="24"/>
              </w:rPr>
              <w:lastRenderedPageBreak/>
              <w:t>-</w:t>
            </w:r>
            <w:r w:rsidRPr="00BF25FD">
              <w:rPr>
                <w:sz w:val="24"/>
                <w:szCs w:val="24"/>
              </w:rPr>
              <w:lastRenderedPageBreak/>
              <w:t>.041</w:t>
            </w:r>
          </w:p>
          <w:p w:rsidR="00D27FC7" w:rsidRPr="00BF25FD" w:rsidRDefault="00D27FC7" w:rsidP="00CC6C7D">
            <w:pPr>
              <w:pStyle w:val="TableParagraph"/>
              <w:spacing w:line="480" w:lineRule="auto"/>
              <w:ind w:left="1036"/>
              <w:jc w:val="both"/>
              <w:rPr>
                <w:sz w:val="24"/>
                <w:szCs w:val="24"/>
              </w:rPr>
            </w:pPr>
            <w:r w:rsidRPr="00BF25FD">
              <w:rPr>
                <w:sz w:val="24"/>
                <w:szCs w:val="24"/>
              </w:rPr>
              <w:t>-.087</w:t>
            </w:r>
          </w:p>
        </w:tc>
        <w:tc>
          <w:tcPr>
            <w:tcW w:w="868" w:type="dxa"/>
            <w:tcBorders>
              <w:top w:val="nil"/>
              <w:left w:val="single" w:sz="8" w:space="0" w:color="000000"/>
              <w:bottom w:val="nil"/>
              <w:right w:val="single" w:sz="8" w:space="0" w:color="000000"/>
            </w:tcBorders>
          </w:tcPr>
          <w:p w:rsidR="00D27FC7" w:rsidRPr="00BF25FD" w:rsidRDefault="00D27FC7" w:rsidP="00CC6C7D">
            <w:pPr>
              <w:pStyle w:val="TableParagraph"/>
              <w:spacing w:line="480" w:lineRule="auto"/>
              <w:ind w:left="447"/>
              <w:jc w:val="both"/>
              <w:rPr>
                <w:sz w:val="24"/>
                <w:szCs w:val="24"/>
              </w:rPr>
            </w:pPr>
            <w:r w:rsidRPr="00BF25FD">
              <w:rPr>
                <w:sz w:val="24"/>
                <w:szCs w:val="24"/>
              </w:rPr>
              <w:lastRenderedPageBreak/>
              <w:t>-</w:t>
            </w:r>
            <w:r w:rsidRPr="00BF25FD">
              <w:rPr>
                <w:sz w:val="24"/>
                <w:szCs w:val="24"/>
              </w:rPr>
              <w:lastRenderedPageBreak/>
              <w:t>.183</w:t>
            </w:r>
          </w:p>
          <w:p w:rsidR="00D27FC7" w:rsidRPr="00BF25FD" w:rsidRDefault="00D27FC7" w:rsidP="00CC6C7D">
            <w:pPr>
              <w:pStyle w:val="TableParagraph"/>
              <w:spacing w:line="480" w:lineRule="auto"/>
              <w:ind w:left="447"/>
              <w:jc w:val="both"/>
              <w:rPr>
                <w:sz w:val="24"/>
                <w:szCs w:val="24"/>
              </w:rPr>
            </w:pPr>
            <w:r w:rsidRPr="00BF25FD">
              <w:rPr>
                <w:sz w:val="24"/>
                <w:szCs w:val="24"/>
              </w:rPr>
              <w:t>-.673</w:t>
            </w:r>
          </w:p>
        </w:tc>
        <w:tc>
          <w:tcPr>
            <w:tcW w:w="916" w:type="dxa"/>
            <w:tcBorders>
              <w:top w:val="nil"/>
              <w:left w:val="single" w:sz="8" w:space="0" w:color="000000"/>
              <w:bottom w:val="nil"/>
            </w:tcBorders>
          </w:tcPr>
          <w:p w:rsidR="00D27FC7" w:rsidRPr="00BF25FD" w:rsidRDefault="00D27FC7" w:rsidP="00CC6C7D">
            <w:pPr>
              <w:pStyle w:val="TableParagraph"/>
              <w:spacing w:line="480" w:lineRule="auto"/>
              <w:ind w:left="568"/>
              <w:jc w:val="both"/>
              <w:rPr>
                <w:sz w:val="24"/>
                <w:szCs w:val="24"/>
              </w:rPr>
            </w:pPr>
            <w:r w:rsidRPr="00BF25FD">
              <w:rPr>
                <w:sz w:val="24"/>
                <w:szCs w:val="24"/>
              </w:rPr>
              <w:lastRenderedPageBreak/>
              <w:t>.85</w:t>
            </w:r>
            <w:r w:rsidRPr="00BF25FD">
              <w:rPr>
                <w:sz w:val="24"/>
                <w:szCs w:val="24"/>
              </w:rPr>
              <w:lastRenderedPageBreak/>
              <w:t>6</w:t>
            </w:r>
          </w:p>
          <w:p w:rsidR="00D27FC7" w:rsidRPr="00BF25FD" w:rsidRDefault="00D27FC7" w:rsidP="00CC6C7D">
            <w:pPr>
              <w:pStyle w:val="TableParagraph"/>
              <w:spacing w:line="480" w:lineRule="auto"/>
              <w:ind w:left="568"/>
              <w:jc w:val="both"/>
              <w:rPr>
                <w:sz w:val="24"/>
                <w:szCs w:val="24"/>
              </w:rPr>
            </w:pPr>
            <w:r w:rsidRPr="00BF25FD">
              <w:rPr>
                <w:sz w:val="24"/>
                <w:szCs w:val="24"/>
              </w:rPr>
              <w:t>.503</w:t>
            </w:r>
          </w:p>
        </w:tc>
      </w:tr>
      <w:tr w:rsidR="00D27FC7" w:rsidRPr="00BF25FD" w:rsidTr="00CC6C7D">
        <w:trPr>
          <w:trHeight w:val="424"/>
        </w:trPr>
        <w:tc>
          <w:tcPr>
            <w:tcW w:w="1703" w:type="dxa"/>
            <w:tcBorders>
              <w:top w:val="nil"/>
              <w:bottom w:val="nil"/>
            </w:tcBorders>
          </w:tcPr>
          <w:p w:rsidR="00D27FC7" w:rsidRPr="00BF25FD" w:rsidRDefault="00D27FC7" w:rsidP="00CC6C7D">
            <w:pPr>
              <w:pStyle w:val="TableParagraph"/>
              <w:spacing w:line="480" w:lineRule="auto"/>
              <w:ind w:left="685"/>
              <w:jc w:val="both"/>
              <w:rPr>
                <w:sz w:val="24"/>
                <w:szCs w:val="24"/>
              </w:rPr>
            </w:pPr>
            <w:r w:rsidRPr="00BF25FD">
              <w:rPr>
                <w:sz w:val="24"/>
                <w:szCs w:val="24"/>
              </w:rPr>
              <w:lastRenderedPageBreak/>
              <w:t>CGDI</w:t>
            </w:r>
          </w:p>
        </w:tc>
        <w:tc>
          <w:tcPr>
            <w:tcW w:w="1238" w:type="dxa"/>
            <w:tcBorders>
              <w:top w:val="nil"/>
              <w:bottom w:val="nil"/>
              <w:right w:val="single" w:sz="8" w:space="0" w:color="000000"/>
            </w:tcBorders>
          </w:tcPr>
          <w:p w:rsidR="00D27FC7" w:rsidRPr="00BF25FD" w:rsidRDefault="00D27FC7" w:rsidP="00CC6C7D">
            <w:pPr>
              <w:pStyle w:val="TableParagraph"/>
              <w:spacing w:line="480" w:lineRule="auto"/>
              <w:ind w:right="37"/>
              <w:jc w:val="both"/>
              <w:rPr>
                <w:sz w:val="24"/>
                <w:szCs w:val="24"/>
              </w:rPr>
            </w:pPr>
            <w:r w:rsidRPr="00BF25FD">
              <w:rPr>
                <w:sz w:val="24"/>
                <w:szCs w:val="24"/>
              </w:rPr>
              <w:t>-.061</w:t>
            </w:r>
          </w:p>
        </w:tc>
        <w:tc>
          <w:tcPr>
            <w:tcW w:w="1182" w:type="dxa"/>
            <w:tcBorders>
              <w:top w:val="nil"/>
              <w:left w:val="single" w:sz="8" w:space="0" w:color="000000"/>
              <w:bottom w:val="nil"/>
              <w:right w:val="single" w:sz="8" w:space="0" w:color="000000"/>
            </w:tcBorders>
          </w:tcPr>
          <w:p w:rsidR="00D27FC7" w:rsidRPr="00BF25FD" w:rsidRDefault="00D27FC7" w:rsidP="00CC6C7D">
            <w:pPr>
              <w:pStyle w:val="TableParagraph"/>
              <w:spacing w:line="480" w:lineRule="auto"/>
              <w:ind w:right="38"/>
              <w:jc w:val="both"/>
              <w:rPr>
                <w:sz w:val="24"/>
                <w:szCs w:val="24"/>
              </w:rPr>
            </w:pPr>
            <w:r w:rsidRPr="00BF25FD">
              <w:rPr>
                <w:sz w:val="24"/>
                <w:szCs w:val="24"/>
              </w:rPr>
              <w:t>.078</w:t>
            </w:r>
          </w:p>
        </w:tc>
        <w:tc>
          <w:tcPr>
            <w:tcW w:w="1375" w:type="dxa"/>
            <w:tcBorders>
              <w:top w:val="nil"/>
              <w:left w:val="single" w:sz="8" w:space="0" w:color="000000"/>
              <w:bottom w:val="nil"/>
              <w:right w:val="single" w:sz="8" w:space="0" w:color="000000"/>
            </w:tcBorders>
          </w:tcPr>
          <w:p w:rsidR="00D27FC7" w:rsidRPr="00BF25FD" w:rsidRDefault="00D27FC7" w:rsidP="00CC6C7D">
            <w:pPr>
              <w:pStyle w:val="TableParagraph"/>
              <w:spacing w:line="480" w:lineRule="auto"/>
              <w:ind w:right="40"/>
              <w:jc w:val="both"/>
              <w:rPr>
                <w:sz w:val="24"/>
                <w:szCs w:val="24"/>
              </w:rPr>
            </w:pPr>
            <w:r w:rsidRPr="00BF25FD">
              <w:rPr>
                <w:sz w:val="24"/>
                <w:szCs w:val="24"/>
              </w:rPr>
              <w:t>-.103</w:t>
            </w:r>
          </w:p>
        </w:tc>
        <w:tc>
          <w:tcPr>
            <w:tcW w:w="868" w:type="dxa"/>
            <w:tcBorders>
              <w:top w:val="nil"/>
              <w:left w:val="single" w:sz="8" w:space="0" w:color="000000"/>
              <w:bottom w:val="nil"/>
              <w:right w:val="single" w:sz="8" w:space="0" w:color="000000"/>
            </w:tcBorders>
          </w:tcPr>
          <w:p w:rsidR="00D27FC7" w:rsidRPr="00BF25FD" w:rsidRDefault="00D27FC7" w:rsidP="00CC6C7D">
            <w:pPr>
              <w:pStyle w:val="TableParagraph"/>
              <w:spacing w:line="480" w:lineRule="auto"/>
              <w:ind w:right="39"/>
              <w:jc w:val="both"/>
              <w:rPr>
                <w:sz w:val="24"/>
                <w:szCs w:val="24"/>
              </w:rPr>
            </w:pPr>
            <w:r w:rsidRPr="00BF25FD">
              <w:rPr>
                <w:sz w:val="24"/>
                <w:szCs w:val="24"/>
              </w:rPr>
              <w:t>1.778</w:t>
            </w:r>
          </w:p>
        </w:tc>
        <w:tc>
          <w:tcPr>
            <w:tcW w:w="916" w:type="dxa"/>
            <w:tcBorders>
              <w:top w:val="nil"/>
              <w:left w:val="single" w:sz="8" w:space="0" w:color="000000"/>
              <w:bottom w:val="nil"/>
            </w:tcBorders>
          </w:tcPr>
          <w:p w:rsidR="00D27FC7" w:rsidRPr="00BF25FD" w:rsidRDefault="00D27FC7" w:rsidP="00CC6C7D">
            <w:pPr>
              <w:pStyle w:val="TableParagraph"/>
              <w:spacing w:line="480" w:lineRule="auto"/>
              <w:ind w:right="40"/>
              <w:jc w:val="both"/>
              <w:rPr>
                <w:sz w:val="24"/>
                <w:szCs w:val="24"/>
              </w:rPr>
            </w:pPr>
            <w:r w:rsidRPr="00BF25FD">
              <w:rPr>
                <w:sz w:val="24"/>
                <w:szCs w:val="24"/>
              </w:rPr>
              <w:t>.039</w:t>
            </w:r>
          </w:p>
        </w:tc>
      </w:tr>
      <w:tr w:rsidR="00D27FC7" w:rsidRPr="00BF25FD" w:rsidTr="00CC6C7D">
        <w:trPr>
          <w:trHeight w:val="469"/>
        </w:trPr>
        <w:tc>
          <w:tcPr>
            <w:tcW w:w="1703" w:type="dxa"/>
            <w:tcBorders>
              <w:top w:val="nil"/>
            </w:tcBorders>
          </w:tcPr>
          <w:p w:rsidR="00D27FC7" w:rsidRPr="00BF25FD" w:rsidRDefault="00D27FC7" w:rsidP="00CC6C7D">
            <w:pPr>
              <w:pStyle w:val="TableParagraph"/>
              <w:spacing w:line="480" w:lineRule="auto"/>
              <w:ind w:left="685"/>
              <w:jc w:val="both"/>
              <w:rPr>
                <w:sz w:val="24"/>
                <w:szCs w:val="24"/>
              </w:rPr>
            </w:pPr>
            <w:r w:rsidRPr="00BF25FD">
              <w:rPr>
                <w:sz w:val="24"/>
                <w:szCs w:val="24"/>
              </w:rPr>
              <w:t>DEH</w:t>
            </w:r>
          </w:p>
        </w:tc>
        <w:tc>
          <w:tcPr>
            <w:tcW w:w="1238" w:type="dxa"/>
            <w:tcBorders>
              <w:top w:val="nil"/>
              <w:right w:val="single" w:sz="8" w:space="0" w:color="000000"/>
            </w:tcBorders>
          </w:tcPr>
          <w:p w:rsidR="00D27FC7" w:rsidRPr="00BF25FD" w:rsidRDefault="00D27FC7" w:rsidP="00CC6C7D">
            <w:pPr>
              <w:pStyle w:val="TableParagraph"/>
              <w:spacing w:line="480" w:lineRule="auto"/>
              <w:ind w:right="38"/>
              <w:jc w:val="both"/>
              <w:rPr>
                <w:sz w:val="24"/>
                <w:szCs w:val="24"/>
              </w:rPr>
            </w:pPr>
            <w:r w:rsidRPr="00BF25FD">
              <w:rPr>
                <w:sz w:val="24"/>
                <w:szCs w:val="24"/>
              </w:rPr>
              <w:t>.046</w:t>
            </w:r>
          </w:p>
        </w:tc>
        <w:tc>
          <w:tcPr>
            <w:tcW w:w="1182" w:type="dxa"/>
            <w:tcBorders>
              <w:top w:val="nil"/>
              <w:left w:val="single" w:sz="8" w:space="0" w:color="000000"/>
              <w:right w:val="single" w:sz="8" w:space="0" w:color="000000"/>
            </w:tcBorders>
          </w:tcPr>
          <w:p w:rsidR="00D27FC7" w:rsidRPr="00BF25FD" w:rsidRDefault="00D27FC7" w:rsidP="00CC6C7D">
            <w:pPr>
              <w:pStyle w:val="TableParagraph"/>
              <w:spacing w:line="480" w:lineRule="auto"/>
              <w:ind w:right="38"/>
              <w:jc w:val="both"/>
              <w:rPr>
                <w:sz w:val="24"/>
                <w:szCs w:val="24"/>
              </w:rPr>
            </w:pPr>
            <w:r w:rsidRPr="00BF25FD">
              <w:rPr>
                <w:sz w:val="24"/>
                <w:szCs w:val="24"/>
              </w:rPr>
              <w:t>.023</w:t>
            </w:r>
          </w:p>
        </w:tc>
        <w:tc>
          <w:tcPr>
            <w:tcW w:w="1375" w:type="dxa"/>
            <w:tcBorders>
              <w:top w:val="nil"/>
              <w:left w:val="single" w:sz="8" w:space="0" w:color="000000"/>
              <w:right w:val="single" w:sz="8" w:space="0" w:color="000000"/>
            </w:tcBorders>
          </w:tcPr>
          <w:p w:rsidR="00D27FC7" w:rsidRPr="00BF25FD" w:rsidRDefault="00D27FC7" w:rsidP="00CC6C7D">
            <w:pPr>
              <w:pStyle w:val="TableParagraph"/>
              <w:spacing w:line="480" w:lineRule="auto"/>
              <w:ind w:right="41"/>
              <w:jc w:val="both"/>
              <w:rPr>
                <w:sz w:val="24"/>
                <w:szCs w:val="24"/>
              </w:rPr>
            </w:pPr>
            <w:r w:rsidRPr="00BF25FD">
              <w:rPr>
                <w:sz w:val="24"/>
                <w:szCs w:val="24"/>
              </w:rPr>
              <w:t>.243</w:t>
            </w:r>
          </w:p>
        </w:tc>
        <w:tc>
          <w:tcPr>
            <w:tcW w:w="868" w:type="dxa"/>
            <w:tcBorders>
              <w:top w:val="nil"/>
              <w:left w:val="single" w:sz="8" w:space="0" w:color="000000"/>
              <w:right w:val="single" w:sz="8" w:space="0" w:color="000000"/>
            </w:tcBorders>
          </w:tcPr>
          <w:p w:rsidR="00D27FC7" w:rsidRPr="00BF25FD" w:rsidRDefault="00D27FC7" w:rsidP="00CC6C7D">
            <w:pPr>
              <w:pStyle w:val="TableParagraph"/>
              <w:spacing w:line="480" w:lineRule="auto"/>
              <w:ind w:right="39"/>
              <w:jc w:val="both"/>
              <w:rPr>
                <w:sz w:val="24"/>
                <w:szCs w:val="24"/>
              </w:rPr>
            </w:pPr>
            <w:r w:rsidRPr="00BF25FD">
              <w:rPr>
                <w:sz w:val="24"/>
                <w:szCs w:val="24"/>
              </w:rPr>
              <w:t>1.997</w:t>
            </w:r>
          </w:p>
        </w:tc>
        <w:tc>
          <w:tcPr>
            <w:tcW w:w="916" w:type="dxa"/>
            <w:tcBorders>
              <w:top w:val="nil"/>
              <w:left w:val="single" w:sz="8" w:space="0" w:color="000000"/>
            </w:tcBorders>
          </w:tcPr>
          <w:p w:rsidR="00D27FC7" w:rsidRPr="00BF25FD" w:rsidRDefault="00D27FC7" w:rsidP="00CC6C7D">
            <w:pPr>
              <w:pStyle w:val="TableParagraph"/>
              <w:spacing w:line="480" w:lineRule="auto"/>
              <w:ind w:right="40"/>
              <w:jc w:val="both"/>
              <w:rPr>
                <w:sz w:val="24"/>
                <w:szCs w:val="24"/>
              </w:rPr>
            </w:pPr>
            <w:r w:rsidRPr="00BF25FD">
              <w:rPr>
                <w:sz w:val="24"/>
                <w:szCs w:val="24"/>
              </w:rPr>
              <w:t>.049</w:t>
            </w:r>
          </w:p>
        </w:tc>
      </w:tr>
    </w:tbl>
    <w:p w:rsidR="00D27FC7" w:rsidRPr="00BF25FD" w:rsidRDefault="00D27FC7" w:rsidP="00D27FC7">
      <w:pPr>
        <w:ind w:left="471"/>
        <w:jc w:val="both"/>
        <w:rPr>
          <w:rFonts w:ascii="Times New Roman" w:hAnsi="Times New Roman" w:cs="Times New Roman"/>
          <w:b/>
          <w:sz w:val="24"/>
          <w:szCs w:val="24"/>
        </w:rPr>
      </w:pPr>
      <w:r w:rsidRPr="00BF25FD">
        <w:rPr>
          <w:rFonts w:ascii="Times New Roman" w:hAnsi="Times New Roman" w:cs="Times New Roman"/>
          <w:b/>
          <w:sz w:val="24"/>
          <w:szCs w:val="24"/>
        </w:rPr>
        <w:t>Source:</w:t>
      </w:r>
      <w:r w:rsidRPr="00BF25FD">
        <w:rPr>
          <w:rFonts w:ascii="Times New Roman" w:hAnsi="Times New Roman" w:cs="Times New Roman"/>
          <w:b/>
          <w:spacing w:val="-2"/>
          <w:sz w:val="24"/>
          <w:szCs w:val="24"/>
        </w:rPr>
        <w:t xml:space="preserve"> </w:t>
      </w:r>
      <w:r w:rsidRPr="00BF25FD">
        <w:rPr>
          <w:rFonts w:ascii="Times New Roman" w:hAnsi="Times New Roman" w:cs="Times New Roman"/>
          <w:b/>
          <w:sz w:val="24"/>
          <w:szCs w:val="24"/>
        </w:rPr>
        <w:t>Author’s</w:t>
      </w:r>
      <w:r w:rsidRPr="00BF25FD">
        <w:rPr>
          <w:rFonts w:ascii="Times New Roman" w:hAnsi="Times New Roman" w:cs="Times New Roman"/>
          <w:b/>
          <w:spacing w:val="-1"/>
          <w:sz w:val="24"/>
          <w:szCs w:val="24"/>
        </w:rPr>
        <w:t xml:space="preserve"> </w:t>
      </w:r>
      <w:r w:rsidRPr="00BF25FD">
        <w:rPr>
          <w:rFonts w:ascii="Times New Roman" w:hAnsi="Times New Roman" w:cs="Times New Roman"/>
          <w:b/>
          <w:sz w:val="24"/>
          <w:szCs w:val="24"/>
        </w:rPr>
        <w:t>computation (2025)</w:t>
      </w:r>
    </w:p>
    <w:p w:rsidR="00D27FC7" w:rsidRPr="00BF25FD" w:rsidRDefault="00D27FC7" w:rsidP="00D27FC7">
      <w:pPr>
        <w:pStyle w:val="ListParagraph"/>
        <w:numPr>
          <w:ilvl w:val="0"/>
          <w:numId w:val="9"/>
        </w:numPr>
        <w:tabs>
          <w:tab w:val="left" w:pos="892"/>
        </w:tabs>
        <w:spacing w:line="480" w:lineRule="auto"/>
        <w:ind w:hanging="361"/>
        <w:jc w:val="both"/>
        <w:rPr>
          <w:sz w:val="24"/>
          <w:szCs w:val="24"/>
        </w:rPr>
      </w:pPr>
      <w:r w:rsidRPr="00BF25FD">
        <w:rPr>
          <w:sz w:val="24"/>
          <w:szCs w:val="24"/>
        </w:rPr>
        <w:t>Dependent</w:t>
      </w:r>
      <w:r w:rsidRPr="00BF25FD">
        <w:rPr>
          <w:spacing w:val="-1"/>
          <w:sz w:val="24"/>
          <w:szCs w:val="24"/>
        </w:rPr>
        <w:t xml:space="preserve"> </w:t>
      </w:r>
      <w:r w:rsidRPr="00BF25FD">
        <w:rPr>
          <w:sz w:val="24"/>
          <w:szCs w:val="24"/>
        </w:rPr>
        <w:t>Variable</w:t>
      </w:r>
      <w:r w:rsidRPr="00BF25FD">
        <w:rPr>
          <w:spacing w:val="-4"/>
          <w:sz w:val="24"/>
          <w:szCs w:val="24"/>
        </w:rPr>
        <w:t xml:space="preserve"> </w:t>
      </w:r>
      <w:r w:rsidRPr="00BF25FD">
        <w:rPr>
          <w:sz w:val="24"/>
          <w:szCs w:val="24"/>
        </w:rPr>
        <w:t>:</w:t>
      </w:r>
      <w:r w:rsidRPr="00BF25FD">
        <w:rPr>
          <w:spacing w:val="1"/>
          <w:sz w:val="24"/>
          <w:szCs w:val="24"/>
        </w:rPr>
        <w:t xml:space="preserve"> </w:t>
      </w:r>
      <w:r w:rsidRPr="00BF25FD">
        <w:rPr>
          <w:sz w:val="24"/>
          <w:szCs w:val="24"/>
        </w:rPr>
        <w:t>ROE</w:t>
      </w:r>
    </w:p>
    <w:p w:rsidR="00D27FC7" w:rsidRPr="00BF25FD" w:rsidRDefault="00D27FC7" w:rsidP="00D27FC7">
      <w:pPr>
        <w:pStyle w:val="ListParagraph"/>
        <w:numPr>
          <w:ilvl w:val="0"/>
          <w:numId w:val="9"/>
        </w:numPr>
        <w:tabs>
          <w:tab w:val="left" w:pos="892"/>
        </w:tabs>
        <w:spacing w:line="480" w:lineRule="auto"/>
        <w:ind w:hanging="361"/>
        <w:jc w:val="both"/>
        <w:rPr>
          <w:sz w:val="24"/>
          <w:szCs w:val="24"/>
        </w:rPr>
      </w:pPr>
      <w:r w:rsidRPr="00BF25FD">
        <w:rPr>
          <w:sz w:val="24"/>
          <w:szCs w:val="24"/>
        </w:rPr>
        <w:t>Author’s</w:t>
      </w:r>
      <w:r w:rsidRPr="00BF25FD">
        <w:rPr>
          <w:spacing w:val="-3"/>
          <w:sz w:val="24"/>
          <w:szCs w:val="24"/>
        </w:rPr>
        <w:t xml:space="preserve"> </w:t>
      </w:r>
      <w:r w:rsidRPr="00BF25FD">
        <w:rPr>
          <w:sz w:val="24"/>
          <w:szCs w:val="24"/>
        </w:rPr>
        <w:t>computation</w:t>
      </w:r>
      <w:r w:rsidRPr="00BF25FD">
        <w:rPr>
          <w:spacing w:val="2"/>
          <w:sz w:val="24"/>
          <w:szCs w:val="24"/>
        </w:rPr>
        <w:t xml:space="preserve"> </w:t>
      </w:r>
      <w:r w:rsidRPr="00BF25FD">
        <w:rPr>
          <w:sz w:val="24"/>
          <w:szCs w:val="24"/>
        </w:rPr>
        <w:t>(2014)</w:t>
      </w:r>
    </w:p>
    <w:p w:rsidR="00D27FC7" w:rsidRPr="00BF25FD" w:rsidRDefault="00D27FC7" w:rsidP="00D27FC7">
      <w:pPr>
        <w:pStyle w:val="Heading4"/>
        <w:spacing w:before="0"/>
        <w:ind w:left="0" w:firstLine="0"/>
        <w:rPr>
          <w:rFonts w:ascii="Times New Roman" w:hAnsi="Times New Roman" w:cs="Times New Roman"/>
          <w:i w:val="0"/>
          <w:color w:val="auto"/>
          <w:sz w:val="24"/>
          <w:szCs w:val="24"/>
        </w:rPr>
      </w:pPr>
      <w:r w:rsidRPr="00BF25FD">
        <w:rPr>
          <w:rFonts w:ascii="Times New Roman" w:hAnsi="Times New Roman" w:cs="Times New Roman"/>
          <w:i w:val="0"/>
          <w:color w:val="auto"/>
          <w:sz w:val="24"/>
          <w:szCs w:val="24"/>
        </w:rPr>
        <w:t>TABLE</w:t>
      </w:r>
      <w:r w:rsidRPr="00BF25FD">
        <w:rPr>
          <w:rFonts w:ascii="Times New Roman" w:hAnsi="Times New Roman" w:cs="Times New Roman"/>
          <w:i w:val="0"/>
          <w:color w:val="auto"/>
          <w:spacing w:val="1"/>
          <w:sz w:val="24"/>
          <w:szCs w:val="24"/>
        </w:rPr>
        <w:t xml:space="preserve"> </w:t>
      </w:r>
      <w:r w:rsidRPr="00BF25FD">
        <w:rPr>
          <w:rFonts w:ascii="Times New Roman" w:hAnsi="Times New Roman" w:cs="Times New Roman"/>
          <w:i w:val="0"/>
          <w:color w:val="auto"/>
          <w:sz w:val="24"/>
          <w:szCs w:val="24"/>
        </w:rPr>
        <w:t>4.7:</w:t>
      </w:r>
      <w:r w:rsidRPr="00BF25FD">
        <w:rPr>
          <w:rFonts w:ascii="Times New Roman" w:hAnsi="Times New Roman" w:cs="Times New Roman"/>
          <w:i w:val="0"/>
          <w:color w:val="auto"/>
          <w:spacing w:val="-4"/>
          <w:sz w:val="24"/>
          <w:szCs w:val="24"/>
        </w:rPr>
        <w:t xml:space="preserve"> </w:t>
      </w:r>
      <w:r w:rsidRPr="00BF25FD">
        <w:rPr>
          <w:rFonts w:ascii="Times New Roman" w:hAnsi="Times New Roman" w:cs="Times New Roman"/>
          <w:i w:val="0"/>
          <w:color w:val="auto"/>
          <w:sz w:val="24"/>
          <w:szCs w:val="24"/>
        </w:rPr>
        <w:t>COEFFICIENTS</w:t>
      </w:r>
      <w:r w:rsidRPr="00BF25FD">
        <w:rPr>
          <w:rFonts w:ascii="Times New Roman" w:hAnsi="Times New Roman" w:cs="Times New Roman"/>
          <w:i w:val="0"/>
          <w:color w:val="auto"/>
          <w:spacing w:val="-2"/>
          <w:sz w:val="24"/>
          <w:szCs w:val="24"/>
        </w:rPr>
        <w:t xml:space="preserve"> </w:t>
      </w:r>
      <w:r w:rsidRPr="00BF25FD">
        <w:rPr>
          <w:rFonts w:ascii="Times New Roman" w:hAnsi="Times New Roman" w:cs="Times New Roman"/>
          <w:i w:val="0"/>
          <w:color w:val="auto"/>
          <w:sz w:val="24"/>
          <w:szCs w:val="24"/>
        </w:rPr>
        <w:t>MODEL</w:t>
      </w:r>
      <w:r w:rsidRPr="00BF25FD">
        <w:rPr>
          <w:rFonts w:ascii="Times New Roman" w:hAnsi="Times New Roman" w:cs="Times New Roman"/>
          <w:i w:val="0"/>
          <w:color w:val="auto"/>
          <w:spacing w:val="1"/>
          <w:sz w:val="24"/>
          <w:szCs w:val="24"/>
        </w:rPr>
        <w:t xml:space="preserve"> </w:t>
      </w:r>
      <w:r w:rsidRPr="00BF25FD">
        <w:rPr>
          <w:rFonts w:ascii="Times New Roman" w:hAnsi="Times New Roman" w:cs="Times New Roman"/>
          <w:i w:val="0"/>
          <w:color w:val="auto"/>
          <w:sz w:val="24"/>
          <w:szCs w:val="24"/>
        </w:rPr>
        <w:t>FOR</w:t>
      </w:r>
      <w:r w:rsidRPr="00BF25FD">
        <w:rPr>
          <w:rFonts w:ascii="Times New Roman" w:hAnsi="Times New Roman" w:cs="Times New Roman"/>
          <w:i w:val="0"/>
          <w:color w:val="auto"/>
          <w:spacing w:val="-2"/>
          <w:sz w:val="24"/>
          <w:szCs w:val="24"/>
        </w:rPr>
        <w:t xml:space="preserve"> </w:t>
      </w:r>
      <w:r w:rsidRPr="00BF25FD">
        <w:rPr>
          <w:rFonts w:ascii="Times New Roman" w:hAnsi="Times New Roman" w:cs="Times New Roman"/>
          <w:i w:val="0"/>
          <w:color w:val="auto"/>
          <w:sz w:val="24"/>
          <w:szCs w:val="24"/>
        </w:rPr>
        <w:t>ROA</w:t>
      </w:r>
    </w:p>
    <w:tbl>
      <w:tblPr>
        <w:tblW w:w="0" w:type="auto"/>
        <w:tblInd w:w="497"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tblPr>
      <w:tblGrid>
        <w:gridCol w:w="1848"/>
        <w:gridCol w:w="1344"/>
        <w:gridCol w:w="1261"/>
        <w:gridCol w:w="1512"/>
        <w:gridCol w:w="923"/>
        <w:gridCol w:w="1008"/>
      </w:tblGrid>
      <w:tr w:rsidR="00D27FC7" w:rsidRPr="00BF25FD" w:rsidTr="00CC6C7D">
        <w:trPr>
          <w:trHeight w:val="586"/>
        </w:trPr>
        <w:tc>
          <w:tcPr>
            <w:tcW w:w="1848" w:type="dxa"/>
            <w:vMerge w:val="restart"/>
          </w:tcPr>
          <w:p w:rsidR="00D27FC7" w:rsidRPr="00BF25FD" w:rsidRDefault="00D27FC7" w:rsidP="00CC6C7D">
            <w:pPr>
              <w:pStyle w:val="TableParagraph"/>
              <w:spacing w:line="480" w:lineRule="auto"/>
              <w:ind w:left="75"/>
              <w:jc w:val="both"/>
              <w:rPr>
                <w:sz w:val="24"/>
                <w:szCs w:val="24"/>
              </w:rPr>
            </w:pPr>
            <w:r w:rsidRPr="00BF25FD">
              <w:rPr>
                <w:sz w:val="24"/>
                <w:szCs w:val="24"/>
              </w:rPr>
              <w:t>Model</w:t>
            </w:r>
          </w:p>
        </w:tc>
        <w:tc>
          <w:tcPr>
            <w:tcW w:w="2605" w:type="dxa"/>
            <w:gridSpan w:val="2"/>
            <w:tcBorders>
              <w:right w:val="single" w:sz="8" w:space="0" w:color="000000"/>
            </w:tcBorders>
          </w:tcPr>
          <w:p w:rsidR="00D27FC7" w:rsidRPr="00BF25FD" w:rsidRDefault="00D27FC7" w:rsidP="00CC6C7D">
            <w:pPr>
              <w:pStyle w:val="TableParagraph"/>
              <w:spacing w:line="480" w:lineRule="auto"/>
              <w:ind w:left="807" w:right="591" w:hanging="166"/>
              <w:jc w:val="both"/>
              <w:rPr>
                <w:sz w:val="24"/>
                <w:szCs w:val="24"/>
              </w:rPr>
            </w:pPr>
            <w:r w:rsidRPr="00BF25FD">
              <w:rPr>
                <w:sz w:val="24"/>
                <w:szCs w:val="24"/>
              </w:rPr>
              <w:t>Unstandardized</w:t>
            </w:r>
            <w:r w:rsidRPr="00BF25FD">
              <w:rPr>
                <w:spacing w:val="-57"/>
                <w:sz w:val="24"/>
                <w:szCs w:val="24"/>
              </w:rPr>
              <w:t xml:space="preserve"> </w:t>
            </w:r>
            <w:r w:rsidRPr="00BF25FD">
              <w:rPr>
                <w:sz w:val="24"/>
                <w:szCs w:val="24"/>
              </w:rPr>
              <w:t>Coefficients</w:t>
            </w:r>
          </w:p>
        </w:tc>
        <w:tc>
          <w:tcPr>
            <w:tcW w:w="1512" w:type="dxa"/>
            <w:tcBorders>
              <w:left w:val="single" w:sz="8" w:space="0" w:color="000000"/>
              <w:right w:val="single" w:sz="8" w:space="0" w:color="000000"/>
            </w:tcBorders>
          </w:tcPr>
          <w:p w:rsidR="00D27FC7" w:rsidRPr="00BF25FD" w:rsidRDefault="00D27FC7" w:rsidP="00CC6C7D">
            <w:pPr>
              <w:pStyle w:val="TableParagraph"/>
              <w:spacing w:line="480" w:lineRule="auto"/>
              <w:ind w:left="230" w:right="138" w:hanging="41"/>
              <w:jc w:val="both"/>
              <w:rPr>
                <w:sz w:val="24"/>
                <w:szCs w:val="24"/>
              </w:rPr>
            </w:pPr>
            <w:r w:rsidRPr="00BF25FD">
              <w:rPr>
                <w:sz w:val="24"/>
                <w:szCs w:val="24"/>
              </w:rPr>
              <w:t>Standardized</w:t>
            </w:r>
            <w:r w:rsidRPr="00BF25FD">
              <w:rPr>
                <w:spacing w:val="-57"/>
                <w:sz w:val="24"/>
                <w:szCs w:val="24"/>
              </w:rPr>
              <w:t xml:space="preserve"> </w:t>
            </w:r>
            <w:r w:rsidRPr="00BF25FD">
              <w:rPr>
                <w:sz w:val="24"/>
                <w:szCs w:val="24"/>
              </w:rPr>
              <w:t>Coefficients</w:t>
            </w:r>
          </w:p>
        </w:tc>
        <w:tc>
          <w:tcPr>
            <w:tcW w:w="923" w:type="dxa"/>
            <w:vMerge w:val="restart"/>
            <w:tcBorders>
              <w:left w:val="single" w:sz="8" w:space="0" w:color="000000"/>
              <w:right w:val="single" w:sz="8" w:space="0" w:color="000000"/>
            </w:tcBorders>
          </w:tcPr>
          <w:p w:rsidR="00D27FC7" w:rsidRPr="00BF25FD" w:rsidRDefault="00D27FC7" w:rsidP="00CC6C7D">
            <w:pPr>
              <w:pStyle w:val="TableParagraph"/>
              <w:spacing w:line="480" w:lineRule="auto"/>
              <w:ind w:left="31"/>
              <w:jc w:val="both"/>
              <w:rPr>
                <w:sz w:val="24"/>
                <w:szCs w:val="24"/>
              </w:rPr>
            </w:pPr>
            <w:r w:rsidRPr="00BF25FD">
              <w:rPr>
                <w:sz w:val="24"/>
                <w:szCs w:val="24"/>
              </w:rPr>
              <w:t>T</w:t>
            </w:r>
          </w:p>
        </w:tc>
        <w:tc>
          <w:tcPr>
            <w:tcW w:w="1008" w:type="dxa"/>
            <w:vMerge w:val="restart"/>
            <w:tcBorders>
              <w:left w:val="single" w:sz="8" w:space="0" w:color="000000"/>
            </w:tcBorders>
          </w:tcPr>
          <w:p w:rsidR="00D27FC7" w:rsidRPr="00BF25FD" w:rsidRDefault="00D27FC7" w:rsidP="00CC6C7D">
            <w:pPr>
              <w:pStyle w:val="TableParagraph"/>
              <w:spacing w:line="480" w:lineRule="auto"/>
              <w:ind w:left="354"/>
              <w:jc w:val="both"/>
              <w:rPr>
                <w:sz w:val="24"/>
                <w:szCs w:val="24"/>
              </w:rPr>
            </w:pPr>
            <w:r w:rsidRPr="00BF25FD">
              <w:rPr>
                <w:sz w:val="24"/>
                <w:szCs w:val="24"/>
              </w:rPr>
              <w:t>Sig.</w:t>
            </w:r>
          </w:p>
        </w:tc>
      </w:tr>
      <w:tr w:rsidR="00D27FC7" w:rsidRPr="00BF25FD" w:rsidTr="00CC6C7D">
        <w:trPr>
          <w:trHeight w:val="286"/>
        </w:trPr>
        <w:tc>
          <w:tcPr>
            <w:tcW w:w="1848" w:type="dxa"/>
            <w:vMerge/>
            <w:tcBorders>
              <w:top w:val="nil"/>
            </w:tcBorders>
          </w:tcPr>
          <w:p w:rsidR="00D27FC7" w:rsidRPr="00BF25FD" w:rsidRDefault="00D27FC7" w:rsidP="00CC6C7D">
            <w:pPr>
              <w:jc w:val="both"/>
              <w:rPr>
                <w:rFonts w:ascii="Times New Roman" w:hAnsi="Times New Roman" w:cs="Times New Roman"/>
                <w:sz w:val="24"/>
                <w:szCs w:val="24"/>
              </w:rPr>
            </w:pPr>
          </w:p>
        </w:tc>
        <w:tc>
          <w:tcPr>
            <w:tcW w:w="1344" w:type="dxa"/>
            <w:tcBorders>
              <w:right w:val="single" w:sz="8" w:space="0" w:color="000000"/>
            </w:tcBorders>
          </w:tcPr>
          <w:p w:rsidR="00D27FC7" w:rsidRPr="00BF25FD" w:rsidRDefault="00D27FC7" w:rsidP="00CC6C7D">
            <w:pPr>
              <w:pStyle w:val="TableParagraph"/>
              <w:spacing w:line="480" w:lineRule="auto"/>
              <w:ind w:left="32"/>
              <w:jc w:val="both"/>
              <w:rPr>
                <w:sz w:val="24"/>
                <w:szCs w:val="24"/>
              </w:rPr>
            </w:pPr>
            <w:r w:rsidRPr="00BF25FD">
              <w:rPr>
                <w:sz w:val="24"/>
                <w:szCs w:val="24"/>
              </w:rPr>
              <w:t>B</w:t>
            </w:r>
          </w:p>
        </w:tc>
        <w:tc>
          <w:tcPr>
            <w:tcW w:w="1261" w:type="dxa"/>
            <w:tcBorders>
              <w:left w:val="single" w:sz="8" w:space="0" w:color="000000"/>
              <w:right w:val="single" w:sz="8" w:space="0" w:color="000000"/>
            </w:tcBorders>
          </w:tcPr>
          <w:p w:rsidR="00D27FC7" w:rsidRPr="00BF25FD" w:rsidRDefault="00D27FC7" w:rsidP="00CC6C7D">
            <w:pPr>
              <w:pStyle w:val="TableParagraph"/>
              <w:spacing w:line="480" w:lineRule="auto"/>
              <w:ind w:left="210"/>
              <w:jc w:val="both"/>
              <w:rPr>
                <w:sz w:val="24"/>
                <w:szCs w:val="24"/>
              </w:rPr>
            </w:pPr>
            <w:r w:rsidRPr="00BF25FD">
              <w:rPr>
                <w:sz w:val="24"/>
                <w:szCs w:val="24"/>
              </w:rPr>
              <w:t>Std.</w:t>
            </w:r>
            <w:r w:rsidRPr="00BF25FD">
              <w:rPr>
                <w:spacing w:val="-1"/>
                <w:sz w:val="24"/>
                <w:szCs w:val="24"/>
              </w:rPr>
              <w:t xml:space="preserve"> </w:t>
            </w:r>
            <w:r w:rsidRPr="00BF25FD">
              <w:rPr>
                <w:sz w:val="24"/>
                <w:szCs w:val="24"/>
              </w:rPr>
              <w:t>Error</w:t>
            </w:r>
          </w:p>
        </w:tc>
        <w:tc>
          <w:tcPr>
            <w:tcW w:w="1512" w:type="dxa"/>
            <w:tcBorders>
              <w:left w:val="single" w:sz="8" w:space="0" w:color="000000"/>
              <w:right w:val="single" w:sz="8" w:space="0" w:color="000000"/>
            </w:tcBorders>
          </w:tcPr>
          <w:p w:rsidR="00D27FC7" w:rsidRPr="00BF25FD" w:rsidRDefault="00D27FC7" w:rsidP="00CC6C7D">
            <w:pPr>
              <w:pStyle w:val="TableParagraph"/>
              <w:spacing w:line="480" w:lineRule="auto"/>
              <w:ind w:left="576" w:right="543"/>
              <w:jc w:val="both"/>
              <w:rPr>
                <w:sz w:val="24"/>
                <w:szCs w:val="24"/>
              </w:rPr>
            </w:pPr>
            <w:r w:rsidRPr="00BF25FD">
              <w:rPr>
                <w:sz w:val="24"/>
                <w:szCs w:val="24"/>
              </w:rPr>
              <w:t>Beta</w:t>
            </w:r>
          </w:p>
        </w:tc>
        <w:tc>
          <w:tcPr>
            <w:tcW w:w="923" w:type="dxa"/>
            <w:vMerge/>
            <w:tcBorders>
              <w:top w:val="nil"/>
              <w:left w:val="single" w:sz="8" w:space="0" w:color="000000"/>
              <w:right w:val="single" w:sz="8" w:space="0" w:color="000000"/>
            </w:tcBorders>
          </w:tcPr>
          <w:p w:rsidR="00D27FC7" w:rsidRPr="00BF25FD" w:rsidRDefault="00D27FC7" w:rsidP="00CC6C7D">
            <w:pPr>
              <w:jc w:val="both"/>
              <w:rPr>
                <w:rFonts w:ascii="Times New Roman" w:hAnsi="Times New Roman" w:cs="Times New Roman"/>
                <w:sz w:val="24"/>
                <w:szCs w:val="24"/>
              </w:rPr>
            </w:pPr>
          </w:p>
        </w:tc>
        <w:tc>
          <w:tcPr>
            <w:tcW w:w="1008" w:type="dxa"/>
            <w:vMerge/>
            <w:tcBorders>
              <w:top w:val="nil"/>
              <w:left w:val="single" w:sz="8" w:space="0" w:color="000000"/>
            </w:tcBorders>
          </w:tcPr>
          <w:p w:rsidR="00D27FC7" w:rsidRPr="00BF25FD" w:rsidRDefault="00D27FC7" w:rsidP="00CC6C7D">
            <w:pPr>
              <w:jc w:val="both"/>
              <w:rPr>
                <w:rFonts w:ascii="Times New Roman" w:hAnsi="Times New Roman" w:cs="Times New Roman"/>
                <w:sz w:val="24"/>
                <w:szCs w:val="24"/>
              </w:rPr>
            </w:pPr>
          </w:p>
        </w:tc>
      </w:tr>
      <w:tr w:rsidR="00D27FC7" w:rsidRPr="00BF25FD" w:rsidTr="00CC6C7D">
        <w:trPr>
          <w:trHeight w:val="360"/>
        </w:trPr>
        <w:tc>
          <w:tcPr>
            <w:tcW w:w="1848" w:type="dxa"/>
            <w:tcBorders>
              <w:bottom w:val="nil"/>
            </w:tcBorders>
          </w:tcPr>
          <w:p w:rsidR="00D27FC7" w:rsidRPr="00BF25FD" w:rsidRDefault="00D27FC7" w:rsidP="00CC6C7D">
            <w:pPr>
              <w:pStyle w:val="TableParagraph"/>
              <w:spacing w:line="480" w:lineRule="auto"/>
              <w:ind w:left="788"/>
              <w:jc w:val="both"/>
              <w:rPr>
                <w:sz w:val="24"/>
                <w:szCs w:val="24"/>
              </w:rPr>
            </w:pPr>
            <w:r w:rsidRPr="00BF25FD">
              <w:rPr>
                <w:sz w:val="24"/>
                <w:szCs w:val="24"/>
              </w:rPr>
              <w:t>(Constant)</w:t>
            </w:r>
          </w:p>
        </w:tc>
        <w:tc>
          <w:tcPr>
            <w:tcW w:w="1344" w:type="dxa"/>
            <w:tcBorders>
              <w:bottom w:val="nil"/>
              <w:right w:val="single" w:sz="8" w:space="0" w:color="000000"/>
            </w:tcBorders>
          </w:tcPr>
          <w:p w:rsidR="00D27FC7" w:rsidRPr="00BF25FD" w:rsidRDefault="00D27FC7" w:rsidP="00CC6C7D">
            <w:pPr>
              <w:pStyle w:val="TableParagraph"/>
              <w:spacing w:line="480" w:lineRule="auto"/>
              <w:ind w:right="38"/>
              <w:jc w:val="both"/>
              <w:rPr>
                <w:sz w:val="24"/>
                <w:szCs w:val="24"/>
              </w:rPr>
            </w:pPr>
            <w:r w:rsidRPr="00BF25FD">
              <w:rPr>
                <w:sz w:val="24"/>
                <w:szCs w:val="24"/>
              </w:rPr>
              <w:t>4.819</w:t>
            </w:r>
          </w:p>
        </w:tc>
        <w:tc>
          <w:tcPr>
            <w:tcW w:w="1261" w:type="dxa"/>
            <w:tcBorders>
              <w:left w:val="single" w:sz="8" w:space="0" w:color="000000"/>
              <w:bottom w:val="nil"/>
              <w:right w:val="single" w:sz="8" w:space="0" w:color="000000"/>
            </w:tcBorders>
          </w:tcPr>
          <w:p w:rsidR="00D27FC7" w:rsidRPr="00BF25FD" w:rsidRDefault="00D27FC7" w:rsidP="00CC6C7D">
            <w:pPr>
              <w:pStyle w:val="TableParagraph"/>
              <w:spacing w:line="480" w:lineRule="auto"/>
              <w:ind w:right="40"/>
              <w:jc w:val="both"/>
              <w:rPr>
                <w:sz w:val="24"/>
                <w:szCs w:val="24"/>
              </w:rPr>
            </w:pPr>
            <w:r w:rsidRPr="00BF25FD">
              <w:rPr>
                <w:sz w:val="24"/>
                <w:szCs w:val="24"/>
              </w:rPr>
              <w:t>1.218</w:t>
            </w:r>
          </w:p>
        </w:tc>
        <w:tc>
          <w:tcPr>
            <w:tcW w:w="1512" w:type="dxa"/>
            <w:tcBorders>
              <w:left w:val="single" w:sz="8" w:space="0" w:color="000000"/>
              <w:bottom w:val="nil"/>
              <w:right w:val="single" w:sz="8" w:space="0" w:color="000000"/>
            </w:tcBorders>
          </w:tcPr>
          <w:p w:rsidR="00D27FC7" w:rsidRPr="00BF25FD" w:rsidRDefault="00D27FC7" w:rsidP="00CC6C7D">
            <w:pPr>
              <w:pStyle w:val="TableParagraph"/>
              <w:spacing w:line="480" w:lineRule="auto"/>
              <w:jc w:val="both"/>
              <w:rPr>
                <w:sz w:val="24"/>
                <w:szCs w:val="24"/>
              </w:rPr>
            </w:pPr>
          </w:p>
        </w:tc>
        <w:tc>
          <w:tcPr>
            <w:tcW w:w="923" w:type="dxa"/>
            <w:tcBorders>
              <w:left w:val="single" w:sz="8" w:space="0" w:color="000000"/>
              <w:bottom w:val="nil"/>
              <w:right w:val="single" w:sz="8" w:space="0" w:color="000000"/>
            </w:tcBorders>
          </w:tcPr>
          <w:p w:rsidR="00D27FC7" w:rsidRPr="00BF25FD" w:rsidRDefault="00D27FC7" w:rsidP="00CC6C7D">
            <w:pPr>
              <w:pStyle w:val="TableParagraph"/>
              <w:spacing w:line="480" w:lineRule="auto"/>
              <w:ind w:right="40"/>
              <w:jc w:val="both"/>
              <w:rPr>
                <w:sz w:val="24"/>
                <w:szCs w:val="24"/>
              </w:rPr>
            </w:pPr>
            <w:r w:rsidRPr="00BF25FD">
              <w:rPr>
                <w:sz w:val="24"/>
                <w:szCs w:val="24"/>
              </w:rPr>
              <w:t>3.956</w:t>
            </w:r>
          </w:p>
        </w:tc>
        <w:tc>
          <w:tcPr>
            <w:tcW w:w="1008" w:type="dxa"/>
            <w:tcBorders>
              <w:left w:val="single" w:sz="8" w:space="0" w:color="000000"/>
              <w:bottom w:val="nil"/>
            </w:tcBorders>
          </w:tcPr>
          <w:p w:rsidR="00D27FC7" w:rsidRPr="00BF25FD" w:rsidRDefault="00D27FC7" w:rsidP="00CC6C7D">
            <w:pPr>
              <w:pStyle w:val="TableParagraph"/>
              <w:spacing w:line="480" w:lineRule="auto"/>
              <w:ind w:right="35"/>
              <w:jc w:val="both"/>
              <w:rPr>
                <w:sz w:val="24"/>
                <w:szCs w:val="24"/>
              </w:rPr>
            </w:pPr>
            <w:r w:rsidRPr="00BF25FD">
              <w:rPr>
                <w:sz w:val="24"/>
                <w:szCs w:val="24"/>
              </w:rPr>
              <w:t>.000</w:t>
            </w:r>
          </w:p>
        </w:tc>
      </w:tr>
      <w:tr w:rsidR="00D27FC7" w:rsidRPr="00BF25FD" w:rsidTr="00CC6C7D">
        <w:trPr>
          <w:trHeight w:val="411"/>
        </w:trPr>
        <w:tc>
          <w:tcPr>
            <w:tcW w:w="1848" w:type="dxa"/>
            <w:tcBorders>
              <w:top w:val="nil"/>
              <w:bottom w:val="nil"/>
            </w:tcBorders>
          </w:tcPr>
          <w:p w:rsidR="00D27FC7" w:rsidRPr="00BF25FD" w:rsidRDefault="00D27FC7" w:rsidP="00CC6C7D">
            <w:pPr>
              <w:pStyle w:val="TableParagraph"/>
              <w:spacing w:line="480" w:lineRule="auto"/>
              <w:ind w:left="788"/>
              <w:jc w:val="both"/>
              <w:rPr>
                <w:sz w:val="24"/>
                <w:szCs w:val="24"/>
              </w:rPr>
            </w:pPr>
            <w:r w:rsidRPr="00BF25FD">
              <w:rPr>
                <w:sz w:val="24"/>
                <w:szCs w:val="24"/>
              </w:rPr>
              <w:t>BS</w:t>
            </w:r>
          </w:p>
        </w:tc>
        <w:tc>
          <w:tcPr>
            <w:tcW w:w="1344" w:type="dxa"/>
            <w:tcBorders>
              <w:top w:val="nil"/>
              <w:bottom w:val="nil"/>
              <w:right w:val="single" w:sz="8" w:space="0" w:color="000000"/>
            </w:tcBorders>
          </w:tcPr>
          <w:p w:rsidR="00D27FC7" w:rsidRPr="00BF25FD" w:rsidRDefault="00D27FC7" w:rsidP="00CC6C7D">
            <w:pPr>
              <w:pStyle w:val="TableParagraph"/>
              <w:spacing w:line="480" w:lineRule="auto"/>
              <w:ind w:right="37"/>
              <w:jc w:val="both"/>
              <w:rPr>
                <w:sz w:val="24"/>
                <w:szCs w:val="24"/>
              </w:rPr>
            </w:pPr>
            <w:r w:rsidRPr="00BF25FD">
              <w:rPr>
                <w:sz w:val="24"/>
                <w:szCs w:val="24"/>
              </w:rPr>
              <w:t>-.034</w:t>
            </w:r>
          </w:p>
        </w:tc>
        <w:tc>
          <w:tcPr>
            <w:tcW w:w="1261" w:type="dxa"/>
            <w:tcBorders>
              <w:top w:val="nil"/>
              <w:left w:val="single" w:sz="8" w:space="0" w:color="000000"/>
              <w:bottom w:val="nil"/>
              <w:right w:val="single" w:sz="8" w:space="0" w:color="000000"/>
            </w:tcBorders>
          </w:tcPr>
          <w:p w:rsidR="00D27FC7" w:rsidRPr="00BF25FD" w:rsidRDefault="00D27FC7" w:rsidP="00CC6C7D">
            <w:pPr>
              <w:pStyle w:val="TableParagraph"/>
              <w:spacing w:line="480" w:lineRule="auto"/>
              <w:ind w:right="40"/>
              <w:jc w:val="both"/>
              <w:rPr>
                <w:sz w:val="24"/>
                <w:szCs w:val="24"/>
              </w:rPr>
            </w:pPr>
            <w:r w:rsidRPr="00BF25FD">
              <w:rPr>
                <w:sz w:val="24"/>
                <w:szCs w:val="24"/>
              </w:rPr>
              <w:t>.191</w:t>
            </w:r>
          </w:p>
        </w:tc>
        <w:tc>
          <w:tcPr>
            <w:tcW w:w="1512" w:type="dxa"/>
            <w:tcBorders>
              <w:top w:val="nil"/>
              <w:left w:val="single" w:sz="8" w:space="0" w:color="000000"/>
              <w:bottom w:val="nil"/>
              <w:right w:val="single" w:sz="8" w:space="0" w:color="000000"/>
            </w:tcBorders>
          </w:tcPr>
          <w:p w:rsidR="00D27FC7" w:rsidRPr="00BF25FD" w:rsidRDefault="00D27FC7" w:rsidP="00CC6C7D">
            <w:pPr>
              <w:pStyle w:val="TableParagraph"/>
              <w:spacing w:line="480" w:lineRule="auto"/>
              <w:ind w:right="39"/>
              <w:jc w:val="both"/>
              <w:rPr>
                <w:sz w:val="24"/>
                <w:szCs w:val="24"/>
              </w:rPr>
            </w:pPr>
            <w:r w:rsidRPr="00BF25FD">
              <w:rPr>
                <w:sz w:val="24"/>
                <w:szCs w:val="24"/>
              </w:rPr>
              <w:t>-.048</w:t>
            </w:r>
          </w:p>
        </w:tc>
        <w:tc>
          <w:tcPr>
            <w:tcW w:w="923" w:type="dxa"/>
            <w:tcBorders>
              <w:top w:val="nil"/>
              <w:left w:val="single" w:sz="8" w:space="0" w:color="000000"/>
              <w:bottom w:val="nil"/>
              <w:right w:val="single" w:sz="8" w:space="0" w:color="000000"/>
            </w:tcBorders>
          </w:tcPr>
          <w:p w:rsidR="00D27FC7" w:rsidRPr="00BF25FD" w:rsidRDefault="00D27FC7" w:rsidP="00CC6C7D">
            <w:pPr>
              <w:pStyle w:val="TableParagraph"/>
              <w:spacing w:line="480" w:lineRule="auto"/>
              <w:ind w:right="39"/>
              <w:jc w:val="both"/>
              <w:rPr>
                <w:sz w:val="24"/>
                <w:szCs w:val="24"/>
              </w:rPr>
            </w:pPr>
            <w:r w:rsidRPr="00BF25FD">
              <w:rPr>
                <w:sz w:val="24"/>
                <w:szCs w:val="24"/>
              </w:rPr>
              <w:t>-.180</w:t>
            </w:r>
          </w:p>
        </w:tc>
        <w:tc>
          <w:tcPr>
            <w:tcW w:w="1008" w:type="dxa"/>
            <w:tcBorders>
              <w:top w:val="nil"/>
              <w:left w:val="single" w:sz="8" w:space="0" w:color="000000"/>
              <w:bottom w:val="nil"/>
            </w:tcBorders>
          </w:tcPr>
          <w:p w:rsidR="00D27FC7" w:rsidRPr="00BF25FD" w:rsidRDefault="00D27FC7" w:rsidP="00CC6C7D">
            <w:pPr>
              <w:pStyle w:val="TableParagraph"/>
              <w:spacing w:line="480" w:lineRule="auto"/>
              <w:ind w:right="35"/>
              <w:jc w:val="both"/>
              <w:rPr>
                <w:sz w:val="24"/>
                <w:szCs w:val="24"/>
              </w:rPr>
            </w:pPr>
            <w:r w:rsidRPr="00BF25FD">
              <w:rPr>
                <w:sz w:val="24"/>
                <w:szCs w:val="24"/>
              </w:rPr>
              <w:t>.858</w:t>
            </w:r>
          </w:p>
        </w:tc>
      </w:tr>
      <w:tr w:rsidR="00D27FC7" w:rsidRPr="00BF25FD" w:rsidTr="00CC6C7D">
        <w:trPr>
          <w:trHeight w:val="353"/>
        </w:trPr>
        <w:tc>
          <w:tcPr>
            <w:tcW w:w="1848" w:type="dxa"/>
            <w:tcBorders>
              <w:top w:val="nil"/>
              <w:bottom w:val="nil"/>
            </w:tcBorders>
          </w:tcPr>
          <w:p w:rsidR="00D27FC7" w:rsidRPr="00BF25FD" w:rsidRDefault="00D27FC7" w:rsidP="00CC6C7D">
            <w:pPr>
              <w:pStyle w:val="TableParagraph"/>
              <w:spacing w:line="480" w:lineRule="auto"/>
              <w:ind w:left="728"/>
              <w:jc w:val="both"/>
              <w:rPr>
                <w:sz w:val="24"/>
                <w:szCs w:val="24"/>
              </w:rPr>
            </w:pPr>
            <w:r w:rsidRPr="00BF25FD">
              <w:rPr>
                <w:sz w:val="24"/>
                <w:szCs w:val="24"/>
              </w:rPr>
              <w:t>NEXED</w:t>
            </w:r>
          </w:p>
        </w:tc>
        <w:tc>
          <w:tcPr>
            <w:tcW w:w="1344" w:type="dxa"/>
            <w:tcBorders>
              <w:top w:val="nil"/>
              <w:bottom w:val="nil"/>
              <w:right w:val="single" w:sz="8" w:space="0" w:color="000000"/>
            </w:tcBorders>
          </w:tcPr>
          <w:p w:rsidR="00D27FC7" w:rsidRPr="00BF25FD" w:rsidRDefault="00D27FC7" w:rsidP="00CC6C7D">
            <w:pPr>
              <w:pStyle w:val="TableParagraph"/>
              <w:spacing w:line="480" w:lineRule="auto"/>
              <w:ind w:right="37"/>
              <w:jc w:val="both"/>
              <w:rPr>
                <w:sz w:val="24"/>
                <w:szCs w:val="24"/>
              </w:rPr>
            </w:pPr>
            <w:r w:rsidRPr="00BF25FD">
              <w:rPr>
                <w:sz w:val="24"/>
                <w:szCs w:val="24"/>
              </w:rPr>
              <w:t>-.023</w:t>
            </w:r>
          </w:p>
        </w:tc>
        <w:tc>
          <w:tcPr>
            <w:tcW w:w="1261" w:type="dxa"/>
            <w:tcBorders>
              <w:top w:val="nil"/>
              <w:left w:val="single" w:sz="8" w:space="0" w:color="000000"/>
              <w:bottom w:val="nil"/>
              <w:right w:val="single" w:sz="8" w:space="0" w:color="000000"/>
            </w:tcBorders>
          </w:tcPr>
          <w:p w:rsidR="00D27FC7" w:rsidRPr="00BF25FD" w:rsidRDefault="00D27FC7" w:rsidP="00CC6C7D">
            <w:pPr>
              <w:pStyle w:val="TableParagraph"/>
              <w:spacing w:line="480" w:lineRule="auto"/>
              <w:ind w:right="40"/>
              <w:jc w:val="both"/>
              <w:rPr>
                <w:sz w:val="24"/>
                <w:szCs w:val="24"/>
              </w:rPr>
            </w:pPr>
            <w:r w:rsidRPr="00BF25FD">
              <w:rPr>
                <w:sz w:val="24"/>
                <w:szCs w:val="24"/>
              </w:rPr>
              <w:t>.258</w:t>
            </w:r>
          </w:p>
        </w:tc>
        <w:tc>
          <w:tcPr>
            <w:tcW w:w="1512" w:type="dxa"/>
            <w:tcBorders>
              <w:top w:val="nil"/>
              <w:left w:val="single" w:sz="8" w:space="0" w:color="000000"/>
              <w:bottom w:val="nil"/>
              <w:right w:val="single" w:sz="8" w:space="0" w:color="000000"/>
            </w:tcBorders>
          </w:tcPr>
          <w:p w:rsidR="00D27FC7" w:rsidRPr="00BF25FD" w:rsidRDefault="00D27FC7" w:rsidP="00CC6C7D">
            <w:pPr>
              <w:pStyle w:val="TableParagraph"/>
              <w:spacing w:line="480" w:lineRule="auto"/>
              <w:ind w:right="39"/>
              <w:jc w:val="both"/>
              <w:rPr>
                <w:sz w:val="24"/>
                <w:szCs w:val="24"/>
              </w:rPr>
            </w:pPr>
            <w:r w:rsidRPr="00BF25FD">
              <w:rPr>
                <w:sz w:val="24"/>
                <w:szCs w:val="24"/>
              </w:rPr>
              <w:t>-.020</w:t>
            </w:r>
          </w:p>
        </w:tc>
        <w:tc>
          <w:tcPr>
            <w:tcW w:w="923" w:type="dxa"/>
            <w:tcBorders>
              <w:top w:val="nil"/>
              <w:left w:val="single" w:sz="8" w:space="0" w:color="000000"/>
              <w:bottom w:val="nil"/>
              <w:right w:val="single" w:sz="8" w:space="0" w:color="000000"/>
            </w:tcBorders>
          </w:tcPr>
          <w:p w:rsidR="00D27FC7" w:rsidRPr="00BF25FD" w:rsidRDefault="00D27FC7" w:rsidP="00CC6C7D">
            <w:pPr>
              <w:pStyle w:val="TableParagraph"/>
              <w:spacing w:line="480" w:lineRule="auto"/>
              <w:ind w:right="39"/>
              <w:jc w:val="both"/>
              <w:rPr>
                <w:sz w:val="24"/>
                <w:szCs w:val="24"/>
              </w:rPr>
            </w:pPr>
            <w:r w:rsidRPr="00BF25FD">
              <w:rPr>
                <w:sz w:val="24"/>
                <w:szCs w:val="24"/>
              </w:rPr>
              <w:t>-.088</w:t>
            </w:r>
          </w:p>
        </w:tc>
        <w:tc>
          <w:tcPr>
            <w:tcW w:w="1008" w:type="dxa"/>
            <w:tcBorders>
              <w:top w:val="nil"/>
              <w:left w:val="single" w:sz="8" w:space="0" w:color="000000"/>
              <w:bottom w:val="nil"/>
            </w:tcBorders>
          </w:tcPr>
          <w:p w:rsidR="00D27FC7" w:rsidRPr="00BF25FD" w:rsidRDefault="00D27FC7" w:rsidP="00CC6C7D">
            <w:pPr>
              <w:pStyle w:val="TableParagraph"/>
              <w:spacing w:line="480" w:lineRule="auto"/>
              <w:ind w:right="35"/>
              <w:jc w:val="both"/>
              <w:rPr>
                <w:sz w:val="24"/>
                <w:szCs w:val="24"/>
              </w:rPr>
            </w:pPr>
            <w:r w:rsidRPr="00BF25FD">
              <w:rPr>
                <w:sz w:val="24"/>
                <w:szCs w:val="24"/>
              </w:rPr>
              <w:t>.930</w:t>
            </w:r>
          </w:p>
        </w:tc>
      </w:tr>
      <w:tr w:rsidR="00D27FC7" w:rsidRPr="00BF25FD" w:rsidTr="00CC6C7D">
        <w:trPr>
          <w:trHeight w:val="568"/>
        </w:trPr>
        <w:tc>
          <w:tcPr>
            <w:tcW w:w="1848" w:type="dxa"/>
            <w:tcBorders>
              <w:top w:val="nil"/>
              <w:bottom w:val="nil"/>
            </w:tcBorders>
          </w:tcPr>
          <w:p w:rsidR="00D27FC7" w:rsidRPr="00BF25FD" w:rsidRDefault="00D27FC7" w:rsidP="00CC6C7D">
            <w:pPr>
              <w:pStyle w:val="TableParagraph"/>
              <w:spacing w:line="480" w:lineRule="auto"/>
              <w:ind w:left="75"/>
              <w:jc w:val="both"/>
              <w:rPr>
                <w:sz w:val="24"/>
                <w:szCs w:val="24"/>
              </w:rPr>
            </w:pPr>
            <w:r w:rsidRPr="00BF25FD">
              <w:rPr>
                <w:sz w:val="24"/>
                <w:szCs w:val="24"/>
              </w:rPr>
              <w:t>1</w:t>
            </w:r>
          </w:p>
          <w:p w:rsidR="00D27FC7" w:rsidRPr="00BF25FD" w:rsidRDefault="00D27FC7" w:rsidP="00CC6C7D">
            <w:pPr>
              <w:pStyle w:val="TableParagraph"/>
              <w:spacing w:line="480" w:lineRule="auto"/>
              <w:ind w:left="768" w:right="659"/>
              <w:jc w:val="both"/>
              <w:rPr>
                <w:sz w:val="24"/>
                <w:szCs w:val="24"/>
              </w:rPr>
            </w:pPr>
            <w:r w:rsidRPr="00BF25FD">
              <w:rPr>
                <w:sz w:val="24"/>
                <w:szCs w:val="24"/>
              </w:rPr>
              <w:lastRenderedPageBreak/>
              <w:t>ACS</w:t>
            </w:r>
          </w:p>
        </w:tc>
        <w:tc>
          <w:tcPr>
            <w:tcW w:w="1344" w:type="dxa"/>
            <w:tcBorders>
              <w:top w:val="nil"/>
              <w:bottom w:val="nil"/>
              <w:right w:val="single" w:sz="8" w:space="0" w:color="000000"/>
            </w:tcBorders>
          </w:tcPr>
          <w:p w:rsidR="00D27FC7" w:rsidRPr="00BF25FD" w:rsidRDefault="00D27FC7" w:rsidP="00CC6C7D">
            <w:pPr>
              <w:pStyle w:val="TableParagraph"/>
              <w:spacing w:line="480" w:lineRule="auto"/>
              <w:ind w:right="37"/>
              <w:jc w:val="both"/>
              <w:rPr>
                <w:sz w:val="24"/>
                <w:szCs w:val="24"/>
              </w:rPr>
            </w:pPr>
            <w:r w:rsidRPr="00BF25FD">
              <w:rPr>
                <w:sz w:val="24"/>
                <w:szCs w:val="24"/>
              </w:rPr>
              <w:lastRenderedPageBreak/>
              <w:t>-.404</w:t>
            </w:r>
          </w:p>
        </w:tc>
        <w:tc>
          <w:tcPr>
            <w:tcW w:w="1261" w:type="dxa"/>
            <w:tcBorders>
              <w:top w:val="nil"/>
              <w:left w:val="single" w:sz="8" w:space="0" w:color="000000"/>
              <w:bottom w:val="nil"/>
              <w:right w:val="single" w:sz="8" w:space="0" w:color="000000"/>
            </w:tcBorders>
          </w:tcPr>
          <w:p w:rsidR="00D27FC7" w:rsidRPr="00BF25FD" w:rsidRDefault="00D27FC7" w:rsidP="00CC6C7D">
            <w:pPr>
              <w:pStyle w:val="TableParagraph"/>
              <w:spacing w:line="480" w:lineRule="auto"/>
              <w:ind w:right="40"/>
              <w:jc w:val="both"/>
              <w:rPr>
                <w:sz w:val="24"/>
                <w:szCs w:val="24"/>
              </w:rPr>
            </w:pPr>
            <w:r w:rsidRPr="00BF25FD">
              <w:rPr>
                <w:sz w:val="24"/>
                <w:szCs w:val="24"/>
              </w:rPr>
              <w:t>3.016</w:t>
            </w:r>
          </w:p>
        </w:tc>
        <w:tc>
          <w:tcPr>
            <w:tcW w:w="1512" w:type="dxa"/>
            <w:tcBorders>
              <w:top w:val="nil"/>
              <w:left w:val="single" w:sz="8" w:space="0" w:color="000000"/>
              <w:bottom w:val="nil"/>
              <w:right w:val="single" w:sz="8" w:space="0" w:color="000000"/>
            </w:tcBorders>
          </w:tcPr>
          <w:p w:rsidR="00D27FC7" w:rsidRPr="00BF25FD" w:rsidRDefault="00D27FC7" w:rsidP="00CC6C7D">
            <w:pPr>
              <w:pStyle w:val="TableParagraph"/>
              <w:spacing w:line="480" w:lineRule="auto"/>
              <w:ind w:right="39"/>
              <w:jc w:val="both"/>
              <w:rPr>
                <w:sz w:val="24"/>
                <w:szCs w:val="24"/>
              </w:rPr>
            </w:pPr>
            <w:r w:rsidRPr="00BF25FD">
              <w:rPr>
                <w:sz w:val="24"/>
                <w:szCs w:val="24"/>
              </w:rPr>
              <w:t>-.018</w:t>
            </w:r>
          </w:p>
        </w:tc>
        <w:tc>
          <w:tcPr>
            <w:tcW w:w="923" w:type="dxa"/>
            <w:tcBorders>
              <w:top w:val="nil"/>
              <w:left w:val="single" w:sz="8" w:space="0" w:color="000000"/>
              <w:bottom w:val="nil"/>
              <w:right w:val="single" w:sz="8" w:space="0" w:color="000000"/>
            </w:tcBorders>
          </w:tcPr>
          <w:p w:rsidR="00D27FC7" w:rsidRPr="00BF25FD" w:rsidRDefault="00D27FC7" w:rsidP="00CC6C7D">
            <w:pPr>
              <w:pStyle w:val="TableParagraph"/>
              <w:spacing w:line="480" w:lineRule="auto"/>
              <w:ind w:right="39"/>
              <w:jc w:val="both"/>
              <w:rPr>
                <w:sz w:val="24"/>
                <w:szCs w:val="24"/>
              </w:rPr>
            </w:pPr>
            <w:r w:rsidRPr="00BF25FD">
              <w:rPr>
                <w:sz w:val="24"/>
                <w:szCs w:val="24"/>
              </w:rPr>
              <w:t>-.134</w:t>
            </w:r>
          </w:p>
        </w:tc>
        <w:tc>
          <w:tcPr>
            <w:tcW w:w="1008" w:type="dxa"/>
            <w:tcBorders>
              <w:top w:val="nil"/>
              <w:left w:val="single" w:sz="8" w:space="0" w:color="000000"/>
              <w:bottom w:val="nil"/>
            </w:tcBorders>
          </w:tcPr>
          <w:p w:rsidR="00D27FC7" w:rsidRPr="00BF25FD" w:rsidRDefault="00D27FC7" w:rsidP="00CC6C7D">
            <w:pPr>
              <w:pStyle w:val="TableParagraph"/>
              <w:spacing w:line="480" w:lineRule="auto"/>
              <w:ind w:right="35"/>
              <w:jc w:val="both"/>
              <w:rPr>
                <w:sz w:val="24"/>
                <w:szCs w:val="24"/>
              </w:rPr>
            </w:pPr>
            <w:r w:rsidRPr="00BF25FD">
              <w:rPr>
                <w:sz w:val="24"/>
                <w:szCs w:val="24"/>
              </w:rPr>
              <w:t>.894</w:t>
            </w:r>
          </w:p>
        </w:tc>
      </w:tr>
      <w:tr w:rsidR="00D27FC7" w:rsidRPr="00BF25FD" w:rsidTr="00CC6C7D">
        <w:trPr>
          <w:trHeight w:val="458"/>
        </w:trPr>
        <w:tc>
          <w:tcPr>
            <w:tcW w:w="1848" w:type="dxa"/>
            <w:tcBorders>
              <w:top w:val="nil"/>
              <w:bottom w:val="nil"/>
            </w:tcBorders>
          </w:tcPr>
          <w:p w:rsidR="00D27FC7" w:rsidRPr="00BF25FD" w:rsidRDefault="00D27FC7" w:rsidP="00CC6C7D">
            <w:pPr>
              <w:pStyle w:val="TableParagraph"/>
              <w:spacing w:line="480" w:lineRule="auto"/>
              <w:ind w:left="788"/>
              <w:jc w:val="both"/>
              <w:rPr>
                <w:sz w:val="24"/>
                <w:szCs w:val="24"/>
              </w:rPr>
            </w:pPr>
            <w:r w:rsidRPr="00BF25FD">
              <w:rPr>
                <w:sz w:val="24"/>
                <w:szCs w:val="24"/>
              </w:rPr>
              <w:lastRenderedPageBreak/>
              <w:t>CGDI</w:t>
            </w:r>
          </w:p>
        </w:tc>
        <w:tc>
          <w:tcPr>
            <w:tcW w:w="1344" w:type="dxa"/>
            <w:tcBorders>
              <w:top w:val="nil"/>
              <w:bottom w:val="nil"/>
              <w:right w:val="single" w:sz="8" w:space="0" w:color="000000"/>
            </w:tcBorders>
          </w:tcPr>
          <w:p w:rsidR="00D27FC7" w:rsidRPr="00BF25FD" w:rsidRDefault="00D27FC7" w:rsidP="00CC6C7D">
            <w:pPr>
              <w:pStyle w:val="TableParagraph"/>
              <w:spacing w:line="480" w:lineRule="auto"/>
              <w:ind w:right="37"/>
              <w:jc w:val="both"/>
              <w:rPr>
                <w:sz w:val="24"/>
                <w:szCs w:val="24"/>
              </w:rPr>
            </w:pPr>
            <w:r w:rsidRPr="00BF25FD">
              <w:rPr>
                <w:sz w:val="24"/>
                <w:szCs w:val="24"/>
              </w:rPr>
              <w:t>-.039</w:t>
            </w:r>
          </w:p>
        </w:tc>
        <w:tc>
          <w:tcPr>
            <w:tcW w:w="1261" w:type="dxa"/>
            <w:tcBorders>
              <w:top w:val="nil"/>
              <w:left w:val="single" w:sz="8" w:space="0" w:color="000000"/>
              <w:bottom w:val="nil"/>
              <w:right w:val="single" w:sz="8" w:space="0" w:color="000000"/>
            </w:tcBorders>
          </w:tcPr>
          <w:p w:rsidR="00D27FC7" w:rsidRPr="00BF25FD" w:rsidRDefault="00D27FC7" w:rsidP="00CC6C7D">
            <w:pPr>
              <w:pStyle w:val="TableParagraph"/>
              <w:spacing w:line="480" w:lineRule="auto"/>
              <w:ind w:right="40"/>
              <w:jc w:val="both"/>
              <w:rPr>
                <w:sz w:val="24"/>
                <w:szCs w:val="24"/>
              </w:rPr>
            </w:pPr>
            <w:r w:rsidRPr="00BF25FD">
              <w:rPr>
                <w:sz w:val="24"/>
                <w:szCs w:val="24"/>
              </w:rPr>
              <w:t>.041</w:t>
            </w:r>
          </w:p>
        </w:tc>
        <w:tc>
          <w:tcPr>
            <w:tcW w:w="1512" w:type="dxa"/>
            <w:tcBorders>
              <w:top w:val="nil"/>
              <w:left w:val="single" w:sz="8" w:space="0" w:color="000000"/>
              <w:bottom w:val="nil"/>
              <w:right w:val="single" w:sz="8" w:space="0" w:color="000000"/>
            </w:tcBorders>
          </w:tcPr>
          <w:p w:rsidR="00D27FC7" w:rsidRPr="00BF25FD" w:rsidRDefault="00D27FC7" w:rsidP="00CC6C7D">
            <w:pPr>
              <w:pStyle w:val="TableParagraph"/>
              <w:spacing w:line="480" w:lineRule="auto"/>
              <w:ind w:right="39"/>
              <w:jc w:val="both"/>
              <w:rPr>
                <w:sz w:val="24"/>
                <w:szCs w:val="24"/>
              </w:rPr>
            </w:pPr>
            <w:r w:rsidRPr="00BF25FD">
              <w:rPr>
                <w:sz w:val="24"/>
                <w:szCs w:val="24"/>
              </w:rPr>
              <w:t>-.130</w:t>
            </w:r>
          </w:p>
        </w:tc>
        <w:tc>
          <w:tcPr>
            <w:tcW w:w="923" w:type="dxa"/>
            <w:tcBorders>
              <w:top w:val="nil"/>
              <w:left w:val="single" w:sz="8" w:space="0" w:color="000000"/>
              <w:bottom w:val="nil"/>
              <w:right w:val="single" w:sz="8" w:space="0" w:color="000000"/>
            </w:tcBorders>
          </w:tcPr>
          <w:p w:rsidR="00D27FC7" w:rsidRPr="00BF25FD" w:rsidRDefault="00D27FC7" w:rsidP="00CC6C7D">
            <w:pPr>
              <w:pStyle w:val="TableParagraph"/>
              <w:spacing w:line="480" w:lineRule="auto"/>
              <w:ind w:right="39"/>
              <w:jc w:val="both"/>
              <w:rPr>
                <w:sz w:val="24"/>
                <w:szCs w:val="24"/>
              </w:rPr>
            </w:pPr>
            <w:r w:rsidRPr="00BF25FD">
              <w:rPr>
                <w:sz w:val="24"/>
                <w:szCs w:val="24"/>
              </w:rPr>
              <w:t>-.959</w:t>
            </w:r>
          </w:p>
        </w:tc>
        <w:tc>
          <w:tcPr>
            <w:tcW w:w="1008" w:type="dxa"/>
            <w:tcBorders>
              <w:top w:val="nil"/>
              <w:left w:val="single" w:sz="8" w:space="0" w:color="000000"/>
              <w:bottom w:val="nil"/>
            </w:tcBorders>
          </w:tcPr>
          <w:p w:rsidR="00D27FC7" w:rsidRPr="00BF25FD" w:rsidRDefault="00D27FC7" w:rsidP="00CC6C7D">
            <w:pPr>
              <w:pStyle w:val="TableParagraph"/>
              <w:spacing w:line="480" w:lineRule="auto"/>
              <w:ind w:right="35"/>
              <w:jc w:val="both"/>
              <w:rPr>
                <w:sz w:val="24"/>
                <w:szCs w:val="24"/>
              </w:rPr>
            </w:pPr>
            <w:r w:rsidRPr="00BF25FD">
              <w:rPr>
                <w:sz w:val="24"/>
                <w:szCs w:val="24"/>
              </w:rPr>
              <w:t>.140</w:t>
            </w:r>
          </w:p>
        </w:tc>
      </w:tr>
      <w:tr w:rsidR="00D27FC7" w:rsidRPr="00BF25FD" w:rsidTr="00CC6C7D">
        <w:trPr>
          <w:trHeight w:val="336"/>
        </w:trPr>
        <w:tc>
          <w:tcPr>
            <w:tcW w:w="1848" w:type="dxa"/>
            <w:tcBorders>
              <w:top w:val="nil"/>
            </w:tcBorders>
          </w:tcPr>
          <w:p w:rsidR="00D27FC7" w:rsidRPr="00BF25FD" w:rsidRDefault="00D27FC7" w:rsidP="00CC6C7D">
            <w:pPr>
              <w:pStyle w:val="TableParagraph"/>
              <w:spacing w:line="480" w:lineRule="auto"/>
              <w:ind w:left="788"/>
              <w:jc w:val="both"/>
              <w:rPr>
                <w:sz w:val="24"/>
                <w:szCs w:val="24"/>
              </w:rPr>
            </w:pPr>
            <w:r w:rsidRPr="00BF25FD">
              <w:rPr>
                <w:sz w:val="24"/>
                <w:szCs w:val="24"/>
              </w:rPr>
              <w:t>DEH</w:t>
            </w:r>
          </w:p>
        </w:tc>
        <w:tc>
          <w:tcPr>
            <w:tcW w:w="1344" w:type="dxa"/>
            <w:tcBorders>
              <w:top w:val="nil"/>
              <w:right w:val="single" w:sz="8" w:space="0" w:color="000000"/>
            </w:tcBorders>
          </w:tcPr>
          <w:p w:rsidR="00D27FC7" w:rsidRPr="00BF25FD" w:rsidRDefault="00D27FC7" w:rsidP="00CC6C7D">
            <w:pPr>
              <w:pStyle w:val="TableParagraph"/>
              <w:spacing w:line="480" w:lineRule="auto"/>
              <w:ind w:right="38"/>
              <w:jc w:val="both"/>
              <w:rPr>
                <w:sz w:val="24"/>
                <w:szCs w:val="24"/>
              </w:rPr>
            </w:pPr>
            <w:r w:rsidRPr="00BF25FD">
              <w:rPr>
                <w:sz w:val="24"/>
                <w:szCs w:val="24"/>
              </w:rPr>
              <w:t>.018</w:t>
            </w:r>
          </w:p>
        </w:tc>
        <w:tc>
          <w:tcPr>
            <w:tcW w:w="1261" w:type="dxa"/>
            <w:tcBorders>
              <w:top w:val="nil"/>
              <w:left w:val="single" w:sz="8" w:space="0" w:color="000000"/>
              <w:right w:val="single" w:sz="8" w:space="0" w:color="000000"/>
            </w:tcBorders>
          </w:tcPr>
          <w:p w:rsidR="00D27FC7" w:rsidRPr="00BF25FD" w:rsidRDefault="00D27FC7" w:rsidP="00CC6C7D">
            <w:pPr>
              <w:pStyle w:val="TableParagraph"/>
              <w:spacing w:line="480" w:lineRule="auto"/>
              <w:ind w:right="40"/>
              <w:jc w:val="both"/>
              <w:rPr>
                <w:sz w:val="24"/>
                <w:szCs w:val="24"/>
              </w:rPr>
            </w:pPr>
            <w:r w:rsidRPr="00BF25FD">
              <w:rPr>
                <w:sz w:val="24"/>
                <w:szCs w:val="24"/>
              </w:rPr>
              <w:t>.012</w:t>
            </w:r>
          </w:p>
        </w:tc>
        <w:tc>
          <w:tcPr>
            <w:tcW w:w="1512" w:type="dxa"/>
            <w:tcBorders>
              <w:top w:val="nil"/>
              <w:left w:val="single" w:sz="8" w:space="0" w:color="000000"/>
              <w:right w:val="single" w:sz="8" w:space="0" w:color="000000"/>
            </w:tcBorders>
          </w:tcPr>
          <w:p w:rsidR="00D27FC7" w:rsidRPr="00BF25FD" w:rsidRDefault="00D27FC7" w:rsidP="00CC6C7D">
            <w:pPr>
              <w:pStyle w:val="TableParagraph"/>
              <w:spacing w:line="480" w:lineRule="auto"/>
              <w:ind w:right="40"/>
              <w:jc w:val="both"/>
              <w:rPr>
                <w:sz w:val="24"/>
                <w:szCs w:val="24"/>
              </w:rPr>
            </w:pPr>
            <w:r w:rsidRPr="00BF25FD">
              <w:rPr>
                <w:sz w:val="24"/>
                <w:szCs w:val="24"/>
              </w:rPr>
              <w:t>.182</w:t>
            </w:r>
          </w:p>
        </w:tc>
        <w:tc>
          <w:tcPr>
            <w:tcW w:w="923" w:type="dxa"/>
            <w:tcBorders>
              <w:top w:val="nil"/>
              <w:left w:val="single" w:sz="8" w:space="0" w:color="000000"/>
              <w:right w:val="single" w:sz="8" w:space="0" w:color="000000"/>
            </w:tcBorders>
          </w:tcPr>
          <w:p w:rsidR="00D27FC7" w:rsidRPr="00BF25FD" w:rsidRDefault="00D27FC7" w:rsidP="00CC6C7D">
            <w:pPr>
              <w:pStyle w:val="TableParagraph"/>
              <w:spacing w:line="480" w:lineRule="auto"/>
              <w:ind w:right="40"/>
              <w:jc w:val="both"/>
              <w:rPr>
                <w:sz w:val="24"/>
                <w:szCs w:val="24"/>
              </w:rPr>
            </w:pPr>
            <w:r w:rsidRPr="00BF25FD">
              <w:rPr>
                <w:sz w:val="24"/>
                <w:szCs w:val="24"/>
              </w:rPr>
              <w:t>1.469</w:t>
            </w:r>
          </w:p>
        </w:tc>
        <w:tc>
          <w:tcPr>
            <w:tcW w:w="1008" w:type="dxa"/>
            <w:tcBorders>
              <w:top w:val="nil"/>
              <w:left w:val="single" w:sz="8" w:space="0" w:color="000000"/>
            </w:tcBorders>
          </w:tcPr>
          <w:p w:rsidR="00D27FC7" w:rsidRPr="00BF25FD" w:rsidRDefault="00D27FC7" w:rsidP="00CC6C7D">
            <w:pPr>
              <w:pStyle w:val="TableParagraph"/>
              <w:spacing w:line="480" w:lineRule="auto"/>
              <w:ind w:right="35"/>
              <w:jc w:val="both"/>
              <w:rPr>
                <w:sz w:val="24"/>
                <w:szCs w:val="24"/>
              </w:rPr>
            </w:pPr>
            <w:r w:rsidRPr="00BF25FD">
              <w:rPr>
                <w:sz w:val="24"/>
                <w:szCs w:val="24"/>
              </w:rPr>
              <w:t>.045</w:t>
            </w:r>
          </w:p>
        </w:tc>
      </w:tr>
    </w:tbl>
    <w:p w:rsidR="00D27FC7" w:rsidRPr="00BF25FD" w:rsidRDefault="00D27FC7" w:rsidP="00D27FC7">
      <w:pPr>
        <w:ind w:left="471"/>
        <w:jc w:val="both"/>
        <w:rPr>
          <w:rFonts w:ascii="Times New Roman" w:hAnsi="Times New Roman" w:cs="Times New Roman"/>
          <w:b/>
          <w:sz w:val="24"/>
          <w:szCs w:val="24"/>
        </w:rPr>
      </w:pPr>
      <w:r w:rsidRPr="00BF25FD">
        <w:rPr>
          <w:rFonts w:ascii="Times New Roman" w:hAnsi="Times New Roman" w:cs="Times New Roman"/>
          <w:b/>
          <w:sz w:val="24"/>
          <w:szCs w:val="24"/>
        </w:rPr>
        <w:t>Source:</w:t>
      </w:r>
      <w:r w:rsidRPr="00BF25FD">
        <w:rPr>
          <w:rFonts w:ascii="Times New Roman" w:hAnsi="Times New Roman" w:cs="Times New Roman"/>
          <w:b/>
          <w:spacing w:val="-2"/>
          <w:sz w:val="24"/>
          <w:szCs w:val="24"/>
        </w:rPr>
        <w:t xml:space="preserve"> </w:t>
      </w:r>
      <w:r w:rsidRPr="00BF25FD">
        <w:rPr>
          <w:rFonts w:ascii="Times New Roman" w:hAnsi="Times New Roman" w:cs="Times New Roman"/>
          <w:b/>
          <w:sz w:val="24"/>
          <w:szCs w:val="24"/>
        </w:rPr>
        <w:t>Author’s</w:t>
      </w:r>
      <w:r w:rsidRPr="00BF25FD">
        <w:rPr>
          <w:rFonts w:ascii="Times New Roman" w:hAnsi="Times New Roman" w:cs="Times New Roman"/>
          <w:b/>
          <w:spacing w:val="-1"/>
          <w:sz w:val="24"/>
          <w:szCs w:val="24"/>
        </w:rPr>
        <w:t xml:space="preserve"> </w:t>
      </w:r>
      <w:r w:rsidRPr="00BF25FD">
        <w:rPr>
          <w:rFonts w:ascii="Times New Roman" w:hAnsi="Times New Roman" w:cs="Times New Roman"/>
          <w:b/>
          <w:sz w:val="24"/>
          <w:szCs w:val="24"/>
        </w:rPr>
        <w:t>computation (2025)</w:t>
      </w:r>
    </w:p>
    <w:p w:rsidR="00D27FC7" w:rsidRPr="00BF25FD" w:rsidRDefault="00D27FC7" w:rsidP="00D27FC7">
      <w:pPr>
        <w:pStyle w:val="ListParagraph"/>
        <w:numPr>
          <w:ilvl w:val="0"/>
          <w:numId w:val="8"/>
        </w:numPr>
        <w:tabs>
          <w:tab w:val="left" w:pos="923"/>
          <w:tab w:val="left" w:pos="924"/>
        </w:tabs>
        <w:spacing w:line="480" w:lineRule="auto"/>
        <w:jc w:val="both"/>
        <w:rPr>
          <w:sz w:val="24"/>
          <w:szCs w:val="24"/>
        </w:rPr>
      </w:pPr>
      <w:r w:rsidRPr="00BF25FD">
        <w:rPr>
          <w:sz w:val="24"/>
          <w:szCs w:val="24"/>
        </w:rPr>
        <w:t>Dependent Variable</w:t>
      </w:r>
      <w:r w:rsidRPr="00BF25FD">
        <w:rPr>
          <w:spacing w:val="-1"/>
          <w:sz w:val="24"/>
          <w:szCs w:val="24"/>
        </w:rPr>
        <w:t xml:space="preserve"> </w:t>
      </w:r>
      <w:r w:rsidRPr="00BF25FD">
        <w:rPr>
          <w:sz w:val="24"/>
          <w:szCs w:val="24"/>
        </w:rPr>
        <w:t>:</w:t>
      </w:r>
      <w:r w:rsidRPr="00BF25FD">
        <w:rPr>
          <w:spacing w:val="-2"/>
          <w:sz w:val="24"/>
          <w:szCs w:val="24"/>
        </w:rPr>
        <w:t xml:space="preserve"> </w:t>
      </w:r>
      <w:r w:rsidRPr="00BF25FD">
        <w:rPr>
          <w:sz w:val="24"/>
          <w:szCs w:val="24"/>
        </w:rPr>
        <w:t>ROE</w:t>
      </w:r>
    </w:p>
    <w:p w:rsidR="00D27FC7" w:rsidRPr="00BF25FD" w:rsidRDefault="00D27FC7" w:rsidP="00D27FC7">
      <w:pPr>
        <w:pStyle w:val="ListParagraph"/>
        <w:numPr>
          <w:ilvl w:val="0"/>
          <w:numId w:val="8"/>
        </w:numPr>
        <w:tabs>
          <w:tab w:val="left" w:pos="922"/>
          <w:tab w:val="left" w:pos="923"/>
        </w:tabs>
        <w:spacing w:line="480" w:lineRule="auto"/>
        <w:ind w:left="922" w:hanging="452"/>
        <w:jc w:val="both"/>
        <w:rPr>
          <w:sz w:val="24"/>
          <w:szCs w:val="24"/>
        </w:rPr>
      </w:pPr>
      <w:r w:rsidRPr="00BF25FD">
        <w:rPr>
          <w:sz w:val="24"/>
          <w:szCs w:val="24"/>
        </w:rPr>
        <w:t>Author’s</w:t>
      </w:r>
      <w:r w:rsidRPr="00BF25FD">
        <w:rPr>
          <w:spacing w:val="-3"/>
          <w:sz w:val="24"/>
          <w:szCs w:val="24"/>
        </w:rPr>
        <w:t xml:space="preserve"> </w:t>
      </w:r>
      <w:r w:rsidRPr="00BF25FD">
        <w:rPr>
          <w:sz w:val="24"/>
          <w:szCs w:val="24"/>
        </w:rPr>
        <w:t>computation</w:t>
      </w:r>
      <w:r w:rsidRPr="00BF25FD">
        <w:rPr>
          <w:spacing w:val="1"/>
          <w:sz w:val="24"/>
          <w:szCs w:val="24"/>
        </w:rPr>
        <w:t xml:space="preserve"> </w:t>
      </w:r>
      <w:r w:rsidRPr="00BF25FD">
        <w:rPr>
          <w:sz w:val="24"/>
          <w:szCs w:val="24"/>
        </w:rPr>
        <w:t>(2014)</w:t>
      </w:r>
    </w:p>
    <w:p w:rsidR="00D27FC7" w:rsidRPr="00BF25FD" w:rsidRDefault="00D27FC7" w:rsidP="00D27FC7">
      <w:pPr>
        <w:pStyle w:val="Heading4"/>
        <w:spacing w:before="0"/>
        <w:ind w:left="0" w:right="521" w:firstLine="0"/>
        <w:rPr>
          <w:rFonts w:ascii="Times New Roman" w:hAnsi="Times New Roman" w:cs="Times New Roman"/>
          <w:i w:val="0"/>
          <w:color w:val="auto"/>
          <w:sz w:val="24"/>
          <w:szCs w:val="24"/>
        </w:rPr>
      </w:pPr>
      <w:r w:rsidRPr="00BF25FD">
        <w:rPr>
          <w:rFonts w:ascii="Times New Roman" w:hAnsi="Times New Roman" w:cs="Times New Roman"/>
          <w:i w:val="0"/>
          <w:color w:val="auto"/>
          <w:sz w:val="24"/>
          <w:szCs w:val="24"/>
        </w:rPr>
        <w:t>Ho1:Board</w:t>
      </w:r>
      <w:r w:rsidRPr="00BF25FD">
        <w:rPr>
          <w:rFonts w:ascii="Times New Roman" w:hAnsi="Times New Roman" w:cs="Times New Roman"/>
          <w:i w:val="0"/>
          <w:color w:val="auto"/>
          <w:spacing w:val="1"/>
          <w:sz w:val="24"/>
          <w:szCs w:val="24"/>
        </w:rPr>
        <w:t xml:space="preserve"> </w:t>
      </w:r>
      <w:r w:rsidRPr="00BF25FD">
        <w:rPr>
          <w:rFonts w:ascii="Times New Roman" w:hAnsi="Times New Roman" w:cs="Times New Roman"/>
          <w:i w:val="0"/>
          <w:color w:val="auto"/>
          <w:sz w:val="24"/>
          <w:szCs w:val="24"/>
        </w:rPr>
        <w:t>size</w:t>
      </w:r>
      <w:r w:rsidRPr="00BF25FD">
        <w:rPr>
          <w:rFonts w:ascii="Times New Roman" w:hAnsi="Times New Roman" w:cs="Times New Roman"/>
          <w:i w:val="0"/>
          <w:color w:val="auto"/>
          <w:spacing w:val="1"/>
          <w:sz w:val="24"/>
          <w:szCs w:val="24"/>
        </w:rPr>
        <w:t xml:space="preserve"> </w:t>
      </w:r>
      <w:r w:rsidRPr="00BF25FD">
        <w:rPr>
          <w:rFonts w:ascii="Times New Roman" w:hAnsi="Times New Roman" w:cs="Times New Roman"/>
          <w:i w:val="0"/>
          <w:color w:val="auto"/>
          <w:sz w:val="24"/>
          <w:szCs w:val="24"/>
        </w:rPr>
        <w:t>has</w:t>
      </w:r>
      <w:r w:rsidRPr="00BF25FD">
        <w:rPr>
          <w:rFonts w:ascii="Times New Roman" w:hAnsi="Times New Roman" w:cs="Times New Roman"/>
          <w:i w:val="0"/>
          <w:color w:val="auto"/>
          <w:spacing w:val="1"/>
          <w:sz w:val="24"/>
          <w:szCs w:val="24"/>
        </w:rPr>
        <w:t xml:space="preserve"> </w:t>
      </w:r>
      <w:r w:rsidRPr="00BF25FD">
        <w:rPr>
          <w:rFonts w:ascii="Times New Roman" w:hAnsi="Times New Roman" w:cs="Times New Roman"/>
          <w:i w:val="0"/>
          <w:color w:val="auto"/>
          <w:sz w:val="24"/>
          <w:szCs w:val="24"/>
        </w:rPr>
        <w:t>no</w:t>
      </w:r>
      <w:r w:rsidRPr="00BF25FD">
        <w:rPr>
          <w:rFonts w:ascii="Times New Roman" w:hAnsi="Times New Roman" w:cs="Times New Roman"/>
          <w:i w:val="0"/>
          <w:color w:val="auto"/>
          <w:spacing w:val="1"/>
          <w:sz w:val="24"/>
          <w:szCs w:val="24"/>
        </w:rPr>
        <w:t xml:space="preserve"> </w:t>
      </w:r>
      <w:r w:rsidRPr="00BF25FD">
        <w:rPr>
          <w:rFonts w:ascii="Times New Roman" w:hAnsi="Times New Roman" w:cs="Times New Roman"/>
          <w:i w:val="0"/>
          <w:color w:val="auto"/>
          <w:sz w:val="24"/>
          <w:szCs w:val="24"/>
        </w:rPr>
        <w:t>significant</w:t>
      </w:r>
      <w:r w:rsidRPr="00BF25FD">
        <w:rPr>
          <w:rFonts w:ascii="Times New Roman" w:hAnsi="Times New Roman" w:cs="Times New Roman"/>
          <w:i w:val="0"/>
          <w:color w:val="auto"/>
          <w:spacing w:val="1"/>
          <w:sz w:val="24"/>
          <w:szCs w:val="24"/>
        </w:rPr>
        <w:t xml:space="preserve"> </w:t>
      </w:r>
      <w:r w:rsidRPr="00BF25FD">
        <w:rPr>
          <w:rFonts w:ascii="Times New Roman" w:hAnsi="Times New Roman" w:cs="Times New Roman"/>
          <w:i w:val="0"/>
          <w:color w:val="auto"/>
          <w:sz w:val="24"/>
          <w:szCs w:val="24"/>
        </w:rPr>
        <w:t>impact</w:t>
      </w:r>
      <w:r w:rsidRPr="00BF25FD">
        <w:rPr>
          <w:rFonts w:ascii="Times New Roman" w:hAnsi="Times New Roman" w:cs="Times New Roman"/>
          <w:i w:val="0"/>
          <w:color w:val="auto"/>
          <w:spacing w:val="1"/>
          <w:sz w:val="24"/>
          <w:szCs w:val="24"/>
        </w:rPr>
        <w:t xml:space="preserve"> </w:t>
      </w:r>
      <w:r w:rsidRPr="00BF25FD">
        <w:rPr>
          <w:rFonts w:ascii="Times New Roman" w:hAnsi="Times New Roman" w:cs="Times New Roman"/>
          <w:i w:val="0"/>
          <w:color w:val="auto"/>
          <w:sz w:val="24"/>
          <w:szCs w:val="24"/>
        </w:rPr>
        <w:t>on</w:t>
      </w:r>
      <w:r w:rsidRPr="00BF25FD">
        <w:rPr>
          <w:rFonts w:ascii="Times New Roman" w:hAnsi="Times New Roman" w:cs="Times New Roman"/>
          <w:i w:val="0"/>
          <w:color w:val="auto"/>
          <w:spacing w:val="1"/>
          <w:sz w:val="24"/>
          <w:szCs w:val="24"/>
        </w:rPr>
        <w:t xml:space="preserve"> </w:t>
      </w:r>
      <w:r w:rsidRPr="00BF25FD">
        <w:rPr>
          <w:rFonts w:ascii="Times New Roman" w:hAnsi="Times New Roman" w:cs="Times New Roman"/>
          <w:i w:val="0"/>
          <w:color w:val="auto"/>
          <w:sz w:val="24"/>
          <w:szCs w:val="24"/>
        </w:rPr>
        <w:t>return</w:t>
      </w:r>
      <w:r w:rsidRPr="00BF25FD">
        <w:rPr>
          <w:rFonts w:ascii="Times New Roman" w:hAnsi="Times New Roman" w:cs="Times New Roman"/>
          <w:i w:val="0"/>
          <w:color w:val="auto"/>
          <w:spacing w:val="1"/>
          <w:sz w:val="24"/>
          <w:szCs w:val="24"/>
        </w:rPr>
        <w:t xml:space="preserve"> </w:t>
      </w:r>
      <w:r w:rsidRPr="00BF25FD">
        <w:rPr>
          <w:rFonts w:ascii="Times New Roman" w:hAnsi="Times New Roman" w:cs="Times New Roman"/>
          <w:i w:val="0"/>
          <w:color w:val="auto"/>
          <w:sz w:val="24"/>
          <w:szCs w:val="24"/>
        </w:rPr>
        <w:t>on</w:t>
      </w:r>
      <w:r w:rsidRPr="00BF25FD">
        <w:rPr>
          <w:rFonts w:ascii="Times New Roman" w:hAnsi="Times New Roman" w:cs="Times New Roman"/>
          <w:i w:val="0"/>
          <w:color w:val="auto"/>
          <w:spacing w:val="1"/>
          <w:sz w:val="24"/>
          <w:szCs w:val="24"/>
        </w:rPr>
        <w:t xml:space="preserve"> </w:t>
      </w:r>
      <w:r w:rsidRPr="00BF25FD">
        <w:rPr>
          <w:rFonts w:ascii="Times New Roman" w:hAnsi="Times New Roman" w:cs="Times New Roman"/>
          <w:i w:val="0"/>
          <w:color w:val="auto"/>
          <w:sz w:val="24"/>
          <w:szCs w:val="24"/>
        </w:rPr>
        <w:t>equity</w:t>
      </w:r>
      <w:r w:rsidRPr="00BF25FD">
        <w:rPr>
          <w:rFonts w:ascii="Times New Roman" w:hAnsi="Times New Roman" w:cs="Times New Roman"/>
          <w:i w:val="0"/>
          <w:color w:val="auto"/>
          <w:spacing w:val="1"/>
          <w:sz w:val="24"/>
          <w:szCs w:val="24"/>
        </w:rPr>
        <w:t xml:space="preserve"> </w:t>
      </w:r>
      <w:r w:rsidRPr="00BF25FD">
        <w:rPr>
          <w:rFonts w:ascii="Times New Roman" w:hAnsi="Times New Roman" w:cs="Times New Roman"/>
          <w:i w:val="0"/>
          <w:color w:val="auto"/>
          <w:sz w:val="24"/>
          <w:szCs w:val="24"/>
        </w:rPr>
        <w:t>of</w:t>
      </w:r>
      <w:r w:rsidRPr="00BF25FD">
        <w:rPr>
          <w:rFonts w:ascii="Times New Roman" w:hAnsi="Times New Roman" w:cs="Times New Roman"/>
          <w:i w:val="0"/>
          <w:color w:val="auto"/>
          <w:spacing w:val="1"/>
          <w:sz w:val="24"/>
          <w:szCs w:val="24"/>
        </w:rPr>
        <w:t xml:space="preserve"> </w:t>
      </w:r>
      <w:r w:rsidRPr="00BF25FD">
        <w:rPr>
          <w:rFonts w:ascii="Times New Roman" w:hAnsi="Times New Roman" w:cs="Times New Roman"/>
          <w:i w:val="0"/>
          <w:color w:val="auto"/>
          <w:sz w:val="24"/>
          <w:szCs w:val="24"/>
        </w:rPr>
        <w:t>banks</w:t>
      </w:r>
      <w:r w:rsidRPr="00BF25FD">
        <w:rPr>
          <w:rFonts w:ascii="Times New Roman" w:hAnsi="Times New Roman" w:cs="Times New Roman"/>
          <w:i w:val="0"/>
          <w:color w:val="auto"/>
          <w:spacing w:val="1"/>
          <w:sz w:val="24"/>
          <w:szCs w:val="24"/>
        </w:rPr>
        <w:t xml:space="preserve"> </w:t>
      </w:r>
      <w:r w:rsidRPr="00BF25FD">
        <w:rPr>
          <w:rFonts w:ascii="Times New Roman" w:hAnsi="Times New Roman" w:cs="Times New Roman"/>
          <w:i w:val="0"/>
          <w:color w:val="auto"/>
          <w:sz w:val="24"/>
          <w:szCs w:val="24"/>
        </w:rPr>
        <w:t>in</w:t>
      </w:r>
      <w:r w:rsidRPr="00BF25FD">
        <w:rPr>
          <w:rFonts w:ascii="Times New Roman" w:hAnsi="Times New Roman" w:cs="Times New Roman"/>
          <w:i w:val="0"/>
          <w:color w:val="auto"/>
          <w:spacing w:val="1"/>
          <w:sz w:val="24"/>
          <w:szCs w:val="24"/>
        </w:rPr>
        <w:t xml:space="preserve"> </w:t>
      </w:r>
      <w:r w:rsidRPr="00BF25FD">
        <w:rPr>
          <w:rFonts w:ascii="Times New Roman" w:hAnsi="Times New Roman" w:cs="Times New Roman"/>
          <w:i w:val="0"/>
          <w:color w:val="auto"/>
          <w:sz w:val="24"/>
          <w:szCs w:val="24"/>
        </w:rPr>
        <w:t>Nigeria;</w:t>
      </w:r>
    </w:p>
    <w:p w:rsidR="00D27FC7" w:rsidRPr="00BF25FD" w:rsidRDefault="00D27FC7" w:rsidP="00D27FC7">
      <w:pPr>
        <w:pStyle w:val="BodyText"/>
        <w:spacing w:line="480" w:lineRule="auto"/>
        <w:jc w:val="both"/>
      </w:pPr>
      <w:r w:rsidRPr="00BF25FD">
        <w:t>Given the calculated t-value as -.651 with a significant value of .516 for the relationship which</w:t>
      </w:r>
      <w:r w:rsidRPr="00BF25FD">
        <w:rPr>
          <w:spacing w:val="1"/>
        </w:rPr>
        <w:t xml:space="preserve"> </w:t>
      </w:r>
      <w:r w:rsidRPr="00BF25FD">
        <w:t>is greater than 0.05 significance level (see table 4.6), this study therefore accept the null</w:t>
      </w:r>
      <w:r w:rsidRPr="00BF25FD">
        <w:rPr>
          <w:spacing w:val="1"/>
        </w:rPr>
        <w:t xml:space="preserve"> </w:t>
      </w:r>
      <w:r w:rsidRPr="00BF25FD">
        <w:t>hypothesis and reject the alternative hypothesis and conclude that board size has no significant</w:t>
      </w:r>
      <w:r w:rsidRPr="00BF25FD">
        <w:rPr>
          <w:spacing w:val="1"/>
        </w:rPr>
        <w:t xml:space="preserve"> </w:t>
      </w:r>
      <w:r w:rsidRPr="00BF25FD">
        <w:t>impact on the financial</w:t>
      </w:r>
      <w:r w:rsidRPr="00BF25FD">
        <w:rPr>
          <w:spacing w:val="-2"/>
        </w:rPr>
        <w:t xml:space="preserve"> </w:t>
      </w:r>
      <w:r w:rsidRPr="00BF25FD">
        <w:t>performance</w:t>
      </w:r>
      <w:r w:rsidRPr="00BF25FD">
        <w:rPr>
          <w:spacing w:val="-4"/>
        </w:rPr>
        <w:t xml:space="preserve"> </w:t>
      </w:r>
      <w:r w:rsidRPr="00BF25FD">
        <w:t>of banks in Nigeria.</w:t>
      </w:r>
    </w:p>
    <w:p w:rsidR="00D27FC7" w:rsidRPr="00BF25FD" w:rsidRDefault="00D27FC7" w:rsidP="00D27FC7">
      <w:pPr>
        <w:pStyle w:val="Heading4"/>
        <w:spacing w:before="0"/>
        <w:ind w:left="0" w:firstLine="0"/>
        <w:rPr>
          <w:rFonts w:ascii="Times New Roman" w:hAnsi="Times New Roman" w:cs="Times New Roman"/>
          <w:i w:val="0"/>
          <w:color w:val="auto"/>
          <w:sz w:val="24"/>
          <w:szCs w:val="24"/>
        </w:rPr>
      </w:pPr>
      <w:r w:rsidRPr="00BF25FD">
        <w:rPr>
          <w:rFonts w:ascii="Times New Roman" w:hAnsi="Times New Roman" w:cs="Times New Roman"/>
          <w:i w:val="0"/>
          <w:color w:val="auto"/>
          <w:sz w:val="24"/>
          <w:szCs w:val="24"/>
        </w:rPr>
        <w:t>Ho2: The</w:t>
      </w:r>
      <w:r w:rsidRPr="00BF25FD">
        <w:rPr>
          <w:rFonts w:ascii="Times New Roman" w:hAnsi="Times New Roman" w:cs="Times New Roman"/>
          <w:i w:val="0"/>
          <w:color w:val="auto"/>
          <w:spacing w:val="1"/>
          <w:sz w:val="24"/>
          <w:szCs w:val="24"/>
        </w:rPr>
        <w:t xml:space="preserve"> </w:t>
      </w:r>
      <w:r w:rsidRPr="00BF25FD">
        <w:rPr>
          <w:rFonts w:ascii="Times New Roman" w:hAnsi="Times New Roman" w:cs="Times New Roman"/>
          <w:i w:val="0"/>
          <w:color w:val="auto"/>
          <w:sz w:val="24"/>
          <w:szCs w:val="24"/>
        </w:rPr>
        <w:t>proportion</w:t>
      </w:r>
      <w:r w:rsidRPr="00BF25FD">
        <w:rPr>
          <w:rFonts w:ascii="Times New Roman" w:hAnsi="Times New Roman" w:cs="Times New Roman"/>
          <w:i w:val="0"/>
          <w:color w:val="auto"/>
          <w:spacing w:val="1"/>
          <w:sz w:val="24"/>
          <w:szCs w:val="24"/>
        </w:rPr>
        <w:t xml:space="preserve"> </w:t>
      </w:r>
      <w:r w:rsidRPr="00BF25FD">
        <w:rPr>
          <w:rFonts w:ascii="Times New Roman" w:hAnsi="Times New Roman" w:cs="Times New Roman"/>
          <w:i w:val="0"/>
          <w:color w:val="auto"/>
          <w:sz w:val="24"/>
          <w:szCs w:val="24"/>
        </w:rPr>
        <w:t>of</w:t>
      </w:r>
      <w:r w:rsidRPr="00BF25FD">
        <w:rPr>
          <w:rFonts w:ascii="Times New Roman" w:hAnsi="Times New Roman" w:cs="Times New Roman"/>
          <w:i w:val="0"/>
          <w:color w:val="auto"/>
          <w:spacing w:val="1"/>
          <w:sz w:val="24"/>
          <w:szCs w:val="24"/>
        </w:rPr>
        <w:t xml:space="preserve"> </w:t>
      </w:r>
      <w:r w:rsidRPr="00BF25FD">
        <w:rPr>
          <w:rFonts w:ascii="Times New Roman" w:hAnsi="Times New Roman" w:cs="Times New Roman"/>
          <w:i w:val="0"/>
          <w:color w:val="auto"/>
          <w:sz w:val="24"/>
          <w:szCs w:val="24"/>
        </w:rPr>
        <w:t>non-executive</w:t>
      </w:r>
      <w:r w:rsidRPr="00BF25FD">
        <w:rPr>
          <w:rFonts w:ascii="Times New Roman" w:hAnsi="Times New Roman" w:cs="Times New Roman"/>
          <w:i w:val="0"/>
          <w:color w:val="auto"/>
          <w:spacing w:val="1"/>
          <w:sz w:val="24"/>
          <w:szCs w:val="24"/>
        </w:rPr>
        <w:t xml:space="preserve"> </w:t>
      </w:r>
      <w:r w:rsidRPr="00BF25FD">
        <w:rPr>
          <w:rFonts w:ascii="Times New Roman" w:hAnsi="Times New Roman" w:cs="Times New Roman"/>
          <w:i w:val="0"/>
          <w:color w:val="auto"/>
          <w:sz w:val="24"/>
          <w:szCs w:val="24"/>
        </w:rPr>
        <w:t>directors has no</w:t>
      </w:r>
      <w:r w:rsidRPr="00BF25FD">
        <w:rPr>
          <w:rFonts w:ascii="Times New Roman" w:hAnsi="Times New Roman" w:cs="Times New Roman"/>
          <w:i w:val="0"/>
          <w:color w:val="auto"/>
          <w:spacing w:val="1"/>
          <w:sz w:val="24"/>
          <w:szCs w:val="24"/>
        </w:rPr>
        <w:t xml:space="preserve"> </w:t>
      </w:r>
      <w:r w:rsidRPr="00BF25FD">
        <w:rPr>
          <w:rFonts w:ascii="Times New Roman" w:hAnsi="Times New Roman" w:cs="Times New Roman"/>
          <w:i w:val="0"/>
          <w:color w:val="auto"/>
          <w:sz w:val="24"/>
          <w:szCs w:val="24"/>
        </w:rPr>
        <w:t>significant</w:t>
      </w:r>
      <w:r w:rsidRPr="00BF25FD">
        <w:rPr>
          <w:rFonts w:ascii="Times New Roman" w:hAnsi="Times New Roman" w:cs="Times New Roman"/>
          <w:i w:val="0"/>
          <w:color w:val="auto"/>
          <w:spacing w:val="1"/>
          <w:sz w:val="24"/>
          <w:szCs w:val="24"/>
        </w:rPr>
        <w:t xml:space="preserve"> </w:t>
      </w:r>
      <w:r w:rsidRPr="00BF25FD">
        <w:rPr>
          <w:rFonts w:ascii="Times New Roman" w:hAnsi="Times New Roman" w:cs="Times New Roman"/>
          <w:i w:val="0"/>
          <w:color w:val="auto"/>
          <w:sz w:val="24"/>
          <w:szCs w:val="24"/>
        </w:rPr>
        <w:t>impact on</w:t>
      </w:r>
      <w:r w:rsidRPr="00BF25FD">
        <w:rPr>
          <w:rFonts w:ascii="Times New Roman" w:hAnsi="Times New Roman" w:cs="Times New Roman"/>
          <w:i w:val="0"/>
          <w:color w:val="auto"/>
          <w:spacing w:val="1"/>
          <w:sz w:val="24"/>
          <w:szCs w:val="24"/>
        </w:rPr>
        <w:t xml:space="preserve"> </w:t>
      </w:r>
      <w:r w:rsidRPr="00BF25FD">
        <w:rPr>
          <w:rFonts w:ascii="Times New Roman" w:hAnsi="Times New Roman" w:cs="Times New Roman"/>
          <w:i w:val="0"/>
          <w:color w:val="auto"/>
          <w:sz w:val="24"/>
          <w:szCs w:val="24"/>
        </w:rPr>
        <w:t>return</w:t>
      </w:r>
      <w:r w:rsidRPr="00BF25FD">
        <w:rPr>
          <w:rFonts w:ascii="Times New Roman" w:hAnsi="Times New Roman" w:cs="Times New Roman"/>
          <w:i w:val="0"/>
          <w:color w:val="auto"/>
          <w:spacing w:val="-1"/>
          <w:sz w:val="24"/>
          <w:szCs w:val="24"/>
        </w:rPr>
        <w:t xml:space="preserve"> </w:t>
      </w:r>
      <w:r w:rsidRPr="00BF25FD">
        <w:rPr>
          <w:rFonts w:ascii="Times New Roman" w:hAnsi="Times New Roman" w:cs="Times New Roman"/>
          <w:i w:val="0"/>
          <w:color w:val="auto"/>
          <w:sz w:val="24"/>
          <w:szCs w:val="24"/>
        </w:rPr>
        <w:t>on equity</w:t>
      </w:r>
      <w:r w:rsidRPr="00BF25FD">
        <w:rPr>
          <w:rFonts w:ascii="Times New Roman" w:hAnsi="Times New Roman" w:cs="Times New Roman"/>
          <w:i w:val="0"/>
          <w:color w:val="auto"/>
          <w:spacing w:val="-3"/>
          <w:sz w:val="24"/>
          <w:szCs w:val="24"/>
        </w:rPr>
        <w:t xml:space="preserve"> </w:t>
      </w:r>
      <w:r w:rsidRPr="00BF25FD">
        <w:rPr>
          <w:rFonts w:ascii="Times New Roman" w:hAnsi="Times New Roman" w:cs="Times New Roman"/>
          <w:i w:val="0"/>
          <w:color w:val="auto"/>
          <w:sz w:val="24"/>
          <w:szCs w:val="24"/>
        </w:rPr>
        <w:t>of</w:t>
      </w:r>
      <w:r w:rsidRPr="00BF25FD">
        <w:rPr>
          <w:rFonts w:ascii="Times New Roman" w:hAnsi="Times New Roman" w:cs="Times New Roman"/>
          <w:i w:val="0"/>
          <w:color w:val="auto"/>
          <w:spacing w:val="1"/>
          <w:sz w:val="24"/>
          <w:szCs w:val="24"/>
        </w:rPr>
        <w:t xml:space="preserve"> </w:t>
      </w:r>
      <w:r w:rsidRPr="00BF25FD">
        <w:rPr>
          <w:rFonts w:ascii="Times New Roman" w:hAnsi="Times New Roman" w:cs="Times New Roman"/>
          <w:i w:val="0"/>
          <w:color w:val="auto"/>
          <w:sz w:val="24"/>
          <w:szCs w:val="24"/>
        </w:rPr>
        <w:t>banks in</w:t>
      </w:r>
      <w:r w:rsidRPr="00BF25FD">
        <w:rPr>
          <w:rFonts w:ascii="Times New Roman" w:hAnsi="Times New Roman" w:cs="Times New Roman"/>
          <w:i w:val="0"/>
          <w:color w:val="auto"/>
          <w:spacing w:val="2"/>
          <w:sz w:val="24"/>
          <w:szCs w:val="24"/>
        </w:rPr>
        <w:t xml:space="preserve"> </w:t>
      </w:r>
      <w:r w:rsidRPr="00BF25FD">
        <w:rPr>
          <w:rFonts w:ascii="Times New Roman" w:hAnsi="Times New Roman" w:cs="Times New Roman"/>
          <w:i w:val="0"/>
          <w:color w:val="auto"/>
          <w:sz w:val="24"/>
          <w:szCs w:val="24"/>
        </w:rPr>
        <w:t>Nigeria;</w:t>
      </w:r>
    </w:p>
    <w:p w:rsidR="00D27FC7" w:rsidRPr="00BF25FD" w:rsidRDefault="00D27FC7" w:rsidP="00D27FC7">
      <w:pPr>
        <w:pStyle w:val="BodyText"/>
        <w:spacing w:line="480" w:lineRule="auto"/>
        <w:jc w:val="both"/>
      </w:pPr>
      <w:r w:rsidRPr="00BF25FD">
        <w:t>Given the calculated t-value, the regression result shows a negative regression of -.183 while</w:t>
      </w:r>
      <w:r w:rsidRPr="00BF25FD">
        <w:rPr>
          <w:spacing w:val="1"/>
        </w:rPr>
        <w:t xml:space="preserve"> </w:t>
      </w:r>
      <w:r w:rsidRPr="00BF25FD">
        <w:t>the correlation result shows a positive weak correlation of .085 (see table 4.3). This confirms</w:t>
      </w:r>
      <w:r w:rsidRPr="00BF25FD">
        <w:rPr>
          <w:spacing w:val="1"/>
        </w:rPr>
        <w:t xml:space="preserve"> </w:t>
      </w:r>
      <w:r w:rsidRPr="00BF25FD">
        <w:t>that the proportion of outside directors who sit on a board have significant but negative impact</w:t>
      </w:r>
      <w:r w:rsidRPr="00BF25FD">
        <w:rPr>
          <w:spacing w:val="1"/>
        </w:rPr>
        <w:t xml:space="preserve"> </w:t>
      </w:r>
      <w:r w:rsidRPr="00BF25FD">
        <w:t>on</w:t>
      </w:r>
      <w:r w:rsidRPr="00BF25FD">
        <w:rPr>
          <w:spacing w:val="26"/>
        </w:rPr>
        <w:t xml:space="preserve"> </w:t>
      </w:r>
      <w:r w:rsidRPr="00BF25FD">
        <w:t>bank</w:t>
      </w:r>
      <w:r w:rsidRPr="00BF25FD">
        <w:rPr>
          <w:spacing w:val="27"/>
        </w:rPr>
        <w:t xml:space="preserve"> </w:t>
      </w:r>
      <w:r w:rsidRPr="00BF25FD">
        <w:t>performance</w:t>
      </w:r>
      <w:r w:rsidRPr="00BF25FD">
        <w:rPr>
          <w:spacing w:val="26"/>
        </w:rPr>
        <w:t xml:space="preserve"> </w:t>
      </w:r>
      <w:r w:rsidRPr="00BF25FD">
        <w:t>as</w:t>
      </w:r>
      <w:r w:rsidRPr="00BF25FD">
        <w:rPr>
          <w:spacing w:val="27"/>
        </w:rPr>
        <w:t xml:space="preserve"> </w:t>
      </w:r>
      <w:r w:rsidRPr="00BF25FD">
        <w:t>measured</w:t>
      </w:r>
      <w:r w:rsidRPr="00BF25FD">
        <w:rPr>
          <w:spacing w:val="27"/>
        </w:rPr>
        <w:t xml:space="preserve"> </w:t>
      </w:r>
      <w:r w:rsidRPr="00BF25FD">
        <w:t>in</w:t>
      </w:r>
      <w:r w:rsidRPr="00BF25FD">
        <w:rPr>
          <w:spacing w:val="29"/>
        </w:rPr>
        <w:t xml:space="preserve"> </w:t>
      </w:r>
      <w:r w:rsidRPr="00BF25FD">
        <w:t>terms</w:t>
      </w:r>
      <w:r w:rsidRPr="00BF25FD">
        <w:rPr>
          <w:spacing w:val="30"/>
        </w:rPr>
        <w:t xml:space="preserve"> </w:t>
      </w:r>
      <w:r w:rsidRPr="00BF25FD">
        <w:t>of</w:t>
      </w:r>
      <w:r w:rsidRPr="00BF25FD">
        <w:rPr>
          <w:spacing w:val="25"/>
        </w:rPr>
        <w:t xml:space="preserve"> </w:t>
      </w:r>
      <w:r w:rsidRPr="00BF25FD">
        <w:t>return</w:t>
      </w:r>
      <w:r w:rsidRPr="00BF25FD">
        <w:rPr>
          <w:spacing w:val="26"/>
        </w:rPr>
        <w:t xml:space="preserve"> </w:t>
      </w:r>
      <w:r w:rsidRPr="00BF25FD">
        <w:t>on</w:t>
      </w:r>
      <w:r w:rsidRPr="00BF25FD">
        <w:rPr>
          <w:spacing w:val="55"/>
        </w:rPr>
        <w:t xml:space="preserve"> </w:t>
      </w:r>
      <w:r w:rsidRPr="00BF25FD">
        <w:t>equity.</w:t>
      </w:r>
      <w:r w:rsidRPr="00BF25FD">
        <w:rPr>
          <w:spacing w:val="27"/>
        </w:rPr>
        <w:t xml:space="preserve"> </w:t>
      </w:r>
      <w:r w:rsidRPr="00BF25FD">
        <w:t>With</w:t>
      </w:r>
      <w:r w:rsidRPr="00BF25FD">
        <w:rPr>
          <w:spacing w:val="27"/>
        </w:rPr>
        <w:t xml:space="preserve"> </w:t>
      </w:r>
      <w:r w:rsidRPr="00BF25FD">
        <w:t>a</w:t>
      </w:r>
      <w:r w:rsidRPr="00BF25FD">
        <w:rPr>
          <w:spacing w:val="24"/>
        </w:rPr>
        <w:t xml:space="preserve"> </w:t>
      </w:r>
      <w:r w:rsidRPr="00BF25FD">
        <w:t>significant</w:t>
      </w:r>
      <w:r w:rsidRPr="00BF25FD">
        <w:rPr>
          <w:spacing w:val="30"/>
        </w:rPr>
        <w:t xml:space="preserve"> </w:t>
      </w:r>
      <w:r w:rsidRPr="00BF25FD">
        <w:t>value</w:t>
      </w:r>
      <w:r w:rsidRPr="00BF25FD">
        <w:rPr>
          <w:spacing w:val="27"/>
        </w:rPr>
        <w:t xml:space="preserve"> </w:t>
      </w:r>
      <w:r w:rsidRPr="00BF25FD">
        <w:t>of .856</w:t>
      </w:r>
      <w:r w:rsidRPr="00BF25FD">
        <w:rPr>
          <w:spacing w:val="1"/>
        </w:rPr>
        <w:t xml:space="preserve"> </w:t>
      </w:r>
      <w:r w:rsidRPr="00BF25FD">
        <w:t>greater</w:t>
      </w:r>
      <w:r w:rsidRPr="00BF25FD">
        <w:rPr>
          <w:spacing w:val="1"/>
        </w:rPr>
        <w:t xml:space="preserve"> </w:t>
      </w:r>
      <w:r w:rsidRPr="00BF25FD">
        <w:t>than</w:t>
      </w:r>
      <w:r w:rsidRPr="00BF25FD">
        <w:rPr>
          <w:spacing w:val="1"/>
        </w:rPr>
        <w:t xml:space="preserve"> </w:t>
      </w:r>
      <w:r w:rsidRPr="00BF25FD">
        <w:t>0.05</w:t>
      </w:r>
      <w:r w:rsidRPr="00BF25FD">
        <w:rPr>
          <w:spacing w:val="1"/>
        </w:rPr>
        <w:t xml:space="preserve"> </w:t>
      </w:r>
      <w:r w:rsidRPr="00BF25FD">
        <w:t>(see</w:t>
      </w:r>
      <w:r w:rsidRPr="00BF25FD">
        <w:rPr>
          <w:spacing w:val="1"/>
        </w:rPr>
        <w:t xml:space="preserve"> </w:t>
      </w:r>
      <w:r w:rsidRPr="00BF25FD">
        <w:t>table</w:t>
      </w:r>
      <w:r w:rsidRPr="00BF25FD">
        <w:rPr>
          <w:spacing w:val="1"/>
        </w:rPr>
        <w:t xml:space="preserve"> </w:t>
      </w:r>
      <w:r w:rsidRPr="00BF25FD">
        <w:t>4.6),</w:t>
      </w:r>
      <w:r w:rsidRPr="00BF25FD">
        <w:rPr>
          <w:spacing w:val="1"/>
        </w:rPr>
        <w:t xml:space="preserve"> </w:t>
      </w:r>
      <w:r w:rsidRPr="00BF25FD">
        <w:t>the</w:t>
      </w:r>
      <w:r w:rsidRPr="00BF25FD">
        <w:rPr>
          <w:spacing w:val="1"/>
        </w:rPr>
        <w:t xml:space="preserve"> </w:t>
      </w:r>
      <w:r w:rsidRPr="00BF25FD">
        <w:t>null</w:t>
      </w:r>
      <w:r w:rsidRPr="00BF25FD">
        <w:rPr>
          <w:spacing w:val="1"/>
        </w:rPr>
        <w:t xml:space="preserve"> </w:t>
      </w:r>
      <w:r w:rsidRPr="00BF25FD">
        <w:t>hypothesis</w:t>
      </w:r>
      <w:r w:rsidRPr="00BF25FD">
        <w:rPr>
          <w:spacing w:val="1"/>
        </w:rPr>
        <w:t xml:space="preserve"> </w:t>
      </w:r>
      <w:r w:rsidRPr="00BF25FD">
        <w:t>is</w:t>
      </w:r>
      <w:r w:rsidRPr="00BF25FD">
        <w:rPr>
          <w:spacing w:val="1"/>
        </w:rPr>
        <w:t xml:space="preserve"> </w:t>
      </w:r>
      <w:r w:rsidRPr="00BF25FD">
        <w:t>therefore</w:t>
      </w:r>
      <w:r w:rsidRPr="00BF25FD">
        <w:rPr>
          <w:spacing w:val="1"/>
        </w:rPr>
        <w:t xml:space="preserve"> </w:t>
      </w:r>
      <w:r w:rsidRPr="00BF25FD">
        <w:t>accepted</w:t>
      </w:r>
      <w:r w:rsidRPr="00BF25FD">
        <w:rPr>
          <w:spacing w:val="1"/>
        </w:rPr>
        <w:t xml:space="preserve"> </w:t>
      </w:r>
      <w:r w:rsidRPr="00BF25FD">
        <w:t>and</w:t>
      </w:r>
      <w:r w:rsidRPr="00BF25FD">
        <w:rPr>
          <w:spacing w:val="1"/>
        </w:rPr>
        <w:t xml:space="preserve"> </w:t>
      </w:r>
      <w:r w:rsidRPr="00BF25FD">
        <w:t>the</w:t>
      </w:r>
      <w:r w:rsidRPr="00BF25FD">
        <w:rPr>
          <w:spacing w:val="1"/>
        </w:rPr>
        <w:t xml:space="preserve"> </w:t>
      </w:r>
      <w:r w:rsidRPr="00BF25FD">
        <w:t>alternative hypothesis rejected and conclude that the proportion of non-executive directors has</w:t>
      </w:r>
      <w:r w:rsidRPr="00BF25FD">
        <w:rPr>
          <w:spacing w:val="1"/>
        </w:rPr>
        <w:t xml:space="preserve"> </w:t>
      </w:r>
      <w:r w:rsidRPr="00BF25FD">
        <w:t>no</w:t>
      </w:r>
      <w:r w:rsidRPr="00BF25FD">
        <w:rPr>
          <w:spacing w:val="-1"/>
        </w:rPr>
        <w:t xml:space="preserve"> </w:t>
      </w:r>
      <w:r w:rsidRPr="00BF25FD">
        <w:t>significant impact on return on equity</w:t>
      </w:r>
      <w:r w:rsidRPr="00BF25FD">
        <w:rPr>
          <w:spacing w:val="-5"/>
        </w:rPr>
        <w:t xml:space="preserve"> </w:t>
      </w:r>
      <w:r w:rsidRPr="00BF25FD">
        <w:t xml:space="preserve">of </w:t>
      </w:r>
      <w:r w:rsidRPr="00BF25FD">
        <w:lastRenderedPageBreak/>
        <w:t>banks</w:t>
      </w:r>
      <w:r w:rsidRPr="00BF25FD">
        <w:rPr>
          <w:spacing w:val="2"/>
        </w:rPr>
        <w:t xml:space="preserve"> </w:t>
      </w:r>
      <w:r w:rsidRPr="00BF25FD">
        <w:t>in Nigeria.</w:t>
      </w:r>
    </w:p>
    <w:p w:rsidR="00D27FC7" w:rsidRPr="00BF25FD" w:rsidRDefault="00D27FC7" w:rsidP="00D27FC7">
      <w:pPr>
        <w:pStyle w:val="Heading4"/>
        <w:tabs>
          <w:tab w:val="left" w:pos="1888"/>
        </w:tabs>
        <w:spacing w:before="0"/>
        <w:ind w:left="0" w:firstLine="0"/>
        <w:rPr>
          <w:rFonts w:ascii="Times New Roman" w:hAnsi="Times New Roman" w:cs="Times New Roman"/>
          <w:i w:val="0"/>
          <w:color w:val="auto"/>
          <w:sz w:val="24"/>
          <w:szCs w:val="24"/>
        </w:rPr>
      </w:pPr>
      <w:r w:rsidRPr="00BF25FD">
        <w:rPr>
          <w:rFonts w:ascii="Times New Roman" w:hAnsi="Times New Roman" w:cs="Times New Roman"/>
          <w:i w:val="0"/>
          <w:color w:val="auto"/>
          <w:sz w:val="24"/>
          <w:szCs w:val="24"/>
        </w:rPr>
        <w:t>Ho3: Directors’ shareholding does not significantly affect the return on assets of</w:t>
      </w:r>
      <w:r w:rsidRPr="00BF25FD">
        <w:rPr>
          <w:rFonts w:ascii="Times New Roman" w:hAnsi="Times New Roman" w:cs="Times New Roman"/>
          <w:i w:val="0"/>
          <w:color w:val="auto"/>
          <w:spacing w:val="1"/>
          <w:sz w:val="24"/>
          <w:szCs w:val="24"/>
        </w:rPr>
        <w:t xml:space="preserve"> </w:t>
      </w:r>
      <w:r w:rsidRPr="00BF25FD">
        <w:rPr>
          <w:rFonts w:ascii="Times New Roman" w:hAnsi="Times New Roman" w:cs="Times New Roman"/>
          <w:i w:val="0"/>
          <w:color w:val="auto"/>
          <w:sz w:val="24"/>
          <w:szCs w:val="24"/>
        </w:rPr>
        <w:t>banks in</w:t>
      </w:r>
      <w:r w:rsidRPr="00BF25FD">
        <w:rPr>
          <w:rFonts w:ascii="Times New Roman" w:hAnsi="Times New Roman" w:cs="Times New Roman"/>
          <w:i w:val="0"/>
          <w:color w:val="auto"/>
          <w:spacing w:val="-1"/>
          <w:sz w:val="24"/>
          <w:szCs w:val="24"/>
        </w:rPr>
        <w:t xml:space="preserve"> </w:t>
      </w:r>
      <w:r w:rsidRPr="00BF25FD">
        <w:rPr>
          <w:rFonts w:ascii="Times New Roman" w:hAnsi="Times New Roman" w:cs="Times New Roman"/>
          <w:i w:val="0"/>
          <w:color w:val="auto"/>
          <w:sz w:val="24"/>
          <w:szCs w:val="24"/>
        </w:rPr>
        <w:t>Nigeria</w:t>
      </w:r>
    </w:p>
    <w:p w:rsidR="00D27FC7" w:rsidRPr="00BF25FD" w:rsidRDefault="00D27FC7" w:rsidP="00D27FC7">
      <w:pPr>
        <w:pStyle w:val="BodyText"/>
        <w:spacing w:line="480" w:lineRule="auto"/>
        <w:jc w:val="both"/>
      </w:pPr>
      <w:r w:rsidRPr="00BF25FD">
        <w:t>Given the calculated t- value as 1.469 with a significant value of .045 which is less than 0.05</w:t>
      </w:r>
      <w:r w:rsidRPr="00BF25FD">
        <w:rPr>
          <w:spacing w:val="1"/>
        </w:rPr>
        <w:t xml:space="preserve"> </w:t>
      </w:r>
      <w:r w:rsidRPr="00BF25FD">
        <w:t>(see table</w:t>
      </w:r>
      <w:r w:rsidRPr="00BF25FD">
        <w:rPr>
          <w:spacing w:val="1"/>
        </w:rPr>
        <w:t xml:space="preserve"> </w:t>
      </w:r>
      <w:r w:rsidRPr="00BF25FD">
        <w:t>4.7), this</w:t>
      </w:r>
      <w:r w:rsidRPr="00BF25FD">
        <w:rPr>
          <w:spacing w:val="1"/>
        </w:rPr>
        <w:t xml:space="preserve"> </w:t>
      </w:r>
      <w:r w:rsidRPr="00BF25FD">
        <w:t>study therefore</w:t>
      </w:r>
      <w:r w:rsidRPr="00BF25FD">
        <w:rPr>
          <w:spacing w:val="1"/>
        </w:rPr>
        <w:t xml:space="preserve"> </w:t>
      </w:r>
      <w:r w:rsidRPr="00BF25FD">
        <w:t>accept</w:t>
      </w:r>
      <w:r w:rsidRPr="00BF25FD">
        <w:rPr>
          <w:spacing w:val="1"/>
        </w:rPr>
        <w:t xml:space="preserve"> </w:t>
      </w:r>
      <w:r w:rsidRPr="00BF25FD">
        <w:t>the</w:t>
      </w:r>
      <w:r w:rsidRPr="00BF25FD">
        <w:rPr>
          <w:spacing w:val="1"/>
        </w:rPr>
        <w:t xml:space="preserve"> </w:t>
      </w:r>
      <w:r w:rsidRPr="00BF25FD">
        <w:t>alternative</w:t>
      </w:r>
      <w:r w:rsidRPr="00BF25FD">
        <w:rPr>
          <w:spacing w:val="1"/>
        </w:rPr>
        <w:t xml:space="preserve"> </w:t>
      </w:r>
      <w:r w:rsidRPr="00BF25FD">
        <w:t>hypothesis</w:t>
      </w:r>
      <w:r w:rsidRPr="00BF25FD">
        <w:rPr>
          <w:spacing w:val="1"/>
        </w:rPr>
        <w:t xml:space="preserve"> </w:t>
      </w:r>
      <w:r w:rsidRPr="00BF25FD">
        <w:t>and</w:t>
      </w:r>
      <w:r w:rsidRPr="00BF25FD">
        <w:rPr>
          <w:spacing w:val="1"/>
        </w:rPr>
        <w:t xml:space="preserve"> </w:t>
      </w:r>
      <w:r w:rsidRPr="00BF25FD">
        <w:t>reject the</w:t>
      </w:r>
      <w:r w:rsidRPr="00BF25FD">
        <w:rPr>
          <w:spacing w:val="1"/>
        </w:rPr>
        <w:t xml:space="preserve"> </w:t>
      </w:r>
      <w:r w:rsidRPr="00BF25FD">
        <w:t>null</w:t>
      </w:r>
      <w:r w:rsidRPr="00BF25FD">
        <w:rPr>
          <w:spacing w:val="1"/>
        </w:rPr>
        <w:t xml:space="preserve"> </w:t>
      </w:r>
      <w:r w:rsidRPr="00BF25FD">
        <w:t>hypothesis and conclude that directors’ shareholding does not significantly affect the return on</w:t>
      </w:r>
      <w:r w:rsidRPr="00BF25FD">
        <w:rPr>
          <w:spacing w:val="1"/>
        </w:rPr>
        <w:t xml:space="preserve"> </w:t>
      </w:r>
      <w:r w:rsidRPr="00BF25FD">
        <w:t>assets of banks in Nigeria. Directors’ shareholding seems to influence ROE more than all the</w:t>
      </w:r>
      <w:r w:rsidRPr="00BF25FD">
        <w:rPr>
          <w:spacing w:val="1"/>
        </w:rPr>
        <w:t xml:space="preserve"> </w:t>
      </w:r>
      <w:r w:rsidRPr="00BF25FD">
        <w:t>other variables given the calculated t-value as 1.997 with a significant value of 0.049. This</w:t>
      </w:r>
      <w:r w:rsidRPr="00BF25FD">
        <w:rPr>
          <w:spacing w:val="1"/>
        </w:rPr>
        <w:t xml:space="preserve"> </w:t>
      </w:r>
      <w:r w:rsidRPr="00BF25FD">
        <w:t>shows that individuals with equity ownership who are also members of the bank management</w:t>
      </w:r>
      <w:r w:rsidRPr="00BF25FD">
        <w:rPr>
          <w:spacing w:val="1"/>
        </w:rPr>
        <w:t xml:space="preserve"> </w:t>
      </w:r>
      <w:r w:rsidRPr="00BF25FD">
        <w:t>have</w:t>
      </w:r>
      <w:r w:rsidRPr="00BF25FD">
        <w:rPr>
          <w:spacing w:val="-4"/>
        </w:rPr>
        <w:t xml:space="preserve"> </w:t>
      </w:r>
      <w:r w:rsidRPr="00BF25FD">
        <w:t>persuasive business</w:t>
      </w:r>
      <w:r w:rsidRPr="00BF25FD">
        <w:rPr>
          <w:spacing w:val="2"/>
        </w:rPr>
        <w:t xml:space="preserve"> </w:t>
      </w:r>
      <w:r w:rsidRPr="00BF25FD">
        <w:t>interest</w:t>
      </w:r>
      <w:r w:rsidRPr="00BF25FD">
        <w:rPr>
          <w:spacing w:val="2"/>
        </w:rPr>
        <w:t xml:space="preserve"> </w:t>
      </w:r>
      <w:r w:rsidRPr="00BF25FD">
        <w:t>to run the bank</w:t>
      </w:r>
      <w:r w:rsidRPr="00BF25FD">
        <w:rPr>
          <w:spacing w:val="2"/>
        </w:rPr>
        <w:t xml:space="preserve"> </w:t>
      </w:r>
      <w:r w:rsidRPr="00BF25FD">
        <w:t>well.</w:t>
      </w:r>
    </w:p>
    <w:p w:rsidR="00D27FC7" w:rsidRPr="00BF25FD" w:rsidRDefault="00D27FC7" w:rsidP="00D27FC7">
      <w:pPr>
        <w:pStyle w:val="Heading4"/>
        <w:tabs>
          <w:tab w:val="left" w:pos="1883"/>
        </w:tabs>
        <w:spacing w:before="0"/>
        <w:ind w:left="0" w:firstLine="0"/>
        <w:rPr>
          <w:rFonts w:ascii="Times New Roman" w:hAnsi="Times New Roman" w:cs="Times New Roman"/>
          <w:i w:val="0"/>
          <w:color w:val="auto"/>
          <w:sz w:val="24"/>
          <w:szCs w:val="24"/>
        </w:rPr>
      </w:pPr>
      <w:r w:rsidRPr="00BF25FD">
        <w:rPr>
          <w:rFonts w:ascii="Times New Roman" w:hAnsi="Times New Roman" w:cs="Times New Roman"/>
          <w:i w:val="0"/>
          <w:color w:val="auto"/>
          <w:sz w:val="24"/>
          <w:szCs w:val="24"/>
        </w:rPr>
        <w:t>Ho4: The level of corporate finance  disclosure does not significantly affect</w:t>
      </w:r>
      <w:r w:rsidRPr="00BF25FD">
        <w:rPr>
          <w:rFonts w:ascii="Times New Roman" w:hAnsi="Times New Roman" w:cs="Times New Roman"/>
          <w:i w:val="0"/>
          <w:color w:val="auto"/>
          <w:spacing w:val="1"/>
          <w:sz w:val="24"/>
          <w:szCs w:val="24"/>
        </w:rPr>
        <w:t xml:space="preserve"> </w:t>
      </w:r>
      <w:r w:rsidRPr="00BF25FD">
        <w:rPr>
          <w:rFonts w:ascii="Times New Roman" w:hAnsi="Times New Roman" w:cs="Times New Roman"/>
          <w:i w:val="0"/>
          <w:color w:val="auto"/>
          <w:sz w:val="24"/>
          <w:szCs w:val="24"/>
        </w:rPr>
        <w:t>return</w:t>
      </w:r>
      <w:r w:rsidRPr="00BF25FD">
        <w:rPr>
          <w:rFonts w:ascii="Times New Roman" w:hAnsi="Times New Roman" w:cs="Times New Roman"/>
          <w:i w:val="0"/>
          <w:color w:val="auto"/>
          <w:spacing w:val="-1"/>
          <w:sz w:val="24"/>
          <w:szCs w:val="24"/>
        </w:rPr>
        <w:t xml:space="preserve"> </w:t>
      </w:r>
      <w:r w:rsidRPr="00BF25FD">
        <w:rPr>
          <w:rFonts w:ascii="Times New Roman" w:hAnsi="Times New Roman" w:cs="Times New Roman"/>
          <w:i w:val="0"/>
          <w:color w:val="auto"/>
          <w:sz w:val="24"/>
          <w:szCs w:val="24"/>
        </w:rPr>
        <w:t>on equity</w:t>
      </w:r>
      <w:r w:rsidRPr="00BF25FD">
        <w:rPr>
          <w:rFonts w:ascii="Times New Roman" w:hAnsi="Times New Roman" w:cs="Times New Roman"/>
          <w:i w:val="0"/>
          <w:color w:val="auto"/>
          <w:spacing w:val="-3"/>
          <w:sz w:val="24"/>
          <w:szCs w:val="24"/>
        </w:rPr>
        <w:t xml:space="preserve"> </w:t>
      </w:r>
      <w:r w:rsidRPr="00BF25FD">
        <w:rPr>
          <w:rFonts w:ascii="Times New Roman" w:hAnsi="Times New Roman" w:cs="Times New Roman"/>
          <w:i w:val="0"/>
          <w:color w:val="auto"/>
          <w:sz w:val="24"/>
          <w:szCs w:val="24"/>
        </w:rPr>
        <w:t>of</w:t>
      </w:r>
      <w:r w:rsidRPr="00BF25FD">
        <w:rPr>
          <w:rFonts w:ascii="Times New Roman" w:hAnsi="Times New Roman" w:cs="Times New Roman"/>
          <w:i w:val="0"/>
          <w:color w:val="auto"/>
          <w:spacing w:val="1"/>
          <w:sz w:val="24"/>
          <w:szCs w:val="24"/>
        </w:rPr>
        <w:t xml:space="preserve"> </w:t>
      </w:r>
      <w:r w:rsidRPr="00BF25FD">
        <w:rPr>
          <w:rFonts w:ascii="Times New Roman" w:hAnsi="Times New Roman" w:cs="Times New Roman"/>
          <w:i w:val="0"/>
          <w:color w:val="auto"/>
          <w:sz w:val="24"/>
          <w:szCs w:val="24"/>
        </w:rPr>
        <w:t>banks in</w:t>
      </w:r>
      <w:r w:rsidRPr="00BF25FD">
        <w:rPr>
          <w:rFonts w:ascii="Times New Roman" w:hAnsi="Times New Roman" w:cs="Times New Roman"/>
          <w:i w:val="0"/>
          <w:color w:val="auto"/>
          <w:spacing w:val="2"/>
          <w:sz w:val="24"/>
          <w:szCs w:val="24"/>
        </w:rPr>
        <w:t xml:space="preserve"> </w:t>
      </w:r>
      <w:r w:rsidRPr="00BF25FD">
        <w:rPr>
          <w:rFonts w:ascii="Times New Roman" w:hAnsi="Times New Roman" w:cs="Times New Roman"/>
          <w:i w:val="0"/>
          <w:color w:val="auto"/>
          <w:sz w:val="24"/>
          <w:szCs w:val="24"/>
        </w:rPr>
        <w:t>Nigeria</w:t>
      </w:r>
    </w:p>
    <w:p w:rsidR="00D27FC7" w:rsidRPr="00BF25FD" w:rsidRDefault="00D27FC7" w:rsidP="00D27FC7">
      <w:pPr>
        <w:pStyle w:val="BodyText"/>
        <w:spacing w:line="480" w:lineRule="auto"/>
        <w:jc w:val="both"/>
      </w:pPr>
      <w:r w:rsidRPr="00BF25FD">
        <w:t>Given the calculated t- value as 1.778 with a significant value of .039 which is less than 0.05</w:t>
      </w:r>
      <w:r w:rsidRPr="00BF25FD">
        <w:rPr>
          <w:spacing w:val="1"/>
        </w:rPr>
        <w:t xml:space="preserve"> </w:t>
      </w:r>
      <w:r w:rsidRPr="00BF25FD">
        <w:t>(see table 4.6), the null hypothesis is therefore rejected and the alternative hypothesis accepted</w:t>
      </w:r>
      <w:r w:rsidRPr="00BF25FD">
        <w:rPr>
          <w:spacing w:val="1"/>
        </w:rPr>
        <w:t xml:space="preserve"> </w:t>
      </w:r>
      <w:r w:rsidRPr="00BF25FD">
        <w:t>and</w:t>
      </w:r>
      <w:r w:rsidRPr="00BF25FD">
        <w:rPr>
          <w:spacing w:val="35"/>
        </w:rPr>
        <w:t xml:space="preserve"> </w:t>
      </w:r>
      <w:r w:rsidRPr="00BF25FD">
        <w:t>conclude</w:t>
      </w:r>
      <w:r w:rsidRPr="00BF25FD">
        <w:rPr>
          <w:spacing w:val="36"/>
        </w:rPr>
        <w:t xml:space="preserve"> </w:t>
      </w:r>
      <w:r w:rsidRPr="00BF25FD">
        <w:t>that</w:t>
      </w:r>
      <w:r w:rsidRPr="00BF25FD">
        <w:rPr>
          <w:spacing w:val="34"/>
        </w:rPr>
        <w:t xml:space="preserve"> </w:t>
      </w:r>
      <w:r w:rsidRPr="00BF25FD">
        <w:t>the</w:t>
      </w:r>
      <w:r w:rsidRPr="00BF25FD">
        <w:rPr>
          <w:spacing w:val="33"/>
        </w:rPr>
        <w:t xml:space="preserve"> </w:t>
      </w:r>
      <w:r w:rsidRPr="00BF25FD">
        <w:t>level</w:t>
      </w:r>
      <w:r w:rsidRPr="00BF25FD">
        <w:rPr>
          <w:spacing w:val="35"/>
        </w:rPr>
        <w:t xml:space="preserve"> </w:t>
      </w:r>
      <w:r w:rsidRPr="00BF25FD">
        <w:t>of</w:t>
      </w:r>
      <w:r w:rsidRPr="00BF25FD">
        <w:rPr>
          <w:spacing w:val="36"/>
        </w:rPr>
        <w:t xml:space="preserve"> </w:t>
      </w:r>
      <w:r w:rsidRPr="00BF25FD">
        <w:t>corporate</w:t>
      </w:r>
      <w:r w:rsidRPr="00BF25FD">
        <w:rPr>
          <w:spacing w:val="38"/>
        </w:rPr>
        <w:t xml:space="preserve"> </w:t>
      </w:r>
      <w:r w:rsidRPr="00BF25FD">
        <w:t xml:space="preserve">finance </w:t>
      </w:r>
      <w:r w:rsidRPr="00BF25FD">
        <w:rPr>
          <w:spacing w:val="36"/>
        </w:rPr>
        <w:t xml:space="preserve"> </w:t>
      </w:r>
      <w:r w:rsidRPr="00BF25FD">
        <w:t>disclosure</w:t>
      </w:r>
      <w:r w:rsidRPr="00BF25FD">
        <w:rPr>
          <w:spacing w:val="32"/>
        </w:rPr>
        <w:t xml:space="preserve"> </w:t>
      </w:r>
      <w:r w:rsidRPr="00BF25FD">
        <w:t>does</w:t>
      </w:r>
      <w:r w:rsidRPr="00BF25FD">
        <w:rPr>
          <w:spacing w:val="36"/>
        </w:rPr>
        <w:t xml:space="preserve"> </w:t>
      </w:r>
      <w:r w:rsidRPr="00BF25FD">
        <w:t>not</w:t>
      </w:r>
      <w:r w:rsidRPr="00BF25FD">
        <w:rPr>
          <w:spacing w:val="38"/>
        </w:rPr>
        <w:t xml:space="preserve"> </w:t>
      </w:r>
      <w:r w:rsidRPr="00BF25FD">
        <w:t>significantly</w:t>
      </w:r>
      <w:r w:rsidRPr="00BF25FD">
        <w:rPr>
          <w:spacing w:val="31"/>
        </w:rPr>
        <w:t xml:space="preserve"> </w:t>
      </w:r>
      <w:r w:rsidRPr="00BF25FD">
        <w:t xml:space="preserve">affect return on equity of banks in Nigeria. It shows that banks which disclose more on finance </w:t>
      </w:r>
      <w:r w:rsidRPr="00BF25FD">
        <w:rPr>
          <w:spacing w:val="1"/>
        </w:rPr>
        <w:t xml:space="preserve"> </w:t>
      </w:r>
      <w:r w:rsidRPr="00BF25FD">
        <w:t>issues</w:t>
      </w:r>
      <w:r w:rsidRPr="00BF25FD">
        <w:rPr>
          <w:spacing w:val="-1"/>
        </w:rPr>
        <w:t xml:space="preserve"> </w:t>
      </w:r>
      <w:r w:rsidRPr="00BF25FD">
        <w:t>will</w:t>
      </w:r>
      <w:r w:rsidRPr="00BF25FD">
        <w:rPr>
          <w:spacing w:val="2"/>
        </w:rPr>
        <w:t xml:space="preserve"> </w:t>
      </w:r>
      <w:r w:rsidRPr="00BF25FD">
        <w:t>perform better</w:t>
      </w:r>
      <w:r w:rsidRPr="00BF25FD">
        <w:rPr>
          <w:spacing w:val="1"/>
        </w:rPr>
        <w:t xml:space="preserve"> </w:t>
      </w:r>
      <w:r w:rsidRPr="00BF25FD">
        <w:t>than banks that</w:t>
      </w:r>
      <w:r w:rsidRPr="00BF25FD">
        <w:rPr>
          <w:spacing w:val="-2"/>
        </w:rPr>
        <w:t xml:space="preserve"> </w:t>
      </w:r>
      <w:r w:rsidRPr="00BF25FD">
        <w:t>disclose less.</w:t>
      </w:r>
    </w:p>
    <w:p w:rsidR="00D27FC7" w:rsidRPr="00BF25FD" w:rsidRDefault="00D27FC7" w:rsidP="00D27FC7">
      <w:pPr>
        <w:pStyle w:val="Heading4"/>
        <w:tabs>
          <w:tab w:val="left" w:pos="450"/>
        </w:tabs>
        <w:spacing w:before="0"/>
        <w:ind w:left="0" w:firstLine="0"/>
        <w:rPr>
          <w:rFonts w:ascii="Times New Roman" w:hAnsi="Times New Roman" w:cs="Times New Roman"/>
          <w:i w:val="0"/>
          <w:color w:val="auto"/>
          <w:sz w:val="24"/>
          <w:szCs w:val="24"/>
        </w:rPr>
      </w:pPr>
      <w:r w:rsidRPr="00BF25FD">
        <w:rPr>
          <w:rFonts w:ascii="Times New Roman" w:hAnsi="Times New Roman" w:cs="Times New Roman"/>
          <w:i w:val="0"/>
          <w:color w:val="auto"/>
          <w:sz w:val="24"/>
          <w:szCs w:val="24"/>
        </w:rPr>
        <w:t>Ho5: There is no relationship between Audit Committee size and return on assets</w:t>
      </w:r>
      <w:r w:rsidRPr="00BF25FD">
        <w:rPr>
          <w:rFonts w:ascii="Times New Roman" w:hAnsi="Times New Roman" w:cs="Times New Roman"/>
          <w:i w:val="0"/>
          <w:color w:val="auto"/>
          <w:spacing w:val="-57"/>
          <w:sz w:val="24"/>
          <w:szCs w:val="24"/>
        </w:rPr>
        <w:t xml:space="preserve"> </w:t>
      </w:r>
      <w:r w:rsidRPr="00BF25FD">
        <w:rPr>
          <w:rFonts w:ascii="Times New Roman" w:hAnsi="Times New Roman" w:cs="Times New Roman"/>
          <w:i w:val="0"/>
          <w:color w:val="auto"/>
          <w:sz w:val="24"/>
          <w:szCs w:val="24"/>
        </w:rPr>
        <w:t>of banks</w:t>
      </w:r>
      <w:r w:rsidRPr="00BF25FD">
        <w:rPr>
          <w:rFonts w:ascii="Times New Roman" w:hAnsi="Times New Roman" w:cs="Times New Roman"/>
          <w:i w:val="0"/>
          <w:color w:val="auto"/>
          <w:spacing w:val="2"/>
          <w:sz w:val="24"/>
          <w:szCs w:val="24"/>
        </w:rPr>
        <w:t xml:space="preserve"> </w:t>
      </w:r>
      <w:r w:rsidRPr="00BF25FD">
        <w:rPr>
          <w:rFonts w:ascii="Times New Roman" w:hAnsi="Times New Roman" w:cs="Times New Roman"/>
          <w:i w:val="0"/>
          <w:color w:val="auto"/>
          <w:sz w:val="24"/>
          <w:szCs w:val="24"/>
        </w:rPr>
        <w:t>in Nigeria.</w:t>
      </w:r>
    </w:p>
    <w:p w:rsidR="00D27FC7" w:rsidRPr="00BF25FD" w:rsidRDefault="00D27FC7" w:rsidP="00D27FC7">
      <w:pPr>
        <w:pStyle w:val="BodyText"/>
        <w:spacing w:line="480" w:lineRule="auto"/>
        <w:jc w:val="both"/>
      </w:pPr>
      <w:r w:rsidRPr="00BF25FD">
        <w:t>Given the calculated t- value as -.134 with a sig. value of .894 which is greater than 0.05 (see</w:t>
      </w:r>
      <w:r w:rsidRPr="00BF25FD">
        <w:rPr>
          <w:spacing w:val="1"/>
        </w:rPr>
        <w:t xml:space="preserve"> </w:t>
      </w:r>
      <w:r w:rsidRPr="00BF25FD">
        <w:t>table 4.7), this study therefore accept the null hypothesis and</w:t>
      </w:r>
      <w:r w:rsidRPr="00BF25FD">
        <w:rPr>
          <w:spacing w:val="1"/>
        </w:rPr>
        <w:t xml:space="preserve"> </w:t>
      </w:r>
      <w:r w:rsidRPr="00BF25FD">
        <w:t>reject the alternative</w:t>
      </w:r>
      <w:r w:rsidRPr="00BF25FD">
        <w:rPr>
          <w:spacing w:val="1"/>
        </w:rPr>
        <w:t xml:space="preserve"> </w:t>
      </w:r>
      <w:r w:rsidRPr="00BF25FD">
        <w:t>hypothesis</w:t>
      </w:r>
      <w:r w:rsidRPr="00BF25FD">
        <w:rPr>
          <w:spacing w:val="1"/>
        </w:rPr>
        <w:t xml:space="preserve"> </w:t>
      </w:r>
      <w:r w:rsidRPr="00BF25FD">
        <w:t xml:space="preserve">and conclude that there is no relationship between audit committee size and </w:t>
      </w:r>
      <w:r w:rsidRPr="00BF25FD">
        <w:lastRenderedPageBreak/>
        <w:t>return on assets of</w:t>
      </w:r>
      <w:r w:rsidRPr="00BF25FD">
        <w:rPr>
          <w:spacing w:val="1"/>
        </w:rPr>
        <w:t xml:space="preserve"> </w:t>
      </w:r>
      <w:r w:rsidRPr="00BF25FD">
        <w:t>banks</w:t>
      </w:r>
      <w:r w:rsidRPr="00BF25FD">
        <w:rPr>
          <w:spacing w:val="-1"/>
        </w:rPr>
        <w:t xml:space="preserve"> </w:t>
      </w:r>
      <w:r w:rsidRPr="00BF25FD">
        <w:t>in Nigeria.</w:t>
      </w:r>
    </w:p>
    <w:p w:rsidR="00D27FC7" w:rsidRPr="00BF25FD" w:rsidRDefault="00D27FC7" w:rsidP="00D27FC7">
      <w:pPr>
        <w:pStyle w:val="Heading4"/>
        <w:keepNext w:val="0"/>
        <w:keepLines w:val="0"/>
        <w:widowControl w:val="0"/>
        <w:tabs>
          <w:tab w:val="left" w:pos="1180"/>
        </w:tabs>
        <w:autoSpaceDE w:val="0"/>
        <w:autoSpaceDN w:val="0"/>
        <w:spacing w:before="0"/>
        <w:ind w:left="720" w:hanging="720"/>
        <w:jc w:val="both"/>
        <w:rPr>
          <w:rFonts w:ascii="Times New Roman" w:hAnsi="Times New Roman" w:cs="Times New Roman"/>
          <w:i w:val="0"/>
          <w:color w:val="auto"/>
          <w:sz w:val="24"/>
          <w:szCs w:val="24"/>
        </w:rPr>
      </w:pPr>
      <w:r w:rsidRPr="00BF25FD">
        <w:rPr>
          <w:rFonts w:ascii="Times New Roman" w:hAnsi="Times New Roman" w:cs="Times New Roman"/>
          <w:i w:val="0"/>
          <w:color w:val="auto"/>
          <w:sz w:val="24"/>
          <w:szCs w:val="24"/>
        </w:rPr>
        <w:t>4.4</w:t>
      </w:r>
      <w:r w:rsidRPr="00BF25FD">
        <w:rPr>
          <w:rFonts w:ascii="Times New Roman" w:hAnsi="Times New Roman" w:cs="Times New Roman"/>
          <w:i w:val="0"/>
          <w:color w:val="auto"/>
          <w:sz w:val="24"/>
          <w:szCs w:val="24"/>
        </w:rPr>
        <w:tab/>
        <w:t>DISCUSSION OF FINDINGS</w:t>
      </w:r>
    </w:p>
    <w:p w:rsidR="00D27FC7" w:rsidRPr="00BF25FD" w:rsidRDefault="00D27FC7" w:rsidP="00D27FC7">
      <w:pPr>
        <w:pStyle w:val="BodyText"/>
        <w:spacing w:line="480" w:lineRule="auto"/>
        <w:ind w:firstLine="720"/>
        <w:jc w:val="both"/>
      </w:pPr>
      <w:r w:rsidRPr="00BF25FD">
        <w:t>The</w:t>
      </w:r>
      <w:r w:rsidRPr="00BF25FD">
        <w:rPr>
          <w:spacing w:val="1"/>
        </w:rPr>
        <w:t xml:space="preserve"> </w:t>
      </w:r>
      <w:r w:rsidRPr="00BF25FD">
        <w:t>Pearson</w:t>
      </w:r>
      <w:r w:rsidRPr="00BF25FD">
        <w:rPr>
          <w:spacing w:val="1"/>
        </w:rPr>
        <w:t xml:space="preserve"> </w:t>
      </w:r>
      <w:r w:rsidRPr="00BF25FD">
        <w:t>Correlation</w:t>
      </w:r>
      <w:r w:rsidRPr="00BF25FD">
        <w:rPr>
          <w:spacing w:val="1"/>
        </w:rPr>
        <w:t xml:space="preserve"> </w:t>
      </w:r>
      <w:r w:rsidRPr="00BF25FD">
        <w:t>and</w:t>
      </w:r>
      <w:r w:rsidRPr="00BF25FD">
        <w:rPr>
          <w:spacing w:val="1"/>
        </w:rPr>
        <w:t xml:space="preserve"> </w:t>
      </w:r>
      <w:r w:rsidRPr="00BF25FD">
        <w:t>regression</w:t>
      </w:r>
      <w:r w:rsidRPr="00BF25FD">
        <w:rPr>
          <w:spacing w:val="1"/>
        </w:rPr>
        <w:t xml:space="preserve"> </w:t>
      </w:r>
      <w:r w:rsidRPr="00BF25FD">
        <w:t>analysis</w:t>
      </w:r>
      <w:r w:rsidRPr="00BF25FD">
        <w:rPr>
          <w:spacing w:val="1"/>
        </w:rPr>
        <w:t xml:space="preserve"> </w:t>
      </w:r>
      <w:r w:rsidRPr="00BF25FD">
        <w:t>were</w:t>
      </w:r>
      <w:r w:rsidRPr="00BF25FD">
        <w:rPr>
          <w:spacing w:val="1"/>
        </w:rPr>
        <w:t xml:space="preserve"> </w:t>
      </w:r>
      <w:r w:rsidRPr="00BF25FD">
        <w:t>used</w:t>
      </w:r>
      <w:r w:rsidRPr="00BF25FD">
        <w:rPr>
          <w:spacing w:val="1"/>
        </w:rPr>
        <w:t xml:space="preserve"> </w:t>
      </w:r>
      <w:r w:rsidRPr="00BF25FD">
        <w:t>to</w:t>
      </w:r>
      <w:r w:rsidRPr="00BF25FD">
        <w:rPr>
          <w:spacing w:val="1"/>
        </w:rPr>
        <w:t xml:space="preserve"> </w:t>
      </w:r>
      <w:r w:rsidRPr="00BF25FD">
        <w:t>determine</w:t>
      </w:r>
      <w:r w:rsidRPr="00BF25FD">
        <w:rPr>
          <w:spacing w:val="60"/>
        </w:rPr>
        <w:t xml:space="preserve"> </w:t>
      </w:r>
      <w:r w:rsidRPr="00BF25FD">
        <w:t>the</w:t>
      </w:r>
      <w:r w:rsidRPr="00BF25FD">
        <w:rPr>
          <w:spacing w:val="1"/>
        </w:rPr>
        <w:t xml:space="preserve"> </w:t>
      </w:r>
      <w:r w:rsidRPr="00BF25FD">
        <w:t>relationship</w:t>
      </w:r>
      <w:r w:rsidRPr="00BF25FD">
        <w:rPr>
          <w:spacing w:val="1"/>
        </w:rPr>
        <w:t xml:space="preserve"> </w:t>
      </w:r>
      <w:r w:rsidRPr="00BF25FD">
        <w:t>between</w:t>
      </w:r>
      <w:r w:rsidRPr="00BF25FD">
        <w:rPr>
          <w:spacing w:val="1"/>
        </w:rPr>
        <w:t xml:space="preserve"> </w:t>
      </w:r>
      <w:r w:rsidRPr="00BF25FD">
        <w:t>the</w:t>
      </w:r>
      <w:r w:rsidRPr="00BF25FD">
        <w:rPr>
          <w:spacing w:val="1"/>
        </w:rPr>
        <w:t xml:space="preserve"> </w:t>
      </w:r>
      <w:r w:rsidRPr="00BF25FD">
        <w:t>variables</w:t>
      </w:r>
      <w:r w:rsidRPr="00BF25FD">
        <w:rPr>
          <w:spacing w:val="1"/>
        </w:rPr>
        <w:t xml:space="preserve"> </w:t>
      </w:r>
      <w:r w:rsidRPr="00BF25FD">
        <w:t>to</w:t>
      </w:r>
      <w:r w:rsidRPr="00BF25FD">
        <w:rPr>
          <w:spacing w:val="1"/>
        </w:rPr>
        <w:t xml:space="preserve"> </w:t>
      </w:r>
      <w:r w:rsidRPr="00BF25FD">
        <w:t>be</w:t>
      </w:r>
      <w:r w:rsidRPr="00BF25FD">
        <w:rPr>
          <w:spacing w:val="1"/>
        </w:rPr>
        <w:t xml:space="preserve"> </w:t>
      </w:r>
      <w:r w:rsidRPr="00BF25FD">
        <w:t>measured</w:t>
      </w:r>
      <w:r w:rsidRPr="00BF25FD">
        <w:rPr>
          <w:spacing w:val="1"/>
        </w:rPr>
        <w:t xml:space="preserve"> </w:t>
      </w:r>
      <w:r w:rsidRPr="00BF25FD">
        <w:t>(i.e.</w:t>
      </w:r>
      <w:r w:rsidRPr="00BF25FD">
        <w:rPr>
          <w:spacing w:val="1"/>
        </w:rPr>
        <w:t xml:space="preserve"> </w:t>
      </w:r>
      <w:r w:rsidRPr="00BF25FD">
        <w:t>corporate</w:t>
      </w:r>
      <w:r w:rsidRPr="00BF25FD">
        <w:rPr>
          <w:spacing w:val="1"/>
        </w:rPr>
        <w:t xml:space="preserve"> </w:t>
      </w:r>
      <w:r w:rsidRPr="00BF25FD">
        <w:t xml:space="preserve">finance </w:t>
      </w:r>
      <w:r w:rsidRPr="00BF25FD">
        <w:rPr>
          <w:spacing w:val="1"/>
        </w:rPr>
        <w:t xml:space="preserve"> </w:t>
      </w:r>
      <w:r w:rsidRPr="00BF25FD">
        <w:t>and</w:t>
      </w:r>
      <w:r w:rsidRPr="00BF25FD">
        <w:rPr>
          <w:spacing w:val="1"/>
        </w:rPr>
        <w:t xml:space="preserve"> </w:t>
      </w:r>
      <w:r w:rsidRPr="00BF25FD">
        <w:t>banks’</w:t>
      </w:r>
      <w:r w:rsidRPr="00BF25FD">
        <w:rPr>
          <w:spacing w:val="-57"/>
        </w:rPr>
        <w:t xml:space="preserve"> </w:t>
      </w:r>
      <w:r w:rsidRPr="00BF25FD">
        <w:t>financial</w:t>
      </w:r>
      <w:r w:rsidRPr="00BF25FD">
        <w:rPr>
          <w:spacing w:val="-1"/>
        </w:rPr>
        <w:t xml:space="preserve"> </w:t>
      </w:r>
      <w:r w:rsidRPr="00BF25FD">
        <w:t>performance)</w:t>
      </w:r>
      <w:r w:rsidRPr="00BF25FD">
        <w:rPr>
          <w:spacing w:val="-1"/>
        </w:rPr>
        <w:t xml:space="preserve"> </w:t>
      </w:r>
      <w:r w:rsidRPr="00BF25FD">
        <w:t>and also</w:t>
      </w:r>
      <w:r w:rsidRPr="00BF25FD">
        <w:rPr>
          <w:spacing w:val="-1"/>
        </w:rPr>
        <w:t xml:space="preserve"> </w:t>
      </w:r>
      <w:r w:rsidRPr="00BF25FD">
        <w:t>to find out if the</w:t>
      </w:r>
      <w:r w:rsidRPr="00BF25FD">
        <w:rPr>
          <w:spacing w:val="-3"/>
        </w:rPr>
        <w:t xml:space="preserve"> </w:t>
      </w:r>
      <w:r w:rsidRPr="00BF25FD">
        <w:t>relationship is significant</w:t>
      </w:r>
      <w:r w:rsidRPr="00BF25FD">
        <w:rPr>
          <w:spacing w:val="3"/>
        </w:rPr>
        <w:t xml:space="preserve"> </w:t>
      </w:r>
      <w:r w:rsidRPr="00BF25FD">
        <w:t>or</w:t>
      </w:r>
      <w:r w:rsidRPr="00BF25FD">
        <w:rPr>
          <w:spacing w:val="-3"/>
        </w:rPr>
        <w:t xml:space="preserve"> </w:t>
      </w:r>
      <w:r w:rsidRPr="00BF25FD">
        <w:t>not.</w:t>
      </w:r>
    </w:p>
    <w:p w:rsidR="00D27FC7" w:rsidRPr="00BF25FD" w:rsidRDefault="00D27FC7" w:rsidP="00D27FC7">
      <w:pPr>
        <w:pStyle w:val="BodyText"/>
        <w:spacing w:line="480" w:lineRule="auto"/>
        <w:ind w:firstLine="720"/>
        <w:jc w:val="both"/>
      </w:pPr>
      <w:r w:rsidRPr="00BF25FD">
        <w:t>However,</w:t>
      </w:r>
      <w:r w:rsidRPr="00BF25FD">
        <w:rPr>
          <w:spacing w:val="1"/>
        </w:rPr>
        <w:t xml:space="preserve"> </w:t>
      </w:r>
      <w:r w:rsidRPr="00BF25FD">
        <w:t>level</w:t>
      </w:r>
      <w:r w:rsidRPr="00BF25FD">
        <w:rPr>
          <w:spacing w:val="1"/>
        </w:rPr>
        <w:t xml:space="preserve"> </w:t>
      </w:r>
      <w:r w:rsidRPr="00BF25FD">
        <w:t>of</w:t>
      </w:r>
      <w:r w:rsidRPr="00BF25FD">
        <w:rPr>
          <w:spacing w:val="1"/>
        </w:rPr>
        <w:t xml:space="preserve"> </w:t>
      </w:r>
      <w:r w:rsidRPr="00BF25FD">
        <w:t>corporate</w:t>
      </w:r>
      <w:r w:rsidRPr="00BF25FD">
        <w:rPr>
          <w:spacing w:val="1"/>
        </w:rPr>
        <w:t xml:space="preserve"> </w:t>
      </w:r>
      <w:r w:rsidRPr="00BF25FD">
        <w:t xml:space="preserve">finance </w:t>
      </w:r>
      <w:r w:rsidRPr="00BF25FD">
        <w:rPr>
          <w:spacing w:val="1"/>
        </w:rPr>
        <w:t xml:space="preserve"> </w:t>
      </w:r>
      <w:r w:rsidRPr="00BF25FD">
        <w:t>disclosures</w:t>
      </w:r>
      <w:r w:rsidRPr="00BF25FD">
        <w:rPr>
          <w:spacing w:val="1"/>
        </w:rPr>
        <w:t xml:space="preserve"> </w:t>
      </w:r>
      <w:r w:rsidRPr="00BF25FD">
        <w:t>of</w:t>
      </w:r>
      <w:r w:rsidRPr="00BF25FD">
        <w:rPr>
          <w:spacing w:val="1"/>
        </w:rPr>
        <w:t xml:space="preserve"> </w:t>
      </w:r>
      <w:r w:rsidRPr="00BF25FD">
        <w:t>the</w:t>
      </w:r>
      <w:r w:rsidRPr="00BF25FD">
        <w:rPr>
          <w:spacing w:val="1"/>
        </w:rPr>
        <w:t xml:space="preserve"> </w:t>
      </w:r>
      <w:r w:rsidRPr="00BF25FD">
        <w:t>selected</w:t>
      </w:r>
      <w:r w:rsidRPr="00BF25FD">
        <w:rPr>
          <w:spacing w:val="1"/>
        </w:rPr>
        <w:t xml:space="preserve"> </w:t>
      </w:r>
      <w:r w:rsidRPr="00BF25FD">
        <w:t>banks</w:t>
      </w:r>
      <w:r w:rsidRPr="00BF25FD">
        <w:rPr>
          <w:spacing w:val="1"/>
        </w:rPr>
        <w:t xml:space="preserve"> </w:t>
      </w:r>
      <w:r w:rsidRPr="00BF25FD">
        <w:t>were</w:t>
      </w:r>
      <w:r w:rsidRPr="00BF25FD">
        <w:rPr>
          <w:spacing w:val="1"/>
        </w:rPr>
        <w:t xml:space="preserve"> </w:t>
      </w:r>
      <w:r w:rsidRPr="00BF25FD">
        <w:t>examined</w:t>
      </w:r>
      <w:r w:rsidRPr="00BF25FD">
        <w:rPr>
          <w:spacing w:val="1"/>
        </w:rPr>
        <w:t xml:space="preserve"> </w:t>
      </w:r>
      <w:r w:rsidRPr="00BF25FD">
        <w:t>with</w:t>
      </w:r>
      <w:r w:rsidRPr="00BF25FD">
        <w:rPr>
          <w:spacing w:val="1"/>
        </w:rPr>
        <w:t xml:space="preserve"> </w:t>
      </w:r>
      <w:r w:rsidRPr="00BF25FD">
        <w:t>the</w:t>
      </w:r>
      <w:r w:rsidRPr="00BF25FD">
        <w:rPr>
          <w:spacing w:val="1"/>
        </w:rPr>
        <w:t xml:space="preserve"> </w:t>
      </w:r>
      <w:r w:rsidRPr="00BF25FD">
        <w:t>help</w:t>
      </w:r>
      <w:r w:rsidRPr="00BF25FD">
        <w:rPr>
          <w:spacing w:val="1"/>
        </w:rPr>
        <w:t xml:space="preserve"> </w:t>
      </w:r>
      <w:r w:rsidRPr="00BF25FD">
        <w:t>of</w:t>
      </w:r>
      <w:r w:rsidRPr="00BF25FD">
        <w:rPr>
          <w:spacing w:val="1"/>
        </w:rPr>
        <w:t xml:space="preserve"> </w:t>
      </w:r>
      <w:r w:rsidRPr="00BF25FD">
        <w:t>the</w:t>
      </w:r>
      <w:r w:rsidRPr="00BF25FD">
        <w:rPr>
          <w:spacing w:val="1"/>
        </w:rPr>
        <w:t xml:space="preserve"> </w:t>
      </w:r>
      <w:r w:rsidRPr="00BF25FD">
        <w:t>annual</w:t>
      </w:r>
      <w:r w:rsidRPr="00BF25FD">
        <w:rPr>
          <w:spacing w:val="1"/>
        </w:rPr>
        <w:t xml:space="preserve"> </w:t>
      </w:r>
      <w:r w:rsidRPr="00BF25FD">
        <w:t>finances</w:t>
      </w:r>
      <w:r w:rsidRPr="00BF25FD">
        <w:rPr>
          <w:spacing w:val="1"/>
        </w:rPr>
        <w:t xml:space="preserve"> </w:t>
      </w:r>
      <w:r w:rsidRPr="00BF25FD">
        <w:t>of</w:t>
      </w:r>
      <w:r w:rsidRPr="00BF25FD">
        <w:rPr>
          <w:spacing w:val="1"/>
        </w:rPr>
        <w:t xml:space="preserve"> </w:t>
      </w:r>
      <w:r w:rsidRPr="00BF25FD">
        <w:t>the</w:t>
      </w:r>
      <w:r w:rsidRPr="00BF25FD">
        <w:rPr>
          <w:spacing w:val="1"/>
        </w:rPr>
        <w:t xml:space="preserve"> </w:t>
      </w:r>
      <w:r w:rsidRPr="00BF25FD">
        <w:t>banks</w:t>
      </w:r>
      <w:r w:rsidRPr="00BF25FD">
        <w:rPr>
          <w:spacing w:val="1"/>
        </w:rPr>
        <w:t xml:space="preserve"> </w:t>
      </w:r>
      <w:r w:rsidRPr="00BF25FD">
        <w:t>and</w:t>
      </w:r>
      <w:r w:rsidRPr="00BF25FD">
        <w:rPr>
          <w:spacing w:val="1"/>
        </w:rPr>
        <w:t xml:space="preserve"> </w:t>
      </w:r>
      <w:r w:rsidRPr="00BF25FD">
        <w:t>a</w:t>
      </w:r>
      <w:r w:rsidRPr="00BF25FD">
        <w:rPr>
          <w:spacing w:val="1"/>
        </w:rPr>
        <w:t xml:space="preserve"> </w:t>
      </w:r>
      <w:r w:rsidRPr="00BF25FD">
        <w:t>total</w:t>
      </w:r>
      <w:r w:rsidRPr="00BF25FD">
        <w:rPr>
          <w:spacing w:val="1"/>
        </w:rPr>
        <w:t xml:space="preserve"> </w:t>
      </w:r>
      <w:r w:rsidRPr="00BF25FD">
        <w:t>of</w:t>
      </w:r>
      <w:r w:rsidRPr="00BF25FD">
        <w:rPr>
          <w:spacing w:val="1"/>
        </w:rPr>
        <w:t xml:space="preserve"> </w:t>
      </w:r>
      <w:r w:rsidRPr="00BF25FD">
        <w:t>45</w:t>
      </w:r>
      <w:r w:rsidRPr="00BF25FD">
        <w:rPr>
          <w:spacing w:val="1"/>
        </w:rPr>
        <w:t xml:space="preserve"> </w:t>
      </w:r>
      <w:r w:rsidRPr="00BF25FD">
        <w:t>corporate</w:t>
      </w:r>
      <w:r w:rsidRPr="00BF25FD">
        <w:rPr>
          <w:spacing w:val="1"/>
        </w:rPr>
        <w:t xml:space="preserve"> </w:t>
      </w:r>
      <w:r w:rsidRPr="00BF25FD">
        <w:t>finance  items were considered (See Appendix 2). In the course of the analysis, each bank</w:t>
      </w:r>
      <w:r w:rsidRPr="00BF25FD">
        <w:rPr>
          <w:spacing w:val="1"/>
        </w:rPr>
        <w:t xml:space="preserve"> </w:t>
      </w:r>
      <w:r w:rsidRPr="00BF25FD">
        <w:t>was</w:t>
      </w:r>
      <w:r w:rsidRPr="00BF25FD">
        <w:rPr>
          <w:spacing w:val="-1"/>
        </w:rPr>
        <w:t xml:space="preserve"> </w:t>
      </w:r>
      <w:r w:rsidRPr="00BF25FD">
        <w:t>graded</w:t>
      </w:r>
      <w:r w:rsidRPr="00BF25FD">
        <w:rPr>
          <w:spacing w:val="-3"/>
        </w:rPr>
        <w:t xml:space="preserve"> </w:t>
      </w:r>
      <w:r w:rsidRPr="00BF25FD">
        <w:t>with a score of “1”</w:t>
      </w:r>
      <w:r w:rsidRPr="00BF25FD">
        <w:rPr>
          <w:spacing w:val="-3"/>
        </w:rPr>
        <w:t xml:space="preserve"> </w:t>
      </w:r>
      <w:r w:rsidRPr="00BF25FD">
        <w:t>if it</w:t>
      </w:r>
      <w:r w:rsidRPr="00BF25FD">
        <w:rPr>
          <w:spacing w:val="1"/>
        </w:rPr>
        <w:t xml:space="preserve"> </w:t>
      </w:r>
      <w:r w:rsidRPr="00BF25FD">
        <w:t>disclosed</w:t>
      </w:r>
      <w:r w:rsidRPr="00BF25FD">
        <w:rPr>
          <w:spacing w:val="-3"/>
        </w:rPr>
        <w:t xml:space="preserve"> </w:t>
      </w:r>
      <w:r w:rsidRPr="00BF25FD">
        <w:t>the concerned item and “0” otherwise.</w:t>
      </w:r>
    </w:p>
    <w:p w:rsidR="00D27FC7" w:rsidRPr="00BF25FD" w:rsidRDefault="00D27FC7" w:rsidP="00D27FC7">
      <w:pPr>
        <w:pStyle w:val="BodyText"/>
        <w:spacing w:line="480" w:lineRule="auto"/>
        <w:jc w:val="both"/>
      </w:pPr>
      <w:r w:rsidRPr="00BF25FD">
        <w:t>Results derived from the computed statistics using SPSS and results from the tested</w:t>
      </w:r>
      <w:r w:rsidRPr="00BF25FD">
        <w:rPr>
          <w:spacing w:val="1"/>
        </w:rPr>
        <w:t xml:space="preserve"> </w:t>
      </w:r>
      <w:r w:rsidRPr="00BF25FD">
        <w:t>hypotheses</w:t>
      </w:r>
      <w:r w:rsidRPr="00BF25FD">
        <w:rPr>
          <w:spacing w:val="-3"/>
        </w:rPr>
        <w:t xml:space="preserve"> </w:t>
      </w:r>
      <w:r w:rsidRPr="00BF25FD">
        <w:t>are then</w:t>
      </w:r>
      <w:r w:rsidRPr="00BF25FD">
        <w:rPr>
          <w:spacing w:val="-3"/>
        </w:rPr>
        <w:t xml:space="preserve"> </w:t>
      </w:r>
      <w:r w:rsidRPr="00BF25FD">
        <w:t>discussed below:</w:t>
      </w:r>
    </w:p>
    <w:p w:rsidR="00D27FC7" w:rsidRPr="00BF25FD" w:rsidRDefault="00D27FC7" w:rsidP="00D27FC7">
      <w:pPr>
        <w:pStyle w:val="BodyText"/>
        <w:spacing w:line="480" w:lineRule="auto"/>
        <w:ind w:firstLine="720"/>
        <w:jc w:val="both"/>
      </w:pPr>
      <w:r w:rsidRPr="00BF25FD">
        <w:t>This study revealed that both board size, board composition with proportion to Non-</w:t>
      </w:r>
      <w:r w:rsidRPr="00BF25FD">
        <w:rPr>
          <w:spacing w:val="1"/>
        </w:rPr>
        <w:t xml:space="preserve"> </w:t>
      </w:r>
      <w:r w:rsidRPr="00BF25FD">
        <w:t>executive/outside</w:t>
      </w:r>
      <w:r w:rsidRPr="00BF25FD">
        <w:rPr>
          <w:spacing w:val="1"/>
        </w:rPr>
        <w:t xml:space="preserve"> </w:t>
      </w:r>
      <w:r w:rsidRPr="00BF25FD">
        <w:t>directors</w:t>
      </w:r>
      <w:r w:rsidRPr="00BF25FD">
        <w:rPr>
          <w:spacing w:val="1"/>
        </w:rPr>
        <w:t xml:space="preserve"> </w:t>
      </w:r>
      <w:r w:rsidRPr="00BF25FD">
        <w:t>and</w:t>
      </w:r>
      <w:r w:rsidRPr="00BF25FD">
        <w:rPr>
          <w:spacing w:val="1"/>
        </w:rPr>
        <w:t xml:space="preserve"> </w:t>
      </w:r>
      <w:r w:rsidRPr="00BF25FD">
        <w:t>audit</w:t>
      </w:r>
      <w:r w:rsidRPr="00BF25FD">
        <w:rPr>
          <w:spacing w:val="1"/>
        </w:rPr>
        <w:t xml:space="preserve"> </w:t>
      </w:r>
      <w:r w:rsidRPr="00BF25FD">
        <w:t>committee</w:t>
      </w:r>
      <w:r w:rsidRPr="00BF25FD">
        <w:rPr>
          <w:spacing w:val="1"/>
        </w:rPr>
        <w:t xml:space="preserve"> </w:t>
      </w:r>
      <w:r w:rsidRPr="00BF25FD">
        <w:t>size</w:t>
      </w:r>
      <w:r w:rsidRPr="00BF25FD">
        <w:rPr>
          <w:spacing w:val="1"/>
        </w:rPr>
        <w:t xml:space="preserve"> </w:t>
      </w:r>
      <w:r w:rsidRPr="00BF25FD">
        <w:t>are</w:t>
      </w:r>
      <w:r w:rsidRPr="00BF25FD">
        <w:rPr>
          <w:spacing w:val="1"/>
        </w:rPr>
        <w:t xml:space="preserve"> </w:t>
      </w:r>
      <w:r w:rsidRPr="00BF25FD">
        <w:t>negatively</w:t>
      </w:r>
      <w:r w:rsidRPr="00BF25FD">
        <w:rPr>
          <w:spacing w:val="1"/>
        </w:rPr>
        <w:t xml:space="preserve"> </w:t>
      </w:r>
      <w:r w:rsidRPr="00BF25FD">
        <w:t>related</w:t>
      </w:r>
      <w:r w:rsidRPr="00BF25FD">
        <w:rPr>
          <w:spacing w:val="1"/>
        </w:rPr>
        <w:t xml:space="preserve"> </w:t>
      </w:r>
      <w:r w:rsidRPr="00BF25FD">
        <w:t>to</w:t>
      </w:r>
      <w:r w:rsidRPr="00BF25FD">
        <w:rPr>
          <w:spacing w:val="1"/>
        </w:rPr>
        <w:t xml:space="preserve"> </w:t>
      </w:r>
      <w:r w:rsidRPr="00BF25FD">
        <w:t>financial</w:t>
      </w:r>
      <w:r w:rsidRPr="00BF25FD">
        <w:rPr>
          <w:spacing w:val="1"/>
        </w:rPr>
        <w:t xml:space="preserve"> </w:t>
      </w:r>
      <w:r w:rsidRPr="00BF25FD">
        <w:t xml:space="preserve">performance of banks in Nigeria, while directors’ equity holding and corporate finance </w:t>
      </w:r>
      <w:r w:rsidRPr="00BF25FD">
        <w:rPr>
          <w:spacing w:val="1"/>
        </w:rPr>
        <w:t xml:space="preserve"> </w:t>
      </w:r>
      <w:r w:rsidRPr="00BF25FD">
        <w:t>disclosure</w:t>
      </w:r>
      <w:r w:rsidRPr="00BF25FD">
        <w:rPr>
          <w:spacing w:val="1"/>
        </w:rPr>
        <w:t xml:space="preserve"> </w:t>
      </w:r>
      <w:r w:rsidRPr="00BF25FD">
        <w:t>are</w:t>
      </w:r>
      <w:r w:rsidRPr="00BF25FD">
        <w:rPr>
          <w:spacing w:val="1"/>
        </w:rPr>
        <w:t xml:space="preserve"> </w:t>
      </w:r>
      <w:r w:rsidRPr="00BF25FD">
        <w:t>significantly</w:t>
      </w:r>
      <w:r w:rsidRPr="00BF25FD">
        <w:rPr>
          <w:spacing w:val="1"/>
        </w:rPr>
        <w:t xml:space="preserve"> </w:t>
      </w:r>
      <w:r w:rsidRPr="00BF25FD">
        <w:t>positive</w:t>
      </w:r>
      <w:r w:rsidRPr="00BF25FD">
        <w:rPr>
          <w:spacing w:val="1"/>
        </w:rPr>
        <w:t xml:space="preserve"> </w:t>
      </w:r>
      <w:r w:rsidRPr="00BF25FD">
        <w:t>in</w:t>
      </w:r>
      <w:r w:rsidRPr="00BF25FD">
        <w:rPr>
          <w:spacing w:val="1"/>
        </w:rPr>
        <w:t xml:space="preserve"> </w:t>
      </w:r>
      <w:r w:rsidRPr="00BF25FD">
        <w:t>relation</w:t>
      </w:r>
      <w:r w:rsidRPr="00BF25FD">
        <w:rPr>
          <w:spacing w:val="1"/>
        </w:rPr>
        <w:t xml:space="preserve"> </w:t>
      </w:r>
      <w:r w:rsidRPr="00BF25FD">
        <w:t>with</w:t>
      </w:r>
      <w:r w:rsidRPr="00BF25FD">
        <w:rPr>
          <w:spacing w:val="1"/>
        </w:rPr>
        <w:t xml:space="preserve"> </w:t>
      </w:r>
      <w:r w:rsidRPr="00BF25FD">
        <w:t>performance.</w:t>
      </w:r>
      <w:r w:rsidRPr="00BF25FD">
        <w:rPr>
          <w:spacing w:val="1"/>
        </w:rPr>
        <w:t xml:space="preserve"> </w:t>
      </w:r>
      <w:r w:rsidRPr="00BF25FD">
        <w:t>However,</w:t>
      </w:r>
      <w:r w:rsidRPr="00BF25FD">
        <w:rPr>
          <w:spacing w:val="1"/>
        </w:rPr>
        <w:t xml:space="preserve"> </w:t>
      </w:r>
      <w:r w:rsidRPr="00BF25FD">
        <w:t>there</w:t>
      </w:r>
      <w:r w:rsidRPr="00BF25FD">
        <w:rPr>
          <w:spacing w:val="1"/>
        </w:rPr>
        <w:t xml:space="preserve"> </w:t>
      </w:r>
      <w:r w:rsidRPr="00BF25FD">
        <w:t>is</w:t>
      </w:r>
      <w:r w:rsidRPr="00BF25FD">
        <w:rPr>
          <w:spacing w:val="1"/>
        </w:rPr>
        <w:t xml:space="preserve"> </w:t>
      </w:r>
      <w:r w:rsidRPr="00BF25FD">
        <w:t>no</w:t>
      </w:r>
      <w:r w:rsidRPr="00BF25FD">
        <w:rPr>
          <w:spacing w:val="1"/>
        </w:rPr>
        <w:t xml:space="preserve"> </w:t>
      </w:r>
      <w:r w:rsidRPr="00BF25FD">
        <w:t>gainsaying</w:t>
      </w:r>
      <w:r w:rsidRPr="00BF25FD">
        <w:rPr>
          <w:spacing w:val="54"/>
        </w:rPr>
        <w:t xml:space="preserve"> </w:t>
      </w:r>
      <w:r w:rsidRPr="00BF25FD">
        <w:t>that</w:t>
      </w:r>
      <w:r w:rsidRPr="00BF25FD">
        <w:rPr>
          <w:spacing w:val="55"/>
        </w:rPr>
        <w:t xml:space="preserve"> </w:t>
      </w:r>
      <w:r w:rsidRPr="00BF25FD">
        <w:t>several</w:t>
      </w:r>
      <w:r w:rsidRPr="00BF25FD">
        <w:rPr>
          <w:spacing w:val="57"/>
        </w:rPr>
        <w:t xml:space="preserve"> </w:t>
      </w:r>
      <w:r w:rsidRPr="00BF25FD">
        <w:t>studies</w:t>
      </w:r>
      <w:r w:rsidRPr="00BF25FD">
        <w:rPr>
          <w:spacing w:val="54"/>
        </w:rPr>
        <w:t xml:space="preserve"> </w:t>
      </w:r>
      <w:r w:rsidRPr="00BF25FD">
        <w:t>have</w:t>
      </w:r>
      <w:r w:rsidRPr="00BF25FD">
        <w:rPr>
          <w:spacing w:val="55"/>
        </w:rPr>
        <w:t xml:space="preserve"> </w:t>
      </w:r>
      <w:r w:rsidRPr="00BF25FD">
        <w:t>been</w:t>
      </w:r>
      <w:r w:rsidRPr="00BF25FD">
        <w:rPr>
          <w:spacing w:val="57"/>
        </w:rPr>
        <w:t xml:space="preserve"> </w:t>
      </w:r>
      <w:r w:rsidRPr="00BF25FD">
        <w:t>carried</w:t>
      </w:r>
      <w:r w:rsidRPr="00BF25FD">
        <w:rPr>
          <w:spacing w:val="55"/>
        </w:rPr>
        <w:t xml:space="preserve"> </w:t>
      </w:r>
      <w:r w:rsidRPr="00BF25FD">
        <w:t>out</w:t>
      </w:r>
      <w:r w:rsidRPr="00BF25FD">
        <w:rPr>
          <w:spacing w:val="54"/>
        </w:rPr>
        <w:t xml:space="preserve"> </w:t>
      </w:r>
      <w:r w:rsidRPr="00BF25FD">
        <w:t>so</w:t>
      </w:r>
      <w:r w:rsidRPr="00BF25FD">
        <w:rPr>
          <w:spacing w:val="55"/>
        </w:rPr>
        <w:t xml:space="preserve"> </w:t>
      </w:r>
      <w:r w:rsidRPr="00BF25FD">
        <w:t>far</w:t>
      </w:r>
      <w:r w:rsidRPr="00BF25FD">
        <w:rPr>
          <w:spacing w:val="55"/>
        </w:rPr>
        <w:t xml:space="preserve"> </w:t>
      </w:r>
      <w:r w:rsidRPr="00BF25FD">
        <w:t>and</w:t>
      </w:r>
      <w:r w:rsidRPr="00BF25FD">
        <w:rPr>
          <w:spacing w:val="55"/>
        </w:rPr>
        <w:t xml:space="preserve"> </w:t>
      </w:r>
      <w:r w:rsidRPr="00BF25FD">
        <w:t>are</w:t>
      </w:r>
      <w:r w:rsidRPr="00BF25FD">
        <w:rPr>
          <w:spacing w:val="50"/>
        </w:rPr>
        <w:t xml:space="preserve"> </w:t>
      </w:r>
      <w:r w:rsidRPr="00BF25FD">
        <w:t>still</w:t>
      </w:r>
      <w:r w:rsidRPr="00BF25FD">
        <w:rPr>
          <w:spacing w:val="55"/>
        </w:rPr>
        <w:t xml:space="preserve"> </w:t>
      </w:r>
      <w:r w:rsidRPr="00BF25FD">
        <w:t>ongoing</w:t>
      </w:r>
      <w:r w:rsidRPr="00BF25FD">
        <w:rPr>
          <w:spacing w:val="55"/>
        </w:rPr>
        <w:t xml:space="preserve"> </w:t>
      </w:r>
      <w:r w:rsidRPr="00BF25FD">
        <w:t>on</w:t>
      </w:r>
      <w:r w:rsidRPr="00BF25FD">
        <w:rPr>
          <w:spacing w:val="55"/>
        </w:rPr>
        <w:t xml:space="preserve"> </w:t>
      </w:r>
      <w:r w:rsidRPr="00BF25FD">
        <w:t>the examination</w:t>
      </w:r>
      <w:r w:rsidRPr="00BF25FD">
        <w:rPr>
          <w:spacing w:val="-1"/>
        </w:rPr>
        <w:t xml:space="preserve"> </w:t>
      </w:r>
      <w:r w:rsidRPr="00BF25FD">
        <w:t>of</w:t>
      </w:r>
      <w:r w:rsidRPr="00BF25FD">
        <w:rPr>
          <w:spacing w:val="-1"/>
        </w:rPr>
        <w:t xml:space="preserve"> </w:t>
      </w:r>
      <w:r w:rsidRPr="00BF25FD">
        <w:t>the impact</w:t>
      </w:r>
      <w:r w:rsidRPr="00BF25FD">
        <w:rPr>
          <w:spacing w:val="-1"/>
        </w:rPr>
        <w:t xml:space="preserve"> </w:t>
      </w:r>
      <w:r w:rsidRPr="00BF25FD">
        <w:t>of</w:t>
      </w:r>
      <w:r w:rsidRPr="00BF25FD">
        <w:rPr>
          <w:spacing w:val="-1"/>
        </w:rPr>
        <w:t xml:space="preserve"> </w:t>
      </w:r>
      <w:r w:rsidRPr="00BF25FD">
        <w:t>corporate</w:t>
      </w:r>
      <w:r w:rsidRPr="00BF25FD">
        <w:rPr>
          <w:spacing w:val="3"/>
        </w:rPr>
        <w:t xml:space="preserve"> </w:t>
      </w:r>
      <w:r w:rsidRPr="00BF25FD">
        <w:t xml:space="preserve">finance </w:t>
      </w:r>
      <w:r w:rsidRPr="00BF25FD">
        <w:rPr>
          <w:spacing w:val="-4"/>
        </w:rPr>
        <w:t xml:space="preserve"> </w:t>
      </w:r>
      <w:r w:rsidRPr="00BF25FD">
        <w:t>on</w:t>
      </w:r>
      <w:r w:rsidRPr="00BF25FD">
        <w:rPr>
          <w:spacing w:val="-1"/>
        </w:rPr>
        <w:t xml:space="preserve"> </w:t>
      </w:r>
      <w:r w:rsidRPr="00BF25FD">
        <w:t>banks performance</w:t>
      </w:r>
      <w:r w:rsidRPr="00BF25FD">
        <w:rPr>
          <w:spacing w:val="-5"/>
        </w:rPr>
        <w:t xml:space="preserve"> </w:t>
      </w:r>
      <w:r w:rsidRPr="00BF25FD">
        <w:t>in</w:t>
      </w:r>
      <w:r w:rsidRPr="00BF25FD">
        <w:rPr>
          <w:spacing w:val="-1"/>
        </w:rPr>
        <w:t xml:space="preserve"> </w:t>
      </w:r>
      <w:r w:rsidRPr="00BF25FD">
        <w:t>Nigeria.</w:t>
      </w:r>
    </w:p>
    <w:p w:rsidR="00D27FC7" w:rsidRPr="00BF25FD" w:rsidRDefault="00D27FC7" w:rsidP="00D27FC7">
      <w:pPr>
        <w:pStyle w:val="BodyText"/>
        <w:spacing w:line="480" w:lineRule="auto"/>
        <w:ind w:firstLine="720"/>
        <w:jc w:val="both"/>
      </w:pPr>
      <w:r w:rsidRPr="00BF25FD">
        <w:t>From the descriptive</w:t>
      </w:r>
      <w:r w:rsidRPr="00BF25FD">
        <w:rPr>
          <w:spacing w:val="1"/>
        </w:rPr>
        <w:t xml:space="preserve"> </w:t>
      </w:r>
      <w:r w:rsidRPr="00BF25FD">
        <w:t>analysis, it was</w:t>
      </w:r>
      <w:r w:rsidRPr="00BF25FD">
        <w:rPr>
          <w:spacing w:val="1"/>
        </w:rPr>
        <w:t xml:space="preserve"> </w:t>
      </w:r>
      <w:r w:rsidRPr="00BF25FD">
        <w:t>revealed that on the average the</w:t>
      </w:r>
      <w:r w:rsidRPr="00BF25FD">
        <w:rPr>
          <w:spacing w:val="60"/>
        </w:rPr>
        <w:t xml:space="preserve"> </w:t>
      </w:r>
      <w:r w:rsidRPr="00BF25FD">
        <w:t>board size of</w:t>
      </w:r>
      <w:r w:rsidRPr="00BF25FD">
        <w:rPr>
          <w:spacing w:val="1"/>
        </w:rPr>
        <w:t xml:space="preserve"> </w:t>
      </w:r>
      <w:r w:rsidRPr="00BF25FD">
        <w:t>listed</w:t>
      </w:r>
      <w:r w:rsidRPr="00BF25FD">
        <w:rPr>
          <w:spacing w:val="1"/>
        </w:rPr>
        <w:t xml:space="preserve"> </w:t>
      </w:r>
      <w:r w:rsidRPr="00BF25FD">
        <w:t>banks</w:t>
      </w:r>
      <w:r w:rsidRPr="00BF25FD">
        <w:rPr>
          <w:spacing w:val="1"/>
        </w:rPr>
        <w:t xml:space="preserve"> </w:t>
      </w:r>
      <w:r w:rsidRPr="00BF25FD">
        <w:t>in</w:t>
      </w:r>
      <w:r w:rsidRPr="00BF25FD">
        <w:rPr>
          <w:spacing w:val="1"/>
        </w:rPr>
        <w:t xml:space="preserve"> </w:t>
      </w:r>
      <w:r w:rsidRPr="00BF25FD">
        <w:t>Nigerian</w:t>
      </w:r>
      <w:r w:rsidRPr="00BF25FD">
        <w:rPr>
          <w:spacing w:val="1"/>
        </w:rPr>
        <w:t xml:space="preserve"> </w:t>
      </w:r>
      <w:r w:rsidRPr="00BF25FD">
        <w:t>is</w:t>
      </w:r>
      <w:r w:rsidRPr="00BF25FD">
        <w:rPr>
          <w:spacing w:val="1"/>
        </w:rPr>
        <w:t xml:space="preserve"> </w:t>
      </w:r>
      <w:r w:rsidRPr="00BF25FD">
        <w:t>approximately</w:t>
      </w:r>
      <w:r w:rsidRPr="00BF25FD">
        <w:rPr>
          <w:spacing w:val="1"/>
        </w:rPr>
        <w:t xml:space="preserve"> </w:t>
      </w:r>
      <w:r w:rsidRPr="00BF25FD">
        <w:t>13.</w:t>
      </w:r>
      <w:r w:rsidRPr="00BF25FD">
        <w:rPr>
          <w:spacing w:val="1"/>
        </w:rPr>
        <w:t xml:space="preserve"> </w:t>
      </w:r>
      <w:r w:rsidRPr="00BF25FD">
        <w:t>This</w:t>
      </w:r>
      <w:r w:rsidRPr="00BF25FD">
        <w:rPr>
          <w:spacing w:val="1"/>
        </w:rPr>
        <w:t xml:space="preserve"> </w:t>
      </w:r>
      <w:r w:rsidRPr="00BF25FD">
        <w:t>result</w:t>
      </w:r>
      <w:r w:rsidRPr="00BF25FD">
        <w:rPr>
          <w:spacing w:val="1"/>
        </w:rPr>
        <w:t xml:space="preserve"> </w:t>
      </w:r>
      <w:r w:rsidRPr="00BF25FD">
        <w:t>implies</w:t>
      </w:r>
      <w:r w:rsidRPr="00BF25FD">
        <w:rPr>
          <w:spacing w:val="1"/>
        </w:rPr>
        <w:t xml:space="preserve"> </w:t>
      </w:r>
      <w:r w:rsidRPr="00BF25FD">
        <w:t>that</w:t>
      </w:r>
      <w:r w:rsidRPr="00BF25FD">
        <w:rPr>
          <w:spacing w:val="1"/>
        </w:rPr>
        <w:t xml:space="preserve"> </w:t>
      </w:r>
      <w:r w:rsidRPr="00BF25FD">
        <w:t>on</w:t>
      </w:r>
      <w:r w:rsidRPr="00BF25FD">
        <w:rPr>
          <w:spacing w:val="1"/>
        </w:rPr>
        <w:t xml:space="preserve"> </w:t>
      </w:r>
      <w:r w:rsidRPr="00BF25FD">
        <w:t>the</w:t>
      </w:r>
      <w:r w:rsidRPr="00BF25FD">
        <w:rPr>
          <w:spacing w:val="1"/>
        </w:rPr>
        <w:t xml:space="preserve"> </w:t>
      </w:r>
      <w:r w:rsidRPr="00BF25FD">
        <w:t>average,</w:t>
      </w:r>
      <w:r w:rsidRPr="00BF25FD">
        <w:rPr>
          <w:spacing w:val="1"/>
        </w:rPr>
        <w:t xml:space="preserve"> </w:t>
      </w:r>
      <w:r w:rsidRPr="00BF25FD">
        <w:t>a</w:t>
      </w:r>
      <w:r w:rsidRPr="00BF25FD">
        <w:rPr>
          <w:spacing w:val="1"/>
        </w:rPr>
        <w:t xml:space="preserve"> </w:t>
      </w:r>
      <w:r w:rsidRPr="00BF25FD">
        <w:t>relatively moderate board size of 13 is noticed among the listed consolidated banks in Nigeria.</w:t>
      </w:r>
      <w:r w:rsidRPr="00BF25FD">
        <w:rPr>
          <w:spacing w:val="1"/>
        </w:rPr>
        <w:t xml:space="preserve"> </w:t>
      </w:r>
      <w:r w:rsidRPr="00BF25FD">
        <w:t xml:space="preserve">This is in line with the suggestion of Harrington and Coleman (2006) that a </w:t>
      </w:r>
      <w:r w:rsidRPr="00BF25FD">
        <w:lastRenderedPageBreak/>
        <w:t>board size of</w:t>
      </w:r>
      <w:r w:rsidRPr="00BF25FD">
        <w:rPr>
          <w:spacing w:val="1"/>
        </w:rPr>
        <w:t xml:space="preserve"> </w:t>
      </w:r>
      <w:r w:rsidRPr="00BF25FD">
        <w:t>between</w:t>
      </w:r>
      <w:r w:rsidRPr="00BF25FD">
        <w:rPr>
          <w:spacing w:val="-1"/>
        </w:rPr>
        <w:t xml:space="preserve"> </w:t>
      </w:r>
      <w:r w:rsidRPr="00BF25FD">
        <w:t>12</w:t>
      </w:r>
      <w:r w:rsidRPr="00BF25FD">
        <w:rPr>
          <w:spacing w:val="2"/>
        </w:rPr>
        <w:t xml:space="preserve"> </w:t>
      </w:r>
      <w:r w:rsidRPr="00BF25FD">
        <w:t>and 16 is appropriate.</w:t>
      </w:r>
    </w:p>
    <w:p w:rsidR="00D27FC7" w:rsidRPr="00BF25FD" w:rsidRDefault="00D27FC7" w:rsidP="00D27FC7">
      <w:pPr>
        <w:pStyle w:val="BodyText"/>
        <w:spacing w:line="480" w:lineRule="auto"/>
        <w:ind w:firstLine="720"/>
        <w:jc w:val="both"/>
      </w:pPr>
      <w:r w:rsidRPr="00BF25FD">
        <w:t>From</w:t>
      </w:r>
      <w:r w:rsidRPr="00BF25FD">
        <w:rPr>
          <w:spacing w:val="1"/>
        </w:rPr>
        <w:t xml:space="preserve"> </w:t>
      </w:r>
      <w:r w:rsidRPr="00BF25FD">
        <w:t>the</w:t>
      </w:r>
      <w:r w:rsidRPr="00BF25FD">
        <w:rPr>
          <w:spacing w:val="1"/>
        </w:rPr>
        <w:t xml:space="preserve"> </w:t>
      </w:r>
      <w:r w:rsidRPr="00BF25FD">
        <w:t>regression</w:t>
      </w:r>
      <w:r w:rsidRPr="00BF25FD">
        <w:rPr>
          <w:spacing w:val="1"/>
        </w:rPr>
        <w:t xml:space="preserve"> </w:t>
      </w:r>
      <w:r w:rsidRPr="00BF25FD">
        <w:t>result</w:t>
      </w:r>
      <w:r w:rsidRPr="00BF25FD">
        <w:rPr>
          <w:spacing w:val="1"/>
        </w:rPr>
        <w:t xml:space="preserve"> </w:t>
      </w:r>
      <w:r w:rsidRPr="00BF25FD">
        <w:t>for</w:t>
      </w:r>
      <w:r w:rsidRPr="00BF25FD">
        <w:rPr>
          <w:spacing w:val="1"/>
        </w:rPr>
        <w:t xml:space="preserve"> </w:t>
      </w:r>
      <w:r w:rsidRPr="00BF25FD">
        <w:t>the</w:t>
      </w:r>
      <w:r w:rsidRPr="00BF25FD">
        <w:rPr>
          <w:spacing w:val="1"/>
        </w:rPr>
        <w:t xml:space="preserve"> </w:t>
      </w:r>
      <w:r w:rsidRPr="00BF25FD">
        <w:t>relationship</w:t>
      </w:r>
      <w:r w:rsidRPr="00BF25FD">
        <w:rPr>
          <w:spacing w:val="1"/>
        </w:rPr>
        <w:t xml:space="preserve"> </w:t>
      </w:r>
      <w:r w:rsidRPr="00BF25FD">
        <w:t>between</w:t>
      </w:r>
      <w:r w:rsidRPr="00BF25FD">
        <w:rPr>
          <w:spacing w:val="1"/>
        </w:rPr>
        <w:t xml:space="preserve"> </w:t>
      </w:r>
      <w:r w:rsidRPr="00BF25FD">
        <w:t>board</w:t>
      </w:r>
      <w:r w:rsidRPr="00BF25FD">
        <w:rPr>
          <w:spacing w:val="1"/>
        </w:rPr>
        <w:t xml:space="preserve"> </w:t>
      </w:r>
      <w:r w:rsidRPr="00BF25FD">
        <w:t>size</w:t>
      </w:r>
      <w:r w:rsidRPr="00BF25FD">
        <w:rPr>
          <w:spacing w:val="1"/>
        </w:rPr>
        <w:t xml:space="preserve"> </w:t>
      </w:r>
      <w:r w:rsidRPr="00BF25FD">
        <w:t>and</w:t>
      </w:r>
      <w:r w:rsidRPr="00BF25FD">
        <w:rPr>
          <w:spacing w:val="1"/>
        </w:rPr>
        <w:t xml:space="preserve"> </w:t>
      </w:r>
      <w:r w:rsidRPr="00BF25FD">
        <w:t>bank</w:t>
      </w:r>
      <w:r w:rsidRPr="00BF25FD">
        <w:rPr>
          <w:spacing w:val="1"/>
        </w:rPr>
        <w:t xml:space="preserve"> </w:t>
      </w:r>
      <w:r w:rsidRPr="00BF25FD">
        <w:t>performance, the t- value is -.651 with a significant value of .516 for the relationship which is</w:t>
      </w:r>
      <w:r w:rsidRPr="00BF25FD">
        <w:rPr>
          <w:spacing w:val="1"/>
        </w:rPr>
        <w:t xml:space="preserve"> </w:t>
      </w:r>
      <w:r w:rsidRPr="00BF25FD">
        <w:t>greater than 0.05 level.</w:t>
      </w:r>
      <w:r w:rsidRPr="00BF25FD">
        <w:rPr>
          <w:spacing w:val="1"/>
        </w:rPr>
        <w:t xml:space="preserve"> </w:t>
      </w:r>
      <w:r w:rsidRPr="00BF25FD">
        <w:t>The negative relationship is also seen to be considerably important to</w:t>
      </w:r>
      <w:r w:rsidRPr="00BF25FD">
        <w:rPr>
          <w:spacing w:val="1"/>
        </w:rPr>
        <w:t xml:space="preserve"> </w:t>
      </w:r>
      <w:r w:rsidRPr="00BF25FD">
        <w:t>bank performance. This indicates a negative significant effect of board size on the listed bank</w:t>
      </w:r>
      <w:r w:rsidRPr="00BF25FD">
        <w:rPr>
          <w:spacing w:val="1"/>
        </w:rPr>
        <w:t xml:space="preserve"> </w:t>
      </w:r>
      <w:r w:rsidRPr="00BF25FD">
        <w:t>financial performance. Our finding is in line with Goddard (2007) using a dataset of the Thai</w:t>
      </w:r>
      <w:r w:rsidRPr="00BF25FD">
        <w:rPr>
          <w:spacing w:val="1"/>
        </w:rPr>
        <w:t xml:space="preserve"> </w:t>
      </w:r>
      <w:r w:rsidRPr="00BF25FD">
        <w:t>commercial banks within the period 1999-2003, also obtained a negative relationship between</w:t>
      </w:r>
      <w:r w:rsidRPr="00BF25FD">
        <w:rPr>
          <w:spacing w:val="1"/>
        </w:rPr>
        <w:t xml:space="preserve"> </w:t>
      </w:r>
      <w:r w:rsidRPr="00BF25FD">
        <w:t>board size and ROE. Our findings on board size, differs from Harrington and Coleman (2006)</w:t>
      </w:r>
      <w:r w:rsidRPr="00BF25FD">
        <w:rPr>
          <w:spacing w:val="1"/>
        </w:rPr>
        <w:t xml:space="preserve"> </w:t>
      </w:r>
      <w:r w:rsidRPr="00BF25FD">
        <w:t>who</w:t>
      </w:r>
      <w:r w:rsidRPr="00BF25FD">
        <w:rPr>
          <w:spacing w:val="-1"/>
        </w:rPr>
        <w:t xml:space="preserve"> </w:t>
      </w:r>
      <w:r w:rsidRPr="00BF25FD">
        <w:t>conclude</w:t>
      </w:r>
      <w:r w:rsidRPr="00BF25FD">
        <w:rPr>
          <w:spacing w:val="2"/>
        </w:rPr>
        <w:t xml:space="preserve"> </w:t>
      </w:r>
      <w:r w:rsidRPr="00BF25FD">
        <w:t>a</w:t>
      </w:r>
      <w:r w:rsidRPr="00BF25FD">
        <w:rPr>
          <w:spacing w:val="-3"/>
        </w:rPr>
        <w:t xml:space="preserve"> </w:t>
      </w:r>
      <w:r w:rsidRPr="00BF25FD">
        <w:t>positive</w:t>
      </w:r>
      <w:r w:rsidRPr="00BF25FD">
        <w:rPr>
          <w:spacing w:val="-3"/>
        </w:rPr>
        <w:t xml:space="preserve"> </w:t>
      </w:r>
      <w:r w:rsidRPr="00BF25FD">
        <w:t>relationship between a firms’</w:t>
      </w:r>
      <w:r w:rsidRPr="00BF25FD">
        <w:rPr>
          <w:spacing w:val="-3"/>
        </w:rPr>
        <w:t xml:space="preserve"> </w:t>
      </w:r>
      <w:r w:rsidRPr="00BF25FD">
        <w:t>value and board size.</w:t>
      </w:r>
    </w:p>
    <w:p w:rsidR="00D27FC7" w:rsidRPr="00BF25FD" w:rsidRDefault="00D27FC7" w:rsidP="00D27FC7">
      <w:pPr>
        <w:pStyle w:val="BodyText"/>
        <w:spacing w:line="480" w:lineRule="auto"/>
        <w:ind w:firstLine="720"/>
        <w:jc w:val="both"/>
      </w:pPr>
      <w:r w:rsidRPr="00BF25FD">
        <w:t>On the other hand, the non executive board composition recorded a positive and a</w:t>
      </w:r>
      <w:r w:rsidRPr="00BF25FD">
        <w:rPr>
          <w:spacing w:val="1"/>
        </w:rPr>
        <w:t xml:space="preserve"> </w:t>
      </w:r>
      <w:r w:rsidRPr="00BF25FD">
        <w:t>negative correlation coefficient (r) of .085 and -.200 for ROE and ROA in model 1 and 2</w:t>
      </w:r>
      <w:r w:rsidRPr="00BF25FD">
        <w:rPr>
          <w:spacing w:val="1"/>
        </w:rPr>
        <w:t xml:space="preserve"> </w:t>
      </w:r>
      <w:r w:rsidRPr="00BF25FD">
        <w:t>respectively. It shows an insignificant positive value in respect to ROE while it was negatively</w:t>
      </w:r>
      <w:r w:rsidRPr="00BF25FD">
        <w:rPr>
          <w:spacing w:val="1"/>
        </w:rPr>
        <w:t xml:space="preserve"> </w:t>
      </w:r>
      <w:r w:rsidRPr="00BF25FD">
        <w:t>significant to ROA at 5%. This invariably means that the more the number of outside directors</w:t>
      </w:r>
      <w:r w:rsidRPr="00BF25FD">
        <w:rPr>
          <w:spacing w:val="1"/>
        </w:rPr>
        <w:t xml:space="preserve"> </w:t>
      </w:r>
      <w:r w:rsidRPr="00BF25FD">
        <w:t>who are sitting on a board, the lower the performance of the bank in terms of ROE and ROA.</w:t>
      </w:r>
      <w:r w:rsidRPr="00BF25FD">
        <w:rPr>
          <w:spacing w:val="1"/>
        </w:rPr>
        <w:t xml:space="preserve"> </w:t>
      </w:r>
      <w:r w:rsidRPr="00BF25FD">
        <w:t>This concedes with Ketchen (1996) and</w:t>
      </w:r>
      <w:r w:rsidRPr="00BF25FD">
        <w:rPr>
          <w:spacing w:val="1"/>
        </w:rPr>
        <w:t xml:space="preserve"> </w:t>
      </w:r>
      <w:r w:rsidRPr="00BF25FD">
        <w:t>Bhagat</w:t>
      </w:r>
      <w:r w:rsidRPr="00BF25FD">
        <w:rPr>
          <w:spacing w:val="60"/>
        </w:rPr>
        <w:t xml:space="preserve"> </w:t>
      </w:r>
      <w:r w:rsidRPr="00BF25FD">
        <w:t>&amp; Black (1999).</w:t>
      </w:r>
      <w:r w:rsidRPr="00BF25FD">
        <w:rPr>
          <w:spacing w:val="60"/>
        </w:rPr>
        <w:t xml:space="preserve"> </w:t>
      </w:r>
      <w:r w:rsidRPr="00BF25FD">
        <w:t>The negative effect might</w:t>
      </w:r>
      <w:r w:rsidRPr="00BF25FD">
        <w:rPr>
          <w:spacing w:val="1"/>
        </w:rPr>
        <w:t xml:space="preserve"> </w:t>
      </w:r>
      <w:r w:rsidRPr="00BF25FD">
        <w:t>also be because outside directors are involved with the bank business on a “part-time” basis</w:t>
      </w:r>
      <w:r w:rsidRPr="00BF25FD">
        <w:rPr>
          <w:spacing w:val="1"/>
        </w:rPr>
        <w:t xml:space="preserve"> </w:t>
      </w:r>
      <w:r w:rsidRPr="00BF25FD">
        <w:t>because they are too busy with other engagements.    Also, non-executive directors are likely</w:t>
      </w:r>
      <w:r w:rsidRPr="00BF25FD">
        <w:rPr>
          <w:spacing w:val="1"/>
        </w:rPr>
        <w:t xml:space="preserve"> </w:t>
      </w:r>
      <w:r w:rsidRPr="00BF25FD">
        <w:t>not to have a hands-on approach or are not necessarily well versed in the business hence will</w:t>
      </w:r>
      <w:r w:rsidRPr="00BF25FD">
        <w:rPr>
          <w:spacing w:val="1"/>
        </w:rPr>
        <w:t xml:space="preserve"> </w:t>
      </w:r>
      <w:r w:rsidRPr="00BF25FD">
        <w:t>not necessarily make the best decisions. Our findings on the non-executive board composition</w:t>
      </w:r>
      <w:r w:rsidRPr="00BF25FD">
        <w:rPr>
          <w:spacing w:val="1"/>
        </w:rPr>
        <w:t xml:space="preserve"> </w:t>
      </w:r>
      <w:r w:rsidRPr="00BF25FD">
        <w:t>therefore</w:t>
      </w:r>
      <w:r w:rsidRPr="00BF25FD">
        <w:rPr>
          <w:spacing w:val="56"/>
        </w:rPr>
        <w:t xml:space="preserve"> </w:t>
      </w:r>
      <w:r w:rsidRPr="00BF25FD">
        <w:t>disagree</w:t>
      </w:r>
      <w:r w:rsidRPr="00BF25FD">
        <w:rPr>
          <w:spacing w:val="54"/>
        </w:rPr>
        <w:t xml:space="preserve"> </w:t>
      </w:r>
      <w:r w:rsidRPr="00BF25FD">
        <w:t>with</w:t>
      </w:r>
      <w:r w:rsidRPr="00BF25FD">
        <w:rPr>
          <w:spacing w:val="59"/>
        </w:rPr>
        <w:t xml:space="preserve"> </w:t>
      </w:r>
      <w:r w:rsidRPr="00BF25FD">
        <w:t>the</w:t>
      </w:r>
      <w:r w:rsidRPr="00BF25FD">
        <w:rPr>
          <w:spacing w:val="55"/>
        </w:rPr>
        <w:t xml:space="preserve"> </w:t>
      </w:r>
      <w:r w:rsidRPr="00BF25FD">
        <w:t>positive</w:t>
      </w:r>
      <w:r w:rsidRPr="00BF25FD">
        <w:rPr>
          <w:spacing w:val="54"/>
        </w:rPr>
        <w:t xml:space="preserve"> </w:t>
      </w:r>
      <w:r w:rsidRPr="00BF25FD">
        <w:t>finding</w:t>
      </w:r>
      <w:r w:rsidRPr="00BF25FD">
        <w:rPr>
          <w:spacing w:val="55"/>
        </w:rPr>
        <w:t xml:space="preserve"> </w:t>
      </w:r>
      <w:r w:rsidRPr="00BF25FD">
        <w:t>as</w:t>
      </w:r>
      <w:r w:rsidRPr="00BF25FD">
        <w:rPr>
          <w:spacing w:val="3"/>
        </w:rPr>
        <w:t xml:space="preserve"> </w:t>
      </w:r>
      <w:r w:rsidRPr="00BF25FD">
        <w:t>noticed</w:t>
      </w:r>
      <w:r w:rsidRPr="00BF25FD">
        <w:rPr>
          <w:spacing w:val="54"/>
        </w:rPr>
        <w:t xml:space="preserve"> </w:t>
      </w:r>
      <w:r w:rsidRPr="00BF25FD">
        <w:t>in</w:t>
      </w:r>
      <w:r w:rsidRPr="00BF25FD">
        <w:rPr>
          <w:spacing w:val="57"/>
        </w:rPr>
        <w:t xml:space="preserve"> </w:t>
      </w:r>
      <w:r w:rsidRPr="00BF25FD">
        <w:t>Goddard</w:t>
      </w:r>
      <w:r w:rsidRPr="00BF25FD">
        <w:rPr>
          <w:spacing w:val="54"/>
        </w:rPr>
        <w:t xml:space="preserve"> </w:t>
      </w:r>
      <w:r w:rsidRPr="00BF25FD">
        <w:t>(2007)</w:t>
      </w:r>
      <w:r w:rsidRPr="00BF25FD">
        <w:rPr>
          <w:spacing w:val="57"/>
        </w:rPr>
        <w:t xml:space="preserve"> </w:t>
      </w:r>
      <w:r w:rsidRPr="00BF25FD">
        <w:t>and</w:t>
      </w:r>
      <w:r w:rsidRPr="00BF25FD">
        <w:rPr>
          <w:spacing w:val="57"/>
        </w:rPr>
        <w:t xml:space="preserve"> </w:t>
      </w:r>
      <w:r w:rsidRPr="00BF25FD">
        <w:t>Hurrell</w:t>
      </w:r>
      <w:r w:rsidRPr="00BF25FD">
        <w:rPr>
          <w:spacing w:val="56"/>
        </w:rPr>
        <w:t xml:space="preserve"> </w:t>
      </w:r>
      <w:r w:rsidRPr="00BF25FD">
        <w:t>&amp; Schindler</w:t>
      </w:r>
      <w:r w:rsidRPr="00BF25FD">
        <w:rPr>
          <w:spacing w:val="-2"/>
        </w:rPr>
        <w:t xml:space="preserve"> </w:t>
      </w:r>
      <w:r w:rsidRPr="00BF25FD">
        <w:t>(2009).</w:t>
      </w:r>
      <w:r>
        <w:tab/>
      </w:r>
    </w:p>
    <w:p w:rsidR="00D27FC7" w:rsidRPr="00BF25FD" w:rsidRDefault="00D27FC7" w:rsidP="00D27FC7">
      <w:pPr>
        <w:pStyle w:val="BodyText"/>
        <w:spacing w:line="480" w:lineRule="auto"/>
        <w:ind w:firstLine="720"/>
        <w:jc w:val="both"/>
      </w:pPr>
      <w:r w:rsidRPr="00BF25FD">
        <w:lastRenderedPageBreak/>
        <w:t>Our</w:t>
      </w:r>
      <w:r w:rsidRPr="00BF25FD">
        <w:rPr>
          <w:spacing w:val="1"/>
        </w:rPr>
        <w:t xml:space="preserve"> </w:t>
      </w:r>
      <w:r w:rsidRPr="00BF25FD">
        <w:t>study</w:t>
      </w:r>
      <w:r w:rsidRPr="00BF25FD">
        <w:rPr>
          <w:spacing w:val="1"/>
        </w:rPr>
        <w:t xml:space="preserve"> </w:t>
      </w:r>
      <w:r w:rsidRPr="00BF25FD">
        <w:t>on</w:t>
      </w:r>
      <w:r w:rsidRPr="00BF25FD">
        <w:rPr>
          <w:spacing w:val="1"/>
        </w:rPr>
        <w:t xml:space="preserve"> </w:t>
      </w:r>
      <w:r w:rsidRPr="00BF25FD">
        <w:t>directors’</w:t>
      </w:r>
      <w:r w:rsidRPr="00BF25FD">
        <w:rPr>
          <w:spacing w:val="1"/>
        </w:rPr>
        <w:t xml:space="preserve"> </w:t>
      </w:r>
      <w:r w:rsidRPr="00BF25FD">
        <w:t>equity</w:t>
      </w:r>
      <w:r w:rsidRPr="00BF25FD">
        <w:rPr>
          <w:spacing w:val="1"/>
        </w:rPr>
        <w:t xml:space="preserve"> </w:t>
      </w:r>
      <w:r w:rsidRPr="00BF25FD">
        <w:t>holding</w:t>
      </w:r>
      <w:r w:rsidRPr="00BF25FD">
        <w:rPr>
          <w:spacing w:val="1"/>
        </w:rPr>
        <w:t xml:space="preserve"> </w:t>
      </w:r>
      <w:r w:rsidRPr="00BF25FD">
        <w:t>financeed</w:t>
      </w:r>
      <w:r w:rsidRPr="00BF25FD">
        <w:rPr>
          <w:spacing w:val="1"/>
        </w:rPr>
        <w:t xml:space="preserve"> </w:t>
      </w:r>
      <w:r w:rsidRPr="00BF25FD">
        <w:t>a</w:t>
      </w:r>
      <w:r w:rsidRPr="00BF25FD">
        <w:rPr>
          <w:spacing w:val="1"/>
        </w:rPr>
        <w:t xml:space="preserve"> </w:t>
      </w:r>
      <w:r w:rsidRPr="00BF25FD">
        <w:t>significant</w:t>
      </w:r>
      <w:r w:rsidRPr="00BF25FD">
        <w:rPr>
          <w:spacing w:val="1"/>
        </w:rPr>
        <w:t xml:space="preserve"> </w:t>
      </w:r>
      <w:r w:rsidRPr="00BF25FD">
        <w:t>positive</w:t>
      </w:r>
      <w:r w:rsidRPr="00BF25FD">
        <w:rPr>
          <w:spacing w:val="1"/>
        </w:rPr>
        <w:t xml:space="preserve"> </w:t>
      </w:r>
      <w:r w:rsidRPr="00BF25FD">
        <w:t>relationship</w:t>
      </w:r>
      <w:r w:rsidRPr="00BF25FD">
        <w:rPr>
          <w:spacing w:val="1"/>
        </w:rPr>
        <w:t xml:space="preserve"> </w:t>
      </w:r>
      <w:r w:rsidRPr="00BF25FD">
        <w:t>between</w:t>
      </w:r>
      <w:r w:rsidRPr="00BF25FD">
        <w:rPr>
          <w:spacing w:val="1"/>
        </w:rPr>
        <w:t xml:space="preserve"> </w:t>
      </w:r>
      <w:r w:rsidRPr="00BF25FD">
        <w:t>directors’</w:t>
      </w:r>
      <w:r w:rsidRPr="00BF25FD">
        <w:rPr>
          <w:spacing w:val="1"/>
        </w:rPr>
        <w:t xml:space="preserve"> </w:t>
      </w:r>
      <w:r w:rsidRPr="00BF25FD">
        <w:t>equity</w:t>
      </w:r>
      <w:r w:rsidRPr="00BF25FD">
        <w:rPr>
          <w:spacing w:val="1"/>
        </w:rPr>
        <w:t xml:space="preserve"> </w:t>
      </w:r>
      <w:r w:rsidRPr="00BF25FD">
        <w:t>holding</w:t>
      </w:r>
      <w:r w:rsidRPr="00BF25FD">
        <w:rPr>
          <w:spacing w:val="1"/>
        </w:rPr>
        <w:t xml:space="preserve"> </w:t>
      </w:r>
      <w:r w:rsidRPr="00BF25FD">
        <w:t>and</w:t>
      </w:r>
      <w:r w:rsidRPr="00BF25FD">
        <w:rPr>
          <w:spacing w:val="1"/>
        </w:rPr>
        <w:t xml:space="preserve"> </w:t>
      </w:r>
      <w:r w:rsidRPr="00BF25FD">
        <w:t>bank</w:t>
      </w:r>
      <w:r w:rsidRPr="00BF25FD">
        <w:rPr>
          <w:spacing w:val="1"/>
        </w:rPr>
        <w:t xml:space="preserve"> </w:t>
      </w:r>
      <w:r w:rsidRPr="00BF25FD">
        <w:t>performance.</w:t>
      </w:r>
      <w:r w:rsidRPr="00BF25FD">
        <w:rPr>
          <w:spacing w:val="1"/>
        </w:rPr>
        <w:t xml:space="preserve"> </w:t>
      </w:r>
      <w:r w:rsidRPr="00BF25FD">
        <w:t>From</w:t>
      </w:r>
      <w:r w:rsidRPr="00BF25FD">
        <w:rPr>
          <w:spacing w:val="1"/>
        </w:rPr>
        <w:t xml:space="preserve"> </w:t>
      </w:r>
      <w:r w:rsidRPr="00BF25FD">
        <w:t>the</w:t>
      </w:r>
      <w:r w:rsidRPr="00BF25FD">
        <w:rPr>
          <w:spacing w:val="1"/>
        </w:rPr>
        <w:t xml:space="preserve"> </w:t>
      </w:r>
      <w:r w:rsidRPr="00BF25FD">
        <w:t>descriptive</w:t>
      </w:r>
      <w:r w:rsidRPr="00BF25FD">
        <w:rPr>
          <w:spacing w:val="1"/>
        </w:rPr>
        <w:t xml:space="preserve"> </w:t>
      </w:r>
      <w:r w:rsidRPr="00BF25FD">
        <w:t>analysis,</w:t>
      </w:r>
      <w:r w:rsidRPr="00BF25FD">
        <w:rPr>
          <w:spacing w:val="1"/>
        </w:rPr>
        <w:t xml:space="preserve"> </w:t>
      </w:r>
      <w:r w:rsidRPr="00BF25FD">
        <w:t>Directors’</w:t>
      </w:r>
      <w:r w:rsidRPr="00BF25FD">
        <w:rPr>
          <w:spacing w:val="1"/>
        </w:rPr>
        <w:t xml:space="preserve"> </w:t>
      </w:r>
      <w:r w:rsidRPr="00BF25FD">
        <w:t>equity interest</w:t>
      </w:r>
      <w:r w:rsidRPr="00BF25FD">
        <w:rPr>
          <w:spacing w:val="1"/>
        </w:rPr>
        <w:t xml:space="preserve"> </w:t>
      </w:r>
      <w:r w:rsidRPr="00BF25FD">
        <w:t>therefore</w:t>
      </w:r>
      <w:r w:rsidRPr="00BF25FD">
        <w:rPr>
          <w:spacing w:val="1"/>
        </w:rPr>
        <w:t xml:space="preserve"> </w:t>
      </w:r>
      <w:r w:rsidRPr="00BF25FD">
        <w:t>recorded</w:t>
      </w:r>
      <w:r w:rsidRPr="00BF25FD">
        <w:rPr>
          <w:spacing w:val="1"/>
        </w:rPr>
        <w:t xml:space="preserve"> </w:t>
      </w:r>
      <w:r w:rsidRPr="00BF25FD">
        <w:t>a</w:t>
      </w:r>
      <w:r w:rsidRPr="00BF25FD">
        <w:rPr>
          <w:spacing w:val="1"/>
        </w:rPr>
        <w:t xml:space="preserve"> </w:t>
      </w:r>
      <w:r w:rsidRPr="00BF25FD">
        <w:t>mean</w:t>
      </w:r>
      <w:r w:rsidRPr="00BF25FD">
        <w:rPr>
          <w:spacing w:val="1"/>
        </w:rPr>
        <w:t xml:space="preserve"> </w:t>
      </w:r>
      <w:r w:rsidRPr="00BF25FD">
        <w:t>of</w:t>
      </w:r>
      <w:r w:rsidRPr="00BF25FD">
        <w:rPr>
          <w:spacing w:val="1"/>
        </w:rPr>
        <w:t xml:space="preserve"> </w:t>
      </w:r>
      <w:r w:rsidRPr="00BF25FD">
        <w:t>61.7%.</w:t>
      </w:r>
      <w:r w:rsidRPr="00BF25FD">
        <w:rPr>
          <w:spacing w:val="1"/>
        </w:rPr>
        <w:t xml:space="preserve"> </w:t>
      </w:r>
      <w:r w:rsidRPr="00BF25FD">
        <w:t>Furthermore,</w:t>
      </w:r>
      <w:r w:rsidRPr="00BF25FD">
        <w:rPr>
          <w:spacing w:val="1"/>
        </w:rPr>
        <w:t xml:space="preserve"> </w:t>
      </w:r>
      <w:r w:rsidRPr="00BF25FD">
        <w:t>the</w:t>
      </w:r>
      <w:r w:rsidRPr="00BF25FD">
        <w:rPr>
          <w:spacing w:val="1"/>
        </w:rPr>
        <w:t xml:space="preserve"> </w:t>
      </w:r>
      <w:r w:rsidRPr="00BF25FD">
        <w:t>findings</w:t>
      </w:r>
      <w:r w:rsidRPr="00BF25FD">
        <w:rPr>
          <w:spacing w:val="1"/>
        </w:rPr>
        <w:t xml:space="preserve"> </w:t>
      </w:r>
      <w:r w:rsidRPr="00BF25FD">
        <w:t>revealed that</w:t>
      </w:r>
      <w:r w:rsidRPr="00BF25FD">
        <w:rPr>
          <w:spacing w:val="1"/>
        </w:rPr>
        <w:t xml:space="preserve"> </w:t>
      </w:r>
      <w:r w:rsidRPr="00BF25FD">
        <w:t>on average, the banks included in</w:t>
      </w:r>
      <w:r w:rsidRPr="00BF25FD">
        <w:rPr>
          <w:spacing w:val="1"/>
        </w:rPr>
        <w:t xml:space="preserve"> </w:t>
      </w:r>
      <w:r w:rsidRPr="00BF25FD">
        <w:t>our sample</w:t>
      </w:r>
      <w:r w:rsidRPr="00BF25FD">
        <w:rPr>
          <w:spacing w:val="1"/>
        </w:rPr>
        <w:t xml:space="preserve"> </w:t>
      </w:r>
      <w:r w:rsidRPr="00BF25FD">
        <w:t>generate</w:t>
      </w:r>
      <w:r w:rsidRPr="00BF25FD">
        <w:rPr>
          <w:spacing w:val="60"/>
        </w:rPr>
        <w:t xml:space="preserve"> </w:t>
      </w:r>
      <w:r w:rsidRPr="00BF25FD">
        <w:t>Return on Equity (ROE)</w:t>
      </w:r>
      <w:r w:rsidRPr="00BF25FD">
        <w:rPr>
          <w:spacing w:val="-57"/>
        </w:rPr>
        <w:t xml:space="preserve"> </w:t>
      </w:r>
      <w:r w:rsidRPr="00BF25FD">
        <w:t>of 13% and a standard deviation of 7.2% (see table 4.2). Directors’ equity holding has a</w:t>
      </w:r>
      <w:r w:rsidRPr="00BF25FD">
        <w:rPr>
          <w:spacing w:val="1"/>
        </w:rPr>
        <w:t xml:space="preserve"> </w:t>
      </w:r>
      <w:r w:rsidRPr="00BF25FD">
        <w:t>positive correlation of .234 with ROE and a positive weak relationship with ROA at a 5%</w:t>
      </w:r>
      <w:r w:rsidRPr="00BF25FD">
        <w:rPr>
          <w:spacing w:val="1"/>
        </w:rPr>
        <w:t xml:space="preserve"> </w:t>
      </w:r>
      <w:r w:rsidRPr="00BF25FD">
        <w:t>significance level (see table 4.3 and 4.4). The study further disclosed that in a bank where</w:t>
      </w:r>
      <w:r w:rsidRPr="00BF25FD">
        <w:rPr>
          <w:spacing w:val="1"/>
        </w:rPr>
        <w:t xml:space="preserve"> </w:t>
      </w:r>
      <w:r w:rsidRPr="00BF25FD">
        <w:t>directors held stock, the ratio of directors’ stock holding is positively related to performance</w:t>
      </w:r>
      <w:r w:rsidRPr="00BF25FD">
        <w:rPr>
          <w:spacing w:val="1"/>
        </w:rPr>
        <w:t xml:space="preserve"> </w:t>
      </w:r>
      <w:r w:rsidRPr="00BF25FD">
        <w:t>because the equity ownership creates better management monitoring on the part of the board</w:t>
      </w:r>
      <w:r w:rsidRPr="00BF25FD">
        <w:rPr>
          <w:spacing w:val="1"/>
        </w:rPr>
        <w:t xml:space="preserve"> </w:t>
      </w:r>
      <w:r w:rsidRPr="00BF25FD">
        <w:t>and hence improved results as seen in Saunders, Strock &amp; Travlos (1990), Bhagat, Carey, &amp;</w:t>
      </w:r>
      <w:r w:rsidRPr="00BF25FD">
        <w:rPr>
          <w:spacing w:val="1"/>
        </w:rPr>
        <w:t xml:space="preserve"> </w:t>
      </w:r>
      <w:r w:rsidRPr="00BF25FD">
        <w:t>Elson</w:t>
      </w:r>
      <w:r w:rsidRPr="00BF25FD">
        <w:rPr>
          <w:spacing w:val="-1"/>
        </w:rPr>
        <w:t xml:space="preserve"> </w:t>
      </w:r>
      <w:r w:rsidRPr="00BF25FD">
        <w:t>(1999) and also Ogbambu (2003).</w:t>
      </w:r>
    </w:p>
    <w:p w:rsidR="00D27FC7" w:rsidRPr="00BF25FD" w:rsidRDefault="00D27FC7" w:rsidP="00D27FC7">
      <w:pPr>
        <w:pStyle w:val="BodyText"/>
        <w:spacing w:line="480" w:lineRule="auto"/>
        <w:ind w:firstLine="720"/>
        <w:jc w:val="both"/>
      </w:pPr>
      <w:r w:rsidRPr="00BF25FD">
        <w:t>Our study from the descriptive analysis on the level of corporate finance  shows a</w:t>
      </w:r>
      <w:r w:rsidRPr="00BF25FD">
        <w:rPr>
          <w:spacing w:val="1"/>
        </w:rPr>
        <w:t xml:space="preserve"> </w:t>
      </w:r>
      <w:r w:rsidRPr="00BF25FD">
        <w:t>mean disclosure level of 32% (see table 4.2) which indicates that most of the banks do not</w:t>
      </w:r>
      <w:r w:rsidRPr="00BF25FD">
        <w:rPr>
          <w:spacing w:val="1"/>
        </w:rPr>
        <w:t xml:space="preserve"> </w:t>
      </w:r>
      <w:r w:rsidRPr="00BF25FD">
        <w:t>present a statement of their corporate finance  practices, though, the extensiveness of the</w:t>
      </w:r>
      <w:r w:rsidRPr="00BF25FD">
        <w:rPr>
          <w:spacing w:val="1"/>
        </w:rPr>
        <w:t xml:space="preserve"> </w:t>
      </w:r>
      <w:r w:rsidRPr="00BF25FD">
        <w:t>statement</w:t>
      </w:r>
      <w:r w:rsidRPr="00BF25FD">
        <w:rPr>
          <w:spacing w:val="1"/>
        </w:rPr>
        <w:t xml:space="preserve"> </w:t>
      </w:r>
      <w:r w:rsidRPr="00BF25FD">
        <w:t>depends</w:t>
      </w:r>
      <w:r w:rsidRPr="00BF25FD">
        <w:rPr>
          <w:spacing w:val="1"/>
        </w:rPr>
        <w:t xml:space="preserve"> </w:t>
      </w:r>
      <w:r w:rsidRPr="00BF25FD">
        <w:t>on</w:t>
      </w:r>
      <w:r w:rsidRPr="00BF25FD">
        <w:rPr>
          <w:spacing w:val="1"/>
        </w:rPr>
        <w:t xml:space="preserve"> </w:t>
      </w:r>
      <w:r w:rsidRPr="00BF25FD">
        <w:t>the</w:t>
      </w:r>
      <w:r w:rsidRPr="00BF25FD">
        <w:rPr>
          <w:spacing w:val="1"/>
        </w:rPr>
        <w:t xml:space="preserve"> </w:t>
      </w:r>
      <w:r w:rsidRPr="00BF25FD">
        <w:t>banks.</w:t>
      </w:r>
      <w:r w:rsidRPr="00BF25FD">
        <w:rPr>
          <w:spacing w:val="1"/>
        </w:rPr>
        <w:t xml:space="preserve"> </w:t>
      </w:r>
      <w:r w:rsidRPr="00BF25FD">
        <w:t>From</w:t>
      </w:r>
      <w:r w:rsidRPr="00BF25FD">
        <w:rPr>
          <w:spacing w:val="1"/>
        </w:rPr>
        <w:t xml:space="preserve"> </w:t>
      </w:r>
      <w:r w:rsidRPr="00BF25FD">
        <w:t>the</w:t>
      </w:r>
      <w:r w:rsidRPr="00BF25FD">
        <w:rPr>
          <w:spacing w:val="1"/>
        </w:rPr>
        <w:t xml:space="preserve"> </w:t>
      </w:r>
      <w:r w:rsidRPr="00BF25FD">
        <w:t>correlation</w:t>
      </w:r>
      <w:r w:rsidRPr="00BF25FD">
        <w:rPr>
          <w:spacing w:val="1"/>
        </w:rPr>
        <w:t xml:space="preserve"> </w:t>
      </w:r>
      <w:r w:rsidRPr="00BF25FD">
        <w:t>(r)</w:t>
      </w:r>
      <w:r w:rsidRPr="00BF25FD">
        <w:rPr>
          <w:spacing w:val="1"/>
        </w:rPr>
        <w:t xml:space="preserve"> </w:t>
      </w:r>
      <w:r w:rsidRPr="00BF25FD">
        <w:t>result,</w:t>
      </w:r>
      <w:r w:rsidRPr="00BF25FD">
        <w:rPr>
          <w:spacing w:val="1"/>
        </w:rPr>
        <w:t xml:space="preserve"> </w:t>
      </w:r>
      <w:r w:rsidRPr="00BF25FD">
        <w:t>corporate</w:t>
      </w:r>
      <w:r w:rsidRPr="00BF25FD">
        <w:rPr>
          <w:spacing w:val="1"/>
        </w:rPr>
        <w:t xml:space="preserve"> </w:t>
      </w:r>
      <w:r w:rsidRPr="00BF25FD">
        <w:t xml:space="preserve">finance </w:t>
      </w:r>
      <w:r w:rsidRPr="00BF25FD">
        <w:rPr>
          <w:spacing w:val="1"/>
        </w:rPr>
        <w:t xml:space="preserve"> </w:t>
      </w:r>
      <w:r w:rsidRPr="00BF25FD">
        <w:t>disclosure index reveal a positive weak significant relationship to ROE with a value of .005.</w:t>
      </w:r>
      <w:r w:rsidRPr="00BF25FD">
        <w:rPr>
          <w:spacing w:val="1"/>
        </w:rPr>
        <w:t xml:space="preserve"> </w:t>
      </w:r>
      <w:r w:rsidRPr="00BF25FD">
        <w:t>While model 2, reflects a significant negative impact to ROA. On the regression, t- value is</w:t>
      </w:r>
      <w:r w:rsidRPr="00BF25FD">
        <w:rPr>
          <w:spacing w:val="1"/>
        </w:rPr>
        <w:t xml:space="preserve"> </w:t>
      </w:r>
      <w:r w:rsidRPr="00BF25FD">
        <w:t>1.778</w:t>
      </w:r>
      <w:r w:rsidRPr="00BF25FD">
        <w:rPr>
          <w:spacing w:val="1"/>
        </w:rPr>
        <w:t xml:space="preserve"> </w:t>
      </w:r>
      <w:r w:rsidRPr="00BF25FD">
        <w:t>with a significant value of .039 which is less than 0.05 and this conclude that corporate</w:t>
      </w:r>
      <w:r w:rsidRPr="00BF25FD">
        <w:rPr>
          <w:spacing w:val="1"/>
        </w:rPr>
        <w:t xml:space="preserve"> </w:t>
      </w:r>
      <w:r w:rsidRPr="00BF25FD">
        <w:t>finance  disclosure of banks has significant impact on the financial performance of banks.</w:t>
      </w:r>
      <w:r w:rsidRPr="00BF25FD">
        <w:rPr>
          <w:spacing w:val="1"/>
        </w:rPr>
        <w:t xml:space="preserve"> </w:t>
      </w:r>
      <w:r w:rsidRPr="00BF25FD">
        <w:t>Our findings agrees with Okorocha (2012) who</w:t>
      </w:r>
      <w:r w:rsidRPr="00BF25FD">
        <w:rPr>
          <w:spacing w:val="1"/>
        </w:rPr>
        <w:t xml:space="preserve"> </w:t>
      </w:r>
      <w:r w:rsidRPr="00BF25FD">
        <w:t>revealed that a strong</w:t>
      </w:r>
      <w:r w:rsidRPr="00BF25FD">
        <w:rPr>
          <w:spacing w:val="60"/>
        </w:rPr>
        <w:t xml:space="preserve"> </w:t>
      </w:r>
      <w:r w:rsidRPr="00BF25FD">
        <w:t>positive relationship</w:t>
      </w:r>
      <w:r w:rsidRPr="00BF25FD">
        <w:rPr>
          <w:spacing w:val="1"/>
        </w:rPr>
        <w:t xml:space="preserve"> </w:t>
      </w:r>
      <w:r w:rsidRPr="00BF25FD">
        <w:t xml:space="preserve">exist between the finance  disclosure of banks and the </w:t>
      </w:r>
      <w:r w:rsidRPr="00BF25FD">
        <w:lastRenderedPageBreak/>
        <w:t>performance of banks in Nigeria and</w:t>
      </w:r>
      <w:r w:rsidRPr="00BF25FD">
        <w:rPr>
          <w:spacing w:val="1"/>
        </w:rPr>
        <w:t xml:space="preserve"> </w:t>
      </w:r>
      <w:r w:rsidRPr="00BF25FD">
        <w:t>Brown &amp; Caylor (2004) whose findings indicate that better governed firms are relatively more</w:t>
      </w:r>
      <w:r w:rsidRPr="00BF25FD">
        <w:rPr>
          <w:spacing w:val="1"/>
        </w:rPr>
        <w:t xml:space="preserve"> </w:t>
      </w:r>
      <w:r w:rsidRPr="00BF25FD">
        <w:t>profitable,</w:t>
      </w:r>
      <w:r w:rsidRPr="00BF25FD">
        <w:rPr>
          <w:spacing w:val="-3"/>
        </w:rPr>
        <w:t xml:space="preserve"> </w:t>
      </w:r>
      <w:r w:rsidRPr="00BF25FD">
        <w:t>more</w:t>
      </w:r>
      <w:r w:rsidRPr="00BF25FD">
        <w:rPr>
          <w:spacing w:val="-4"/>
        </w:rPr>
        <w:t xml:space="preserve"> </w:t>
      </w:r>
      <w:r w:rsidRPr="00BF25FD">
        <w:t>valuable</w:t>
      </w:r>
      <w:r w:rsidRPr="00BF25FD">
        <w:rPr>
          <w:spacing w:val="1"/>
        </w:rPr>
        <w:t xml:space="preserve"> </w:t>
      </w:r>
      <w:r w:rsidRPr="00BF25FD">
        <w:t>and pay</w:t>
      </w:r>
      <w:r w:rsidRPr="00BF25FD">
        <w:rPr>
          <w:spacing w:val="-5"/>
        </w:rPr>
        <w:t xml:space="preserve"> </w:t>
      </w:r>
      <w:r w:rsidRPr="00BF25FD">
        <w:t>more</w:t>
      </w:r>
      <w:r w:rsidRPr="00BF25FD">
        <w:rPr>
          <w:spacing w:val="-1"/>
        </w:rPr>
        <w:t xml:space="preserve"> </w:t>
      </w:r>
      <w:r w:rsidRPr="00BF25FD">
        <w:t>cash to</w:t>
      </w:r>
      <w:r w:rsidRPr="00BF25FD">
        <w:rPr>
          <w:spacing w:val="2"/>
        </w:rPr>
        <w:t xml:space="preserve"> </w:t>
      </w:r>
      <w:r w:rsidRPr="00BF25FD">
        <w:t>their shareholders.</w:t>
      </w:r>
    </w:p>
    <w:p w:rsidR="00D27FC7" w:rsidRPr="00BF25FD" w:rsidRDefault="00D27FC7" w:rsidP="00D27FC7">
      <w:pPr>
        <w:pStyle w:val="BodyText"/>
        <w:spacing w:line="480" w:lineRule="auto"/>
        <w:ind w:firstLine="720"/>
        <w:jc w:val="both"/>
      </w:pPr>
      <w:r w:rsidRPr="00BF25FD">
        <w:t xml:space="preserve">From  </w:t>
      </w:r>
      <w:r w:rsidRPr="00BF25FD">
        <w:rPr>
          <w:spacing w:val="35"/>
        </w:rPr>
        <w:t xml:space="preserve"> </w:t>
      </w:r>
      <w:r w:rsidRPr="00BF25FD">
        <w:t xml:space="preserve">the  </w:t>
      </w:r>
      <w:r w:rsidRPr="00BF25FD">
        <w:rPr>
          <w:spacing w:val="35"/>
        </w:rPr>
        <w:t xml:space="preserve"> </w:t>
      </w:r>
      <w:r w:rsidRPr="00BF25FD">
        <w:t xml:space="preserve">correlation  </w:t>
      </w:r>
      <w:r w:rsidRPr="00BF25FD">
        <w:rPr>
          <w:spacing w:val="37"/>
        </w:rPr>
        <w:t xml:space="preserve"> </w:t>
      </w:r>
      <w:r w:rsidRPr="00BF25FD">
        <w:t xml:space="preserve">result,  </w:t>
      </w:r>
      <w:r w:rsidRPr="00BF25FD">
        <w:rPr>
          <w:spacing w:val="35"/>
        </w:rPr>
        <w:t xml:space="preserve"> </w:t>
      </w:r>
      <w:r w:rsidRPr="00BF25FD">
        <w:t xml:space="preserve">Audit  </w:t>
      </w:r>
      <w:r w:rsidRPr="00BF25FD">
        <w:rPr>
          <w:spacing w:val="35"/>
        </w:rPr>
        <w:t xml:space="preserve"> </w:t>
      </w:r>
      <w:r w:rsidRPr="00BF25FD">
        <w:t xml:space="preserve">committee  </w:t>
      </w:r>
      <w:r w:rsidRPr="00BF25FD">
        <w:rPr>
          <w:spacing w:val="31"/>
        </w:rPr>
        <w:t xml:space="preserve"> </w:t>
      </w:r>
      <w:r w:rsidRPr="00BF25FD">
        <w:t xml:space="preserve">size  </w:t>
      </w:r>
      <w:r w:rsidRPr="00BF25FD">
        <w:rPr>
          <w:spacing w:val="32"/>
        </w:rPr>
        <w:t xml:space="preserve"> </w:t>
      </w:r>
      <w:r w:rsidRPr="00BF25FD">
        <w:t xml:space="preserve">indicated  </w:t>
      </w:r>
      <w:r w:rsidRPr="00BF25FD">
        <w:rPr>
          <w:spacing w:val="35"/>
        </w:rPr>
        <w:t xml:space="preserve"> </w:t>
      </w:r>
      <w:r w:rsidRPr="00BF25FD">
        <w:t xml:space="preserve">no  </w:t>
      </w:r>
      <w:r w:rsidRPr="00BF25FD">
        <w:rPr>
          <w:spacing w:val="36"/>
        </w:rPr>
        <w:t xml:space="preserve"> </w:t>
      </w:r>
      <w:r w:rsidRPr="00BF25FD">
        <w:t>significant association/relationship</w:t>
      </w:r>
      <w:r w:rsidRPr="00BF25FD">
        <w:rPr>
          <w:spacing w:val="3"/>
        </w:rPr>
        <w:t xml:space="preserve"> </w:t>
      </w:r>
      <w:r w:rsidRPr="00BF25FD">
        <w:t>with bank</w:t>
      </w:r>
      <w:r w:rsidRPr="00BF25FD">
        <w:rPr>
          <w:spacing w:val="-1"/>
        </w:rPr>
        <w:t xml:space="preserve"> </w:t>
      </w:r>
      <w:r w:rsidRPr="00BF25FD">
        <w:t>performance on both</w:t>
      </w:r>
      <w:r w:rsidRPr="00BF25FD">
        <w:rPr>
          <w:spacing w:val="-1"/>
        </w:rPr>
        <w:t xml:space="preserve"> </w:t>
      </w:r>
      <w:r w:rsidRPr="00BF25FD">
        <w:t>models (model</w:t>
      </w:r>
      <w:r w:rsidRPr="00BF25FD">
        <w:rPr>
          <w:spacing w:val="2"/>
        </w:rPr>
        <w:t xml:space="preserve"> </w:t>
      </w:r>
      <w:r w:rsidRPr="00BF25FD">
        <w:t>1&amp;</w:t>
      </w:r>
      <w:r w:rsidRPr="00BF25FD">
        <w:rPr>
          <w:spacing w:val="-3"/>
        </w:rPr>
        <w:t xml:space="preserve"> </w:t>
      </w:r>
      <w:r w:rsidRPr="00BF25FD">
        <w:t>2). Although, Audit committee shows a negative result in ROA. However, the correlation coefficient between the</w:t>
      </w:r>
      <w:r w:rsidRPr="00BF25FD">
        <w:rPr>
          <w:spacing w:val="1"/>
        </w:rPr>
        <w:t xml:space="preserve"> </w:t>
      </w:r>
      <w:r w:rsidRPr="00BF25FD">
        <w:t>Audit</w:t>
      </w:r>
      <w:r w:rsidRPr="00BF25FD">
        <w:rPr>
          <w:spacing w:val="1"/>
        </w:rPr>
        <w:t xml:space="preserve"> </w:t>
      </w:r>
      <w:r w:rsidRPr="00BF25FD">
        <w:t>Committee</w:t>
      </w:r>
      <w:r w:rsidRPr="00BF25FD">
        <w:rPr>
          <w:spacing w:val="1"/>
        </w:rPr>
        <w:t xml:space="preserve"> </w:t>
      </w:r>
      <w:r w:rsidRPr="00BF25FD">
        <w:t>size</w:t>
      </w:r>
      <w:r w:rsidRPr="00BF25FD">
        <w:rPr>
          <w:spacing w:val="1"/>
        </w:rPr>
        <w:t xml:space="preserve"> </w:t>
      </w:r>
      <w:r w:rsidRPr="00BF25FD">
        <w:t>and</w:t>
      </w:r>
      <w:r w:rsidRPr="00BF25FD">
        <w:rPr>
          <w:spacing w:val="1"/>
        </w:rPr>
        <w:t xml:space="preserve"> </w:t>
      </w:r>
      <w:r w:rsidRPr="00BF25FD">
        <w:t>bank</w:t>
      </w:r>
      <w:r w:rsidRPr="00BF25FD">
        <w:rPr>
          <w:spacing w:val="1"/>
        </w:rPr>
        <w:t xml:space="preserve"> </w:t>
      </w:r>
      <w:r w:rsidRPr="00BF25FD">
        <w:t>performance</w:t>
      </w:r>
      <w:r w:rsidRPr="00BF25FD">
        <w:rPr>
          <w:spacing w:val="1"/>
        </w:rPr>
        <w:t xml:space="preserve"> </w:t>
      </w:r>
      <w:r w:rsidRPr="00BF25FD">
        <w:t>is</w:t>
      </w:r>
      <w:r w:rsidRPr="00BF25FD">
        <w:rPr>
          <w:spacing w:val="1"/>
        </w:rPr>
        <w:t xml:space="preserve"> </w:t>
      </w:r>
      <w:r w:rsidRPr="00BF25FD">
        <w:t>negative</w:t>
      </w:r>
      <w:r w:rsidRPr="00BF25FD">
        <w:rPr>
          <w:spacing w:val="1"/>
        </w:rPr>
        <w:t xml:space="preserve"> </w:t>
      </w:r>
      <w:r w:rsidRPr="00BF25FD">
        <w:t>(0.962),</w:t>
      </w:r>
      <w:r w:rsidRPr="00BF25FD">
        <w:rPr>
          <w:spacing w:val="1"/>
        </w:rPr>
        <w:t xml:space="preserve"> </w:t>
      </w:r>
      <w:r w:rsidRPr="00BF25FD">
        <w:t>indicating</w:t>
      </w:r>
      <w:r w:rsidRPr="00BF25FD">
        <w:rPr>
          <w:spacing w:val="1"/>
        </w:rPr>
        <w:t xml:space="preserve"> </w:t>
      </w:r>
      <w:r w:rsidRPr="00BF25FD">
        <w:t>a</w:t>
      </w:r>
      <w:r w:rsidRPr="00BF25FD">
        <w:rPr>
          <w:spacing w:val="1"/>
        </w:rPr>
        <w:t xml:space="preserve"> </w:t>
      </w:r>
      <w:r w:rsidRPr="00BF25FD">
        <w:t>negative</w:t>
      </w:r>
      <w:r w:rsidRPr="00BF25FD">
        <w:rPr>
          <w:spacing w:val="1"/>
        </w:rPr>
        <w:t xml:space="preserve"> </w:t>
      </w:r>
      <w:r w:rsidRPr="00BF25FD">
        <w:t>relationship</w:t>
      </w:r>
      <w:r w:rsidRPr="00BF25FD">
        <w:rPr>
          <w:spacing w:val="1"/>
        </w:rPr>
        <w:t xml:space="preserve"> </w:t>
      </w:r>
      <w:r w:rsidRPr="00BF25FD">
        <w:t>between</w:t>
      </w:r>
      <w:r w:rsidRPr="00BF25FD">
        <w:rPr>
          <w:spacing w:val="1"/>
        </w:rPr>
        <w:t xml:space="preserve"> </w:t>
      </w:r>
      <w:r w:rsidRPr="00BF25FD">
        <w:t>audit</w:t>
      </w:r>
      <w:r w:rsidRPr="00BF25FD">
        <w:rPr>
          <w:spacing w:val="1"/>
        </w:rPr>
        <w:t xml:space="preserve"> </w:t>
      </w:r>
      <w:r w:rsidRPr="00BF25FD">
        <w:t>committee</w:t>
      </w:r>
      <w:r w:rsidRPr="00BF25FD">
        <w:rPr>
          <w:spacing w:val="1"/>
        </w:rPr>
        <w:t xml:space="preserve"> </w:t>
      </w:r>
      <w:r w:rsidRPr="00BF25FD">
        <w:t>size</w:t>
      </w:r>
      <w:r w:rsidRPr="00BF25FD">
        <w:rPr>
          <w:spacing w:val="1"/>
        </w:rPr>
        <w:t xml:space="preserve"> </w:t>
      </w:r>
      <w:r w:rsidRPr="00BF25FD">
        <w:t>and</w:t>
      </w:r>
      <w:r w:rsidRPr="00BF25FD">
        <w:rPr>
          <w:spacing w:val="1"/>
        </w:rPr>
        <w:t xml:space="preserve"> </w:t>
      </w:r>
      <w:r w:rsidRPr="00BF25FD">
        <w:t>bank</w:t>
      </w:r>
      <w:r w:rsidRPr="00BF25FD">
        <w:rPr>
          <w:spacing w:val="1"/>
        </w:rPr>
        <w:t xml:space="preserve"> </w:t>
      </w:r>
      <w:r w:rsidRPr="00BF25FD">
        <w:t>performance.</w:t>
      </w:r>
      <w:r w:rsidRPr="00BF25FD">
        <w:rPr>
          <w:spacing w:val="1"/>
        </w:rPr>
        <w:t xml:space="preserve"> </w:t>
      </w:r>
      <w:r w:rsidRPr="00BF25FD">
        <w:t>This</w:t>
      </w:r>
      <w:r w:rsidRPr="00BF25FD">
        <w:rPr>
          <w:spacing w:val="1"/>
        </w:rPr>
        <w:t xml:space="preserve"> </w:t>
      </w:r>
      <w:r w:rsidRPr="00BF25FD">
        <w:t>implies</w:t>
      </w:r>
      <w:r w:rsidRPr="00BF25FD">
        <w:rPr>
          <w:spacing w:val="1"/>
        </w:rPr>
        <w:t xml:space="preserve"> </w:t>
      </w:r>
      <w:r w:rsidRPr="00BF25FD">
        <w:t>that</w:t>
      </w:r>
      <w:r w:rsidRPr="00BF25FD">
        <w:rPr>
          <w:spacing w:val="1"/>
        </w:rPr>
        <w:t xml:space="preserve"> </w:t>
      </w:r>
      <w:r w:rsidRPr="00BF25FD">
        <w:t>the</w:t>
      </w:r>
      <w:r w:rsidRPr="00BF25FD">
        <w:rPr>
          <w:spacing w:val="1"/>
        </w:rPr>
        <w:t xml:space="preserve"> </w:t>
      </w:r>
      <w:r w:rsidRPr="00BF25FD">
        <w:t>inappropriate</w:t>
      </w:r>
      <w:r w:rsidRPr="00BF25FD">
        <w:rPr>
          <w:spacing w:val="1"/>
        </w:rPr>
        <w:t xml:space="preserve"> </w:t>
      </w:r>
      <w:r w:rsidRPr="00BF25FD">
        <w:t>composition</w:t>
      </w:r>
      <w:r w:rsidRPr="00BF25FD">
        <w:rPr>
          <w:spacing w:val="1"/>
        </w:rPr>
        <w:t xml:space="preserve"> </w:t>
      </w:r>
      <w:r w:rsidRPr="00BF25FD">
        <w:t>of</w:t>
      </w:r>
      <w:r w:rsidRPr="00BF25FD">
        <w:rPr>
          <w:spacing w:val="1"/>
        </w:rPr>
        <w:t xml:space="preserve"> </w:t>
      </w:r>
      <w:r w:rsidRPr="00BF25FD">
        <w:t>the</w:t>
      </w:r>
      <w:r w:rsidRPr="00BF25FD">
        <w:rPr>
          <w:spacing w:val="1"/>
        </w:rPr>
        <w:t xml:space="preserve"> </w:t>
      </w:r>
      <w:r w:rsidRPr="00BF25FD">
        <w:t>audit</w:t>
      </w:r>
      <w:r w:rsidRPr="00BF25FD">
        <w:rPr>
          <w:spacing w:val="1"/>
        </w:rPr>
        <w:t xml:space="preserve"> </w:t>
      </w:r>
      <w:r w:rsidRPr="00BF25FD">
        <w:t>committee</w:t>
      </w:r>
      <w:r w:rsidRPr="00BF25FD">
        <w:rPr>
          <w:spacing w:val="1"/>
        </w:rPr>
        <w:t xml:space="preserve"> </w:t>
      </w:r>
      <w:r w:rsidRPr="00BF25FD">
        <w:t>size</w:t>
      </w:r>
      <w:r w:rsidRPr="00BF25FD">
        <w:rPr>
          <w:spacing w:val="1"/>
        </w:rPr>
        <w:t xml:space="preserve"> </w:t>
      </w:r>
      <w:r w:rsidRPr="00BF25FD">
        <w:t>has</w:t>
      </w:r>
      <w:r w:rsidRPr="00BF25FD">
        <w:rPr>
          <w:spacing w:val="1"/>
        </w:rPr>
        <w:t xml:space="preserve"> </w:t>
      </w:r>
      <w:r w:rsidRPr="00BF25FD">
        <w:t>a</w:t>
      </w:r>
      <w:r w:rsidRPr="00BF25FD">
        <w:rPr>
          <w:spacing w:val="1"/>
        </w:rPr>
        <w:t xml:space="preserve"> </w:t>
      </w:r>
      <w:r w:rsidRPr="00BF25FD">
        <w:t>negative</w:t>
      </w:r>
      <w:r w:rsidRPr="00BF25FD">
        <w:rPr>
          <w:spacing w:val="1"/>
        </w:rPr>
        <w:t xml:space="preserve"> </w:t>
      </w:r>
      <w:r w:rsidRPr="00BF25FD">
        <w:t>effect</w:t>
      </w:r>
      <w:r w:rsidRPr="00BF25FD">
        <w:rPr>
          <w:spacing w:val="1"/>
        </w:rPr>
        <w:t xml:space="preserve"> </w:t>
      </w:r>
      <w:r w:rsidRPr="00BF25FD">
        <w:t>on</w:t>
      </w:r>
      <w:r w:rsidRPr="00BF25FD">
        <w:rPr>
          <w:spacing w:val="1"/>
        </w:rPr>
        <w:t xml:space="preserve"> </w:t>
      </w:r>
      <w:r w:rsidRPr="00BF25FD">
        <w:t>bank</w:t>
      </w:r>
      <w:r w:rsidRPr="00BF25FD">
        <w:rPr>
          <w:spacing w:val="1"/>
        </w:rPr>
        <w:t xml:space="preserve"> </w:t>
      </w:r>
      <w:r w:rsidRPr="00BF25FD">
        <w:t>performance.</w:t>
      </w:r>
    </w:p>
    <w:p w:rsidR="00D27FC7" w:rsidRPr="00BF25FD" w:rsidRDefault="00D27FC7" w:rsidP="00D27FC7">
      <w:pPr>
        <w:pStyle w:val="BodyText"/>
        <w:spacing w:line="480" w:lineRule="auto"/>
        <w:ind w:firstLine="720"/>
        <w:jc w:val="both"/>
      </w:pPr>
      <w:r w:rsidRPr="00BF25FD">
        <w:t>The regression result shows a t- value of -.673 with a significant value of .503 in ROE</w:t>
      </w:r>
      <w:r w:rsidRPr="00BF25FD">
        <w:rPr>
          <w:spacing w:val="1"/>
        </w:rPr>
        <w:t xml:space="preserve"> </w:t>
      </w:r>
      <w:r w:rsidRPr="00BF25FD">
        <w:t>which is greater than 0.05 level</w:t>
      </w:r>
      <w:r w:rsidRPr="00BF25FD">
        <w:rPr>
          <w:spacing w:val="1"/>
        </w:rPr>
        <w:t xml:space="preserve"> </w:t>
      </w:r>
      <w:r w:rsidRPr="00BF25FD">
        <w:t>(see table 4.5), this study therefore conclude that the audit</w:t>
      </w:r>
      <w:r w:rsidRPr="00BF25FD">
        <w:rPr>
          <w:spacing w:val="1"/>
        </w:rPr>
        <w:t xml:space="preserve"> </w:t>
      </w:r>
      <w:r w:rsidRPr="00BF25FD">
        <w:t>committees</w:t>
      </w:r>
      <w:r w:rsidRPr="00BF25FD">
        <w:rPr>
          <w:spacing w:val="-4"/>
        </w:rPr>
        <w:t xml:space="preserve"> </w:t>
      </w:r>
      <w:r w:rsidRPr="00BF25FD">
        <w:t>of banks has not impacted significantly</w:t>
      </w:r>
      <w:r w:rsidRPr="00BF25FD">
        <w:rPr>
          <w:spacing w:val="-3"/>
        </w:rPr>
        <w:t xml:space="preserve"> </w:t>
      </w:r>
      <w:r w:rsidRPr="00BF25FD">
        <w:t>on the</w:t>
      </w:r>
      <w:r w:rsidRPr="00BF25FD">
        <w:rPr>
          <w:spacing w:val="-3"/>
        </w:rPr>
        <w:t xml:space="preserve"> </w:t>
      </w:r>
      <w:r w:rsidRPr="00BF25FD">
        <w:t>performance</w:t>
      </w:r>
      <w:r w:rsidRPr="00BF25FD">
        <w:rPr>
          <w:spacing w:val="-3"/>
        </w:rPr>
        <w:t xml:space="preserve"> </w:t>
      </w:r>
      <w:r w:rsidRPr="00BF25FD">
        <w:t>of</w:t>
      </w:r>
      <w:r w:rsidRPr="00BF25FD">
        <w:rPr>
          <w:spacing w:val="2"/>
        </w:rPr>
        <w:t xml:space="preserve"> </w:t>
      </w:r>
      <w:r w:rsidRPr="00BF25FD">
        <w:t>banks.</w:t>
      </w:r>
    </w:p>
    <w:p w:rsidR="00D27FC7" w:rsidRPr="00BF25FD" w:rsidRDefault="00D27FC7" w:rsidP="00D27FC7">
      <w:pPr>
        <w:pStyle w:val="Heading1"/>
        <w:spacing w:line="480" w:lineRule="auto"/>
        <w:ind w:left="0"/>
      </w:pPr>
    </w:p>
    <w:p w:rsidR="00D27FC7" w:rsidRPr="00BF25FD" w:rsidRDefault="00D27FC7" w:rsidP="00D27FC7">
      <w:pPr>
        <w:pStyle w:val="Heading1"/>
        <w:spacing w:line="480" w:lineRule="auto"/>
        <w:ind w:left="0"/>
      </w:pPr>
    </w:p>
    <w:p w:rsidR="00D27FC7" w:rsidRPr="00BF25FD" w:rsidRDefault="00D27FC7" w:rsidP="00D27FC7">
      <w:pPr>
        <w:pStyle w:val="Heading1"/>
        <w:spacing w:line="480" w:lineRule="auto"/>
        <w:ind w:left="0"/>
      </w:pPr>
    </w:p>
    <w:p w:rsidR="00D27FC7" w:rsidRPr="00BF25FD" w:rsidRDefault="00D27FC7" w:rsidP="00D27FC7">
      <w:pPr>
        <w:pStyle w:val="Heading1"/>
        <w:spacing w:line="480" w:lineRule="auto"/>
        <w:ind w:left="0"/>
      </w:pPr>
    </w:p>
    <w:p w:rsidR="00D27FC7" w:rsidRPr="00BF25FD" w:rsidRDefault="00D27FC7" w:rsidP="00D27FC7">
      <w:pPr>
        <w:pStyle w:val="Heading1"/>
        <w:spacing w:line="480" w:lineRule="auto"/>
        <w:ind w:left="0"/>
      </w:pPr>
    </w:p>
    <w:p w:rsidR="00D27FC7" w:rsidRPr="00BF25FD" w:rsidRDefault="00D27FC7" w:rsidP="00D27FC7">
      <w:pPr>
        <w:pStyle w:val="Heading1"/>
        <w:spacing w:line="480" w:lineRule="auto"/>
        <w:ind w:left="0"/>
        <w:jc w:val="center"/>
      </w:pPr>
      <w:r w:rsidRPr="00BF25FD">
        <w:t>CHAPTER</w:t>
      </w:r>
      <w:r w:rsidRPr="00BF25FD">
        <w:rPr>
          <w:spacing w:val="-3"/>
        </w:rPr>
        <w:t xml:space="preserve"> </w:t>
      </w:r>
      <w:r w:rsidRPr="00BF25FD">
        <w:t>FIVE</w:t>
      </w:r>
    </w:p>
    <w:p w:rsidR="00D27FC7" w:rsidRPr="00BF25FD" w:rsidRDefault="00D27FC7" w:rsidP="00D27FC7">
      <w:pPr>
        <w:jc w:val="center"/>
        <w:rPr>
          <w:rFonts w:ascii="Times New Roman" w:hAnsi="Times New Roman" w:cs="Times New Roman"/>
          <w:b/>
          <w:sz w:val="24"/>
          <w:szCs w:val="24"/>
        </w:rPr>
      </w:pPr>
      <w:r w:rsidRPr="00BF25FD">
        <w:rPr>
          <w:rFonts w:ascii="Times New Roman" w:hAnsi="Times New Roman" w:cs="Times New Roman"/>
          <w:b/>
          <w:sz w:val="24"/>
          <w:szCs w:val="24"/>
        </w:rPr>
        <w:t>SUMMARY, CONCLUSION AND</w:t>
      </w:r>
      <w:r w:rsidRPr="00BF25FD">
        <w:rPr>
          <w:rFonts w:ascii="Times New Roman" w:hAnsi="Times New Roman" w:cs="Times New Roman"/>
          <w:b/>
          <w:spacing w:val="-2"/>
          <w:sz w:val="24"/>
          <w:szCs w:val="24"/>
        </w:rPr>
        <w:t xml:space="preserve"> </w:t>
      </w:r>
      <w:r w:rsidRPr="00BF25FD">
        <w:rPr>
          <w:rFonts w:ascii="Times New Roman" w:hAnsi="Times New Roman" w:cs="Times New Roman"/>
          <w:b/>
          <w:sz w:val="24"/>
          <w:szCs w:val="24"/>
        </w:rPr>
        <w:t>RECOMMENDATIONS</w:t>
      </w:r>
    </w:p>
    <w:p w:rsidR="00D27FC7" w:rsidRPr="00BF25FD" w:rsidRDefault="00D27FC7" w:rsidP="00D27FC7">
      <w:pPr>
        <w:pStyle w:val="Heading4"/>
        <w:tabs>
          <w:tab w:val="left" w:pos="1180"/>
        </w:tabs>
        <w:spacing w:before="0"/>
        <w:ind w:left="0" w:firstLine="0"/>
        <w:rPr>
          <w:rFonts w:ascii="Times New Roman" w:hAnsi="Times New Roman" w:cs="Times New Roman"/>
          <w:i w:val="0"/>
          <w:color w:val="auto"/>
          <w:sz w:val="24"/>
          <w:szCs w:val="24"/>
        </w:rPr>
      </w:pPr>
      <w:r w:rsidRPr="00BF25FD">
        <w:rPr>
          <w:rFonts w:ascii="Times New Roman" w:hAnsi="Times New Roman" w:cs="Times New Roman"/>
          <w:i w:val="0"/>
          <w:color w:val="auto"/>
          <w:sz w:val="24"/>
          <w:szCs w:val="24"/>
        </w:rPr>
        <w:t>5.1    SUMMARY</w:t>
      </w:r>
      <w:r w:rsidRPr="00BF25FD">
        <w:rPr>
          <w:rFonts w:ascii="Times New Roman" w:hAnsi="Times New Roman" w:cs="Times New Roman"/>
          <w:i w:val="0"/>
          <w:color w:val="auto"/>
          <w:spacing w:val="-4"/>
          <w:sz w:val="24"/>
          <w:szCs w:val="24"/>
        </w:rPr>
        <w:t xml:space="preserve"> </w:t>
      </w:r>
      <w:r w:rsidRPr="00BF25FD">
        <w:rPr>
          <w:rFonts w:ascii="Times New Roman" w:hAnsi="Times New Roman" w:cs="Times New Roman"/>
          <w:i w:val="0"/>
          <w:color w:val="auto"/>
          <w:sz w:val="24"/>
          <w:szCs w:val="24"/>
        </w:rPr>
        <w:t>OF</w:t>
      </w:r>
      <w:r w:rsidRPr="00BF25FD">
        <w:rPr>
          <w:rFonts w:ascii="Times New Roman" w:hAnsi="Times New Roman" w:cs="Times New Roman"/>
          <w:i w:val="0"/>
          <w:color w:val="auto"/>
          <w:spacing w:val="3"/>
          <w:sz w:val="24"/>
          <w:szCs w:val="24"/>
        </w:rPr>
        <w:t xml:space="preserve"> </w:t>
      </w:r>
      <w:r w:rsidRPr="00BF25FD">
        <w:rPr>
          <w:rFonts w:ascii="Times New Roman" w:hAnsi="Times New Roman" w:cs="Times New Roman"/>
          <w:i w:val="0"/>
          <w:color w:val="auto"/>
          <w:sz w:val="24"/>
          <w:szCs w:val="24"/>
        </w:rPr>
        <w:t>FINDINGS</w:t>
      </w:r>
    </w:p>
    <w:p w:rsidR="00D27FC7" w:rsidRPr="00BF25FD" w:rsidRDefault="00D27FC7" w:rsidP="00D27FC7">
      <w:pPr>
        <w:pStyle w:val="BodyText"/>
        <w:spacing w:line="480" w:lineRule="auto"/>
        <w:ind w:firstLine="720"/>
        <w:jc w:val="both"/>
      </w:pPr>
      <w:r w:rsidRPr="00BF25FD">
        <w:t>The</w:t>
      </w:r>
      <w:r w:rsidRPr="00BF25FD">
        <w:rPr>
          <w:spacing w:val="10"/>
        </w:rPr>
        <w:t xml:space="preserve"> </w:t>
      </w:r>
      <w:r w:rsidRPr="00BF25FD">
        <w:t>Pearson</w:t>
      </w:r>
      <w:r w:rsidRPr="00BF25FD">
        <w:rPr>
          <w:spacing w:val="10"/>
        </w:rPr>
        <w:t xml:space="preserve"> </w:t>
      </w:r>
      <w:r w:rsidRPr="00BF25FD">
        <w:t>Correlation</w:t>
      </w:r>
      <w:r w:rsidRPr="00BF25FD">
        <w:rPr>
          <w:spacing w:val="10"/>
        </w:rPr>
        <w:t xml:space="preserve"> </w:t>
      </w:r>
      <w:r w:rsidRPr="00BF25FD">
        <w:t>and</w:t>
      </w:r>
      <w:r w:rsidRPr="00BF25FD">
        <w:rPr>
          <w:spacing w:val="10"/>
        </w:rPr>
        <w:t xml:space="preserve"> </w:t>
      </w:r>
      <w:r w:rsidRPr="00BF25FD">
        <w:t>regression</w:t>
      </w:r>
      <w:r w:rsidRPr="00BF25FD">
        <w:rPr>
          <w:spacing w:val="10"/>
        </w:rPr>
        <w:t xml:space="preserve"> </w:t>
      </w:r>
      <w:r w:rsidRPr="00BF25FD">
        <w:t>analysis</w:t>
      </w:r>
      <w:r w:rsidRPr="00BF25FD">
        <w:rPr>
          <w:spacing w:val="10"/>
        </w:rPr>
        <w:t xml:space="preserve"> </w:t>
      </w:r>
      <w:r w:rsidRPr="00BF25FD">
        <w:t>were</w:t>
      </w:r>
      <w:r w:rsidRPr="00BF25FD">
        <w:rPr>
          <w:spacing w:val="10"/>
        </w:rPr>
        <w:t xml:space="preserve"> </w:t>
      </w:r>
      <w:r w:rsidRPr="00BF25FD">
        <w:t>used</w:t>
      </w:r>
      <w:r w:rsidRPr="00BF25FD">
        <w:rPr>
          <w:spacing w:val="10"/>
        </w:rPr>
        <w:t xml:space="preserve"> </w:t>
      </w:r>
      <w:r w:rsidRPr="00BF25FD">
        <w:t>to</w:t>
      </w:r>
      <w:r w:rsidRPr="00BF25FD">
        <w:rPr>
          <w:spacing w:val="11"/>
        </w:rPr>
        <w:t xml:space="preserve"> </w:t>
      </w:r>
      <w:r w:rsidRPr="00BF25FD">
        <w:t>find</w:t>
      </w:r>
      <w:r w:rsidRPr="00BF25FD">
        <w:rPr>
          <w:spacing w:val="10"/>
        </w:rPr>
        <w:t xml:space="preserve"> </w:t>
      </w:r>
      <w:r w:rsidRPr="00BF25FD">
        <w:t>out</w:t>
      </w:r>
      <w:r w:rsidRPr="00BF25FD">
        <w:rPr>
          <w:spacing w:val="10"/>
        </w:rPr>
        <w:t xml:space="preserve"> </w:t>
      </w:r>
      <w:r w:rsidRPr="00BF25FD">
        <w:t>whether</w:t>
      </w:r>
      <w:r w:rsidRPr="00BF25FD">
        <w:rPr>
          <w:spacing w:val="10"/>
        </w:rPr>
        <w:t xml:space="preserve"> </w:t>
      </w:r>
      <w:r w:rsidRPr="00BF25FD">
        <w:lastRenderedPageBreak/>
        <w:t>there</w:t>
      </w:r>
      <w:r w:rsidRPr="00BF25FD">
        <w:rPr>
          <w:spacing w:val="10"/>
        </w:rPr>
        <w:t xml:space="preserve"> </w:t>
      </w:r>
      <w:r w:rsidRPr="00BF25FD">
        <w:t>is</w:t>
      </w:r>
      <w:r w:rsidRPr="00BF25FD">
        <w:rPr>
          <w:spacing w:val="-58"/>
        </w:rPr>
        <w:t xml:space="preserve"> </w:t>
      </w:r>
      <w:r w:rsidRPr="00BF25FD">
        <w:t>a relationship between the variables to be measured (i.e. corporate finance  and banks’</w:t>
      </w:r>
      <w:r w:rsidRPr="00BF25FD">
        <w:rPr>
          <w:spacing w:val="1"/>
        </w:rPr>
        <w:t xml:space="preserve"> </w:t>
      </w:r>
      <w:r w:rsidRPr="00BF25FD">
        <w:t>financial performance) and also to find out if the relationship is significant or not. The proxies</w:t>
      </w:r>
      <w:r w:rsidRPr="00BF25FD">
        <w:rPr>
          <w:spacing w:val="1"/>
        </w:rPr>
        <w:t xml:space="preserve"> </w:t>
      </w:r>
      <w:r w:rsidRPr="00BF25FD">
        <w:t>that were used for corporate finance  are; board size, Board composition (defined as the</w:t>
      </w:r>
      <w:r w:rsidRPr="00BF25FD">
        <w:rPr>
          <w:spacing w:val="1"/>
        </w:rPr>
        <w:t xml:space="preserve"> </w:t>
      </w:r>
      <w:r w:rsidRPr="00BF25FD">
        <w:t>ratio of outside directors to total number of directors), directors’ equity holdings, corporate</w:t>
      </w:r>
      <w:r w:rsidRPr="00BF25FD">
        <w:rPr>
          <w:spacing w:val="1"/>
        </w:rPr>
        <w:t xml:space="preserve"> </w:t>
      </w:r>
      <w:r w:rsidRPr="00BF25FD">
        <w:t>finance  disclosure and audit committee size. Accounting measure of performance were</w:t>
      </w:r>
      <w:r w:rsidRPr="00BF25FD">
        <w:rPr>
          <w:spacing w:val="1"/>
        </w:rPr>
        <w:t xml:space="preserve"> </w:t>
      </w:r>
      <w:r w:rsidRPr="00BF25FD">
        <w:t>return on equity</w:t>
      </w:r>
      <w:r w:rsidRPr="00BF25FD">
        <w:rPr>
          <w:spacing w:val="-5"/>
        </w:rPr>
        <w:t xml:space="preserve"> </w:t>
      </w:r>
      <w:r w:rsidRPr="00BF25FD">
        <w:t>(ROE)</w:t>
      </w:r>
      <w:r w:rsidRPr="00BF25FD">
        <w:rPr>
          <w:spacing w:val="2"/>
        </w:rPr>
        <w:t xml:space="preserve"> </w:t>
      </w:r>
      <w:r w:rsidRPr="00BF25FD">
        <w:t>and return</w:t>
      </w:r>
      <w:r w:rsidRPr="00BF25FD">
        <w:rPr>
          <w:spacing w:val="-3"/>
        </w:rPr>
        <w:t xml:space="preserve"> </w:t>
      </w:r>
      <w:r w:rsidRPr="00BF25FD">
        <w:t>on asset</w:t>
      </w:r>
      <w:r w:rsidRPr="00BF25FD">
        <w:rPr>
          <w:spacing w:val="2"/>
        </w:rPr>
        <w:t xml:space="preserve"> </w:t>
      </w:r>
      <w:r w:rsidRPr="00BF25FD">
        <w:t>(ROA).</w:t>
      </w:r>
    </w:p>
    <w:p w:rsidR="00D27FC7" w:rsidRPr="00BF25FD" w:rsidRDefault="00D27FC7" w:rsidP="00D27FC7">
      <w:pPr>
        <w:pStyle w:val="BodyText"/>
        <w:spacing w:line="480" w:lineRule="auto"/>
        <w:ind w:firstLine="720"/>
        <w:jc w:val="both"/>
      </w:pPr>
      <w:r w:rsidRPr="00BF25FD">
        <w:t>Results derived from the computed statistics using SPSS and results from the tested</w:t>
      </w:r>
      <w:r w:rsidRPr="00BF25FD">
        <w:rPr>
          <w:spacing w:val="1"/>
        </w:rPr>
        <w:t xml:space="preserve"> </w:t>
      </w:r>
      <w:r w:rsidRPr="00BF25FD">
        <w:t>hypotheses</w:t>
      </w:r>
      <w:r w:rsidRPr="00BF25FD">
        <w:rPr>
          <w:spacing w:val="1"/>
        </w:rPr>
        <w:t xml:space="preserve"> </w:t>
      </w:r>
      <w:r w:rsidRPr="00BF25FD">
        <w:t>revealed</w:t>
      </w:r>
      <w:r w:rsidRPr="00BF25FD">
        <w:rPr>
          <w:spacing w:val="1"/>
        </w:rPr>
        <w:t xml:space="preserve"> </w:t>
      </w:r>
      <w:r w:rsidRPr="00BF25FD">
        <w:t>that</w:t>
      </w:r>
      <w:r w:rsidRPr="00BF25FD">
        <w:rPr>
          <w:spacing w:val="1"/>
        </w:rPr>
        <w:t xml:space="preserve"> </w:t>
      </w:r>
      <w:r w:rsidRPr="00BF25FD">
        <w:t>both</w:t>
      </w:r>
      <w:r w:rsidRPr="00BF25FD">
        <w:rPr>
          <w:spacing w:val="1"/>
        </w:rPr>
        <w:t xml:space="preserve"> </w:t>
      </w:r>
      <w:r w:rsidRPr="00BF25FD">
        <w:t>board</w:t>
      </w:r>
      <w:r w:rsidRPr="00BF25FD">
        <w:rPr>
          <w:spacing w:val="1"/>
        </w:rPr>
        <w:t xml:space="preserve"> </w:t>
      </w:r>
      <w:r w:rsidRPr="00BF25FD">
        <w:t>size,</w:t>
      </w:r>
      <w:r w:rsidRPr="00BF25FD">
        <w:rPr>
          <w:spacing w:val="1"/>
        </w:rPr>
        <w:t xml:space="preserve"> </w:t>
      </w:r>
      <w:r w:rsidRPr="00BF25FD">
        <w:t>board</w:t>
      </w:r>
      <w:r w:rsidRPr="00BF25FD">
        <w:rPr>
          <w:spacing w:val="1"/>
        </w:rPr>
        <w:t xml:space="preserve"> </w:t>
      </w:r>
      <w:r w:rsidRPr="00BF25FD">
        <w:t>composition</w:t>
      </w:r>
      <w:r w:rsidRPr="00BF25FD">
        <w:rPr>
          <w:spacing w:val="1"/>
        </w:rPr>
        <w:t xml:space="preserve"> </w:t>
      </w:r>
      <w:r w:rsidRPr="00BF25FD">
        <w:t>with</w:t>
      </w:r>
      <w:r w:rsidRPr="00BF25FD">
        <w:rPr>
          <w:spacing w:val="1"/>
        </w:rPr>
        <w:t xml:space="preserve"> </w:t>
      </w:r>
      <w:r w:rsidRPr="00BF25FD">
        <w:t>proportion</w:t>
      </w:r>
      <w:r w:rsidRPr="00BF25FD">
        <w:rPr>
          <w:spacing w:val="1"/>
        </w:rPr>
        <w:t xml:space="preserve"> </w:t>
      </w:r>
      <w:r w:rsidRPr="00BF25FD">
        <w:t>to</w:t>
      </w:r>
      <w:r w:rsidRPr="00BF25FD">
        <w:rPr>
          <w:spacing w:val="1"/>
        </w:rPr>
        <w:t xml:space="preserve"> </w:t>
      </w:r>
      <w:r w:rsidRPr="00BF25FD">
        <w:t>Non-</w:t>
      </w:r>
      <w:r w:rsidRPr="00BF25FD">
        <w:rPr>
          <w:spacing w:val="1"/>
        </w:rPr>
        <w:t xml:space="preserve"> </w:t>
      </w:r>
      <w:r w:rsidRPr="00BF25FD">
        <w:t>executive/outside</w:t>
      </w:r>
      <w:r w:rsidRPr="00BF25FD">
        <w:rPr>
          <w:spacing w:val="1"/>
        </w:rPr>
        <w:t xml:space="preserve"> </w:t>
      </w:r>
      <w:r w:rsidRPr="00BF25FD">
        <w:t>directors</w:t>
      </w:r>
      <w:r w:rsidRPr="00BF25FD">
        <w:rPr>
          <w:spacing w:val="1"/>
        </w:rPr>
        <w:t xml:space="preserve"> </w:t>
      </w:r>
      <w:r w:rsidRPr="00BF25FD">
        <w:t>and</w:t>
      </w:r>
      <w:r w:rsidRPr="00BF25FD">
        <w:rPr>
          <w:spacing w:val="1"/>
        </w:rPr>
        <w:t xml:space="preserve"> </w:t>
      </w:r>
      <w:r w:rsidRPr="00BF25FD">
        <w:t>audit</w:t>
      </w:r>
      <w:r w:rsidRPr="00BF25FD">
        <w:rPr>
          <w:spacing w:val="1"/>
        </w:rPr>
        <w:t xml:space="preserve"> </w:t>
      </w:r>
      <w:r w:rsidRPr="00BF25FD">
        <w:t>committee</w:t>
      </w:r>
      <w:r w:rsidRPr="00BF25FD">
        <w:rPr>
          <w:spacing w:val="1"/>
        </w:rPr>
        <w:t xml:space="preserve"> </w:t>
      </w:r>
      <w:r w:rsidRPr="00BF25FD">
        <w:t>size</w:t>
      </w:r>
      <w:r w:rsidRPr="00BF25FD">
        <w:rPr>
          <w:spacing w:val="1"/>
        </w:rPr>
        <w:t xml:space="preserve"> </w:t>
      </w:r>
      <w:r w:rsidRPr="00BF25FD">
        <w:t>are</w:t>
      </w:r>
      <w:r w:rsidRPr="00BF25FD">
        <w:rPr>
          <w:spacing w:val="1"/>
        </w:rPr>
        <w:t xml:space="preserve"> </w:t>
      </w:r>
      <w:r w:rsidRPr="00BF25FD">
        <w:t>negatively</w:t>
      </w:r>
      <w:r w:rsidRPr="00BF25FD">
        <w:rPr>
          <w:spacing w:val="1"/>
        </w:rPr>
        <w:t xml:space="preserve"> </w:t>
      </w:r>
      <w:r w:rsidRPr="00BF25FD">
        <w:t>related</w:t>
      </w:r>
      <w:r w:rsidRPr="00BF25FD">
        <w:rPr>
          <w:spacing w:val="1"/>
        </w:rPr>
        <w:t xml:space="preserve"> </w:t>
      </w:r>
      <w:r w:rsidRPr="00BF25FD">
        <w:t>to</w:t>
      </w:r>
      <w:r w:rsidRPr="00BF25FD">
        <w:rPr>
          <w:spacing w:val="1"/>
        </w:rPr>
        <w:t xml:space="preserve"> </w:t>
      </w:r>
      <w:r w:rsidRPr="00BF25FD">
        <w:t>financial</w:t>
      </w:r>
      <w:r w:rsidRPr="00BF25FD">
        <w:rPr>
          <w:spacing w:val="1"/>
        </w:rPr>
        <w:t xml:space="preserve"> </w:t>
      </w:r>
      <w:r w:rsidRPr="00BF25FD">
        <w:t xml:space="preserve">performance of banks in Nigeria, while directors’ equity holding and corporate finance </w:t>
      </w:r>
      <w:r w:rsidRPr="00BF25FD">
        <w:rPr>
          <w:spacing w:val="1"/>
        </w:rPr>
        <w:t xml:space="preserve"> </w:t>
      </w:r>
      <w:r w:rsidRPr="00BF25FD">
        <w:t>disclosure are</w:t>
      </w:r>
      <w:r w:rsidRPr="00BF25FD">
        <w:rPr>
          <w:spacing w:val="-3"/>
        </w:rPr>
        <w:t xml:space="preserve"> </w:t>
      </w:r>
      <w:r w:rsidRPr="00BF25FD">
        <w:t>significantly</w:t>
      </w:r>
      <w:r w:rsidRPr="00BF25FD">
        <w:rPr>
          <w:spacing w:val="-5"/>
        </w:rPr>
        <w:t xml:space="preserve"> </w:t>
      </w:r>
      <w:r w:rsidRPr="00BF25FD">
        <w:t>positive</w:t>
      </w:r>
      <w:r w:rsidRPr="00BF25FD">
        <w:rPr>
          <w:spacing w:val="-3"/>
        </w:rPr>
        <w:t xml:space="preserve"> </w:t>
      </w:r>
      <w:r w:rsidRPr="00BF25FD">
        <w:t>in relation with bank performance.</w:t>
      </w:r>
    </w:p>
    <w:p w:rsidR="00D27FC7" w:rsidRPr="00BF25FD" w:rsidRDefault="00D27FC7" w:rsidP="00D27FC7">
      <w:pPr>
        <w:pStyle w:val="Heading4"/>
        <w:keepNext w:val="0"/>
        <w:keepLines w:val="0"/>
        <w:widowControl w:val="0"/>
        <w:tabs>
          <w:tab w:val="left" w:pos="1180"/>
        </w:tabs>
        <w:autoSpaceDE w:val="0"/>
        <w:autoSpaceDN w:val="0"/>
        <w:spacing w:before="0"/>
        <w:ind w:left="0" w:firstLine="0"/>
        <w:jc w:val="both"/>
        <w:rPr>
          <w:rFonts w:ascii="Times New Roman" w:hAnsi="Times New Roman" w:cs="Times New Roman"/>
          <w:b w:val="0"/>
          <w:i w:val="0"/>
          <w:color w:val="auto"/>
          <w:sz w:val="24"/>
          <w:szCs w:val="24"/>
        </w:rPr>
      </w:pPr>
      <w:r>
        <w:rPr>
          <w:rFonts w:ascii="Times New Roman" w:hAnsi="Times New Roman" w:cs="Times New Roman"/>
          <w:i w:val="0"/>
          <w:color w:val="auto"/>
          <w:sz w:val="24"/>
          <w:szCs w:val="24"/>
        </w:rPr>
        <w:t xml:space="preserve"> </w:t>
      </w:r>
      <w:r w:rsidRPr="00BF25FD">
        <w:rPr>
          <w:rFonts w:ascii="Times New Roman" w:hAnsi="Times New Roman" w:cs="Times New Roman"/>
          <w:i w:val="0"/>
          <w:color w:val="auto"/>
          <w:sz w:val="24"/>
          <w:szCs w:val="24"/>
        </w:rPr>
        <w:t>5.2     CONCLUSION</w:t>
      </w:r>
    </w:p>
    <w:p w:rsidR="00D27FC7" w:rsidRPr="00BF25FD" w:rsidRDefault="00D27FC7" w:rsidP="00D27FC7">
      <w:pPr>
        <w:pStyle w:val="BodyText"/>
        <w:spacing w:line="480" w:lineRule="auto"/>
        <w:ind w:firstLine="720"/>
        <w:jc w:val="both"/>
      </w:pPr>
      <w:r w:rsidRPr="00BF25FD">
        <w:t>The purpose of this study was to examine the impact of corporate finance  on</w:t>
      </w:r>
      <w:r w:rsidRPr="00BF25FD">
        <w:rPr>
          <w:spacing w:val="1"/>
        </w:rPr>
        <w:t xml:space="preserve"> </w:t>
      </w:r>
      <w:r w:rsidRPr="00BF25FD">
        <w:t>performance of banks in Nigeria. From the theoretical and empirical evidences gathered, the</w:t>
      </w:r>
      <w:r w:rsidRPr="00BF25FD">
        <w:rPr>
          <w:spacing w:val="1"/>
        </w:rPr>
        <w:t xml:space="preserve"> </w:t>
      </w:r>
      <w:r w:rsidRPr="00BF25FD">
        <w:t>study reveals that corporate finance  have made some impact in improving the performance</w:t>
      </w:r>
      <w:r w:rsidRPr="00BF25FD">
        <w:rPr>
          <w:spacing w:val="-57"/>
        </w:rPr>
        <w:t xml:space="preserve"> </w:t>
      </w:r>
      <w:r w:rsidRPr="00BF25FD">
        <w:t>of</w:t>
      </w:r>
      <w:r w:rsidRPr="00BF25FD">
        <w:rPr>
          <w:spacing w:val="7"/>
        </w:rPr>
        <w:t xml:space="preserve"> </w:t>
      </w:r>
      <w:r w:rsidRPr="00BF25FD">
        <w:t>banks</w:t>
      </w:r>
      <w:r w:rsidRPr="00BF25FD">
        <w:rPr>
          <w:spacing w:val="7"/>
        </w:rPr>
        <w:t xml:space="preserve"> </w:t>
      </w:r>
      <w:r w:rsidRPr="00BF25FD">
        <w:t>in</w:t>
      </w:r>
      <w:r w:rsidRPr="00BF25FD">
        <w:rPr>
          <w:spacing w:val="9"/>
        </w:rPr>
        <w:t xml:space="preserve"> </w:t>
      </w:r>
      <w:r w:rsidRPr="00BF25FD">
        <w:t>Nigeria.</w:t>
      </w:r>
      <w:r w:rsidRPr="00BF25FD">
        <w:rPr>
          <w:spacing w:val="10"/>
        </w:rPr>
        <w:t xml:space="preserve"> </w:t>
      </w:r>
      <w:r w:rsidRPr="00BF25FD">
        <w:t>Therefore,</w:t>
      </w:r>
      <w:r w:rsidRPr="00BF25FD">
        <w:rPr>
          <w:spacing w:val="9"/>
        </w:rPr>
        <w:t xml:space="preserve"> </w:t>
      </w:r>
      <w:r w:rsidRPr="00BF25FD">
        <w:t>the</w:t>
      </w:r>
      <w:r w:rsidRPr="00BF25FD">
        <w:rPr>
          <w:spacing w:val="4"/>
        </w:rPr>
        <w:t xml:space="preserve"> </w:t>
      </w:r>
      <w:r w:rsidRPr="00BF25FD">
        <w:t>issue</w:t>
      </w:r>
      <w:r w:rsidRPr="00BF25FD">
        <w:rPr>
          <w:spacing w:val="8"/>
        </w:rPr>
        <w:t xml:space="preserve"> </w:t>
      </w:r>
      <w:r w:rsidRPr="00BF25FD">
        <w:t>of</w:t>
      </w:r>
      <w:r w:rsidRPr="00BF25FD">
        <w:rPr>
          <w:spacing w:val="8"/>
        </w:rPr>
        <w:t xml:space="preserve"> </w:t>
      </w:r>
      <w:r w:rsidRPr="00BF25FD">
        <w:t>corporate</w:t>
      </w:r>
      <w:r w:rsidRPr="00BF25FD">
        <w:rPr>
          <w:spacing w:val="9"/>
        </w:rPr>
        <w:t xml:space="preserve"> </w:t>
      </w:r>
      <w:r w:rsidRPr="00BF25FD">
        <w:t xml:space="preserve">finance </w:t>
      </w:r>
      <w:r w:rsidRPr="00BF25FD">
        <w:rPr>
          <w:spacing w:val="7"/>
        </w:rPr>
        <w:t xml:space="preserve"> </w:t>
      </w:r>
      <w:r w:rsidRPr="00BF25FD">
        <w:t>should</w:t>
      </w:r>
      <w:r w:rsidRPr="00BF25FD">
        <w:rPr>
          <w:spacing w:val="8"/>
        </w:rPr>
        <w:t xml:space="preserve"> </w:t>
      </w:r>
      <w:r w:rsidRPr="00BF25FD">
        <w:t>be</w:t>
      </w:r>
      <w:r w:rsidRPr="00BF25FD">
        <w:rPr>
          <w:spacing w:val="4"/>
        </w:rPr>
        <w:t xml:space="preserve"> </w:t>
      </w:r>
      <w:r w:rsidRPr="00BF25FD">
        <w:t>taken</w:t>
      </w:r>
      <w:r w:rsidRPr="00BF25FD">
        <w:rPr>
          <w:spacing w:val="7"/>
        </w:rPr>
        <w:t xml:space="preserve"> </w:t>
      </w:r>
      <w:r w:rsidRPr="00BF25FD">
        <w:t>seriously</w:t>
      </w:r>
      <w:r w:rsidRPr="00BF25FD">
        <w:rPr>
          <w:spacing w:val="2"/>
        </w:rPr>
        <w:t xml:space="preserve"> </w:t>
      </w:r>
      <w:r w:rsidRPr="00BF25FD">
        <w:t>by financial institutions. The study further concludes that a negative relationship exist between</w:t>
      </w:r>
      <w:r w:rsidRPr="00BF25FD">
        <w:rPr>
          <w:spacing w:val="1"/>
        </w:rPr>
        <w:t xml:space="preserve"> </w:t>
      </w:r>
      <w:r w:rsidRPr="00BF25FD">
        <w:t>board size, board composition with proportion to non executive directors and audit committee</w:t>
      </w:r>
      <w:r w:rsidRPr="00BF25FD">
        <w:rPr>
          <w:spacing w:val="1"/>
        </w:rPr>
        <w:t xml:space="preserve"> </w:t>
      </w:r>
      <w:r w:rsidRPr="00BF25FD">
        <w:t>size</w:t>
      </w:r>
      <w:r w:rsidRPr="00BF25FD">
        <w:rPr>
          <w:spacing w:val="1"/>
        </w:rPr>
        <w:t xml:space="preserve"> </w:t>
      </w:r>
      <w:r w:rsidRPr="00BF25FD">
        <w:t>to</w:t>
      </w:r>
      <w:r w:rsidRPr="00BF25FD">
        <w:rPr>
          <w:spacing w:val="1"/>
        </w:rPr>
        <w:t xml:space="preserve"> </w:t>
      </w:r>
      <w:r w:rsidRPr="00BF25FD">
        <w:t>financial</w:t>
      </w:r>
      <w:r w:rsidRPr="00BF25FD">
        <w:rPr>
          <w:spacing w:val="1"/>
        </w:rPr>
        <w:t xml:space="preserve"> </w:t>
      </w:r>
      <w:r w:rsidRPr="00BF25FD">
        <w:t>performance</w:t>
      </w:r>
      <w:r w:rsidRPr="00BF25FD">
        <w:rPr>
          <w:spacing w:val="1"/>
        </w:rPr>
        <w:t xml:space="preserve"> </w:t>
      </w:r>
      <w:r w:rsidRPr="00BF25FD">
        <w:t>of</w:t>
      </w:r>
      <w:r w:rsidRPr="00BF25FD">
        <w:rPr>
          <w:spacing w:val="1"/>
        </w:rPr>
        <w:t xml:space="preserve"> </w:t>
      </w:r>
      <w:r w:rsidRPr="00BF25FD">
        <w:t>banks.</w:t>
      </w:r>
      <w:r w:rsidRPr="00BF25FD">
        <w:rPr>
          <w:spacing w:val="1"/>
        </w:rPr>
        <w:t xml:space="preserve"> </w:t>
      </w:r>
      <w:r w:rsidRPr="00BF25FD">
        <w:t>While</w:t>
      </w:r>
      <w:r w:rsidRPr="00BF25FD">
        <w:rPr>
          <w:spacing w:val="1"/>
        </w:rPr>
        <w:t xml:space="preserve"> </w:t>
      </w:r>
      <w:r w:rsidRPr="00BF25FD">
        <w:t>the</w:t>
      </w:r>
      <w:r w:rsidRPr="00BF25FD">
        <w:rPr>
          <w:spacing w:val="1"/>
        </w:rPr>
        <w:t xml:space="preserve"> </w:t>
      </w:r>
      <w:r w:rsidRPr="00BF25FD">
        <w:t>directors’</w:t>
      </w:r>
      <w:r w:rsidRPr="00BF25FD">
        <w:rPr>
          <w:spacing w:val="1"/>
        </w:rPr>
        <w:t xml:space="preserve"> </w:t>
      </w:r>
      <w:r w:rsidRPr="00BF25FD">
        <w:t>equity</w:t>
      </w:r>
      <w:r w:rsidRPr="00BF25FD">
        <w:rPr>
          <w:spacing w:val="1"/>
        </w:rPr>
        <w:t xml:space="preserve"> </w:t>
      </w:r>
      <w:r w:rsidRPr="00BF25FD">
        <w:t>holding</w:t>
      </w:r>
      <w:r w:rsidRPr="00BF25FD">
        <w:rPr>
          <w:spacing w:val="1"/>
        </w:rPr>
        <w:t xml:space="preserve"> </w:t>
      </w:r>
      <w:r w:rsidRPr="00BF25FD">
        <w:t>and</w:t>
      </w:r>
      <w:r w:rsidRPr="00BF25FD">
        <w:rPr>
          <w:spacing w:val="1"/>
        </w:rPr>
        <w:t xml:space="preserve"> </w:t>
      </w:r>
      <w:r w:rsidRPr="00BF25FD">
        <w:t>level</w:t>
      </w:r>
      <w:r w:rsidRPr="00BF25FD">
        <w:rPr>
          <w:spacing w:val="1"/>
        </w:rPr>
        <w:t xml:space="preserve"> </w:t>
      </w:r>
      <w:r w:rsidRPr="00BF25FD">
        <w:t>of</w:t>
      </w:r>
      <w:r w:rsidRPr="00BF25FD">
        <w:rPr>
          <w:spacing w:val="-57"/>
        </w:rPr>
        <w:t xml:space="preserve"> </w:t>
      </w:r>
      <w:r w:rsidRPr="00BF25FD">
        <w:t>corporate</w:t>
      </w:r>
      <w:r w:rsidRPr="00BF25FD">
        <w:rPr>
          <w:spacing w:val="1"/>
        </w:rPr>
        <w:t xml:space="preserve"> </w:t>
      </w:r>
      <w:r w:rsidRPr="00BF25FD">
        <w:t xml:space="preserve">finance </w:t>
      </w:r>
      <w:r w:rsidRPr="00BF25FD">
        <w:rPr>
          <w:spacing w:val="1"/>
        </w:rPr>
        <w:t xml:space="preserve"> </w:t>
      </w:r>
      <w:r w:rsidRPr="00BF25FD">
        <w:t>disclosure</w:t>
      </w:r>
      <w:r w:rsidRPr="00BF25FD">
        <w:rPr>
          <w:spacing w:val="1"/>
        </w:rPr>
        <w:t xml:space="preserve"> </w:t>
      </w:r>
      <w:r w:rsidRPr="00BF25FD">
        <w:t>index</w:t>
      </w:r>
      <w:r w:rsidRPr="00BF25FD">
        <w:rPr>
          <w:spacing w:val="1"/>
        </w:rPr>
        <w:t xml:space="preserve"> </w:t>
      </w:r>
      <w:r w:rsidRPr="00BF25FD">
        <w:t>shows</w:t>
      </w:r>
      <w:r w:rsidRPr="00BF25FD">
        <w:rPr>
          <w:spacing w:val="1"/>
        </w:rPr>
        <w:t xml:space="preserve"> </w:t>
      </w:r>
      <w:r w:rsidRPr="00BF25FD">
        <w:t>positive</w:t>
      </w:r>
      <w:r w:rsidRPr="00BF25FD">
        <w:rPr>
          <w:spacing w:val="1"/>
        </w:rPr>
        <w:t xml:space="preserve"> </w:t>
      </w:r>
      <w:r w:rsidRPr="00BF25FD">
        <w:t>significant</w:t>
      </w:r>
      <w:r w:rsidRPr="00BF25FD">
        <w:rPr>
          <w:spacing w:val="1"/>
        </w:rPr>
        <w:t xml:space="preserve"> </w:t>
      </w:r>
      <w:r w:rsidRPr="00BF25FD">
        <w:t>relationship</w:t>
      </w:r>
      <w:r w:rsidRPr="00BF25FD">
        <w:rPr>
          <w:spacing w:val="1"/>
        </w:rPr>
        <w:t xml:space="preserve"> </w:t>
      </w:r>
      <w:r w:rsidRPr="00BF25FD">
        <w:t>with</w:t>
      </w:r>
      <w:r w:rsidRPr="00BF25FD">
        <w:rPr>
          <w:spacing w:val="1"/>
        </w:rPr>
        <w:t xml:space="preserve"> </w:t>
      </w:r>
      <w:r w:rsidRPr="00BF25FD">
        <w:t>performance. Also, a percentage increase in return on equity can be explained by directors’</w:t>
      </w:r>
      <w:r w:rsidRPr="00BF25FD">
        <w:rPr>
          <w:spacing w:val="1"/>
        </w:rPr>
        <w:t xml:space="preserve"> </w:t>
      </w:r>
      <w:r w:rsidRPr="00BF25FD">
        <w:t>equity</w:t>
      </w:r>
      <w:r w:rsidRPr="00BF25FD">
        <w:rPr>
          <w:spacing w:val="-5"/>
        </w:rPr>
        <w:t xml:space="preserve"> </w:t>
      </w:r>
      <w:r w:rsidRPr="00BF25FD">
        <w:t>holding.</w:t>
      </w:r>
    </w:p>
    <w:p w:rsidR="00D27FC7" w:rsidRPr="00BF25FD" w:rsidRDefault="00D27FC7" w:rsidP="00D27FC7">
      <w:pPr>
        <w:pStyle w:val="Heading4"/>
        <w:keepNext w:val="0"/>
        <w:keepLines w:val="0"/>
        <w:widowControl w:val="0"/>
        <w:numPr>
          <w:ilvl w:val="1"/>
          <w:numId w:val="39"/>
        </w:numPr>
        <w:tabs>
          <w:tab w:val="left" w:pos="1180"/>
        </w:tabs>
        <w:autoSpaceDE w:val="0"/>
        <w:autoSpaceDN w:val="0"/>
        <w:spacing w:before="0"/>
        <w:jc w:val="both"/>
        <w:rPr>
          <w:rFonts w:ascii="Times New Roman" w:hAnsi="Times New Roman" w:cs="Times New Roman"/>
          <w:i w:val="0"/>
          <w:color w:val="auto"/>
          <w:sz w:val="24"/>
          <w:szCs w:val="24"/>
        </w:rPr>
      </w:pPr>
      <w:r w:rsidRPr="00BF25FD">
        <w:rPr>
          <w:rFonts w:ascii="Times New Roman" w:hAnsi="Times New Roman" w:cs="Times New Roman"/>
          <w:i w:val="0"/>
          <w:color w:val="auto"/>
          <w:sz w:val="24"/>
          <w:szCs w:val="24"/>
        </w:rPr>
        <w:lastRenderedPageBreak/>
        <w:t xml:space="preserve">     RECOMMENDATIONS</w:t>
      </w:r>
    </w:p>
    <w:p w:rsidR="00D27FC7" w:rsidRDefault="00D27FC7" w:rsidP="00D27FC7">
      <w:pPr>
        <w:pStyle w:val="BodyText"/>
        <w:spacing w:line="480" w:lineRule="auto"/>
        <w:ind w:firstLine="720"/>
        <w:jc w:val="both"/>
      </w:pPr>
      <w:r w:rsidRPr="00BF25FD">
        <w:t>Going</w:t>
      </w:r>
      <w:r w:rsidRPr="00BF25FD">
        <w:rPr>
          <w:spacing w:val="1"/>
        </w:rPr>
        <w:t xml:space="preserve"> </w:t>
      </w:r>
      <w:r w:rsidRPr="00BF25FD">
        <w:t>by</w:t>
      </w:r>
      <w:r w:rsidRPr="00BF25FD">
        <w:rPr>
          <w:spacing w:val="1"/>
        </w:rPr>
        <w:t xml:space="preserve"> </w:t>
      </w:r>
      <w:r w:rsidRPr="00BF25FD">
        <w:t>the</w:t>
      </w:r>
      <w:r w:rsidRPr="00BF25FD">
        <w:rPr>
          <w:spacing w:val="1"/>
        </w:rPr>
        <w:t xml:space="preserve"> </w:t>
      </w:r>
      <w:r w:rsidRPr="00BF25FD">
        <w:t>findings</w:t>
      </w:r>
      <w:r w:rsidRPr="00BF25FD">
        <w:rPr>
          <w:spacing w:val="1"/>
        </w:rPr>
        <w:t xml:space="preserve"> </w:t>
      </w:r>
      <w:r w:rsidRPr="00BF25FD">
        <w:t>observed</w:t>
      </w:r>
      <w:r w:rsidRPr="00BF25FD">
        <w:rPr>
          <w:spacing w:val="1"/>
        </w:rPr>
        <w:t xml:space="preserve"> </w:t>
      </w:r>
      <w:r w:rsidRPr="00BF25FD">
        <w:t>in</w:t>
      </w:r>
      <w:r w:rsidRPr="00BF25FD">
        <w:rPr>
          <w:spacing w:val="1"/>
        </w:rPr>
        <w:t xml:space="preserve"> </w:t>
      </w:r>
      <w:r w:rsidRPr="00BF25FD">
        <w:t>this</w:t>
      </w:r>
      <w:r w:rsidRPr="00BF25FD">
        <w:rPr>
          <w:spacing w:val="1"/>
        </w:rPr>
        <w:t xml:space="preserve"> </w:t>
      </w:r>
      <w:r w:rsidRPr="00BF25FD">
        <w:t>research,</w:t>
      </w:r>
      <w:r w:rsidRPr="00BF25FD">
        <w:rPr>
          <w:spacing w:val="1"/>
        </w:rPr>
        <w:t xml:space="preserve"> </w:t>
      </w:r>
      <w:r w:rsidRPr="00BF25FD">
        <w:t>we</w:t>
      </w:r>
      <w:r w:rsidRPr="00BF25FD">
        <w:rPr>
          <w:spacing w:val="1"/>
        </w:rPr>
        <w:t xml:space="preserve"> </w:t>
      </w:r>
      <w:r w:rsidRPr="00BF25FD">
        <w:t>then</w:t>
      </w:r>
      <w:r w:rsidRPr="00BF25FD">
        <w:rPr>
          <w:spacing w:val="1"/>
        </w:rPr>
        <w:t xml:space="preserve"> </w:t>
      </w:r>
      <w:r w:rsidRPr="00BF25FD">
        <w:t>present</w:t>
      </w:r>
      <w:r w:rsidRPr="00BF25FD">
        <w:rPr>
          <w:spacing w:val="1"/>
        </w:rPr>
        <w:t xml:space="preserve"> </w:t>
      </w:r>
      <w:r w:rsidRPr="00BF25FD">
        <w:t>below</w:t>
      </w:r>
      <w:r w:rsidRPr="00BF25FD">
        <w:rPr>
          <w:spacing w:val="1"/>
        </w:rPr>
        <w:t xml:space="preserve"> </w:t>
      </w:r>
      <w:r w:rsidRPr="00BF25FD">
        <w:t>the</w:t>
      </w:r>
      <w:r w:rsidRPr="00BF25FD">
        <w:rPr>
          <w:spacing w:val="1"/>
        </w:rPr>
        <w:t xml:space="preserve"> </w:t>
      </w:r>
      <w:r w:rsidRPr="00BF25FD">
        <w:t>recommendations which will be very useful to stakeholders in the bank and other firms in</w:t>
      </w:r>
      <w:r w:rsidRPr="00BF25FD">
        <w:rPr>
          <w:spacing w:val="1"/>
        </w:rPr>
        <w:t xml:space="preserve"> </w:t>
      </w:r>
      <w:r w:rsidRPr="00BF25FD">
        <w:t>general.</w:t>
      </w:r>
    </w:p>
    <w:p w:rsidR="00D27FC7" w:rsidRDefault="00D27FC7" w:rsidP="00D27FC7">
      <w:pPr>
        <w:pStyle w:val="BodyText"/>
        <w:spacing w:line="480" w:lineRule="auto"/>
        <w:ind w:firstLine="720"/>
        <w:jc w:val="both"/>
      </w:pPr>
      <w:r w:rsidRPr="00BF25FD">
        <w:t>From the study, it shows that the size of a board have no significant relationship with</w:t>
      </w:r>
      <w:r w:rsidRPr="00BF25FD">
        <w:rPr>
          <w:spacing w:val="1"/>
        </w:rPr>
        <w:t xml:space="preserve"> </w:t>
      </w:r>
      <w:r w:rsidRPr="00BF25FD">
        <w:t>the financial performance of banks. It should be noted that the R</w:t>
      </w:r>
      <w:r w:rsidRPr="00BF25FD">
        <w:rPr>
          <w:vertAlign w:val="superscript"/>
        </w:rPr>
        <w:t>2</w:t>
      </w:r>
      <w:r w:rsidRPr="00BF25FD">
        <w:t>-value was positive at</w:t>
      </w:r>
      <w:r w:rsidRPr="00BF25FD">
        <w:rPr>
          <w:spacing w:val="1"/>
        </w:rPr>
        <w:t xml:space="preserve"> </w:t>
      </w:r>
      <w:r w:rsidRPr="00BF25FD">
        <w:t>0.116, this shows that even though there is no significant relationship statistically, it is</w:t>
      </w:r>
      <w:r w:rsidRPr="00BF25FD">
        <w:rPr>
          <w:spacing w:val="1"/>
        </w:rPr>
        <w:t xml:space="preserve"> </w:t>
      </w:r>
      <w:r w:rsidRPr="00BF25FD">
        <w:t>necessary</w:t>
      </w:r>
      <w:r w:rsidRPr="00BF25FD">
        <w:rPr>
          <w:spacing w:val="28"/>
        </w:rPr>
        <w:t xml:space="preserve"> </w:t>
      </w:r>
      <w:r w:rsidRPr="00BF25FD">
        <w:t>to</w:t>
      </w:r>
      <w:r w:rsidRPr="00BF25FD">
        <w:rPr>
          <w:spacing w:val="33"/>
        </w:rPr>
        <w:t xml:space="preserve"> </w:t>
      </w:r>
      <w:r w:rsidRPr="00BF25FD">
        <w:t>consider</w:t>
      </w:r>
      <w:r w:rsidRPr="00BF25FD">
        <w:rPr>
          <w:spacing w:val="33"/>
        </w:rPr>
        <w:t xml:space="preserve"> </w:t>
      </w:r>
      <w:r w:rsidRPr="00BF25FD">
        <w:t>board</w:t>
      </w:r>
      <w:r w:rsidRPr="00BF25FD">
        <w:rPr>
          <w:spacing w:val="33"/>
        </w:rPr>
        <w:t xml:space="preserve"> </w:t>
      </w:r>
      <w:r w:rsidRPr="00BF25FD">
        <w:t>size</w:t>
      </w:r>
      <w:r w:rsidRPr="00BF25FD">
        <w:rPr>
          <w:spacing w:val="33"/>
        </w:rPr>
        <w:t xml:space="preserve"> </w:t>
      </w:r>
      <w:r w:rsidRPr="00BF25FD">
        <w:t>when</w:t>
      </w:r>
      <w:r w:rsidRPr="00BF25FD">
        <w:rPr>
          <w:spacing w:val="31"/>
        </w:rPr>
        <w:t xml:space="preserve"> </w:t>
      </w:r>
      <w:r w:rsidRPr="00BF25FD">
        <w:t>taking</w:t>
      </w:r>
      <w:r w:rsidRPr="00BF25FD">
        <w:rPr>
          <w:spacing w:val="33"/>
        </w:rPr>
        <w:t xml:space="preserve"> </w:t>
      </w:r>
      <w:r w:rsidRPr="00BF25FD">
        <w:t>financial</w:t>
      </w:r>
      <w:r w:rsidRPr="00BF25FD">
        <w:rPr>
          <w:spacing w:val="31"/>
        </w:rPr>
        <w:t xml:space="preserve"> </w:t>
      </w:r>
      <w:r w:rsidRPr="00BF25FD">
        <w:t>decisions.</w:t>
      </w:r>
      <w:r w:rsidRPr="00BF25FD">
        <w:rPr>
          <w:spacing w:val="33"/>
        </w:rPr>
        <w:t xml:space="preserve"> </w:t>
      </w:r>
      <w:r w:rsidRPr="00BF25FD">
        <w:t>The</w:t>
      </w:r>
      <w:r w:rsidRPr="00BF25FD">
        <w:rPr>
          <w:spacing w:val="33"/>
        </w:rPr>
        <w:t xml:space="preserve"> </w:t>
      </w:r>
      <w:r w:rsidRPr="00BF25FD">
        <w:t>implication</w:t>
      </w:r>
      <w:r w:rsidRPr="00BF25FD">
        <w:rPr>
          <w:spacing w:val="33"/>
        </w:rPr>
        <w:t xml:space="preserve"> </w:t>
      </w:r>
      <w:r w:rsidRPr="00BF25FD">
        <w:t>of</w:t>
      </w:r>
      <w:r w:rsidRPr="00BF25FD">
        <w:rPr>
          <w:spacing w:val="-57"/>
        </w:rPr>
        <w:t xml:space="preserve"> </w:t>
      </w:r>
      <w:r w:rsidRPr="00BF25FD">
        <w:t>this</w:t>
      </w:r>
      <w:r w:rsidRPr="00BF25FD">
        <w:rPr>
          <w:spacing w:val="1"/>
        </w:rPr>
        <w:t xml:space="preserve"> </w:t>
      </w:r>
      <w:r w:rsidRPr="00BF25FD">
        <w:t>is</w:t>
      </w:r>
      <w:r w:rsidRPr="00BF25FD">
        <w:rPr>
          <w:spacing w:val="1"/>
        </w:rPr>
        <w:t xml:space="preserve"> </w:t>
      </w:r>
      <w:r w:rsidRPr="00BF25FD">
        <w:t>that the quality</w:t>
      </w:r>
      <w:r w:rsidRPr="00BF25FD">
        <w:rPr>
          <w:spacing w:val="1"/>
        </w:rPr>
        <w:t xml:space="preserve"> </w:t>
      </w:r>
      <w:r w:rsidRPr="00BF25FD">
        <w:t>of</w:t>
      </w:r>
      <w:r w:rsidRPr="00BF25FD">
        <w:rPr>
          <w:spacing w:val="1"/>
        </w:rPr>
        <w:t xml:space="preserve"> </w:t>
      </w:r>
      <w:r w:rsidRPr="00BF25FD">
        <w:t>board</w:t>
      </w:r>
      <w:r w:rsidRPr="00BF25FD">
        <w:rPr>
          <w:spacing w:val="1"/>
        </w:rPr>
        <w:t xml:space="preserve"> </w:t>
      </w:r>
      <w:r w:rsidRPr="00BF25FD">
        <w:t>members</w:t>
      </w:r>
      <w:r w:rsidRPr="00BF25FD">
        <w:rPr>
          <w:spacing w:val="1"/>
        </w:rPr>
        <w:t xml:space="preserve"> </w:t>
      </w:r>
      <w:r w:rsidRPr="00BF25FD">
        <w:t>should</w:t>
      </w:r>
      <w:r w:rsidRPr="00BF25FD">
        <w:rPr>
          <w:spacing w:val="1"/>
        </w:rPr>
        <w:t xml:space="preserve"> </w:t>
      </w:r>
      <w:r w:rsidRPr="00BF25FD">
        <w:t>have significant</w:t>
      </w:r>
      <w:r w:rsidRPr="00BF25FD">
        <w:rPr>
          <w:spacing w:val="1"/>
        </w:rPr>
        <w:t xml:space="preserve"> </w:t>
      </w:r>
      <w:r w:rsidRPr="00BF25FD">
        <w:t>impact</w:t>
      </w:r>
      <w:r w:rsidRPr="00BF25FD">
        <w:rPr>
          <w:spacing w:val="1"/>
        </w:rPr>
        <w:t xml:space="preserve"> </w:t>
      </w:r>
      <w:r w:rsidRPr="00BF25FD">
        <w:t>on</w:t>
      </w:r>
      <w:r w:rsidRPr="00BF25FD">
        <w:rPr>
          <w:spacing w:val="1"/>
        </w:rPr>
        <w:t xml:space="preserve"> </w:t>
      </w:r>
      <w:r w:rsidRPr="00BF25FD">
        <w:t>bank</w:t>
      </w:r>
      <w:r w:rsidRPr="00BF25FD">
        <w:rPr>
          <w:spacing w:val="1"/>
        </w:rPr>
        <w:t xml:space="preserve"> </w:t>
      </w:r>
      <w:r w:rsidRPr="00BF25FD">
        <w:t>performance</w:t>
      </w:r>
      <w:r w:rsidRPr="00BF25FD">
        <w:rPr>
          <w:spacing w:val="-1"/>
        </w:rPr>
        <w:t xml:space="preserve"> </w:t>
      </w:r>
      <w:r w:rsidRPr="00BF25FD">
        <w:t>and not the</w:t>
      </w:r>
      <w:r w:rsidRPr="00BF25FD">
        <w:rPr>
          <w:spacing w:val="2"/>
        </w:rPr>
        <w:t xml:space="preserve"> </w:t>
      </w:r>
      <w:r w:rsidRPr="00BF25FD">
        <w:t>quantity</w:t>
      </w:r>
      <w:r w:rsidRPr="00BF25FD">
        <w:rPr>
          <w:spacing w:val="-5"/>
        </w:rPr>
        <w:t xml:space="preserve"> </w:t>
      </w:r>
      <w:r w:rsidRPr="00BF25FD">
        <w:t>of members in the</w:t>
      </w:r>
      <w:r w:rsidRPr="00BF25FD">
        <w:rPr>
          <w:spacing w:val="-3"/>
        </w:rPr>
        <w:t xml:space="preserve"> </w:t>
      </w:r>
      <w:r w:rsidRPr="00BF25FD">
        <w:t>board.</w:t>
      </w:r>
    </w:p>
    <w:p w:rsidR="00D27FC7" w:rsidRDefault="00D27FC7" w:rsidP="00D27FC7">
      <w:pPr>
        <w:pStyle w:val="BodyText"/>
        <w:spacing w:line="480" w:lineRule="auto"/>
        <w:ind w:firstLine="720"/>
        <w:jc w:val="both"/>
      </w:pPr>
      <w:r w:rsidRPr="00BF25FD">
        <w:t>It</w:t>
      </w:r>
      <w:r w:rsidRPr="00BF25FD">
        <w:rPr>
          <w:spacing w:val="59"/>
        </w:rPr>
        <w:t xml:space="preserve"> </w:t>
      </w:r>
      <w:r w:rsidRPr="00BF25FD">
        <w:t>is  of  great  importance</w:t>
      </w:r>
      <w:r w:rsidRPr="00BF25FD">
        <w:rPr>
          <w:spacing w:val="56"/>
        </w:rPr>
        <w:t xml:space="preserve"> </w:t>
      </w:r>
      <w:r w:rsidRPr="00BF25FD">
        <w:t>to  be  careful  when</w:t>
      </w:r>
      <w:r w:rsidRPr="00BF25FD">
        <w:rPr>
          <w:spacing w:val="57"/>
        </w:rPr>
        <w:t xml:space="preserve"> </w:t>
      </w:r>
      <w:r w:rsidRPr="00BF25FD">
        <w:t>enlisting</w:t>
      </w:r>
      <w:r w:rsidRPr="00BF25FD">
        <w:rPr>
          <w:spacing w:val="56"/>
        </w:rPr>
        <w:t xml:space="preserve"> </w:t>
      </w:r>
      <w:r w:rsidRPr="00BF25FD">
        <w:t>members</w:t>
      </w:r>
      <w:r w:rsidRPr="00BF25FD">
        <w:rPr>
          <w:spacing w:val="57"/>
        </w:rPr>
        <w:t xml:space="preserve"> </w:t>
      </w:r>
      <w:r w:rsidRPr="00BF25FD">
        <w:t>into  the</w:t>
      </w:r>
      <w:r w:rsidRPr="00BF25FD">
        <w:rPr>
          <w:spacing w:val="57"/>
        </w:rPr>
        <w:t xml:space="preserve"> </w:t>
      </w:r>
      <w:r w:rsidRPr="00BF25FD">
        <w:t>board  of</w:t>
      </w:r>
      <w:r w:rsidRPr="00BF25FD">
        <w:rPr>
          <w:spacing w:val="-58"/>
        </w:rPr>
        <w:t xml:space="preserve"> </w:t>
      </w:r>
      <w:r w:rsidRPr="00BF25FD">
        <w:t>directors</w:t>
      </w:r>
      <w:r w:rsidRPr="00BF25FD">
        <w:rPr>
          <w:spacing w:val="35"/>
        </w:rPr>
        <w:t xml:space="preserve"> </w:t>
      </w:r>
      <w:r w:rsidRPr="00BF25FD">
        <w:t>and</w:t>
      </w:r>
      <w:r w:rsidRPr="00BF25FD">
        <w:rPr>
          <w:spacing w:val="38"/>
        </w:rPr>
        <w:t xml:space="preserve"> </w:t>
      </w:r>
      <w:r w:rsidRPr="00BF25FD">
        <w:t>consideration</w:t>
      </w:r>
      <w:r w:rsidRPr="00BF25FD">
        <w:rPr>
          <w:spacing w:val="36"/>
        </w:rPr>
        <w:t xml:space="preserve"> </w:t>
      </w:r>
      <w:r w:rsidRPr="00BF25FD">
        <w:t>should</w:t>
      </w:r>
      <w:r w:rsidRPr="00BF25FD">
        <w:rPr>
          <w:spacing w:val="36"/>
        </w:rPr>
        <w:t xml:space="preserve"> </w:t>
      </w:r>
      <w:r w:rsidRPr="00BF25FD">
        <w:t>be</w:t>
      </w:r>
      <w:r w:rsidRPr="00BF25FD">
        <w:rPr>
          <w:spacing w:val="36"/>
        </w:rPr>
        <w:t xml:space="preserve"> </w:t>
      </w:r>
      <w:r w:rsidRPr="00BF25FD">
        <w:t>given</w:t>
      </w:r>
      <w:r w:rsidRPr="00BF25FD">
        <w:rPr>
          <w:spacing w:val="36"/>
        </w:rPr>
        <w:t xml:space="preserve"> </w:t>
      </w:r>
      <w:r w:rsidRPr="00BF25FD">
        <w:t>to</w:t>
      </w:r>
      <w:r w:rsidRPr="00BF25FD">
        <w:rPr>
          <w:spacing w:val="37"/>
        </w:rPr>
        <w:t xml:space="preserve"> </w:t>
      </w:r>
      <w:r w:rsidRPr="00BF25FD">
        <w:t>members</w:t>
      </w:r>
      <w:r w:rsidRPr="00BF25FD">
        <w:rPr>
          <w:spacing w:val="33"/>
        </w:rPr>
        <w:t xml:space="preserve"> </w:t>
      </w:r>
      <w:r w:rsidRPr="00BF25FD">
        <w:t>who</w:t>
      </w:r>
      <w:r w:rsidRPr="00BF25FD">
        <w:rPr>
          <w:spacing w:val="36"/>
        </w:rPr>
        <w:t xml:space="preserve"> </w:t>
      </w:r>
      <w:r w:rsidRPr="00BF25FD">
        <w:t>are</w:t>
      </w:r>
      <w:r w:rsidRPr="00BF25FD">
        <w:rPr>
          <w:spacing w:val="33"/>
        </w:rPr>
        <w:t xml:space="preserve"> </w:t>
      </w:r>
      <w:r w:rsidRPr="00BF25FD">
        <w:t>visionary</w:t>
      </w:r>
      <w:r w:rsidRPr="00BF25FD">
        <w:rPr>
          <w:spacing w:val="31"/>
        </w:rPr>
        <w:t xml:space="preserve"> </w:t>
      </w:r>
      <w:r w:rsidRPr="00BF25FD">
        <w:t>and</w:t>
      </w:r>
      <w:r w:rsidRPr="00BF25FD">
        <w:rPr>
          <w:spacing w:val="36"/>
        </w:rPr>
        <w:t xml:space="preserve"> </w:t>
      </w:r>
      <w:r w:rsidRPr="00BF25FD">
        <w:t>who</w:t>
      </w:r>
      <w:r w:rsidRPr="00BF25FD">
        <w:rPr>
          <w:spacing w:val="-58"/>
        </w:rPr>
        <w:t xml:space="preserve"> </w:t>
      </w:r>
      <w:r w:rsidRPr="00BF25FD">
        <w:t>will</w:t>
      </w:r>
      <w:r w:rsidRPr="00BF25FD">
        <w:rPr>
          <w:spacing w:val="-1"/>
        </w:rPr>
        <w:t xml:space="preserve"> </w:t>
      </w:r>
      <w:r w:rsidRPr="00BF25FD">
        <w:t>establish policies</w:t>
      </w:r>
      <w:r w:rsidRPr="00BF25FD">
        <w:rPr>
          <w:spacing w:val="-1"/>
        </w:rPr>
        <w:t xml:space="preserve"> </w:t>
      </w:r>
      <w:r w:rsidRPr="00BF25FD">
        <w:t>and structures</w:t>
      </w:r>
      <w:r w:rsidRPr="00BF25FD">
        <w:rPr>
          <w:spacing w:val="-4"/>
        </w:rPr>
        <w:t xml:space="preserve"> </w:t>
      </w:r>
      <w:r w:rsidRPr="00BF25FD">
        <w:t>that</w:t>
      </w:r>
      <w:r w:rsidRPr="00BF25FD">
        <w:rPr>
          <w:spacing w:val="-2"/>
        </w:rPr>
        <w:t xml:space="preserve"> </w:t>
      </w:r>
      <w:r w:rsidRPr="00BF25FD">
        <w:t>will</w:t>
      </w:r>
      <w:r w:rsidRPr="00BF25FD">
        <w:rPr>
          <w:spacing w:val="2"/>
        </w:rPr>
        <w:t xml:space="preserve"> </w:t>
      </w:r>
      <w:r w:rsidRPr="00BF25FD">
        <w:t>lead</w:t>
      </w:r>
      <w:r w:rsidRPr="00BF25FD">
        <w:rPr>
          <w:spacing w:val="1"/>
        </w:rPr>
        <w:t xml:space="preserve"> </w:t>
      </w:r>
      <w:r w:rsidRPr="00BF25FD">
        <w:t>to</w:t>
      </w:r>
      <w:r w:rsidRPr="00BF25FD">
        <w:rPr>
          <w:spacing w:val="2"/>
        </w:rPr>
        <w:t xml:space="preserve"> </w:t>
      </w:r>
      <w:r w:rsidRPr="00BF25FD">
        <w:t>improved</w:t>
      </w:r>
      <w:r w:rsidRPr="00BF25FD">
        <w:rPr>
          <w:spacing w:val="-4"/>
        </w:rPr>
        <w:t xml:space="preserve"> </w:t>
      </w:r>
      <w:r w:rsidRPr="00BF25FD">
        <w:t>financial performance</w:t>
      </w:r>
    </w:p>
    <w:p w:rsidR="00D27FC7" w:rsidRDefault="00D27FC7" w:rsidP="00D27FC7">
      <w:pPr>
        <w:pStyle w:val="BodyText"/>
        <w:spacing w:line="480" w:lineRule="auto"/>
        <w:ind w:firstLine="720"/>
        <w:jc w:val="both"/>
      </w:pPr>
      <w:r w:rsidRPr="00BF25FD">
        <w:t>To improve corporate finance , the value of the stock ownership of board members</w:t>
      </w:r>
      <w:r w:rsidRPr="00BF25FD">
        <w:rPr>
          <w:spacing w:val="1"/>
        </w:rPr>
        <w:t xml:space="preserve"> </w:t>
      </w:r>
      <w:r w:rsidRPr="00BF25FD">
        <w:t>must be put in mind, since it relates positively to both the probability of disciplinary</w:t>
      </w:r>
      <w:r w:rsidRPr="00BF25FD">
        <w:rPr>
          <w:spacing w:val="1"/>
        </w:rPr>
        <w:t xml:space="preserve"> </w:t>
      </w:r>
      <w:r w:rsidRPr="00BF25FD">
        <w:t>management turnover and future operating</w:t>
      </w:r>
      <w:r w:rsidRPr="00BF25FD">
        <w:rPr>
          <w:spacing w:val="-2"/>
        </w:rPr>
        <w:t xml:space="preserve"> </w:t>
      </w:r>
      <w:r w:rsidRPr="00BF25FD">
        <w:t>performance</w:t>
      </w:r>
      <w:r w:rsidRPr="00BF25FD">
        <w:rPr>
          <w:spacing w:val="-3"/>
        </w:rPr>
        <w:t xml:space="preserve"> </w:t>
      </w:r>
      <w:r w:rsidRPr="00BF25FD">
        <w:t>in poorly</w:t>
      </w:r>
      <w:r w:rsidRPr="00BF25FD">
        <w:rPr>
          <w:spacing w:val="-5"/>
        </w:rPr>
        <w:t xml:space="preserve"> </w:t>
      </w:r>
      <w:r w:rsidRPr="00BF25FD">
        <w:t>performing</w:t>
      </w:r>
      <w:r w:rsidRPr="00BF25FD">
        <w:rPr>
          <w:spacing w:val="-3"/>
        </w:rPr>
        <w:t xml:space="preserve"> </w:t>
      </w:r>
      <w:r w:rsidRPr="00BF25FD">
        <w:t>banks.</w:t>
      </w:r>
    </w:p>
    <w:p w:rsidR="00D27FC7" w:rsidRDefault="00D27FC7" w:rsidP="00D27FC7">
      <w:pPr>
        <w:pStyle w:val="BodyText"/>
        <w:spacing w:line="480" w:lineRule="auto"/>
        <w:ind w:firstLine="720"/>
        <w:jc w:val="both"/>
      </w:pPr>
      <w:r w:rsidRPr="00BF25FD">
        <w:t>A</w:t>
      </w:r>
      <w:r w:rsidRPr="00BF25FD">
        <w:rPr>
          <w:spacing w:val="1"/>
        </w:rPr>
        <w:t xml:space="preserve"> </w:t>
      </w:r>
      <w:r w:rsidRPr="00BF25FD">
        <w:t>legal</w:t>
      </w:r>
      <w:r w:rsidRPr="00BF25FD">
        <w:rPr>
          <w:spacing w:val="1"/>
        </w:rPr>
        <w:t xml:space="preserve"> </w:t>
      </w:r>
      <w:r w:rsidRPr="00BF25FD">
        <w:t>framework</w:t>
      </w:r>
      <w:r w:rsidRPr="00BF25FD">
        <w:rPr>
          <w:spacing w:val="1"/>
        </w:rPr>
        <w:t xml:space="preserve"> </w:t>
      </w:r>
      <w:r w:rsidRPr="00BF25FD">
        <w:t>specifying</w:t>
      </w:r>
      <w:r w:rsidRPr="00BF25FD">
        <w:rPr>
          <w:spacing w:val="1"/>
        </w:rPr>
        <w:t xml:space="preserve"> </w:t>
      </w:r>
      <w:r w:rsidRPr="00BF25FD">
        <w:t>the</w:t>
      </w:r>
      <w:r w:rsidRPr="00BF25FD">
        <w:rPr>
          <w:spacing w:val="1"/>
        </w:rPr>
        <w:t xml:space="preserve"> </w:t>
      </w:r>
      <w:r w:rsidRPr="00BF25FD">
        <w:t>rights</w:t>
      </w:r>
      <w:r w:rsidRPr="00BF25FD">
        <w:rPr>
          <w:spacing w:val="1"/>
        </w:rPr>
        <w:t xml:space="preserve"> </w:t>
      </w:r>
      <w:r w:rsidRPr="00BF25FD">
        <w:t>and</w:t>
      </w:r>
      <w:r w:rsidRPr="00BF25FD">
        <w:rPr>
          <w:spacing w:val="1"/>
        </w:rPr>
        <w:t xml:space="preserve"> </w:t>
      </w:r>
      <w:r w:rsidRPr="00BF25FD">
        <w:t>obligations</w:t>
      </w:r>
      <w:r w:rsidRPr="00BF25FD">
        <w:rPr>
          <w:spacing w:val="1"/>
        </w:rPr>
        <w:t xml:space="preserve"> </w:t>
      </w:r>
      <w:r w:rsidRPr="00BF25FD">
        <w:t>of</w:t>
      </w:r>
      <w:r w:rsidRPr="00BF25FD">
        <w:rPr>
          <w:spacing w:val="1"/>
        </w:rPr>
        <w:t xml:space="preserve"> </w:t>
      </w:r>
      <w:r w:rsidRPr="00BF25FD">
        <w:t>a</w:t>
      </w:r>
      <w:r w:rsidRPr="00BF25FD">
        <w:rPr>
          <w:spacing w:val="1"/>
        </w:rPr>
        <w:t xml:space="preserve"> </w:t>
      </w:r>
      <w:r w:rsidRPr="00BF25FD">
        <w:t>bank,</w:t>
      </w:r>
      <w:r w:rsidRPr="00BF25FD">
        <w:rPr>
          <w:spacing w:val="1"/>
        </w:rPr>
        <w:t xml:space="preserve"> </w:t>
      </w:r>
      <w:r w:rsidRPr="00BF25FD">
        <w:t>its</w:t>
      </w:r>
      <w:r w:rsidRPr="00BF25FD">
        <w:rPr>
          <w:spacing w:val="1"/>
        </w:rPr>
        <w:t xml:space="preserve"> </w:t>
      </w:r>
      <w:r w:rsidRPr="00BF25FD">
        <w:t>directors,</w:t>
      </w:r>
      <w:r w:rsidRPr="00BF25FD">
        <w:rPr>
          <w:spacing w:val="1"/>
        </w:rPr>
        <w:t xml:space="preserve"> </w:t>
      </w:r>
      <w:r w:rsidRPr="00BF25FD">
        <w:t>shareholders,</w:t>
      </w:r>
      <w:r w:rsidRPr="00BF25FD">
        <w:rPr>
          <w:spacing w:val="54"/>
        </w:rPr>
        <w:t xml:space="preserve"> </w:t>
      </w:r>
      <w:r w:rsidRPr="00BF25FD">
        <w:t>specific</w:t>
      </w:r>
      <w:r w:rsidRPr="00BF25FD">
        <w:rPr>
          <w:spacing w:val="51"/>
        </w:rPr>
        <w:t xml:space="preserve"> </w:t>
      </w:r>
      <w:r w:rsidRPr="00BF25FD">
        <w:t>disclosure</w:t>
      </w:r>
      <w:r w:rsidRPr="00BF25FD">
        <w:rPr>
          <w:spacing w:val="55"/>
        </w:rPr>
        <w:t xml:space="preserve"> </w:t>
      </w:r>
      <w:r w:rsidRPr="00BF25FD">
        <w:t>requirements</w:t>
      </w:r>
      <w:r w:rsidRPr="00BF25FD">
        <w:rPr>
          <w:spacing w:val="52"/>
        </w:rPr>
        <w:t xml:space="preserve"> </w:t>
      </w:r>
      <w:r w:rsidRPr="00BF25FD">
        <w:t>should</w:t>
      </w:r>
      <w:r w:rsidRPr="00BF25FD">
        <w:rPr>
          <w:spacing w:val="54"/>
        </w:rPr>
        <w:t xml:space="preserve"> </w:t>
      </w:r>
      <w:r w:rsidRPr="00BF25FD">
        <w:t>be</w:t>
      </w:r>
      <w:r w:rsidRPr="00BF25FD">
        <w:rPr>
          <w:spacing w:val="50"/>
        </w:rPr>
        <w:t xml:space="preserve"> </w:t>
      </w:r>
      <w:r w:rsidRPr="00BF25FD">
        <w:t>developed</w:t>
      </w:r>
      <w:r w:rsidRPr="00BF25FD">
        <w:rPr>
          <w:spacing w:val="54"/>
        </w:rPr>
        <w:t xml:space="preserve"> </w:t>
      </w:r>
      <w:r w:rsidRPr="00BF25FD">
        <w:t>and</w:t>
      </w:r>
      <w:r w:rsidRPr="00BF25FD">
        <w:rPr>
          <w:spacing w:val="51"/>
        </w:rPr>
        <w:t xml:space="preserve"> </w:t>
      </w:r>
      <w:r w:rsidRPr="00BF25FD">
        <w:t>this</w:t>
      </w:r>
      <w:r w:rsidRPr="00BF25FD">
        <w:rPr>
          <w:spacing w:val="52"/>
        </w:rPr>
        <w:t xml:space="preserve"> </w:t>
      </w:r>
      <w:r w:rsidRPr="00BF25FD">
        <w:t>should provide</w:t>
      </w:r>
      <w:r w:rsidRPr="00BF25FD">
        <w:rPr>
          <w:spacing w:val="1"/>
        </w:rPr>
        <w:t xml:space="preserve"> </w:t>
      </w:r>
      <w:r w:rsidRPr="00BF25FD">
        <w:t>for</w:t>
      </w:r>
      <w:r w:rsidRPr="00BF25FD">
        <w:rPr>
          <w:spacing w:val="1"/>
        </w:rPr>
        <w:t xml:space="preserve"> </w:t>
      </w:r>
      <w:r w:rsidRPr="00BF25FD">
        <w:t>effective</w:t>
      </w:r>
      <w:r w:rsidRPr="00BF25FD">
        <w:rPr>
          <w:spacing w:val="1"/>
        </w:rPr>
        <w:t xml:space="preserve"> </w:t>
      </w:r>
      <w:r w:rsidRPr="00BF25FD">
        <w:t>enforcement</w:t>
      </w:r>
      <w:r w:rsidRPr="00BF25FD">
        <w:rPr>
          <w:spacing w:val="1"/>
        </w:rPr>
        <w:t xml:space="preserve"> </w:t>
      </w:r>
      <w:r w:rsidRPr="00BF25FD">
        <w:t>of</w:t>
      </w:r>
      <w:r w:rsidRPr="00BF25FD">
        <w:rPr>
          <w:spacing w:val="1"/>
        </w:rPr>
        <w:t xml:space="preserve"> </w:t>
      </w:r>
      <w:r w:rsidRPr="00BF25FD">
        <w:t>the</w:t>
      </w:r>
      <w:r w:rsidRPr="00BF25FD">
        <w:rPr>
          <w:spacing w:val="1"/>
        </w:rPr>
        <w:t xml:space="preserve"> </w:t>
      </w:r>
      <w:r w:rsidRPr="00BF25FD">
        <w:t>law.</w:t>
      </w:r>
      <w:r w:rsidRPr="00BF25FD">
        <w:rPr>
          <w:spacing w:val="1"/>
        </w:rPr>
        <w:t xml:space="preserve"> </w:t>
      </w:r>
      <w:r w:rsidRPr="00BF25FD">
        <w:t>Also,</w:t>
      </w:r>
      <w:r w:rsidRPr="00BF25FD">
        <w:rPr>
          <w:spacing w:val="1"/>
        </w:rPr>
        <w:t xml:space="preserve"> </w:t>
      </w:r>
      <w:r w:rsidRPr="00BF25FD">
        <w:t>there</w:t>
      </w:r>
      <w:r w:rsidRPr="00BF25FD">
        <w:rPr>
          <w:spacing w:val="1"/>
        </w:rPr>
        <w:t xml:space="preserve"> </w:t>
      </w:r>
      <w:r w:rsidRPr="00BF25FD">
        <w:t>should</w:t>
      </w:r>
      <w:r w:rsidRPr="00BF25FD">
        <w:rPr>
          <w:spacing w:val="1"/>
        </w:rPr>
        <w:t xml:space="preserve"> </w:t>
      </w:r>
      <w:r w:rsidRPr="00BF25FD">
        <w:t>be</w:t>
      </w:r>
      <w:r w:rsidRPr="00BF25FD">
        <w:rPr>
          <w:spacing w:val="1"/>
        </w:rPr>
        <w:t xml:space="preserve"> </w:t>
      </w:r>
      <w:r w:rsidRPr="00BF25FD">
        <w:t>steps</w:t>
      </w:r>
      <w:r w:rsidRPr="00BF25FD">
        <w:rPr>
          <w:spacing w:val="60"/>
        </w:rPr>
        <w:t xml:space="preserve"> </w:t>
      </w:r>
      <w:r w:rsidRPr="00BF25FD">
        <w:t>for</w:t>
      </w:r>
      <w:r w:rsidRPr="00BF25FD">
        <w:rPr>
          <w:spacing w:val="1"/>
        </w:rPr>
        <w:t xml:space="preserve"> </w:t>
      </w:r>
      <w:r w:rsidRPr="00BF25FD">
        <w:t>compulsory</w:t>
      </w:r>
      <w:r w:rsidRPr="00BF25FD">
        <w:rPr>
          <w:spacing w:val="-3"/>
        </w:rPr>
        <w:t xml:space="preserve"> </w:t>
      </w:r>
      <w:r w:rsidRPr="00BF25FD">
        <w:t>compliance with the</w:t>
      </w:r>
      <w:r w:rsidRPr="00BF25FD">
        <w:rPr>
          <w:spacing w:val="-3"/>
        </w:rPr>
        <w:t xml:space="preserve"> </w:t>
      </w:r>
      <w:r w:rsidRPr="00BF25FD">
        <w:t xml:space="preserve">corporate finance </w:t>
      </w:r>
      <w:r w:rsidRPr="00BF25FD">
        <w:rPr>
          <w:spacing w:val="-1"/>
        </w:rPr>
        <w:t xml:space="preserve"> </w:t>
      </w:r>
      <w:r w:rsidRPr="00BF25FD">
        <w:t>code.</w:t>
      </w:r>
    </w:p>
    <w:p w:rsidR="00D27FC7" w:rsidRDefault="00D27FC7" w:rsidP="00D27FC7">
      <w:pPr>
        <w:pStyle w:val="BodyText"/>
        <w:spacing w:line="480" w:lineRule="auto"/>
        <w:ind w:firstLine="720"/>
        <w:jc w:val="both"/>
      </w:pPr>
    </w:p>
    <w:p w:rsidR="00D27FC7" w:rsidRPr="00BF25FD" w:rsidRDefault="00D27FC7" w:rsidP="00D27FC7">
      <w:pPr>
        <w:pStyle w:val="BodyText"/>
        <w:spacing w:line="480" w:lineRule="auto"/>
        <w:ind w:firstLine="720"/>
        <w:jc w:val="both"/>
      </w:pPr>
      <w:r w:rsidRPr="00BF25FD">
        <w:t>Financial</w:t>
      </w:r>
      <w:r w:rsidRPr="00BF25FD">
        <w:rPr>
          <w:spacing w:val="1"/>
        </w:rPr>
        <w:t xml:space="preserve"> </w:t>
      </w:r>
      <w:r w:rsidRPr="00BF25FD">
        <w:t>institutions</w:t>
      </w:r>
      <w:r w:rsidRPr="00BF25FD">
        <w:rPr>
          <w:spacing w:val="1"/>
        </w:rPr>
        <w:t xml:space="preserve"> </w:t>
      </w:r>
      <w:r w:rsidRPr="00BF25FD">
        <w:t>should</w:t>
      </w:r>
      <w:r w:rsidRPr="00BF25FD">
        <w:rPr>
          <w:spacing w:val="1"/>
        </w:rPr>
        <w:t xml:space="preserve"> </w:t>
      </w:r>
      <w:r w:rsidRPr="00BF25FD">
        <w:t>ensure</w:t>
      </w:r>
      <w:r w:rsidRPr="00BF25FD">
        <w:rPr>
          <w:spacing w:val="1"/>
        </w:rPr>
        <w:t xml:space="preserve"> </w:t>
      </w:r>
      <w:r w:rsidRPr="00BF25FD">
        <w:t>that</w:t>
      </w:r>
      <w:r w:rsidRPr="00BF25FD">
        <w:rPr>
          <w:spacing w:val="1"/>
        </w:rPr>
        <w:t xml:space="preserve"> </w:t>
      </w:r>
      <w:r w:rsidRPr="00BF25FD">
        <w:t>the</w:t>
      </w:r>
      <w:r w:rsidRPr="00BF25FD">
        <w:rPr>
          <w:spacing w:val="1"/>
        </w:rPr>
        <w:t xml:space="preserve"> </w:t>
      </w:r>
      <w:r w:rsidRPr="00BF25FD">
        <w:t>audit</w:t>
      </w:r>
      <w:r w:rsidRPr="00BF25FD">
        <w:rPr>
          <w:spacing w:val="1"/>
        </w:rPr>
        <w:t xml:space="preserve"> </w:t>
      </w:r>
      <w:r w:rsidRPr="00BF25FD">
        <w:t>committee</w:t>
      </w:r>
      <w:r w:rsidRPr="00BF25FD">
        <w:rPr>
          <w:spacing w:val="1"/>
        </w:rPr>
        <w:t xml:space="preserve"> </w:t>
      </w:r>
      <w:r w:rsidRPr="00BF25FD">
        <w:t>size</w:t>
      </w:r>
      <w:r w:rsidRPr="00BF25FD">
        <w:rPr>
          <w:spacing w:val="1"/>
        </w:rPr>
        <w:t xml:space="preserve"> </w:t>
      </w:r>
      <w:r w:rsidRPr="00BF25FD">
        <w:t>is</w:t>
      </w:r>
      <w:r w:rsidRPr="00BF25FD">
        <w:rPr>
          <w:spacing w:val="1"/>
        </w:rPr>
        <w:t xml:space="preserve"> </w:t>
      </w:r>
      <w:r w:rsidRPr="00BF25FD">
        <w:t>appropriately</w:t>
      </w:r>
      <w:r w:rsidRPr="00BF25FD">
        <w:rPr>
          <w:spacing w:val="1"/>
        </w:rPr>
        <w:t xml:space="preserve"> </w:t>
      </w:r>
      <w:r w:rsidRPr="00BF25FD">
        <w:t>composed. The size of the audit committee should</w:t>
      </w:r>
      <w:r w:rsidRPr="00BF25FD">
        <w:rPr>
          <w:spacing w:val="1"/>
        </w:rPr>
        <w:t xml:space="preserve"> </w:t>
      </w:r>
      <w:r w:rsidRPr="00BF25FD">
        <w:t>at</w:t>
      </w:r>
      <w:r w:rsidRPr="00BF25FD">
        <w:rPr>
          <w:spacing w:val="1"/>
        </w:rPr>
        <w:t xml:space="preserve"> </w:t>
      </w:r>
      <w:r w:rsidRPr="00BF25FD">
        <w:t>all times comprise an equal</w:t>
      </w:r>
      <w:r w:rsidRPr="00BF25FD">
        <w:rPr>
          <w:spacing w:val="1"/>
        </w:rPr>
        <w:t xml:space="preserve"> </w:t>
      </w:r>
      <w:r w:rsidRPr="00BF25FD">
        <w:t>number</w:t>
      </w:r>
      <w:r w:rsidRPr="00BF25FD">
        <w:rPr>
          <w:spacing w:val="1"/>
        </w:rPr>
        <w:t xml:space="preserve"> </w:t>
      </w:r>
      <w:r w:rsidRPr="00BF25FD">
        <w:t>of</w:t>
      </w:r>
      <w:r w:rsidRPr="00BF25FD">
        <w:rPr>
          <w:spacing w:val="1"/>
        </w:rPr>
        <w:t xml:space="preserve"> </w:t>
      </w:r>
      <w:r w:rsidRPr="00BF25FD">
        <w:t>directors</w:t>
      </w:r>
      <w:r w:rsidRPr="00BF25FD">
        <w:rPr>
          <w:spacing w:val="1"/>
        </w:rPr>
        <w:t xml:space="preserve"> </w:t>
      </w:r>
      <w:r w:rsidRPr="00BF25FD">
        <w:t>and</w:t>
      </w:r>
      <w:r w:rsidRPr="00BF25FD">
        <w:rPr>
          <w:spacing w:val="1"/>
        </w:rPr>
        <w:t xml:space="preserve"> </w:t>
      </w:r>
      <w:r w:rsidRPr="00BF25FD">
        <w:t>shareholders</w:t>
      </w:r>
      <w:r w:rsidRPr="00BF25FD">
        <w:rPr>
          <w:spacing w:val="1"/>
        </w:rPr>
        <w:t xml:space="preserve"> </w:t>
      </w:r>
      <w:r w:rsidRPr="00BF25FD">
        <w:t>as</w:t>
      </w:r>
      <w:r w:rsidRPr="00BF25FD">
        <w:rPr>
          <w:spacing w:val="1"/>
        </w:rPr>
        <w:t xml:space="preserve"> </w:t>
      </w:r>
      <w:r w:rsidRPr="00BF25FD">
        <w:t>it</w:t>
      </w:r>
      <w:r w:rsidRPr="00BF25FD">
        <w:rPr>
          <w:spacing w:val="1"/>
        </w:rPr>
        <w:t xml:space="preserve"> </w:t>
      </w:r>
      <w:r w:rsidRPr="00BF25FD">
        <w:t>has</w:t>
      </w:r>
      <w:r w:rsidRPr="00BF25FD">
        <w:rPr>
          <w:spacing w:val="1"/>
        </w:rPr>
        <w:t xml:space="preserve"> </w:t>
      </w:r>
      <w:r w:rsidRPr="00BF25FD">
        <w:t>a</w:t>
      </w:r>
      <w:r w:rsidRPr="00BF25FD">
        <w:rPr>
          <w:spacing w:val="1"/>
        </w:rPr>
        <w:t xml:space="preserve"> </w:t>
      </w:r>
      <w:r w:rsidRPr="00BF25FD">
        <w:t>positive</w:t>
      </w:r>
      <w:r w:rsidRPr="00BF25FD">
        <w:rPr>
          <w:spacing w:val="1"/>
        </w:rPr>
        <w:t xml:space="preserve"> </w:t>
      </w:r>
      <w:r w:rsidRPr="00BF25FD">
        <w:t>relationship</w:t>
      </w:r>
      <w:r w:rsidRPr="00BF25FD">
        <w:rPr>
          <w:spacing w:val="1"/>
        </w:rPr>
        <w:t xml:space="preserve"> </w:t>
      </w:r>
      <w:r w:rsidRPr="00BF25FD">
        <w:t>with</w:t>
      </w:r>
      <w:r w:rsidRPr="00BF25FD">
        <w:rPr>
          <w:spacing w:val="1"/>
        </w:rPr>
        <w:t xml:space="preserve"> </w:t>
      </w:r>
      <w:r w:rsidRPr="00BF25FD">
        <w:t>bank</w:t>
      </w:r>
      <w:r w:rsidRPr="00BF25FD">
        <w:rPr>
          <w:spacing w:val="1"/>
        </w:rPr>
        <w:t xml:space="preserve"> </w:t>
      </w:r>
      <w:r w:rsidRPr="00BF25FD">
        <w:t>performance.</w:t>
      </w:r>
    </w:p>
    <w:p w:rsidR="00D27FC7" w:rsidRPr="00BF25FD" w:rsidRDefault="00D27FC7" w:rsidP="00D27FC7">
      <w:pPr>
        <w:pStyle w:val="Heading1"/>
        <w:spacing w:line="480" w:lineRule="auto"/>
      </w:pPr>
    </w:p>
    <w:p w:rsidR="00D27FC7" w:rsidRPr="00BF25FD" w:rsidRDefault="00D27FC7" w:rsidP="00D27FC7">
      <w:pPr>
        <w:pStyle w:val="Heading1"/>
        <w:spacing w:line="480" w:lineRule="auto"/>
      </w:pPr>
    </w:p>
    <w:p w:rsidR="00D27FC7" w:rsidRPr="00BF25FD" w:rsidRDefault="00D27FC7" w:rsidP="00D27FC7">
      <w:pPr>
        <w:pStyle w:val="Heading1"/>
        <w:spacing w:line="480" w:lineRule="auto"/>
      </w:pPr>
    </w:p>
    <w:p w:rsidR="00D27FC7" w:rsidRPr="00BF25FD" w:rsidRDefault="00D27FC7" w:rsidP="00D27FC7">
      <w:pPr>
        <w:pStyle w:val="Heading1"/>
        <w:spacing w:line="480" w:lineRule="auto"/>
      </w:pPr>
    </w:p>
    <w:p w:rsidR="00D27FC7" w:rsidRPr="00BF25FD" w:rsidRDefault="00D27FC7" w:rsidP="00D27FC7">
      <w:pPr>
        <w:pStyle w:val="Heading1"/>
        <w:spacing w:line="480" w:lineRule="auto"/>
        <w:jc w:val="center"/>
      </w:pPr>
    </w:p>
    <w:p w:rsidR="00D27FC7" w:rsidRPr="00BF25FD" w:rsidRDefault="00D27FC7" w:rsidP="00D27FC7">
      <w:pPr>
        <w:pStyle w:val="Heading1"/>
        <w:spacing w:line="480" w:lineRule="auto"/>
        <w:jc w:val="center"/>
      </w:pPr>
    </w:p>
    <w:p w:rsidR="00D27FC7" w:rsidRPr="00BF25FD" w:rsidRDefault="00D27FC7" w:rsidP="00D27FC7">
      <w:pPr>
        <w:pStyle w:val="Heading1"/>
        <w:spacing w:line="480" w:lineRule="auto"/>
        <w:jc w:val="center"/>
      </w:pPr>
    </w:p>
    <w:p w:rsidR="00D27FC7" w:rsidRPr="00BF25FD" w:rsidRDefault="00D27FC7" w:rsidP="00D27FC7">
      <w:pPr>
        <w:pStyle w:val="Heading1"/>
        <w:spacing w:line="480" w:lineRule="auto"/>
        <w:jc w:val="center"/>
      </w:pPr>
    </w:p>
    <w:p w:rsidR="00D27FC7" w:rsidRPr="00BF25FD" w:rsidRDefault="00D27FC7" w:rsidP="00D27FC7">
      <w:pPr>
        <w:pStyle w:val="Heading1"/>
        <w:spacing w:line="480" w:lineRule="auto"/>
        <w:jc w:val="center"/>
      </w:pPr>
    </w:p>
    <w:p w:rsidR="00D27FC7" w:rsidRPr="00BF25FD" w:rsidRDefault="00D27FC7" w:rsidP="00D27FC7">
      <w:pPr>
        <w:pStyle w:val="Heading1"/>
        <w:spacing w:line="480" w:lineRule="auto"/>
        <w:jc w:val="center"/>
      </w:pPr>
    </w:p>
    <w:p w:rsidR="00D27FC7" w:rsidRPr="00BF25FD" w:rsidRDefault="00D27FC7" w:rsidP="00D27FC7">
      <w:pPr>
        <w:pStyle w:val="Heading1"/>
        <w:spacing w:line="480" w:lineRule="auto"/>
        <w:jc w:val="center"/>
      </w:pPr>
    </w:p>
    <w:p w:rsidR="00D27FC7" w:rsidRPr="00BF25FD" w:rsidRDefault="00D27FC7" w:rsidP="00D27FC7">
      <w:pPr>
        <w:pStyle w:val="Heading1"/>
        <w:spacing w:line="480" w:lineRule="auto"/>
        <w:jc w:val="center"/>
      </w:pPr>
    </w:p>
    <w:p w:rsidR="00D27FC7" w:rsidRPr="00BF25FD" w:rsidRDefault="00D27FC7" w:rsidP="00D27FC7">
      <w:pPr>
        <w:pStyle w:val="Heading1"/>
        <w:spacing w:line="480" w:lineRule="auto"/>
        <w:jc w:val="center"/>
      </w:pPr>
    </w:p>
    <w:p w:rsidR="00D27FC7" w:rsidRPr="00BF25FD" w:rsidRDefault="00D27FC7" w:rsidP="00D27FC7">
      <w:pPr>
        <w:pStyle w:val="Heading1"/>
        <w:spacing w:line="480" w:lineRule="auto"/>
        <w:jc w:val="center"/>
      </w:pPr>
    </w:p>
    <w:p w:rsidR="00D27FC7" w:rsidRPr="00BF25FD" w:rsidRDefault="00D27FC7" w:rsidP="00D27FC7">
      <w:pPr>
        <w:pStyle w:val="Heading1"/>
        <w:spacing w:line="480" w:lineRule="auto"/>
        <w:jc w:val="center"/>
      </w:pPr>
    </w:p>
    <w:p w:rsidR="00D27FC7" w:rsidRDefault="00D27FC7" w:rsidP="00D27FC7">
      <w:pPr>
        <w:pStyle w:val="Heading1"/>
        <w:spacing w:line="480" w:lineRule="auto"/>
        <w:jc w:val="center"/>
      </w:pPr>
    </w:p>
    <w:p w:rsidR="00D27FC7" w:rsidRDefault="00D27FC7" w:rsidP="00D27FC7">
      <w:pPr>
        <w:pStyle w:val="Heading1"/>
        <w:spacing w:line="480" w:lineRule="auto"/>
        <w:jc w:val="center"/>
      </w:pPr>
    </w:p>
    <w:p w:rsidR="00D27FC7" w:rsidRDefault="00D27FC7" w:rsidP="00D27FC7">
      <w:pPr>
        <w:pStyle w:val="Heading1"/>
        <w:spacing w:line="480" w:lineRule="auto"/>
        <w:jc w:val="center"/>
      </w:pPr>
    </w:p>
    <w:p w:rsidR="00D27FC7" w:rsidRDefault="00D27FC7" w:rsidP="00D27FC7">
      <w:pPr>
        <w:pStyle w:val="Heading1"/>
        <w:spacing w:line="480" w:lineRule="auto"/>
        <w:jc w:val="center"/>
      </w:pPr>
    </w:p>
    <w:p w:rsidR="00D27FC7" w:rsidRDefault="00D27FC7" w:rsidP="00D27FC7">
      <w:pPr>
        <w:pStyle w:val="Heading1"/>
        <w:spacing w:line="480" w:lineRule="auto"/>
        <w:jc w:val="center"/>
      </w:pPr>
    </w:p>
    <w:p w:rsidR="00D27FC7" w:rsidRPr="00BF25FD" w:rsidRDefault="00D27FC7" w:rsidP="00D27FC7">
      <w:pPr>
        <w:pStyle w:val="Heading1"/>
        <w:spacing w:line="480" w:lineRule="auto"/>
        <w:jc w:val="center"/>
      </w:pPr>
      <w:r w:rsidRPr="00BF25FD">
        <w:t>REFERENCES</w:t>
      </w:r>
    </w:p>
    <w:p w:rsidR="00D27FC7" w:rsidRPr="00BF25FD" w:rsidRDefault="00D27FC7" w:rsidP="00D27FC7">
      <w:pPr>
        <w:jc w:val="both"/>
        <w:rPr>
          <w:rFonts w:ascii="Times New Roman" w:hAnsi="Times New Roman" w:cs="Times New Roman"/>
          <w:sz w:val="24"/>
          <w:szCs w:val="24"/>
        </w:rPr>
      </w:pPr>
      <w:r w:rsidRPr="00BF25FD">
        <w:rPr>
          <w:rFonts w:ascii="Times New Roman" w:hAnsi="Times New Roman" w:cs="Times New Roman"/>
          <w:sz w:val="24"/>
          <w:szCs w:val="24"/>
        </w:rPr>
        <w:t>Abdulkadir,</w:t>
      </w:r>
      <w:r w:rsidRPr="00BF25FD">
        <w:rPr>
          <w:rFonts w:ascii="Times New Roman" w:hAnsi="Times New Roman" w:cs="Times New Roman"/>
          <w:spacing w:val="23"/>
          <w:sz w:val="24"/>
          <w:szCs w:val="24"/>
        </w:rPr>
        <w:t xml:space="preserve"> </w:t>
      </w:r>
      <w:r w:rsidRPr="00BF25FD">
        <w:rPr>
          <w:rFonts w:ascii="Times New Roman" w:hAnsi="Times New Roman" w:cs="Times New Roman"/>
          <w:sz w:val="24"/>
          <w:szCs w:val="24"/>
        </w:rPr>
        <w:t>M.A.</w:t>
      </w:r>
      <w:r w:rsidRPr="00BF25FD">
        <w:rPr>
          <w:rFonts w:ascii="Times New Roman" w:hAnsi="Times New Roman" w:cs="Times New Roman"/>
          <w:spacing w:val="24"/>
          <w:sz w:val="24"/>
          <w:szCs w:val="24"/>
        </w:rPr>
        <w:t xml:space="preserve"> </w:t>
      </w:r>
      <w:r w:rsidRPr="00BF25FD">
        <w:rPr>
          <w:rFonts w:ascii="Times New Roman" w:hAnsi="Times New Roman" w:cs="Times New Roman"/>
          <w:sz w:val="24"/>
          <w:szCs w:val="24"/>
        </w:rPr>
        <w:t>(2007).</w:t>
      </w:r>
      <w:r w:rsidRPr="00BF25FD">
        <w:rPr>
          <w:rFonts w:ascii="Times New Roman" w:hAnsi="Times New Roman" w:cs="Times New Roman"/>
          <w:spacing w:val="23"/>
          <w:sz w:val="24"/>
          <w:szCs w:val="24"/>
        </w:rPr>
        <w:t xml:space="preserve"> </w:t>
      </w:r>
      <w:r w:rsidRPr="00BF25FD">
        <w:rPr>
          <w:rFonts w:ascii="Times New Roman" w:hAnsi="Times New Roman" w:cs="Times New Roman"/>
          <w:sz w:val="24"/>
          <w:szCs w:val="24"/>
        </w:rPr>
        <w:t>Determinants</w:t>
      </w:r>
      <w:r w:rsidRPr="00BF25FD">
        <w:rPr>
          <w:rFonts w:ascii="Times New Roman" w:hAnsi="Times New Roman" w:cs="Times New Roman"/>
          <w:spacing w:val="24"/>
          <w:sz w:val="24"/>
          <w:szCs w:val="24"/>
        </w:rPr>
        <w:t xml:space="preserve"> </w:t>
      </w:r>
      <w:r w:rsidRPr="00BF25FD">
        <w:rPr>
          <w:rFonts w:ascii="Times New Roman" w:hAnsi="Times New Roman" w:cs="Times New Roman"/>
          <w:sz w:val="24"/>
          <w:szCs w:val="24"/>
        </w:rPr>
        <w:t>of</w:t>
      </w:r>
      <w:r w:rsidRPr="00BF25FD">
        <w:rPr>
          <w:rFonts w:ascii="Times New Roman" w:hAnsi="Times New Roman" w:cs="Times New Roman"/>
          <w:spacing w:val="23"/>
          <w:sz w:val="24"/>
          <w:szCs w:val="24"/>
        </w:rPr>
        <w:t xml:space="preserve"> </w:t>
      </w:r>
      <w:r w:rsidRPr="00BF25FD">
        <w:rPr>
          <w:rFonts w:ascii="Times New Roman" w:hAnsi="Times New Roman" w:cs="Times New Roman"/>
          <w:sz w:val="24"/>
          <w:szCs w:val="24"/>
        </w:rPr>
        <w:t>performance</w:t>
      </w:r>
      <w:r w:rsidRPr="00BF25FD">
        <w:rPr>
          <w:rFonts w:ascii="Times New Roman" w:hAnsi="Times New Roman" w:cs="Times New Roman"/>
          <w:spacing w:val="24"/>
          <w:sz w:val="24"/>
          <w:szCs w:val="24"/>
        </w:rPr>
        <w:t xml:space="preserve"> </w:t>
      </w:r>
      <w:r w:rsidRPr="00BF25FD">
        <w:rPr>
          <w:rFonts w:ascii="Times New Roman" w:hAnsi="Times New Roman" w:cs="Times New Roman"/>
          <w:sz w:val="24"/>
          <w:szCs w:val="24"/>
        </w:rPr>
        <w:t>among</w:t>
      </w:r>
      <w:r w:rsidRPr="00BF25FD">
        <w:rPr>
          <w:rFonts w:ascii="Times New Roman" w:hAnsi="Times New Roman" w:cs="Times New Roman"/>
          <w:spacing w:val="20"/>
          <w:sz w:val="24"/>
          <w:szCs w:val="24"/>
        </w:rPr>
        <w:t xml:space="preserve"> </w:t>
      </w:r>
      <w:r w:rsidRPr="00BF25FD">
        <w:rPr>
          <w:rFonts w:ascii="Times New Roman" w:hAnsi="Times New Roman" w:cs="Times New Roman"/>
          <w:sz w:val="24"/>
          <w:szCs w:val="24"/>
        </w:rPr>
        <w:t>banks</w:t>
      </w:r>
      <w:r w:rsidRPr="00BF25FD">
        <w:rPr>
          <w:rFonts w:ascii="Times New Roman" w:hAnsi="Times New Roman" w:cs="Times New Roman"/>
          <w:spacing w:val="24"/>
          <w:sz w:val="24"/>
          <w:szCs w:val="24"/>
        </w:rPr>
        <w:t xml:space="preserve"> </w:t>
      </w:r>
      <w:r w:rsidRPr="00BF25FD">
        <w:rPr>
          <w:rFonts w:ascii="Times New Roman" w:hAnsi="Times New Roman" w:cs="Times New Roman"/>
          <w:sz w:val="24"/>
          <w:szCs w:val="24"/>
        </w:rPr>
        <w:t>in</w:t>
      </w:r>
      <w:r w:rsidRPr="00BF25FD">
        <w:rPr>
          <w:rFonts w:ascii="Times New Roman" w:hAnsi="Times New Roman" w:cs="Times New Roman"/>
          <w:spacing w:val="25"/>
          <w:sz w:val="24"/>
          <w:szCs w:val="24"/>
        </w:rPr>
        <w:t xml:space="preserve"> </w:t>
      </w:r>
      <w:r w:rsidRPr="00BF25FD">
        <w:rPr>
          <w:rFonts w:ascii="Times New Roman" w:hAnsi="Times New Roman" w:cs="Times New Roman"/>
          <w:sz w:val="24"/>
          <w:szCs w:val="24"/>
        </w:rPr>
        <w:t>Nigeria:</w:t>
      </w:r>
      <w:r w:rsidRPr="00BF25FD">
        <w:rPr>
          <w:rFonts w:ascii="Times New Roman" w:hAnsi="Times New Roman" w:cs="Times New Roman"/>
          <w:spacing w:val="20"/>
          <w:sz w:val="24"/>
          <w:szCs w:val="24"/>
        </w:rPr>
        <w:t xml:space="preserve"> </w:t>
      </w:r>
      <w:r w:rsidRPr="00BF25FD">
        <w:rPr>
          <w:rFonts w:ascii="Times New Roman" w:hAnsi="Times New Roman" w:cs="Times New Roman"/>
          <w:spacing w:val="20"/>
          <w:sz w:val="24"/>
          <w:szCs w:val="24"/>
        </w:rPr>
        <w:tab/>
      </w:r>
      <w:r w:rsidRPr="00BF25FD">
        <w:rPr>
          <w:rFonts w:ascii="Times New Roman" w:hAnsi="Times New Roman" w:cs="Times New Roman"/>
          <w:sz w:val="24"/>
          <w:szCs w:val="24"/>
        </w:rPr>
        <w:t>International</w:t>
      </w:r>
      <w:r w:rsidRPr="00BF25FD">
        <w:rPr>
          <w:rFonts w:ascii="Times New Roman" w:hAnsi="Times New Roman" w:cs="Times New Roman"/>
          <w:spacing w:val="-57"/>
          <w:sz w:val="24"/>
          <w:szCs w:val="24"/>
        </w:rPr>
        <w:t xml:space="preserve"> </w:t>
      </w:r>
      <w:r w:rsidRPr="00BF25FD">
        <w:rPr>
          <w:rFonts w:ascii="Times New Roman" w:hAnsi="Times New Roman" w:cs="Times New Roman"/>
          <w:sz w:val="24"/>
          <w:szCs w:val="24"/>
        </w:rPr>
        <w:t>Journal</w:t>
      </w:r>
      <w:r w:rsidRPr="00BF25FD">
        <w:rPr>
          <w:rFonts w:ascii="Times New Roman" w:hAnsi="Times New Roman" w:cs="Times New Roman"/>
          <w:spacing w:val="-1"/>
          <w:sz w:val="24"/>
          <w:szCs w:val="24"/>
        </w:rPr>
        <w:t xml:space="preserve"> </w:t>
      </w:r>
      <w:r w:rsidRPr="00BF25FD">
        <w:rPr>
          <w:rFonts w:ascii="Times New Roman" w:hAnsi="Times New Roman" w:cs="Times New Roman"/>
          <w:sz w:val="24"/>
          <w:szCs w:val="24"/>
        </w:rPr>
        <w:t>of sciences</w:t>
      </w:r>
      <w:r w:rsidRPr="00BF25FD">
        <w:rPr>
          <w:rFonts w:ascii="Times New Roman" w:hAnsi="Times New Roman" w:cs="Times New Roman"/>
          <w:spacing w:val="-1"/>
          <w:sz w:val="24"/>
          <w:szCs w:val="24"/>
        </w:rPr>
        <w:t xml:space="preserve"> </w:t>
      </w:r>
      <w:r w:rsidRPr="00BF25FD">
        <w:rPr>
          <w:rFonts w:ascii="Times New Roman" w:hAnsi="Times New Roman" w:cs="Times New Roman"/>
          <w:sz w:val="24"/>
          <w:szCs w:val="24"/>
        </w:rPr>
        <w:t>and humanity studies.</w:t>
      </w:r>
      <w:r w:rsidRPr="00BF25FD">
        <w:rPr>
          <w:rFonts w:ascii="Times New Roman" w:hAnsi="Times New Roman" w:cs="Times New Roman"/>
          <w:spacing w:val="-4"/>
          <w:sz w:val="24"/>
          <w:szCs w:val="24"/>
        </w:rPr>
        <w:t xml:space="preserve"> </w:t>
      </w:r>
      <w:r w:rsidRPr="00BF25FD">
        <w:rPr>
          <w:rFonts w:ascii="Times New Roman" w:hAnsi="Times New Roman" w:cs="Times New Roman"/>
          <w:sz w:val="24"/>
          <w:szCs w:val="24"/>
        </w:rPr>
        <w:t>Benin</w:t>
      </w:r>
      <w:r w:rsidRPr="00BF25FD">
        <w:rPr>
          <w:rFonts w:ascii="Times New Roman" w:hAnsi="Times New Roman" w:cs="Times New Roman"/>
          <w:spacing w:val="2"/>
          <w:sz w:val="24"/>
          <w:szCs w:val="24"/>
        </w:rPr>
        <w:t xml:space="preserve"> </w:t>
      </w:r>
      <w:r w:rsidRPr="00BF25FD">
        <w:rPr>
          <w:rFonts w:ascii="Times New Roman" w:hAnsi="Times New Roman" w:cs="Times New Roman"/>
          <w:sz w:val="24"/>
          <w:szCs w:val="24"/>
        </w:rPr>
        <w:t>City, Uniben Press.</w:t>
      </w:r>
    </w:p>
    <w:p w:rsidR="00D27FC7" w:rsidRPr="00BF25FD" w:rsidRDefault="00D27FC7" w:rsidP="00D27FC7">
      <w:pPr>
        <w:jc w:val="both"/>
        <w:rPr>
          <w:rFonts w:ascii="Times New Roman" w:hAnsi="Times New Roman" w:cs="Times New Roman"/>
          <w:sz w:val="24"/>
          <w:szCs w:val="24"/>
        </w:rPr>
      </w:pPr>
      <w:r w:rsidRPr="00BF25FD">
        <w:rPr>
          <w:rFonts w:ascii="Times New Roman" w:hAnsi="Times New Roman" w:cs="Times New Roman"/>
          <w:sz w:val="24"/>
          <w:szCs w:val="24"/>
        </w:rPr>
        <w:t>Abrams,</w:t>
      </w:r>
      <w:r w:rsidRPr="00BF25FD">
        <w:rPr>
          <w:rFonts w:ascii="Times New Roman" w:hAnsi="Times New Roman" w:cs="Times New Roman"/>
          <w:spacing w:val="38"/>
          <w:sz w:val="24"/>
          <w:szCs w:val="24"/>
        </w:rPr>
        <w:t xml:space="preserve"> </w:t>
      </w:r>
      <w:r w:rsidRPr="00BF25FD">
        <w:rPr>
          <w:rFonts w:ascii="Times New Roman" w:hAnsi="Times New Roman" w:cs="Times New Roman"/>
          <w:sz w:val="24"/>
          <w:szCs w:val="24"/>
        </w:rPr>
        <w:t>F.W.</w:t>
      </w:r>
      <w:r w:rsidRPr="00BF25FD">
        <w:rPr>
          <w:rFonts w:ascii="Times New Roman" w:hAnsi="Times New Roman" w:cs="Times New Roman"/>
          <w:spacing w:val="37"/>
          <w:sz w:val="24"/>
          <w:szCs w:val="24"/>
        </w:rPr>
        <w:t xml:space="preserve"> </w:t>
      </w:r>
      <w:r w:rsidRPr="00BF25FD">
        <w:rPr>
          <w:rFonts w:ascii="Times New Roman" w:hAnsi="Times New Roman" w:cs="Times New Roman"/>
          <w:sz w:val="24"/>
          <w:szCs w:val="24"/>
        </w:rPr>
        <w:t>(1951).</w:t>
      </w:r>
      <w:r w:rsidRPr="00BF25FD">
        <w:rPr>
          <w:rFonts w:ascii="Times New Roman" w:hAnsi="Times New Roman" w:cs="Times New Roman"/>
          <w:spacing w:val="41"/>
          <w:sz w:val="24"/>
          <w:szCs w:val="24"/>
        </w:rPr>
        <w:t xml:space="preserve"> </w:t>
      </w:r>
      <w:r w:rsidRPr="00BF25FD">
        <w:rPr>
          <w:rFonts w:ascii="Times New Roman" w:hAnsi="Times New Roman" w:cs="Times New Roman"/>
          <w:sz w:val="24"/>
          <w:szCs w:val="24"/>
        </w:rPr>
        <w:t>“Management’s</w:t>
      </w:r>
      <w:r w:rsidRPr="00BF25FD">
        <w:rPr>
          <w:rFonts w:ascii="Times New Roman" w:hAnsi="Times New Roman" w:cs="Times New Roman"/>
          <w:spacing w:val="39"/>
          <w:sz w:val="24"/>
          <w:szCs w:val="24"/>
        </w:rPr>
        <w:t xml:space="preserve"> </w:t>
      </w:r>
      <w:r w:rsidRPr="00BF25FD">
        <w:rPr>
          <w:rFonts w:ascii="Times New Roman" w:hAnsi="Times New Roman" w:cs="Times New Roman"/>
          <w:sz w:val="24"/>
          <w:szCs w:val="24"/>
        </w:rPr>
        <w:t>duties</w:t>
      </w:r>
      <w:r w:rsidRPr="00BF25FD">
        <w:rPr>
          <w:rFonts w:ascii="Times New Roman" w:hAnsi="Times New Roman" w:cs="Times New Roman"/>
          <w:spacing w:val="39"/>
          <w:sz w:val="24"/>
          <w:szCs w:val="24"/>
        </w:rPr>
        <w:t xml:space="preserve"> </w:t>
      </w:r>
      <w:r w:rsidRPr="00BF25FD">
        <w:rPr>
          <w:rFonts w:ascii="Times New Roman" w:hAnsi="Times New Roman" w:cs="Times New Roman"/>
          <w:sz w:val="24"/>
          <w:szCs w:val="24"/>
        </w:rPr>
        <w:t>in</w:t>
      </w:r>
      <w:r w:rsidRPr="00BF25FD">
        <w:rPr>
          <w:rFonts w:ascii="Times New Roman" w:hAnsi="Times New Roman" w:cs="Times New Roman"/>
          <w:spacing w:val="41"/>
          <w:sz w:val="24"/>
          <w:szCs w:val="24"/>
        </w:rPr>
        <w:t xml:space="preserve"> </w:t>
      </w:r>
      <w:r w:rsidRPr="00BF25FD">
        <w:rPr>
          <w:rFonts w:ascii="Times New Roman" w:hAnsi="Times New Roman" w:cs="Times New Roman"/>
          <w:sz w:val="24"/>
          <w:szCs w:val="24"/>
        </w:rPr>
        <w:t>a</w:t>
      </w:r>
      <w:r w:rsidRPr="00BF25FD">
        <w:rPr>
          <w:rFonts w:ascii="Times New Roman" w:hAnsi="Times New Roman" w:cs="Times New Roman"/>
          <w:spacing w:val="39"/>
          <w:sz w:val="24"/>
          <w:szCs w:val="24"/>
        </w:rPr>
        <w:t xml:space="preserve"> </w:t>
      </w:r>
      <w:r w:rsidRPr="00BF25FD">
        <w:rPr>
          <w:rFonts w:ascii="Times New Roman" w:hAnsi="Times New Roman" w:cs="Times New Roman"/>
          <w:sz w:val="24"/>
          <w:szCs w:val="24"/>
        </w:rPr>
        <w:t>Complex</w:t>
      </w:r>
      <w:r w:rsidRPr="00BF25FD">
        <w:rPr>
          <w:rFonts w:ascii="Times New Roman" w:hAnsi="Times New Roman" w:cs="Times New Roman"/>
          <w:spacing w:val="41"/>
          <w:sz w:val="24"/>
          <w:szCs w:val="24"/>
        </w:rPr>
        <w:t xml:space="preserve"> </w:t>
      </w:r>
      <w:r w:rsidRPr="00BF25FD">
        <w:rPr>
          <w:rFonts w:ascii="Times New Roman" w:hAnsi="Times New Roman" w:cs="Times New Roman"/>
          <w:sz w:val="24"/>
          <w:szCs w:val="24"/>
        </w:rPr>
        <w:t>Organisation”,</w:t>
      </w:r>
      <w:r w:rsidRPr="00BF25FD">
        <w:rPr>
          <w:rFonts w:ascii="Times New Roman" w:hAnsi="Times New Roman" w:cs="Times New Roman"/>
          <w:spacing w:val="36"/>
          <w:sz w:val="24"/>
          <w:szCs w:val="24"/>
        </w:rPr>
        <w:t xml:space="preserve"> </w:t>
      </w:r>
      <w:r w:rsidRPr="00BF25FD">
        <w:rPr>
          <w:rFonts w:ascii="Times New Roman" w:hAnsi="Times New Roman" w:cs="Times New Roman"/>
          <w:sz w:val="24"/>
          <w:szCs w:val="24"/>
        </w:rPr>
        <w:t>Harvard</w:t>
      </w:r>
      <w:r w:rsidRPr="00BF25FD">
        <w:rPr>
          <w:rFonts w:ascii="Times New Roman" w:hAnsi="Times New Roman" w:cs="Times New Roman"/>
          <w:spacing w:val="39"/>
          <w:sz w:val="24"/>
          <w:szCs w:val="24"/>
        </w:rPr>
        <w:t xml:space="preserve"> </w:t>
      </w:r>
      <w:r w:rsidRPr="00BF25FD">
        <w:rPr>
          <w:rFonts w:ascii="Times New Roman" w:hAnsi="Times New Roman" w:cs="Times New Roman"/>
          <w:spacing w:val="39"/>
          <w:sz w:val="24"/>
          <w:szCs w:val="24"/>
        </w:rPr>
        <w:tab/>
      </w:r>
      <w:r w:rsidRPr="00BF25FD">
        <w:rPr>
          <w:rFonts w:ascii="Times New Roman" w:hAnsi="Times New Roman" w:cs="Times New Roman"/>
          <w:sz w:val="24"/>
          <w:szCs w:val="24"/>
        </w:rPr>
        <w:t>Business</w:t>
      </w:r>
      <w:r w:rsidRPr="00BF25FD">
        <w:rPr>
          <w:rFonts w:ascii="Times New Roman" w:hAnsi="Times New Roman" w:cs="Times New Roman"/>
          <w:spacing w:val="-57"/>
          <w:sz w:val="24"/>
          <w:szCs w:val="24"/>
        </w:rPr>
        <w:t xml:space="preserve">  </w:t>
      </w:r>
      <w:r w:rsidRPr="00BF25FD">
        <w:rPr>
          <w:rFonts w:ascii="Times New Roman" w:hAnsi="Times New Roman" w:cs="Times New Roman"/>
          <w:sz w:val="24"/>
          <w:szCs w:val="24"/>
        </w:rPr>
        <w:t xml:space="preserve">Review. </w:t>
      </w:r>
      <w:r>
        <w:rPr>
          <w:rFonts w:ascii="Times New Roman" w:hAnsi="Times New Roman" w:cs="Times New Roman"/>
          <w:sz w:val="24"/>
          <w:szCs w:val="24"/>
        </w:rPr>
        <w:t xml:space="preserve">Benin City </w:t>
      </w:r>
      <w:r w:rsidRPr="00BF25FD">
        <w:rPr>
          <w:rFonts w:ascii="Times New Roman" w:hAnsi="Times New Roman" w:cs="Times New Roman"/>
          <w:sz w:val="24"/>
          <w:szCs w:val="24"/>
        </w:rPr>
        <w:t>Uniben Press.</w:t>
      </w:r>
    </w:p>
    <w:p w:rsidR="00D27FC7" w:rsidRPr="00BF25FD" w:rsidRDefault="00D27FC7" w:rsidP="00D27FC7">
      <w:pPr>
        <w:pStyle w:val="BodyText"/>
        <w:spacing w:line="480" w:lineRule="auto"/>
        <w:jc w:val="both"/>
      </w:pPr>
      <w:r w:rsidRPr="00BF25FD">
        <w:t>Adams,</w:t>
      </w:r>
      <w:r w:rsidRPr="00BF25FD">
        <w:rPr>
          <w:spacing w:val="43"/>
        </w:rPr>
        <w:t xml:space="preserve"> </w:t>
      </w:r>
      <w:r w:rsidRPr="00BF25FD">
        <w:t>R.,</w:t>
      </w:r>
      <w:r w:rsidRPr="00BF25FD">
        <w:rPr>
          <w:spacing w:val="43"/>
        </w:rPr>
        <w:t xml:space="preserve"> </w:t>
      </w:r>
      <w:r w:rsidRPr="00BF25FD">
        <w:t>&amp;</w:t>
      </w:r>
      <w:r w:rsidRPr="00BF25FD">
        <w:rPr>
          <w:spacing w:val="43"/>
        </w:rPr>
        <w:t xml:space="preserve"> </w:t>
      </w:r>
      <w:r w:rsidRPr="00BF25FD">
        <w:t>Mehran,</w:t>
      </w:r>
      <w:r w:rsidRPr="00BF25FD">
        <w:rPr>
          <w:spacing w:val="43"/>
        </w:rPr>
        <w:t xml:space="preserve"> </w:t>
      </w:r>
      <w:r w:rsidRPr="00BF25FD">
        <w:t>H.</w:t>
      </w:r>
      <w:r w:rsidRPr="00BF25FD">
        <w:rPr>
          <w:spacing w:val="43"/>
        </w:rPr>
        <w:t xml:space="preserve"> </w:t>
      </w:r>
      <w:r w:rsidRPr="00BF25FD">
        <w:t>(2010).Corporate</w:t>
      </w:r>
      <w:r w:rsidRPr="00BF25FD">
        <w:rPr>
          <w:spacing w:val="45"/>
        </w:rPr>
        <w:t xml:space="preserve"> </w:t>
      </w:r>
      <w:r w:rsidRPr="00BF25FD">
        <w:t>Performance,</w:t>
      </w:r>
      <w:r w:rsidRPr="00BF25FD">
        <w:rPr>
          <w:spacing w:val="43"/>
        </w:rPr>
        <w:t xml:space="preserve"> </w:t>
      </w:r>
      <w:r w:rsidRPr="00BF25FD">
        <w:t>Board</w:t>
      </w:r>
      <w:r w:rsidRPr="00BF25FD">
        <w:rPr>
          <w:spacing w:val="43"/>
        </w:rPr>
        <w:t xml:space="preserve"> </w:t>
      </w:r>
      <w:r w:rsidRPr="00BF25FD">
        <w:t>Structure</w:t>
      </w:r>
      <w:r w:rsidRPr="00BF25FD">
        <w:rPr>
          <w:spacing w:val="43"/>
        </w:rPr>
        <w:t xml:space="preserve"> </w:t>
      </w:r>
      <w:r w:rsidRPr="00BF25FD">
        <w:t>and</w:t>
      </w:r>
      <w:r w:rsidRPr="00BF25FD">
        <w:rPr>
          <w:spacing w:val="43"/>
        </w:rPr>
        <w:t xml:space="preserve"> </w:t>
      </w:r>
      <w:r w:rsidRPr="00BF25FD">
        <w:t>Their</w:t>
      </w:r>
      <w:r w:rsidRPr="00BF25FD">
        <w:rPr>
          <w:spacing w:val="-57"/>
        </w:rPr>
        <w:t xml:space="preserve"> </w:t>
      </w:r>
      <w:r w:rsidRPr="00BF25FD">
        <w:rPr>
          <w:spacing w:val="-57"/>
        </w:rPr>
        <w:tab/>
      </w:r>
      <w:r w:rsidRPr="00BF25FD">
        <w:t>Determinants</w:t>
      </w:r>
      <w:r w:rsidRPr="00BF25FD">
        <w:rPr>
          <w:spacing w:val="-1"/>
        </w:rPr>
        <w:t xml:space="preserve"> </w:t>
      </w:r>
      <w:r w:rsidRPr="00BF25FD">
        <w:t>in the Banking Industry. New</w:t>
      </w:r>
      <w:r w:rsidRPr="00BF25FD">
        <w:rPr>
          <w:spacing w:val="-3"/>
        </w:rPr>
        <w:t xml:space="preserve"> </w:t>
      </w:r>
      <w:r w:rsidRPr="00BF25FD">
        <w:t>York</w:t>
      </w:r>
      <w:r>
        <w:t>. Mimeo FRBNY.</w:t>
      </w:r>
    </w:p>
    <w:p w:rsidR="00D27FC7" w:rsidRPr="00BF25FD" w:rsidRDefault="00D27FC7" w:rsidP="00D27FC7">
      <w:pPr>
        <w:pStyle w:val="BodyText"/>
        <w:spacing w:line="480" w:lineRule="auto"/>
        <w:ind w:left="720" w:hanging="720"/>
        <w:jc w:val="both"/>
      </w:pPr>
      <w:r w:rsidRPr="00BF25FD">
        <w:t>Aebi, V., Sabato, G., &amp; Schmid, M. (2010).Risk management, corporate finance , and bank</w:t>
      </w:r>
      <w:r w:rsidRPr="00BF25FD">
        <w:rPr>
          <w:spacing w:val="-57"/>
        </w:rPr>
        <w:t xml:space="preserve"> </w:t>
      </w:r>
      <w:r w:rsidRPr="00BF25FD">
        <w:t xml:space="preserve">performance in the financial crisis.10th GUBERNA European Corporate Finance </w:t>
      </w:r>
      <w:r w:rsidRPr="00BF25FD">
        <w:rPr>
          <w:spacing w:val="1"/>
        </w:rPr>
        <w:t xml:space="preserve"> </w:t>
      </w:r>
      <w:r w:rsidRPr="00BF25FD">
        <w:t>conference</w:t>
      </w:r>
      <w:r w:rsidRPr="00BF25FD">
        <w:rPr>
          <w:spacing w:val="-4"/>
        </w:rPr>
        <w:t xml:space="preserve"> </w:t>
      </w:r>
      <w:r w:rsidRPr="00BF25FD">
        <w:t>in</w:t>
      </w:r>
      <w:r w:rsidRPr="00BF25FD">
        <w:rPr>
          <w:spacing w:val="2"/>
        </w:rPr>
        <w:t xml:space="preserve"> </w:t>
      </w:r>
      <w:r w:rsidRPr="00BF25FD">
        <w:t>Brussels.</w:t>
      </w:r>
      <w:r>
        <w:t xml:space="preserve"> London. </w:t>
      </w:r>
    </w:p>
    <w:p w:rsidR="00D27FC7" w:rsidRPr="00BF25FD" w:rsidRDefault="00D27FC7" w:rsidP="00D27FC7">
      <w:pPr>
        <w:pStyle w:val="BodyText"/>
        <w:spacing w:line="480" w:lineRule="auto"/>
        <w:ind w:left="720" w:hanging="720"/>
        <w:jc w:val="both"/>
      </w:pPr>
      <w:r w:rsidRPr="00BF25FD">
        <w:t>Agbonifoh, B.A. &amp; Yomere G.O (1999). Research Methodology: in the Social Sciences and</w:t>
      </w:r>
      <w:r w:rsidRPr="00BF25FD">
        <w:rPr>
          <w:spacing w:val="1"/>
        </w:rPr>
        <w:t xml:space="preserve"> </w:t>
      </w:r>
      <w:r w:rsidRPr="00BF25FD">
        <w:t>Education.</w:t>
      </w:r>
      <w:r w:rsidRPr="00BF25FD">
        <w:rPr>
          <w:spacing w:val="-1"/>
        </w:rPr>
        <w:t xml:space="preserve"> </w:t>
      </w:r>
      <w:r w:rsidRPr="00BF25FD">
        <w:t>Benin</w:t>
      </w:r>
      <w:r w:rsidRPr="00BF25FD">
        <w:rPr>
          <w:spacing w:val="2"/>
        </w:rPr>
        <w:t xml:space="preserve"> </w:t>
      </w:r>
      <w:r w:rsidRPr="00BF25FD">
        <w:t>City, Uniben Press.</w:t>
      </w:r>
    </w:p>
    <w:p w:rsidR="00D27FC7" w:rsidRPr="00BF25FD" w:rsidRDefault="00D27FC7" w:rsidP="00D27FC7">
      <w:pPr>
        <w:pStyle w:val="BodyText"/>
        <w:spacing w:line="480" w:lineRule="auto"/>
        <w:ind w:left="720" w:hanging="720"/>
        <w:jc w:val="both"/>
      </w:pPr>
      <w:r w:rsidRPr="00BF25FD">
        <w:t xml:space="preserve">Akpan, N. (2007). Internal Control and Bank Fraud in Nigeria. Economic Journal, </w:t>
      </w:r>
      <w:r>
        <w:t xml:space="preserve">Lagos. </w:t>
      </w:r>
      <w:r w:rsidRPr="00BF25FD">
        <w:t>Vol. 95,</w:t>
      </w:r>
      <w:r w:rsidRPr="00BF25FD">
        <w:rPr>
          <w:spacing w:val="1"/>
        </w:rPr>
        <w:t xml:space="preserve"> </w:t>
      </w:r>
      <w:r w:rsidRPr="00BF25FD">
        <w:t>Pp.118–132</w:t>
      </w:r>
    </w:p>
    <w:p w:rsidR="00D27FC7" w:rsidRPr="00BF25FD" w:rsidRDefault="00D27FC7" w:rsidP="00D27FC7">
      <w:pPr>
        <w:ind w:left="720" w:hanging="720"/>
        <w:jc w:val="both"/>
        <w:rPr>
          <w:rFonts w:ascii="Times New Roman" w:hAnsi="Times New Roman" w:cs="Times New Roman"/>
          <w:sz w:val="24"/>
          <w:szCs w:val="24"/>
        </w:rPr>
      </w:pPr>
      <w:r w:rsidRPr="00BF25FD">
        <w:rPr>
          <w:rFonts w:ascii="Times New Roman" w:hAnsi="Times New Roman" w:cs="Times New Roman"/>
          <w:sz w:val="24"/>
          <w:szCs w:val="24"/>
        </w:rPr>
        <w:t>Anderson,</w:t>
      </w:r>
      <w:r w:rsidRPr="00BF25FD">
        <w:rPr>
          <w:rFonts w:ascii="Times New Roman" w:hAnsi="Times New Roman" w:cs="Times New Roman"/>
          <w:spacing w:val="14"/>
          <w:sz w:val="24"/>
          <w:szCs w:val="24"/>
        </w:rPr>
        <w:t xml:space="preserve"> </w:t>
      </w:r>
      <w:r w:rsidRPr="00BF25FD">
        <w:rPr>
          <w:rFonts w:ascii="Times New Roman" w:hAnsi="Times New Roman" w:cs="Times New Roman"/>
          <w:sz w:val="24"/>
          <w:szCs w:val="24"/>
        </w:rPr>
        <w:t>&amp;</w:t>
      </w:r>
      <w:r w:rsidRPr="00BF25FD">
        <w:rPr>
          <w:rFonts w:ascii="Times New Roman" w:hAnsi="Times New Roman" w:cs="Times New Roman"/>
          <w:spacing w:val="11"/>
          <w:sz w:val="24"/>
          <w:szCs w:val="24"/>
        </w:rPr>
        <w:t xml:space="preserve"> </w:t>
      </w:r>
      <w:r w:rsidRPr="00BF25FD">
        <w:rPr>
          <w:rFonts w:ascii="Times New Roman" w:hAnsi="Times New Roman" w:cs="Times New Roman"/>
          <w:sz w:val="24"/>
          <w:szCs w:val="24"/>
        </w:rPr>
        <w:t>Ribstein,</w:t>
      </w:r>
      <w:r w:rsidRPr="00BF25FD">
        <w:rPr>
          <w:rFonts w:ascii="Times New Roman" w:hAnsi="Times New Roman" w:cs="Times New Roman"/>
          <w:spacing w:val="15"/>
          <w:sz w:val="24"/>
          <w:szCs w:val="24"/>
        </w:rPr>
        <w:t xml:space="preserve"> </w:t>
      </w:r>
      <w:r w:rsidRPr="00BF25FD">
        <w:rPr>
          <w:rFonts w:ascii="Times New Roman" w:hAnsi="Times New Roman" w:cs="Times New Roman"/>
          <w:sz w:val="24"/>
          <w:szCs w:val="24"/>
        </w:rPr>
        <w:t>L.</w:t>
      </w:r>
      <w:r w:rsidRPr="00BF25FD">
        <w:rPr>
          <w:rFonts w:ascii="Times New Roman" w:hAnsi="Times New Roman" w:cs="Times New Roman"/>
          <w:spacing w:val="13"/>
          <w:sz w:val="24"/>
          <w:szCs w:val="24"/>
        </w:rPr>
        <w:t xml:space="preserve"> </w:t>
      </w:r>
      <w:r w:rsidRPr="00BF25FD">
        <w:rPr>
          <w:rFonts w:ascii="Times New Roman" w:hAnsi="Times New Roman" w:cs="Times New Roman"/>
          <w:sz w:val="24"/>
          <w:szCs w:val="24"/>
        </w:rPr>
        <w:t>E.,</w:t>
      </w:r>
      <w:r w:rsidRPr="00BF25FD">
        <w:rPr>
          <w:rFonts w:ascii="Times New Roman" w:hAnsi="Times New Roman" w:cs="Times New Roman"/>
          <w:spacing w:val="12"/>
          <w:sz w:val="24"/>
          <w:szCs w:val="24"/>
        </w:rPr>
        <w:t xml:space="preserve"> </w:t>
      </w:r>
      <w:r w:rsidRPr="00BF25FD">
        <w:rPr>
          <w:rFonts w:ascii="Times New Roman" w:hAnsi="Times New Roman" w:cs="Times New Roman"/>
          <w:sz w:val="24"/>
          <w:szCs w:val="24"/>
        </w:rPr>
        <w:t>(2003).</w:t>
      </w:r>
      <w:r w:rsidRPr="00BF25FD">
        <w:rPr>
          <w:rFonts w:ascii="Times New Roman" w:hAnsi="Times New Roman" w:cs="Times New Roman"/>
          <w:spacing w:val="15"/>
          <w:sz w:val="24"/>
          <w:szCs w:val="24"/>
        </w:rPr>
        <w:t xml:space="preserve"> </w:t>
      </w:r>
      <w:r w:rsidRPr="00BF25FD">
        <w:rPr>
          <w:rFonts w:ascii="Times New Roman" w:hAnsi="Times New Roman" w:cs="Times New Roman"/>
          <w:sz w:val="24"/>
          <w:szCs w:val="24"/>
        </w:rPr>
        <w:t>International</w:t>
      </w:r>
      <w:r w:rsidRPr="00BF25FD">
        <w:rPr>
          <w:rFonts w:ascii="Times New Roman" w:hAnsi="Times New Roman" w:cs="Times New Roman"/>
          <w:spacing w:val="15"/>
          <w:sz w:val="24"/>
          <w:szCs w:val="24"/>
        </w:rPr>
        <w:t xml:space="preserve"> </w:t>
      </w:r>
      <w:r w:rsidRPr="00BF25FD">
        <w:rPr>
          <w:rFonts w:ascii="Times New Roman" w:hAnsi="Times New Roman" w:cs="Times New Roman"/>
          <w:sz w:val="24"/>
          <w:szCs w:val="24"/>
        </w:rPr>
        <w:t>Implications</w:t>
      </w:r>
      <w:r w:rsidRPr="00BF25FD">
        <w:rPr>
          <w:rFonts w:ascii="Times New Roman" w:hAnsi="Times New Roman" w:cs="Times New Roman"/>
          <w:spacing w:val="13"/>
          <w:sz w:val="24"/>
          <w:szCs w:val="24"/>
        </w:rPr>
        <w:t xml:space="preserve"> </w:t>
      </w:r>
      <w:r w:rsidRPr="00BF25FD">
        <w:rPr>
          <w:rFonts w:ascii="Times New Roman" w:hAnsi="Times New Roman" w:cs="Times New Roman"/>
          <w:sz w:val="24"/>
          <w:szCs w:val="24"/>
        </w:rPr>
        <w:t>of</w:t>
      </w:r>
      <w:r w:rsidRPr="00BF25FD">
        <w:rPr>
          <w:rFonts w:ascii="Times New Roman" w:hAnsi="Times New Roman" w:cs="Times New Roman"/>
          <w:spacing w:val="12"/>
          <w:sz w:val="24"/>
          <w:szCs w:val="24"/>
        </w:rPr>
        <w:t xml:space="preserve"> </w:t>
      </w:r>
      <w:r w:rsidRPr="00BF25FD">
        <w:rPr>
          <w:rFonts w:ascii="Times New Roman" w:hAnsi="Times New Roman" w:cs="Times New Roman"/>
          <w:sz w:val="24"/>
          <w:szCs w:val="24"/>
        </w:rPr>
        <w:t>Sarbanes-</w:t>
      </w:r>
      <w:r w:rsidRPr="00BF25FD">
        <w:rPr>
          <w:rFonts w:ascii="Times New Roman" w:hAnsi="Times New Roman" w:cs="Times New Roman"/>
          <w:spacing w:val="13"/>
          <w:sz w:val="24"/>
          <w:szCs w:val="24"/>
        </w:rPr>
        <w:t xml:space="preserve"> </w:t>
      </w:r>
      <w:r w:rsidRPr="00BF25FD">
        <w:rPr>
          <w:rFonts w:ascii="Times New Roman" w:hAnsi="Times New Roman" w:cs="Times New Roman"/>
          <w:sz w:val="24"/>
          <w:szCs w:val="24"/>
        </w:rPr>
        <w:t>Oxley:</w:t>
      </w:r>
      <w:r w:rsidRPr="00BF25FD">
        <w:rPr>
          <w:rFonts w:ascii="Times New Roman" w:hAnsi="Times New Roman" w:cs="Times New Roman"/>
          <w:spacing w:val="13"/>
          <w:sz w:val="24"/>
          <w:szCs w:val="24"/>
        </w:rPr>
        <w:t xml:space="preserve"> </w:t>
      </w:r>
      <w:r w:rsidRPr="00BF25FD">
        <w:rPr>
          <w:rFonts w:ascii="Times New Roman" w:hAnsi="Times New Roman" w:cs="Times New Roman"/>
          <w:sz w:val="24"/>
          <w:szCs w:val="24"/>
        </w:rPr>
        <w:t>Raising</w:t>
      </w:r>
      <w:r w:rsidRPr="00BF25FD">
        <w:rPr>
          <w:rFonts w:ascii="Times New Roman" w:hAnsi="Times New Roman" w:cs="Times New Roman"/>
          <w:spacing w:val="11"/>
          <w:sz w:val="24"/>
          <w:szCs w:val="24"/>
        </w:rPr>
        <w:t xml:space="preserve"> </w:t>
      </w:r>
      <w:r w:rsidRPr="00BF25FD">
        <w:rPr>
          <w:rFonts w:ascii="Times New Roman" w:hAnsi="Times New Roman" w:cs="Times New Roman"/>
          <w:sz w:val="24"/>
          <w:szCs w:val="24"/>
        </w:rPr>
        <w:t>the</w:t>
      </w:r>
      <w:r w:rsidRPr="00BF25FD">
        <w:rPr>
          <w:rFonts w:ascii="Times New Roman" w:hAnsi="Times New Roman" w:cs="Times New Roman"/>
          <w:spacing w:val="-57"/>
          <w:sz w:val="24"/>
          <w:szCs w:val="24"/>
        </w:rPr>
        <w:t xml:space="preserve"> </w:t>
      </w:r>
      <w:r w:rsidRPr="00BF25FD">
        <w:rPr>
          <w:rFonts w:ascii="Times New Roman" w:hAnsi="Times New Roman" w:cs="Times New Roman"/>
          <w:sz w:val="24"/>
          <w:szCs w:val="24"/>
        </w:rPr>
        <w:t>Rent</w:t>
      </w:r>
      <w:r w:rsidRPr="00BF25FD">
        <w:rPr>
          <w:rFonts w:ascii="Times New Roman" w:hAnsi="Times New Roman" w:cs="Times New Roman"/>
          <w:spacing w:val="-1"/>
          <w:sz w:val="24"/>
          <w:szCs w:val="24"/>
        </w:rPr>
        <w:t xml:space="preserve"> </w:t>
      </w:r>
      <w:r w:rsidRPr="00BF25FD">
        <w:rPr>
          <w:rFonts w:ascii="Times New Roman" w:hAnsi="Times New Roman" w:cs="Times New Roman"/>
          <w:sz w:val="24"/>
          <w:szCs w:val="24"/>
        </w:rPr>
        <w:t>on U.S.</w:t>
      </w:r>
      <w:r w:rsidRPr="00BF25FD">
        <w:rPr>
          <w:rFonts w:ascii="Times New Roman" w:hAnsi="Times New Roman" w:cs="Times New Roman"/>
          <w:spacing w:val="2"/>
          <w:sz w:val="24"/>
          <w:szCs w:val="24"/>
        </w:rPr>
        <w:t xml:space="preserve"> </w:t>
      </w:r>
      <w:r w:rsidRPr="00BF25FD">
        <w:rPr>
          <w:rFonts w:ascii="Times New Roman" w:hAnsi="Times New Roman" w:cs="Times New Roman"/>
          <w:sz w:val="24"/>
          <w:szCs w:val="24"/>
        </w:rPr>
        <w:t>Law, Journal of Corporate</w:t>
      </w:r>
      <w:r w:rsidRPr="00BF25FD">
        <w:rPr>
          <w:rFonts w:ascii="Times New Roman" w:hAnsi="Times New Roman" w:cs="Times New Roman"/>
          <w:spacing w:val="-3"/>
          <w:sz w:val="24"/>
          <w:szCs w:val="24"/>
        </w:rPr>
        <w:t xml:space="preserve"> </w:t>
      </w:r>
      <w:r w:rsidRPr="00BF25FD">
        <w:rPr>
          <w:rFonts w:ascii="Times New Roman" w:hAnsi="Times New Roman" w:cs="Times New Roman"/>
          <w:sz w:val="24"/>
          <w:szCs w:val="24"/>
        </w:rPr>
        <w:t>Law Studies</w:t>
      </w:r>
      <w:r>
        <w:rPr>
          <w:rFonts w:ascii="Times New Roman" w:hAnsi="Times New Roman" w:cs="Times New Roman"/>
          <w:sz w:val="24"/>
          <w:szCs w:val="24"/>
        </w:rPr>
        <w:t xml:space="preserve"> California</w:t>
      </w:r>
      <w:r w:rsidRPr="00BF25FD">
        <w:rPr>
          <w:rFonts w:ascii="Times New Roman" w:hAnsi="Times New Roman" w:cs="Times New Roman"/>
          <w:spacing w:val="-2"/>
          <w:sz w:val="24"/>
          <w:szCs w:val="24"/>
        </w:rPr>
        <w:t xml:space="preserve"> </w:t>
      </w:r>
      <w:r w:rsidRPr="00BF25FD">
        <w:rPr>
          <w:rFonts w:ascii="Times New Roman" w:hAnsi="Times New Roman" w:cs="Times New Roman"/>
          <w:sz w:val="24"/>
          <w:szCs w:val="24"/>
        </w:rPr>
        <w:t>3(2).</w:t>
      </w:r>
    </w:p>
    <w:p w:rsidR="00D27FC7" w:rsidRPr="00BF25FD" w:rsidRDefault="00D27FC7" w:rsidP="00D27FC7">
      <w:pPr>
        <w:pStyle w:val="BodyText"/>
        <w:spacing w:line="480" w:lineRule="auto"/>
        <w:ind w:left="720" w:hanging="720"/>
        <w:jc w:val="both"/>
      </w:pPr>
      <w:r w:rsidRPr="00BF25FD">
        <w:t>Asekunowo, S. (2006).</w:t>
      </w:r>
      <w:r w:rsidRPr="00BF25FD">
        <w:rPr>
          <w:spacing w:val="1"/>
        </w:rPr>
        <w:t xml:space="preserve"> </w:t>
      </w:r>
      <w:r w:rsidRPr="00BF25FD">
        <w:t>Corporate Finance  and Private Sector Development Financial</w:t>
      </w:r>
      <w:r w:rsidRPr="00BF25FD">
        <w:rPr>
          <w:spacing w:val="-57"/>
        </w:rPr>
        <w:t xml:space="preserve"> </w:t>
      </w:r>
      <w:r w:rsidRPr="00BF25FD">
        <w:t>Standards, Study</w:t>
      </w:r>
      <w:r w:rsidRPr="00BF25FD">
        <w:rPr>
          <w:spacing w:val="-5"/>
        </w:rPr>
        <w:t xml:space="preserve"> </w:t>
      </w:r>
      <w:r w:rsidRPr="00BF25FD">
        <w:t>Right Column.</w:t>
      </w:r>
    </w:p>
    <w:p w:rsidR="00D27FC7" w:rsidRPr="00BF25FD" w:rsidRDefault="00D27FC7" w:rsidP="00D27FC7">
      <w:pPr>
        <w:pStyle w:val="BodyText"/>
        <w:spacing w:line="480" w:lineRule="auto"/>
        <w:ind w:left="720" w:hanging="720"/>
        <w:jc w:val="both"/>
      </w:pPr>
      <w:r w:rsidRPr="00BF25FD">
        <w:t>Ashang,</w:t>
      </w:r>
      <w:r w:rsidRPr="00BF25FD">
        <w:rPr>
          <w:spacing w:val="20"/>
        </w:rPr>
        <w:t xml:space="preserve"> </w:t>
      </w:r>
      <w:r w:rsidRPr="00BF25FD">
        <w:t>O.I.</w:t>
      </w:r>
      <w:r w:rsidRPr="00BF25FD">
        <w:rPr>
          <w:spacing w:val="20"/>
        </w:rPr>
        <w:t xml:space="preserve"> </w:t>
      </w:r>
      <w:r w:rsidRPr="00BF25FD">
        <w:t>(2005).</w:t>
      </w:r>
      <w:r w:rsidRPr="00BF25FD">
        <w:rPr>
          <w:spacing w:val="20"/>
        </w:rPr>
        <w:t xml:space="preserve"> </w:t>
      </w:r>
      <w:r w:rsidRPr="00BF25FD">
        <w:t>Challenges</w:t>
      </w:r>
      <w:r w:rsidRPr="00BF25FD">
        <w:rPr>
          <w:spacing w:val="20"/>
        </w:rPr>
        <w:t xml:space="preserve"> </w:t>
      </w:r>
      <w:r w:rsidRPr="00BF25FD">
        <w:t>of</w:t>
      </w:r>
      <w:r w:rsidRPr="00BF25FD">
        <w:rPr>
          <w:spacing w:val="20"/>
        </w:rPr>
        <w:t xml:space="preserve"> </w:t>
      </w:r>
      <w:r w:rsidRPr="00BF25FD">
        <w:t>Banking</w:t>
      </w:r>
      <w:r w:rsidRPr="00BF25FD">
        <w:rPr>
          <w:spacing w:val="15"/>
        </w:rPr>
        <w:t xml:space="preserve"> </w:t>
      </w:r>
      <w:r w:rsidRPr="00BF25FD">
        <w:t>Sector</w:t>
      </w:r>
      <w:r w:rsidRPr="00BF25FD">
        <w:rPr>
          <w:spacing w:val="18"/>
        </w:rPr>
        <w:t xml:space="preserve"> </w:t>
      </w:r>
      <w:r w:rsidRPr="00BF25FD">
        <w:t>Reforms</w:t>
      </w:r>
      <w:r w:rsidRPr="00BF25FD">
        <w:rPr>
          <w:spacing w:val="20"/>
        </w:rPr>
        <w:t xml:space="preserve"> </w:t>
      </w:r>
      <w:r w:rsidRPr="00BF25FD">
        <w:t>&amp;</w:t>
      </w:r>
      <w:r w:rsidRPr="00BF25FD">
        <w:rPr>
          <w:spacing w:val="18"/>
        </w:rPr>
        <w:t xml:space="preserve"> </w:t>
      </w:r>
      <w:r w:rsidRPr="00BF25FD">
        <w:t>Bank</w:t>
      </w:r>
      <w:r w:rsidRPr="00BF25FD">
        <w:rPr>
          <w:spacing w:val="20"/>
        </w:rPr>
        <w:t xml:space="preserve"> </w:t>
      </w:r>
      <w:r w:rsidRPr="00BF25FD">
        <w:t>Consolidation</w:t>
      </w:r>
      <w:r w:rsidRPr="00BF25FD">
        <w:rPr>
          <w:spacing w:val="18"/>
        </w:rPr>
        <w:t xml:space="preserve"> </w:t>
      </w:r>
      <w:r w:rsidRPr="00BF25FD">
        <w:t>in</w:t>
      </w:r>
      <w:r w:rsidRPr="00BF25FD">
        <w:rPr>
          <w:spacing w:val="20"/>
        </w:rPr>
        <w:t xml:space="preserve"> </w:t>
      </w:r>
      <w:r w:rsidRPr="00BF25FD">
        <w:t>Nigeria. Bullion,</w:t>
      </w:r>
      <w:r>
        <w:t xml:space="preserve"> Lagos</w:t>
      </w:r>
      <w:r w:rsidRPr="00BF25FD">
        <w:rPr>
          <w:spacing w:val="-2"/>
        </w:rPr>
        <w:t xml:space="preserve"> </w:t>
      </w:r>
      <w:r w:rsidRPr="00BF25FD">
        <w:t>29(2).</w:t>
      </w:r>
    </w:p>
    <w:p w:rsidR="00D27FC7" w:rsidRPr="00BF25FD" w:rsidRDefault="00D27FC7" w:rsidP="00D27FC7">
      <w:pPr>
        <w:pStyle w:val="BodyText"/>
        <w:spacing w:line="480" w:lineRule="auto"/>
        <w:ind w:left="720" w:hanging="720"/>
        <w:jc w:val="both"/>
      </w:pPr>
      <w:r w:rsidRPr="00BF25FD">
        <w:t>Baic</w:t>
      </w:r>
      <w:r w:rsidRPr="00BF25FD">
        <w:rPr>
          <w:spacing w:val="24"/>
        </w:rPr>
        <w:t xml:space="preserve"> </w:t>
      </w:r>
      <w:r w:rsidRPr="00BF25FD">
        <w:t>E.Q,</w:t>
      </w:r>
      <w:r w:rsidRPr="00BF25FD">
        <w:rPr>
          <w:spacing w:val="24"/>
        </w:rPr>
        <w:t xml:space="preserve"> </w:t>
      </w:r>
      <w:r w:rsidRPr="00BF25FD">
        <w:t>&amp;</w:t>
      </w:r>
      <w:r w:rsidRPr="00BF25FD">
        <w:rPr>
          <w:spacing w:val="26"/>
        </w:rPr>
        <w:t xml:space="preserve"> </w:t>
      </w:r>
      <w:r w:rsidRPr="00BF25FD">
        <w:t>Songs</w:t>
      </w:r>
      <w:r w:rsidRPr="00BF25FD">
        <w:rPr>
          <w:spacing w:val="25"/>
        </w:rPr>
        <w:t xml:space="preserve"> </w:t>
      </w:r>
      <w:r w:rsidRPr="00BF25FD">
        <w:t>F.J.</w:t>
      </w:r>
      <w:r w:rsidRPr="00BF25FD">
        <w:rPr>
          <w:spacing w:val="24"/>
        </w:rPr>
        <w:t xml:space="preserve"> </w:t>
      </w:r>
      <w:r w:rsidRPr="00BF25FD">
        <w:t>(2004).</w:t>
      </w:r>
      <w:r w:rsidRPr="00BF25FD">
        <w:rPr>
          <w:spacing w:val="51"/>
        </w:rPr>
        <w:t xml:space="preserve"> </w:t>
      </w:r>
      <w:r w:rsidRPr="00BF25FD">
        <w:t>Bad</w:t>
      </w:r>
      <w:r w:rsidRPr="00BF25FD">
        <w:rPr>
          <w:spacing w:val="24"/>
        </w:rPr>
        <w:t xml:space="preserve"> </w:t>
      </w:r>
      <w:r w:rsidRPr="00BF25FD">
        <w:t>News</w:t>
      </w:r>
      <w:r w:rsidRPr="00BF25FD">
        <w:rPr>
          <w:spacing w:val="20"/>
        </w:rPr>
        <w:t xml:space="preserve"> </w:t>
      </w:r>
      <w:r w:rsidRPr="00BF25FD">
        <w:t>or</w:t>
      </w:r>
      <w:r w:rsidRPr="00BF25FD">
        <w:rPr>
          <w:spacing w:val="25"/>
        </w:rPr>
        <w:t xml:space="preserve"> </w:t>
      </w:r>
      <w:r w:rsidRPr="00BF25FD">
        <w:t>Good</w:t>
      </w:r>
      <w:r w:rsidRPr="00BF25FD">
        <w:rPr>
          <w:spacing w:val="24"/>
        </w:rPr>
        <w:t xml:space="preserve"> </w:t>
      </w:r>
      <w:r w:rsidRPr="00BF25FD">
        <w:t>News’</w:t>
      </w:r>
      <w:r w:rsidRPr="00BF25FD">
        <w:rPr>
          <w:spacing w:val="24"/>
        </w:rPr>
        <w:t xml:space="preserve"> </w:t>
      </w:r>
      <w:r w:rsidRPr="00BF25FD">
        <w:t>Propping</w:t>
      </w:r>
      <w:r w:rsidRPr="00BF25FD">
        <w:rPr>
          <w:spacing w:val="21"/>
        </w:rPr>
        <w:t xml:space="preserve"> </w:t>
      </w:r>
      <w:r w:rsidRPr="00BF25FD">
        <w:t>and</w:t>
      </w:r>
      <w:r w:rsidRPr="00BF25FD">
        <w:rPr>
          <w:spacing w:val="24"/>
        </w:rPr>
        <w:t xml:space="preserve"> </w:t>
      </w:r>
      <w:r w:rsidRPr="00BF25FD">
        <w:t>tunnelling</w:t>
      </w:r>
      <w:r w:rsidRPr="00BF25FD">
        <w:rPr>
          <w:spacing w:val="20"/>
        </w:rPr>
        <w:t xml:space="preserve"> </w:t>
      </w:r>
      <w:r w:rsidRPr="00BF25FD">
        <w:t>Evidence</w:t>
      </w:r>
      <w:r w:rsidRPr="00BF25FD">
        <w:rPr>
          <w:spacing w:val="-57"/>
        </w:rPr>
        <w:t xml:space="preserve"> </w:t>
      </w:r>
      <w:r w:rsidRPr="00BF25FD">
        <w:t>from</w:t>
      </w:r>
      <w:r w:rsidRPr="00BF25FD">
        <w:rPr>
          <w:spacing w:val="2"/>
        </w:rPr>
        <w:t xml:space="preserve"> </w:t>
      </w:r>
      <w:r w:rsidRPr="00BF25FD">
        <w:t>China University</w:t>
      </w:r>
      <w:r w:rsidRPr="00BF25FD">
        <w:rPr>
          <w:spacing w:val="-8"/>
        </w:rPr>
        <w:t xml:space="preserve"> </w:t>
      </w:r>
      <w:r w:rsidRPr="00BF25FD">
        <w:t>of</w:t>
      </w:r>
      <w:r w:rsidRPr="00BF25FD">
        <w:rPr>
          <w:spacing w:val="1"/>
        </w:rPr>
        <w:t xml:space="preserve"> </w:t>
      </w:r>
      <w:r w:rsidRPr="00BF25FD">
        <w:t>Hong</w:t>
      </w:r>
      <w:r w:rsidRPr="00BF25FD">
        <w:rPr>
          <w:spacing w:val="-3"/>
        </w:rPr>
        <w:t xml:space="preserve"> </w:t>
      </w:r>
      <w:r w:rsidRPr="00BF25FD">
        <w:t>Kong</w:t>
      </w:r>
      <w:r w:rsidRPr="00BF25FD">
        <w:rPr>
          <w:spacing w:val="-3"/>
        </w:rPr>
        <w:t xml:space="preserve"> </w:t>
      </w:r>
      <w:r w:rsidRPr="00BF25FD">
        <w:t>Working</w:t>
      </w:r>
      <w:r w:rsidRPr="00BF25FD">
        <w:rPr>
          <w:spacing w:val="-3"/>
        </w:rPr>
        <w:t xml:space="preserve"> </w:t>
      </w:r>
      <w:r w:rsidRPr="00BF25FD">
        <w:t>Paper.</w:t>
      </w:r>
    </w:p>
    <w:p w:rsidR="00D27FC7" w:rsidRPr="00BF25FD" w:rsidRDefault="00D27FC7" w:rsidP="00D27FC7">
      <w:pPr>
        <w:ind w:left="720" w:hanging="720"/>
        <w:jc w:val="both"/>
        <w:rPr>
          <w:rFonts w:ascii="Times New Roman" w:hAnsi="Times New Roman" w:cs="Times New Roman"/>
          <w:sz w:val="24"/>
          <w:szCs w:val="24"/>
        </w:rPr>
      </w:pPr>
      <w:r w:rsidRPr="00BF25FD">
        <w:rPr>
          <w:rFonts w:ascii="Times New Roman" w:hAnsi="Times New Roman" w:cs="Times New Roman"/>
          <w:sz w:val="24"/>
          <w:szCs w:val="24"/>
        </w:rPr>
        <w:lastRenderedPageBreak/>
        <w:t>Becht,</w:t>
      </w:r>
      <w:r w:rsidRPr="00BF25FD">
        <w:rPr>
          <w:rFonts w:ascii="Times New Roman" w:hAnsi="Times New Roman" w:cs="Times New Roman"/>
          <w:spacing w:val="1"/>
          <w:sz w:val="24"/>
          <w:szCs w:val="24"/>
        </w:rPr>
        <w:t xml:space="preserve"> </w:t>
      </w:r>
      <w:r w:rsidRPr="00BF25FD">
        <w:rPr>
          <w:rFonts w:ascii="Times New Roman" w:hAnsi="Times New Roman" w:cs="Times New Roman"/>
          <w:sz w:val="24"/>
          <w:szCs w:val="24"/>
        </w:rPr>
        <w:t>M.,</w:t>
      </w:r>
      <w:r w:rsidRPr="00BF25FD">
        <w:rPr>
          <w:rFonts w:ascii="Times New Roman" w:hAnsi="Times New Roman" w:cs="Times New Roman"/>
          <w:spacing w:val="1"/>
          <w:sz w:val="24"/>
          <w:szCs w:val="24"/>
        </w:rPr>
        <w:t xml:space="preserve"> </w:t>
      </w:r>
      <w:r w:rsidRPr="00BF25FD">
        <w:rPr>
          <w:rFonts w:ascii="Times New Roman" w:hAnsi="Times New Roman" w:cs="Times New Roman"/>
          <w:sz w:val="24"/>
          <w:szCs w:val="24"/>
        </w:rPr>
        <w:t>Bolton,</w:t>
      </w:r>
      <w:r w:rsidRPr="00BF25FD">
        <w:rPr>
          <w:rFonts w:ascii="Times New Roman" w:hAnsi="Times New Roman" w:cs="Times New Roman"/>
          <w:spacing w:val="1"/>
          <w:sz w:val="24"/>
          <w:szCs w:val="24"/>
        </w:rPr>
        <w:t xml:space="preserve"> </w:t>
      </w:r>
      <w:r w:rsidRPr="00BF25FD">
        <w:rPr>
          <w:rFonts w:ascii="Times New Roman" w:hAnsi="Times New Roman" w:cs="Times New Roman"/>
          <w:sz w:val="24"/>
          <w:szCs w:val="24"/>
        </w:rPr>
        <w:t>P.,</w:t>
      </w:r>
      <w:r w:rsidRPr="00BF25FD">
        <w:rPr>
          <w:rFonts w:ascii="Times New Roman" w:hAnsi="Times New Roman" w:cs="Times New Roman"/>
          <w:spacing w:val="1"/>
          <w:sz w:val="24"/>
          <w:szCs w:val="24"/>
        </w:rPr>
        <w:t xml:space="preserve"> </w:t>
      </w:r>
      <w:r w:rsidRPr="00BF25FD">
        <w:rPr>
          <w:rFonts w:ascii="Times New Roman" w:hAnsi="Times New Roman" w:cs="Times New Roman"/>
          <w:sz w:val="24"/>
          <w:szCs w:val="24"/>
        </w:rPr>
        <w:t>&amp;</w:t>
      </w:r>
      <w:r w:rsidRPr="00BF25FD">
        <w:rPr>
          <w:rFonts w:ascii="Times New Roman" w:hAnsi="Times New Roman" w:cs="Times New Roman"/>
          <w:spacing w:val="1"/>
          <w:sz w:val="24"/>
          <w:szCs w:val="24"/>
        </w:rPr>
        <w:t xml:space="preserve"> </w:t>
      </w:r>
      <w:r w:rsidRPr="00BF25FD">
        <w:rPr>
          <w:rFonts w:ascii="Times New Roman" w:hAnsi="Times New Roman" w:cs="Times New Roman"/>
          <w:sz w:val="24"/>
          <w:szCs w:val="24"/>
        </w:rPr>
        <w:t>Roell,</w:t>
      </w:r>
      <w:r w:rsidRPr="00BF25FD">
        <w:rPr>
          <w:rFonts w:ascii="Times New Roman" w:hAnsi="Times New Roman" w:cs="Times New Roman"/>
          <w:spacing w:val="1"/>
          <w:sz w:val="24"/>
          <w:szCs w:val="24"/>
        </w:rPr>
        <w:t xml:space="preserve"> </w:t>
      </w:r>
      <w:r w:rsidRPr="00BF25FD">
        <w:rPr>
          <w:rFonts w:ascii="Times New Roman" w:hAnsi="Times New Roman" w:cs="Times New Roman"/>
          <w:sz w:val="24"/>
          <w:szCs w:val="24"/>
        </w:rPr>
        <w:t>A.,(2005).</w:t>
      </w:r>
      <w:r w:rsidRPr="00BF25FD">
        <w:rPr>
          <w:rFonts w:ascii="Times New Roman" w:hAnsi="Times New Roman" w:cs="Times New Roman"/>
          <w:spacing w:val="1"/>
          <w:sz w:val="24"/>
          <w:szCs w:val="24"/>
        </w:rPr>
        <w:t xml:space="preserve"> </w:t>
      </w:r>
      <w:r w:rsidRPr="00BF25FD">
        <w:rPr>
          <w:rFonts w:ascii="Times New Roman" w:hAnsi="Times New Roman" w:cs="Times New Roman"/>
          <w:sz w:val="24"/>
          <w:szCs w:val="24"/>
        </w:rPr>
        <w:t>Corporate</w:t>
      </w:r>
      <w:r w:rsidRPr="00BF25FD">
        <w:rPr>
          <w:rFonts w:ascii="Times New Roman" w:hAnsi="Times New Roman" w:cs="Times New Roman"/>
          <w:spacing w:val="1"/>
          <w:sz w:val="24"/>
          <w:szCs w:val="24"/>
        </w:rPr>
        <w:t xml:space="preserve"> </w:t>
      </w:r>
      <w:r w:rsidRPr="00BF25FD">
        <w:rPr>
          <w:rFonts w:ascii="Times New Roman" w:hAnsi="Times New Roman" w:cs="Times New Roman"/>
          <w:sz w:val="24"/>
          <w:szCs w:val="24"/>
        </w:rPr>
        <w:t xml:space="preserve">Finance </w:t>
      </w:r>
      <w:r w:rsidRPr="00BF25FD">
        <w:rPr>
          <w:rFonts w:ascii="Times New Roman" w:hAnsi="Times New Roman" w:cs="Times New Roman"/>
          <w:spacing w:val="1"/>
          <w:sz w:val="24"/>
          <w:szCs w:val="24"/>
        </w:rPr>
        <w:t xml:space="preserve"> </w:t>
      </w:r>
      <w:r w:rsidRPr="00BF25FD">
        <w:rPr>
          <w:rFonts w:ascii="Times New Roman" w:hAnsi="Times New Roman" w:cs="Times New Roman"/>
          <w:sz w:val="24"/>
          <w:szCs w:val="24"/>
        </w:rPr>
        <w:t>and</w:t>
      </w:r>
      <w:r w:rsidRPr="00BF25FD">
        <w:rPr>
          <w:rFonts w:ascii="Times New Roman" w:hAnsi="Times New Roman" w:cs="Times New Roman"/>
          <w:spacing w:val="1"/>
          <w:sz w:val="24"/>
          <w:szCs w:val="24"/>
        </w:rPr>
        <w:t xml:space="preserve"> </w:t>
      </w:r>
      <w:r w:rsidRPr="00BF25FD">
        <w:rPr>
          <w:rFonts w:ascii="Times New Roman" w:hAnsi="Times New Roman" w:cs="Times New Roman"/>
          <w:sz w:val="24"/>
          <w:szCs w:val="24"/>
        </w:rPr>
        <w:t>Control.</w:t>
      </w:r>
      <w:r w:rsidRPr="00BF25FD">
        <w:rPr>
          <w:rFonts w:ascii="Times New Roman" w:hAnsi="Times New Roman" w:cs="Times New Roman"/>
          <w:spacing w:val="1"/>
          <w:sz w:val="24"/>
          <w:szCs w:val="24"/>
        </w:rPr>
        <w:t xml:space="preserve"> </w:t>
      </w:r>
      <w:r w:rsidRPr="00BF25FD">
        <w:rPr>
          <w:rFonts w:ascii="Times New Roman" w:hAnsi="Times New Roman" w:cs="Times New Roman"/>
          <w:sz w:val="24"/>
          <w:szCs w:val="24"/>
        </w:rPr>
        <w:t>European</w:t>
      </w:r>
      <w:r w:rsidRPr="00BF25FD">
        <w:rPr>
          <w:rFonts w:ascii="Times New Roman" w:hAnsi="Times New Roman" w:cs="Times New Roman"/>
          <w:spacing w:val="1"/>
          <w:sz w:val="24"/>
          <w:szCs w:val="24"/>
        </w:rPr>
        <w:t xml:space="preserve"> </w:t>
      </w:r>
      <w:r w:rsidRPr="00BF25FD">
        <w:rPr>
          <w:rFonts w:ascii="Times New Roman" w:hAnsi="Times New Roman" w:cs="Times New Roman"/>
          <w:sz w:val="24"/>
          <w:szCs w:val="24"/>
        </w:rPr>
        <w:t>Corporate</w:t>
      </w:r>
      <w:r w:rsidRPr="00BF25FD">
        <w:rPr>
          <w:rFonts w:ascii="Times New Roman" w:hAnsi="Times New Roman" w:cs="Times New Roman"/>
          <w:spacing w:val="1"/>
          <w:sz w:val="24"/>
          <w:szCs w:val="24"/>
        </w:rPr>
        <w:t xml:space="preserve"> </w:t>
      </w:r>
      <w:r w:rsidRPr="00BF25FD">
        <w:rPr>
          <w:rFonts w:ascii="Times New Roman" w:hAnsi="Times New Roman" w:cs="Times New Roman"/>
          <w:sz w:val="24"/>
          <w:szCs w:val="24"/>
        </w:rPr>
        <w:t xml:space="preserve">Finance </w:t>
      </w:r>
      <w:r w:rsidRPr="00BF25FD">
        <w:rPr>
          <w:rFonts w:ascii="Times New Roman" w:hAnsi="Times New Roman" w:cs="Times New Roman"/>
          <w:spacing w:val="1"/>
          <w:sz w:val="24"/>
          <w:szCs w:val="24"/>
        </w:rPr>
        <w:t xml:space="preserve"> </w:t>
      </w:r>
      <w:r w:rsidRPr="00BF25FD">
        <w:rPr>
          <w:rFonts w:ascii="Times New Roman" w:hAnsi="Times New Roman" w:cs="Times New Roman"/>
          <w:sz w:val="24"/>
          <w:szCs w:val="24"/>
        </w:rPr>
        <w:t>Review.www.european</w:t>
      </w:r>
      <w:r w:rsidRPr="00BF25FD">
        <w:rPr>
          <w:rFonts w:ascii="Times New Roman" w:hAnsi="Times New Roman" w:cs="Times New Roman"/>
          <w:spacing w:val="1"/>
          <w:sz w:val="24"/>
          <w:szCs w:val="24"/>
        </w:rPr>
        <w:t xml:space="preserve"> </w:t>
      </w:r>
      <w:r w:rsidRPr="00BF25FD">
        <w:rPr>
          <w:rFonts w:ascii="Times New Roman" w:hAnsi="Times New Roman" w:cs="Times New Roman"/>
          <w:sz w:val="24"/>
          <w:szCs w:val="24"/>
        </w:rPr>
        <w:t>corporate</w:t>
      </w:r>
      <w:r w:rsidRPr="00BF25FD">
        <w:rPr>
          <w:rFonts w:ascii="Times New Roman" w:hAnsi="Times New Roman" w:cs="Times New Roman"/>
          <w:spacing w:val="1"/>
          <w:sz w:val="24"/>
          <w:szCs w:val="24"/>
        </w:rPr>
        <w:t xml:space="preserve"> </w:t>
      </w:r>
      <w:r w:rsidRPr="00BF25FD">
        <w:rPr>
          <w:rFonts w:ascii="Times New Roman" w:hAnsi="Times New Roman" w:cs="Times New Roman"/>
          <w:sz w:val="24"/>
          <w:szCs w:val="24"/>
        </w:rPr>
        <w:t xml:space="preserve">finance </w:t>
      </w:r>
      <w:r w:rsidRPr="00BF25FD">
        <w:rPr>
          <w:rFonts w:ascii="Times New Roman" w:hAnsi="Times New Roman" w:cs="Times New Roman"/>
          <w:spacing w:val="61"/>
          <w:sz w:val="24"/>
          <w:szCs w:val="24"/>
        </w:rPr>
        <w:t xml:space="preserve"> </w:t>
      </w:r>
      <w:r w:rsidRPr="00BF25FD">
        <w:rPr>
          <w:rFonts w:ascii="Times New Roman" w:hAnsi="Times New Roman" w:cs="Times New Roman"/>
          <w:sz w:val="24"/>
          <w:szCs w:val="24"/>
        </w:rPr>
        <w:t>review/bect,</w:t>
      </w:r>
      <w:r w:rsidRPr="00BF25FD">
        <w:rPr>
          <w:rFonts w:ascii="Times New Roman" w:hAnsi="Times New Roman" w:cs="Times New Roman"/>
          <w:spacing w:val="1"/>
          <w:sz w:val="24"/>
          <w:szCs w:val="24"/>
        </w:rPr>
        <w:t xml:space="preserve"> </w:t>
      </w:r>
      <w:r w:rsidRPr="00BF25FD">
        <w:rPr>
          <w:rFonts w:ascii="Times New Roman" w:hAnsi="Times New Roman" w:cs="Times New Roman"/>
          <w:sz w:val="24"/>
          <w:szCs w:val="24"/>
        </w:rPr>
        <w:t>Bolton,</w:t>
      </w:r>
      <w:r w:rsidRPr="00BF25FD">
        <w:rPr>
          <w:rFonts w:ascii="Times New Roman" w:hAnsi="Times New Roman" w:cs="Times New Roman"/>
          <w:spacing w:val="-1"/>
          <w:sz w:val="24"/>
          <w:szCs w:val="24"/>
        </w:rPr>
        <w:t xml:space="preserve"> </w:t>
      </w:r>
      <w:r w:rsidRPr="00BF25FD">
        <w:rPr>
          <w:rFonts w:ascii="Times New Roman" w:hAnsi="Times New Roman" w:cs="Times New Roman"/>
          <w:sz w:val="24"/>
          <w:szCs w:val="24"/>
        </w:rPr>
        <w:t>Roell.</w:t>
      </w:r>
    </w:p>
    <w:p w:rsidR="00D27FC7" w:rsidRPr="00BF25FD" w:rsidRDefault="00D27FC7" w:rsidP="00D27FC7">
      <w:pPr>
        <w:pStyle w:val="BodyText"/>
        <w:spacing w:line="480" w:lineRule="auto"/>
        <w:ind w:left="720" w:hanging="720"/>
        <w:jc w:val="both"/>
      </w:pPr>
      <w:r w:rsidRPr="00BF25FD">
        <w:t>Bennedsen,</w:t>
      </w:r>
      <w:r w:rsidRPr="00BF25FD">
        <w:rPr>
          <w:spacing w:val="1"/>
        </w:rPr>
        <w:t xml:space="preserve"> </w:t>
      </w:r>
      <w:r w:rsidRPr="00BF25FD">
        <w:t>M</w:t>
      </w:r>
      <w:r w:rsidRPr="00BF25FD">
        <w:rPr>
          <w:spacing w:val="1"/>
        </w:rPr>
        <w:t xml:space="preserve"> </w:t>
      </w:r>
      <w:r w:rsidRPr="00BF25FD">
        <w:t>&amp;</w:t>
      </w:r>
      <w:r w:rsidRPr="00BF25FD">
        <w:rPr>
          <w:spacing w:val="1"/>
        </w:rPr>
        <w:t xml:space="preserve"> </w:t>
      </w:r>
      <w:r w:rsidRPr="00BF25FD">
        <w:t>Kongsted,</w:t>
      </w:r>
      <w:r w:rsidRPr="00BF25FD">
        <w:rPr>
          <w:spacing w:val="1"/>
        </w:rPr>
        <w:t xml:space="preserve"> </w:t>
      </w:r>
      <w:r w:rsidRPr="00BF25FD">
        <w:t>H</w:t>
      </w:r>
      <w:r w:rsidRPr="00BF25FD">
        <w:rPr>
          <w:spacing w:val="1"/>
        </w:rPr>
        <w:t xml:space="preserve"> </w:t>
      </w:r>
      <w:r w:rsidRPr="00BF25FD">
        <w:t>&amp;</w:t>
      </w:r>
      <w:r w:rsidRPr="00BF25FD">
        <w:rPr>
          <w:spacing w:val="1"/>
        </w:rPr>
        <w:t xml:space="preserve"> </w:t>
      </w:r>
      <w:r w:rsidRPr="00BF25FD">
        <w:t>Nielsen,</w:t>
      </w:r>
      <w:r w:rsidRPr="00BF25FD">
        <w:rPr>
          <w:spacing w:val="1"/>
        </w:rPr>
        <w:t xml:space="preserve"> </w:t>
      </w:r>
      <w:r w:rsidRPr="00BF25FD">
        <w:t>K,</w:t>
      </w:r>
      <w:r w:rsidRPr="00BF25FD">
        <w:rPr>
          <w:spacing w:val="1"/>
        </w:rPr>
        <w:t xml:space="preserve"> </w:t>
      </w:r>
      <w:r w:rsidRPr="00BF25FD">
        <w:t>(2006).Board</w:t>
      </w:r>
      <w:r w:rsidRPr="00BF25FD">
        <w:rPr>
          <w:spacing w:val="1"/>
        </w:rPr>
        <w:t xml:space="preserve"> </w:t>
      </w:r>
      <w:r w:rsidRPr="00BF25FD">
        <w:t>Size</w:t>
      </w:r>
      <w:r w:rsidRPr="00BF25FD">
        <w:rPr>
          <w:spacing w:val="1"/>
        </w:rPr>
        <w:t xml:space="preserve"> </w:t>
      </w:r>
      <w:r w:rsidRPr="00BF25FD">
        <w:t>Effects</w:t>
      </w:r>
      <w:r w:rsidRPr="00BF25FD">
        <w:rPr>
          <w:spacing w:val="1"/>
        </w:rPr>
        <w:t xml:space="preserve"> </w:t>
      </w:r>
      <w:r w:rsidRPr="00BF25FD">
        <w:t>in</w:t>
      </w:r>
      <w:r w:rsidRPr="00BF25FD">
        <w:rPr>
          <w:spacing w:val="1"/>
        </w:rPr>
        <w:t xml:space="preserve"> </w:t>
      </w:r>
      <w:r w:rsidRPr="00BF25FD">
        <w:t>Closely</w:t>
      </w:r>
      <w:r w:rsidRPr="00BF25FD">
        <w:rPr>
          <w:spacing w:val="1"/>
        </w:rPr>
        <w:t xml:space="preserve"> </w:t>
      </w:r>
      <w:r w:rsidRPr="00BF25FD">
        <w:t>Held</w:t>
      </w:r>
      <w:r w:rsidRPr="00BF25FD">
        <w:rPr>
          <w:spacing w:val="1"/>
        </w:rPr>
        <w:t xml:space="preserve"> </w:t>
      </w:r>
      <w:r w:rsidRPr="00BF25FD">
        <w:t>Corporations, Working Papers 09-2004, Copenhagen Business School, Department of</w:t>
      </w:r>
      <w:r w:rsidRPr="00BF25FD">
        <w:rPr>
          <w:spacing w:val="1"/>
        </w:rPr>
        <w:t xml:space="preserve"> </w:t>
      </w:r>
      <w:r w:rsidRPr="00BF25FD">
        <w:t>Economics.</w:t>
      </w:r>
    </w:p>
    <w:p w:rsidR="00D27FC7" w:rsidRPr="00BF25FD" w:rsidRDefault="00D27FC7" w:rsidP="00D27FC7">
      <w:pPr>
        <w:pStyle w:val="BodyText"/>
        <w:spacing w:line="480" w:lineRule="auto"/>
        <w:ind w:left="720" w:hanging="720"/>
        <w:jc w:val="both"/>
      </w:pPr>
      <w:r w:rsidRPr="00BF25FD">
        <w:t>Bhagat, S &amp; Black, B (1999).</w:t>
      </w:r>
      <w:r w:rsidRPr="00BF25FD">
        <w:rPr>
          <w:spacing w:val="1"/>
        </w:rPr>
        <w:t xml:space="preserve"> </w:t>
      </w:r>
      <w:r w:rsidRPr="00BF25FD">
        <w:t>The Uncertain Relationship between Board Composition and</w:t>
      </w:r>
      <w:r w:rsidRPr="00BF25FD">
        <w:rPr>
          <w:spacing w:val="1"/>
        </w:rPr>
        <w:t xml:space="preserve"> </w:t>
      </w:r>
      <w:r w:rsidRPr="00BF25FD">
        <w:t>Firm</w:t>
      </w:r>
      <w:r w:rsidRPr="00BF25FD">
        <w:rPr>
          <w:spacing w:val="-1"/>
        </w:rPr>
        <w:t xml:space="preserve"> </w:t>
      </w:r>
      <w:r w:rsidRPr="00BF25FD">
        <w:t>Performance, The</w:t>
      </w:r>
      <w:r w:rsidRPr="00BF25FD">
        <w:rPr>
          <w:spacing w:val="2"/>
        </w:rPr>
        <w:t xml:space="preserve"> </w:t>
      </w:r>
      <w:r w:rsidRPr="00BF25FD">
        <w:t>Business</w:t>
      </w:r>
      <w:r w:rsidRPr="00BF25FD">
        <w:rPr>
          <w:spacing w:val="1"/>
        </w:rPr>
        <w:t xml:space="preserve"> </w:t>
      </w:r>
      <w:r w:rsidRPr="00BF25FD">
        <w:t xml:space="preserve">Lawyer, </w:t>
      </w:r>
      <w:r>
        <w:t xml:space="preserve">Port Harcourt </w:t>
      </w:r>
      <w:r w:rsidRPr="00BF25FD">
        <w:t>Vol. 54,</w:t>
      </w:r>
      <w:r w:rsidRPr="00BF25FD">
        <w:rPr>
          <w:spacing w:val="-1"/>
        </w:rPr>
        <w:t xml:space="preserve"> </w:t>
      </w:r>
      <w:r w:rsidRPr="00BF25FD">
        <w:t>No. 3, Pp. 921-953.</w:t>
      </w:r>
    </w:p>
    <w:p w:rsidR="00D27FC7" w:rsidRPr="00BF25FD" w:rsidRDefault="00D27FC7" w:rsidP="00D27FC7">
      <w:pPr>
        <w:pStyle w:val="BodyText"/>
        <w:spacing w:line="480" w:lineRule="auto"/>
        <w:ind w:left="720" w:hanging="720"/>
        <w:jc w:val="both"/>
      </w:pPr>
      <w:r w:rsidRPr="00BF25FD">
        <w:t>Bhagat, S &amp; Black, B (2002). “The Non-Correlation between Board Independence and Long-</w:t>
      </w:r>
      <w:r w:rsidRPr="00BF25FD">
        <w:rPr>
          <w:spacing w:val="1"/>
        </w:rPr>
        <w:t xml:space="preserve"> </w:t>
      </w:r>
      <w:r w:rsidRPr="00BF25FD">
        <w:t>Term</w:t>
      </w:r>
      <w:r w:rsidRPr="00BF25FD">
        <w:rPr>
          <w:spacing w:val="-3"/>
        </w:rPr>
        <w:t xml:space="preserve"> </w:t>
      </w:r>
      <w:r w:rsidRPr="00BF25FD">
        <w:t>Firm Performance”,</w:t>
      </w:r>
      <w:r w:rsidRPr="00BF25FD">
        <w:rPr>
          <w:spacing w:val="-1"/>
        </w:rPr>
        <w:t xml:space="preserve"> </w:t>
      </w:r>
      <w:r w:rsidRPr="00BF25FD">
        <w:t>Journal of Corporation</w:t>
      </w:r>
      <w:r w:rsidRPr="00BF25FD">
        <w:rPr>
          <w:spacing w:val="-3"/>
        </w:rPr>
        <w:t xml:space="preserve"> </w:t>
      </w:r>
      <w:r w:rsidRPr="00BF25FD">
        <w:t>Law,</w:t>
      </w:r>
      <w:r w:rsidRPr="00BF25FD">
        <w:rPr>
          <w:spacing w:val="-1"/>
        </w:rPr>
        <w:t xml:space="preserve"> </w:t>
      </w:r>
      <w:r>
        <w:rPr>
          <w:spacing w:val="-1"/>
        </w:rPr>
        <w:t>Abeokuta</w:t>
      </w:r>
      <w:r w:rsidRPr="00BF25FD">
        <w:t>27(2),</w:t>
      </w:r>
      <w:r w:rsidRPr="00BF25FD">
        <w:rPr>
          <w:spacing w:val="-3"/>
        </w:rPr>
        <w:t xml:space="preserve"> </w:t>
      </w:r>
      <w:r w:rsidRPr="00BF25FD">
        <w:t>231-273.</w:t>
      </w:r>
    </w:p>
    <w:p w:rsidR="00D27FC7" w:rsidRPr="00BF25FD" w:rsidRDefault="00D27FC7" w:rsidP="00D27FC7">
      <w:pPr>
        <w:pStyle w:val="BodyText"/>
        <w:spacing w:line="480" w:lineRule="auto"/>
        <w:ind w:left="720" w:hanging="720"/>
        <w:jc w:val="both"/>
      </w:pPr>
      <w:r w:rsidRPr="00BF25FD">
        <w:t>Bhagat,</w:t>
      </w:r>
      <w:r w:rsidRPr="00BF25FD">
        <w:rPr>
          <w:spacing w:val="7"/>
        </w:rPr>
        <w:t xml:space="preserve"> </w:t>
      </w:r>
      <w:r w:rsidRPr="00BF25FD">
        <w:t>S.,</w:t>
      </w:r>
      <w:r w:rsidRPr="00BF25FD">
        <w:rPr>
          <w:spacing w:val="8"/>
        </w:rPr>
        <w:t xml:space="preserve"> </w:t>
      </w:r>
      <w:r w:rsidRPr="00BF25FD">
        <w:t>Carey,</w:t>
      </w:r>
      <w:r w:rsidRPr="00BF25FD">
        <w:rPr>
          <w:spacing w:val="8"/>
        </w:rPr>
        <w:t xml:space="preserve"> </w:t>
      </w:r>
      <w:r w:rsidRPr="00BF25FD">
        <w:t>D.C</w:t>
      </w:r>
      <w:r w:rsidRPr="00BF25FD">
        <w:rPr>
          <w:spacing w:val="13"/>
        </w:rPr>
        <w:t xml:space="preserve"> </w:t>
      </w:r>
      <w:r w:rsidRPr="00BF25FD">
        <w:t>&amp;</w:t>
      </w:r>
      <w:r w:rsidRPr="00BF25FD">
        <w:rPr>
          <w:spacing w:val="5"/>
        </w:rPr>
        <w:t xml:space="preserve"> </w:t>
      </w:r>
      <w:r w:rsidRPr="00BF25FD">
        <w:t>Elson</w:t>
      </w:r>
      <w:r w:rsidRPr="00BF25FD">
        <w:rPr>
          <w:spacing w:val="8"/>
        </w:rPr>
        <w:t xml:space="preserve"> </w:t>
      </w:r>
      <w:r w:rsidRPr="00BF25FD">
        <w:t>C.M.</w:t>
      </w:r>
      <w:r w:rsidRPr="00BF25FD">
        <w:rPr>
          <w:spacing w:val="8"/>
        </w:rPr>
        <w:t xml:space="preserve"> </w:t>
      </w:r>
      <w:r w:rsidRPr="00BF25FD">
        <w:t>(1999).Director</w:t>
      </w:r>
      <w:r w:rsidRPr="00BF25FD">
        <w:rPr>
          <w:spacing w:val="11"/>
        </w:rPr>
        <w:t xml:space="preserve"> </w:t>
      </w:r>
      <w:r w:rsidRPr="00BF25FD">
        <w:t>Ownership</w:t>
      </w:r>
      <w:r w:rsidRPr="00BF25FD">
        <w:rPr>
          <w:spacing w:val="7"/>
        </w:rPr>
        <w:t xml:space="preserve"> </w:t>
      </w:r>
      <w:r w:rsidRPr="00BF25FD">
        <w:t>and</w:t>
      </w:r>
      <w:r w:rsidRPr="00BF25FD">
        <w:rPr>
          <w:spacing w:val="8"/>
        </w:rPr>
        <w:t xml:space="preserve"> </w:t>
      </w:r>
      <w:r w:rsidRPr="00BF25FD">
        <w:t>Corporate</w:t>
      </w:r>
      <w:r w:rsidRPr="00BF25FD">
        <w:rPr>
          <w:spacing w:val="8"/>
        </w:rPr>
        <w:t xml:space="preserve"> </w:t>
      </w:r>
      <w:r w:rsidRPr="00BF25FD">
        <w:t>Performance. American</w:t>
      </w:r>
      <w:r w:rsidRPr="00BF25FD">
        <w:rPr>
          <w:spacing w:val="-1"/>
        </w:rPr>
        <w:t xml:space="preserve"> </w:t>
      </w:r>
      <w:r w:rsidRPr="00BF25FD">
        <w:t>Economic Review</w:t>
      </w:r>
      <w:r>
        <w:t>, Atlanta</w:t>
      </w:r>
      <w:r w:rsidRPr="00BF25FD">
        <w:rPr>
          <w:spacing w:val="-2"/>
        </w:rPr>
        <w:t xml:space="preserve"> </w:t>
      </w:r>
      <w:r w:rsidRPr="00BF25FD">
        <w:t>Vol. 73</w:t>
      </w:r>
      <w:r w:rsidRPr="00BF25FD">
        <w:rPr>
          <w:spacing w:val="-1"/>
        </w:rPr>
        <w:t xml:space="preserve"> </w:t>
      </w:r>
      <w:r w:rsidRPr="00BF25FD">
        <w:t>No. 4, Pp</w:t>
      </w:r>
      <w:r w:rsidRPr="00BF25FD">
        <w:rPr>
          <w:spacing w:val="-1"/>
        </w:rPr>
        <w:t xml:space="preserve"> </w:t>
      </w:r>
      <w:r w:rsidRPr="00BF25FD">
        <w:t>82–97.</w:t>
      </w:r>
    </w:p>
    <w:p w:rsidR="00D27FC7" w:rsidRPr="00BF25FD" w:rsidRDefault="00D27FC7" w:rsidP="00D27FC7">
      <w:pPr>
        <w:pStyle w:val="Heading3"/>
        <w:spacing w:before="0" w:line="480" w:lineRule="auto"/>
        <w:ind w:left="720" w:right="0" w:hanging="720"/>
        <w:jc w:val="both"/>
        <w:rPr>
          <w:sz w:val="24"/>
          <w:szCs w:val="24"/>
        </w:rPr>
      </w:pPr>
      <w:r w:rsidRPr="00BF25FD">
        <w:rPr>
          <w:sz w:val="24"/>
          <w:szCs w:val="24"/>
        </w:rPr>
        <w:t>Bharwani, A. &amp; Henry, R. (2010), “Did some banks perform better during credit crisis? Why?</w:t>
      </w:r>
      <w:r w:rsidRPr="00BF25FD">
        <w:rPr>
          <w:spacing w:val="1"/>
          <w:sz w:val="24"/>
          <w:szCs w:val="24"/>
        </w:rPr>
        <w:t xml:space="preserve"> </w:t>
      </w:r>
      <w:r w:rsidRPr="00BF25FD">
        <w:rPr>
          <w:sz w:val="24"/>
          <w:szCs w:val="24"/>
        </w:rPr>
        <w:t>A study of the impact of finance  and regulation”, Economic Research working</w:t>
      </w:r>
      <w:r w:rsidRPr="00BF25FD">
        <w:rPr>
          <w:spacing w:val="1"/>
          <w:sz w:val="24"/>
          <w:szCs w:val="24"/>
        </w:rPr>
        <w:t xml:space="preserve"> </w:t>
      </w:r>
      <w:r w:rsidRPr="00BF25FD">
        <w:rPr>
          <w:sz w:val="24"/>
          <w:szCs w:val="24"/>
        </w:rPr>
        <w:t>paper</w:t>
      </w:r>
      <w:r>
        <w:rPr>
          <w:spacing w:val="56"/>
          <w:sz w:val="24"/>
          <w:szCs w:val="24"/>
        </w:rPr>
        <w:t>, Kano.</w:t>
      </w:r>
      <w:r w:rsidRPr="00BF25FD">
        <w:rPr>
          <w:sz w:val="24"/>
          <w:szCs w:val="24"/>
        </w:rPr>
        <w:t>w15180.</w:t>
      </w:r>
    </w:p>
    <w:p w:rsidR="00D27FC7" w:rsidRPr="00BF25FD" w:rsidRDefault="00D27FC7" w:rsidP="00D27FC7">
      <w:pPr>
        <w:pStyle w:val="BodyText"/>
        <w:spacing w:line="480" w:lineRule="auto"/>
        <w:ind w:left="720" w:hanging="720"/>
        <w:jc w:val="both"/>
      </w:pPr>
      <w:r w:rsidRPr="00BF25FD">
        <w:t>Central Bank</w:t>
      </w:r>
      <w:r w:rsidRPr="00BF25FD">
        <w:rPr>
          <w:spacing w:val="1"/>
        </w:rPr>
        <w:t xml:space="preserve"> </w:t>
      </w:r>
      <w:r w:rsidRPr="00BF25FD">
        <w:t>of Nigeria (2006).Code</w:t>
      </w:r>
      <w:r w:rsidRPr="00BF25FD">
        <w:rPr>
          <w:spacing w:val="1"/>
        </w:rPr>
        <w:t xml:space="preserve"> </w:t>
      </w:r>
      <w:r w:rsidRPr="00BF25FD">
        <w:t>of</w:t>
      </w:r>
      <w:r w:rsidRPr="00BF25FD">
        <w:rPr>
          <w:spacing w:val="1"/>
        </w:rPr>
        <w:t xml:space="preserve"> </w:t>
      </w:r>
      <w:r w:rsidRPr="00BF25FD">
        <w:t>Corporate</w:t>
      </w:r>
      <w:r w:rsidRPr="00BF25FD">
        <w:rPr>
          <w:spacing w:val="1"/>
        </w:rPr>
        <w:t xml:space="preserve"> </w:t>
      </w:r>
      <w:r w:rsidRPr="00BF25FD">
        <w:t xml:space="preserve">Finance </w:t>
      </w:r>
      <w:r w:rsidRPr="00BF25FD">
        <w:rPr>
          <w:spacing w:val="1"/>
        </w:rPr>
        <w:t xml:space="preserve"> </w:t>
      </w:r>
      <w:r w:rsidRPr="00BF25FD">
        <w:t>for</w:t>
      </w:r>
      <w:r w:rsidRPr="00BF25FD">
        <w:rPr>
          <w:spacing w:val="1"/>
        </w:rPr>
        <w:t xml:space="preserve"> </w:t>
      </w:r>
      <w:r w:rsidRPr="00BF25FD">
        <w:t>Banks</w:t>
      </w:r>
      <w:r w:rsidRPr="00BF25FD">
        <w:rPr>
          <w:spacing w:val="1"/>
        </w:rPr>
        <w:t xml:space="preserve"> </w:t>
      </w:r>
      <w:r w:rsidRPr="00BF25FD">
        <w:t>in</w:t>
      </w:r>
      <w:r w:rsidRPr="00BF25FD">
        <w:rPr>
          <w:spacing w:val="1"/>
        </w:rPr>
        <w:t xml:space="preserve"> </w:t>
      </w:r>
      <w:r w:rsidRPr="00BF25FD">
        <w:t>Nigeria</w:t>
      </w:r>
      <w:r w:rsidRPr="00BF25FD">
        <w:rPr>
          <w:spacing w:val="1"/>
        </w:rPr>
        <w:t xml:space="preserve"> </w:t>
      </w:r>
      <w:r w:rsidRPr="00BF25FD">
        <w:t>Post-</w:t>
      </w:r>
      <w:r w:rsidRPr="00BF25FD">
        <w:rPr>
          <w:spacing w:val="1"/>
        </w:rPr>
        <w:t xml:space="preserve"> </w:t>
      </w:r>
      <w:r w:rsidRPr="00BF25FD">
        <w:t>consolidation.CBN,</w:t>
      </w:r>
      <w:r w:rsidRPr="00BF25FD">
        <w:rPr>
          <w:spacing w:val="-1"/>
        </w:rPr>
        <w:t xml:space="preserve"> </w:t>
      </w:r>
      <w:r w:rsidRPr="00BF25FD">
        <w:t>Abuja, Nigeria.</w:t>
      </w:r>
    </w:p>
    <w:p w:rsidR="00D27FC7" w:rsidRPr="00BF25FD" w:rsidRDefault="00D27FC7" w:rsidP="00D27FC7">
      <w:pPr>
        <w:pStyle w:val="BodyText"/>
        <w:spacing w:line="480" w:lineRule="auto"/>
        <w:ind w:left="720" w:hanging="720"/>
        <w:jc w:val="both"/>
      </w:pPr>
      <w:r w:rsidRPr="00BF25FD">
        <w:t>Claessens</w:t>
      </w:r>
      <w:r w:rsidRPr="00BF25FD">
        <w:rPr>
          <w:spacing w:val="1"/>
        </w:rPr>
        <w:t xml:space="preserve"> </w:t>
      </w:r>
      <w:r w:rsidRPr="00BF25FD">
        <w:t>.</w:t>
      </w:r>
      <w:r w:rsidRPr="00BF25FD">
        <w:rPr>
          <w:spacing w:val="1"/>
        </w:rPr>
        <w:t xml:space="preserve"> </w:t>
      </w:r>
      <w:r w:rsidRPr="00BF25FD">
        <w:t>S,</w:t>
      </w:r>
      <w:r w:rsidRPr="00BF25FD">
        <w:rPr>
          <w:spacing w:val="1"/>
        </w:rPr>
        <w:t xml:space="preserve"> </w:t>
      </w:r>
      <w:r w:rsidRPr="00BF25FD">
        <w:t>Djankov,</w:t>
      </w:r>
      <w:r w:rsidRPr="00BF25FD">
        <w:rPr>
          <w:spacing w:val="1"/>
        </w:rPr>
        <w:t xml:space="preserve"> </w:t>
      </w:r>
      <w:r w:rsidRPr="00BF25FD">
        <w:t>Fan</w:t>
      </w:r>
      <w:r w:rsidRPr="00BF25FD">
        <w:rPr>
          <w:spacing w:val="1"/>
        </w:rPr>
        <w:t xml:space="preserve"> </w:t>
      </w:r>
      <w:r w:rsidRPr="00BF25FD">
        <w:t>.J,</w:t>
      </w:r>
      <w:r w:rsidRPr="00BF25FD">
        <w:rPr>
          <w:spacing w:val="1"/>
        </w:rPr>
        <w:t xml:space="preserve"> </w:t>
      </w:r>
      <w:r w:rsidRPr="00BF25FD">
        <w:t>&amp;</w:t>
      </w:r>
      <w:r w:rsidRPr="00BF25FD">
        <w:rPr>
          <w:spacing w:val="1"/>
        </w:rPr>
        <w:t xml:space="preserve"> </w:t>
      </w:r>
      <w:r w:rsidRPr="00BF25FD">
        <w:t>Lang</w:t>
      </w:r>
      <w:r w:rsidRPr="00BF25FD">
        <w:rPr>
          <w:spacing w:val="1"/>
        </w:rPr>
        <w:t xml:space="preserve"> </w:t>
      </w:r>
      <w:r w:rsidRPr="00BF25FD">
        <w:t>L.</w:t>
      </w:r>
      <w:r w:rsidRPr="00BF25FD">
        <w:rPr>
          <w:spacing w:val="1"/>
        </w:rPr>
        <w:t xml:space="preserve"> </w:t>
      </w:r>
      <w:r w:rsidRPr="00BF25FD">
        <w:t>(2000).</w:t>
      </w:r>
      <w:r w:rsidRPr="00BF25FD">
        <w:rPr>
          <w:spacing w:val="1"/>
        </w:rPr>
        <w:t xml:space="preserve"> </w:t>
      </w:r>
      <w:r w:rsidRPr="00BF25FD">
        <w:t>Disentangling</w:t>
      </w:r>
      <w:r w:rsidRPr="00BF25FD">
        <w:rPr>
          <w:spacing w:val="1"/>
        </w:rPr>
        <w:t xml:space="preserve"> </w:t>
      </w:r>
      <w:r w:rsidRPr="00BF25FD">
        <w:t>the</w:t>
      </w:r>
      <w:r w:rsidRPr="00BF25FD">
        <w:rPr>
          <w:spacing w:val="60"/>
        </w:rPr>
        <w:t xml:space="preserve"> </w:t>
      </w:r>
      <w:r w:rsidRPr="00BF25FD">
        <w:t>Incentive</w:t>
      </w:r>
      <w:r w:rsidRPr="00BF25FD">
        <w:rPr>
          <w:spacing w:val="60"/>
        </w:rPr>
        <w:t xml:space="preserve"> </w:t>
      </w:r>
      <w:r w:rsidRPr="00BF25FD">
        <w:t>and</w:t>
      </w:r>
      <w:r w:rsidRPr="00BF25FD">
        <w:rPr>
          <w:spacing w:val="1"/>
        </w:rPr>
        <w:t xml:space="preserve"> </w:t>
      </w:r>
      <w:r w:rsidRPr="00BF25FD">
        <w:t>Entrenchment</w:t>
      </w:r>
      <w:r w:rsidRPr="00BF25FD">
        <w:rPr>
          <w:spacing w:val="-1"/>
        </w:rPr>
        <w:t xml:space="preserve"> </w:t>
      </w:r>
      <w:r w:rsidRPr="00BF25FD">
        <w:t>Effect of</w:t>
      </w:r>
      <w:r w:rsidRPr="00BF25FD">
        <w:rPr>
          <w:spacing w:val="1"/>
        </w:rPr>
        <w:t xml:space="preserve"> </w:t>
      </w:r>
      <w:r w:rsidRPr="00BF25FD">
        <w:t>Large Shareholders,”</w:t>
      </w:r>
      <w:r w:rsidRPr="00BF25FD">
        <w:rPr>
          <w:spacing w:val="-4"/>
        </w:rPr>
        <w:t xml:space="preserve"> </w:t>
      </w:r>
      <w:r w:rsidRPr="00BF25FD">
        <w:t>Journal</w:t>
      </w:r>
      <w:r w:rsidRPr="00BF25FD">
        <w:rPr>
          <w:spacing w:val="-1"/>
        </w:rPr>
        <w:t xml:space="preserve"> </w:t>
      </w:r>
      <w:r w:rsidRPr="00BF25FD">
        <w:t>of Finance,</w:t>
      </w:r>
      <w:r w:rsidRPr="00BF25FD">
        <w:rPr>
          <w:spacing w:val="-1"/>
        </w:rPr>
        <w:t xml:space="preserve"> </w:t>
      </w:r>
      <w:r>
        <w:rPr>
          <w:spacing w:val="-1"/>
        </w:rPr>
        <w:t xml:space="preserve">Lagos. </w:t>
      </w:r>
      <w:r w:rsidRPr="00BF25FD">
        <w:t>57, 2741-2771.</w:t>
      </w:r>
    </w:p>
    <w:p w:rsidR="00D27FC7" w:rsidRPr="00BF25FD" w:rsidRDefault="00D27FC7" w:rsidP="00D27FC7">
      <w:pPr>
        <w:pStyle w:val="BodyText"/>
        <w:spacing w:line="480" w:lineRule="auto"/>
        <w:ind w:left="720" w:hanging="720"/>
        <w:jc w:val="both"/>
      </w:pPr>
    </w:p>
    <w:sectPr w:rsidR="00D27FC7" w:rsidRPr="00BF25FD" w:rsidSect="0027186B">
      <w:footerReference w:type="default" r:id="rId7"/>
      <w:pgSz w:w="11520" w:h="15120" w:code="1"/>
      <w:pgMar w:top="1440" w:right="1440" w:bottom="1440" w:left="1440" w:header="720" w:footer="720" w:gutter="0"/>
      <w:pgNumType w:fmt="lowerRoman"/>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A28F7" w:rsidRDefault="003A28F7" w:rsidP="00117F42">
      <w:pPr>
        <w:spacing w:after="0" w:line="240" w:lineRule="auto"/>
      </w:pPr>
      <w:r>
        <w:separator/>
      </w:r>
    </w:p>
  </w:endnote>
  <w:endnote w:type="continuationSeparator" w:id="1">
    <w:p w:rsidR="003A28F7" w:rsidRDefault="003A28F7" w:rsidP="00117F4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253638"/>
      <w:docPartObj>
        <w:docPartGallery w:val="Page Numbers (Bottom of Page)"/>
        <w:docPartUnique/>
      </w:docPartObj>
    </w:sdtPr>
    <w:sdtContent>
      <w:p w:rsidR="005906E0" w:rsidRDefault="00903009">
        <w:pPr>
          <w:pStyle w:val="Footer"/>
          <w:jc w:val="center"/>
        </w:pPr>
        <w:r>
          <w:fldChar w:fldCharType="begin"/>
        </w:r>
        <w:r w:rsidR="001F06B9">
          <w:instrText xml:space="preserve"> PAGE   \* MERGEFORMAT </w:instrText>
        </w:r>
        <w:r>
          <w:fldChar w:fldCharType="separate"/>
        </w:r>
        <w:r w:rsidR="00D27FC7">
          <w:rPr>
            <w:noProof/>
          </w:rPr>
          <w:t>lvi</w:t>
        </w:r>
        <w:r>
          <w:fldChar w:fldCharType="end"/>
        </w:r>
      </w:p>
    </w:sdtContent>
  </w:sdt>
  <w:p w:rsidR="005906E0" w:rsidRDefault="003A28F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A28F7" w:rsidRDefault="003A28F7" w:rsidP="00117F42">
      <w:pPr>
        <w:spacing w:after="0" w:line="240" w:lineRule="auto"/>
      </w:pPr>
      <w:r>
        <w:separator/>
      </w:r>
    </w:p>
  </w:footnote>
  <w:footnote w:type="continuationSeparator" w:id="1">
    <w:p w:rsidR="003A28F7" w:rsidRDefault="003A28F7" w:rsidP="00117F42">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6D63D7"/>
    <w:multiLevelType w:val="multilevel"/>
    <w:tmpl w:val="D4DEEAA0"/>
    <w:lvl w:ilvl="0">
      <w:start w:val="1"/>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05B05C67"/>
    <w:multiLevelType w:val="hybridMultilevel"/>
    <w:tmpl w:val="6256F3BE"/>
    <w:lvl w:ilvl="0" w:tplc="7CF2F54A">
      <w:start w:val="1"/>
      <w:numFmt w:val="decimal"/>
      <w:lvlText w:val="(%1)"/>
      <w:lvlJc w:val="left"/>
      <w:pPr>
        <w:ind w:left="1536" w:hanging="706"/>
        <w:jc w:val="left"/>
      </w:pPr>
      <w:rPr>
        <w:rFonts w:ascii="Times New Roman" w:eastAsia="Times New Roman" w:hAnsi="Times New Roman" w:cs="Times New Roman" w:hint="default"/>
        <w:w w:val="100"/>
        <w:sz w:val="24"/>
        <w:szCs w:val="24"/>
        <w:lang w:val="en-US" w:eastAsia="en-US" w:bidi="ar-SA"/>
      </w:rPr>
    </w:lvl>
    <w:lvl w:ilvl="1" w:tplc="BFC8144C">
      <w:numFmt w:val="bullet"/>
      <w:lvlText w:val="•"/>
      <w:lvlJc w:val="left"/>
      <w:pPr>
        <w:ind w:left="2402" w:hanging="706"/>
      </w:pPr>
      <w:rPr>
        <w:rFonts w:hint="default"/>
        <w:lang w:val="en-US" w:eastAsia="en-US" w:bidi="ar-SA"/>
      </w:rPr>
    </w:lvl>
    <w:lvl w:ilvl="2" w:tplc="008C649E">
      <w:numFmt w:val="bullet"/>
      <w:lvlText w:val="•"/>
      <w:lvlJc w:val="left"/>
      <w:pPr>
        <w:ind w:left="3264" w:hanging="706"/>
      </w:pPr>
      <w:rPr>
        <w:rFonts w:hint="default"/>
        <w:lang w:val="en-US" w:eastAsia="en-US" w:bidi="ar-SA"/>
      </w:rPr>
    </w:lvl>
    <w:lvl w:ilvl="3" w:tplc="A008E762">
      <w:numFmt w:val="bullet"/>
      <w:lvlText w:val="•"/>
      <w:lvlJc w:val="left"/>
      <w:pPr>
        <w:ind w:left="4126" w:hanging="706"/>
      </w:pPr>
      <w:rPr>
        <w:rFonts w:hint="default"/>
        <w:lang w:val="en-US" w:eastAsia="en-US" w:bidi="ar-SA"/>
      </w:rPr>
    </w:lvl>
    <w:lvl w:ilvl="4" w:tplc="4BBA93B8">
      <w:numFmt w:val="bullet"/>
      <w:lvlText w:val="•"/>
      <w:lvlJc w:val="left"/>
      <w:pPr>
        <w:ind w:left="4988" w:hanging="706"/>
      </w:pPr>
      <w:rPr>
        <w:rFonts w:hint="default"/>
        <w:lang w:val="en-US" w:eastAsia="en-US" w:bidi="ar-SA"/>
      </w:rPr>
    </w:lvl>
    <w:lvl w:ilvl="5" w:tplc="A886CEEA">
      <w:numFmt w:val="bullet"/>
      <w:lvlText w:val="•"/>
      <w:lvlJc w:val="left"/>
      <w:pPr>
        <w:ind w:left="5850" w:hanging="706"/>
      </w:pPr>
      <w:rPr>
        <w:rFonts w:hint="default"/>
        <w:lang w:val="en-US" w:eastAsia="en-US" w:bidi="ar-SA"/>
      </w:rPr>
    </w:lvl>
    <w:lvl w:ilvl="6" w:tplc="64BCFC5C">
      <w:numFmt w:val="bullet"/>
      <w:lvlText w:val="•"/>
      <w:lvlJc w:val="left"/>
      <w:pPr>
        <w:ind w:left="6712" w:hanging="706"/>
      </w:pPr>
      <w:rPr>
        <w:rFonts w:hint="default"/>
        <w:lang w:val="en-US" w:eastAsia="en-US" w:bidi="ar-SA"/>
      </w:rPr>
    </w:lvl>
    <w:lvl w:ilvl="7" w:tplc="D7627CD8">
      <w:numFmt w:val="bullet"/>
      <w:lvlText w:val="•"/>
      <w:lvlJc w:val="left"/>
      <w:pPr>
        <w:ind w:left="7574" w:hanging="706"/>
      </w:pPr>
      <w:rPr>
        <w:rFonts w:hint="default"/>
        <w:lang w:val="en-US" w:eastAsia="en-US" w:bidi="ar-SA"/>
      </w:rPr>
    </w:lvl>
    <w:lvl w:ilvl="8" w:tplc="EFAE7D94">
      <w:numFmt w:val="bullet"/>
      <w:lvlText w:val="•"/>
      <w:lvlJc w:val="left"/>
      <w:pPr>
        <w:ind w:left="8436" w:hanging="706"/>
      </w:pPr>
      <w:rPr>
        <w:rFonts w:hint="default"/>
        <w:lang w:val="en-US" w:eastAsia="en-US" w:bidi="ar-SA"/>
      </w:rPr>
    </w:lvl>
  </w:abstractNum>
  <w:abstractNum w:abstractNumId="2">
    <w:nsid w:val="0CA552A7"/>
    <w:multiLevelType w:val="hybridMultilevel"/>
    <w:tmpl w:val="A36E2B9C"/>
    <w:lvl w:ilvl="0" w:tplc="7F7E6EC2">
      <w:start w:val="2"/>
      <w:numFmt w:val="decimal"/>
      <w:lvlText w:val="%1"/>
      <w:lvlJc w:val="left"/>
      <w:pPr>
        <w:ind w:left="1179" w:hanging="709"/>
        <w:jc w:val="left"/>
      </w:pPr>
      <w:rPr>
        <w:rFonts w:hint="default"/>
        <w:lang w:val="en-US" w:eastAsia="en-US" w:bidi="ar-SA"/>
      </w:rPr>
    </w:lvl>
    <w:lvl w:ilvl="1" w:tplc="A48403F6">
      <w:numFmt w:val="none"/>
      <w:lvlText w:val=""/>
      <w:lvlJc w:val="left"/>
      <w:pPr>
        <w:tabs>
          <w:tab w:val="num" w:pos="360"/>
        </w:tabs>
      </w:pPr>
    </w:lvl>
    <w:lvl w:ilvl="2" w:tplc="4846361A">
      <w:numFmt w:val="none"/>
      <w:lvlText w:val=""/>
      <w:lvlJc w:val="left"/>
      <w:pPr>
        <w:tabs>
          <w:tab w:val="num" w:pos="360"/>
        </w:tabs>
      </w:pPr>
    </w:lvl>
    <w:lvl w:ilvl="3" w:tplc="F53E1316">
      <w:numFmt w:val="none"/>
      <w:lvlText w:val=""/>
      <w:lvlJc w:val="left"/>
      <w:pPr>
        <w:tabs>
          <w:tab w:val="num" w:pos="360"/>
        </w:tabs>
      </w:pPr>
    </w:lvl>
    <w:lvl w:ilvl="4" w:tplc="7D1289C4">
      <w:numFmt w:val="bullet"/>
      <w:lvlText w:val="•"/>
      <w:lvlJc w:val="left"/>
      <w:pPr>
        <w:ind w:left="4772" w:hanging="709"/>
      </w:pPr>
      <w:rPr>
        <w:rFonts w:hint="default"/>
        <w:lang w:val="en-US" w:eastAsia="en-US" w:bidi="ar-SA"/>
      </w:rPr>
    </w:lvl>
    <w:lvl w:ilvl="5" w:tplc="A580A200">
      <w:numFmt w:val="bullet"/>
      <w:lvlText w:val="•"/>
      <w:lvlJc w:val="left"/>
      <w:pPr>
        <w:ind w:left="5670" w:hanging="709"/>
      </w:pPr>
      <w:rPr>
        <w:rFonts w:hint="default"/>
        <w:lang w:val="en-US" w:eastAsia="en-US" w:bidi="ar-SA"/>
      </w:rPr>
    </w:lvl>
    <w:lvl w:ilvl="6" w:tplc="58286E82">
      <w:numFmt w:val="bullet"/>
      <w:lvlText w:val="•"/>
      <w:lvlJc w:val="left"/>
      <w:pPr>
        <w:ind w:left="6568" w:hanging="709"/>
      </w:pPr>
      <w:rPr>
        <w:rFonts w:hint="default"/>
        <w:lang w:val="en-US" w:eastAsia="en-US" w:bidi="ar-SA"/>
      </w:rPr>
    </w:lvl>
    <w:lvl w:ilvl="7" w:tplc="E2DCD292">
      <w:numFmt w:val="bullet"/>
      <w:lvlText w:val="•"/>
      <w:lvlJc w:val="left"/>
      <w:pPr>
        <w:ind w:left="7466" w:hanging="709"/>
      </w:pPr>
      <w:rPr>
        <w:rFonts w:hint="default"/>
        <w:lang w:val="en-US" w:eastAsia="en-US" w:bidi="ar-SA"/>
      </w:rPr>
    </w:lvl>
    <w:lvl w:ilvl="8" w:tplc="E09ECF0E">
      <w:numFmt w:val="bullet"/>
      <w:lvlText w:val="•"/>
      <w:lvlJc w:val="left"/>
      <w:pPr>
        <w:ind w:left="8364" w:hanging="709"/>
      </w:pPr>
      <w:rPr>
        <w:rFonts w:hint="default"/>
        <w:lang w:val="en-US" w:eastAsia="en-US" w:bidi="ar-SA"/>
      </w:rPr>
    </w:lvl>
  </w:abstractNum>
  <w:abstractNum w:abstractNumId="3">
    <w:nsid w:val="0F944FB9"/>
    <w:multiLevelType w:val="multilevel"/>
    <w:tmpl w:val="83000C08"/>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17EA2E7A"/>
    <w:multiLevelType w:val="multilevel"/>
    <w:tmpl w:val="73561186"/>
    <w:lvl w:ilvl="0">
      <w:start w:val="2"/>
      <w:numFmt w:val="decimal"/>
      <w:lvlText w:val="%1"/>
      <w:lvlJc w:val="left"/>
      <w:pPr>
        <w:ind w:left="360" w:hanging="360"/>
      </w:pPr>
      <w:rPr>
        <w:rFonts w:hint="default"/>
      </w:rPr>
    </w:lvl>
    <w:lvl w:ilvl="1">
      <w:start w:val="1"/>
      <w:numFmt w:val="decimal"/>
      <w:lvlText w:val="%1.%2"/>
      <w:lvlJc w:val="left"/>
      <w:pPr>
        <w:ind w:left="830" w:hanging="360"/>
      </w:pPr>
      <w:rPr>
        <w:rFonts w:hint="default"/>
      </w:rPr>
    </w:lvl>
    <w:lvl w:ilvl="2">
      <w:start w:val="1"/>
      <w:numFmt w:val="decimal"/>
      <w:lvlText w:val="%1.%2.%3"/>
      <w:lvlJc w:val="left"/>
      <w:pPr>
        <w:ind w:left="1660" w:hanging="720"/>
      </w:pPr>
      <w:rPr>
        <w:rFonts w:hint="default"/>
      </w:rPr>
    </w:lvl>
    <w:lvl w:ilvl="3">
      <w:start w:val="1"/>
      <w:numFmt w:val="decimal"/>
      <w:lvlText w:val="%1.%2.%3.%4"/>
      <w:lvlJc w:val="left"/>
      <w:pPr>
        <w:ind w:left="2130" w:hanging="720"/>
      </w:pPr>
      <w:rPr>
        <w:rFonts w:hint="default"/>
      </w:rPr>
    </w:lvl>
    <w:lvl w:ilvl="4">
      <w:start w:val="1"/>
      <w:numFmt w:val="decimal"/>
      <w:lvlText w:val="%1.%2.%3.%4.%5"/>
      <w:lvlJc w:val="left"/>
      <w:pPr>
        <w:ind w:left="2960" w:hanging="1080"/>
      </w:pPr>
      <w:rPr>
        <w:rFonts w:hint="default"/>
      </w:rPr>
    </w:lvl>
    <w:lvl w:ilvl="5">
      <w:start w:val="1"/>
      <w:numFmt w:val="decimal"/>
      <w:lvlText w:val="%1.%2.%3.%4.%5.%6"/>
      <w:lvlJc w:val="left"/>
      <w:pPr>
        <w:ind w:left="3430" w:hanging="1080"/>
      </w:pPr>
      <w:rPr>
        <w:rFonts w:hint="default"/>
      </w:rPr>
    </w:lvl>
    <w:lvl w:ilvl="6">
      <w:start w:val="1"/>
      <w:numFmt w:val="decimal"/>
      <w:lvlText w:val="%1.%2.%3.%4.%5.%6.%7"/>
      <w:lvlJc w:val="left"/>
      <w:pPr>
        <w:ind w:left="4260" w:hanging="1440"/>
      </w:pPr>
      <w:rPr>
        <w:rFonts w:hint="default"/>
      </w:rPr>
    </w:lvl>
    <w:lvl w:ilvl="7">
      <w:start w:val="1"/>
      <w:numFmt w:val="decimal"/>
      <w:lvlText w:val="%1.%2.%3.%4.%5.%6.%7.%8"/>
      <w:lvlJc w:val="left"/>
      <w:pPr>
        <w:ind w:left="4730" w:hanging="1440"/>
      </w:pPr>
      <w:rPr>
        <w:rFonts w:hint="default"/>
      </w:rPr>
    </w:lvl>
    <w:lvl w:ilvl="8">
      <w:start w:val="1"/>
      <w:numFmt w:val="decimal"/>
      <w:lvlText w:val="%1.%2.%3.%4.%5.%6.%7.%8.%9"/>
      <w:lvlJc w:val="left"/>
      <w:pPr>
        <w:ind w:left="5560" w:hanging="1800"/>
      </w:pPr>
      <w:rPr>
        <w:rFonts w:hint="default"/>
      </w:rPr>
    </w:lvl>
  </w:abstractNum>
  <w:abstractNum w:abstractNumId="5">
    <w:nsid w:val="21DB105A"/>
    <w:multiLevelType w:val="multilevel"/>
    <w:tmpl w:val="F834979A"/>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2346716A"/>
    <w:multiLevelType w:val="multilevel"/>
    <w:tmpl w:val="6EA89C6E"/>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24AA432C"/>
    <w:multiLevelType w:val="multilevel"/>
    <w:tmpl w:val="4B14D4DE"/>
    <w:lvl w:ilvl="0">
      <w:start w:val="1"/>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262515B1"/>
    <w:multiLevelType w:val="hybridMultilevel"/>
    <w:tmpl w:val="A9CCA3AA"/>
    <w:lvl w:ilvl="0" w:tplc="5D90EBC0">
      <w:start w:val="1"/>
      <w:numFmt w:val="decimal"/>
      <w:lvlText w:val="%1."/>
      <w:lvlJc w:val="left"/>
      <w:pPr>
        <w:ind w:left="831" w:hanging="360"/>
        <w:jc w:val="left"/>
      </w:pPr>
      <w:rPr>
        <w:rFonts w:ascii="Times New Roman" w:eastAsia="Times New Roman" w:hAnsi="Times New Roman" w:cs="Times New Roman" w:hint="default"/>
        <w:w w:val="100"/>
        <w:sz w:val="24"/>
        <w:szCs w:val="24"/>
        <w:lang w:val="en-US" w:eastAsia="en-US" w:bidi="ar-SA"/>
      </w:rPr>
    </w:lvl>
    <w:lvl w:ilvl="1" w:tplc="B90A441A">
      <w:numFmt w:val="bullet"/>
      <w:lvlText w:val="•"/>
      <w:lvlJc w:val="left"/>
      <w:pPr>
        <w:ind w:left="1772" w:hanging="360"/>
      </w:pPr>
      <w:rPr>
        <w:rFonts w:hint="default"/>
        <w:lang w:val="en-US" w:eastAsia="en-US" w:bidi="ar-SA"/>
      </w:rPr>
    </w:lvl>
    <w:lvl w:ilvl="2" w:tplc="261ED016">
      <w:numFmt w:val="bullet"/>
      <w:lvlText w:val="•"/>
      <w:lvlJc w:val="left"/>
      <w:pPr>
        <w:ind w:left="2704" w:hanging="360"/>
      </w:pPr>
      <w:rPr>
        <w:rFonts w:hint="default"/>
        <w:lang w:val="en-US" w:eastAsia="en-US" w:bidi="ar-SA"/>
      </w:rPr>
    </w:lvl>
    <w:lvl w:ilvl="3" w:tplc="9850B3DE">
      <w:numFmt w:val="bullet"/>
      <w:lvlText w:val="•"/>
      <w:lvlJc w:val="left"/>
      <w:pPr>
        <w:ind w:left="3636" w:hanging="360"/>
      </w:pPr>
      <w:rPr>
        <w:rFonts w:hint="default"/>
        <w:lang w:val="en-US" w:eastAsia="en-US" w:bidi="ar-SA"/>
      </w:rPr>
    </w:lvl>
    <w:lvl w:ilvl="4" w:tplc="BB7E8966">
      <w:numFmt w:val="bullet"/>
      <w:lvlText w:val="•"/>
      <w:lvlJc w:val="left"/>
      <w:pPr>
        <w:ind w:left="4568" w:hanging="360"/>
      </w:pPr>
      <w:rPr>
        <w:rFonts w:hint="default"/>
        <w:lang w:val="en-US" w:eastAsia="en-US" w:bidi="ar-SA"/>
      </w:rPr>
    </w:lvl>
    <w:lvl w:ilvl="5" w:tplc="8E969222">
      <w:numFmt w:val="bullet"/>
      <w:lvlText w:val="•"/>
      <w:lvlJc w:val="left"/>
      <w:pPr>
        <w:ind w:left="5500" w:hanging="360"/>
      </w:pPr>
      <w:rPr>
        <w:rFonts w:hint="default"/>
        <w:lang w:val="en-US" w:eastAsia="en-US" w:bidi="ar-SA"/>
      </w:rPr>
    </w:lvl>
    <w:lvl w:ilvl="6" w:tplc="B6E60C10">
      <w:numFmt w:val="bullet"/>
      <w:lvlText w:val="•"/>
      <w:lvlJc w:val="left"/>
      <w:pPr>
        <w:ind w:left="6432" w:hanging="360"/>
      </w:pPr>
      <w:rPr>
        <w:rFonts w:hint="default"/>
        <w:lang w:val="en-US" w:eastAsia="en-US" w:bidi="ar-SA"/>
      </w:rPr>
    </w:lvl>
    <w:lvl w:ilvl="7" w:tplc="09AED01C">
      <w:numFmt w:val="bullet"/>
      <w:lvlText w:val="•"/>
      <w:lvlJc w:val="left"/>
      <w:pPr>
        <w:ind w:left="7364" w:hanging="360"/>
      </w:pPr>
      <w:rPr>
        <w:rFonts w:hint="default"/>
        <w:lang w:val="en-US" w:eastAsia="en-US" w:bidi="ar-SA"/>
      </w:rPr>
    </w:lvl>
    <w:lvl w:ilvl="8" w:tplc="72941CCE">
      <w:numFmt w:val="bullet"/>
      <w:lvlText w:val="•"/>
      <w:lvlJc w:val="left"/>
      <w:pPr>
        <w:ind w:left="8296" w:hanging="360"/>
      </w:pPr>
      <w:rPr>
        <w:rFonts w:hint="default"/>
        <w:lang w:val="en-US" w:eastAsia="en-US" w:bidi="ar-SA"/>
      </w:rPr>
    </w:lvl>
  </w:abstractNum>
  <w:abstractNum w:abstractNumId="9">
    <w:nsid w:val="296429A7"/>
    <w:multiLevelType w:val="hybridMultilevel"/>
    <w:tmpl w:val="28B04B3C"/>
    <w:lvl w:ilvl="0" w:tplc="8BCA3778">
      <w:start w:val="1"/>
      <w:numFmt w:val="decimal"/>
      <w:lvlText w:val="%1)"/>
      <w:lvlJc w:val="left"/>
      <w:pPr>
        <w:ind w:left="1176" w:hanging="707"/>
        <w:jc w:val="left"/>
      </w:pPr>
      <w:rPr>
        <w:rFonts w:ascii="Times New Roman" w:eastAsia="Times New Roman" w:hAnsi="Times New Roman" w:cs="Times New Roman" w:hint="default"/>
        <w:w w:val="100"/>
        <w:sz w:val="24"/>
        <w:szCs w:val="24"/>
        <w:lang w:val="en-US" w:eastAsia="en-US" w:bidi="ar-SA"/>
      </w:rPr>
    </w:lvl>
    <w:lvl w:ilvl="1" w:tplc="7718657A">
      <w:numFmt w:val="bullet"/>
      <w:lvlText w:val="•"/>
      <w:lvlJc w:val="left"/>
      <w:pPr>
        <w:ind w:left="2078" w:hanging="707"/>
      </w:pPr>
      <w:rPr>
        <w:rFonts w:hint="default"/>
        <w:lang w:val="en-US" w:eastAsia="en-US" w:bidi="ar-SA"/>
      </w:rPr>
    </w:lvl>
    <w:lvl w:ilvl="2" w:tplc="4DECC096">
      <w:numFmt w:val="bullet"/>
      <w:lvlText w:val="•"/>
      <w:lvlJc w:val="left"/>
      <w:pPr>
        <w:ind w:left="2976" w:hanging="707"/>
      </w:pPr>
      <w:rPr>
        <w:rFonts w:hint="default"/>
        <w:lang w:val="en-US" w:eastAsia="en-US" w:bidi="ar-SA"/>
      </w:rPr>
    </w:lvl>
    <w:lvl w:ilvl="3" w:tplc="DCFC36B4">
      <w:numFmt w:val="bullet"/>
      <w:lvlText w:val="•"/>
      <w:lvlJc w:val="left"/>
      <w:pPr>
        <w:ind w:left="3874" w:hanging="707"/>
      </w:pPr>
      <w:rPr>
        <w:rFonts w:hint="default"/>
        <w:lang w:val="en-US" w:eastAsia="en-US" w:bidi="ar-SA"/>
      </w:rPr>
    </w:lvl>
    <w:lvl w:ilvl="4" w:tplc="E6D64660">
      <w:numFmt w:val="bullet"/>
      <w:lvlText w:val="•"/>
      <w:lvlJc w:val="left"/>
      <w:pPr>
        <w:ind w:left="4772" w:hanging="707"/>
      </w:pPr>
      <w:rPr>
        <w:rFonts w:hint="default"/>
        <w:lang w:val="en-US" w:eastAsia="en-US" w:bidi="ar-SA"/>
      </w:rPr>
    </w:lvl>
    <w:lvl w:ilvl="5" w:tplc="29B2FF10">
      <w:numFmt w:val="bullet"/>
      <w:lvlText w:val="•"/>
      <w:lvlJc w:val="left"/>
      <w:pPr>
        <w:ind w:left="5670" w:hanging="707"/>
      </w:pPr>
      <w:rPr>
        <w:rFonts w:hint="default"/>
        <w:lang w:val="en-US" w:eastAsia="en-US" w:bidi="ar-SA"/>
      </w:rPr>
    </w:lvl>
    <w:lvl w:ilvl="6" w:tplc="8F2281C4">
      <w:numFmt w:val="bullet"/>
      <w:lvlText w:val="•"/>
      <w:lvlJc w:val="left"/>
      <w:pPr>
        <w:ind w:left="6568" w:hanging="707"/>
      </w:pPr>
      <w:rPr>
        <w:rFonts w:hint="default"/>
        <w:lang w:val="en-US" w:eastAsia="en-US" w:bidi="ar-SA"/>
      </w:rPr>
    </w:lvl>
    <w:lvl w:ilvl="7" w:tplc="DD6E4C58">
      <w:numFmt w:val="bullet"/>
      <w:lvlText w:val="•"/>
      <w:lvlJc w:val="left"/>
      <w:pPr>
        <w:ind w:left="7466" w:hanging="707"/>
      </w:pPr>
      <w:rPr>
        <w:rFonts w:hint="default"/>
        <w:lang w:val="en-US" w:eastAsia="en-US" w:bidi="ar-SA"/>
      </w:rPr>
    </w:lvl>
    <w:lvl w:ilvl="8" w:tplc="4054560E">
      <w:numFmt w:val="bullet"/>
      <w:lvlText w:val="•"/>
      <w:lvlJc w:val="left"/>
      <w:pPr>
        <w:ind w:left="8364" w:hanging="707"/>
      </w:pPr>
      <w:rPr>
        <w:rFonts w:hint="default"/>
        <w:lang w:val="en-US" w:eastAsia="en-US" w:bidi="ar-SA"/>
      </w:rPr>
    </w:lvl>
  </w:abstractNum>
  <w:abstractNum w:abstractNumId="10">
    <w:nsid w:val="29D223D9"/>
    <w:multiLevelType w:val="multilevel"/>
    <w:tmpl w:val="0A6C1248"/>
    <w:lvl w:ilvl="0">
      <w:start w:val="5"/>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nsid w:val="305B4C5C"/>
    <w:multiLevelType w:val="hybridMultilevel"/>
    <w:tmpl w:val="5798B960"/>
    <w:lvl w:ilvl="0" w:tplc="0F962968">
      <w:start w:val="1"/>
      <w:numFmt w:val="lowerLetter"/>
      <w:lvlText w:val="%1."/>
      <w:lvlJc w:val="left"/>
      <w:pPr>
        <w:ind w:left="891" w:hanging="360"/>
        <w:jc w:val="left"/>
      </w:pPr>
      <w:rPr>
        <w:rFonts w:ascii="Times New Roman" w:eastAsia="Times New Roman" w:hAnsi="Times New Roman" w:cs="Times New Roman" w:hint="default"/>
        <w:w w:val="100"/>
        <w:sz w:val="24"/>
        <w:szCs w:val="24"/>
        <w:lang w:val="en-US" w:eastAsia="en-US" w:bidi="ar-SA"/>
      </w:rPr>
    </w:lvl>
    <w:lvl w:ilvl="1" w:tplc="C9B0FDF0">
      <w:numFmt w:val="bullet"/>
      <w:lvlText w:val="•"/>
      <w:lvlJc w:val="left"/>
      <w:pPr>
        <w:ind w:left="1826" w:hanging="360"/>
      </w:pPr>
      <w:rPr>
        <w:rFonts w:hint="default"/>
        <w:lang w:val="en-US" w:eastAsia="en-US" w:bidi="ar-SA"/>
      </w:rPr>
    </w:lvl>
    <w:lvl w:ilvl="2" w:tplc="A46E9F7A">
      <w:numFmt w:val="bullet"/>
      <w:lvlText w:val="•"/>
      <w:lvlJc w:val="left"/>
      <w:pPr>
        <w:ind w:left="2752" w:hanging="360"/>
      </w:pPr>
      <w:rPr>
        <w:rFonts w:hint="default"/>
        <w:lang w:val="en-US" w:eastAsia="en-US" w:bidi="ar-SA"/>
      </w:rPr>
    </w:lvl>
    <w:lvl w:ilvl="3" w:tplc="9542AB1E">
      <w:numFmt w:val="bullet"/>
      <w:lvlText w:val="•"/>
      <w:lvlJc w:val="left"/>
      <w:pPr>
        <w:ind w:left="3678" w:hanging="360"/>
      </w:pPr>
      <w:rPr>
        <w:rFonts w:hint="default"/>
        <w:lang w:val="en-US" w:eastAsia="en-US" w:bidi="ar-SA"/>
      </w:rPr>
    </w:lvl>
    <w:lvl w:ilvl="4" w:tplc="12464DE2">
      <w:numFmt w:val="bullet"/>
      <w:lvlText w:val="•"/>
      <w:lvlJc w:val="left"/>
      <w:pPr>
        <w:ind w:left="4604" w:hanging="360"/>
      </w:pPr>
      <w:rPr>
        <w:rFonts w:hint="default"/>
        <w:lang w:val="en-US" w:eastAsia="en-US" w:bidi="ar-SA"/>
      </w:rPr>
    </w:lvl>
    <w:lvl w:ilvl="5" w:tplc="3098982A">
      <w:numFmt w:val="bullet"/>
      <w:lvlText w:val="•"/>
      <w:lvlJc w:val="left"/>
      <w:pPr>
        <w:ind w:left="5530" w:hanging="360"/>
      </w:pPr>
      <w:rPr>
        <w:rFonts w:hint="default"/>
        <w:lang w:val="en-US" w:eastAsia="en-US" w:bidi="ar-SA"/>
      </w:rPr>
    </w:lvl>
    <w:lvl w:ilvl="6" w:tplc="F40E878E">
      <w:numFmt w:val="bullet"/>
      <w:lvlText w:val="•"/>
      <w:lvlJc w:val="left"/>
      <w:pPr>
        <w:ind w:left="6456" w:hanging="360"/>
      </w:pPr>
      <w:rPr>
        <w:rFonts w:hint="default"/>
        <w:lang w:val="en-US" w:eastAsia="en-US" w:bidi="ar-SA"/>
      </w:rPr>
    </w:lvl>
    <w:lvl w:ilvl="7" w:tplc="FB8E1840">
      <w:numFmt w:val="bullet"/>
      <w:lvlText w:val="•"/>
      <w:lvlJc w:val="left"/>
      <w:pPr>
        <w:ind w:left="7382" w:hanging="360"/>
      </w:pPr>
      <w:rPr>
        <w:rFonts w:hint="default"/>
        <w:lang w:val="en-US" w:eastAsia="en-US" w:bidi="ar-SA"/>
      </w:rPr>
    </w:lvl>
    <w:lvl w:ilvl="8" w:tplc="8FA2A9B8">
      <w:numFmt w:val="bullet"/>
      <w:lvlText w:val="•"/>
      <w:lvlJc w:val="left"/>
      <w:pPr>
        <w:ind w:left="8308" w:hanging="360"/>
      </w:pPr>
      <w:rPr>
        <w:rFonts w:hint="default"/>
        <w:lang w:val="en-US" w:eastAsia="en-US" w:bidi="ar-SA"/>
      </w:rPr>
    </w:lvl>
  </w:abstractNum>
  <w:abstractNum w:abstractNumId="12">
    <w:nsid w:val="30724993"/>
    <w:multiLevelType w:val="multilevel"/>
    <w:tmpl w:val="9D1CA930"/>
    <w:lvl w:ilvl="0">
      <w:start w:val="5"/>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33DB0817"/>
    <w:multiLevelType w:val="hybridMultilevel"/>
    <w:tmpl w:val="0D76BFB6"/>
    <w:lvl w:ilvl="0" w:tplc="60D41E20">
      <w:start w:val="1"/>
      <w:numFmt w:val="lowerLetter"/>
      <w:lvlText w:val="%1."/>
      <w:lvlJc w:val="left"/>
      <w:pPr>
        <w:ind w:left="831" w:hanging="360"/>
        <w:jc w:val="left"/>
      </w:pPr>
      <w:rPr>
        <w:rFonts w:ascii="Times New Roman" w:eastAsia="Times New Roman" w:hAnsi="Times New Roman" w:cs="Times New Roman" w:hint="default"/>
        <w:w w:val="100"/>
        <w:sz w:val="24"/>
        <w:szCs w:val="24"/>
        <w:lang w:val="en-US" w:eastAsia="en-US" w:bidi="ar-SA"/>
      </w:rPr>
    </w:lvl>
    <w:lvl w:ilvl="1" w:tplc="F874400E">
      <w:numFmt w:val="bullet"/>
      <w:lvlText w:val="•"/>
      <w:lvlJc w:val="left"/>
      <w:pPr>
        <w:ind w:left="1772" w:hanging="360"/>
      </w:pPr>
      <w:rPr>
        <w:rFonts w:hint="default"/>
        <w:lang w:val="en-US" w:eastAsia="en-US" w:bidi="ar-SA"/>
      </w:rPr>
    </w:lvl>
    <w:lvl w:ilvl="2" w:tplc="E7265A1E">
      <w:numFmt w:val="bullet"/>
      <w:lvlText w:val="•"/>
      <w:lvlJc w:val="left"/>
      <w:pPr>
        <w:ind w:left="2704" w:hanging="360"/>
      </w:pPr>
      <w:rPr>
        <w:rFonts w:hint="default"/>
        <w:lang w:val="en-US" w:eastAsia="en-US" w:bidi="ar-SA"/>
      </w:rPr>
    </w:lvl>
    <w:lvl w:ilvl="3" w:tplc="CDCA3794">
      <w:numFmt w:val="bullet"/>
      <w:lvlText w:val="•"/>
      <w:lvlJc w:val="left"/>
      <w:pPr>
        <w:ind w:left="3636" w:hanging="360"/>
      </w:pPr>
      <w:rPr>
        <w:rFonts w:hint="default"/>
        <w:lang w:val="en-US" w:eastAsia="en-US" w:bidi="ar-SA"/>
      </w:rPr>
    </w:lvl>
    <w:lvl w:ilvl="4" w:tplc="93465116">
      <w:numFmt w:val="bullet"/>
      <w:lvlText w:val="•"/>
      <w:lvlJc w:val="left"/>
      <w:pPr>
        <w:ind w:left="4568" w:hanging="360"/>
      </w:pPr>
      <w:rPr>
        <w:rFonts w:hint="default"/>
        <w:lang w:val="en-US" w:eastAsia="en-US" w:bidi="ar-SA"/>
      </w:rPr>
    </w:lvl>
    <w:lvl w:ilvl="5" w:tplc="21A64B0C">
      <w:numFmt w:val="bullet"/>
      <w:lvlText w:val="•"/>
      <w:lvlJc w:val="left"/>
      <w:pPr>
        <w:ind w:left="5500" w:hanging="360"/>
      </w:pPr>
      <w:rPr>
        <w:rFonts w:hint="default"/>
        <w:lang w:val="en-US" w:eastAsia="en-US" w:bidi="ar-SA"/>
      </w:rPr>
    </w:lvl>
    <w:lvl w:ilvl="6" w:tplc="63A2BB54">
      <w:numFmt w:val="bullet"/>
      <w:lvlText w:val="•"/>
      <w:lvlJc w:val="left"/>
      <w:pPr>
        <w:ind w:left="6432" w:hanging="360"/>
      </w:pPr>
      <w:rPr>
        <w:rFonts w:hint="default"/>
        <w:lang w:val="en-US" w:eastAsia="en-US" w:bidi="ar-SA"/>
      </w:rPr>
    </w:lvl>
    <w:lvl w:ilvl="7" w:tplc="1BCCA142">
      <w:numFmt w:val="bullet"/>
      <w:lvlText w:val="•"/>
      <w:lvlJc w:val="left"/>
      <w:pPr>
        <w:ind w:left="7364" w:hanging="360"/>
      </w:pPr>
      <w:rPr>
        <w:rFonts w:hint="default"/>
        <w:lang w:val="en-US" w:eastAsia="en-US" w:bidi="ar-SA"/>
      </w:rPr>
    </w:lvl>
    <w:lvl w:ilvl="8" w:tplc="EFF2A212">
      <w:numFmt w:val="bullet"/>
      <w:lvlText w:val="•"/>
      <w:lvlJc w:val="left"/>
      <w:pPr>
        <w:ind w:left="8296" w:hanging="360"/>
      </w:pPr>
      <w:rPr>
        <w:rFonts w:hint="default"/>
        <w:lang w:val="en-US" w:eastAsia="en-US" w:bidi="ar-SA"/>
      </w:rPr>
    </w:lvl>
  </w:abstractNum>
  <w:abstractNum w:abstractNumId="14">
    <w:nsid w:val="37C130E2"/>
    <w:multiLevelType w:val="hybridMultilevel"/>
    <w:tmpl w:val="32A0B3C0"/>
    <w:lvl w:ilvl="0" w:tplc="79F65F02">
      <w:start w:val="1"/>
      <w:numFmt w:val="lowerLetter"/>
      <w:lvlText w:val="%1."/>
      <w:lvlJc w:val="left"/>
      <w:pPr>
        <w:ind w:left="701" w:hanging="170"/>
        <w:jc w:val="left"/>
      </w:pPr>
      <w:rPr>
        <w:rFonts w:ascii="Times New Roman" w:eastAsia="Times New Roman" w:hAnsi="Times New Roman" w:cs="Times New Roman" w:hint="default"/>
        <w:w w:val="100"/>
        <w:sz w:val="18"/>
        <w:szCs w:val="18"/>
        <w:lang w:val="en-US" w:eastAsia="en-US" w:bidi="ar-SA"/>
      </w:rPr>
    </w:lvl>
    <w:lvl w:ilvl="1" w:tplc="370AEC9E">
      <w:numFmt w:val="bullet"/>
      <w:lvlText w:val="•"/>
      <w:lvlJc w:val="left"/>
      <w:pPr>
        <w:ind w:left="1646" w:hanging="170"/>
      </w:pPr>
      <w:rPr>
        <w:rFonts w:hint="default"/>
        <w:lang w:val="en-US" w:eastAsia="en-US" w:bidi="ar-SA"/>
      </w:rPr>
    </w:lvl>
    <w:lvl w:ilvl="2" w:tplc="105E2B30">
      <w:numFmt w:val="bullet"/>
      <w:lvlText w:val="•"/>
      <w:lvlJc w:val="left"/>
      <w:pPr>
        <w:ind w:left="2592" w:hanging="170"/>
      </w:pPr>
      <w:rPr>
        <w:rFonts w:hint="default"/>
        <w:lang w:val="en-US" w:eastAsia="en-US" w:bidi="ar-SA"/>
      </w:rPr>
    </w:lvl>
    <w:lvl w:ilvl="3" w:tplc="45A8A162">
      <w:numFmt w:val="bullet"/>
      <w:lvlText w:val="•"/>
      <w:lvlJc w:val="left"/>
      <w:pPr>
        <w:ind w:left="3538" w:hanging="170"/>
      </w:pPr>
      <w:rPr>
        <w:rFonts w:hint="default"/>
        <w:lang w:val="en-US" w:eastAsia="en-US" w:bidi="ar-SA"/>
      </w:rPr>
    </w:lvl>
    <w:lvl w:ilvl="4" w:tplc="CE622CE8">
      <w:numFmt w:val="bullet"/>
      <w:lvlText w:val="•"/>
      <w:lvlJc w:val="left"/>
      <w:pPr>
        <w:ind w:left="4484" w:hanging="170"/>
      </w:pPr>
      <w:rPr>
        <w:rFonts w:hint="default"/>
        <w:lang w:val="en-US" w:eastAsia="en-US" w:bidi="ar-SA"/>
      </w:rPr>
    </w:lvl>
    <w:lvl w:ilvl="5" w:tplc="2068B83C">
      <w:numFmt w:val="bullet"/>
      <w:lvlText w:val="•"/>
      <w:lvlJc w:val="left"/>
      <w:pPr>
        <w:ind w:left="5430" w:hanging="170"/>
      </w:pPr>
      <w:rPr>
        <w:rFonts w:hint="default"/>
        <w:lang w:val="en-US" w:eastAsia="en-US" w:bidi="ar-SA"/>
      </w:rPr>
    </w:lvl>
    <w:lvl w:ilvl="6" w:tplc="76A4E5C4">
      <w:numFmt w:val="bullet"/>
      <w:lvlText w:val="•"/>
      <w:lvlJc w:val="left"/>
      <w:pPr>
        <w:ind w:left="6376" w:hanging="170"/>
      </w:pPr>
      <w:rPr>
        <w:rFonts w:hint="default"/>
        <w:lang w:val="en-US" w:eastAsia="en-US" w:bidi="ar-SA"/>
      </w:rPr>
    </w:lvl>
    <w:lvl w:ilvl="7" w:tplc="2B5A6D06">
      <w:numFmt w:val="bullet"/>
      <w:lvlText w:val="•"/>
      <w:lvlJc w:val="left"/>
      <w:pPr>
        <w:ind w:left="7322" w:hanging="170"/>
      </w:pPr>
      <w:rPr>
        <w:rFonts w:hint="default"/>
        <w:lang w:val="en-US" w:eastAsia="en-US" w:bidi="ar-SA"/>
      </w:rPr>
    </w:lvl>
    <w:lvl w:ilvl="8" w:tplc="09DCA250">
      <w:numFmt w:val="bullet"/>
      <w:lvlText w:val="•"/>
      <w:lvlJc w:val="left"/>
      <w:pPr>
        <w:ind w:left="8268" w:hanging="170"/>
      </w:pPr>
      <w:rPr>
        <w:rFonts w:hint="default"/>
        <w:lang w:val="en-US" w:eastAsia="en-US" w:bidi="ar-SA"/>
      </w:rPr>
    </w:lvl>
  </w:abstractNum>
  <w:abstractNum w:abstractNumId="15">
    <w:nsid w:val="39A10A36"/>
    <w:multiLevelType w:val="hybridMultilevel"/>
    <w:tmpl w:val="EE304574"/>
    <w:lvl w:ilvl="0" w:tplc="D87EECD4">
      <w:start w:val="4"/>
      <w:numFmt w:val="decimal"/>
      <w:lvlText w:val="%1"/>
      <w:lvlJc w:val="left"/>
      <w:pPr>
        <w:ind w:left="1179" w:hanging="709"/>
        <w:jc w:val="left"/>
      </w:pPr>
      <w:rPr>
        <w:rFonts w:hint="default"/>
        <w:lang w:val="en-US" w:eastAsia="en-US" w:bidi="ar-SA"/>
      </w:rPr>
    </w:lvl>
    <w:lvl w:ilvl="1" w:tplc="39B2B71E">
      <w:numFmt w:val="none"/>
      <w:lvlText w:val=""/>
      <w:lvlJc w:val="left"/>
      <w:pPr>
        <w:tabs>
          <w:tab w:val="num" w:pos="360"/>
        </w:tabs>
      </w:pPr>
    </w:lvl>
    <w:lvl w:ilvl="2" w:tplc="861443D0">
      <w:numFmt w:val="none"/>
      <w:lvlText w:val=""/>
      <w:lvlJc w:val="left"/>
      <w:pPr>
        <w:tabs>
          <w:tab w:val="num" w:pos="360"/>
        </w:tabs>
      </w:pPr>
    </w:lvl>
    <w:lvl w:ilvl="3" w:tplc="095C4EE8">
      <w:numFmt w:val="bullet"/>
      <w:lvlText w:val="•"/>
      <w:lvlJc w:val="left"/>
      <w:pPr>
        <w:ind w:left="3874" w:hanging="709"/>
      </w:pPr>
      <w:rPr>
        <w:rFonts w:hint="default"/>
        <w:lang w:val="en-US" w:eastAsia="en-US" w:bidi="ar-SA"/>
      </w:rPr>
    </w:lvl>
    <w:lvl w:ilvl="4" w:tplc="9928F9CE">
      <w:numFmt w:val="bullet"/>
      <w:lvlText w:val="•"/>
      <w:lvlJc w:val="left"/>
      <w:pPr>
        <w:ind w:left="4772" w:hanging="709"/>
      </w:pPr>
      <w:rPr>
        <w:rFonts w:hint="default"/>
        <w:lang w:val="en-US" w:eastAsia="en-US" w:bidi="ar-SA"/>
      </w:rPr>
    </w:lvl>
    <w:lvl w:ilvl="5" w:tplc="D73E192E">
      <w:numFmt w:val="bullet"/>
      <w:lvlText w:val="•"/>
      <w:lvlJc w:val="left"/>
      <w:pPr>
        <w:ind w:left="5670" w:hanging="709"/>
      </w:pPr>
      <w:rPr>
        <w:rFonts w:hint="default"/>
        <w:lang w:val="en-US" w:eastAsia="en-US" w:bidi="ar-SA"/>
      </w:rPr>
    </w:lvl>
    <w:lvl w:ilvl="6" w:tplc="77E85D52">
      <w:numFmt w:val="bullet"/>
      <w:lvlText w:val="•"/>
      <w:lvlJc w:val="left"/>
      <w:pPr>
        <w:ind w:left="6568" w:hanging="709"/>
      </w:pPr>
      <w:rPr>
        <w:rFonts w:hint="default"/>
        <w:lang w:val="en-US" w:eastAsia="en-US" w:bidi="ar-SA"/>
      </w:rPr>
    </w:lvl>
    <w:lvl w:ilvl="7" w:tplc="80DC095E">
      <w:numFmt w:val="bullet"/>
      <w:lvlText w:val="•"/>
      <w:lvlJc w:val="left"/>
      <w:pPr>
        <w:ind w:left="7466" w:hanging="709"/>
      </w:pPr>
      <w:rPr>
        <w:rFonts w:hint="default"/>
        <w:lang w:val="en-US" w:eastAsia="en-US" w:bidi="ar-SA"/>
      </w:rPr>
    </w:lvl>
    <w:lvl w:ilvl="8" w:tplc="CCE607B4">
      <w:numFmt w:val="bullet"/>
      <w:lvlText w:val="•"/>
      <w:lvlJc w:val="left"/>
      <w:pPr>
        <w:ind w:left="8364" w:hanging="709"/>
      </w:pPr>
      <w:rPr>
        <w:rFonts w:hint="default"/>
        <w:lang w:val="en-US" w:eastAsia="en-US" w:bidi="ar-SA"/>
      </w:rPr>
    </w:lvl>
  </w:abstractNum>
  <w:abstractNum w:abstractNumId="16">
    <w:nsid w:val="3AA620D2"/>
    <w:multiLevelType w:val="hybridMultilevel"/>
    <w:tmpl w:val="BC7C545C"/>
    <w:lvl w:ilvl="0" w:tplc="D090B6F6">
      <w:start w:val="1"/>
      <w:numFmt w:val="decimal"/>
      <w:lvlText w:val="(%1)"/>
      <w:lvlJc w:val="left"/>
      <w:pPr>
        <w:ind w:left="1168" w:hanging="338"/>
        <w:jc w:val="left"/>
      </w:pPr>
      <w:rPr>
        <w:rFonts w:ascii="Times New Roman" w:eastAsia="Times New Roman" w:hAnsi="Times New Roman" w:cs="Times New Roman" w:hint="default"/>
        <w:w w:val="100"/>
        <w:sz w:val="24"/>
        <w:szCs w:val="24"/>
        <w:lang w:val="en-US" w:eastAsia="en-US" w:bidi="ar-SA"/>
      </w:rPr>
    </w:lvl>
    <w:lvl w:ilvl="1" w:tplc="AD726C1E">
      <w:numFmt w:val="bullet"/>
      <w:lvlText w:val="•"/>
      <w:lvlJc w:val="left"/>
      <w:pPr>
        <w:ind w:left="2060" w:hanging="338"/>
      </w:pPr>
      <w:rPr>
        <w:rFonts w:hint="default"/>
        <w:lang w:val="en-US" w:eastAsia="en-US" w:bidi="ar-SA"/>
      </w:rPr>
    </w:lvl>
    <w:lvl w:ilvl="2" w:tplc="421EFEDA">
      <w:numFmt w:val="bullet"/>
      <w:lvlText w:val="•"/>
      <w:lvlJc w:val="left"/>
      <w:pPr>
        <w:ind w:left="2960" w:hanging="338"/>
      </w:pPr>
      <w:rPr>
        <w:rFonts w:hint="default"/>
        <w:lang w:val="en-US" w:eastAsia="en-US" w:bidi="ar-SA"/>
      </w:rPr>
    </w:lvl>
    <w:lvl w:ilvl="3" w:tplc="9528C830">
      <w:numFmt w:val="bullet"/>
      <w:lvlText w:val="•"/>
      <w:lvlJc w:val="left"/>
      <w:pPr>
        <w:ind w:left="3860" w:hanging="338"/>
      </w:pPr>
      <w:rPr>
        <w:rFonts w:hint="default"/>
        <w:lang w:val="en-US" w:eastAsia="en-US" w:bidi="ar-SA"/>
      </w:rPr>
    </w:lvl>
    <w:lvl w:ilvl="4" w:tplc="7FE6359A">
      <w:numFmt w:val="bullet"/>
      <w:lvlText w:val="•"/>
      <w:lvlJc w:val="left"/>
      <w:pPr>
        <w:ind w:left="4760" w:hanging="338"/>
      </w:pPr>
      <w:rPr>
        <w:rFonts w:hint="default"/>
        <w:lang w:val="en-US" w:eastAsia="en-US" w:bidi="ar-SA"/>
      </w:rPr>
    </w:lvl>
    <w:lvl w:ilvl="5" w:tplc="E7484782">
      <w:numFmt w:val="bullet"/>
      <w:lvlText w:val="•"/>
      <w:lvlJc w:val="left"/>
      <w:pPr>
        <w:ind w:left="5660" w:hanging="338"/>
      </w:pPr>
      <w:rPr>
        <w:rFonts w:hint="default"/>
        <w:lang w:val="en-US" w:eastAsia="en-US" w:bidi="ar-SA"/>
      </w:rPr>
    </w:lvl>
    <w:lvl w:ilvl="6" w:tplc="94400622">
      <w:numFmt w:val="bullet"/>
      <w:lvlText w:val="•"/>
      <w:lvlJc w:val="left"/>
      <w:pPr>
        <w:ind w:left="6560" w:hanging="338"/>
      </w:pPr>
      <w:rPr>
        <w:rFonts w:hint="default"/>
        <w:lang w:val="en-US" w:eastAsia="en-US" w:bidi="ar-SA"/>
      </w:rPr>
    </w:lvl>
    <w:lvl w:ilvl="7" w:tplc="A1E661B2">
      <w:numFmt w:val="bullet"/>
      <w:lvlText w:val="•"/>
      <w:lvlJc w:val="left"/>
      <w:pPr>
        <w:ind w:left="7460" w:hanging="338"/>
      </w:pPr>
      <w:rPr>
        <w:rFonts w:hint="default"/>
        <w:lang w:val="en-US" w:eastAsia="en-US" w:bidi="ar-SA"/>
      </w:rPr>
    </w:lvl>
    <w:lvl w:ilvl="8" w:tplc="670A8754">
      <w:numFmt w:val="bullet"/>
      <w:lvlText w:val="•"/>
      <w:lvlJc w:val="left"/>
      <w:pPr>
        <w:ind w:left="8360" w:hanging="338"/>
      </w:pPr>
      <w:rPr>
        <w:rFonts w:hint="default"/>
        <w:lang w:val="en-US" w:eastAsia="en-US" w:bidi="ar-SA"/>
      </w:rPr>
    </w:lvl>
  </w:abstractNum>
  <w:abstractNum w:abstractNumId="17">
    <w:nsid w:val="3FD03E8D"/>
    <w:multiLevelType w:val="multilevel"/>
    <w:tmpl w:val="B6241258"/>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nsid w:val="41FC2B2F"/>
    <w:multiLevelType w:val="hybridMultilevel"/>
    <w:tmpl w:val="BB0C3996"/>
    <w:lvl w:ilvl="0" w:tplc="8FAC64C4">
      <w:start w:val="1"/>
      <w:numFmt w:val="lowerLetter"/>
      <w:lvlText w:val="%1."/>
      <w:lvlJc w:val="left"/>
      <w:pPr>
        <w:ind w:left="701" w:hanging="170"/>
        <w:jc w:val="left"/>
      </w:pPr>
      <w:rPr>
        <w:rFonts w:ascii="Times New Roman" w:eastAsia="Times New Roman" w:hAnsi="Times New Roman" w:cs="Times New Roman" w:hint="default"/>
        <w:w w:val="100"/>
        <w:sz w:val="18"/>
        <w:szCs w:val="18"/>
        <w:lang w:val="en-US" w:eastAsia="en-US" w:bidi="ar-SA"/>
      </w:rPr>
    </w:lvl>
    <w:lvl w:ilvl="1" w:tplc="1A7C5460">
      <w:numFmt w:val="bullet"/>
      <w:lvlText w:val="•"/>
      <w:lvlJc w:val="left"/>
      <w:pPr>
        <w:ind w:left="1646" w:hanging="170"/>
      </w:pPr>
      <w:rPr>
        <w:rFonts w:hint="default"/>
        <w:lang w:val="en-US" w:eastAsia="en-US" w:bidi="ar-SA"/>
      </w:rPr>
    </w:lvl>
    <w:lvl w:ilvl="2" w:tplc="4912B958">
      <w:numFmt w:val="bullet"/>
      <w:lvlText w:val="•"/>
      <w:lvlJc w:val="left"/>
      <w:pPr>
        <w:ind w:left="2592" w:hanging="170"/>
      </w:pPr>
      <w:rPr>
        <w:rFonts w:hint="default"/>
        <w:lang w:val="en-US" w:eastAsia="en-US" w:bidi="ar-SA"/>
      </w:rPr>
    </w:lvl>
    <w:lvl w:ilvl="3" w:tplc="D5EE8628">
      <w:numFmt w:val="bullet"/>
      <w:lvlText w:val="•"/>
      <w:lvlJc w:val="left"/>
      <w:pPr>
        <w:ind w:left="3538" w:hanging="170"/>
      </w:pPr>
      <w:rPr>
        <w:rFonts w:hint="default"/>
        <w:lang w:val="en-US" w:eastAsia="en-US" w:bidi="ar-SA"/>
      </w:rPr>
    </w:lvl>
    <w:lvl w:ilvl="4" w:tplc="0C86DB16">
      <w:numFmt w:val="bullet"/>
      <w:lvlText w:val="•"/>
      <w:lvlJc w:val="left"/>
      <w:pPr>
        <w:ind w:left="4484" w:hanging="170"/>
      </w:pPr>
      <w:rPr>
        <w:rFonts w:hint="default"/>
        <w:lang w:val="en-US" w:eastAsia="en-US" w:bidi="ar-SA"/>
      </w:rPr>
    </w:lvl>
    <w:lvl w:ilvl="5" w:tplc="7C705A24">
      <w:numFmt w:val="bullet"/>
      <w:lvlText w:val="•"/>
      <w:lvlJc w:val="left"/>
      <w:pPr>
        <w:ind w:left="5430" w:hanging="170"/>
      </w:pPr>
      <w:rPr>
        <w:rFonts w:hint="default"/>
        <w:lang w:val="en-US" w:eastAsia="en-US" w:bidi="ar-SA"/>
      </w:rPr>
    </w:lvl>
    <w:lvl w:ilvl="6" w:tplc="A596D67E">
      <w:numFmt w:val="bullet"/>
      <w:lvlText w:val="•"/>
      <w:lvlJc w:val="left"/>
      <w:pPr>
        <w:ind w:left="6376" w:hanging="170"/>
      </w:pPr>
      <w:rPr>
        <w:rFonts w:hint="default"/>
        <w:lang w:val="en-US" w:eastAsia="en-US" w:bidi="ar-SA"/>
      </w:rPr>
    </w:lvl>
    <w:lvl w:ilvl="7" w:tplc="5720D592">
      <w:numFmt w:val="bullet"/>
      <w:lvlText w:val="•"/>
      <w:lvlJc w:val="left"/>
      <w:pPr>
        <w:ind w:left="7322" w:hanging="170"/>
      </w:pPr>
      <w:rPr>
        <w:rFonts w:hint="default"/>
        <w:lang w:val="en-US" w:eastAsia="en-US" w:bidi="ar-SA"/>
      </w:rPr>
    </w:lvl>
    <w:lvl w:ilvl="8" w:tplc="B8C61F10">
      <w:numFmt w:val="bullet"/>
      <w:lvlText w:val="•"/>
      <w:lvlJc w:val="left"/>
      <w:pPr>
        <w:ind w:left="8268" w:hanging="170"/>
      </w:pPr>
      <w:rPr>
        <w:rFonts w:hint="default"/>
        <w:lang w:val="en-US" w:eastAsia="en-US" w:bidi="ar-SA"/>
      </w:rPr>
    </w:lvl>
  </w:abstractNum>
  <w:abstractNum w:abstractNumId="19">
    <w:nsid w:val="4A92182E"/>
    <w:multiLevelType w:val="multilevel"/>
    <w:tmpl w:val="94865238"/>
    <w:lvl w:ilvl="0">
      <w:start w:val="2"/>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nsid w:val="4BB34B08"/>
    <w:multiLevelType w:val="hybridMultilevel"/>
    <w:tmpl w:val="6B1ECBEC"/>
    <w:lvl w:ilvl="0" w:tplc="BB204E1C">
      <w:start w:val="1"/>
      <w:numFmt w:val="lowerLetter"/>
      <w:lvlText w:val="%1."/>
      <w:lvlJc w:val="left"/>
      <w:pPr>
        <w:ind w:left="923" w:hanging="453"/>
        <w:jc w:val="left"/>
      </w:pPr>
      <w:rPr>
        <w:rFonts w:ascii="Times New Roman" w:eastAsia="Times New Roman" w:hAnsi="Times New Roman" w:cs="Times New Roman" w:hint="default"/>
        <w:w w:val="100"/>
        <w:sz w:val="24"/>
        <w:szCs w:val="24"/>
        <w:lang w:val="en-US" w:eastAsia="en-US" w:bidi="ar-SA"/>
      </w:rPr>
    </w:lvl>
    <w:lvl w:ilvl="1" w:tplc="0734B448">
      <w:numFmt w:val="bullet"/>
      <w:lvlText w:val="•"/>
      <w:lvlJc w:val="left"/>
      <w:pPr>
        <w:ind w:left="1844" w:hanging="453"/>
      </w:pPr>
      <w:rPr>
        <w:rFonts w:hint="default"/>
        <w:lang w:val="en-US" w:eastAsia="en-US" w:bidi="ar-SA"/>
      </w:rPr>
    </w:lvl>
    <w:lvl w:ilvl="2" w:tplc="B40EFEBC">
      <w:numFmt w:val="bullet"/>
      <w:lvlText w:val="•"/>
      <w:lvlJc w:val="left"/>
      <w:pPr>
        <w:ind w:left="2768" w:hanging="453"/>
      </w:pPr>
      <w:rPr>
        <w:rFonts w:hint="default"/>
        <w:lang w:val="en-US" w:eastAsia="en-US" w:bidi="ar-SA"/>
      </w:rPr>
    </w:lvl>
    <w:lvl w:ilvl="3" w:tplc="361A008A">
      <w:numFmt w:val="bullet"/>
      <w:lvlText w:val="•"/>
      <w:lvlJc w:val="left"/>
      <w:pPr>
        <w:ind w:left="3692" w:hanging="453"/>
      </w:pPr>
      <w:rPr>
        <w:rFonts w:hint="default"/>
        <w:lang w:val="en-US" w:eastAsia="en-US" w:bidi="ar-SA"/>
      </w:rPr>
    </w:lvl>
    <w:lvl w:ilvl="4" w:tplc="2A48624C">
      <w:numFmt w:val="bullet"/>
      <w:lvlText w:val="•"/>
      <w:lvlJc w:val="left"/>
      <w:pPr>
        <w:ind w:left="4616" w:hanging="453"/>
      </w:pPr>
      <w:rPr>
        <w:rFonts w:hint="default"/>
        <w:lang w:val="en-US" w:eastAsia="en-US" w:bidi="ar-SA"/>
      </w:rPr>
    </w:lvl>
    <w:lvl w:ilvl="5" w:tplc="6CB61E3E">
      <w:numFmt w:val="bullet"/>
      <w:lvlText w:val="•"/>
      <w:lvlJc w:val="left"/>
      <w:pPr>
        <w:ind w:left="5540" w:hanging="453"/>
      </w:pPr>
      <w:rPr>
        <w:rFonts w:hint="default"/>
        <w:lang w:val="en-US" w:eastAsia="en-US" w:bidi="ar-SA"/>
      </w:rPr>
    </w:lvl>
    <w:lvl w:ilvl="6" w:tplc="959850D4">
      <w:numFmt w:val="bullet"/>
      <w:lvlText w:val="•"/>
      <w:lvlJc w:val="left"/>
      <w:pPr>
        <w:ind w:left="6464" w:hanging="453"/>
      </w:pPr>
      <w:rPr>
        <w:rFonts w:hint="default"/>
        <w:lang w:val="en-US" w:eastAsia="en-US" w:bidi="ar-SA"/>
      </w:rPr>
    </w:lvl>
    <w:lvl w:ilvl="7" w:tplc="47F01010">
      <w:numFmt w:val="bullet"/>
      <w:lvlText w:val="•"/>
      <w:lvlJc w:val="left"/>
      <w:pPr>
        <w:ind w:left="7388" w:hanging="453"/>
      </w:pPr>
      <w:rPr>
        <w:rFonts w:hint="default"/>
        <w:lang w:val="en-US" w:eastAsia="en-US" w:bidi="ar-SA"/>
      </w:rPr>
    </w:lvl>
    <w:lvl w:ilvl="8" w:tplc="B52266AC">
      <w:numFmt w:val="bullet"/>
      <w:lvlText w:val="•"/>
      <w:lvlJc w:val="left"/>
      <w:pPr>
        <w:ind w:left="8312" w:hanging="453"/>
      </w:pPr>
      <w:rPr>
        <w:rFonts w:hint="default"/>
        <w:lang w:val="en-US" w:eastAsia="en-US" w:bidi="ar-SA"/>
      </w:rPr>
    </w:lvl>
  </w:abstractNum>
  <w:abstractNum w:abstractNumId="21">
    <w:nsid w:val="51045863"/>
    <w:multiLevelType w:val="multilevel"/>
    <w:tmpl w:val="4BB23FD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nsid w:val="549A4FED"/>
    <w:multiLevelType w:val="hybridMultilevel"/>
    <w:tmpl w:val="4F46BA8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66536C0"/>
    <w:multiLevelType w:val="multilevel"/>
    <w:tmpl w:val="4B78CEBC"/>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nsid w:val="578605DE"/>
    <w:multiLevelType w:val="multilevel"/>
    <w:tmpl w:val="70AA93B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nsid w:val="5AFF2E72"/>
    <w:multiLevelType w:val="multilevel"/>
    <w:tmpl w:val="2860559A"/>
    <w:lvl w:ilvl="0">
      <w:start w:val="2"/>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nsid w:val="5BB618BE"/>
    <w:multiLevelType w:val="hybridMultilevel"/>
    <w:tmpl w:val="DCB23ABC"/>
    <w:lvl w:ilvl="0" w:tplc="CE9E1F66">
      <w:start w:val="1"/>
      <w:numFmt w:val="lowerLetter"/>
      <w:lvlText w:val="%1."/>
      <w:lvlJc w:val="left"/>
      <w:pPr>
        <w:ind w:left="701" w:hanging="170"/>
        <w:jc w:val="left"/>
      </w:pPr>
      <w:rPr>
        <w:rFonts w:ascii="Times New Roman" w:eastAsia="Times New Roman" w:hAnsi="Times New Roman" w:cs="Times New Roman" w:hint="default"/>
        <w:w w:val="100"/>
        <w:sz w:val="18"/>
        <w:szCs w:val="18"/>
        <w:lang w:val="en-US" w:eastAsia="en-US" w:bidi="ar-SA"/>
      </w:rPr>
    </w:lvl>
    <w:lvl w:ilvl="1" w:tplc="10EA5530">
      <w:numFmt w:val="bullet"/>
      <w:lvlText w:val="•"/>
      <w:lvlJc w:val="left"/>
      <w:pPr>
        <w:ind w:left="1646" w:hanging="170"/>
      </w:pPr>
      <w:rPr>
        <w:rFonts w:hint="default"/>
        <w:lang w:val="en-US" w:eastAsia="en-US" w:bidi="ar-SA"/>
      </w:rPr>
    </w:lvl>
    <w:lvl w:ilvl="2" w:tplc="7ED29B5A">
      <w:numFmt w:val="bullet"/>
      <w:lvlText w:val="•"/>
      <w:lvlJc w:val="left"/>
      <w:pPr>
        <w:ind w:left="2592" w:hanging="170"/>
      </w:pPr>
      <w:rPr>
        <w:rFonts w:hint="default"/>
        <w:lang w:val="en-US" w:eastAsia="en-US" w:bidi="ar-SA"/>
      </w:rPr>
    </w:lvl>
    <w:lvl w:ilvl="3" w:tplc="76786222">
      <w:numFmt w:val="bullet"/>
      <w:lvlText w:val="•"/>
      <w:lvlJc w:val="left"/>
      <w:pPr>
        <w:ind w:left="3538" w:hanging="170"/>
      </w:pPr>
      <w:rPr>
        <w:rFonts w:hint="default"/>
        <w:lang w:val="en-US" w:eastAsia="en-US" w:bidi="ar-SA"/>
      </w:rPr>
    </w:lvl>
    <w:lvl w:ilvl="4" w:tplc="0E60D020">
      <w:numFmt w:val="bullet"/>
      <w:lvlText w:val="•"/>
      <w:lvlJc w:val="left"/>
      <w:pPr>
        <w:ind w:left="4484" w:hanging="170"/>
      </w:pPr>
      <w:rPr>
        <w:rFonts w:hint="default"/>
        <w:lang w:val="en-US" w:eastAsia="en-US" w:bidi="ar-SA"/>
      </w:rPr>
    </w:lvl>
    <w:lvl w:ilvl="5" w:tplc="FC088A78">
      <w:numFmt w:val="bullet"/>
      <w:lvlText w:val="•"/>
      <w:lvlJc w:val="left"/>
      <w:pPr>
        <w:ind w:left="5430" w:hanging="170"/>
      </w:pPr>
      <w:rPr>
        <w:rFonts w:hint="default"/>
        <w:lang w:val="en-US" w:eastAsia="en-US" w:bidi="ar-SA"/>
      </w:rPr>
    </w:lvl>
    <w:lvl w:ilvl="6" w:tplc="9762097C">
      <w:numFmt w:val="bullet"/>
      <w:lvlText w:val="•"/>
      <w:lvlJc w:val="left"/>
      <w:pPr>
        <w:ind w:left="6376" w:hanging="170"/>
      </w:pPr>
      <w:rPr>
        <w:rFonts w:hint="default"/>
        <w:lang w:val="en-US" w:eastAsia="en-US" w:bidi="ar-SA"/>
      </w:rPr>
    </w:lvl>
    <w:lvl w:ilvl="7" w:tplc="59301A50">
      <w:numFmt w:val="bullet"/>
      <w:lvlText w:val="•"/>
      <w:lvlJc w:val="left"/>
      <w:pPr>
        <w:ind w:left="7322" w:hanging="170"/>
      </w:pPr>
      <w:rPr>
        <w:rFonts w:hint="default"/>
        <w:lang w:val="en-US" w:eastAsia="en-US" w:bidi="ar-SA"/>
      </w:rPr>
    </w:lvl>
    <w:lvl w:ilvl="8" w:tplc="EBFA6D96">
      <w:numFmt w:val="bullet"/>
      <w:lvlText w:val="•"/>
      <w:lvlJc w:val="left"/>
      <w:pPr>
        <w:ind w:left="8268" w:hanging="170"/>
      </w:pPr>
      <w:rPr>
        <w:rFonts w:hint="default"/>
        <w:lang w:val="en-US" w:eastAsia="en-US" w:bidi="ar-SA"/>
      </w:rPr>
    </w:lvl>
  </w:abstractNum>
  <w:abstractNum w:abstractNumId="27">
    <w:nsid w:val="60E62747"/>
    <w:multiLevelType w:val="multilevel"/>
    <w:tmpl w:val="2C041C7C"/>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nsid w:val="67324820"/>
    <w:multiLevelType w:val="hybridMultilevel"/>
    <w:tmpl w:val="CD1E77F4"/>
    <w:lvl w:ilvl="0" w:tplc="48CE92AA">
      <w:start w:val="3"/>
      <w:numFmt w:val="decimal"/>
      <w:lvlText w:val="%1"/>
      <w:lvlJc w:val="left"/>
      <w:pPr>
        <w:ind w:left="1179" w:hanging="709"/>
        <w:jc w:val="left"/>
      </w:pPr>
      <w:rPr>
        <w:rFonts w:hint="default"/>
        <w:lang w:val="en-US" w:eastAsia="en-US" w:bidi="ar-SA"/>
      </w:rPr>
    </w:lvl>
    <w:lvl w:ilvl="1" w:tplc="2F4E32EA">
      <w:numFmt w:val="none"/>
      <w:lvlText w:val=""/>
      <w:lvlJc w:val="left"/>
      <w:pPr>
        <w:tabs>
          <w:tab w:val="num" w:pos="360"/>
        </w:tabs>
      </w:pPr>
    </w:lvl>
    <w:lvl w:ilvl="2" w:tplc="A57295BA">
      <w:numFmt w:val="bullet"/>
      <w:lvlText w:val="•"/>
      <w:lvlJc w:val="left"/>
      <w:pPr>
        <w:ind w:left="2976" w:hanging="709"/>
      </w:pPr>
      <w:rPr>
        <w:rFonts w:hint="default"/>
        <w:lang w:val="en-US" w:eastAsia="en-US" w:bidi="ar-SA"/>
      </w:rPr>
    </w:lvl>
    <w:lvl w:ilvl="3" w:tplc="8FEA8DB4">
      <w:numFmt w:val="bullet"/>
      <w:lvlText w:val="•"/>
      <w:lvlJc w:val="left"/>
      <w:pPr>
        <w:ind w:left="3874" w:hanging="709"/>
      </w:pPr>
      <w:rPr>
        <w:rFonts w:hint="default"/>
        <w:lang w:val="en-US" w:eastAsia="en-US" w:bidi="ar-SA"/>
      </w:rPr>
    </w:lvl>
    <w:lvl w:ilvl="4" w:tplc="D6CAA190">
      <w:numFmt w:val="bullet"/>
      <w:lvlText w:val="•"/>
      <w:lvlJc w:val="left"/>
      <w:pPr>
        <w:ind w:left="4772" w:hanging="709"/>
      </w:pPr>
      <w:rPr>
        <w:rFonts w:hint="default"/>
        <w:lang w:val="en-US" w:eastAsia="en-US" w:bidi="ar-SA"/>
      </w:rPr>
    </w:lvl>
    <w:lvl w:ilvl="5" w:tplc="A12465B0">
      <w:numFmt w:val="bullet"/>
      <w:lvlText w:val="•"/>
      <w:lvlJc w:val="left"/>
      <w:pPr>
        <w:ind w:left="5670" w:hanging="709"/>
      </w:pPr>
      <w:rPr>
        <w:rFonts w:hint="default"/>
        <w:lang w:val="en-US" w:eastAsia="en-US" w:bidi="ar-SA"/>
      </w:rPr>
    </w:lvl>
    <w:lvl w:ilvl="6" w:tplc="85687BA6">
      <w:numFmt w:val="bullet"/>
      <w:lvlText w:val="•"/>
      <w:lvlJc w:val="left"/>
      <w:pPr>
        <w:ind w:left="6568" w:hanging="709"/>
      </w:pPr>
      <w:rPr>
        <w:rFonts w:hint="default"/>
        <w:lang w:val="en-US" w:eastAsia="en-US" w:bidi="ar-SA"/>
      </w:rPr>
    </w:lvl>
    <w:lvl w:ilvl="7" w:tplc="F43A06CA">
      <w:numFmt w:val="bullet"/>
      <w:lvlText w:val="•"/>
      <w:lvlJc w:val="left"/>
      <w:pPr>
        <w:ind w:left="7466" w:hanging="709"/>
      </w:pPr>
      <w:rPr>
        <w:rFonts w:hint="default"/>
        <w:lang w:val="en-US" w:eastAsia="en-US" w:bidi="ar-SA"/>
      </w:rPr>
    </w:lvl>
    <w:lvl w:ilvl="8" w:tplc="CB646878">
      <w:numFmt w:val="bullet"/>
      <w:lvlText w:val="•"/>
      <w:lvlJc w:val="left"/>
      <w:pPr>
        <w:ind w:left="8364" w:hanging="709"/>
      </w:pPr>
      <w:rPr>
        <w:rFonts w:hint="default"/>
        <w:lang w:val="en-US" w:eastAsia="en-US" w:bidi="ar-SA"/>
      </w:rPr>
    </w:lvl>
  </w:abstractNum>
  <w:abstractNum w:abstractNumId="29">
    <w:nsid w:val="6D1B7F1D"/>
    <w:multiLevelType w:val="hybridMultilevel"/>
    <w:tmpl w:val="4F42E5CE"/>
    <w:lvl w:ilvl="0" w:tplc="C8CCD18C">
      <w:start w:val="5"/>
      <w:numFmt w:val="decimal"/>
      <w:lvlText w:val="%1"/>
      <w:lvlJc w:val="left"/>
      <w:pPr>
        <w:ind w:left="1179" w:hanging="709"/>
        <w:jc w:val="left"/>
      </w:pPr>
      <w:rPr>
        <w:rFonts w:hint="default"/>
        <w:lang w:val="en-US" w:eastAsia="en-US" w:bidi="ar-SA"/>
      </w:rPr>
    </w:lvl>
    <w:lvl w:ilvl="1" w:tplc="912E08A8">
      <w:numFmt w:val="none"/>
      <w:lvlText w:val=""/>
      <w:lvlJc w:val="left"/>
      <w:pPr>
        <w:tabs>
          <w:tab w:val="num" w:pos="360"/>
        </w:tabs>
      </w:pPr>
    </w:lvl>
    <w:lvl w:ilvl="2" w:tplc="8884C3B4">
      <w:numFmt w:val="bullet"/>
      <w:lvlText w:val="•"/>
      <w:lvlJc w:val="left"/>
      <w:pPr>
        <w:ind w:left="2976" w:hanging="709"/>
      </w:pPr>
      <w:rPr>
        <w:rFonts w:hint="default"/>
        <w:lang w:val="en-US" w:eastAsia="en-US" w:bidi="ar-SA"/>
      </w:rPr>
    </w:lvl>
    <w:lvl w:ilvl="3" w:tplc="8BAA5DC0">
      <w:numFmt w:val="bullet"/>
      <w:lvlText w:val="•"/>
      <w:lvlJc w:val="left"/>
      <w:pPr>
        <w:ind w:left="3874" w:hanging="709"/>
      </w:pPr>
      <w:rPr>
        <w:rFonts w:hint="default"/>
        <w:lang w:val="en-US" w:eastAsia="en-US" w:bidi="ar-SA"/>
      </w:rPr>
    </w:lvl>
    <w:lvl w:ilvl="4" w:tplc="E0FCE432">
      <w:numFmt w:val="bullet"/>
      <w:lvlText w:val="•"/>
      <w:lvlJc w:val="left"/>
      <w:pPr>
        <w:ind w:left="4772" w:hanging="709"/>
      </w:pPr>
      <w:rPr>
        <w:rFonts w:hint="default"/>
        <w:lang w:val="en-US" w:eastAsia="en-US" w:bidi="ar-SA"/>
      </w:rPr>
    </w:lvl>
    <w:lvl w:ilvl="5" w:tplc="D9BC828A">
      <w:numFmt w:val="bullet"/>
      <w:lvlText w:val="•"/>
      <w:lvlJc w:val="left"/>
      <w:pPr>
        <w:ind w:left="5670" w:hanging="709"/>
      </w:pPr>
      <w:rPr>
        <w:rFonts w:hint="default"/>
        <w:lang w:val="en-US" w:eastAsia="en-US" w:bidi="ar-SA"/>
      </w:rPr>
    </w:lvl>
    <w:lvl w:ilvl="6" w:tplc="5748D17A">
      <w:numFmt w:val="bullet"/>
      <w:lvlText w:val="•"/>
      <w:lvlJc w:val="left"/>
      <w:pPr>
        <w:ind w:left="6568" w:hanging="709"/>
      </w:pPr>
      <w:rPr>
        <w:rFonts w:hint="default"/>
        <w:lang w:val="en-US" w:eastAsia="en-US" w:bidi="ar-SA"/>
      </w:rPr>
    </w:lvl>
    <w:lvl w:ilvl="7" w:tplc="EBF0FAB2">
      <w:numFmt w:val="bullet"/>
      <w:lvlText w:val="•"/>
      <w:lvlJc w:val="left"/>
      <w:pPr>
        <w:ind w:left="7466" w:hanging="709"/>
      </w:pPr>
      <w:rPr>
        <w:rFonts w:hint="default"/>
        <w:lang w:val="en-US" w:eastAsia="en-US" w:bidi="ar-SA"/>
      </w:rPr>
    </w:lvl>
    <w:lvl w:ilvl="8" w:tplc="3B7EBBE6">
      <w:numFmt w:val="bullet"/>
      <w:lvlText w:val="•"/>
      <w:lvlJc w:val="left"/>
      <w:pPr>
        <w:ind w:left="8364" w:hanging="709"/>
      </w:pPr>
      <w:rPr>
        <w:rFonts w:hint="default"/>
        <w:lang w:val="en-US" w:eastAsia="en-US" w:bidi="ar-SA"/>
      </w:rPr>
    </w:lvl>
  </w:abstractNum>
  <w:abstractNum w:abstractNumId="30">
    <w:nsid w:val="6F782A3D"/>
    <w:multiLevelType w:val="hybridMultilevel"/>
    <w:tmpl w:val="57B29B66"/>
    <w:lvl w:ilvl="0" w:tplc="179AAF6E">
      <w:start w:val="1"/>
      <w:numFmt w:val="lowerLetter"/>
      <w:lvlText w:val="%1."/>
      <w:lvlJc w:val="left"/>
      <w:pPr>
        <w:ind w:left="701" w:hanging="170"/>
        <w:jc w:val="left"/>
      </w:pPr>
      <w:rPr>
        <w:rFonts w:ascii="Times New Roman" w:eastAsia="Times New Roman" w:hAnsi="Times New Roman" w:cs="Times New Roman" w:hint="default"/>
        <w:w w:val="100"/>
        <w:sz w:val="18"/>
        <w:szCs w:val="18"/>
        <w:lang w:val="en-US" w:eastAsia="en-US" w:bidi="ar-SA"/>
      </w:rPr>
    </w:lvl>
    <w:lvl w:ilvl="1" w:tplc="A894C430">
      <w:numFmt w:val="bullet"/>
      <w:lvlText w:val="•"/>
      <w:lvlJc w:val="left"/>
      <w:pPr>
        <w:ind w:left="1646" w:hanging="170"/>
      </w:pPr>
      <w:rPr>
        <w:rFonts w:hint="default"/>
        <w:lang w:val="en-US" w:eastAsia="en-US" w:bidi="ar-SA"/>
      </w:rPr>
    </w:lvl>
    <w:lvl w:ilvl="2" w:tplc="19F07D28">
      <w:numFmt w:val="bullet"/>
      <w:lvlText w:val="•"/>
      <w:lvlJc w:val="left"/>
      <w:pPr>
        <w:ind w:left="2592" w:hanging="170"/>
      </w:pPr>
      <w:rPr>
        <w:rFonts w:hint="default"/>
        <w:lang w:val="en-US" w:eastAsia="en-US" w:bidi="ar-SA"/>
      </w:rPr>
    </w:lvl>
    <w:lvl w:ilvl="3" w:tplc="E376E574">
      <w:numFmt w:val="bullet"/>
      <w:lvlText w:val="•"/>
      <w:lvlJc w:val="left"/>
      <w:pPr>
        <w:ind w:left="3538" w:hanging="170"/>
      </w:pPr>
      <w:rPr>
        <w:rFonts w:hint="default"/>
        <w:lang w:val="en-US" w:eastAsia="en-US" w:bidi="ar-SA"/>
      </w:rPr>
    </w:lvl>
    <w:lvl w:ilvl="4" w:tplc="5528776E">
      <w:numFmt w:val="bullet"/>
      <w:lvlText w:val="•"/>
      <w:lvlJc w:val="left"/>
      <w:pPr>
        <w:ind w:left="4484" w:hanging="170"/>
      </w:pPr>
      <w:rPr>
        <w:rFonts w:hint="default"/>
        <w:lang w:val="en-US" w:eastAsia="en-US" w:bidi="ar-SA"/>
      </w:rPr>
    </w:lvl>
    <w:lvl w:ilvl="5" w:tplc="1842DC2E">
      <w:numFmt w:val="bullet"/>
      <w:lvlText w:val="•"/>
      <w:lvlJc w:val="left"/>
      <w:pPr>
        <w:ind w:left="5430" w:hanging="170"/>
      </w:pPr>
      <w:rPr>
        <w:rFonts w:hint="default"/>
        <w:lang w:val="en-US" w:eastAsia="en-US" w:bidi="ar-SA"/>
      </w:rPr>
    </w:lvl>
    <w:lvl w:ilvl="6" w:tplc="788AA9B0">
      <w:numFmt w:val="bullet"/>
      <w:lvlText w:val="•"/>
      <w:lvlJc w:val="left"/>
      <w:pPr>
        <w:ind w:left="6376" w:hanging="170"/>
      </w:pPr>
      <w:rPr>
        <w:rFonts w:hint="default"/>
        <w:lang w:val="en-US" w:eastAsia="en-US" w:bidi="ar-SA"/>
      </w:rPr>
    </w:lvl>
    <w:lvl w:ilvl="7" w:tplc="5360FC30">
      <w:numFmt w:val="bullet"/>
      <w:lvlText w:val="•"/>
      <w:lvlJc w:val="left"/>
      <w:pPr>
        <w:ind w:left="7322" w:hanging="170"/>
      </w:pPr>
      <w:rPr>
        <w:rFonts w:hint="default"/>
        <w:lang w:val="en-US" w:eastAsia="en-US" w:bidi="ar-SA"/>
      </w:rPr>
    </w:lvl>
    <w:lvl w:ilvl="8" w:tplc="446C3028">
      <w:numFmt w:val="bullet"/>
      <w:lvlText w:val="•"/>
      <w:lvlJc w:val="left"/>
      <w:pPr>
        <w:ind w:left="8268" w:hanging="170"/>
      </w:pPr>
      <w:rPr>
        <w:rFonts w:hint="default"/>
        <w:lang w:val="en-US" w:eastAsia="en-US" w:bidi="ar-SA"/>
      </w:rPr>
    </w:lvl>
  </w:abstractNum>
  <w:abstractNum w:abstractNumId="31">
    <w:nsid w:val="74942C64"/>
    <w:multiLevelType w:val="multilevel"/>
    <w:tmpl w:val="6728F34C"/>
    <w:lvl w:ilvl="0">
      <w:start w:val="1"/>
      <w:numFmt w:val="decimal"/>
      <w:lvlText w:val="%1."/>
      <w:lvlJc w:val="left"/>
      <w:pPr>
        <w:ind w:left="360" w:hanging="360"/>
      </w:pPr>
      <w:rPr>
        <w:rFonts w:hint="default"/>
      </w:rPr>
    </w:lvl>
    <w:lvl w:ilvl="1">
      <w:start w:val="5"/>
      <w:numFmt w:val="decimal"/>
      <w:lvlText w:val="%1.%2."/>
      <w:lvlJc w:val="left"/>
      <w:pPr>
        <w:ind w:left="830" w:hanging="360"/>
      </w:pPr>
      <w:rPr>
        <w:rFonts w:hint="default"/>
      </w:rPr>
    </w:lvl>
    <w:lvl w:ilvl="2">
      <w:start w:val="1"/>
      <w:numFmt w:val="decimal"/>
      <w:lvlText w:val="%1.%2.%3."/>
      <w:lvlJc w:val="left"/>
      <w:pPr>
        <w:ind w:left="1660" w:hanging="720"/>
      </w:pPr>
      <w:rPr>
        <w:rFonts w:hint="default"/>
      </w:rPr>
    </w:lvl>
    <w:lvl w:ilvl="3">
      <w:start w:val="1"/>
      <w:numFmt w:val="decimal"/>
      <w:lvlText w:val="%1.%2.%3.%4."/>
      <w:lvlJc w:val="left"/>
      <w:pPr>
        <w:ind w:left="2130" w:hanging="720"/>
      </w:pPr>
      <w:rPr>
        <w:rFonts w:hint="default"/>
      </w:rPr>
    </w:lvl>
    <w:lvl w:ilvl="4">
      <w:start w:val="1"/>
      <w:numFmt w:val="decimal"/>
      <w:lvlText w:val="%1.%2.%3.%4.%5."/>
      <w:lvlJc w:val="left"/>
      <w:pPr>
        <w:ind w:left="2960" w:hanging="1080"/>
      </w:pPr>
      <w:rPr>
        <w:rFonts w:hint="default"/>
      </w:rPr>
    </w:lvl>
    <w:lvl w:ilvl="5">
      <w:start w:val="1"/>
      <w:numFmt w:val="decimal"/>
      <w:lvlText w:val="%1.%2.%3.%4.%5.%6."/>
      <w:lvlJc w:val="left"/>
      <w:pPr>
        <w:ind w:left="3430" w:hanging="1080"/>
      </w:pPr>
      <w:rPr>
        <w:rFonts w:hint="default"/>
      </w:rPr>
    </w:lvl>
    <w:lvl w:ilvl="6">
      <w:start w:val="1"/>
      <w:numFmt w:val="decimal"/>
      <w:lvlText w:val="%1.%2.%3.%4.%5.%6.%7."/>
      <w:lvlJc w:val="left"/>
      <w:pPr>
        <w:ind w:left="4260" w:hanging="1440"/>
      </w:pPr>
      <w:rPr>
        <w:rFonts w:hint="default"/>
      </w:rPr>
    </w:lvl>
    <w:lvl w:ilvl="7">
      <w:start w:val="1"/>
      <w:numFmt w:val="decimal"/>
      <w:lvlText w:val="%1.%2.%3.%4.%5.%6.%7.%8."/>
      <w:lvlJc w:val="left"/>
      <w:pPr>
        <w:ind w:left="4730" w:hanging="1440"/>
      </w:pPr>
      <w:rPr>
        <w:rFonts w:hint="default"/>
      </w:rPr>
    </w:lvl>
    <w:lvl w:ilvl="8">
      <w:start w:val="1"/>
      <w:numFmt w:val="decimal"/>
      <w:lvlText w:val="%1.%2.%3.%4.%5.%6.%7.%8.%9."/>
      <w:lvlJc w:val="left"/>
      <w:pPr>
        <w:ind w:left="5560" w:hanging="1800"/>
      </w:pPr>
      <w:rPr>
        <w:rFonts w:hint="default"/>
      </w:rPr>
    </w:lvl>
  </w:abstractNum>
  <w:abstractNum w:abstractNumId="32">
    <w:nsid w:val="79FE583B"/>
    <w:multiLevelType w:val="hybridMultilevel"/>
    <w:tmpl w:val="19C88E00"/>
    <w:lvl w:ilvl="0" w:tplc="41388B6C">
      <w:start w:val="2"/>
      <w:numFmt w:val="decimal"/>
      <w:lvlText w:val="%1"/>
      <w:lvlJc w:val="left"/>
      <w:pPr>
        <w:ind w:left="1011" w:hanging="541"/>
        <w:jc w:val="left"/>
      </w:pPr>
      <w:rPr>
        <w:rFonts w:hint="default"/>
        <w:lang w:val="en-US" w:eastAsia="en-US" w:bidi="ar-SA"/>
      </w:rPr>
    </w:lvl>
    <w:lvl w:ilvl="1" w:tplc="409E61E2">
      <w:numFmt w:val="none"/>
      <w:lvlText w:val=""/>
      <w:lvlJc w:val="left"/>
      <w:pPr>
        <w:tabs>
          <w:tab w:val="num" w:pos="360"/>
        </w:tabs>
      </w:pPr>
    </w:lvl>
    <w:lvl w:ilvl="2" w:tplc="BAE685A8">
      <w:numFmt w:val="none"/>
      <w:lvlText w:val=""/>
      <w:lvlJc w:val="left"/>
      <w:pPr>
        <w:tabs>
          <w:tab w:val="num" w:pos="360"/>
        </w:tabs>
      </w:pPr>
    </w:lvl>
    <w:lvl w:ilvl="3" w:tplc="21424FD8">
      <w:numFmt w:val="bullet"/>
      <w:lvlText w:val="•"/>
      <w:lvlJc w:val="left"/>
      <w:pPr>
        <w:ind w:left="2320" w:hanging="709"/>
      </w:pPr>
      <w:rPr>
        <w:rFonts w:hint="default"/>
        <w:lang w:val="en-US" w:eastAsia="en-US" w:bidi="ar-SA"/>
      </w:rPr>
    </w:lvl>
    <w:lvl w:ilvl="4" w:tplc="81BCB05A">
      <w:numFmt w:val="bullet"/>
      <w:lvlText w:val="•"/>
      <w:lvlJc w:val="left"/>
      <w:pPr>
        <w:ind w:left="3440" w:hanging="709"/>
      </w:pPr>
      <w:rPr>
        <w:rFonts w:hint="default"/>
        <w:lang w:val="en-US" w:eastAsia="en-US" w:bidi="ar-SA"/>
      </w:rPr>
    </w:lvl>
    <w:lvl w:ilvl="5" w:tplc="E8BC2516">
      <w:numFmt w:val="bullet"/>
      <w:lvlText w:val="•"/>
      <w:lvlJc w:val="left"/>
      <w:pPr>
        <w:ind w:left="4560" w:hanging="709"/>
      </w:pPr>
      <w:rPr>
        <w:rFonts w:hint="default"/>
        <w:lang w:val="en-US" w:eastAsia="en-US" w:bidi="ar-SA"/>
      </w:rPr>
    </w:lvl>
    <w:lvl w:ilvl="6" w:tplc="0F50DBB2">
      <w:numFmt w:val="bullet"/>
      <w:lvlText w:val="•"/>
      <w:lvlJc w:val="left"/>
      <w:pPr>
        <w:ind w:left="5680" w:hanging="709"/>
      </w:pPr>
      <w:rPr>
        <w:rFonts w:hint="default"/>
        <w:lang w:val="en-US" w:eastAsia="en-US" w:bidi="ar-SA"/>
      </w:rPr>
    </w:lvl>
    <w:lvl w:ilvl="7" w:tplc="DA5CAD6A">
      <w:numFmt w:val="bullet"/>
      <w:lvlText w:val="•"/>
      <w:lvlJc w:val="left"/>
      <w:pPr>
        <w:ind w:left="6800" w:hanging="709"/>
      </w:pPr>
      <w:rPr>
        <w:rFonts w:hint="default"/>
        <w:lang w:val="en-US" w:eastAsia="en-US" w:bidi="ar-SA"/>
      </w:rPr>
    </w:lvl>
    <w:lvl w:ilvl="8" w:tplc="4DBA6B46">
      <w:numFmt w:val="bullet"/>
      <w:lvlText w:val="•"/>
      <w:lvlJc w:val="left"/>
      <w:pPr>
        <w:ind w:left="7920" w:hanging="709"/>
      </w:pPr>
      <w:rPr>
        <w:rFonts w:hint="default"/>
        <w:lang w:val="en-US" w:eastAsia="en-US" w:bidi="ar-SA"/>
      </w:rPr>
    </w:lvl>
  </w:abstractNum>
  <w:abstractNum w:abstractNumId="33">
    <w:nsid w:val="7B357553"/>
    <w:multiLevelType w:val="hybridMultilevel"/>
    <w:tmpl w:val="A510D8E6"/>
    <w:lvl w:ilvl="0" w:tplc="8C006120">
      <w:start w:val="1"/>
      <w:numFmt w:val="decimal"/>
      <w:lvlText w:val="%1."/>
      <w:lvlJc w:val="left"/>
      <w:pPr>
        <w:ind w:left="1176" w:hanging="707"/>
        <w:jc w:val="left"/>
      </w:pPr>
      <w:rPr>
        <w:rFonts w:ascii="Times New Roman" w:eastAsia="Times New Roman" w:hAnsi="Times New Roman" w:cs="Times New Roman" w:hint="default"/>
        <w:w w:val="100"/>
        <w:sz w:val="24"/>
        <w:szCs w:val="24"/>
        <w:lang w:val="en-US" w:eastAsia="en-US" w:bidi="ar-SA"/>
      </w:rPr>
    </w:lvl>
    <w:lvl w:ilvl="1" w:tplc="723E11DA">
      <w:numFmt w:val="bullet"/>
      <w:lvlText w:val="•"/>
      <w:lvlJc w:val="left"/>
      <w:pPr>
        <w:ind w:left="2078" w:hanging="707"/>
      </w:pPr>
      <w:rPr>
        <w:rFonts w:hint="default"/>
        <w:lang w:val="en-US" w:eastAsia="en-US" w:bidi="ar-SA"/>
      </w:rPr>
    </w:lvl>
    <w:lvl w:ilvl="2" w:tplc="3F9222F2">
      <w:numFmt w:val="bullet"/>
      <w:lvlText w:val="•"/>
      <w:lvlJc w:val="left"/>
      <w:pPr>
        <w:ind w:left="2976" w:hanging="707"/>
      </w:pPr>
      <w:rPr>
        <w:rFonts w:hint="default"/>
        <w:lang w:val="en-US" w:eastAsia="en-US" w:bidi="ar-SA"/>
      </w:rPr>
    </w:lvl>
    <w:lvl w:ilvl="3" w:tplc="0B0E74A2">
      <w:numFmt w:val="bullet"/>
      <w:lvlText w:val="•"/>
      <w:lvlJc w:val="left"/>
      <w:pPr>
        <w:ind w:left="3874" w:hanging="707"/>
      </w:pPr>
      <w:rPr>
        <w:rFonts w:hint="default"/>
        <w:lang w:val="en-US" w:eastAsia="en-US" w:bidi="ar-SA"/>
      </w:rPr>
    </w:lvl>
    <w:lvl w:ilvl="4" w:tplc="D96811A6">
      <w:numFmt w:val="bullet"/>
      <w:lvlText w:val="•"/>
      <w:lvlJc w:val="left"/>
      <w:pPr>
        <w:ind w:left="4772" w:hanging="707"/>
      </w:pPr>
      <w:rPr>
        <w:rFonts w:hint="default"/>
        <w:lang w:val="en-US" w:eastAsia="en-US" w:bidi="ar-SA"/>
      </w:rPr>
    </w:lvl>
    <w:lvl w:ilvl="5" w:tplc="62C8E6BE">
      <w:numFmt w:val="bullet"/>
      <w:lvlText w:val="•"/>
      <w:lvlJc w:val="left"/>
      <w:pPr>
        <w:ind w:left="5670" w:hanging="707"/>
      </w:pPr>
      <w:rPr>
        <w:rFonts w:hint="default"/>
        <w:lang w:val="en-US" w:eastAsia="en-US" w:bidi="ar-SA"/>
      </w:rPr>
    </w:lvl>
    <w:lvl w:ilvl="6" w:tplc="A4004148">
      <w:numFmt w:val="bullet"/>
      <w:lvlText w:val="•"/>
      <w:lvlJc w:val="left"/>
      <w:pPr>
        <w:ind w:left="6568" w:hanging="707"/>
      </w:pPr>
      <w:rPr>
        <w:rFonts w:hint="default"/>
        <w:lang w:val="en-US" w:eastAsia="en-US" w:bidi="ar-SA"/>
      </w:rPr>
    </w:lvl>
    <w:lvl w:ilvl="7" w:tplc="D8C47DBC">
      <w:numFmt w:val="bullet"/>
      <w:lvlText w:val="•"/>
      <w:lvlJc w:val="left"/>
      <w:pPr>
        <w:ind w:left="7466" w:hanging="707"/>
      </w:pPr>
      <w:rPr>
        <w:rFonts w:hint="default"/>
        <w:lang w:val="en-US" w:eastAsia="en-US" w:bidi="ar-SA"/>
      </w:rPr>
    </w:lvl>
    <w:lvl w:ilvl="8" w:tplc="1C207A54">
      <w:numFmt w:val="bullet"/>
      <w:lvlText w:val="•"/>
      <w:lvlJc w:val="left"/>
      <w:pPr>
        <w:ind w:left="8364" w:hanging="707"/>
      </w:pPr>
      <w:rPr>
        <w:rFonts w:hint="default"/>
        <w:lang w:val="en-US" w:eastAsia="en-US" w:bidi="ar-SA"/>
      </w:rPr>
    </w:lvl>
  </w:abstractNum>
  <w:abstractNum w:abstractNumId="34">
    <w:nsid w:val="7DCB3996"/>
    <w:multiLevelType w:val="multilevel"/>
    <w:tmpl w:val="F1A01202"/>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nsid w:val="7E3169DD"/>
    <w:multiLevelType w:val="hybridMultilevel"/>
    <w:tmpl w:val="F7B46FEE"/>
    <w:lvl w:ilvl="0" w:tplc="6AEE9B82">
      <w:start w:val="1"/>
      <w:numFmt w:val="decimal"/>
      <w:lvlText w:val="%1"/>
      <w:lvlJc w:val="left"/>
      <w:pPr>
        <w:ind w:left="1179" w:hanging="709"/>
        <w:jc w:val="left"/>
      </w:pPr>
      <w:rPr>
        <w:rFonts w:hint="default"/>
        <w:lang w:val="en-US" w:eastAsia="en-US" w:bidi="ar-SA"/>
      </w:rPr>
    </w:lvl>
    <w:lvl w:ilvl="1" w:tplc="3642F136">
      <w:numFmt w:val="none"/>
      <w:lvlText w:val=""/>
      <w:lvlJc w:val="left"/>
      <w:pPr>
        <w:tabs>
          <w:tab w:val="num" w:pos="360"/>
        </w:tabs>
      </w:pPr>
    </w:lvl>
    <w:lvl w:ilvl="2" w:tplc="29E21FD0">
      <w:start w:val="1"/>
      <w:numFmt w:val="lowerRoman"/>
      <w:lvlText w:val="%3."/>
      <w:lvlJc w:val="left"/>
      <w:pPr>
        <w:ind w:left="720" w:hanging="720"/>
        <w:jc w:val="left"/>
      </w:pPr>
      <w:rPr>
        <w:rFonts w:ascii="Times New Roman" w:eastAsia="Times New Roman" w:hAnsi="Times New Roman" w:cs="Times New Roman" w:hint="default"/>
        <w:w w:val="100"/>
        <w:sz w:val="24"/>
        <w:szCs w:val="24"/>
        <w:lang w:val="en-US" w:eastAsia="en-US" w:bidi="ar-SA"/>
      </w:rPr>
    </w:lvl>
    <w:lvl w:ilvl="3" w:tplc="B69E41F2">
      <w:numFmt w:val="bullet"/>
      <w:lvlText w:val="•"/>
      <w:lvlJc w:val="left"/>
      <w:pPr>
        <w:ind w:left="2635" w:hanging="720"/>
      </w:pPr>
      <w:rPr>
        <w:rFonts w:hint="default"/>
        <w:lang w:val="en-US" w:eastAsia="en-US" w:bidi="ar-SA"/>
      </w:rPr>
    </w:lvl>
    <w:lvl w:ilvl="4" w:tplc="5FF6BBCA">
      <w:numFmt w:val="bullet"/>
      <w:lvlText w:val="•"/>
      <w:lvlJc w:val="left"/>
      <w:pPr>
        <w:ind w:left="3710" w:hanging="720"/>
      </w:pPr>
      <w:rPr>
        <w:rFonts w:hint="default"/>
        <w:lang w:val="en-US" w:eastAsia="en-US" w:bidi="ar-SA"/>
      </w:rPr>
    </w:lvl>
    <w:lvl w:ilvl="5" w:tplc="B980D392">
      <w:numFmt w:val="bullet"/>
      <w:lvlText w:val="•"/>
      <w:lvlJc w:val="left"/>
      <w:pPr>
        <w:ind w:left="4785" w:hanging="720"/>
      </w:pPr>
      <w:rPr>
        <w:rFonts w:hint="default"/>
        <w:lang w:val="en-US" w:eastAsia="en-US" w:bidi="ar-SA"/>
      </w:rPr>
    </w:lvl>
    <w:lvl w:ilvl="6" w:tplc="1B84E9FA">
      <w:numFmt w:val="bullet"/>
      <w:lvlText w:val="•"/>
      <w:lvlJc w:val="left"/>
      <w:pPr>
        <w:ind w:left="5860" w:hanging="720"/>
      </w:pPr>
      <w:rPr>
        <w:rFonts w:hint="default"/>
        <w:lang w:val="en-US" w:eastAsia="en-US" w:bidi="ar-SA"/>
      </w:rPr>
    </w:lvl>
    <w:lvl w:ilvl="7" w:tplc="B12201F8">
      <w:numFmt w:val="bullet"/>
      <w:lvlText w:val="•"/>
      <w:lvlJc w:val="left"/>
      <w:pPr>
        <w:ind w:left="6935" w:hanging="720"/>
      </w:pPr>
      <w:rPr>
        <w:rFonts w:hint="default"/>
        <w:lang w:val="en-US" w:eastAsia="en-US" w:bidi="ar-SA"/>
      </w:rPr>
    </w:lvl>
    <w:lvl w:ilvl="8" w:tplc="F4FC2B5C">
      <w:numFmt w:val="bullet"/>
      <w:lvlText w:val="•"/>
      <w:lvlJc w:val="left"/>
      <w:pPr>
        <w:ind w:left="8010" w:hanging="720"/>
      </w:pPr>
      <w:rPr>
        <w:rFonts w:hint="default"/>
        <w:lang w:val="en-US" w:eastAsia="en-US" w:bidi="ar-SA"/>
      </w:rPr>
    </w:lvl>
  </w:abstractNum>
  <w:abstractNum w:abstractNumId="36">
    <w:nsid w:val="7E94504F"/>
    <w:multiLevelType w:val="multilevel"/>
    <w:tmpl w:val="41DC2500"/>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nsid w:val="7EAC5921"/>
    <w:multiLevelType w:val="hybridMultilevel"/>
    <w:tmpl w:val="D58E4594"/>
    <w:lvl w:ilvl="0" w:tplc="92927E1C">
      <w:start w:val="2"/>
      <w:numFmt w:val="decimal"/>
      <w:lvlText w:val="%1"/>
      <w:lvlJc w:val="left"/>
      <w:pPr>
        <w:ind w:left="1464" w:hanging="994"/>
        <w:jc w:val="left"/>
      </w:pPr>
      <w:rPr>
        <w:rFonts w:hint="default"/>
        <w:lang w:val="en-US" w:eastAsia="en-US" w:bidi="ar-SA"/>
      </w:rPr>
    </w:lvl>
    <w:lvl w:ilvl="1" w:tplc="6AAA8142">
      <w:numFmt w:val="none"/>
      <w:lvlText w:val=""/>
      <w:lvlJc w:val="left"/>
      <w:pPr>
        <w:tabs>
          <w:tab w:val="num" w:pos="360"/>
        </w:tabs>
      </w:pPr>
    </w:lvl>
    <w:lvl w:ilvl="2" w:tplc="4DFC51F6">
      <w:numFmt w:val="bullet"/>
      <w:lvlText w:val="•"/>
      <w:lvlJc w:val="left"/>
      <w:pPr>
        <w:ind w:left="3200" w:hanging="994"/>
      </w:pPr>
      <w:rPr>
        <w:rFonts w:hint="default"/>
        <w:lang w:val="en-US" w:eastAsia="en-US" w:bidi="ar-SA"/>
      </w:rPr>
    </w:lvl>
    <w:lvl w:ilvl="3" w:tplc="A69410D0">
      <w:numFmt w:val="bullet"/>
      <w:lvlText w:val="•"/>
      <w:lvlJc w:val="left"/>
      <w:pPr>
        <w:ind w:left="4070" w:hanging="994"/>
      </w:pPr>
      <w:rPr>
        <w:rFonts w:hint="default"/>
        <w:lang w:val="en-US" w:eastAsia="en-US" w:bidi="ar-SA"/>
      </w:rPr>
    </w:lvl>
    <w:lvl w:ilvl="4" w:tplc="70B6564C">
      <w:numFmt w:val="bullet"/>
      <w:lvlText w:val="•"/>
      <w:lvlJc w:val="left"/>
      <w:pPr>
        <w:ind w:left="4940" w:hanging="994"/>
      </w:pPr>
      <w:rPr>
        <w:rFonts w:hint="default"/>
        <w:lang w:val="en-US" w:eastAsia="en-US" w:bidi="ar-SA"/>
      </w:rPr>
    </w:lvl>
    <w:lvl w:ilvl="5" w:tplc="F52A1164">
      <w:numFmt w:val="bullet"/>
      <w:lvlText w:val="•"/>
      <w:lvlJc w:val="left"/>
      <w:pPr>
        <w:ind w:left="5810" w:hanging="994"/>
      </w:pPr>
      <w:rPr>
        <w:rFonts w:hint="default"/>
        <w:lang w:val="en-US" w:eastAsia="en-US" w:bidi="ar-SA"/>
      </w:rPr>
    </w:lvl>
    <w:lvl w:ilvl="6" w:tplc="90C08D86">
      <w:numFmt w:val="bullet"/>
      <w:lvlText w:val="•"/>
      <w:lvlJc w:val="left"/>
      <w:pPr>
        <w:ind w:left="6680" w:hanging="994"/>
      </w:pPr>
      <w:rPr>
        <w:rFonts w:hint="default"/>
        <w:lang w:val="en-US" w:eastAsia="en-US" w:bidi="ar-SA"/>
      </w:rPr>
    </w:lvl>
    <w:lvl w:ilvl="7" w:tplc="CAE65656">
      <w:numFmt w:val="bullet"/>
      <w:lvlText w:val="•"/>
      <w:lvlJc w:val="left"/>
      <w:pPr>
        <w:ind w:left="7550" w:hanging="994"/>
      </w:pPr>
      <w:rPr>
        <w:rFonts w:hint="default"/>
        <w:lang w:val="en-US" w:eastAsia="en-US" w:bidi="ar-SA"/>
      </w:rPr>
    </w:lvl>
    <w:lvl w:ilvl="8" w:tplc="A6EE8450">
      <w:numFmt w:val="bullet"/>
      <w:lvlText w:val="•"/>
      <w:lvlJc w:val="left"/>
      <w:pPr>
        <w:ind w:left="8420" w:hanging="994"/>
      </w:pPr>
      <w:rPr>
        <w:rFonts w:hint="default"/>
        <w:lang w:val="en-US" w:eastAsia="en-US" w:bidi="ar-SA"/>
      </w:rPr>
    </w:lvl>
  </w:abstractNum>
  <w:abstractNum w:abstractNumId="38">
    <w:nsid w:val="7EF83934"/>
    <w:multiLevelType w:val="hybridMultilevel"/>
    <w:tmpl w:val="29EA5302"/>
    <w:lvl w:ilvl="0" w:tplc="714E2D5A">
      <w:start w:val="4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0"/>
  </w:num>
  <w:num w:numId="2">
    <w:abstractNumId w:val="26"/>
  </w:num>
  <w:num w:numId="3">
    <w:abstractNumId w:val="14"/>
  </w:num>
  <w:num w:numId="4">
    <w:abstractNumId w:val="18"/>
  </w:num>
  <w:num w:numId="5">
    <w:abstractNumId w:val="33"/>
  </w:num>
  <w:num w:numId="6">
    <w:abstractNumId w:val="9"/>
  </w:num>
  <w:num w:numId="7">
    <w:abstractNumId w:val="29"/>
  </w:num>
  <w:num w:numId="8">
    <w:abstractNumId w:val="20"/>
  </w:num>
  <w:num w:numId="9">
    <w:abstractNumId w:val="11"/>
  </w:num>
  <w:num w:numId="10">
    <w:abstractNumId w:val="15"/>
  </w:num>
  <w:num w:numId="11">
    <w:abstractNumId w:val="28"/>
  </w:num>
  <w:num w:numId="12">
    <w:abstractNumId w:val="32"/>
  </w:num>
  <w:num w:numId="13">
    <w:abstractNumId w:val="16"/>
  </w:num>
  <w:num w:numId="14">
    <w:abstractNumId w:val="1"/>
  </w:num>
  <w:num w:numId="15">
    <w:abstractNumId w:val="2"/>
  </w:num>
  <w:num w:numId="16">
    <w:abstractNumId w:val="8"/>
  </w:num>
  <w:num w:numId="17">
    <w:abstractNumId w:val="13"/>
  </w:num>
  <w:num w:numId="18">
    <w:abstractNumId w:val="35"/>
  </w:num>
  <w:num w:numId="19">
    <w:abstractNumId w:val="37"/>
  </w:num>
  <w:num w:numId="20">
    <w:abstractNumId w:val="34"/>
  </w:num>
  <w:num w:numId="21">
    <w:abstractNumId w:val="6"/>
  </w:num>
  <w:num w:numId="22">
    <w:abstractNumId w:val="22"/>
  </w:num>
  <w:num w:numId="23">
    <w:abstractNumId w:val="31"/>
  </w:num>
  <w:num w:numId="24">
    <w:abstractNumId w:val="4"/>
  </w:num>
  <w:num w:numId="25">
    <w:abstractNumId w:val="17"/>
  </w:num>
  <w:num w:numId="26">
    <w:abstractNumId w:val="3"/>
  </w:num>
  <w:num w:numId="27">
    <w:abstractNumId w:val="36"/>
  </w:num>
  <w:num w:numId="28">
    <w:abstractNumId w:val="25"/>
  </w:num>
  <w:num w:numId="29">
    <w:abstractNumId w:val="19"/>
  </w:num>
  <w:num w:numId="30">
    <w:abstractNumId w:val="23"/>
  </w:num>
  <w:num w:numId="31">
    <w:abstractNumId w:val="21"/>
  </w:num>
  <w:num w:numId="32">
    <w:abstractNumId w:val="24"/>
  </w:num>
  <w:num w:numId="33">
    <w:abstractNumId w:val="27"/>
  </w:num>
  <w:num w:numId="34">
    <w:abstractNumId w:val="5"/>
  </w:num>
  <w:num w:numId="35">
    <w:abstractNumId w:val="7"/>
  </w:num>
  <w:num w:numId="36">
    <w:abstractNumId w:val="38"/>
  </w:num>
  <w:num w:numId="37">
    <w:abstractNumId w:val="10"/>
  </w:num>
  <w:num w:numId="38">
    <w:abstractNumId w:val="0"/>
  </w:num>
  <w:num w:numId="39">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0A1E44"/>
    <w:rsid w:val="000A1E44"/>
    <w:rsid w:val="00117F42"/>
    <w:rsid w:val="001F06B9"/>
    <w:rsid w:val="003A28F7"/>
    <w:rsid w:val="00850A53"/>
    <w:rsid w:val="00903009"/>
    <w:rsid w:val="00D27FC7"/>
    <w:rsid w:val="00D7216D"/>
    <w:rsid w:val="00ED3BED"/>
    <w:rsid w:val="00F809C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1" w:qFormat="1"/>
    <w:lsdException w:name="heading 4" w:uiPriority="1"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1E44"/>
  </w:style>
  <w:style w:type="paragraph" w:styleId="Heading1">
    <w:name w:val="heading 1"/>
    <w:basedOn w:val="Normal"/>
    <w:link w:val="Heading1Char"/>
    <w:uiPriority w:val="1"/>
    <w:qFormat/>
    <w:rsid w:val="000A1E44"/>
    <w:pPr>
      <w:widowControl w:val="0"/>
      <w:autoSpaceDE w:val="0"/>
      <w:autoSpaceDN w:val="0"/>
      <w:spacing w:after="0" w:line="240" w:lineRule="auto"/>
      <w:ind w:left="660"/>
      <w:outlineLvl w:val="0"/>
    </w:pPr>
    <w:rPr>
      <w:rFonts w:ascii="Times New Roman" w:eastAsia="Times New Roman" w:hAnsi="Times New Roman" w:cs="Times New Roman"/>
      <w:b/>
      <w:bCs/>
      <w:sz w:val="24"/>
      <w:szCs w:val="24"/>
    </w:rPr>
  </w:style>
  <w:style w:type="paragraph" w:styleId="Heading2">
    <w:name w:val="heading 2"/>
    <w:basedOn w:val="Normal"/>
    <w:link w:val="Heading2Char"/>
    <w:uiPriority w:val="1"/>
    <w:qFormat/>
    <w:rsid w:val="000A1E44"/>
    <w:pPr>
      <w:widowControl w:val="0"/>
      <w:autoSpaceDE w:val="0"/>
      <w:autoSpaceDN w:val="0"/>
      <w:spacing w:before="71" w:after="0" w:line="240" w:lineRule="auto"/>
      <w:ind w:left="471"/>
      <w:outlineLvl w:val="1"/>
    </w:pPr>
    <w:rPr>
      <w:rFonts w:ascii="Times New Roman" w:eastAsia="Times New Roman" w:hAnsi="Times New Roman" w:cs="Times New Roman"/>
      <w:b/>
      <w:bCs/>
      <w:sz w:val="26"/>
      <w:szCs w:val="26"/>
    </w:rPr>
  </w:style>
  <w:style w:type="paragraph" w:styleId="Heading3">
    <w:name w:val="heading 3"/>
    <w:basedOn w:val="Normal"/>
    <w:link w:val="Heading3Char"/>
    <w:uiPriority w:val="1"/>
    <w:qFormat/>
    <w:rsid w:val="000A1E44"/>
    <w:pPr>
      <w:widowControl w:val="0"/>
      <w:autoSpaceDE w:val="0"/>
      <w:autoSpaceDN w:val="0"/>
      <w:spacing w:before="88" w:after="0" w:line="240" w:lineRule="auto"/>
      <w:ind w:left="455" w:right="507"/>
      <w:jc w:val="center"/>
      <w:outlineLvl w:val="2"/>
    </w:pPr>
    <w:rPr>
      <w:rFonts w:ascii="Times New Roman" w:eastAsia="Times New Roman" w:hAnsi="Times New Roman" w:cs="Times New Roman"/>
      <w:sz w:val="26"/>
      <w:szCs w:val="26"/>
    </w:rPr>
  </w:style>
  <w:style w:type="paragraph" w:styleId="Heading4">
    <w:name w:val="heading 4"/>
    <w:basedOn w:val="Normal"/>
    <w:next w:val="Normal"/>
    <w:link w:val="Heading4Char"/>
    <w:uiPriority w:val="1"/>
    <w:unhideWhenUsed/>
    <w:qFormat/>
    <w:rsid w:val="000A1E44"/>
    <w:pPr>
      <w:keepNext/>
      <w:keepLines/>
      <w:spacing w:before="200" w:after="0" w:line="480" w:lineRule="auto"/>
      <w:ind w:left="360" w:hanging="36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0A1E44"/>
    <w:rPr>
      <w:rFonts w:ascii="Times New Roman" w:eastAsia="Times New Roman" w:hAnsi="Times New Roman" w:cs="Times New Roman"/>
      <w:b/>
      <w:bCs/>
      <w:sz w:val="24"/>
      <w:szCs w:val="24"/>
    </w:rPr>
  </w:style>
  <w:style w:type="character" w:customStyle="1" w:styleId="Heading2Char">
    <w:name w:val="Heading 2 Char"/>
    <w:basedOn w:val="DefaultParagraphFont"/>
    <w:link w:val="Heading2"/>
    <w:uiPriority w:val="1"/>
    <w:rsid w:val="000A1E44"/>
    <w:rPr>
      <w:rFonts w:ascii="Times New Roman" w:eastAsia="Times New Roman" w:hAnsi="Times New Roman" w:cs="Times New Roman"/>
      <w:b/>
      <w:bCs/>
      <w:sz w:val="26"/>
      <w:szCs w:val="26"/>
    </w:rPr>
  </w:style>
  <w:style w:type="character" w:customStyle="1" w:styleId="Heading3Char">
    <w:name w:val="Heading 3 Char"/>
    <w:basedOn w:val="DefaultParagraphFont"/>
    <w:link w:val="Heading3"/>
    <w:uiPriority w:val="1"/>
    <w:rsid w:val="000A1E44"/>
    <w:rPr>
      <w:rFonts w:ascii="Times New Roman" w:eastAsia="Times New Roman" w:hAnsi="Times New Roman" w:cs="Times New Roman"/>
      <w:sz w:val="26"/>
      <w:szCs w:val="26"/>
    </w:rPr>
  </w:style>
  <w:style w:type="character" w:customStyle="1" w:styleId="Heading4Char">
    <w:name w:val="Heading 4 Char"/>
    <w:basedOn w:val="DefaultParagraphFont"/>
    <w:link w:val="Heading4"/>
    <w:uiPriority w:val="1"/>
    <w:rsid w:val="000A1E44"/>
    <w:rPr>
      <w:rFonts w:asciiTheme="majorHAnsi" w:eastAsiaTheme="majorEastAsia" w:hAnsiTheme="majorHAnsi" w:cstheme="majorBidi"/>
      <w:b/>
      <w:bCs/>
      <w:i/>
      <w:iCs/>
      <w:color w:val="4F81BD" w:themeColor="accent1"/>
    </w:rPr>
  </w:style>
  <w:style w:type="character" w:customStyle="1" w:styleId="CharAttribute5">
    <w:name w:val="CharAttribute5"/>
    <w:rsid w:val="000A1E44"/>
    <w:rPr>
      <w:rFonts w:ascii="Times New Roman" w:eastAsia="Times New Roman" w:hAnsi="Times New Roman" w:cs="Times New Roman" w:hint="default"/>
      <w:b/>
      <w:bCs w:val="0"/>
      <w:sz w:val="28"/>
    </w:rPr>
  </w:style>
  <w:style w:type="paragraph" w:styleId="Footer">
    <w:name w:val="footer"/>
    <w:basedOn w:val="Normal"/>
    <w:link w:val="FooterChar"/>
    <w:uiPriority w:val="99"/>
    <w:unhideWhenUsed/>
    <w:rsid w:val="000A1E44"/>
    <w:pPr>
      <w:tabs>
        <w:tab w:val="center" w:pos="4680"/>
        <w:tab w:val="right" w:pos="9360"/>
      </w:tabs>
      <w:spacing w:after="0" w:line="240" w:lineRule="auto"/>
    </w:pPr>
  </w:style>
  <w:style w:type="character" w:customStyle="1" w:styleId="FooterChar">
    <w:name w:val="Footer Char"/>
    <w:basedOn w:val="DefaultParagraphFont"/>
    <w:link w:val="Footer"/>
    <w:uiPriority w:val="99"/>
    <w:rsid w:val="000A1E44"/>
  </w:style>
  <w:style w:type="paragraph" w:customStyle="1" w:styleId="Default">
    <w:name w:val="Default"/>
    <w:rsid w:val="000A1E44"/>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CharacterStyle2">
    <w:name w:val="Character Style 2"/>
    <w:uiPriority w:val="99"/>
    <w:rsid w:val="000A1E44"/>
    <w:rPr>
      <w:sz w:val="20"/>
    </w:rPr>
  </w:style>
  <w:style w:type="paragraph" w:styleId="BodyText">
    <w:name w:val="Body Text"/>
    <w:basedOn w:val="Normal"/>
    <w:link w:val="BodyTextChar"/>
    <w:uiPriority w:val="1"/>
    <w:qFormat/>
    <w:rsid w:val="000A1E44"/>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0A1E44"/>
    <w:rPr>
      <w:rFonts w:ascii="Times New Roman" w:eastAsia="Times New Roman" w:hAnsi="Times New Roman" w:cs="Times New Roman"/>
      <w:sz w:val="24"/>
      <w:szCs w:val="24"/>
    </w:rPr>
  </w:style>
  <w:style w:type="paragraph" w:styleId="Title">
    <w:name w:val="Title"/>
    <w:basedOn w:val="Normal"/>
    <w:link w:val="TitleChar"/>
    <w:uiPriority w:val="1"/>
    <w:qFormat/>
    <w:rsid w:val="000A1E44"/>
    <w:pPr>
      <w:widowControl w:val="0"/>
      <w:autoSpaceDE w:val="0"/>
      <w:autoSpaceDN w:val="0"/>
      <w:spacing w:after="0" w:line="240" w:lineRule="auto"/>
      <w:ind w:left="455" w:right="501"/>
      <w:jc w:val="center"/>
    </w:pPr>
    <w:rPr>
      <w:rFonts w:ascii="Arial" w:eastAsia="Arial" w:hAnsi="Arial" w:cs="Arial"/>
      <w:b/>
      <w:bCs/>
      <w:sz w:val="40"/>
      <w:szCs w:val="40"/>
    </w:rPr>
  </w:style>
  <w:style w:type="character" w:customStyle="1" w:styleId="TitleChar">
    <w:name w:val="Title Char"/>
    <w:basedOn w:val="DefaultParagraphFont"/>
    <w:link w:val="Title"/>
    <w:uiPriority w:val="1"/>
    <w:rsid w:val="000A1E44"/>
    <w:rPr>
      <w:rFonts w:ascii="Arial" w:eastAsia="Arial" w:hAnsi="Arial" w:cs="Arial"/>
      <w:b/>
      <w:bCs/>
      <w:sz w:val="40"/>
      <w:szCs w:val="40"/>
    </w:rPr>
  </w:style>
  <w:style w:type="paragraph" w:styleId="ListParagraph">
    <w:name w:val="List Paragraph"/>
    <w:basedOn w:val="Normal"/>
    <w:uiPriority w:val="1"/>
    <w:qFormat/>
    <w:rsid w:val="000A1E44"/>
    <w:pPr>
      <w:widowControl w:val="0"/>
      <w:autoSpaceDE w:val="0"/>
      <w:autoSpaceDN w:val="0"/>
      <w:spacing w:after="0" w:line="240" w:lineRule="auto"/>
      <w:ind w:left="1179" w:hanging="709"/>
      <w:jc w:val="both"/>
    </w:pPr>
    <w:rPr>
      <w:rFonts w:ascii="Times New Roman" w:eastAsia="Times New Roman" w:hAnsi="Times New Roman" w:cs="Times New Roman"/>
    </w:rPr>
  </w:style>
  <w:style w:type="paragraph" w:customStyle="1" w:styleId="TableParagraph">
    <w:name w:val="Table Paragraph"/>
    <w:basedOn w:val="Normal"/>
    <w:uiPriority w:val="1"/>
    <w:qFormat/>
    <w:rsid w:val="000A1E44"/>
    <w:pPr>
      <w:widowControl w:val="0"/>
      <w:autoSpaceDE w:val="0"/>
      <w:autoSpaceDN w:val="0"/>
      <w:spacing w:after="0" w:line="240" w:lineRule="auto"/>
    </w:pPr>
    <w:rPr>
      <w:rFonts w:ascii="Times New Roman" w:eastAsia="Times New Roman" w:hAnsi="Times New Roman" w:cs="Times New Roman"/>
    </w:rPr>
  </w:style>
  <w:style w:type="paragraph" w:styleId="Header">
    <w:name w:val="header"/>
    <w:basedOn w:val="Normal"/>
    <w:link w:val="HeaderChar"/>
    <w:uiPriority w:val="99"/>
    <w:semiHidden/>
    <w:unhideWhenUsed/>
    <w:rsid w:val="000A1E44"/>
    <w:pPr>
      <w:widowControl w:val="0"/>
      <w:tabs>
        <w:tab w:val="center" w:pos="4680"/>
        <w:tab w:val="right" w:pos="9360"/>
      </w:tabs>
      <w:autoSpaceDE w:val="0"/>
      <w:autoSpaceDN w:val="0"/>
      <w:spacing w:after="0" w:line="240" w:lineRule="auto"/>
    </w:pPr>
    <w:rPr>
      <w:rFonts w:ascii="Times New Roman" w:eastAsia="Times New Roman" w:hAnsi="Times New Roman" w:cs="Times New Roman"/>
    </w:rPr>
  </w:style>
  <w:style w:type="character" w:customStyle="1" w:styleId="HeaderChar">
    <w:name w:val="Header Char"/>
    <w:basedOn w:val="DefaultParagraphFont"/>
    <w:link w:val="Header"/>
    <w:uiPriority w:val="99"/>
    <w:semiHidden/>
    <w:rsid w:val="000A1E44"/>
    <w:rPr>
      <w:rFonts w:ascii="Times New Roman" w:eastAsia="Times New Roman" w:hAnsi="Times New Roman"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TotalTime>
  <Pages>56</Pages>
  <Words>10922</Words>
  <Characters>62258</Characters>
  <Application>Microsoft Office Word</Application>
  <DocSecurity>0</DocSecurity>
  <Lines>518</Lines>
  <Paragraphs>146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73034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3</cp:revision>
  <cp:lastPrinted>2025-05-27T11:32:00Z</cp:lastPrinted>
  <dcterms:created xsi:type="dcterms:W3CDTF">2025-05-27T11:00:00Z</dcterms:created>
  <dcterms:modified xsi:type="dcterms:W3CDTF">2025-08-05T11:34:00Z</dcterms:modified>
</cp:coreProperties>
</file>