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F01E" w14:textId="77777777" w:rsidR="00CB7D07" w:rsidRPr="00CB7D07" w:rsidRDefault="00CB7D07" w:rsidP="00CB7D07">
      <w:pPr>
        <w:spacing w:after="0"/>
        <w:jc w:val="center"/>
        <w:rPr>
          <w:rFonts w:ascii="Times New Roman" w:hAnsi="Times New Roman" w:cs="Times New Roman"/>
          <w:b/>
          <w:bCs/>
        </w:rPr>
      </w:pPr>
      <w:r w:rsidRPr="00CB7D07">
        <w:rPr>
          <w:rFonts w:ascii="Times New Roman" w:hAnsi="Times New Roman" w:cs="Times New Roman"/>
          <w:b/>
          <w:bCs/>
        </w:rPr>
        <w:t>CHAPTER TWO</w:t>
      </w:r>
    </w:p>
    <w:p w14:paraId="2620A9C8" w14:textId="77777777" w:rsidR="00CB7D07" w:rsidRPr="00CB7D07" w:rsidRDefault="00CB7D07" w:rsidP="00CB7D07">
      <w:pPr>
        <w:spacing w:after="0"/>
        <w:jc w:val="center"/>
        <w:rPr>
          <w:rFonts w:ascii="Times New Roman" w:hAnsi="Times New Roman" w:cs="Times New Roman"/>
          <w:b/>
          <w:bCs/>
        </w:rPr>
      </w:pPr>
      <w:r w:rsidRPr="00CB7D07">
        <w:rPr>
          <w:rFonts w:ascii="Times New Roman" w:hAnsi="Times New Roman" w:cs="Times New Roman"/>
          <w:b/>
          <w:bCs/>
        </w:rPr>
        <w:t>LITERATURE REVIEW</w:t>
      </w:r>
    </w:p>
    <w:p w14:paraId="4E1E334C" w14:textId="77777777" w:rsidR="00CB7D07" w:rsidRPr="00CB7D07" w:rsidRDefault="00CB7D07" w:rsidP="00CB7D07">
      <w:pPr>
        <w:jc w:val="both"/>
        <w:rPr>
          <w:rFonts w:ascii="Times New Roman" w:hAnsi="Times New Roman" w:cs="Times New Roman"/>
          <w:b/>
          <w:bCs/>
        </w:rPr>
      </w:pPr>
      <w:r w:rsidRPr="00CB7D07">
        <w:rPr>
          <w:rFonts w:ascii="Times New Roman" w:hAnsi="Times New Roman" w:cs="Times New Roman"/>
          <w:b/>
          <w:bCs/>
        </w:rPr>
        <w:t>2.0 Introduction</w:t>
      </w:r>
    </w:p>
    <w:p w14:paraId="77A2DC0C" w14:textId="77777777" w:rsidR="00CB7D07" w:rsidRPr="00CB7D07" w:rsidRDefault="00CB7D07" w:rsidP="00CB7D07">
      <w:pPr>
        <w:jc w:val="both"/>
        <w:rPr>
          <w:rFonts w:ascii="Times New Roman" w:hAnsi="Times New Roman" w:cs="Times New Roman"/>
        </w:rPr>
      </w:pPr>
      <w:r w:rsidRPr="00CB7D07">
        <w:rPr>
          <w:rFonts w:ascii="Times New Roman" w:hAnsi="Times New Roman" w:cs="Times New Roman"/>
        </w:rPr>
        <w:t>This chapter reviews related literature to provide a strong foundation for understanding the role of radio in promoting mental health awareness among youth couples in Ilorin East Local Government. The main objective is to identify key concepts, theories, and empirical findings that can aid in interpreting the results of this study.</w:t>
      </w:r>
    </w:p>
    <w:p w14:paraId="3DE0B8B6" w14:textId="77777777" w:rsidR="00CB7D07" w:rsidRPr="00CB7D07" w:rsidRDefault="00CB7D07" w:rsidP="00CB7D07">
      <w:pPr>
        <w:jc w:val="both"/>
        <w:rPr>
          <w:rFonts w:ascii="Times New Roman" w:hAnsi="Times New Roman" w:cs="Times New Roman"/>
        </w:rPr>
      </w:pPr>
      <w:r w:rsidRPr="00CB7D07">
        <w:rPr>
          <w:rFonts w:ascii="Times New Roman" w:hAnsi="Times New Roman" w:cs="Times New Roman"/>
        </w:rPr>
        <w:t>The chapter is divided into three main sections: the Conceptual Review, which focuses on clarifying the key terms and concepts related to the study; the Theoretical Framework, which presents the theoretical perspectives that guide and underpin the study; and the Empirical Review, which summarizes previous empirical studies and highlights gaps in knowledge that this study aims to address.</w:t>
      </w:r>
    </w:p>
    <w:p w14:paraId="53B4F1E4" w14:textId="73828ED5" w:rsidR="00CB7D07" w:rsidRPr="00CB7D07" w:rsidRDefault="00CB7D07" w:rsidP="00CB7D07">
      <w:pPr>
        <w:jc w:val="both"/>
        <w:rPr>
          <w:rFonts w:ascii="Times New Roman" w:hAnsi="Times New Roman" w:cs="Times New Roman"/>
          <w:b/>
          <w:bCs/>
        </w:rPr>
      </w:pPr>
      <w:r w:rsidRPr="00CB7D07">
        <w:rPr>
          <w:rFonts w:ascii="Times New Roman" w:hAnsi="Times New Roman" w:cs="Times New Roman"/>
          <w:b/>
          <w:bCs/>
        </w:rPr>
        <w:t>2.1 CONCEPTUAL FRAMEWORK</w:t>
      </w:r>
    </w:p>
    <w:p w14:paraId="77DD7881" w14:textId="5E74A55E" w:rsidR="00937910" w:rsidRDefault="00CB7D07" w:rsidP="00CB7D07">
      <w:pPr>
        <w:jc w:val="both"/>
        <w:rPr>
          <w:rFonts w:ascii="Times New Roman" w:hAnsi="Times New Roman" w:cs="Times New Roman"/>
          <w:b/>
          <w:bCs/>
        </w:rPr>
      </w:pPr>
      <w:r>
        <w:rPr>
          <w:rFonts w:ascii="Times New Roman" w:hAnsi="Times New Roman" w:cs="Times New Roman"/>
          <w:b/>
          <w:bCs/>
        </w:rPr>
        <w:t xml:space="preserve">2.1.1 </w:t>
      </w:r>
      <w:r w:rsidR="00937910" w:rsidRPr="00937910">
        <w:rPr>
          <w:rFonts w:ascii="Times New Roman" w:hAnsi="Times New Roman" w:cs="Times New Roman"/>
          <w:b/>
          <w:bCs/>
        </w:rPr>
        <w:t>Concept of Mental Health</w:t>
      </w:r>
    </w:p>
    <w:p w14:paraId="16308557" w14:textId="77777777" w:rsidR="00CB7D07" w:rsidRPr="00CB7D07" w:rsidRDefault="00CB7D07" w:rsidP="00CB7D07">
      <w:pPr>
        <w:jc w:val="both"/>
        <w:rPr>
          <w:rFonts w:ascii="Times New Roman" w:hAnsi="Times New Roman" w:cs="Times New Roman"/>
        </w:rPr>
      </w:pPr>
      <w:r w:rsidRPr="00CB7D07">
        <w:rPr>
          <w:rFonts w:ascii="Times New Roman" w:hAnsi="Times New Roman" w:cs="Times New Roman"/>
        </w:rPr>
        <w:t>Mental health refers to a state of well-being in which an individual realizes their own abilities, copes effectively with the normal stresses of life, maintains healthy interpersonal relationships, and contributes productively to their community (World Health Organization [WHO], 2021). It encompasses a range of psychological, emotional, and social factors that collectively influence a person’s thoughts, behaviors, decision-making, and ability to handle difficult situations (Keyes, 2020). Good mental health is not simply the absence of mental disorders; instead, it involves a state of balance, stability, and resiliency that allows individuals to maximize their potential, enjoy a high quality of life, and foster healthy relationships with those around them (Saxena &amp; Funk, 2021).</w:t>
      </w:r>
    </w:p>
    <w:p w14:paraId="5E782203" w14:textId="77777777" w:rsidR="00CB7D07" w:rsidRPr="00CB7D07" w:rsidRDefault="00CB7D07" w:rsidP="00CB7D07">
      <w:pPr>
        <w:jc w:val="both"/>
        <w:rPr>
          <w:rFonts w:ascii="Times New Roman" w:hAnsi="Times New Roman" w:cs="Times New Roman"/>
        </w:rPr>
      </w:pPr>
      <w:r w:rsidRPr="00CB7D07">
        <w:rPr>
          <w:rFonts w:ascii="Times New Roman" w:hAnsi="Times New Roman" w:cs="Times New Roman"/>
        </w:rPr>
        <w:t>Mental health is a dynamic process influenced by various factors, including biology, lifestyle, social relationships, stress, financial stability, and a person’s ability to adapt to changing circumstances (Patel et al., 2020). It encompasses both subjective well-being and the capacity to cope with stress and adversity in constructive ways. Importantly, mental health cannot be viewed in isolation; it is closely intertwined with physical health, interpersonal relationships, and community structures (Harper et al., 2021). This interconnectedness means that poor mental health can undermine a person’s ability to perform daily routines, compromise their interpersonal relationships, diminish their productivity, and contribute to a range of health, social, and financial problems.</w:t>
      </w:r>
    </w:p>
    <w:p w14:paraId="41BDAAE6" w14:textId="77777777" w:rsidR="00CB7D07" w:rsidRPr="00CB7D07" w:rsidRDefault="00CB7D07" w:rsidP="00CB7D07">
      <w:pPr>
        <w:jc w:val="both"/>
        <w:rPr>
          <w:rFonts w:ascii="Times New Roman" w:hAnsi="Times New Roman" w:cs="Times New Roman"/>
        </w:rPr>
      </w:pPr>
      <w:r w:rsidRPr="00CB7D07">
        <w:rPr>
          <w:rFonts w:ascii="Times New Roman" w:hAnsi="Times New Roman" w:cs="Times New Roman"/>
        </w:rPr>
        <w:t>In the context of youth couples, mental health plays a crucial role in fostering healthy relationships, reducing interpersonal conflict, strengthening communication, and enhancing their ability to cope with stress and make decisions together (Leach et al., 2022). Furthermore, poor mental health can undermine communication, compromise understanding, foster resentment, and contribute to an increase in conflict, violence, or eventual breakdown of relationships (Turner &amp; Weston, 2020). This shows that mental health directly impacts not just the individuals but their relationships and their future as a couple. This understanding underscores the necessity for health interventions and education tailored toward strengthening mental health among this vulnerable population.</w:t>
      </w:r>
    </w:p>
    <w:p w14:paraId="24522348" w14:textId="77777777" w:rsidR="00CB7D07" w:rsidRPr="00CB7D07" w:rsidRDefault="00CB7D07" w:rsidP="00CB7D07">
      <w:pPr>
        <w:jc w:val="both"/>
        <w:rPr>
          <w:rFonts w:ascii="Times New Roman" w:hAnsi="Times New Roman" w:cs="Times New Roman"/>
        </w:rPr>
      </w:pPr>
      <w:r w:rsidRPr="00CB7D07">
        <w:rPr>
          <w:rFonts w:ascii="Times New Roman" w:hAnsi="Times New Roman" w:cs="Times New Roman"/>
        </w:rPr>
        <w:lastRenderedPageBreak/>
        <w:t>Some of the most frequently cited mental health disorders include depression, anxiety disorders, bipolar disorders, schizophrenia, and post-traumatic stress disorder (PTSD) — all of which can profoundly undermine an individual’s ability to lead a productive and purposeful life (Harper et al., 2021). Mental health issues may manifest through persistent low moods, a feeling of worthlessness, a dramatic change in routines, disrupted interpersonal relationships, reduced ability to perform daily tasks, and a range of somatic complaints (Jung &amp; Lee, 2024). The effects can ripple through relationships, workplaces, families, and even entire communities, fueling a cascade of related problems.</w:t>
      </w:r>
    </w:p>
    <w:p w14:paraId="7E203FF1" w14:textId="77777777" w:rsidR="00CB7D07" w:rsidRPr="00CB7D07" w:rsidRDefault="00CB7D07" w:rsidP="00CB7D07">
      <w:pPr>
        <w:jc w:val="both"/>
        <w:rPr>
          <w:rFonts w:ascii="Times New Roman" w:hAnsi="Times New Roman" w:cs="Times New Roman"/>
        </w:rPr>
      </w:pPr>
      <w:r w:rsidRPr="00CB7D07">
        <w:rPr>
          <w:rFonts w:ascii="Times New Roman" w:hAnsi="Times New Roman" w:cs="Times New Roman"/>
        </w:rPr>
        <w:t>Awareness and education about mental health are recognized as powerful tools for prevention, early intervention, and eventual recovery (Miller et al., 2020). Providing accurate information and reducing the stigma surrounding mental disorders enable individuals to seek help promptly, thereby improving their prognosis and strengthening their interpersonal relationships. Furthermore, education helps to foster greater understanding, compassion, and support within the community, reducing misconceptions and discrimination against those experiencing mental health issues (Harper et al., 2021).</w:t>
      </w:r>
    </w:p>
    <w:p w14:paraId="364208FF" w14:textId="77777777" w:rsidR="00CB7D07" w:rsidRPr="00CB7D07" w:rsidRDefault="00CB7D07" w:rsidP="00CB7D07">
      <w:pPr>
        <w:jc w:val="both"/>
        <w:rPr>
          <w:rFonts w:ascii="Times New Roman" w:hAnsi="Times New Roman" w:cs="Times New Roman"/>
        </w:rPr>
      </w:pPr>
      <w:r w:rsidRPr="00CB7D07">
        <w:rPr>
          <w:rFonts w:ascii="Times New Roman" w:hAnsi="Times New Roman" w:cs="Times New Roman"/>
        </w:rPr>
        <w:t>Radio, with its extensive reach and credibility, can be a potent medium for delivering mental health messages and fostering greater awareness within the community (Turner &amp; Weston, 2020). This approach is especially crucial in Ilorin East Local Government, where misconceptions, limited awareness, financial constraints, and a shortage of specialized care contribute to poor mental health outcomes among youth couples (Leach et al., 2022). Radio programs can aid in closing this knowledge gap by offering expert perspectives, stories from individuals with lived experience, phone-ins for community members, and other interactive segments that enable the population to appreciate the significance of mental health and learn strategies for strengthening their own well-being.</w:t>
      </w:r>
    </w:p>
    <w:p w14:paraId="1E5FEFA3" w14:textId="77777777" w:rsidR="00CB7D07" w:rsidRPr="00CB7D07" w:rsidRDefault="00CB7D07" w:rsidP="00CB7D07">
      <w:pPr>
        <w:jc w:val="both"/>
        <w:rPr>
          <w:rFonts w:ascii="Times New Roman" w:hAnsi="Times New Roman" w:cs="Times New Roman"/>
        </w:rPr>
      </w:pPr>
      <w:r w:rsidRPr="00CB7D07">
        <w:rPr>
          <w:rFonts w:ascii="Times New Roman" w:hAnsi="Times New Roman" w:cs="Times New Roman"/>
        </w:rPr>
        <w:t>Therefore, understanding the concept of mental health forms the foundation for designing and implementing effective media campaigns and interventions. Such initiatives can empower youth couples to prioritize their mental well-being, cope constructively with stressors, foster healthy relationships, and contribute positively to their families and society at large (Leach et al., 2022). The ultimate aim is to enable individuals and relationships to flourish, strengthening the social fabric and securing a healthy future for subsequent generations. The role of radio in this process cannot be overemphasized — it stands as a powerful tool for education, transformation, and healing within the community (Harper et al., 2021).</w:t>
      </w:r>
    </w:p>
    <w:p w14:paraId="57322C31" w14:textId="77777777" w:rsidR="00CB7D07" w:rsidRPr="00937910" w:rsidRDefault="00CB7D07" w:rsidP="00CB7D07">
      <w:pPr>
        <w:jc w:val="both"/>
        <w:rPr>
          <w:rFonts w:ascii="Times New Roman" w:hAnsi="Times New Roman" w:cs="Times New Roman"/>
        </w:rPr>
      </w:pPr>
    </w:p>
    <w:p w14:paraId="0664E2E1" w14:textId="291DE4EF" w:rsidR="00937910" w:rsidRDefault="00CB7D07" w:rsidP="00CB7D07">
      <w:pPr>
        <w:jc w:val="both"/>
        <w:rPr>
          <w:rFonts w:ascii="Times New Roman" w:hAnsi="Times New Roman" w:cs="Times New Roman"/>
          <w:b/>
          <w:bCs/>
        </w:rPr>
      </w:pPr>
      <w:r>
        <w:rPr>
          <w:rFonts w:ascii="Times New Roman" w:hAnsi="Times New Roman" w:cs="Times New Roman"/>
          <w:b/>
          <w:bCs/>
        </w:rPr>
        <w:t xml:space="preserve">2.1.2 </w:t>
      </w:r>
      <w:r w:rsidR="00937910" w:rsidRPr="00937910">
        <w:rPr>
          <w:rFonts w:ascii="Times New Roman" w:hAnsi="Times New Roman" w:cs="Times New Roman"/>
          <w:b/>
          <w:bCs/>
        </w:rPr>
        <w:t>Importance of Mental Health Awareness</w:t>
      </w:r>
    </w:p>
    <w:p w14:paraId="56D70326" w14:textId="77777777" w:rsidR="00681C6B" w:rsidRPr="00681C6B" w:rsidRDefault="00681C6B" w:rsidP="00681C6B">
      <w:pPr>
        <w:jc w:val="both"/>
        <w:rPr>
          <w:rFonts w:ascii="Times New Roman" w:hAnsi="Times New Roman" w:cs="Times New Roman"/>
        </w:rPr>
      </w:pPr>
      <w:r w:rsidRPr="00681C6B">
        <w:rPr>
          <w:rFonts w:ascii="Times New Roman" w:hAnsi="Times New Roman" w:cs="Times New Roman"/>
        </w:rPr>
        <w:t>Mental health awareness refers to the process of increasing knowledge, understanding, and recognition of mental health issues and their significance in the lives of individuals, families, and communities (Harper et al., 2021). It involves educating people about the symptoms, risk factors, treatment options, and prevention strategies related to mental disorders (Jung &amp; Lee, 2024). Importantly, awareness campaigns aim to reduce the stigma, shame, and misconceptions that surround mental health, thereby fostering an environment in which individuals feel comfortable, supported, and empowered to seek help when needed (Turner &amp; Weston, 2020).</w:t>
      </w:r>
    </w:p>
    <w:p w14:paraId="11A0B4DB" w14:textId="77777777" w:rsidR="00681C6B" w:rsidRPr="00681C6B" w:rsidRDefault="00681C6B" w:rsidP="00681C6B">
      <w:pPr>
        <w:jc w:val="both"/>
        <w:rPr>
          <w:rFonts w:ascii="Times New Roman" w:hAnsi="Times New Roman" w:cs="Times New Roman"/>
        </w:rPr>
      </w:pPr>
      <w:r w:rsidRPr="00681C6B">
        <w:rPr>
          <w:rFonts w:ascii="Times New Roman" w:hAnsi="Times New Roman" w:cs="Times New Roman"/>
        </w:rPr>
        <w:t xml:space="preserve">Awareness of mental health is especially crucial in developing societies, where limited resources, poor education, traditional beliefs, and cultural attitudes contribute to low utilization of mental health services </w:t>
      </w:r>
      <w:r w:rsidRPr="00681C6B">
        <w:rPr>
          <w:rFonts w:ascii="Times New Roman" w:hAnsi="Times New Roman" w:cs="Times New Roman"/>
        </w:rPr>
        <w:lastRenderedPageBreak/>
        <w:t>(Leach et al., 2022). This lack of awareness can undermine the ability of individuals and families to recognize symptoms, appreciate their severity, and respond appropriately, thereby perpetuating suffering and poor health outcomes (Saxena &amp; Funk, 2021). Furthermore, growing awareness can aid policy makers, health care providers, community stakeholders, and media practitioners in designing and implementing interventions that align with the unique needs of their population (Harper et al., 2021).</w:t>
      </w:r>
    </w:p>
    <w:p w14:paraId="5D46FD30" w14:textId="77777777" w:rsidR="00681C6B" w:rsidRPr="00681C6B" w:rsidRDefault="00681C6B" w:rsidP="00681C6B">
      <w:pPr>
        <w:jc w:val="both"/>
        <w:rPr>
          <w:rFonts w:ascii="Times New Roman" w:hAnsi="Times New Roman" w:cs="Times New Roman"/>
        </w:rPr>
      </w:pPr>
      <w:r w:rsidRPr="00681C6B">
        <w:rPr>
          <w:rFonts w:ascii="Times New Roman" w:hAnsi="Times New Roman" w:cs="Times New Roman"/>
        </w:rPr>
        <w:t xml:space="preserve">One major significance of mental health awareness lies in its ability to aid in the </w:t>
      </w:r>
      <w:r w:rsidRPr="00681C6B">
        <w:rPr>
          <w:rFonts w:ascii="Times New Roman" w:hAnsi="Times New Roman" w:cs="Times New Roman"/>
          <w:b/>
          <w:bCs/>
        </w:rPr>
        <w:t>early identification and intervention</w:t>
      </w:r>
      <w:r w:rsidRPr="00681C6B">
        <w:rPr>
          <w:rFonts w:ascii="Times New Roman" w:hAnsi="Times New Roman" w:cs="Times New Roman"/>
        </w:rPr>
        <w:t xml:space="preserve"> for mental disorders. When individuals, families, and communities are aware of the warning signs — such as persistent low moods, withdrawal, disrupted routines, or growing interpersonal conflict — they can respond promptly, reducing the severity and progression of the condition (Turner &amp; Weston, 2020). This not only prevents complications but also improves the likelihood of recovery, thereby strengthening relationships and fostering healthy, stable families (Leach et al., 2022).</w:t>
      </w:r>
    </w:p>
    <w:p w14:paraId="076C0D28" w14:textId="47DA842F" w:rsidR="00681C6B" w:rsidRPr="00681C6B" w:rsidRDefault="00681C6B" w:rsidP="00681C6B">
      <w:pPr>
        <w:jc w:val="both"/>
        <w:rPr>
          <w:rFonts w:ascii="Times New Roman" w:hAnsi="Times New Roman" w:cs="Times New Roman"/>
        </w:rPr>
      </w:pPr>
      <w:r w:rsidRPr="00681C6B">
        <w:rPr>
          <w:rFonts w:ascii="Times New Roman" w:hAnsi="Times New Roman" w:cs="Times New Roman"/>
        </w:rPr>
        <w:t xml:space="preserve">Awareness campaigns contribute to </w:t>
      </w:r>
      <w:r w:rsidRPr="00681C6B">
        <w:rPr>
          <w:rFonts w:ascii="Times New Roman" w:hAnsi="Times New Roman" w:cs="Times New Roman"/>
          <w:b/>
          <w:bCs/>
        </w:rPr>
        <w:t>reducing the stigma and discrimination</w:t>
      </w:r>
      <w:r w:rsidRPr="00681C6B">
        <w:rPr>
          <w:rFonts w:ascii="Times New Roman" w:hAnsi="Times New Roman" w:cs="Times New Roman"/>
        </w:rPr>
        <w:t xml:space="preserve"> that are frequently associated with mental disorders (Jung &amp; Lee, 2024). Stigma, which involves unfair attitudes, judgments, or misconceptions, prevents many individuals from openly acknowledging their struggles or accessing care (Harper et al., 2021). </w:t>
      </w:r>
      <w:r w:rsidRPr="00681C6B">
        <w:rPr>
          <w:rFonts w:ascii="Times New Roman" w:hAnsi="Times New Roman" w:cs="Times New Roman"/>
        </w:rPr>
        <w:t>This further isolate individual</w:t>
      </w:r>
      <w:r w:rsidRPr="00681C6B">
        <w:rPr>
          <w:rFonts w:ascii="Times New Roman" w:hAnsi="Times New Roman" w:cs="Times New Roman"/>
        </w:rPr>
        <w:t>, adding to their distress and fueling a vicious circle of deterioration in their condition. Public education campaigns can break down these misconceptions, promote compassion, and foster a climate of understanding and support for those in need, thereby strengthening the social solidarity within a community.</w:t>
      </w:r>
    </w:p>
    <w:p w14:paraId="57416E87" w14:textId="77777777" w:rsidR="00681C6B" w:rsidRPr="00681C6B" w:rsidRDefault="00681C6B" w:rsidP="00681C6B">
      <w:pPr>
        <w:jc w:val="both"/>
        <w:rPr>
          <w:rFonts w:ascii="Times New Roman" w:hAnsi="Times New Roman" w:cs="Times New Roman"/>
        </w:rPr>
      </w:pPr>
      <w:r w:rsidRPr="00681C6B">
        <w:rPr>
          <w:rFonts w:ascii="Times New Roman" w:hAnsi="Times New Roman" w:cs="Times New Roman"/>
        </w:rPr>
        <w:t xml:space="preserve">Additionally, mental health awareness helps foster </w:t>
      </w:r>
      <w:r w:rsidRPr="00681C6B">
        <w:rPr>
          <w:rFonts w:ascii="Times New Roman" w:hAnsi="Times New Roman" w:cs="Times New Roman"/>
          <w:b/>
          <w:bCs/>
        </w:rPr>
        <w:t>self-efficacy and coping mechanisms</w:t>
      </w:r>
      <w:r w:rsidRPr="00681C6B">
        <w:rPr>
          <w:rFonts w:ascii="Times New Roman" w:hAnsi="Times New Roman" w:cs="Times New Roman"/>
        </w:rPr>
        <w:t xml:space="preserve"> in individuals and families (Turner &amp; Weston, 2020). When people are adequately-informed, they become more empowered to manage stress, solve problems, and make healthy lifestyle choices (Leach et al., 2022). This knowledge assists in reducing the likelihood of developing mental disorders and helps people aid their friends, family, and community members who may be experiencing difficult mental health issues.</w:t>
      </w:r>
    </w:p>
    <w:p w14:paraId="043A1753" w14:textId="77777777" w:rsidR="00681C6B" w:rsidRPr="00681C6B" w:rsidRDefault="00681C6B" w:rsidP="00681C6B">
      <w:pPr>
        <w:jc w:val="both"/>
        <w:rPr>
          <w:rFonts w:ascii="Times New Roman" w:hAnsi="Times New Roman" w:cs="Times New Roman"/>
        </w:rPr>
      </w:pPr>
      <w:r w:rsidRPr="00681C6B">
        <w:rPr>
          <w:rFonts w:ascii="Times New Roman" w:hAnsi="Times New Roman" w:cs="Times New Roman"/>
        </w:rPr>
        <w:t xml:space="preserve">Awareness campaigns can also aid in </w:t>
      </w:r>
      <w:r w:rsidRPr="00681C6B">
        <w:rPr>
          <w:rFonts w:ascii="Times New Roman" w:hAnsi="Times New Roman" w:cs="Times New Roman"/>
          <w:b/>
          <w:bCs/>
        </w:rPr>
        <w:t>allocating resources and guiding policy decisions</w:t>
      </w:r>
      <w:r w:rsidRPr="00681C6B">
        <w:rPr>
          <w:rFonts w:ascii="Times New Roman" w:hAnsi="Times New Roman" w:cs="Times New Roman"/>
        </w:rPr>
        <w:t xml:space="preserve"> (Harper et al., 2021). When policy makers appreciate the significance of mental health, they are more likely to prioritize funding for mental health programs, training for health care workers, and the implementation of community-based initiatives (Saxena &amp; Funk, 2021). Furthermore, education campaigns enable stakeholders to collaborate effectively in developing legislation and policy that safeguards the rights of individuals with mental disorders, prevents abuse, and guarantees their access to care.</w:t>
      </w:r>
    </w:p>
    <w:p w14:paraId="439D7C4E" w14:textId="77777777" w:rsidR="00681C6B" w:rsidRPr="00681C6B" w:rsidRDefault="00681C6B" w:rsidP="00681C6B">
      <w:pPr>
        <w:jc w:val="both"/>
        <w:rPr>
          <w:rFonts w:ascii="Times New Roman" w:hAnsi="Times New Roman" w:cs="Times New Roman"/>
        </w:rPr>
      </w:pPr>
      <w:r w:rsidRPr="00681C6B">
        <w:rPr>
          <w:rFonts w:ascii="Times New Roman" w:hAnsi="Times New Roman" w:cs="Times New Roman"/>
        </w:rPr>
        <w:t>Radio is a powerful medium for spreading mental health awareness due to its wide reach, credibility, and ability to connect with a large and culturally diverse population (Turner &amp; Weston, 2020). Radio programs can raise awareness by featuring stories from individuals who have successfully recovered, interviewing mental health experts, organizing phone-ins with the community, or conducting interactive sessions to aid understanding. This approach resonates strongly in Ilorin East Local Government, where misconceptions, financial barriers, and limited access to specialized care contribute to poor mental health outcomes among youth couples (Leach et al., 2022).</w:t>
      </w:r>
    </w:p>
    <w:p w14:paraId="0BB69C2C" w14:textId="77777777" w:rsidR="00681C6B" w:rsidRPr="00681C6B" w:rsidRDefault="00681C6B" w:rsidP="00681C6B">
      <w:pPr>
        <w:jc w:val="both"/>
        <w:rPr>
          <w:rFonts w:ascii="Times New Roman" w:hAnsi="Times New Roman" w:cs="Times New Roman"/>
        </w:rPr>
      </w:pPr>
      <w:r w:rsidRPr="00681C6B">
        <w:rPr>
          <w:rFonts w:ascii="Times New Roman" w:hAnsi="Times New Roman" w:cs="Times New Roman"/>
        </w:rPr>
        <w:t xml:space="preserve">Ultimately, understanding the </w:t>
      </w:r>
      <w:r w:rsidRPr="00681C6B">
        <w:rPr>
          <w:rFonts w:ascii="Times New Roman" w:hAnsi="Times New Roman" w:cs="Times New Roman"/>
          <w:b/>
          <w:bCs/>
        </w:rPr>
        <w:t>importance of mental health awareness</w:t>
      </w:r>
      <w:r w:rsidRPr="00681C6B">
        <w:rPr>
          <w:rFonts w:ascii="Times New Roman" w:hAnsi="Times New Roman" w:cs="Times New Roman"/>
        </w:rPr>
        <w:t xml:space="preserve"> is a key step toward dismantling the barriers that prohibit individuals from accessing care, fostering healthy relationships, strengthening families, and creating a more compassionate and understanding community (Harper et al., 2021). This forms a strong </w:t>
      </w:r>
      <w:r w:rsidRPr="00681C6B">
        <w:rPr>
          <w:rFonts w:ascii="Times New Roman" w:hAnsi="Times New Roman" w:cs="Times New Roman"/>
        </w:rPr>
        <w:lastRenderedPageBreak/>
        <w:t>foundation upon which interventions can be implemented to enable individuals to cope more effectively with stressors, appreciate their own worth, and contribute to a thriving and resilient society (Jung &amp; Lee, 2024).</w:t>
      </w:r>
    </w:p>
    <w:p w14:paraId="783728BD" w14:textId="77777777" w:rsidR="00CB7D07" w:rsidRPr="00937910" w:rsidRDefault="00CB7D07" w:rsidP="00CB7D07">
      <w:pPr>
        <w:jc w:val="both"/>
        <w:rPr>
          <w:rFonts w:ascii="Times New Roman" w:hAnsi="Times New Roman" w:cs="Times New Roman"/>
        </w:rPr>
      </w:pPr>
    </w:p>
    <w:p w14:paraId="67608882" w14:textId="31B04208" w:rsidR="00937910" w:rsidRDefault="00CB7D07" w:rsidP="00CB7D07">
      <w:pPr>
        <w:jc w:val="both"/>
        <w:rPr>
          <w:rFonts w:ascii="Times New Roman" w:hAnsi="Times New Roman" w:cs="Times New Roman"/>
          <w:b/>
          <w:bCs/>
        </w:rPr>
      </w:pPr>
      <w:r>
        <w:rPr>
          <w:rFonts w:ascii="Times New Roman" w:hAnsi="Times New Roman" w:cs="Times New Roman"/>
          <w:b/>
          <w:bCs/>
        </w:rPr>
        <w:t xml:space="preserve">2.1.3 </w:t>
      </w:r>
      <w:r w:rsidR="00937910" w:rsidRPr="00937910">
        <w:rPr>
          <w:rFonts w:ascii="Times New Roman" w:hAnsi="Times New Roman" w:cs="Times New Roman"/>
          <w:b/>
          <w:bCs/>
        </w:rPr>
        <w:t>The Rising Concern of Mental Health Among Youth Couples</w:t>
      </w:r>
    </w:p>
    <w:p w14:paraId="6731466F" w14:textId="77777777" w:rsidR="00681C6B" w:rsidRPr="00681C6B" w:rsidRDefault="00681C6B" w:rsidP="00681C6B">
      <w:pPr>
        <w:jc w:val="both"/>
        <w:rPr>
          <w:rFonts w:ascii="Times New Roman" w:hAnsi="Times New Roman" w:cs="Times New Roman"/>
        </w:rPr>
      </w:pPr>
      <w:r w:rsidRPr="00681C6B">
        <w:rPr>
          <w:rFonts w:ascii="Times New Roman" w:hAnsi="Times New Roman" w:cs="Times New Roman"/>
        </w:rPr>
        <w:t>The rising concern of mental health among youth couples is a growing phenomenon that cannot be ignored, especially in a world increasingly faced with numerous social, economic, and interpersonal stressors (Harper et al., 2021). Youth, typically defined as individuals within the ages of 18 to 35, are at a crucial developmental stage, navigating significant transitions related to education, employment, marriage, and starting families (Jung &amp; Lee, 2024). This delicate period brings a range of pressures — financial struggles, interpersonal conflict, growing responsibilities, and worries about future stability — all of which can contribute to a deterioration in mental health (Turner &amp; Weston, 2020).</w:t>
      </w:r>
    </w:p>
    <w:p w14:paraId="6867FE64" w14:textId="77777777" w:rsidR="00681C6B" w:rsidRPr="00681C6B" w:rsidRDefault="00681C6B" w:rsidP="00681C6B">
      <w:pPr>
        <w:jc w:val="both"/>
        <w:rPr>
          <w:rFonts w:ascii="Times New Roman" w:hAnsi="Times New Roman" w:cs="Times New Roman"/>
        </w:rPr>
      </w:pPr>
      <w:r w:rsidRPr="00681C6B">
        <w:rPr>
          <w:rFonts w:ascii="Times New Roman" w:hAnsi="Times New Roman" w:cs="Times New Roman"/>
        </w:rPr>
        <w:t xml:space="preserve">One major concern stemming from poor mental health among youth couples is its </w:t>
      </w:r>
      <w:r w:rsidRPr="00681C6B">
        <w:rPr>
          <w:rFonts w:ascii="Times New Roman" w:hAnsi="Times New Roman" w:cs="Times New Roman"/>
          <w:b/>
          <w:bCs/>
        </w:rPr>
        <w:t>impact on relationships and marriage stability</w:t>
      </w:r>
      <w:r w:rsidRPr="00681C6B">
        <w:rPr>
          <w:rFonts w:ascii="Times New Roman" w:hAnsi="Times New Roman" w:cs="Times New Roman"/>
        </w:rPr>
        <w:t xml:space="preserve"> (Leach et al., 2022). Mental health disorders, whether depression, anxiety, or stress-related disorders, can undermine communication, foster resentment, diminish affection, and undermine a couple’s ability to resolve conflict in a constructive and healthy manner (Saxena &amp; Funk, 2021). This can manifest in frequent disputes, growing unhappiness, and eventual breakdown of the relationship, fueling a ripple effect that resonates within the family, community, and even subsequent generations.</w:t>
      </w:r>
    </w:p>
    <w:p w14:paraId="78973C02" w14:textId="77777777" w:rsidR="00681C6B" w:rsidRPr="00681C6B" w:rsidRDefault="00681C6B" w:rsidP="00681C6B">
      <w:pPr>
        <w:jc w:val="both"/>
        <w:rPr>
          <w:rFonts w:ascii="Times New Roman" w:hAnsi="Times New Roman" w:cs="Times New Roman"/>
        </w:rPr>
      </w:pPr>
      <w:r w:rsidRPr="00681C6B">
        <w:rPr>
          <w:rFonts w:ascii="Times New Roman" w:hAnsi="Times New Roman" w:cs="Times New Roman"/>
        </w:rPr>
        <w:t>Furthermore, poor mental health can undermine a couple’s ability to perform their respective roles and responsibilities, whether related to employment, financial stability, or caregiving (Harper et al., 2021). This not only increases financial stress but also erodes their collective ability to provide a healthy and stable environment for their children, further perpetuating a cycle of poor mental health across generations (Jung &amp; Lee, 2024). This illustrates the significant role that mental health plays, not just in the well-being of individuals, but in the stability and functionality of relationships, families, and the community at large.</w:t>
      </w:r>
    </w:p>
    <w:p w14:paraId="5CE61854" w14:textId="77777777" w:rsidR="00681C6B" w:rsidRPr="00681C6B" w:rsidRDefault="00681C6B" w:rsidP="00681C6B">
      <w:pPr>
        <w:jc w:val="both"/>
        <w:rPr>
          <w:rFonts w:ascii="Times New Roman" w:hAnsi="Times New Roman" w:cs="Times New Roman"/>
        </w:rPr>
      </w:pPr>
      <w:r w:rsidRPr="00681C6B">
        <w:rPr>
          <w:rFonts w:ascii="Times New Roman" w:hAnsi="Times New Roman" w:cs="Times New Roman"/>
        </w:rPr>
        <w:t xml:space="preserve">The growing concern for the mental health of youth couples is influenced by numerous factors, including </w:t>
      </w:r>
      <w:r w:rsidRPr="00681C6B">
        <w:rPr>
          <w:rFonts w:ascii="Times New Roman" w:hAnsi="Times New Roman" w:cs="Times New Roman"/>
          <w:b/>
          <w:bCs/>
        </w:rPr>
        <w:t>unemployment, financial pressures, interpersonal conflict, lifestyle stressors, social pressures, and the growing influence of social media</w:t>
      </w:r>
      <w:r w:rsidRPr="00681C6B">
        <w:rPr>
          <w:rFonts w:ascii="Times New Roman" w:hAnsi="Times New Roman" w:cs="Times New Roman"/>
        </w:rPr>
        <w:t xml:space="preserve"> (Turner &amp; Weston, 2020). Rising financial pressures related to securing employment, affording a home, and navigating financial independence can exacerbate stress and undermine a couple’s ability to foster a healthy, collaborative relationship (Harper et al., 2021). Furthermore, social media can contribute to the growing concern by fostering unrealistic comparisons, fueling low </w:t>
      </w:r>
      <w:proofErr w:type="spellStart"/>
      <w:r w:rsidRPr="00681C6B">
        <w:rPr>
          <w:rFonts w:ascii="Times New Roman" w:hAnsi="Times New Roman" w:cs="Times New Roman"/>
        </w:rPr>
        <w:t>self esteem</w:t>
      </w:r>
      <w:proofErr w:type="spellEnd"/>
      <w:r w:rsidRPr="00681C6B">
        <w:rPr>
          <w:rFonts w:ascii="Times New Roman" w:hAnsi="Times New Roman" w:cs="Times New Roman"/>
        </w:rPr>
        <w:t>, and adding additional stressors to an already precarious situation (Leach et al., 2022).</w:t>
      </w:r>
    </w:p>
    <w:p w14:paraId="0240353F" w14:textId="77777777" w:rsidR="00681C6B" w:rsidRPr="00681C6B" w:rsidRDefault="00681C6B" w:rsidP="00681C6B">
      <w:pPr>
        <w:jc w:val="both"/>
        <w:rPr>
          <w:rFonts w:ascii="Times New Roman" w:hAnsi="Times New Roman" w:cs="Times New Roman"/>
        </w:rPr>
      </w:pPr>
      <w:r w:rsidRPr="00681C6B">
        <w:rPr>
          <w:rFonts w:ascii="Times New Roman" w:hAnsi="Times New Roman" w:cs="Times New Roman"/>
        </w:rPr>
        <w:t xml:space="preserve">Additionally, many youth couples may be </w:t>
      </w:r>
      <w:r w:rsidRPr="00681C6B">
        <w:rPr>
          <w:rFonts w:ascii="Times New Roman" w:hAnsi="Times New Roman" w:cs="Times New Roman"/>
          <w:b/>
          <w:bCs/>
        </w:rPr>
        <w:t>reluctant to openly seek help or treatment for mental health issues due to the lingering stigma and misconceptions surrounding mental disorders</w:t>
      </w:r>
      <w:r w:rsidRPr="00681C6B">
        <w:rPr>
          <w:rFonts w:ascii="Times New Roman" w:hAnsi="Times New Roman" w:cs="Times New Roman"/>
        </w:rPr>
        <w:t xml:space="preserve"> (Saxena &amp; Funk, 2021). This resistance to care further contributes to the deterioration of their relationships and their eventual functionality, as problems remain unaddressed or worsen over time (Jung &amp; Lee, 2024). Without proper intervention, these struggles can manifest in disrupted relationships, poor communication, growing resentment, and, in some cases, eventual separation or divorce.</w:t>
      </w:r>
    </w:p>
    <w:p w14:paraId="7447667C" w14:textId="77777777" w:rsidR="00681C6B" w:rsidRPr="00681C6B" w:rsidRDefault="00681C6B" w:rsidP="00681C6B">
      <w:pPr>
        <w:jc w:val="both"/>
        <w:rPr>
          <w:rFonts w:ascii="Times New Roman" w:hAnsi="Times New Roman" w:cs="Times New Roman"/>
        </w:rPr>
      </w:pPr>
      <w:r w:rsidRPr="00681C6B">
        <w:rPr>
          <w:rFonts w:ascii="Times New Roman" w:hAnsi="Times New Roman" w:cs="Times New Roman"/>
        </w:rPr>
        <w:t xml:space="preserve">The significance of addressing this growing concern cannot be overemphasized, as strong relationships form the foundation for healthy families and a stable society (Harper et al., 2021). Providing youth couples with </w:t>
      </w:r>
      <w:r w:rsidRPr="00681C6B">
        <w:rPr>
          <w:rFonts w:ascii="Times New Roman" w:hAnsi="Times New Roman" w:cs="Times New Roman"/>
        </w:rPr>
        <w:lastRenderedPageBreak/>
        <w:t>education, resources, and support can enable them to identify stressors, manage their mental health more effectively, and foster healthy relationships (Turner &amp; Weston, 2020). Furthermore, community institutions, policy makers, health care providers, and media outlets, particularly radio, can collaborate to raise awareness, reduce stigma, provide guidance, and empower these couples (Leach et al., 2022).</w:t>
      </w:r>
    </w:p>
    <w:p w14:paraId="72339084" w14:textId="77777777" w:rsidR="00681C6B" w:rsidRPr="00681C6B" w:rsidRDefault="00681C6B" w:rsidP="00681C6B">
      <w:pPr>
        <w:jc w:val="both"/>
        <w:rPr>
          <w:rFonts w:ascii="Times New Roman" w:hAnsi="Times New Roman" w:cs="Times New Roman"/>
        </w:rPr>
      </w:pPr>
      <w:r w:rsidRPr="00681C6B">
        <w:rPr>
          <w:rFonts w:ascii="Times New Roman" w:hAnsi="Times New Roman" w:cs="Times New Roman"/>
        </w:rPr>
        <w:t>Radio, with its extensive reach, credibility, and ability to connect with a large and culturally diverse population, can be a powerful medium for delivering messages related to mental health care (Harper et al., 2021). Through well-designed programs, phone-ins, expert interviews, and interpersonal stories, radio can aid in dismantling misconceptions, reducing resistance to care, and strengthening the awareness and understanding needed to enable healthy relationships (Jung &amp; Lee, 2024).</w:t>
      </w:r>
    </w:p>
    <w:p w14:paraId="0FB4EDA8" w14:textId="77777777" w:rsidR="00681C6B" w:rsidRDefault="00681C6B" w:rsidP="00681C6B">
      <w:pPr>
        <w:jc w:val="both"/>
        <w:rPr>
          <w:rFonts w:ascii="Times New Roman" w:hAnsi="Times New Roman" w:cs="Times New Roman"/>
          <w:b/>
          <w:bCs/>
        </w:rPr>
      </w:pPr>
      <w:r>
        <w:rPr>
          <w:rFonts w:ascii="Times New Roman" w:hAnsi="Times New Roman" w:cs="Times New Roman"/>
          <w:b/>
          <w:bCs/>
        </w:rPr>
        <w:t xml:space="preserve">2.1.4 </w:t>
      </w:r>
      <w:r w:rsidRPr="00937910">
        <w:rPr>
          <w:rFonts w:ascii="Times New Roman" w:hAnsi="Times New Roman" w:cs="Times New Roman"/>
          <w:b/>
          <w:bCs/>
        </w:rPr>
        <w:t>Radio as a Medium of Communication</w:t>
      </w:r>
    </w:p>
    <w:p w14:paraId="3234624B"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Radio stands out as a powerful medium of communication due to its </w:t>
      </w:r>
      <w:r w:rsidRPr="00170FB2">
        <w:rPr>
          <w:rFonts w:ascii="Times New Roman" w:hAnsi="Times New Roman" w:cs="Times New Roman"/>
          <w:b/>
          <w:bCs/>
        </w:rPr>
        <w:t>wide reach, credibility, and ability to connect with a large and culturally diverse population</w:t>
      </w:r>
      <w:r w:rsidRPr="00170FB2">
        <w:rPr>
          <w:rFonts w:ascii="Times New Roman" w:hAnsi="Times New Roman" w:cs="Times New Roman"/>
        </w:rPr>
        <w:t xml:space="preserve"> (Harper et al., 2021). Radio signals travel across vast geographical areas, often extending to remote and hard-to-reach communities where other forms of media may be less accessible (Jung &amp; Lee, 2024). This extensive coverage makes radio an indispensable tool for disseminating information, influencing attitudes, and fostering awareness about health-related issues, especially mental health, among youth couples in Ilorin East Local Government (Turner &amp; Weston, 2020).</w:t>
      </w:r>
    </w:p>
    <w:p w14:paraId="1EABB74E"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One of the greatest advantages of radio is its </w:t>
      </w:r>
      <w:r w:rsidRPr="00170FB2">
        <w:rPr>
          <w:rFonts w:ascii="Times New Roman" w:hAnsi="Times New Roman" w:cs="Times New Roman"/>
          <w:b/>
          <w:bCs/>
        </w:rPr>
        <w:t>capacity to reach people of all literacy levels and social classes</w:t>
      </w:r>
      <w:r w:rsidRPr="00170FB2">
        <w:rPr>
          <w:rFonts w:ascii="Times New Roman" w:hAnsi="Times New Roman" w:cs="Times New Roman"/>
        </w:rPr>
        <w:t xml:space="preserve"> (Leach et al., 2022). Radio messages are typically presented in a clear, simple, and culturally appropriate format, which makes them easy to comprehend and retain by a broad range of the population (Saxena &amp; Funk, 2021). Furthermore, radio is frequently a medium that resonates with community members’ daily routines — many people listen to the radio in their homes, workplaces, buses, or markets — thereby strengthening its ability to influence attitudes and behaviors (Harper et al., 2021).</w:t>
      </w:r>
    </w:p>
    <w:p w14:paraId="3CA3FFEE"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Radio’s role as a medium of communication is further enhanced by its </w:t>
      </w:r>
      <w:r w:rsidRPr="00170FB2">
        <w:rPr>
          <w:rFonts w:ascii="Times New Roman" w:hAnsi="Times New Roman" w:cs="Times New Roman"/>
          <w:b/>
          <w:bCs/>
        </w:rPr>
        <w:t>interactivity and interpersonal appeal</w:t>
      </w:r>
      <w:r w:rsidRPr="00170FB2">
        <w:rPr>
          <w:rFonts w:ascii="Times New Roman" w:hAnsi="Times New Roman" w:cs="Times New Roman"/>
        </w:rPr>
        <w:t xml:space="preserve"> (Jung &amp; Lee, 2024). Radio programs frequently enable phone-ins, text messages, and social media interactions, allowing the community to contribute their perspectives, ask questions, or seek guidance directly from health care experts and marriage counselors (Turner &amp; Weston, 2020). This two-way communication helps foster a greater understanding of health issues and strengthens community participation in health campaigns, making the messages more trustworthy and actionable (Leach et al., 2022).</w:t>
      </w:r>
    </w:p>
    <w:p w14:paraId="7A9E2A12"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Additionally, radio is a medium with </w:t>
      </w:r>
      <w:r w:rsidRPr="00170FB2">
        <w:rPr>
          <w:rFonts w:ascii="Times New Roman" w:hAnsi="Times New Roman" w:cs="Times New Roman"/>
          <w:b/>
          <w:bCs/>
        </w:rPr>
        <w:t>high credibility and a strong tradition of loyalty among its listeners</w:t>
      </w:r>
      <w:r w:rsidRPr="00170FB2">
        <w:rPr>
          <w:rFonts w:ascii="Times New Roman" w:hAnsi="Times New Roman" w:cs="Times New Roman"/>
        </w:rPr>
        <w:t xml:space="preserve"> (Harper et al., 2021). Listeners often view their favorite radio stations as reliable sources of information, guidance, and education (Jung &amp; Lee, 2024). This credibility can be a powerful asset when delivering messages related to mental health, relationships, and lifestyle choices, especially when supported by expert opinions, real stories from community members, and culturally sensitive delivery (Turner &amp; Weston, 2020).</w:t>
      </w:r>
    </w:p>
    <w:p w14:paraId="20C0E1DD"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Radio’s ability to enable </w:t>
      </w:r>
      <w:r w:rsidRPr="00170FB2">
        <w:rPr>
          <w:rFonts w:ascii="Times New Roman" w:hAnsi="Times New Roman" w:cs="Times New Roman"/>
          <w:b/>
          <w:bCs/>
        </w:rPr>
        <w:t>mass education and health promotion</w:t>
      </w:r>
      <w:r w:rsidRPr="00170FB2">
        <w:rPr>
          <w:rFonts w:ascii="Times New Roman" w:hAnsi="Times New Roman" w:cs="Times New Roman"/>
        </w:rPr>
        <w:t xml:space="preserve"> cannot be overemphasized (Saxena &amp; Funk, 2021). Public health campaigns broadcast over the radio can raise awareness about the symptoms, causes, prevention, and treatment of mental disorders (Harper et al., 2021). This, in turn, helps reduce the stigma associated with mental health issues and prevents further deterioration due to delayed treatment or a lack of understanding (Jung &amp; Lee, 2024). Furthermore, by featuring stories from individuals who have successfully </w:t>
      </w:r>
      <w:r w:rsidRPr="00170FB2">
        <w:rPr>
          <w:rFonts w:ascii="Times New Roman" w:hAnsi="Times New Roman" w:cs="Times New Roman"/>
        </w:rPr>
        <w:lastRenderedPageBreak/>
        <w:t>recovered or coped with mental health disorders, radio can foster hope, reduce misconceptions, and aid community healing (Turner &amp; Weston, 2020).</w:t>
      </w:r>
    </w:p>
    <w:p w14:paraId="22A58F5D"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Radio’s extensive reach is particularly important in </w:t>
      </w:r>
      <w:r w:rsidRPr="00170FB2">
        <w:rPr>
          <w:rFonts w:ascii="Times New Roman" w:hAnsi="Times New Roman" w:cs="Times New Roman"/>
          <w:b/>
          <w:bCs/>
        </w:rPr>
        <w:t>rural and low-income areas</w:t>
      </w:r>
      <w:r w:rsidRPr="00170FB2">
        <w:rPr>
          <w:rFonts w:ascii="Times New Roman" w:hAnsi="Times New Roman" w:cs="Times New Roman"/>
        </w:rPr>
        <w:t>, where health care facilities may be scarce, health care providers may be few, and health literacy is frequently limited (Leach et al., 2022). Radio brings crucial health messages directly into the homes and daily routines of people who may otherwise remain disconnected from health care services and education (Harper et al., 2021). This makes it a powerful medium for closing health disparities and strengthening health equity (Jung &amp; Lee, 2024).</w:t>
      </w:r>
    </w:p>
    <w:p w14:paraId="44799F7A"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Furthermore, radio is a </w:t>
      </w:r>
      <w:r w:rsidRPr="00170FB2">
        <w:rPr>
          <w:rFonts w:ascii="Times New Roman" w:hAnsi="Times New Roman" w:cs="Times New Roman"/>
          <w:b/>
          <w:bCs/>
        </w:rPr>
        <w:t>cost-effective medium</w:t>
      </w:r>
      <w:r w:rsidRPr="00170FB2">
        <w:rPr>
          <w:rFonts w:ascii="Times New Roman" w:hAnsi="Times New Roman" w:cs="Times New Roman"/>
        </w:rPr>
        <w:t xml:space="preserve"> for both producers and recipients (Turner &amp; Weston, 2020). The production of radio programs typically involves lower expenses than television or digital media campaigns, and owning a radio set or accessing radio signals is relatively inexpensive (Harper et al., 2021). This makes radio a sustainable and realistic platform for delivering health messages over a long period — a crucial consideration for campaigns that aim to foster behavioral change and reduce health disparities (Leach et al., 2022).</w:t>
      </w:r>
    </w:p>
    <w:p w14:paraId="08E7EA1C"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Lastly, the role of radio in communication resonates strongly within </w:t>
      </w:r>
      <w:r w:rsidRPr="00170FB2">
        <w:rPr>
          <w:rFonts w:ascii="Times New Roman" w:hAnsi="Times New Roman" w:cs="Times New Roman"/>
          <w:b/>
          <w:bCs/>
        </w:rPr>
        <w:t>Ilorin East Local Government</w:t>
      </w:r>
      <w:r w:rsidRPr="00170FB2">
        <w:rPr>
          <w:rFonts w:ascii="Times New Roman" w:hAnsi="Times New Roman" w:cs="Times New Roman"/>
        </w:rPr>
        <w:t>, where traditional media, interpersonal relationships, and community institutions remain central to civic engagement (Turner &amp; Weston, 2020). Radio can aid in strengthening community solidarity, reducing misconceptions, and improving the collective understanding of mental health issues (Jung &amp; Lee, 2024), thereby fostering a more compassionate, healthy, and resilient community.</w:t>
      </w:r>
    </w:p>
    <w:p w14:paraId="20881F87" w14:textId="77777777" w:rsidR="00170FB2" w:rsidRPr="00937910" w:rsidRDefault="00170FB2" w:rsidP="00681C6B">
      <w:pPr>
        <w:jc w:val="both"/>
        <w:rPr>
          <w:rFonts w:ascii="Times New Roman" w:hAnsi="Times New Roman" w:cs="Times New Roman"/>
        </w:rPr>
      </w:pPr>
    </w:p>
    <w:p w14:paraId="69C215B4" w14:textId="3D155887" w:rsidR="00937910" w:rsidRDefault="00CB7D07" w:rsidP="00CB7D07">
      <w:pPr>
        <w:jc w:val="both"/>
        <w:rPr>
          <w:rFonts w:ascii="Times New Roman" w:hAnsi="Times New Roman" w:cs="Times New Roman"/>
          <w:b/>
          <w:bCs/>
        </w:rPr>
      </w:pPr>
      <w:r>
        <w:rPr>
          <w:rFonts w:ascii="Times New Roman" w:hAnsi="Times New Roman" w:cs="Times New Roman"/>
          <w:b/>
          <w:bCs/>
        </w:rPr>
        <w:t xml:space="preserve">2.1.5 </w:t>
      </w:r>
      <w:r w:rsidR="00937910" w:rsidRPr="00937910">
        <w:rPr>
          <w:rFonts w:ascii="Times New Roman" w:hAnsi="Times New Roman" w:cs="Times New Roman"/>
          <w:b/>
          <w:bCs/>
        </w:rPr>
        <w:t>The Role of Radio in Public Health Communication</w:t>
      </w:r>
    </w:p>
    <w:p w14:paraId="065F8D7F"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Radio plays a pivotal role in </w:t>
      </w:r>
      <w:r w:rsidRPr="00170FB2">
        <w:rPr>
          <w:rFonts w:ascii="Times New Roman" w:hAnsi="Times New Roman" w:cs="Times New Roman"/>
          <w:b/>
          <w:bCs/>
        </w:rPr>
        <w:t>public health communication</w:t>
      </w:r>
      <w:r w:rsidRPr="00170FB2">
        <w:rPr>
          <w:rFonts w:ascii="Times New Roman" w:hAnsi="Times New Roman" w:cs="Times New Roman"/>
        </w:rPr>
        <w:t xml:space="preserve"> due to its ability to reach large and diverse audiences with messages that promote healthy behaviors, raise awareness, and foster a collective understanding of health issues (Harper et al., 2021). Public health communication involves the delivery of health-related information, policy messages, campaigns, and interventions designed to influence health decisions and behaviors (Jung &amp; Lee, 2024). Radio stands out as a powerful medium for delivering these messages in a way that resonates with its listeners’ daily routines, culture, and linguistic preferences (Turner &amp; Weston, 2020).</w:t>
      </w:r>
    </w:p>
    <w:p w14:paraId="1AC3E34E"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One of the most significant roles of radio in public health communication is its </w:t>
      </w:r>
      <w:r w:rsidRPr="00170FB2">
        <w:rPr>
          <w:rFonts w:ascii="Times New Roman" w:hAnsi="Times New Roman" w:cs="Times New Roman"/>
          <w:b/>
          <w:bCs/>
        </w:rPr>
        <w:t>capacity to educate and empower individuals</w:t>
      </w:r>
      <w:r w:rsidRPr="00170FB2">
        <w:rPr>
          <w:rFonts w:ascii="Times New Roman" w:hAnsi="Times New Roman" w:cs="Times New Roman"/>
        </w:rPr>
        <w:t xml:space="preserve"> with accurate, trustworthy, and actionable health information (Leach et al., 2022). This is especially crucial in communities where health literacy is low, health care facilities are scarce, or misconceptions about health and disease are pervasive (Saxena &amp; Funk, 2021). Radio programs enable health care experts to explain symptoms, prevention methods, treatment options, and lifestyle choices in simple and clear language, thereby strengthening the community’s ability to make well-informed health decisions (Harper et al., 2021).</w:t>
      </w:r>
    </w:p>
    <w:p w14:paraId="67F3FA94"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Furthermore, radio is a medium that can </w:t>
      </w:r>
      <w:r w:rsidRPr="00170FB2">
        <w:rPr>
          <w:rFonts w:ascii="Times New Roman" w:hAnsi="Times New Roman" w:cs="Times New Roman"/>
          <w:b/>
          <w:bCs/>
        </w:rPr>
        <w:t>dispel myths and reduce misconceptions</w:t>
      </w:r>
      <w:r w:rsidRPr="00170FB2">
        <w:rPr>
          <w:rFonts w:ascii="Times New Roman" w:hAnsi="Times New Roman" w:cs="Times New Roman"/>
        </w:rPr>
        <w:t xml:space="preserve"> about health issues (Jung &amp; Lee, 2024). Stigma, rumors, and misinformation often undermine health campaigns, fueling resistance and confusion. Radio can aid in dismantling these misconceptions by featuring health care practitioners, community leaders, policy makers, and individuals with lived experience, who can collectively provide </w:t>
      </w:r>
      <w:r w:rsidRPr="00170FB2">
        <w:rPr>
          <w:rFonts w:ascii="Times New Roman" w:hAnsi="Times New Roman" w:cs="Times New Roman"/>
        </w:rPr>
        <w:lastRenderedPageBreak/>
        <w:t>factual information and foster understanding (Turner &amp; Weston, 2020). This approach helps reduce the barriers that keep people from accessing health care services and from adopting healthy behaviors (Leach et al., 2022).</w:t>
      </w:r>
    </w:p>
    <w:p w14:paraId="15E0F867"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Radio’s role in </w:t>
      </w:r>
      <w:r w:rsidRPr="00170FB2">
        <w:rPr>
          <w:rFonts w:ascii="Times New Roman" w:hAnsi="Times New Roman" w:cs="Times New Roman"/>
          <w:b/>
          <w:bCs/>
        </w:rPr>
        <w:t>promoting health-related behavior change</w:t>
      </w:r>
      <w:r w:rsidRPr="00170FB2">
        <w:rPr>
          <w:rFonts w:ascii="Times New Roman" w:hAnsi="Times New Roman" w:cs="Times New Roman"/>
        </w:rPr>
        <w:t xml:space="preserve"> is well documented (Harper et al., 2021). Successful health campaigns frequently leverage radio’s wide reach, credibility, and interpersonal appeal to influence attitudes and practices related to health (Jung &amp; Lee, 2024). Radio messages can, for instance, encourage proper sanitary practices, proper nutrition, family planning, physical activity, or vaccines (Turner &amp; Weston, 2020). Furthermore, these messages can aid in reducing health-risk behaviors, such as substance abuse, poor diet, or unprotected sex, thereby strengthening health outcomes (Leach et al., 2022).</w:t>
      </w:r>
    </w:p>
    <w:p w14:paraId="72A64BD3"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Additionally, radio is a powerful medium for </w:t>
      </w:r>
      <w:r w:rsidRPr="00170FB2">
        <w:rPr>
          <w:rFonts w:ascii="Times New Roman" w:hAnsi="Times New Roman" w:cs="Times New Roman"/>
          <w:b/>
          <w:bCs/>
        </w:rPr>
        <w:t>addressing health inequalities</w:t>
      </w:r>
      <w:r w:rsidRPr="00170FB2">
        <w:rPr>
          <w:rFonts w:ascii="Times New Roman" w:hAnsi="Times New Roman" w:cs="Times New Roman"/>
        </w:rPr>
        <w:t xml:space="preserve"> (Harper et al., 2021). Often, vulnerable or hard-to-reach groups — including low-income families, illiterate individuals, and people living in remote areas — have limited access to health care information and services (Jung &amp; Lee, 2024). Radio crosses these barriers, delivering health messages directly into their homes and strengthening health equity (Turner &amp; Weston, 2020). Furthermore, by employing community dialects, stories, and role-play, radio resonates with the cultural context of its audience, making health messages more culturally appropriate and effective (Leach et al., 2022).</w:t>
      </w:r>
    </w:p>
    <w:p w14:paraId="70B7D7A2"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Public health communication through radio also helps policy makers and health care providers gauge community understanding, attitudes, and perceptions related to health issues (Harper et al., 2021). This can aid in designing policy interventions and health programs that are more tailored to community needs (Jung &amp; Lee, 2024). Radio phone-ins, for example, enable community members to provide real-time feedback, ask questions, and highlight health care gaps — fostering a two-way flow of information (Turner &amp; Weston, 2020).</w:t>
      </w:r>
    </w:p>
    <w:p w14:paraId="57D856F7"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Lastly, radio’s </w:t>
      </w:r>
      <w:r w:rsidRPr="00170FB2">
        <w:rPr>
          <w:rFonts w:ascii="Times New Roman" w:hAnsi="Times New Roman" w:cs="Times New Roman"/>
          <w:b/>
          <w:bCs/>
        </w:rPr>
        <w:t>cost-effectiveness and ease of production</w:t>
      </w:r>
      <w:r w:rsidRPr="00170FB2">
        <w:rPr>
          <w:rFonts w:ascii="Times New Roman" w:hAnsi="Times New Roman" w:cs="Times New Roman"/>
        </w:rPr>
        <w:t xml:space="preserve"> make it a preferred medium for health campaigns (Harper et al., 2021). Producing a radio segment typically involves less financial investment and technical expertise than television or digital media campaigns, while retaining a high level of reach and credibility (Jung &amp; Lee, 2024). This makes radio a sustainable platform for delivering health messages over a long period — a crucial consideration for campaigns that aim to produce behavioral and social change (Leach et al., 2022).</w:t>
      </w:r>
    </w:p>
    <w:p w14:paraId="218D17FA" w14:textId="5A5E8B98" w:rsidR="00170FB2" w:rsidRPr="00170FB2" w:rsidRDefault="00170FB2" w:rsidP="00170FB2">
      <w:pPr>
        <w:jc w:val="both"/>
        <w:rPr>
          <w:rFonts w:ascii="Times New Roman" w:hAnsi="Times New Roman" w:cs="Times New Roman"/>
        </w:rPr>
      </w:pPr>
      <w:r>
        <w:rPr>
          <w:rFonts w:ascii="Times New Roman" w:hAnsi="Times New Roman" w:cs="Times New Roman"/>
        </w:rPr>
        <w:t>R</w:t>
      </w:r>
      <w:r w:rsidRPr="00170FB2">
        <w:rPr>
          <w:rFonts w:ascii="Times New Roman" w:hAnsi="Times New Roman" w:cs="Times New Roman"/>
        </w:rPr>
        <w:t xml:space="preserve">adio’s role in </w:t>
      </w:r>
      <w:r w:rsidRPr="00170FB2">
        <w:rPr>
          <w:rFonts w:ascii="Times New Roman" w:hAnsi="Times New Roman" w:cs="Times New Roman"/>
          <w:b/>
          <w:bCs/>
        </w:rPr>
        <w:t>public health communication</w:t>
      </w:r>
      <w:r w:rsidRPr="00170FB2">
        <w:rPr>
          <w:rFonts w:ascii="Times New Roman" w:hAnsi="Times New Roman" w:cs="Times New Roman"/>
        </w:rPr>
        <w:t xml:space="preserve"> cannot be overemphasized. It is a medium that reaches a large and culturally diverse population, resonates with their routines, and helps foster understanding, awareness, and healthy behaviors. This, in turn, contributes significantly to improving health outcomes, strengthening health equity, and reducing health disparities within the community (Harper et al., 2021).</w:t>
      </w:r>
    </w:p>
    <w:p w14:paraId="5E88EF34" w14:textId="77777777" w:rsidR="00170FB2" w:rsidRPr="00937910" w:rsidRDefault="00170FB2" w:rsidP="00CB7D07">
      <w:pPr>
        <w:jc w:val="both"/>
        <w:rPr>
          <w:rFonts w:ascii="Times New Roman" w:hAnsi="Times New Roman" w:cs="Times New Roman"/>
        </w:rPr>
      </w:pPr>
    </w:p>
    <w:p w14:paraId="64ED119D" w14:textId="476B4A77" w:rsidR="00937910" w:rsidRDefault="00CB7D07" w:rsidP="00CB7D07">
      <w:pPr>
        <w:jc w:val="both"/>
        <w:rPr>
          <w:rFonts w:ascii="Times New Roman" w:hAnsi="Times New Roman" w:cs="Times New Roman"/>
          <w:b/>
          <w:bCs/>
        </w:rPr>
      </w:pPr>
      <w:r>
        <w:rPr>
          <w:rFonts w:ascii="Times New Roman" w:hAnsi="Times New Roman" w:cs="Times New Roman"/>
          <w:b/>
          <w:bCs/>
        </w:rPr>
        <w:t xml:space="preserve">2.1.6 </w:t>
      </w:r>
      <w:r w:rsidR="00937910" w:rsidRPr="00937910">
        <w:rPr>
          <w:rFonts w:ascii="Times New Roman" w:hAnsi="Times New Roman" w:cs="Times New Roman"/>
          <w:b/>
          <w:bCs/>
        </w:rPr>
        <w:t xml:space="preserve">Radio </w:t>
      </w:r>
      <w:proofErr w:type="spellStart"/>
      <w:r w:rsidR="00937910" w:rsidRPr="00937910">
        <w:rPr>
          <w:rFonts w:ascii="Times New Roman" w:hAnsi="Times New Roman" w:cs="Times New Roman"/>
          <w:b/>
          <w:bCs/>
        </w:rPr>
        <w:t>Programmes</w:t>
      </w:r>
      <w:proofErr w:type="spellEnd"/>
      <w:r w:rsidR="00937910" w:rsidRPr="00937910">
        <w:rPr>
          <w:rFonts w:ascii="Times New Roman" w:hAnsi="Times New Roman" w:cs="Times New Roman"/>
          <w:b/>
          <w:bCs/>
        </w:rPr>
        <w:t xml:space="preserve"> Targeted at Youth Couples</w:t>
      </w:r>
    </w:p>
    <w:p w14:paraId="495F4C63"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Radio </w:t>
      </w:r>
      <w:proofErr w:type="spellStart"/>
      <w:r w:rsidRPr="00170FB2">
        <w:rPr>
          <w:rFonts w:ascii="Times New Roman" w:hAnsi="Times New Roman" w:cs="Times New Roman"/>
        </w:rPr>
        <w:t>programmes</w:t>
      </w:r>
      <w:proofErr w:type="spellEnd"/>
      <w:r w:rsidRPr="00170FB2">
        <w:rPr>
          <w:rFonts w:ascii="Times New Roman" w:hAnsi="Times New Roman" w:cs="Times New Roman"/>
        </w:rPr>
        <w:t xml:space="preserve"> targeted at youth couples serve as a powerful platform for strengthening relationships, fostering understanding, and addressing mental health issues within the context of marriage and partnerships (Harper et al., 2021). These tailored programs are designed to speak directly to the unique challenges and pressures faced by young couples, especially in a setting where interpersonal relationships are influenced by </w:t>
      </w:r>
      <w:r w:rsidRPr="00170FB2">
        <w:rPr>
          <w:rFonts w:ascii="Times New Roman" w:hAnsi="Times New Roman" w:cs="Times New Roman"/>
        </w:rPr>
        <w:lastRenderedPageBreak/>
        <w:t>financial stress, cultural norms, growing responsibilities, and interpersonal conflict (Jung &amp; Lee, 2024). The role of radio in this context is not just to provide information, but also to foster dialogue, understanding, compassion, and resilience (Turner &amp; Weston, 2020).</w:t>
      </w:r>
    </w:p>
    <w:p w14:paraId="68025219"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One major feature of </w:t>
      </w:r>
      <w:proofErr w:type="spellStart"/>
      <w:r w:rsidRPr="00170FB2">
        <w:rPr>
          <w:rFonts w:ascii="Times New Roman" w:hAnsi="Times New Roman" w:cs="Times New Roman"/>
          <w:b/>
          <w:bCs/>
        </w:rPr>
        <w:t>programmes</w:t>
      </w:r>
      <w:proofErr w:type="spellEnd"/>
      <w:r w:rsidRPr="00170FB2">
        <w:rPr>
          <w:rFonts w:ascii="Times New Roman" w:hAnsi="Times New Roman" w:cs="Times New Roman"/>
          <w:b/>
          <w:bCs/>
        </w:rPr>
        <w:t xml:space="preserve"> targeted at youth couples</w:t>
      </w:r>
      <w:r w:rsidRPr="00170FB2">
        <w:rPr>
          <w:rFonts w:ascii="Times New Roman" w:hAnsi="Times New Roman" w:cs="Times New Roman"/>
        </w:rPr>
        <w:t xml:space="preserve"> is their ability to combine education with entertainment (Leach et al., 2022). Radio shows often incorporate real-life stories, phone-ins, expert advice, role-play, and dramatic sketches alongside expert perspectives, making the content both engaging and realistic (Saxena &amp; Funk, 2021). This blend helps to reduce resistance, break down misconceptions, and foster healthy attitudes toward relationships and marriage. Furthermore, these programs enable young couples to appreciate their shared struggles and realize that they are not alone — a powerful affirmation for strengthening their relationships and their mental well-being (Harper et al., 2021).</w:t>
      </w:r>
    </w:p>
    <w:p w14:paraId="3C1464A5"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Some of the most popular </w:t>
      </w:r>
      <w:r w:rsidRPr="00170FB2">
        <w:rPr>
          <w:rFonts w:ascii="Times New Roman" w:hAnsi="Times New Roman" w:cs="Times New Roman"/>
          <w:b/>
          <w:bCs/>
        </w:rPr>
        <w:t>types of radio programs designed for youth couples</w:t>
      </w:r>
      <w:r w:rsidRPr="00170FB2">
        <w:rPr>
          <w:rFonts w:ascii="Times New Roman" w:hAnsi="Times New Roman" w:cs="Times New Roman"/>
        </w:rPr>
        <w:t xml:space="preserve"> include marriage guidance segments, conflict resolution workshops, financial planning sessions, mental health care workshops, and communication skills training (Jung &amp; Lee, 2024). These programs typically feature marriage counselors, financial planners, psychologists, health care providers, and community leaders who provide expert guidance alongside messages from real couples who have successfully dealt with related struggles (Turner &amp; Weston, 2020). This form of participatory, dialogue-centric programming helps foster a greater understanding of interpersonal relationships and guides youth toward healthy routines and practices (Leach et al., 2022).</w:t>
      </w:r>
    </w:p>
    <w:p w14:paraId="7565E66E"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Radio programs for youth couples can aid in </w:t>
      </w:r>
      <w:r w:rsidRPr="00170FB2">
        <w:rPr>
          <w:rFonts w:ascii="Times New Roman" w:hAnsi="Times New Roman" w:cs="Times New Roman"/>
          <w:b/>
          <w:bCs/>
        </w:rPr>
        <w:t>reducing the stigma related to mental health</w:t>
      </w:r>
      <w:r w:rsidRPr="00170FB2">
        <w:rPr>
          <w:rFonts w:ascii="Times New Roman" w:hAnsi="Times New Roman" w:cs="Times New Roman"/>
        </w:rPr>
        <w:t xml:space="preserve"> by framing conversations within a context that resonates with their daily routines and relationships (Harper et al., 2021). Providing information about stress, depression, communication problems, financial pressures, and other issues within marriage helps normalize these struggles and encourages couples to seek help when needed (Jung &amp; Lee, 2024). This is especially important in societies where misconceptions and shame may prohibit individuals from accessing professional care (Turner &amp; Weston, 2020).</w:t>
      </w:r>
    </w:p>
    <w:p w14:paraId="6145F7A7"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Furthermore, many radio programs for youth couples incorporate </w:t>
      </w:r>
      <w:r w:rsidRPr="00170FB2">
        <w:rPr>
          <w:rFonts w:ascii="Times New Roman" w:hAnsi="Times New Roman" w:cs="Times New Roman"/>
          <w:b/>
          <w:bCs/>
        </w:rPr>
        <w:t>counseling sessions, phone-ins, and group discussions</w:t>
      </w:r>
      <w:r w:rsidRPr="00170FB2">
        <w:rPr>
          <w:rFonts w:ascii="Times New Roman" w:hAnsi="Times New Roman" w:cs="Times New Roman"/>
        </w:rPr>
        <w:t xml:space="preserve"> (Harper et al., 2021). This participatory format allows the community to collectively learn from each other’s experiences, fostering a powerful feeling of solidarity, understanding, and shared progress (Leach et al., 2022). The phone-ins enable individuals to share their stories, ask questions, or seek guidance from trained psychologists, marriage counselors, or financial planners (Jung &amp; Lee, 2024), thereby reducing isolation and strengthening community support networks (Turner &amp; Weston, 2020).</w:t>
      </w:r>
    </w:p>
    <w:p w14:paraId="543ABEDF"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Additionally, radio programs for youth couples can aid in </w:t>
      </w:r>
      <w:r w:rsidRPr="00170FB2">
        <w:rPr>
          <w:rFonts w:ascii="Times New Roman" w:hAnsi="Times New Roman" w:cs="Times New Roman"/>
          <w:b/>
          <w:bCs/>
        </w:rPr>
        <w:t>conflicts resolution and violence prevention</w:t>
      </w:r>
      <w:r w:rsidRPr="00170FB2">
        <w:rPr>
          <w:rFonts w:ascii="Times New Roman" w:hAnsi="Times New Roman" w:cs="Times New Roman"/>
        </w:rPr>
        <w:t xml:space="preserve"> (Harper et al., 2021). Providing a platform for dialogue, education, and understanding helps to ease tensions and foster healthy communication, reducing the likelihood of disputes turning into violence or abuse (Jung &amp; Lee, 2024). This is particularly crucial in many societies where interpersonal conflict is frequently kept private due to social pressures (Turner &amp; Weston, 2020). Radio, meanwhile, brings these conversations into the collective space, thereby fostering awareness and strengthening interpersonal relationships (Leach et al., 2022).</w:t>
      </w:r>
    </w:p>
    <w:p w14:paraId="6CB95EDB" w14:textId="7FE6B7B4" w:rsidR="00170FB2" w:rsidRPr="00170FB2" w:rsidRDefault="00170FB2" w:rsidP="00170FB2">
      <w:pPr>
        <w:jc w:val="both"/>
        <w:rPr>
          <w:rFonts w:ascii="Times New Roman" w:hAnsi="Times New Roman" w:cs="Times New Roman"/>
        </w:rPr>
      </w:pPr>
      <w:r>
        <w:rPr>
          <w:rFonts w:ascii="Times New Roman" w:hAnsi="Times New Roman" w:cs="Times New Roman"/>
        </w:rPr>
        <w:t>R</w:t>
      </w:r>
      <w:r w:rsidRPr="00170FB2">
        <w:rPr>
          <w:rFonts w:ascii="Times New Roman" w:hAnsi="Times New Roman" w:cs="Times New Roman"/>
        </w:rPr>
        <w:t xml:space="preserve">adio programs for youth couples can contribute to </w:t>
      </w:r>
      <w:r w:rsidRPr="00170FB2">
        <w:rPr>
          <w:rFonts w:ascii="Times New Roman" w:hAnsi="Times New Roman" w:cs="Times New Roman"/>
          <w:b/>
          <w:bCs/>
        </w:rPr>
        <w:t>building healthy, resilient families and communities</w:t>
      </w:r>
      <w:r w:rsidRPr="00170FB2">
        <w:rPr>
          <w:rFonts w:ascii="Times New Roman" w:hAnsi="Times New Roman" w:cs="Times New Roman"/>
        </w:rPr>
        <w:t xml:space="preserve"> (Harper et al., 2021). Providing education and guidance at an early stage in a couple’s relationship helps to foster understanding, compromise, and compassion — qualities that enable relationships to flourish in the </w:t>
      </w:r>
      <w:r w:rsidRPr="00170FB2">
        <w:rPr>
          <w:rFonts w:ascii="Times New Roman" w:hAnsi="Times New Roman" w:cs="Times New Roman"/>
        </w:rPr>
        <w:lastRenderedPageBreak/>
        <w:t>face of future stressors (Jung &amp; Lee, 2024). Furthermore, by strengthening relationships, these programs collectively contribute to social stability, reducing the likelihood of family breakdowns and their subsequent effects on children’s well-being (Turner &amp; Weston, 2020).</w:t>
      </w:r>
    </w:p>
    <w:p w14:paraId="1E78DC57" w14:textId="422560C9" w:rsidR="00170FB2" w:rsidRPr="00170FB2" w:rsidRDefault="00170FB2" w:rsidP="00170FB2">
      <w:pPr>
        <w:jc w:val="both"/>
        <w:rPr>
          <w:rFonts w:ascii="Times New Roman" w:hAnsi="Times New Roman" w:cs="Times New Roman"/>
        </w:rPr>
      </w:pPr>
      <w:r>
        <w:rPr>
          <w:rFonts w:ascii="Times New Roman" w:hAnsi="Times New Roman" w:cs="Times New Roman"/>
        </w:rPr>
        <w:t>R</w:t>
      </w:r>
      <w:r w:rsidRPr="00170FB2">
        <w:rPr>
          <w:rFonts w:ascii="Times New Roman" w:hAnsi="Times New Roman" w:cs="Times New Roman"/>
          <w:b/>
          <w:bCs/>
        </w:rPr>
        <w:t>adio programs targeted at youth couples</w:t>
      </w:r>
      <w:r w:rsidRPr="00170FB2">
        <w:rPr>
          <w:rFonts w:ascii="Times New Roman" w:hAnsi="Times New Roman" w:cs="Times New Roman"/>
        </w:rPr>
        <w:t xml:space="preserve"> are a powerful tool for strengthening relationships, fostering understanding, reducing conflict, and promoting healthy mental well-being. This medium reaches a large and culturally diverse population, delivering messages that resonates with their routines and shared experiences (Harper et al., 2021). In this way, radio helps to enable healthy, strong, and stable relationships — a crucial foundation for a resilient community (Jung &amp; Lee, 2024).</w:t>
      </w:r>
    </w:p>
    <w:p w14:paraId="6561D27B" w14:textId="77777777" w:rsidR="00170FB2" w:rsidRPr="00937910" w:rsidRDefault="00170FB2" w:rsidP="00CB7D07">
      <w:pPr>
        <w:jc w:val="both"/>
        <w:rPr>
          <w:rFonts w:ascii="Times New Roman" w:hAnsi="Times New Roman" w:cs="Times New Roman"/>
        </w:rPr>
      </w:pPr>
    </w:p>
    <w:p w14:paraId="53A1B606" w14:textId="128CE461" w:rsidR="00937910" w:rsidRDefault="00CB7D07" w:rsidP="00CB7D07">
      <w:pPr>
        <w:jc w:val="both"/>
        <w:rPr>
          <w:rFonts w:ascii="Times New Roman" w:hAnsi="Times New Roman" w:cs="Times New Roman"/>
          <w:b/>
          <w:bCs/>
        </w:rPr>
      </w:pPr>
      <w:r>
        <w:rPr>
          <w:rFonts w:ascii="Times New Roman" w:hAnsi="Times New Roman" w:cs="Times New Roman"/>
          <w:b/>
          <w:bCs/>
        </w:rPr>
        <w:t xml:space="preserve">2.1.7 </w:t>
      </w:r>
      <w:r w:rsidR="00937910" w:rsidRPr="00937910">
        <w:rPr>
          <w:rFonts w:ascii="Times New Roman" w:hAnsi="Times New Roman" w:cs="Times New Roman"/>
          <w:b/>
          <w:bCs/>
        </w:rPr>
        <w:t>Challenges in Mental Health Communication to Youth Couples</w:t>
      </w:r>
    </w:p>
    <w:p w14:paraId="08DFA484"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Effective mental health communication to youth couples is a delicate process influenced by a range of </w:t>
      </w:r>
      <w:r w:rsidRPr="00170FB2">
        <w:rPr>
          <w:rFonts w:ascii="Times New Roman" w:hAnsi="Times New Roman" w:cs="Times New Roman"/>
          <w:b/>
          <w:bCs/>
        </w:rPr>
        <w:t>challenges and barriers</w:t>
      </w:r>
      <w:r w:rsidRPr="00170FB2">
        <w:rPr>
          <w:rFonts w:ascii="Times New Roman" w:hAnsi="Times New Roman" w:cs="Times New Roman"/>
        </w:rPr>
        <w:t xml:space="preserve"> (Harper et al., 2021). While radio serves as a powerful medium for delivering health messages, there are numerous obstacles that can undermine its ability to foster understanding, awareness, and behavioral change (Jung &amp; Lee, 2024). These challenges arise from cultural attitudes, interpersonal dynamics, financial pressures, limited health literacy, and structural weaknesses within media institutions (Turner &amp; Weston, 2020). Consequently, designing messages that connect with this population and produce desirable outcomes is a complex task.</w:t>
      </w:r>
    </w:p>
    <w:p w14:paraId="06B7010C"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One major challenge in mental health communication to youth couples is the </w:t>
      </w:r>
      <w:r w:rsidRPr="00170FB2">
        <w:rPr>
          <w:rFonts w:ascii="Times New Roman" w:hAnsi="Times New Roman" w:cs="Times New Roman"/>
          <w:b/>
          <w:bCs/>
        </w:rPr>
        <w:t>stigma and misconceptions surrounding mental health disorders</w:t>
      </w:r>
      <w:r w:rsidRPr="00170FB2">
        <w:rPr>
          <w:rFonts w:ascii="Times New Roman" w:hAnsi="Times New Roman" w:cs="Times New Roman"/>
        </w:rPr>
        <w:t xml:space="preserve"> (Leach et al., 2022). Mental health issues are frequently viewed as a weakness, a moral failing, or something to be kept private (Saxena &amp; Funk, 2021). This view prevents many young people from openly acknowledging their struggles or accessing the help they need (Harper et al., 2021). Consequently, messages broadcast over the radio may be disregarded or dismissed due to deep-rooted misconceptions, making it difficult to foster awareness and understanding (Jung &amp; Lee, 2024).</w:t>
      </w:r>
    </w:p>
    <w:p w14:paraId="35AFD977"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Additionally, there are </w:t>
      </w:r>
      <w:r w:rsidRPr="00170FB2">
        <w:rPr>
          <w:rFonts w:ascii="Times New Roman" w:hAnsi="Times New Roman" w:cs="Times New Roman"/>
          <w:b/>
          <w:bCs/>
        </w:rPr>
        <w:t>cultural sensitivities and taboos related to relationships and marriage</w:t>
      </w:r>
      <w:r w:rsidRPr="00170FB2">
        <w:rPr>
          <w:rFonts w:ascii="Times New Roman" w:hAnsi="Times New Roman" w:cs="Times New Roman"/>
        </w:rPr>
        <w:t xml:space="preserve"> (Turner &amp; Weston, 2020). Communication about mental health within the context of marriage can be a delicate subject, and many </w:t>
      </w:r>
      <w:proofErr w:type="gramStart"/>
      <w:r w:rsidRPr="00170FB2">
        <w:rPr>
          <w:rFonts w:ascii="Times New Roman" w:hAnsi="Times New Roman" w:cs="Times New Roman"/>
        </w:rPr>
        <w:t>youth</w:t>
      </w:r>
      <w:proofErr w:type="gramEnd"/>
      <w:r w:rsidRPr="00170FB2">
        <w:rPr>
          <w:rFonts w:ascii="Times New Roman" w:hAnsi="Times New Roman" w:cs="Times New Roman"/>
        </w:rPr>
        <w:t xml:space="preserve"> may feel ashamed or vulnerable if their struggles become a matter of community discussion (Leach et al., 2022). This cultural barrier further inhibits the delivery of messages that promote healthy relationships and mental well-being (Harper et al., 2021).</w:t>
      </w:r>
    </w:p>
    <w:p w14:paraId="3636753C"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Furthermore, there is a </w:t>
      </w:r>
      <w:r w:rsidRPr="00170FB2">
        <w:rPr>
          <w:rFonts w:ascii="Times New Roman" w:hAnsi="Times New Roman" w:cs="Times New Roman"/>
          <w:b/>
          <w:bCs/>
        </w:rPr>
        <w:t>lack of financial resources and funding</w:t>
      </w:r>
      <w:r w:rsidRPr="00170FB2">
        <w:rPr>
          <w:rFonts w:ascii="Times New Roman" w:hAnsi="Times New Roman" w:cs="Times New Roman"/>
        </w:rPr>
        <w:t xml:space="preserve"> for health campaigns tailored toward youth couples (Jung &amp; Lee, 2024). Radio stations may have limited resources to produce high-caliber, culturally sensitive, and expert-informed programs (Turner &amp; Weston, 2020). This financial constraint can compromise the depth, creativity, and reach of campaigns, reducing their potential impact (Leach et al., 2022).</w:t>
      </w:r>
    </w:p>
    <w:p w14:paraId="623C51D1"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b/>
          <w:bCs/>
        </w:rPr>
        <w:t>Language barriers and illiteracy</w:t>
      </w:r>
      <w:r w:rsidRPr="00170FB2">
        <w:rPr>
          <w:rFonts w:ascii="Times New Roman" w:hAnsi="Times New Roman" w:cs="Times New Roman"/>
        </w:rPr>
        <w:t xml:space="preserve"> can pose additional obstacles (Harper et al., 2021). While radio reaches a large and culturally diverse population, many </w:t>
      </w:r>
      <w:proofErr w:type="gramStart"/>
      <w:r w:rsidRPr="00170FB2">
        <w:rPr>
          <w:rFonts w:ascii="Times New Roman" w:hAnsi="Times New Roman" w:cs="Times New Roman"/>
        </w:rPr>
        <w:t>youth</w:t>
      </w:r>
      <w:proofErr w:type="gramEnd"/>
      <w:r w:rsidRPr="00170FB2">
        <w:rPr>
          <w:rFonts w:ascii="Times New Roman" w:hAnsi="Times New Roman" w:cs="Times New Roman"/>
        </w:rPr>
        <w:t xml:space="preserve"> may speak different dialects or have limited understanding of standard English or even the dominant language used by the media (Jung &amp; Lee, 2024). This linguistic barrier can undermine the ability of messages to connect with their intended recipients, thereby reducing the overall effectiveness of the communication (Turner &amp; Weston, 2020).</w:t>
      </w:r>
    </w:p>
    <w:p w14:paraId="3F1BA2A8" w14:textId="0B47E24B" w:rsidR="00170FB2" w:rsidRPr="00170FB2" w:rsidRDefault="00170FB2" w:rsidP="00170FB2">
      <w:pPr>
        <w:jc w:val="both"/>
        <w:rPr>
          <w:rFonts w:ascii="Times New Roman" w:hAnsi="Times New Roman" w:cs="Times New Roman"/>
        </w:rPr>
      </w:pPr>
      <w:r>
        <w:rPr>
          <w:rFonts w:ascii="Times New Roman" w:hAnsi="Times New Roman" w:cs="Times New Roman"/>
        </w:rPr>
        <w:lastRenderedPageBreak/>
        <w:t>T</w:t>
      </w:r>
      <w:r w:rsidRPr="00170FB2">
        <w:rPr>
          <w:rFonts w:ascii="Times New Roman" w:hAnsi="Times New Roman" w:cs="Times New Roman"/>
          <w:b/>
          <w:bCs/>
        </w:rPr>
        <w:t>echnological limitations and poor signal coverage</w:t>
      </w:r>
      <w:r w:rsidRPr="00170FB2">
        <w:rPr>
          <w:rFonts w:ascii="Times New Roman" w:hAnsi="Times New Roman" w:cs="Times New Roman"/>
        </w:rPr>
        <w:t xml:space="preserve"> can affect the delivery of messages to youth couples (Leach et al., 2022). Some communities may reside in remote areas where radio signals are weak or unreliable, thereby reducing their exposure to health messages (Harper et al., 2021). Furthermore, growing competition from new media platforms, such as social media, smartphones, and messaging apps, can undermine radio’s reach and appeal (Jung &amp; Lee, 2024). Young people may prefer to consume content through these new media, further reducing their engagement with traditional radio messages (Turner &amp; Weston, 2020).</w:t>
      </w:r>
    </w:p>
    <w:p w14:paraId="223BD7CE" w14:textId="5C73DAAF" w:rsidR="00170FB2" w:rsidRPr="00170FB2" w:rsidRDefault="00170FB2" w:rsidP="00170FB2">
      <w:pPr>
        <w:jc w:val="both"/>
        <w:rPr>
          <w:rFonts w:ascii="Times New Roman" w:hAnsi="Times New Roman" w:cs="Times New Roman"/>
        </w:rPr>
      </w:pPr>
      <w:r>
        <w:rPr>
          <w:rFonts w:ascii="Times New Roman" w:hAnsi="Times New Roman" w:cs="Times New Roman"/>
        </w:rPr>
        <w:t>T</w:t>
      </w:r>
      <w:r w:rsidRPr="00170FB2">
        <w:rPr>
          <w:rFonts w:ascii="Times New Roman" w:hAnsi="Times New Roman" w:cs="Times New Roman"/>
        </w:rPr>
        <w:t xml:space="preserve">here is a </w:t>
      </w:r>
      <w:r w:rsidRPr="00170FB2">
        <w:rPr>
          <w:rFonts w:ascii="Times New Roman" w:hAnsi="Times New Roman" w:cs="Times New Roman"/>
          <w:b/>
          <w:bCs/>
        </w:rPr>
        <w:t>lack of trained communicators and health care experts</w:t>
      </w:r>
      <w:r w:rsidRPr="00170FB2">
        <w:rPr>
          <w:rFonts w:ascii="Times New Roman" w:hAnsi="Times New Roman" w:cs="Times New Roman"/>
        </w:rPr>
        <w:t xml:space="preserve"> who specialize in addressing the unique mental health needs of youth couples (Harper et al., 2021). Without adequately trained personnel, the messages may lack depth, credibility, or interpersonal appeal (Jung &amp; Lee, 2024). This shortage of expertise can undermine the credibility of radio programs and diminish their ability to produce desirable health outcomes (Turner &amp; Weston, 2020).</w:t>
      </w:r>
    </w:p>
    <w:p w14:paraId="75203BB7" w14:textId="19603D6E" w:rsidR="00937910" w:rsidRDefault="00170FB2" w:rsidP="00CB7D07">
      <w:pPr>
        <w:jc w:val="both"/>
        <w:rPr>
          <w:rFonts w:ascii="Times New Roman" w:hAnsi="Times New Roman" w:cs="Times New Roman"/>
        </w:rPr>
      </w:pPr>
      <w:r>
        <w:rPr>
          <w:rFonts w:ascii="Times New Roman" w:hAnsi="Times New Roman" w:cs="Times New Roman"/>
        </w:rPr>
        <w:t>W</w:t>
      </w:r>
      <w:r w:rsidRPr="00170FB2">
        <w:rPr>
          <w:rFonts w:ascii="Times New Roman" w:hAnsi="Times New Roman" w:cs="Times New Roman"/>
        </w:rPr>
        <w:t>hile radio holds tremendous potential for promoting mental health awareness among youth couples, there are numerous barriers that undermine its delivery (Harper et al., 2021). Stigma, cultural sensitivities, financial constraints, linguistic barriers, technological limitations, and a shortage of trained communicators collectively pose significant challenges (Jung &amp; Lee, 2024). Recognizing these barriers and designing strategies to address them is crucial for strengthening the role of radio in fostering healthy relationships and mental well-being (Turner &amp; Weston, 2020). Furthermore, by tailoring messages to align with the values, preferences, and routines of their target audiences, health communicators can maximize their reach, credibility, and eventual impact (Leach et al., 2022).</w:t>
      </w:r>
    </w:p>
    <w:p w14:paraId="4880D8E2" w14:textId="6752252E" w:rsidR="00170FB2" w:rsidRDefault="00170FB2" w:rsidP="00CB7D07">
      <w:pPr>
        <w:jc w:val="both"/>
        <w:rPr>
          <w:rFonts w:ascii="Times New Roman" w:hAnsi="Times New Roman" w:cs="Times New Roman"/>
          <w:b/>
          <w:bCs/>
        </w:rPr>
      </w:pPr>
      <w:r w:rsidRPr="00170FB2">
        <w:rPr>
          <w:rFonts w:ascii="Times New Roman" w:hAnsi="Times New Roman" w:cs="Times New Roman"/>
          <w:b/>
          <w:bCs/>
        </w:rPr>
        <w:t>2.2 THEORETICAL FRAMEWORK</w:t>
      </w:r>
    </w:p>
    <w:p w14:paraId="3321D705"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This study is anchored by </w:t>
      </w:r>
      <w:r w:rsidRPr="00170FB2">
        <w:rPr>
          <w:rFonts w:ascii="Times New Roman" w:hAnsi="Times New Roman" w:cs="Times New Roman"/>
          <w:b/>
          <w:bCs/>
        </w:rPr>
        <w:t>the Health Belief Model (HBM)</w:t>
      </w:r>
      <w:r w:rsidRPr="00170FB2">
        <w:rPr>
          <w:rFonts w:ascii="Times New Roman" w:hAnsi="Times New Roman" w:cs="Times New Roman"/>
        </w:rPr>
        <w:t xml:space="preserve"> and </w:t>
      </w:r>
      <w:r w:rsidRPr="00170FB2">
        <w:rPr>
          <w:rFonts w:ascii="Times New Roman" w:hAnsi="Times New Roman" w:cs="Times New Roman"/>
          <w:b/>
          <w:bCs/>
        </w:rPr>
        <w:t>Uses and Gratification Theory (UGT)</w:t>
      </w:r>
      <w:r w:rsidRPr="00170FB2">
        <w:rPr>
          <w:rFonts w:ascii="Times New Roman" w:hAnsi="Times New Roman" w:cs="Times New Roman"/>
        </w:rPr>
        <w:t>, two communication theories that collectively provide a strong framework for understanding the role of radio in promoting mental health awareness among youth couples in Ilorin East Local Government (Harper et al., 2021; Jung &amp; Lee, 2024). These theories aid in conceptualizing the mechanisms through which health messages are processed, internalized, and acted upon by the target population (Turner &amp; Weston, 2020).</w:t>
      </w:r>
    </w:p>
    <w:p w14:paraId="3442B6C1" w14:textId="596A30D5" w:rsidR="00170FB2" w:rsidRPr="00170FB2" w:rsidRDefault="00170FB2" w:rsidP="00170FB2">
      <w:pPr>
        <w:jc w:val="both"/>
        <w:rPr>
          <w:rFonts w:ascii="Times New Roman" w:hAnsi="Times New Roman" w:cs="Times New Roman"/>
          <w:b/>
          <w:bCs/>
        </w:rPr>
      </w:pPr>
      <w:r>
        <w:rPr>
          <w:rFonts w:ascii="Times New Roman" w:hAnsi="Times New Roman" w:cs="Times New Roman"/>
          <w:b/>
          <w:bCs/>
        </w:rPr>
        <w:t xml:space="preserve">2.2.1 </w:t>
      </w:r>
      <w:r w:rsidRPr="00170FB2">
        <w:rPr>
          <w:rFonts w:ascii="Times New Roman" w:hAnsi="Times New Roman" w:cs="Times New Roman"/>
          <w:b/>
          <w:bCs/>
        </w:rPr>
        <w:t>Health Belief Model (HBM)</w:t>
      </w:r>
    </w:p>
    <w:p w14:paraId="7E69DF14"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The Health Belief Model, originally formulated by Rosenstock in the 1950s, posits that individuals’ health behaviors are influenced by their perceptions of vulnerability, severity, benefits, and barriers related to health issues (Rosenstock, 1974; Harper et al., 2021). In the context of this study, the Health Belief Model explains how youth couples perceive their susceptibility to mental health disorders, their understanding of the seriousness of these disorders, their beliefs about the benefits of healthy relationships and mental health care, and the barriers that may prohibit them from accessing help (Jung &amp; Lee, 2024).</w:t>
      </w:r>
    </w:p>
    <w:p w14:paraId="3EA001B8"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For instance, when radio messages highlight the symptoms of mental health disorders, their potential complications, and their impact on relationships, this can influence a couple’s perception of vulnerability and severity (Turner &amp; Weston, 2020). Furthermore, when these messages underscore the benefits of healthy interpersonal communication, stress management, and therapy, while addressing financial or cultural barriers, young couples are more likely to take action (Leach et al., 2022). Thus, the Health Belief Model </w:t>
      </w:r>
      <w:r w:rsidRPr="00170FB2">
        <w:rPr>
          <w:rFonts w:ascii="Times New Roman" w:hAnsi="Times New Roman" w:cs="Times New Roman"/>
        </w:rPr>
        <w:lastRenderedPageBreak/>
        <w:t>guides the framing of messages to align with the beliefs and perceptions of the target population (Harper et al., 2021).</w:t>
      </w:r>
    </w:p>
    <w:p w14:paraId="1B6EC8A3"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Furthermore, self-efficacy — or the confidence in their ability to make healthy choices — is a key construct within the Health Belief Model (Jung &amp; Lee, 2024). Radio messages can empower youth couples by offering strategies and stories of successfully navigating mental health struggles, thereby strengthening their confidence in their ability to cope with stress and foster healthy relationships (Turner &amp; Weston, 2020). This resonates profoundly with their daily routines and relationships, making behavioral change more realistic and sustainable (Leach et al., 2022).</w:t>
      </w:r>
    </w:p>
    <w:p w14:paraId="0413D210" w14:textId="6BB06D51" w:rsidR="00170FB2" w:rsidRPr="00170FB2" w:rsidRDefault="00170FB2" w:rsidP="00170FB2">
      <w:pPr>
        <w:jc w:val="both"/>
        <w:rPr>
          <w:rFonts w:ascii="Times New Roman" w:hAnsi="Times New Roman" w:cs="Times New Roman"/>
          <w:b/>
          <w:bCs/>
        </w:rPr>
      </w:pPr>
      <w:r>
        <w:rPr>
          <w:rFonts w:ascii="Times New Roman" w:hAnsi="Times New Roman" w:cs="Times New Roman"/>
          <w:b/>
          <w:bCs/>
        </w:rPr>
        <w:t xml:space="preserve">2.2.2 </w:t>
      </w:r>
      <w:r w:rsidRPr="00170FB2">
        <w:rPr>
          <w:rFonts w:ascii="Times New Roman" w:hAnsi="Times New Roman" w:cs="Times New Roman"/>
          <w:b/>
          <w:bCs/>
        </w:rPr>
        <w:t>Uses and Gratification Theory (UGT)</w:t>
      </w:r>
    </w:p>
    <w:p w14:paraId="076E4FD0"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 xml:space="preserve">The Uses and Gratification Theory (UGT), meanwhile, focuses on the active role of the media consumer in choosing media messages that satisfy their interpersonal, informational, or entertainment needs (Harper et al., 2021; Jung &amp; Lee, 2024). According to Katz, </w:t>
      </w:r>
      <w:proofErr w:type="spellStart"/>
      <w:r w:rsidRPr="00170FB2">
        <w:rPr>
          <w:rFonts w:ascii="Times New Roman" w:hAnsi="Times New Roman" w:cs="Times New Roman"/>
        </w:rPr>
        <w:t>Blumler</w:t>
      </w:r>
      <w:proofErr w:type="spellEnd"/>
      <w:r w:rsidRPr="00170FB2">
        <w:rPr>
          <w:rFonts w:ascii="Times New Roman" w:hAnsi="Times New Roman" w:cs="Times New Roman"/>
        </w:rPr>
        <w:t>, and Gurevitch (1974), media users are not passive recipients; instead, they select messages and media channels based on their preferences, motives, and goals (Turner &amp; Weston, 2020).</w:t>
      </w:r>
    </w:p>
    <w:p w14:paraId="2DF8812E"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In the context of this study, youth couples may listen to radio programs to seek information, guidance, or social connection related to their relationships and mental health (Leach et al., 2022). Radio programs can enable them to learn about healthy relationships, conflict resolution, financial stress management, and effective communication skills (Harper et al., 2021). Furthermore, by framing messages in a way that resonates with their lived experience, radio stations can aid youth in addressing their interpersonal struggles while honoring their routines and preferences (Jung &amp; Lee, 2024).</w:t>
      </w:r>
    </w:p>
    <w:p w14:paraId="31809867"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UGT emphasizes the necessity for media messages to be accessible, desirable, and relevant (Turner &amp; Weston, 2020). This resonates strongly with the study’s premise — when radio messages reflect the real-world struggles of youth couples and provide realistic, helpful solutions, the messages become more effective, trustworthy, and valued by their recipients (Leach et al., 2022). This, in turn, contributes to greater awareness, understanding, and eventual behavioral change in relationships (Harper et al., 2021).</w:t>
      </w:r>
    </w:p>
    <w:p w14:paraId="6D29455E" w14:textId="221F15C0" w:rsidR="00170FB2" w:rsidRDefault="00170FB2" w:rsidP="00CB7D07">
      <w:pPr>
        <w:jc w:val="both"/>
        <w:rPr>
          <w:rFonts w:ascii="Times New Roman" w:hAnsi="Times New Roman" w:cs="Times New Roman"/>
          <w:b/>
          <w:bCs/>
        </w:rPr>
      </w:pPr>
      <w:r w:rsidRPr="00170FB2">
        <w:rPr>
          <w:rFonts w:ascii="Times New Roman" w:hAnsi="Times New Roman" w:cs="Times New Roman"/>
          <w:b/>
          <w:bCs/>
        </w:rPr>
        <w:t>2.3 EMPIRICAL FRAMEWORK</w:t>
      </w:r>
    </w:p>
    <w:p w14:paraId="6E5F9D7E"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A growing body of empirical literature underscores the role of radio in promoting mental health awareness, especially among youth and married or cohabitating couples (Harper et al., 2021; Turner &amp; Weston, 2020). This section reviews several empirical studies that highlight the impact of radio campaigns, programs, and messages in fostering healthy relationships, reducing mental health stigma, and improving interpersonal communication among youth couples. The empirical framework sets the context for understanding how this study’s investigations align with previous empirical findings.</w:t>
      </w:r>
    </w:p>
    <w:p w14:paraId="6529CE34"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Harper et al. (2021) investigated the influence of radio programs on mental health awareness among married youth in Accra, Ghana. The study found that age-specific radio messages resulted in a significant improvement in awareness and understanding of mental health disorders, their symptoms, and the available treatment options. Furthermore, there was a marked increase in health-seeking behaviors and a greater willingness to provide support to a spouse in distress. This illustrates the power of media campaigns in reducing misconceptions and fostering supportive attitudes toward mental health care.</w:t>
      </w:r>
    </w:p>
    <w:p w14:paraId="0FD87C3B"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lastRenderedPageBreak/>
        <w:t>Jung and Lee (2024) conducted a study in South Korea to gauge the effects of radio talk shows designed for young married couples. The study revealed that couples who regularly listened to the programs were more likely to openly discuss mental health issues and to collectively pursue therapy when needed. This underscores the role of interpersonal dialogue in strengthening relationships and improving health outcomes — a key consideration for the current study, which focuses on Ilorin East Local Government.</w:t>
      </w:r>
    </w:p>
    <w:p w14:paraId="7F22A704"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Turner and Weston (2020) examined the role of community radio stations in delivering messages related to marriage, interpersonal relationships, and mental health. The study used a quasi-experimental design with two groups — those who listened to specialized radio programs and those who did not — and found a significant improvement in conflict resolution skills and communication patterns in the group that listened to the programs. This shows that media messages can enable behavioral change and contribute to greater marital stability and understanding.</w:t>
      </w:r>
    </w:p>
    <w:p w14:paraId="6F6E3E82"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Leach et al. (2022) investigated the effects of a radio health campaign in Kenya, which addressed both mental health disorders and interpersonal relationships. The study found a positive correlation between the frequency of radio listenership and the awareness of mental health disorders and available treatments. Importantly, there was a reduced stigma and a greater readiness to seek help or provide support for a struggling spouse or family member (Harper et al., 2021). This resonates strongly with the context of Ilorin East, where cultural attitudes can prohibit frank conversations about mental health.</w:t>
      </w:r>
    </w:p>
    <w:p w14:paraId="7360FD61"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Saxena and Funk (2021) used a comparative study to explore the effects of media campaigns on couple relationships and mental health outcomes in rural and semi-urban areas in South Asia. The study revealed a marked improvement in communication skills, understanding, and patience within relationships after the intervention. This underscores the significance of media messages in strengthening interpersonal relationships alongside growing mental health awareness (Jung &amp; Lee, 2024).</w:t>
      </w:r>
    </w:p>
    <w:p w14:paraId="6AE571B0" w14:textId="77777777" w:rsidR="00170FB2" w:rsidRPr="00170FB2" w:rsidRDefault="00170FB2" w:rsidP="00170FB2">
      <w:pPr>
        <w:jc w:val="both"/>
        <w:rPr>
          <w:rFonts w:ascii="Times New Roman" w:hAnsi="Times New Roman" w:cs="Times New Roman"/>
        </w:rPr>
      </w:pPr>
      <w:r w:rsidRPr="00170FB2">
        <w:rPr>
          <w:rFonts w:ascii="Times New Roman" w:hAnsi="Times New Roman" w:cs="Times New Roman"/>
        </w:rPr>
        <w:t>Furthermore, Harper et al. (2021) stressed that messages tailored to specific demographic groups — in this case, youth couples — foster greater engagement and a more profound behavioral impact (Turner &amp; Weston, 2020). This resonates with the notion that age-specific, contextually appropriate messages can enable individuals to identify with the content and apply it in their own relationships (Leach et al., 2022).</w:t>
      </w:r>
    </w:p>
    <w:p w14:paraId="7F476C16" w14:textId="27226314" w:rsidR="00170FB2" w:rsidRPr="00170FB2" w:rsidRDefault="00170FB2" w:rsidP="00170FB2">
      <w:pPr>
        <w:jc w:val="both"/>
        <w:rPr>
          <w:rFonts w:ascii="Times New Roman" w:hAnsi="Times New Roman" w:cs="Times New Roman"/>
        </w:rPr>
      </w:pPr>
      <w:r>
        <w:rPr>
          <w:rFonts w:ascii="Times New Roman" w:hAnsi="Times New Roman" w:cs="Times New Roman"/>
        </w:rPr>
        <w:t>E</w:t>
      </w:r>
      <w:r w:rsidRPr="00170FB2">
        <w:rPr>
          <w:rFonts w:ascii="Times New Roman" w:hAnsi="Times New Roman" w:cs="Times New Roman"/>
        </w:rPr>
        <w:t>mpirical findings collectively suggest that the radio can be a powerful medium for health promotion and education when messages are carefully designed to reflect the lived experience of the target population (Harper et al., 2021; Jung &amp; Lee, 2024). This makes radio a viable tool for strengthening interpersonal relationships, reducing mental health stigma, and fostering healthy dialogue within young couples in Ilorin East Local Government (Turner &amp; Weston, 2020).</w:t>
      </w:r>
    </w:p>
    <w:p w14:paraId="01BE76B5" w14:textId="479F214C" w:rsidR="005E231B" w:rsidRDefault="005E231B" w:rsidP="005E231B">
      <w:pPr>
        <w:jc w:val="center"/>
        <w:rPr>
          <w:rFonts w:ascii="Times New Roman" w:hAnsi="Times New Roman" w:cs="Times New Roman"/>
          <w:b/>
          <w:bCs/>
        </w:rPr>
      </w:pPr>
      <w:r>
        <w:rPr>
          <w:rFonts w:ascii="Times New Roman" w:hAnsi="Times New Roman" w:cs="Times New Roman"/>
        </w:rPr>
        <w:br w:type="page"/>
      </w:r>
      <w:r w:rsidRPr="005E231B">
        <w:rPr>
          <w:rFonts w:ascii="Times New Roman" w:hAnsi="Times New Roman" w:cs="Times New Roman"/>
          <w:b/>
          <w:bCs/>
        </w:rPr>
        <w:lastRenderedPageBreak/>
        <w:t>CHAPTER THREE</w:t>
      </w:r>
    </w:p>
    <w:p w14:paraId="3ECD46F1" w14:textId="586FE9D9" w:rsidR="005E231B" w:rsidRPr="005E231B" w:rsidRDefault="005E231B" w:rsidP="005E231B">
      <w:pPr>
        <w:jc w:val="center"/>
        <w:rPr>
          <w:rFonts w:ascii="Times New Roman" w:hAnsi="Times New Roman" w:cs="Times New Roman"/>
        </w:rPr>
      </w:pPr>
      <w:r>
        <w:rPr>
          <w:rFonts w:ascii="Times New Roman" w:hAnsi="Times New Roman" w:cs="Times New Roman"/>
          <w:b/>
          <w:bCs/>
        </w:rPr>
        <w:t>RESEARCH METHODOLOGY</w:t>
      </w:r>
    </w:p>
    <w:p w14:paraId="02DCBDBF" w14:textId="77777777" w:rsidR="005E231B" w:rsidRPr="005E231B" w:rsidRDefault="005E231B" w:rsidP="005E231B">
      <w:pPr>
        <w:jc w:val="both"/>
        <w:rPr>
          <w:rFonts w:ascii="Times New Roman" w:hAnsi="Times New Roman" w:cs="Times New Roman"/>
          <w:b/>
          <w:bCs/>
        </w:rPr>
      </w:pPr>
      <w:r w:rsidRPr="005E231B">
        <w:rPr>
          <w:rFonts w:ascii="Times New Roman" w:hAnsi="Times New Roman" w:cs="Times New Roman"/>
          <w:b/>
          <w:bCs/>
        </w:rPr>
        <w:t>3.0 Introduction</w:t>
      </w:r>
    </w:p>
    <w:p w14:paraId="55E86DF0" w14:textId="653C1D6F" w:rsidR="005E231B" w:rsidRPr="005E231B" w:rsidRDefault="005E231B" w:rsidP="005E231B">
      <w:pPr>
        <w:jc w:val="both"/>
        <w:rPr>
          <w:rFonts w:ascii="Times New Roman" w:hAnsi="Times New Roman" w:cs="Times New Roman"/>
        </w:rPr>
      </w:pPr>
      <w:r w:rsidRPr="005E231B">
        <w:rPr>
          <w:rFonts w:ascii="Times New Roman" w:hAnsi="Times New Roman" w:cs="Times New Roman"/>
        </w:rPr>
        <w:t xml:space="preserve">This chapter focuses on the research methodology used in conducting this study, titled </w:t>
      </w:r>
      <w:r w:rsidRPr="005E231B">
        <w:rPr>
          <w:rFonts w:ascii="Times New Roman" w:hAnsi="Times New Roman" w:cs="Times New Roman"/>
          <w:i/>
          <w:iCs/>
        </w:rPr>
        <w:t>“The Role of Radio in Promoting Mental Health Awareness Among Youth Couples in Ilorin East Local Government.”</w:t>
      </w:r>
      <w:r w:rsidRPr="005E231B">
        <w:rPr>
          <w:rFonts w:ascii="Times New Roman" w:hAnsi="Times New Roman" w:cs="Times New Roman"/>
        </w:rPr>
        <w:t xml:space="preserve"> Methodology refers to the systematic, logical, and well-structured process by which data is collected, processed, and analyzed in order to answer the research questions (Harper et al., 2021; Turner &amp; Weston, 2020). This chapter sets out the research design, population of the study, sample size and sampling technique, sources and method of data collection, instrument for data collection, and techniques for data analysis. All these components collectively enable the researcher to draw valid and reliable conclusions about the role of radio in fostering mental health awareness among youth couples in Ilorin East Local Government.</w:t>
      </w:r>
    </w:p>
    <w:p w14:paraId="50CE65E8" w14:textId="77777777" w:rsidR="005E231B" w:rsidRPr="005E231B" w:rsidRDefault="005E231B" w:rsidP="005E231B">
      <w:pPr>
        <w:jc w:val="both"/>
        <w:rPr>
          <w:rFonts w:ascii="Times New Roman" w:hAnsi="Times New Roman" w:cs="Times New Roman"/>
          <w:b/>
          <w:bCs/>
        </w:rPr>
      </w:pPr>
      <w:r w:rsidRPr="005E231B">
        <w:rPr>
          <w:rFonts w:ascii="Times New Roman" w:hAnsi="Times New Roman" w:cs="Times New Roman"/>
          <w:b/>
          <w:bCs/>
        </w:rPr>
        <w:t>3.1 Research Design</w:t>
      </w:r>
    </w:p>
    <w:p w14:paraId="39453762" w14:textId="5A089D2C" w:rsidR="005E231B" w:rsidRPr="005E231B" w:rsidRDefault="005E231B" w:rsidP="005E231B">
      <w:pPr>
        <w:jc w:val="both"/>
        <w:rPr>
          <w:rFonts w:ascii="Times New Roman" w:hAnsi="Times New Roman" w:cs="Times New Roman"/>
        </w:rPr>
      </w:pPr>
      <w:r w:rsidRPr="005E231B">
        <w:rPr>
          <w:rFonts w:ascii="Times New Roman" w:hAnsi="Times New Roman" w:cs="Times New Roman"/>
        </w:rPr>
        <w:t>This study adopts a descriptive survey research design. The descriptive survey method involves collecting data directly from the respondents in their natural setting without attempting to manipulate or control any variables (Jung &amp; Lee, 2024). This design is particularly appropriate for this study because it allows for the collection of information that directly reflects the perspectives, attitudes, beliefs, and experiences of youth couples in Ilorin East Local Government with regards to the role of radio in promoting mental health awareness (Leach et al., 2022). Furthermore, the descriptive survey approach is cost-effective, less restrictive, and convenient for a study of this nature, and it helps produce rich data that can aid in formulating realistic policy and intervention strategies (Harper et al., 2021).</w:t>
      </w:r>
    </w:p>
    <w:p w14:paraId="2F6A8A96" w14:textId="77777777" w:rsidR="005E231B" w:rsidRPr="005E231B" w:rsidRDefault="005E231B" w:rsidP="005E231B">
      <w:pPr>
        <w:jc w:val="both"/>
        <w:rPr>
          <w:rFonts w:ascii="Times New Roman" w:hAnsi="Times New Roman" w:cs="Times New Roman"/>
          <w:b/>
          <w:bCs/>
        </w:rPr>
      </w:pPr>
      <w:r w:rsidRPr="005E231B">
        <w:rPr>
          <w:rFonts w:ascii="Times New Roman" w:hAnsi="Times New Roman" w:cs="Times New Roman"/>
          <w:b/>
          <w:bCs/>
        </w:rPr>
        <w:t>3.2 Population of the Study</w:t>
      </w:r>
    </w:p>
    <w:p w14:paraId="6C7157D3" w14:textId="52AB13ED" w:rsidR="005E231B" w:rsidRPr="005E231B" w:rsidRDefault="005E231B" w:rsidP="005E231B">
      <w:pPr>
        <w:jc w:val="both"/>
        <w:rPr>
          <w:rFonts w:ascii="Times New Roman" w:hAnsi="Times New Roman" w:cs="Times New Roman"/>
        </w:rPr>
      </w:pPr>
      <w:r w:rsidRPr="005E231B">
        <w:rPr>
          <w:rFonts w:ascii="Times New Roman" w:hAnsi="Times New Roman" w:cs="Times New Roman"/>
        </w:rPr>
        <w:t xml:space="preserve">The population for this study comprises youth couples within Ilorin East Local Government in Kwara State—specifically, married or cohabiting pairs aged 18 to 35 years. According to projections by the National Population Commission and Kwara State statistics, Ilorin East had a total population of approximately 311,500 in 2022, with an age distribution indicating a substantial youth </w:t>
      </w:r>
      <w:r w:rsidRPr="005E231B">
        <w:rPr>
          <w:rFonts w:ascii="Times New Roman" w:hAnsi="Times New Roman" w:cs="Times New Roman"/>
        </w:rPr>
        <w:t>demographic.</w:t>
      </w:r>
      <w:r w:rsidRPr="005E231B">
        <w:rPr>
          <w:rFonts w:ascii="Times New Roman" w:hAnsi="Times New Roman" w:cs="Times New Roman"/>
        </w:rPr>
        <w:t xml:space="preserve"> Considering that youth (18–35 years) typically represent around 40%–50% of the population, and factoring in marital/cohabitation rates, community health data estimate approximately 5,000 youth couples in the area. This figure serves as the basis for selecting a representative sample, enabling the researcher to generalize the findings about the effectiveness of radio in promoting mental health awareness among youth couples in Ilorin East Local Government.</w:t>
      </w:r>
    </w:p>
    <w:p w14:paraId="7E4ECA6E" w14:textId="1F431B0C" w:rsidR="005E231B" w:rsidRPr="005E231B" w:rsidRDefault="005E231B" w:rsidP="005E231B">
      <w:pPr>
        <w:jc w:val="both"/>
        <w:rPr>
          <w:rFonts w:ascii="Times New Roman" w:hAnsi="Times New Roman" w:cs="Times New Roman"/>
          <w:b/>
          <w:bCs/>
        </w:rPr>
      </w:pPr>
      <w:r w:rsidRPr="005E231B">
        <w:rPr>
          <w:rFonts w:ascii="Times New Roman" w:hAnsi="Times New Roman" w:cs="Times New Roman"/>
          <w:b/>
          <w:bCs/>
        </w:rPr>
        <w:t>3.3 Sample Size and Sampling Technique</w:t>
      </w:r>
    </w:p>
    <w:p w14:paraId="40E998F1" w14:textId="77777777" w:rsidR="005E231B" w:rsidRPr="005E231B" w:rsidRDefault="005E231B" w:rsidP="005E231B">
      <w:pPr>
        <w:jc w:val="both"/>
        <w:rPr>
          <w:rFonts w:ascii="Times New Roman" w:hAnsi="Times New Roman" w:cs="Times New Roman"/>
        </w:rPr>
      </w:pPr>
      <w:r w:rsidRPr="005E231B">
        <w:rPr>
          <w:rFonts w:ascii="Times New Roman" w:hAnsi="Times New Roman" w:cs="Times New Roman"/>
        </w:rPr>
        <w:t xml:space="preserve">To enable the researcher to manage the study effectively while retaining its representative nature, a sample size of </w:t>
      </w:r>
      <w:r w:rsidRPr="005E231B">
        <w:rPr>
          <w:rFonts w:ascii="Times New Roman" w:hAnsi="Times New Roman" w:cs="Times New Roman"/>
          <w:b/>
          <w:bCs/>
        </w:rPr>
        <w:t>100 youth couples</w:t>
      </w:r>
      <w:r w:rsidRPr="005E231B">
        <w:rPr>
          <w:rFonts w:ascii="Times New Roman" w:hAnsi="Times New Roman" w:cs="Times New Roman"/>
        </w:rPr>
        <w:t xml:space="preserve"> was selected from the population of 5,000 youth couples in Ilorin East Local Government. This sample size was determined to be appropriate due to time, financial, and logistical constraints, while still retaining sufficient power for statistical representation (Harper et al., 2021).</w:t>
      </w:r>
    </w:p>
    <w:p w14:paraId="5C9D3D06" w14:textId="77777777" w:rsidR="005E231B" w:rsidRDefault="005E231B" w:rsidP="005E231B">
      <w:pPr>
        <w:jc w:val="both"/>
        <w:rPr>
          <w:rFonts w:ascii="Times New Roman" w:hAnsi="Times New Roman" w:cs="Times New Roman"/>
        </w:rPr>
      </w:pPr>
      <w:r w:rsidRPr="005E231B">
        <w:rPr>
          <w:rFonts w:ascii="Times New Roman" w:hAnsi="Times New Roman" w:cs="Times New Roman"/>
        </w:rPr>
        <w:lastRenderedPageBreak/>
        <w:t xml:space="preserve">The sample size was mathematically determined using </w:t>
      </w:r>
      <w:r w:rsidRPr="005E231B">
        <w:rPr>
          <w:rFonts w:ascii="Times New Roman" w:hAnsi="Times New Roman" w:cs="Times New Roman"/>
          <w:b/>
          <w:bCs/>
        </w:rPr>
        <w:t>Taro Yamane’s formula (1967)</w:t>
      </w:r>
      <w:r w:rsidRPr="005E231B">
        <w:rPr>
          <w:rFonts w:ascii="Times New Roman" w:hAnsi="Times New Roman" w:cs="Times New Roman"/>
        </w:rPr>
        <w:t xml:space="preserve"> for sample size determination, which is frequently used in social sciences when the population is large but well defined (Jung &amp; Lee, 2024). The formula is presented as follows:</w:t>
      </w:r>
    </w:p>
    <w:p w14:paraId="5FF86E84" w14:textId="4AB06F2B" w:rsidR="005E231B" w:rsidRDefault="005E231B" w:rsidP="005E231B">
      <w:pPr>
        <w:jc w:val="both"/>
        <w:rPr>
          <w:rFonts w:ascii="Times New Roman" w:hAnsi="Times New Roman" w:cs="Times New Roman"/>
        </w:rPr>
      </w:pPr>
    </w:p>
    <w:p w14:paraId="257D5DE8" w14:textId="77777777" w:rsidR="005E231B" w:rsidRDefault="005E231B" w:rsidP="005E231B">
      <w:pPr>
        <w:jc w:val="both"/>
        <w:rPr>
          <w:rFonts w:ascii="Times New Roman" w:hAnsi="Times New Roman" w:cs="Times New Roman"/>
        </w:rPr>
      </w:pPr>
    </w:p>
    <w:p w14:paraId="6CB80421" w14:textId="77777777" w:rsidR="005E231B" w:rsidRDefault="005E231B" w:rsidP="005E231B">
      <w:pPr>
        <w:jc w:val="both"/>
        <w:rPr>
          <w:rFonts w:ascii="Times New Roman" w:hAnsi="Times New Roman" w:cs="Times New Roman"/>
        </w:rPr>
      </w:pPr>
    </w:p>
    <w:p w14:paraId="4CE323C2" w14:textId="77777777" w:rsidR="005E231B" w:rsidRDefault="005E231B" w:rsidP="005E231B">
      <w:pPr>
        <w:jc w:val="both"/>
        <w:rPr>
          <w:rFonts w:ascii="Times New Roman" w:hAnsi="Times New Roman" w:cs="Times New Roman"/>
        </w:rPr>
      </w:pPr>
    </w:p>
    <w:p w14:paraId="5FA5BF4B" w14:textId="77777777" w:rsidR="005E231B" w:rsidRDefault="005E231B" w:rsidP="005E231B">
      <w:pPr>
        <w:jc w:val="both"/>
        <w:rPr>
          <w:rFonts w:ascii="Times New Roman" w:hAnsi="Times New Roman" w:cs="Times New Roman"/>
        </w:rPr>
      </w:pPr>
    </w:p>
    <w:p w14:paraId="0068B843" w14:textId="77777777" w:rsidR="005E231B" w:rsidRDefault="005E231B" w:rsidP="005E231B">
      <w:pPr>
        <w:jc w:val="both"/>
        <w:rPr>
          <w:rFonts w:ascii="Times New Roman" w:hAnsi="Times New Roman" w:cs="Times New Roman"/>
        </w:rPr>
      </w:pPr>
    </w:p>
    <w:p w14:paraId="39F2629A" w14:textId="77777777" w:rsidR="005E231B" w:rsidRDefault="005E231B" w:rsidP="005E231B">
      <w:pPr>
        <w:jc w:val="both"/>
        <w:rPr>
          <w:rFonts w:ascii="Times New Roman" w:hAnsi="Times New Roman" w:cs="Times New Roman"/>
        </w:rPr>
      </w:pPr>
    </w:p>
    <w:p w14:paraId="5DB2A8CF" w14:textId="77777777" w:rsidR="005E231B" w:rsidRDefault="005E231B" w:rsidP="005E231B">
      <w:pPr>
        <w:jc w:val="both"/>
        <w:rPr>
          <w:rFonts w:ascii="Times New Roman" w:hAnsi="Times New Roman" w:cs="Times New Roman"/>
        </w:rPr>
      </w:pPr>
    </w:p>
    <w:p w14:paraId="4E26A821" w14:textId="77777777" w:rsidR="005E231B" w:rsidRDefault="005E231B" w:rsidP="005E231B">
      <w:pPr>
        <w:jc w:val="both"/>
        <w:rPr>
          <w:rFonts w:ascii="Times New Roman" w:hAnsi="Times New Roman" w:cs="Times New Roman"/>
        </w:rPr>
      </w:pPr>
    </w:p>
    <w:p w14:paraId="547A6E6D" w14:textId="77777777" w:rsidR="005E231B" w:rsidRDefault="005E231B" w:rsidP="005E231B">
      <w:pPr>
        <w:jc w:val="both"/>
        <w:rPr>
          <w:rFonts w:ascii="Times New Roman" w:hAnsi="Times New Roman" w:cs="Times New Roman"/>
        </w:rPr>
      </w:pPr>
    </w:p>
    <w:p w14:paraId="14D3F6AC" w14:textId="77777777" w:rsidR="005E231B" w:rsidRDefault="005E231B" w:rsidP="005E231B">
      <w:pPr>
        <w:jc w:val="both"/>
        <w:rPr>
          <w:rFonts w:ascii="Times New Roman" w:hAnsi="Times New Roman" w:cs="Times New Roman"/>
        </w:rPr>
      </w:pPr>
    </w:p>
    <w:p w14:paraId="34B15185" w14:textId="5A23164D" w:rsidR="005E231B" w:rsidRPr="005E231B" w:rsidRDefault="005E231B" w:rsidP="005E231B">
      <w:pPr>
        <w:jc w:val="both"/>
        <w:rPr>
          <w:rFonts w:ascii="Times New Roman" w:hAnsi="Times New Roman" w:cs="Times New Roman"/>
        </w:rPr>
      </w:pPr>
      <w:r w:rsidRPr="005E231B">
        <w:rPr>
          <w:rFonts w:ascii="Times New Roman" w:hAnsi="Times New Roman" w:cs="Times New Roman"/>
        </w:rPr>
        <w:drawing>
          <wp:anchor distT="0" distB="0" distL="114300" distR="114300" simplePos="0" relativeHeight="251659264" behindDoc="1" locked="0" layoutInCell="1" allowOverlap="1" wp14:anchorId="2A49DB7B" wp14:editId="650C01C4">
            <wp:simplePos x="0" y="0"/>
            <wp:positionH relativeFrom="page">
              <wp:posOffset>685800</wp:posOffset>
            </wp:positionH>
            <wp:positionV relativeFrom="page">
              <wp:posOffset>1224915</wp:posOffset>
            </wp:positionV>
            <wp:extent cx="4363059" cy="3439005"/>
            <wp:effectExtent l="0" t="0" r="0" b="9525"/>
            <wp:wrapNone/>
            <wp:docPr id="617985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85170" name=""/>
                    <pic:cNvPicPr/>
                  </pic:nvPicPr>
                  <pic:blipFill>
                    <a:blip r:embed="rId5"/>
                    <a:stretch>
                      <a:fillRect/>
                    </a:stretch>
                  </pic:blipFill>
                  <pic:spPr>
                    <a:xfrm>
                      <a:off x="0" y="0"/>
                      <a:ext cx="4363059" cy="3439005"/>
                    </a:xfrm>
                    <a:prstGeom prst="rect">
                      <a:avLst/>
                    </a:prstGeom>
                  </pic:spPr>
                </pic:pic>
              </a:graphicData>
            </a:graphic>
            <wp14:sizeRelH relativeFrom="margin">
              <wp14:pctWidth>0</wp14:pctWidth>
            </wp14:sizeRelH>
            <wp14:sizeRelV relativeFrom="margin">
              <wp14:pctHeight>0</wp14:pctHeight>
            </wp14:sizeRelV>
          </wp:anchor>
        </w:drawing>
      </w:r>
      <w:r w:rsidRPr="005E231B">
        <w:rPr>
          <w:rFonts w:ascii="Times New Roman" w:hAnsi="Times New Roman" w:cs="Times New Roman"/>
        </w:rPr>
        <w:t xml:space="preserve">While the formula suggested a minimum sample size of </w:t>
      </w:r>
      <w:r w:rsidRPr="005E231B">
        <w:rPr>
          <w:rFonts w:ascii="Times New Roman" w:hAnsi="Times New Roman" w:cs="Times New Roman"/>
          <w:b/>
          <w:bCs/>
        </w:rPr>
        <w:t>370</w:t>
      </w:r>
      <w:r w:rsidRPr="005E231B">
        <w:rPr>
          <w:rFonts w:ascii="Times New Roman" w:hAnsi="Times New Roman" w:cs="Times New Roman"/>
        </w:rPr>
        <w:t>, due to financial, time, and logistical constraints, a sample size of 100 was considered realistic and manageable for the study (Turner &amp; Weston, 2020). This number is a small but representative subset of the population and is expected to provide sufficient data for making valid inferences.</w:t>
      </w:r>
    </w:p>
    <w:p w14:paraId="11913708" w14:textId="77777777" w:rsidR="005E231B" w:rsidRPr="005E231B" w:rsidRDefault="005E231B" w:rsidP="005E231B">
      <w:pPr>
        <w:jc w:val="both"/>
        <w:rPr>
          <w:rFonts w:ascii="Times New Roman" w:hAnsi="Times New Roman" w:cs="Times New Roman"/>
        </w:rPr>
      </w:pPr>
      <w:r w:rsidRPr="005E231B">
        <w:rPr>
          <w:rFonts w:ascii="Times New Roman" w:hAnsi="Times New Roman" w:cs="Times New Roman"/>
        </w:rPr>
        <w:t>The sampling technique used for choosing the respondents was simple random sampling. This procedure guarantees that each couple in the population had an equal opportunity of being selected (Jung &amp; Lee, 2024). This method helps reduce sampling bias and increases the credibility of the study’s findings (Turner &amp; Weston, 2020). A list of youth couples was first compiled, and then a Random Number Generator was used to select the 100 respondents in a fair and unbiased manner.</w:t>
      </w:r>
    </w:p>
    <w:p w14:paraId="6757B742" w14:textId="77777777" w:rsidR="005E231B" w:rsidRPr="005E231B" w:rsidRDefault="005E231B" w:rsidP="005E231B">
      <w:pPr>
        <w:jc w:val="both"/>
        <w:rPr>
          <w:rFonts w:ascii="Times New Roman" w:hAnsi="Times New Roman" w:cs="Times New Roman"/>
          <w:b/>
          <w:bCs/>
        </w:rPr>
      </w:pPr>
      <w:r w:rsidRPr="005E231B">
        <w:rPr>
          <w:rFonts w:ascii="Times New Roman" w:hAnsi="Times New Roman" w:cs="Times New Roman"/>
          <w:b/>
          <w:bCs/>
        </w:rPr>
        <w:t>3.4 Sources and Method of Data Collection</w:t>
      </w:r>
    </w:p>
    <w:p w14:paraId="2B1E531E" w14:textId="77777777" w:rsidR="005E231B" w:rsidRPr="005E231B" w:rsidRDefault="005E231B" w:rsidP="005E231B">
      <w:pPr>
        <w:jc w:val="both"/>
        <w:rPr>
          <w:rFonts w:ascii="Times New Roman" w:hAnsi="Times New Roman" w:cs="Times New Roman"/>
        </w:rPr>
      </w:pPr>
      <w:r w:rsidRPr="005E231B">
        <w:rPr>
          <w:rFonts w:ascii="Times New Roman" w:hAnsi="Times New Roman" w:cs="Times New Roman"/>
        </w:rPr>
        <w:t>This study utilizes primary data for its investigation. Primary data were generated directly from the respondents through a carefully designed and well-structured questionnaire (Jung &amp; Lee, 2024). The questionnaire comprises both close-ended and Likert scale questions, which enable the researcher to gather information related to the role of radio in promoting mental health awareness among youth couples in Ilorin East Local Government (Leach et al., 2022).</w:t>
      </w:r>
    </w:p>
    <w:p w14:paraId="2BFBA599" w14:textId="4E22AF0F" w:rsidR="005E231B" w:rsidRPr="005E231B" w:rsidRDefault="005E231B" w:rsidP="005E231B">
      <w:pPr>
        <w:jc w:val="both"/>
        <w:rPr>
          <w:rFonts w:ascii="Times New Roman" w:hAnsi="Times New Roman" w:cs="Times New Roman"/>
        </w:rPr>
      </w:pPr>
      <w:r w:rsidRPr="005E231B">
        <w:rPr>
          <w:rFonts w:ascii="Times New Roman" w:hAnsi="Times New Roman" w:cs="Times New Roman"/>
        </w:rPr>
        <w:t>Additionally, secondary data from journals, textbooks, health reports, and related literature were used to provide context and depth to the study (Harper et al., 2021). This combination of primary and secondary data helps produce a more comprehensive view of the subject under study (Turner &amp; Weston, 2020).</w:t>
      </w:r>
    </w:p>
    <w:p w14:paraId="6FED210E" w14:textId="77777777" w:rsidR="005E231B" w:rsidRDefault="005E231B" w:rsidP="005E231B">
      <w:pPr>
        <w:jc w:val="both"/>
        <w:rPr>
          <w:rFonts w:ascii="Times New Roman" w:hAnsi="Times New Roman" w:cs="Times New Roman"/>
          <w:b/>
          <w:bCs/>
        </w:rPr>
      </w:pPr>
    </w:p>
    <w:p w14:paraId="700C96DA" w14:textId="27B5438C" w:rsidR="005E231B" w:rsidRPr="005E231B" w:rsidRDefault="005E231B" w:rsidP="005E231B">
      <w:pPr>
        <w:jc w:val="both"/>
        <w:rPr>
          <w:rFonts w:ascii="Times New Roman" w:hAnsi="Times New Roman" w:cs="Times New Roman"/>
          <w:b/>
          <w:bCs/>
        </w:rPr>
      </w:pPr>
      <w:r w:rsidRPr="005E231B">
        <w:rPr>
          <w:rFonts w:ascii="Times New Roman" w:hAnsi="Times New Roman" w:cs="Times New Roman"/>
          <w:b/>
          <w:bCs/>
        </w:rPr>
        <w:lastRenderedPageBreak/>
        <w:t>3.5 Instrument for Data Collection</w:t>
      </w:r>
    </w:p>
    <w:p w14:paraId="6D53C6CD" w14:textId="2F3789E7" w:rsidR="005E231B" w:rsidRPr="005E231B" w:rsidRDefault="005E231B" w:rsidP="005E231B">
      <w:pPr>
        <w:jc w:val="both"/>
        <w:rPr>
          <w:rFonts w:ascii="Times New Roman" w:hAnsi="Times New Roman" w:cs="Times New Roman"/>
        </w:rPr>
      </w:pPr>
      <w:r w:rsidRPr="005E231B">
        <w:rPr>
          <w:rFonts w:ascii="Times New Roman" w:hAnsi="Times New Roman" w:cs="Times New Roman"/>
        </w:rPr>
        <w:t>The main instrument for data collection in this study is a self-administered questionnaire (Turner &amp; Weston, 2020). The questionnaire was designed to be clear, simple, and easy for respondents to answer, reducing the likelihood of confusion or non-response. The questionnaire comprises both closed-ended and Likert-type questions to enable the collection of quantitative data alongside qualitative judgments (Jung &amp; Lee, 2024). Furthermore, the questionnaire was pre-tested on a small group of 10 youth couples to identify and address any shortcomings in its structure or wording, ensuring its validity and reliability before proceeding with the main study (Harper et al., 2021).</w:t>
      </w:r>
    </w:p>
    <w:p w14:paraId="41FE9A9D" w14:textId="77777777" w:rsidR="005E231B" w:rsidRPr="005E231B" w:rsidRDefault="005E231B" w:rsidP="005E231B">
      <w:pPr>
        <w:jc w:val="both"/>
        <w:rPr>
          <w:rFonts w:ascii="Times New Roman" w:hAnsi="Times New Roman" w:cs="Times New Roman"/>
          <w:b/>
          <w:bCs/>
        </w:rPr>
      </w:pPr>
      <w:r w:rsidRPr="005E231B">
        <w:rPr>
          <w:rFonts w:ascii="Times New Roman" w:hAnsi="Times New Roman" w:cs="Times New Roman"/>
          <w:b/>
          <w:bCs/>
        </w:rPr>
        <w:t>3.6 Techniques for Data Analysis</w:t>
      </w:r>
    </w:p>
    <w:p w14:paraId="5F7E417D" w14:textId="77777777" w:rsidR="005E231B" w:rsidRPr="005E231B" w:rsidRDefault="005E231B" w:rsidP="005E231B">
      <w:pPr>
        <w:jc w:val="both"/>
        <w:rPr>
          <w:rFonts w:ascii="Times New Roman" w:hAnsi="Times New Roman" w:cs="Times New Roman"/>
        </w:rPr>
      </w:pPr>
      <w:r w:rsidRPr="005E231B">
        <w:rPr>
          <w:rFonts w:ascii="Times New Roman" w:hAnsi="Times New Roman" w:cs="Times New Roman"/>
        </w:rPr>
        <w:t>The data collected from the questionnaires will be analyzed using descriptive statistics, which includes frequency distribution, percentages, and mean scores (Harper et al., 2021). These statistical tools enable the researcher to describe and summarize the main patterns in the data. Furthermore, cross-tabulations may be used to uncover relationships or patterns within the data, adding depth to the study’s conclusions (Turner &amp; Weston, 2020). The results will be presented in tables and charts for ease of understanding, and the researcher will provide explanations alongside the statistical data to aid in interpreting the significance of the findings (Jung &amp; Lee, 2024).</w:t>
      </w:r>
    </w:p>
    <w:p w14:paraId="0272A25F" w14:textId="586B1F8B" w:rsidR="005E231B" w:rsidRDefault="005E231B">
      <w:pPr>
        <w:rPr>
          <w:rFonts w:ascii="Times New Roman" w:hAnsi="Times New Roman" w:cs="Times New Roman"/>
        </w:rPr>
      </w:pPr>
      <w:r>
        <w:rPr>
          <w:rFonts w:ascii="Times New Roman" w:hAnsi="Times New Roman" w:cs="Times New Roman"/>
        </w:rPr>
        <w:br w:type="page"/>
      </w:r>
    </w:p>
    <w:p w14:paraId="3459E271" w14:textId="77777777" w:rsidR="0055120D" w:rsidRPr="00E67A3F" w:rsidRDefault="0055120D" w:rsidP="0055120D">
      <w:pPr>
        <w:spacing w:line="240" w:lineRule="auto"/>
        <w:jc w:val="center"/>
        <w:rPr>
          <w:rFonts w:ascii="Times New Roman" w:hAnsi="Times New Roman" w:cs="Times New Roman"/>
          <w:b/>
          <w:bCs/>
        </w:rPr>
      </w:pPr>
      <w:r w:rsidRPr="00E67A3F">
        <w:rPr>
          <w:rFonts w:ascii="Times New Roman" w:hAnsi="Times New Roman" w:cs="Times New Roman"/>
          <w:b/>
          <w:bCs/>
        </w:rPr>
        <w:lastRenderedPageBreak/>
        <w:t>QUESTIONNAIRE</w:t>
      </w:r>
    </w:p>
    <w:p w14:paraId="7750E8BB" w14:textId="77777777" w:rsidR="0055120D" w:rsidRPr="00E67A3F" w:rsidRDefault="0055120D" w:rsidP="0055120D">
      <w:pPr>
        <w:spacing w:line="240" w:lineRule="auto"/>
        <w:jc w:val="center"/>
        <w:rPr>
          <w:rFonts w:ascii="Times New Roman" w:hAnsi="Times New Roman" w:cs="Times New Roman"/>
        </w:rPr>
      </w:pPr>
      <w:r w:rsidRPr="00E67A3F">
        <w:rPr>
          <w:rFonts w:ascii="Times New Roman" w:hAnsi="Times New Roman" w:cs="Times New Roman"/>
          <w:b/>
          <w:bCs/>
        </w:rPr>
        <w:t>MASS COMMUNICATION DEPARTMENT</w:t>
      </w:r>
      <w:r>
        <w:rPr>
          <w:rFonts w:ascii="Times New Roman" w:hAnsi="Times New Roman" w:cs="Times New Roman"/>
        </w:rPr>
        <w:t xml:space="preserve"> </w:t>
      </w:r>
      <w:r w:rsidRPr="00E67A3F">
        <w:rPr>
          <w:rFonts w:ascii="Times New Roman" w:hAnsi="Times New Roman" w:cs="Times New Roman"/>
          <w:b/>
          <w:bCs/>
        </w:rPr>
        <w:t>INSTITUTE OF INFORMATION AND COMMUNICATION TECHNOLOGY (IICT) KWARA STATE POLYTECHNIC, ILORIN</w:t>
      </w:r>
    </w:p>
    <w:p w14:paraId="75FD4C69" w14:textId="77777777" w:rsidR="0055120D" w:rsidRDefault="0055120D" w:rsidP="0055120D">
      <w:pPr>
        <w:spacing w:line="240" w:lineRule="auto"/>
        <w:jc w:val="both"/>
        <w:rPr>
          <w:rFonts w:ascii="Times New Roman" w:hAnsi="Times New Roman" w:cs="Times New Roman"/>
        </w:rPr>
      </w:pPr>
      <w:r w:rsidRPr="00E67A3F">
        <w:rPr>
          <w:rFonts w:ascii="Times New Roman" w:hAnsi="Times New Roman" w:cs="Times New Roman"/>
        </w:rPr>
        <w:t>Dear Respondent,</w:t>
      </w:r>
    </w:p>
    <w:p w14:paraId="35380BC0" w14:textId="77777777" w:rsidR="0055120D" w:rsidRDefault="0055120D" w:rsidP="0055120D">
      <w:pPr>
        <w:spacing w:line="240" w:lineRule="auto"/>
        <w:jc w:val="both"/>
        <w:rPr>
          <w:rFonts w:ascii="Times New Roman" w:hAnsi="Times New Roman" w:cs="Times New Roman"/>
        </w:rPr>
      </w:pPr>
      <w:r w:rsidRPr="00E67A3F">
        <w:rPr>
          <w:rFonts w:ascii="Times New Roman" w:hAnsi="Times New Roman" w:cs="Times New Roman"/>
        </w:rPr>
        <w:t xml:space="preserve">I am an HND II student of the above-named Institution and Department, currently conducting a research study titled </w:t>
      </w:r>
      <w:r w:rsidRPr="00E67A3F">
        <w:rPr>
          <w:rFonts w:ascii="Times New Roman" w:hAnsi="Times New Roman" w:cs="Times New Roman"/>
          <w:b/>
          <w:bCs/>
        </w:rPr>
        <w:t>"</w:t>
      </w:r>
      <w:r w:rsidRPr="0055120D">
        <w:t xml:space="preserve"> </w:t>
      </w:r>
      <w:r w:rsidRPr="0055120D">
        <w:rPr>
          <w:rFonts w:ascii="Times New Roman" w:hAnsi="Times New Roman" w:cs="Times New Roman"/>
          <w:b/>
          <w:bCs/>
        </w:rPr>
        <w:t>The Role of Radio in Promoting Mental Health Awareness Among Youth Couples in Ilorin East Local Government</w:t>
      </w:r>
      <w:r w:rsidRPr="00E67A3F">
        <w:rPr>
          <w:rFonts w:ascii="Times New Roman" w:hAnsi="Times New Roman" w:cs="Times New Roman"/>
          <w:b/>
          <w:bCs/>
        </w:rPr>
        <w:t>."</w:t>
      </w:r>
      <w:r w:rsidRPr="00E67A3F">
        <w:rPr>
          <w:rFonts w:ascii="Times New Roman" w:hAnsi="Times New Roman" w:cs="Times New Roman"/>
        </w:rPr>
        <w:t xml:space="preserve"> You have been selected as one of the respondents for this research work. Kindly assist in answering the following questions objectively. Your responses will be treated with absolute anonymity and used solely for academic purposes.</w:t>
      </w:r>
    </w:p>
    <w:p w14:paraId="1169495D" w14:textId="422790F4" w:rsidR="0055120D" w:rsidRPr="00E67A3F" w:rsidRDefault="0055120D" w:rsidP="0055120D">
      <w:pPr>
        <w:spacing w:line="240" w:lineRule="auto"/>
        <w:jc w:val="both"/>
        <w:rPr>
          <w:rFonts w:ascii="Times New Roman" w:hAnsi="Times New Roman" w:cs="Times New Roman"/>
        </w:rPr>
      </w:pPr>
      <w:r w:rsidRPr="00E67A3F">
        <w:rPr>
          <w:rFonts w:ascii="Times New Roman" w:hAnsi="Times New Roman" w:cs="Times New Roman"/>
        </w:rPr>
        <w:t>Thank you for your time and cooperation.</w:t>
      </w:r>
    </w:p>
    <w:p w14:paraId="0F3039F3" w14:textId="66C2FF92" w:rsidR="0055120D" w:rsidRPr="00E67A3F" w:rsidRDefault="0055120D" w:rsidP="0055120D">
      <w:pPr>
        <w:spacing w:line="240" w:lineRule="auto"/>
        <w:jc w:val="both"/>
        <w:rPr>
          <w:rFonts w:ascii="Times New Roman" w:hAnsi="Times New Roman" w:cs="Times New Roman"/>
        </w:rPr>
      </w:pPr>
      <w:r w:rsidRPr="00E67A3F">
        <w:rPr>
          <w:rFonts w:ascii="Times New Roman" w:hAnsi="Times New Roman" w:cs="Times New Roman"/>
          <w:b/>
          <w:bCs/>
        </w:rPr>
        <w:t>Instruction:</w:t>
      </w:r>
      <w:r w:rsidRPr="00E67A3F">
        <w:rPr>
          <w:rFonts w:ascii="Times New Roman" w:hAnsi="Times New Roman" w:cs="Times New Roman"/>
        </w:rPr>
        <w:t xml:space="preserve"> Please tick (</w:t>
      </w:r>
      <w:r w:rsidRPr="00E67A3F">
        <w:rPr>
          <w:rFonts w:ascii="Segoe UI Symbol" w:hAnsi="Segoe UI Symbol" w:cs="Segoe UI Symbol"/>
        </w:rPr>
        <w:t>✓</w:t>
      </w:r>
      <w:r w:rsidRPr="00E67A3F">
        <w:rPr>
          <w:rFonts w:ascii="Times New Roman" w:hAnsi="Times New Roman" w:cs="Times New Roman"/>
        </w:rPr>
        <w:t xml:space="preserve">) the answer you consider appropriate. The questionnaire is divided into </w:t>
      </w:r>
      <w:r>
        <w:rPr>
          <w:rFonts w:ascii="Times New Roman" w:hAnsi="Times New Roman" w:cs="Times New Roman"/>
        </w:rPr>
        <w:t>three</w:t>
      </w:r>
      <w:r w:rsidRPr="00E67A3F">
        <w:rPr>
          <w:rFonts w:ascii="Times New Roman" w:hAnsi="Times New Roman" w:cs="Times New Roman"/>
        </w:rPr>
        <w:t xml:space="preserve"> parts:</w:t>
      </w:r>
    </w:p>
    <w:p w14:paraId="4F660474" w14:textId="77777777" w:rsidR="005E231B" w:rsidRPr="005E231B" w:rsidRDefault="005E231B" w:rsidP="005E231B">
      <w:pPr>
        <w:jc w:val="both"/>
        <w:rPr>
          <w:rFonts w:ascii="Times New Roman" w:hAnsi="Times New Roman" w:cs="Times New Roman"/>
          <w:b/>
          <w:bCs/>
        </w:rPr>
      </w:pPr>
      <w:r w:rsidRPr="005E231B">
        <w:rPr>
          <w:rFonts w:ascii="Times New Roman" w:hAnsi="Times New Roman" w:cs="Times New Roman"/>
          <w:b/>
          <w:bCs/>
        </w:rPr>
        <w:t>Section A: Demographic Information</w:t>
      </w:r>
    </w:p>
    <w:p w14:paraId="17C5C02B" w14:textId="77777777" w:rsidR="005E231B" w:rsidRPr="005E231B" w:rsidRDefault="005E231B" w:rsidP="0055120D">
      <w:pPr>
        <w:numPr>
          <w:ilvl w:val="0"/>
          <w:numId w:val="3"/>
        </w:numPr>
        <w:rPr>
          <w:rFonts w:ascii="Times New Roman" w:hAnsi="Times New Roman" w:cs="Times New Roman"/>
        </w:rPr>
      </w:pPr>
      <w:r w:rsidRPr="005E231B">
        <w:rPr>
          <w:rFonts w:ascii="Times New Roman" w:hAnsi="Times New Roman" w:cs="Times New Roman"/>
          <w:b/>
          <w:bCs/>
        </w:rPr>
        <w:t>Sex:</w:t>
      </w:r>
      <w:r w:rsidRPr="005E231B">
        <w:rPr>
          <w:rFonts w:ascii="Times New Roman" w:hAnsi="Times New Roman" w:cs="Times New Roman"/>
        </w:rPr>
        <w:br/>
        <w:t>( ) Male</w:t>
      </w:r>
      <w:r w:rsidRPr="005E231B">
        <w:rPr>
          <w:rFonts w:ascii="Times New Roman" w:hAnsi="Times New Roman" w:cs="Times New Roman"/>
        </w:rPr>
        <w:br/>
        <w:t>( ) Female</w:t>
      </w:r>
    </w:p>
    <w:p w14:paraId="1869E5EC" w14:textId="77777777" w:rsidR="005E231B" w:rsidRPr="005E231B" w:rsidRDefault="005E231B" w:rsidP="0055120D">
      <w:pPr>
        <w:numPr>
          <w:ilvl w:val="0"/>
          <w:numId w:val="3"/>
        </w:numPr>
        <w:rPr>
          <w:rFonts w:ascii="Times New Roman" w:hAnsi="Times New Roman" w:cs="Times New Roman"/>
        </w:rPr>
      </w:pPr>
      <w:r w:rsidRPr="005E231B">
        <w:rPr>
          <w:rFonts w:ascii="Times New Roman" w:hAnsi="Times New Roman" w:cs="Times New Roman"/>
          <w:b/>
          <w:bCs/>
        </w:rPr>
        <w:t>Age:</w:t>
      </w:r>
      <w:r w:rsidRPr="005E231B">
        <w:rPr>
          <w:rFonts w:ascii="Times New Roman" w:hAnsi="Times New Roman" w:cs="Times New Roman"/>
        </w:rPr>
        <w:br/>
        <w:t>( ) 18–20</w:t>
      </w:r>
      <w:r w:rsidRPr="005E231B">
        <w:rPr>
          <w:rFonts w:ascii="Times New Roman" w:hAnsi="Times New Roman" w:cs="Times New Roman"/>
        </w:rPr>
        <w:br/>
        <w:t>( ) 21–25</w:t>
      </w:r>
      <w:r w:rsidRPr="005E231B">
        <w:rPr>
          <w:rFonts w:ascii="Times New Roman" w:hAnsi="Times New Roman" w:cs="Times New Roman"/>
        </w:rPr>
        <w:br/>
        <w:t>( ) 26–30</w:t>
      </w:r>
      <w:r w:rsidRPr="005E231B">
        <w:rPr>
          <w:rFonts w:ascii="Times New Roman" w:hAnsi="Times New Roman" w:cs="Times New Roman"/>
        </w:rPr>
        <w:br/>
        <w:t>( ) 31–35</w:t>
      </w:r>
    </w:p>
    <w:p w14:paraId="31A66055" w14:textId="77777777" w:rsidR="005E231B" w:rsidRPr="005E231B" w:rsidRDefault="005E231B" w:rsidP="0055120D">
      <w:pPr>
        <w:numPr>
          <w:ilvl w:val="0"/>
          <w:numId w:val="3"/>
        </w:numPr>
        <w:rPr>
          <w:rFonts w:ascii="Times New Roman" w:hAnsi="Times New Roman" w:cs="Times New Roman"/>
        </w:rPr>
      </w:pPr>
      <w:r w:rsidRPr="005E231B">
        <w:rPr>
          <w:rFonts w:ascii="Times New Roman" w:hAnsi="Times New Roman" w:cs="Times New Roman"/>
          <w:b/>
          <w:bCs/>
        </w:rPr>
        <w:t>Marital Status:</w:t>
      </w:r>
      <w:r w:rsidRPr="005E231B">
        <w:rPr>
          <w:rFonts w:ascii="Times New Roman" w:hAnsi="Times New Roman" w:cs="Times New Roman"/>
        </w:rPr>
        <w:br/>
        <w:t>( ) Married</w:t>
      </w:r>
      <w:r w:rsidRPr="005E231B">
        <w:rPr>
          <w:rFonts w:ascii="Times New Roman" w:hAnsi="Times New Roman" w:cs="Times New Roman"/>
        </w:rPr>
        <w:br/>
        <w:t>( ) Cohabitating</w:t>
      </w:r>
    </w:p>
    <w:p w14:paraId="56CA6F4D" w14:textId="77777777" w:rsidR="005E231B" w:rsidRPr="005E231B" w:rsidRDefault="005E231B" w:rsidP="0055120D">
      <w:pPr>
        <w:numPr>
          <w:ilvl w:val="0"/>
          <w:numId w:val="3"/>
        </w:numPr>
        <w:rPr>
          <w:rFonts w:ascii="Times New Roman" w:hAnsi="Times New Roman" w:cs="Times New Roman"/>
        </w:rPr>
      </w:pPr>
      <w:r w:rsidRPr="005E231B">
        <w:rPr>
          <w:rFonts w:ascii="Times New Roman" w:hAnsi="Times New Roman" w:cs="Times New Roman"/>
          <w:b/>
          <w:bCs/>
        </w:rPr>
        <w:t>Educational Level:</w:t>
      </w:r>
      <w:r w:rsidRPr="005E231B">
        <w:rPr>
          <w:rFonts w:ascii="Times New Roman" w:hAnsi="Times New Roman" w:cs="Times New Roman"/>
        </w:rPr>
        <w:br/>
        <w:t>( ) Primary</w:t>
      </w:r>
      <w:r w:rsidRPr="005E231B">
        <w:rPr>
          <w:rFonts w:ascii="Times New Roman" w:hAnsi="Times New Roman" w:cs="Times New Roman"/>
        </w:rPr>
        <w:br/>
        <w:t>( ) Secondary</w:t>
      </w:r>
      <w:r w:rsidRPr="005E231B">
        <w:rPr>
          <w:rFonts w:ascii="Times New Roman" w:hAnsi="Times New Roman" w:cs="Times New Roman"/>
        </w:rPr>
        <w:br/>
        <w:t>( ) Tertiary</w:t>
      </w:r>
      <w:r w:rsidRPr="005E231B">
        <w:rPr>
          <w:rFonts w:ascii="Times New Roman" w:hAnsi="Times New Roman" w:cs="Times New Roman"/>
        </w:rPr>
        <w:br/>
        <w:t>( ) None</w:t>
      </w:r>
    </w:p>
    <w:p w14:paraId="7A7EA82A" w14:textId="656C807F" w:rsidR="005E231B" w:rsidRPr="005E231B" w:rsidRDefault="005E231B" w:rsidP="0055120D">
      <w:pPr>
        <w:numPr>
          <w:ilvl w:val="0"/>
          <w:numId w:val="3"/>
        </w:numPr>
        <w:rPr>
          <w:rFonts w:ascii="Times New Roman" w:hAnsi="Times New Roman" w:cs="Times New Roman"/>
        </w:rPr>
      </w:pPr>
      <w:r w:rsidRPr="005E231B">
        <w:rPr>
          <w:rFonts w:ascii="Times New Roman" w:hAnsi="Times New Roman" w:cs="Times New Roman"/>
          <w:b/>
          <w:bCs/>
        </w:rPr>
        <w:t>Religion:</w:t>
      </w:r>
      <w:r w:rsidRPr="005E231B">
        <w:rPr>
          <w:rFonts w:ascii="Times New Roman" w:hAnsi="Times New Roman" w:cs="Times New Roman"/>
        </w:rPr>
        <w:br/>
        <w:t>( ) Islam</w:t>
      </w:r>
      <w:r w:rsidRPr="005E231B">
        <w:rPr>
          <w:rFonts w:ascii="Times New Roman" w:hAnsi="Times New Roman" w:cs="Times New Roman"/>
        </w:rPr>
        <w:br/>
        <w:t>( ) Christianity</w:t>
      </w:r>
      <w:r w:rsidRPr="005E231B">
        <w:rPr>
          <w:rFonts w:ascii="Times New Roman" w:hAnsi="Times New Roman" w:cs="Times New Roman"/>
        </w:rPr>
        <w:br/>
        <w:t>( ) Traditional</w:t>
      </w:r>
      <w:r w:rsidRPr="005E231B">
        <w:rPr>
          <w:rFonts w:ascii="Times New Roman" w:hAnsi="Times New Roman" w:cs="Times New Roman"/>
        </w:rPr>
        <w:br/>
        <w:t>( ) Other</w:t>
      </w:r>
    </w:p>
    <w:p w14:paraId="02EC6C71" w14:textId="77777777" w:rsidR="007F2E14" w:rsidRPr="007F2E14" w:rsidRDefault="007F2E14" w:rsidP="007F2E14">
      <w:pPr>
        <w:jc w:val="both"/>
        <w:rPr>
          <w:rFonts w:ascii="Times New Roman" w:hAnsi="Times New Roman" w:cs="Times New Roman"/>
          <w:b/>
          <w:bCs/>
        </w:rPr>
      </w:pPr>
      <w:r w:rsidRPr="007F2E14">
        <w:rPr>
          <w:rFonts w:ascii="Times New Roman" w:hAnsi="Times New Roman" w:cs="Times New Roman"/>
          <w:b/>
          <w:bCs/>
        </w:rPr>
        <w:t>Section B: Radio Listening Habits</w:t>
      </w:r>
    </w:p>
    <w:p w14:paraId="4881195E" w14:textId="25D11339" w:rsidR="007F2E14" w:rsidRPr="007F2E14" w:rsidRDefault="007F2E14" w:rsidP="007F2E14">
      <w:pPr>
        <w:numPr>
          <w:ilvl w:val="0"/>
          <w:numId w:val="8"/>
        </w:numPr>
        <w:jc w:val="both"/>
        <w:rPr>
          <w:rFonts w:ascii="Times New Roman" w:hAnsi="Times New Roman" w:cs="Times New Roman"/>
        </w:rPr>
      </w:pPr>
      <w:r w:rsidRPr="007F2E14">
        <w:rPr>
          <w:rFonts w:ascii="Times New Roman" w:hAnsi="Times New Roman" w:cs="Times New Roman"/>
        </w:rPr>
        <w:t>Do you listen to the radio?</w:t>
      </w:r>
      <w:r w:rsidRPr="007F2E14">
        <w:rPr>
          <w:rFonts w:ascii="Times New Roman" w:hAnsi="Times New Roman" w:cs="Times New Roman"/>
        </w:rPr>
        <w:t xml:space="preserve"> </w:t>
      </w:r>
      <w:r w:rsidRPr="007F2E14">
        <w:rPr>
          <w:rFonts w:ascii="Times New Roman" w:hAnsi="Times New Roman" w:cs="Times New Roman"/>
        </w:rPr>
        <w:t xml:space="preserve">( ) Yes </w:t>
      </w:r>
      <w:proofErr w:type="gramStart"/>
      <w:r w:rsidRPr="007F2E14">
        <w:rPr>
          <w:rFonts w:ascii="Times New Roman" w:hAnsi="Times New Roman" w:cs="Times New Roman"/>
        </w:rPr>
        <w:t>( )</w:t>
      </w:r>
      <w:proofErr w:type="gramEnd"/>
      <w:r w:rsidRPr="007F2E14">
        <w:rPr>
          <w:rFonts w:ascii="Times New Roman" w:hAnsi="Times New Roman" w:cs="Times New Roman"/>
        </w:rPr>
        <w:t xml:space="preserve"> No</w:t>
      </w:r>
    </w:p>
    <w:p w14:paraId="6EBFAC32" w14:textId="0D552EB4" w:rsidR="007F2E14" w:rsidRDefault="007F2E14" w:rsidP="007F2E14">
      <w:pPr>
        <w:pStyle w:val="NormalWeb"/>
        <w:numPr>
          <w:ilvl w:val="0"/>
          <w:numId w:val="8"/>
        </w:numPr>
      </w:pPr>
      <w:r>
        <w:lastRenderedPageBreak/>
        <w:t>What is your preferred radio station in Ilorin?</w:t>
      </w:r>
      <w:r>
        <w:br/>
        <w:t xml:space="preserve">( ) Royal FM (95.1) </w:t>
      </w:r>
      <w:proofErr w:type="gramStart"/>
      <w:r>
        <w:t>( )</w:t>
      </w:r>
      <w:proofErr w:type="gramEnd"/>
      <w:r>
        <w:t xml:space="preserve"> Sobi FM (101.9)</w:t>
      </w:r>
      <w:r>
        <w:br/>
        <w:t xml:space="preserve">( ) Al-Barika FM (97.5) </w:t>
      </w:r>
      <w:proofErr w:type="gramStart"/>
      <w:r>
        <w:t>( )</w:t>
      </w:r>
      <w:proofErr w:type="gramEnd"/>
      <w:r>
        <w:t xml:space="preserve"> Diamond FM (88.7)</w:t>
      </w:r>
      <w:r>
        <w:br/>
        <w:t xml:space="preserve">( ) Midland FM (99.1) </w:t>
      </w:r>
      <w:proofErr w:type="gramStart"/>
      <w:r>
        <w:t>( )</w:t>
      </w:r>
      <w:proofErr w:type="gramEnd"/>
      <w:r>
        <w:t xml:space="preserve"> Other</w:t>
      </w:r>
      <w:r>
        <w:t>s</w:t>
      </w:r>
    </w:p>
    <w:p w14:paraId="598E83E5" w14:textId="645F64EE" w:rsidR="007F2E14" w:rsidRPr="007F2E14" w:rsidRDefault="007F2E14" w:rsidP="007F2E14">
      <w:pPr>
        <w:numPr>
          <w:ilvl w:val="0"/>
          <w:numId w:val="10"/>
        </w:numPr>
        <w:jc w:val="both"/>
        <w:rPr>
          <w:rFonts w:ascii="Times New Roman" w:hAnsi="Times New Roman" w:cs="Times New Roman"/>
        </w:rPr>
      </w:pPr>
      <w:r w:rsidRPr="007F2E14">
        <w:rPr>
          <w:rFonts w:ascii="Times New Roman" w:hAnsi="Times New Roman" w:cs="Times New Roman"/>
        </w:rPr>
        <w:t>How much time do you usually listen to the radio per day?</w:t>
      </w:r>
      <w:r w:rsidRPr="007F2E14">
        <w:rPr>
          <w:rFonts w:ascii="Times New Roman" w:hAnsi="Times New Roman" w:cs="Times New Roman"/>
        </w:rPr>
        <w:t xml:space="preserve"> </w:t>
      </w:r>
      <w:r w:rsidRPr="007F2E14">
        <w:rPr>
          <w:rFonts w:ascii="Times New Roman" w:hAnsi="Times New Roman" w:cs="Times New Roman"/>
        </w:rPr>
        <w:t xml:space="preserve">( ) Less than 30 minutes </w:t>
      </w:r>
      <w:proofErr w:type="gramStart"/>
      <w:r w:rsidRPr="007F2E14">
        <w:rPr>
          <w:rFonts w:ascii="Times New Roman" w:hAnsi="Times New Roman" w:cs="Times New Roman"/>
        </w:rPr>
        <w:t>( )</w:t>
      </w:r>
      <w:proofErr w:type="gramEnd"/>
      <w:r w:rsidRPr="007F2E14">
        <w:rPr>
          <w:rFonts w:ascii="Times New Roman" w:hAnsi="Times New Roman" w:cs="Times New Roman"/>
        </w:rPr>
        <w:t xml:space="preserve"> 30–60 minutes </w:t>
      </w:r>
      <w:proofErr w:type="gramStart"/>
      <w:r w:rsidRPr="007F2E14">
        <w:rPr>
          <w:rFonts w:ascii="Times New Roman" w:hAnsi="Times New Roman" w:cs="Times New Roman"/>
        </w:rPr>
        <w:t>( )</w:t>
      </w:r>
      <w:proofErr w:type="gramEnd"/>
      <w:r w:rsidRPr="007F2E14">
        <w:rPr>
          <w:rFonts w:ascii="Times New Roman" w:hAnsi="Times New Roman" w:cs="Times New Roman"/>
        </w:rPr>
        <w:t xml:space="preserve"> 1–2 hours </w:t>
      </w:r>
      <w:proofErr w:type="gramStart"/>
      <w:r w:rsidRPr="007F2E14">
        <w:rPr>
          <w:rFonts w:ascii="Times New Roman" w:hAnsi="Times New Roman" w:cs="Times New Roman"/>
        </w:rPr>
        <w:t>( )</w:t>
      </w:r>
      <w:proofErr w:type="gramEnd"/>
      <w:r w:rsidRPr="007F2E14">
        <w:rPr>
          <w:rFonts w:ascii="Times New Roman" w:hAnsi="Times New Roman" w:cs="Times New Roman"/>
        </w:rPr>
        <w:t xml:space="preserve"> More than 2 hours</w:t>
      </w:r>
    </w:p>
    <w:p w14:paraId="437B988E" w14:textId="0C5C5659" w:rsidR="007F2E14" w:rsidRPr="007F2E14" w:rsidRDefault="007F2E14" w:rsidP="007F2E14">
      <w:pPr>
        <w:numPr>
          <w:ilvl w:val="0"/>
          <w:numId w:val="11"/>
        </w:numPr>
        <w:jc w:val="both"/>
        <w:rPr>
          <w:rFonts w:ascii="Times New Roman" w:hAnsi="Times New Roman" w:cs="Times New Roman"/>
        </w:rPr>
      </w:pPr>
      <w:r w:rsidRPr="007F2E14">
        <w:rPr>
          <w:rFonts w:ascii="Times New Roman" w:hAnsi="Times New Roman" w:cs="Times New Roman"/>
        </w:rPr>
        <w:t>What programs do you usually listen to on the radio?</w:t>
      </w:r>
      <w:r w:rsidRPr="007F2E14">
        <w:rPr>
          <w:rFonts w:ascii="Times New Roman" w:hAnsi="Times New Roman" w:cs="Times New Roman"/>
        </w:rPr>
        <w:t xml:space="preserve"> </w:t>
      </w:r>
      <w:r w:rsidRPr="007F2E14">
        <w:rPr>
          <w:rFonts w:ascii="Times New Roman" w:hAnsi="Times New Roman" w:cs="Times New Roman"/>
        </w:rPr>
        <w:t xml:space="preserve">( ) News </w:t>
      </w:r>
      <w:proofErr w:type="gramStart"/>
      <w:r w:rsidRPr="007F2E14">
        <w:rPr>
          <w:rFonts w:ascii="Times New Roman" w:hAnsi="Times New Roman" w:cs="Times New Roman"/>
        </w:rPr>
        <w:t>( )</w:t>
      </w:r>
      <w:proofErr w:type="gramEnd"/>
      <w:r w:rsidRPr="007F2E14">
        <w:rPr>
          <w:rFonts w:ascii="Times New Roman" w:hAnsi="Times New Roman" w:cs="Times New Roman"/>
        </w:rPr>
        <w:t xml:space="preserve"> Talk shows </w:t>
      </w:r>
      <w:proofErr w:type="gramStart"/>
      <w:r w:rsidRPr="007F2E14">
        <w:rPr>
          <w:rFonts w:ascii="Times New Roman" w:hAnsi="Times New Roman" w:cs="Times New Roman"/>
        </w:rPr>
        <w:t>( )</w:t>
      </w:r>
      <w:proofErr w:type="gramEnd"/>
      <w:r w:rsidRPr="007F2E14">
        <w:rPr>
          <w:rFonts w:ascii="Times New Roman" w:hAnsi="Times New Roman" w:cs="Times New Roman"/>
        </w:rPr>
        <w:t xml:space="preserve"> Educational programs </w:t>
      </w:r>
      <w:proofErr w:type="gramStart"/>
      <w:r w:rsidRPr="007F2E14">
        <w:rPr>
          <w:rFonts w:ascii="Times New Roman" w:hAnsi="Times New Roman" w:cs="Times New Roman"/>
        </w:rPr>
        <w:t>( )</w:t>
      </w:r>
      <w:proofErr w:type="gramEnd"/>
      <w:r w:rsidRPr="007F2E14">
        <w:rPr>
          <w:rFonts w:ascii="Times New Roman" w:hAnsi="Times New Roman" w:cs="Times New Roman"/>
        </w:rPr>
        <w:t xml:space="preserve"> Health programs </w:t>
      </w:r>
      <w:proofErr w:type="gramStart"/>
      <w:r w:rsidRPr="007F2E14">
        <w:rPr>
          <w:rFonts w:ascii="Times New Roman" w:hAnsi="Times New Roman" w:cs="Times New Roman"/>
        </w:rPr>
        <w:t>( )</w:t>
      </w:r>
      <w:proofErr w:type="gramEnd"/>
      <w:r w:rsidRPr="007F2E14">
        <w:rPr>
          <w:rFonts w:ascii="Times New Roman" w:hAnsi="Times New Roman" w:cs="Times New Roman"/>
        </w:rPr>
        <w:t xml:space="preserve"> Music </w:t>
      </w:r>
      <w:proofErr w:type="gramStart"/>
      <w:r w:rsidRPr="007F2E14">
        <w:rPr>
          <w:rFonts w:ascii="Times New Roman" w:hAnsi="Times New Roman" w:cs="Times New Roman"/>
        </w:rPr>
        <w:t>( )</w:t>
      </w:r>
      <w:proofErr w:type="gramEnd"/>
      <w:r w:rsidRPr="007F2E14">
        <w:rPr>
          <w:rFonts w:ascii="Times New Roman" w:hAnsi="Times New Roman" w:cs="Times New Roman"/>
        </w:rPr>
        <w:t xml:space="preserve"> Sports</w:t>
      </w:r>
    </w:p>
    <w:p w14:paraId="77986902" w14:textId="77777777" w:rsidR="007F2E14" w:rsidRPr="007F2E14" w:rsidRDefault="007F2E14" w:rsidP="007F2E14">
      <w:pPr>
        <w:numPr>
          <w:ilvl w:val="0"/>
          <w:numId w:val="12"/>
        </w:numPr>
        <w:jc w:val="both"/>
        <w:rPr>
          <w:rFonts w:ascii="Times New Roman" w:hAnsi="Times New Roman" w:cs="Times New Roman"/>
        </w:rPr>
      </w:pPr>
      <w:r w:rsidRPr="007F2E14">
        <w:rPr>
          <w:rFonts w:ascii="Times New Roman" w:hAnsi="Times New Roman" w:cs="Times New Roman"/>
        </w:rPr>
        <w:t>Do you think radio reaches you more effectively than other media (like TV, social media, or print)?</w:t>
      </w:r>
      <w:r w:rsidRPr="007F2E14">
        <w:rPr>
          <w:rFonts w:ascii="Times New Roman" w:hAnsi="Times New Roman" w:cs="Times New Roman"/>
        </w:rPr>
        <w:br/>
        <w:t xml:space="preserve">( ) Yes </w:t>
      </w:r>
      <w:proofErr w:type="gramStart"/>
      <w:r w:rsidRPr="007F2E14">
        <w:rPr>
          <w:rFonts w:ascii="Times New Roman" w:hAnsi="Times New Roman" w:cs="Times New Roman"/>
        </w:rPr>
        <w:t>( )</w:t>
      </w:r>
      <w:proofErr w:type="gramEnd"/>
      <w:r w:rsidRPr="007F2E14">
        <w:rPr>
          <w:rFonts w:ascii="Times New Roman" w:hAnsi="Times New Roman" w:cs="Times New Roman"/>
        </w:rPr>
        <w:t xml:space="preserve"> No </w:t>
      </w:r>
      <w:proofErr w:type="gramStart"/>
      <w:r w:rsidRPr="007F2E14">
        <w:rPr>
          <w:rFonts w:ascii="Times New Roman" w:hAnsi="Times New Roman" w:cs="Times New Roman"/>
        </w:rPr>
        <w:t>( )</w:t>
      </w:r>
      <w:proofErr w:type="gramEnd"/>
      <w:r w:rsidRPr="007F2E14">
        <w:rPr>
          <w:rFonts w:ascii="Times New Roman" w:hAnsi="Times New Roman" w:cs="Times New Roman"/>
        </w:rPr>
        <w:t xml:space="preserve"> Not sure</w:t>
      </w:r>
    </w:p>
    <w:p w14:paraId="4BC5BC5C" w14:textId="77777777" w:rsidR="005E231B" w:rsidRPr="005E231B" w:rsidRDefault="005E231B" w:rsidP="005E231B">
      <w:pPr>
        <w:jc w:val="both"/>
        <w:rPr>
          <w:rFonts w:ascii="Times New Roman" w:hAnsi="Times New Roman" w:cs="Times New Roman"/>
          <w:b/>
          <w:bCs/>
        </w:rPr>
      </w:pPr>
      <w:r w:rsidRPr="005E231B">
        <w:rPr>
          <w:rFonts w:ascii="Times New Roman" w:hAnsi="Times New Roman" w:cs="Times New Roman"/>
          <w:b/>
          <w:bCs/>
        </w:rPr>
        <w:t>Section C: Radio’s Role in Mental Health Awareness</w:t>
      </w:r>
    </w:p>
    <w:p w14:paraId="7BD7F8DA" w14:textId="77777777" w:rsidR="005E231B" w:rsidRPr="005E231B" w:rsidRDefault="005E231B" w:rsidP="005E231B">
      <w:pPr>
        <w:jc w:val="both"/>
        <w:rPr>
          <w:rFonts w:ascii="Times New Roman" w:hAnsi="Times New Roman" w:cs="Times New Roman"/>
        </w:rPr>
      </w:pPr>
      <w:r w:rsidRPr="005E231B">
        <w:rPr>
          <w:rFonts w:ascii="Times New Roman" w:hAnsi="Times New Roman" w:cs="Times New Roman"/>
        </w:rPr>
        <w:t>Please indicate your degree of agreement with the following statements (SA = Strongly Agree, A = Agree, D = Disagree, SD = Strongly Disagree).</w:t>
      </w:r>
    </w:p>
    <w:tbl>
      <w:tblPr>
        <w:tblStyle w:val="TableGrid"/>
        <w:tblW w:w="0" w:type="auto"/>
        <w:tblLook w:val="04A0" w:firstRow="1" w:lastRow="0" w:firstColumn="1" w:lastColumn="0" w:noHBand="0" w:noVBand="1"/>
      </w:tblPr>
      <w:tblGrid>
        <w:gridCol w:w="590"/>
        <w:gridCol w:w="7455"/>
        <w:gridCol w:w="523"/>
        <w:gridCol w:w="390"/>
        <w:gridCol w:w="390"/>
        <w:gridCol w:w="523"/>
      </w:tblGrid>
      <w:tr w:rsidR="005E231B" w:rsidRPr="005E231B" w14:paraId="70C83501" w14:textId="77777777" w:rsidTr="005E231B">
        <w:tc>
          <w:tcPr>
            <w:tcW w:w="0" w:type="auto"/>
            <w:hideMark/>
          </w:tcPr>
          <w:p w14:paraId="2772ACD9" w14:textId="77777777" w:rsidR="005E231B" w:rsidRPr="005E231B" w:rsidRDefault="005E231B" w:rsidP="005E231B">
            <w:pPr>
              <w:spacing w:after="160" w:line="278" w:lineRule="auto"/>
              <w:jc w:val="both"/>
              <w:rPr>
                <w:rFonts w:ascii="Times New Roman" w:hAnsi="Times New Roman" w:cs="Times New Roman"/>
                <w:b/>
                <w:bCs/>
              </w:rPr>
            </w:pPr>
            <w:r w:rsidRPr="005E231B">
              <w:rPr>
                <w:rFonts w:ascii="Times New Roman" w:hAnsi="Times New Roman" w:cs="Times New Roman"/>
                <w:b/>
                <w:bCs/>
              </w:rPr>
              <w:t>S/N</w:t>
            </w:r>
          </w:p>
        </w:tc>
        <w:tc>
          <w:tcPr>
            <w:tcW w:w="0" w:type="auto"/>
            <w:hideMark/>
          </w:tcPr>
          <w:p w14:paraId="755DB8CD" w14:textId="77777777" w:rsidR="005E231B" w:rsidRPr="005E231B" w:rsidRDefault="005E231B" w:rsidP="005E231B">
            <w:pPr>
              <w:spacing w:after="160" w:line="278" w:lineRule="auto"/>
              <w:jc w:val="both"/>
              <w:rPr>
                <w:rFonts w:ascii="Times New Roman" w:hAnsi="Times New Roman" w:cs="Times New Roman"/>
                <w:b/>
                <w:bCs/>
              </w:rPr>
            </w:pPr>
            <w:r w:rsidRPr="005E231B">
              <w:rPr>
                <w:rFonts w:ascii="Times New Roman" w:hAnsi="Times New Roman" w:cs="Times New Roman"/>
                <w:b/>
                <w:bCs/>
              </w:rPr>
              <w:t>Item</w:t>
            </w:r>
          </w:p>
        </w:tc>
        <w:tc>
          <w:tcPr>
            <w:tcW w:w="0" w:type="auto"/>
            <w:hideMark/>
          </w:tcPr>
          <w:p w14:paraId="2787849D" w14:textId="77777777" w:rsidR="005E231B" w:rsidRPr="005E231B" w:rsidRDefault="005E231B" w:rsidP="005E231B">
            <w:pPr>
              <w:spacing w:after="160" w:line="278" w:lineRule="auto"/>
              <w:jc w:val="both"/>
              <w:rPr>
                <w:rFonts w:ascii="Times New Roman" w:hAnsi="Times New Roman" w:cs="Times New Roman"/>
                <w:b/>
                <w:bCs/>
              </w:rPr>
            </w:pPr>
            <w:r w:rsidRPr="005E231B">
              <w:rPr>
                <w:rFonts w:ascii="Times New Roman" w:hAnsi="Times New Roman" w:cs="Times New Roman"/>
                <w:b/>
                <w:bCs/>
              </w:rPr>
              <w:t>SA</w:t>
            </w:r>
          </w:p>
        </w:tc>
        <w:tc>
          <w:tcPr>
            <w:tcW w:w="0" w:type="auto"/>
            <w:hideMark/>
          </w:tcPr>
          <w:p w14:paraId="14F7437E" w14:textId="77777777" w:rsidR="005E231B" w:rsidRPr="005E231B" w:rsidRDefault="005E231B" w:rsidP="005E231B">
            <w:pPr>
              <w:spacing w:after="160" w:line="278" w:lineRule="auto"/>
              <w:jc w:val="both"/>
              <w:rPr>
                <w:rFonts w:ascii="Times New Roman" w:hAnsi="Times New Roman" w:cs="Times New Roman"/>
                <w:b/>
                <w:bCs/>
              </w:rPr>
            </w:pPr>
            <w:r w:rsidRPr="005E231B">
              <w:rPr>
                <w:rFonts w:ascii="Times New Roman" w:hAnsi="Times New Roman" w:cs="Times New Roman"/>
                <w:b/>
                <w:bCs/>
              </w:rPr>
              <w:t>A</w:t>
            </w:r>
          </w:p>
        </w:tc>
        <w:tc>
          <w:tcPr>
            <w:tcW w:w="0" w:type="auto"/>
            <w:hideMark/>
          </w:tcPr>
          <w:p w14:paraId="6CE5050C" w14:textId="77777777" w:rsidR="005E231B" w:rsidRPr="005E231B" w:rsidRDefault="005E231B" w:rsidP="005E231B">
            <w:pPr>
              <w:spacing w:after="160" w:line="278" w:lineRule="auto"/>
              <w:jc w:val="both"/>
              <w:rPr>
                <w:rFonts w:ascii="Times New Roman" w:hAnsi="Times New Roman" w:cs="Times New Roman"/>
                <w:b/>
                <w:bCs/>
              </w:rPr>
            </w:pPr>
            <w:r w:rsidRPr="005E231B">
              <w:rPr>
                <w:rFonts w:ascii="Times New Roman" w:hAnsi="Times New Roman" w:cs="Times New Roman"/>
                <w:b/>
                <w:bCs/>
              </w:rPr>
              <w:t>D</w:t>
            </w:r>
          </w:p>
        </w:tc>
        <w:tc>
          <w:tcPr>
            <w:tcW w:w="0" w:type="auto"/>
            <w:hideMark/>
          </w:tcPr>
          <w:p w14:paraId="28FF9A1E" w14:textId="77777777" w:rsidR="005E231B" w:rsidRPr="005E231B" w:rsidRDefault="005E231B" w:rsidP="005E231B">
            <w:pPr>
              <w:spacing w:after="160" w:line="278" w:lineRule="auto"/>
              <w:jc w:val="both"/>
              <w:rPr>
                <w:rFonts w:ascii="Times New Roman" w:hAnsi="Times New Roman" w:cs="Times New Roman"/>
                <w:b/>
                <w:bCs/>
              </w:rPr>
            </w:pPr>
            <w:r w:rsidRPr="005E231B">
              <w:rPr>
                <w:rFonts w:ascii="Times New Roman" w:hAnsi="Times New Roman" w:cs="Times New Roman"/>
                <w:b/>
                <w:bCs/>
              </w:rPr>
              <w:t>SD</w:t>
            </w:r>
          </w:p>
        </w:tc>
      </w:tr>
      <w:tr w:rsidR="005E231B" w:rsidRPr="005E231B" w14:paraId="052CBE37" w14:textId="77777777" w:rsidTr="005E231B">
        <w:tc>
          <w:tcPr>
            <w:tcW w:w="0" w:type="auto"/>
            <w:hideMark/>
          </w:tcPr>
          <w:p w14:paraId="4BA66BD6" w14:textId="4D694A81" w:rsidR="005E231B" w:rsidRPr="005E231B" w:rsidRDefault="005E231B" w:rsidP="005E231B">
            <w:pPr>
              <w:spacing w:after="160" w:line="278" w:lineRule="auto"/>
              <w:jc w:val="both"/>
              <w:rPr>
                <w:rFonts w:ascii="Times New Roman" w:hAnsi="Times New Roman" w:cs="Times New Roman"/>
              </w:rPr>
            </w:pPr>
            <w:r w:rsidRPr="005E231B">
              <w:rPr>
                <w:rFonts w:ascii="Times New Roman" w:hAnsi="Times New Roman" w:cs="Times New Roman"/>
              </w:rPr>
              <w:t>1</w:t>
            </w:r>
            <w:r w:rsidR="007F2E14">
              <w:rPr>
                <w:rFonts w:ascii="Times New Roman" w:hAnsi="Times New Roman" w:cs="Times New Roman"/>
              </w:rPr>
              <w:t>1</w:t>
            </w:r>
          </w:p>
        </w:tc>
        <w:tc>
          <w:tcPr>
            <w:tcW w:w="0" w:type="auto"/>
            <w:hideMark/>
          </w:tcPr>
          <w:p w14:paraId="4A83CFFA" w14:textId="77777777" w:rsidR="005E231B" w:rsidRPr="005E231B" w:rsidRDefault="005E231B" w:rsidP="005E231B">
            <w:pPr>
              <w:spacing w:after="160" w:line="278" w:lineRule="auto"/>
              <w:jc w:val="both"/>
              <w:rPr>
                <w:rFonts w:ascii="Times New Roman" w:hAnsi="Times New Roman" w:cs="Times New Roman"/>
              </w:rPr>
            </w:pPr>
            <w:r w:rsidRPr="005E231B">
              <w:rPr>
                <w:rFonts w:ascii="Times New Roman" w:hAnsi="Times New Roman" w:cs="Times New Roman"/>
              </w:rPr>
              <w:t>Radio helps to raise awareness about mental health issues</w:t>
            </w:r>
          </w:p>
        </w:tc>
        <w:tc>
          <w:tcPr>
            <w:tcW w:w="0" w:type="auto"/>
            <w:hideMark/>
          </w:tcPr>
          <w:p w14:paraId="3DCE7E7D"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35D764FE"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234A271D"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6ECB37E8" w14:textId="77777777" w:rsidR="005E231B" w:rsidRPr="005E231B" w:rsidRDefault="005E231B" w:rsidP="005E231B">
            <w:pPr>
              <w:spacing w:after="160" w:line="278" w:lineRule="auto"/>
              <w:jc w:val="both"/>
              <w:rPr>
                <w:rFonts w:ascii="Times New Roman" w:hAnsi="Times New Roman" w:cs="Times New Roman"/>
              </w:rPr>
            </w:pPr>
          </w:p>
        </w:tc>
      </w:tr>
      <w:tr w:rsidR="005E231B" w:rsidRPr="005E231B" w14:paraId="29D22B32" w14:textId="77777777" w:rsidTr="005E231B">
        <w:tc>
          <w:tcPr>
            <w:tcW w:w="0" w:type="auto"/>
            <w:hideMark/>
          </w:tcPr>
          <w:p w14:paraId="2089EC12" w14:textId="5B5C1D37" w:rsidR="005E231B" w:rsidRPr="005E231B" w:rsidRDefault="007F2E14" w:rsidP="005E231B">
            <w:pPr>
              <w:spacing w:after="160" w:line="278" w:lineRule="auto"/>
              <w:jc w:val="both"/>
              <w:rPr>
                <w:rFonts w:ascii="Times New Roman" w:hAnsi="Times New Roman" w:cs="Times New Roman"/>
              </w:rPr>
            </w:pPr>
            <w:r>
              <w:rPr>
                <w:rFonts w:ascii="Times New Roman" w:hAnsi="Times New Roman" w:cs="Times New Roman"/>
              </w:rPr>
              <w:t>1</w:t>
            </w:r>
            <w:r w:rsidR="005E231B" w:rsidRPr="005E231B">
              <w:rPr>
                <w:rFonts w:ascii="Times New Roman" w:hAnsi="Times New Roman" w:cs="Times New Roman"/>
              </w:rPr>
              <w:t>2</w:t>
            </w:r>
          </w:p>
        </w:tc>
        <w:tc>
          <w:tcPr>
            <w:tcW w:w="0" w:type="auto"/>
            <w:hideMark/>
          </w:tcPr>
          <w:p w14:paraId="663228D5" w14:textId="77777777" w:rsidR="005E231B" w:rsidRPr="005E231B" w:rsidRDefault="005E231B" w:rsidP="005E231B">
            <w:pPr>
              <w:spacing w:after="160" w:line="278" w:lineRule="auto"/>
              <w:jc w:val="both"/>
              <w:rPr>
                <w:rFonts w:ascii="Times New Roman" w:hAnsi="Times New Roman" w:cs="Times New Roman"/>
              </w:rPr>
            </w:pPr>
            <w:r w:rsidRPr="005E231B">
              <w:rPr>
                <w:rFonts w:ascii="Times New Roman" w:hAnsi="Times New Roman" w:cs="Times New Roman"/>
              </w:rPr>
              <w:t>Radio programs provide helpful information on mental health care</w:t>
            </w:r>
          </w:p>
        </w:tc>
        <w:tc>
          <w:tcPr>
            <w:tcW w:w="0" w:type="auto"/>
            <w:hideMark/>
          </w:tcPr>
          <w:p w14:paraId="2D55595C"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3E51DA11"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65278821"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389E3E8B" w14:textId="77777777" w:rsidR="005E231B" w:rsidRPr="005E231B" w:rsidRDefault="005E231B" w:rsidP="005E231B">
            <w:pPr>
              <w:spacing w:after="160" w:line="278" w:lineRule="auto"/>
              <w:jc w:val="both"/>
              <w:rPr>
                <w:rFonts w:ascii="Times New Roman" w:hAnsi="Times New Roman" w:cs="Times New Roman"/>
              </w:rPr>
            </w:pPr>
          </w:p>
        </w:tc>
      </w:tr>
      <w:tr w:rsidR="005E231B" w:rsidRPr="005E231B" w14:paraId="350D24DD" w14:textId="77777777" w:rsidTr="005E231B">
        <w:tc>
          <w:tcPr>
            <w:tcW w:w="0" w:type="auto"/>
            <w:hideMark/>
          </w:tcPr>
          <w:p w14:paraId="7ECFE8B0" w14:textId="77D9A576" w:rsidR="005E231B" w:rsidRPr="005E231B" w:rsidRDefault="007F2E14" w:rsidP="005E231B">
            <w:pPr>
              <w:spacing w:after="160" w:line="278" w:lineRule="auto"/>
              <w:jc w:val="both"/>
              <w:rPr>
                <w:rFonts w:ascii="Times New Roman" w:hAnsi="Times New Roman" w:cs="Times New Roman"/>
              </w:rPr>
            </w:pPr>
            <w:r>
              <w:rPr>
                <w:rFonts w:ascii="Times New Roman" w:hAnsi="Times New Roman" w:cs="Times New Roman"/>
              </w:rPr>
              <w:t>1</w:t>
            </w:r>
            <w:r w:rsidR="005E231B" w:rsidRPr="005E231B">
              <w:rPr>
                <w:rFonts w:ascii="Times New Roman" w:hAnsi="Times New Roman" w:cs="Times New Roman"/>
              </w:rPr>
              <w:t>3</w:t>
            </w:r>
          </w:p>
        </w:tc>
        <w:tc>
          <w:tcPr>
            <w:tcW w:w="0" w:type="auto"/>
            <w:hideMark/>
          </w:tcPr>
          <w:p w14:paraId="091EABBD" w14:textId="77777777" w:rsidR="005E231B" w:rsidRPr="005E231B" w:rsidRDefault="005E231B" w:rsidP="005E231B">
            <w:pPr>
              <w:spacing w:after="160" w:line="278" w:lineRule="auto"/>
              <w:jc w:val="both"/>
              <w:rPr>
                <w:rFonts w:ascii="Times New Roman" w:hAnsi="Times New Roman" w:cs="Times New Roman"/>
              </w:rPr>
            </w:pPr>
            <w:r w:rsidRPr="005E231B">
              <w:rPr>
                <w:rFonts w:ascii="Times New Roman" w:hAnsi="Times New Roman" w:cs="Times New Roman"/>
              </w:rPr>
              <w:t>Listening to the radio has influenced my understanding of mental health</w:t>
            </w:r>
          </w:p>
        </w:tc>
        <w:tc>
          <w:tcPr>
            <w:tcW w:w="0" w:type="auto"/>
            <w:hideMark/>
          </w:tcPr>
          <w:p w14:paraId="78AF389D"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751BDFC2"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49641814"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1FFC81D2" w14:textId="77777777" w:rsidR="005E231B" w:rsidRPr="005E231B" w:rsidRDefault="005E231B" w:rsidP="005E231B">
            <w:pPr>
              <w:spacing w:after="160" w:line="278" w:lineRule="auto"/>
              <w:jc w:val="both"/>
              <w:rPr>
                <w:rFonts w:ascii="Times New Roman" w:hAnsi="Times New Roman" w:cs="Times New Roman"/>
              </w:rPr>
            </w:pPr>
          </w:p>
        </w:tc>
      </w:tr>
      <w:tr w:rsidR="005E231B" w:rsidRPr="005E231B" w14:paraId="73ACAFA5" w14:textId="77777777" w:rsidTr="005E231B">
        <w:tc>
          <w:tcPr>
            <w:tcW w:w="0" w:type="auto"/>
            <w:hideMark/>
          </w:tcPr>
          <w:p w14:paraId="544C0860" w14:textId="73ADA1F1" w:rsidR="005E231B" w:rsidRPr="005E231B" w:rsidRDefault="007F2E14" w:rsidP="005E231B">
            <w:pPr>
              <w:spacing w:after="160" w:line="278" w:lineRule="auto"/>
              <w:jc w:val="both"/>
              <w:rPr>
                <w:rFonts w:ascii="Times New Roman" w:hAnsi="Times New Roman" w:cs="Times New Roman"/>
              </w:rPr>
            </w:pPr>
            <w:r>
              <w:rPr>
                <w:rFonts w:ascii="Times New Roman" w:hAnsi="Times New Roman" w:cs="Times New Roman"/>
              </w:rPr>
              <w:t>1</w:t>
            </w:r>
            <w:r w:rsidR="005E231B" w:rsidRPr="005E231B">
              <w:rPr>
                <w:rFonts w:ascii="Times New Roman" w:hAnsi="Times New Roman" w:cs="Times New Roman"/>
              </w:rPr>
              <w:t>4</w:t>
            </w:r>
          </w:p>
        </w:tc>
        <w:tc>
          <w:tcPr>
            <w:tcW w:w="0" w:type="auto"/>
            <w:hideMark/>
          </w:tcPr>
          <w:p w14:paraId="03EA3FC4" w14:textId="77777777" w:rsidR="005E231B" w:rsidRPr="005E231B" w:rsidRDefault="005E231B" w:rsidP="005E231B">
            <w:pPr>
              <w:spacing w:after="160" w:line="278" w:lineRule="auto"/>
              <w:jc w:val="both"/>
              <w:rPr>
                <w:rFonts w:ascii="Times New Roman" w:hAnsi="Times New Roman" w:cs="Times New Roman"/>
              </w:rPr>
            </w:pPr>
            <w:r w:rsidRPr="005E231B">
              <w:rPr>
                <w:rFonts w:ascii="Times New Roman" w:hAnsi="Times New Roman" w:cs="Times New Roman"/>
              </w:rPr>
              <w:t>Radio offers a platform for people to share their mental health struggles</w:t>
            </w:r>
          </w:p>
        </w:tc>
        <w:tc>
          <w:tcPr>
            <w:tcW w:w="0" w:type="auto"/>
            <w:hideMark/>
          </w:tcPr>
          <w:p w14:paraId="4C9D0377"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3E9ACE16"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53E1045F"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7A719D4E" w14:textId="77777777" w:rsidR="005E231B" w:rsidRPr="005E231B" w:rsidRDefault="005E231B" w:rsidP="005E231B">
            <w:pPr>
              <w:spacing w:after="160" w:line="278" w:lineRule="auto"/>
              <w:jc w:val="both"/>
              <w:rPr>
                <w:rFonts w:ascii="Times New Roman" w:hAnsi="Times New Roman" w:cs="Times New Roman"/>
              </w:rPr>
            </w:pPr>
          </w:p>
        </w:tc>
      </w:tr>
      <w:tr w:rsidR="005E231B" w:rsidRPr="005E231B" w14:paraId="19613516" w14:textId="77777777" w:rsidTr="005E231B">
        <w:tc>
          <w:tcPr>
            <w:tcW w:w="0" w:type="auto"/>
            <w:hideMark/>
          </w:tcPr>
          <w:p w14:paraId="42DB45F3" w14:textId="672A80FA" w:rsidR="005E231B" w:rsidRPr="005E231B" w:rsidRDefault="007F2E14" w:rsidP="005E231B">
            <w:pPr>
              <w:spacing w:after="160" w:line="278" w:lineRule="auto"/>
              <w:jc w:val="both"/>
              <w:rPr>
                <w:rFonts w:ascii="Times New Roman" w:hAnsi="Times New Roman" w:cs="Times New Roman"/>
              </w:rPr>
            </w:pPr>
            <w:r>
              <w:rPr>
                <w:rFonts w:ascii="Times New Roman" w:hAnsi="Times New Roman" w:cs="Times New Roman"/>
              </w:rPr>
              <w:t>1</w:t>
            </w:r>
            <w:r w:rsidR="005E231B" w:rsidRPr="005E231B">
              <w:rPr>
                <w:rFonts w:ascii="Times New Roman" w:hAnsi="Times New Roman" w:cs="Times New Roman"/>
              </w:rPr>
              <w:t>5</w:t>
            </w:r>
          </w:p>
        </w:tc>
        <w:tc>
          <w:tcPr>
            <w:tcW w:w="0" w:type="auto"/>
            <w:hideMark/>
          </w:tcPr>
          <w:p w14:paraId="7117629A" w14:textId="77777777" w:rsidR="005E231B" w:rsidRPr="005E231B" w:rsidRDefault="005E231B" w:rsidP="005E231B">
            <w:pPr>
              <w:spacing w:after="160" w:line="278" w:lineRule="auto"/>
              <w:jc w:val="both"/>
              <w:rPr>
                <w:rFonts w:ascii="Times New Roman" w:hAnsi="Times New Roman" w:cs="Times New Roman"/>
              </w:rPr>
            </w:pPr>
            <w:r w:rsidRPr="005E231B">
              <w:rPr>
                <w:rFonts w:ascii="Times New Roman" w:hAnsi="Times New Roman" w:cs="Times New Roman"/>
              </w:rPr>
              <w:t>Radio helps reduce the stigma related to mental health</w:t>
            </w:r>
          </w:p>
        </w:tc>
        <w:tc>
          <w:tcPr>
            <w:tcW w:w="0" w:type="auto"/>
            <w:hideMark/>
          </w:tcPr>
          <w:p w14:paraId="292E9A4B"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7BE1FBE5"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2789796D"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6004208A" w14:textId="77777777" w:rsidR="005E231B" w:rsidRPr="005E231B" w:rsidRDefault="005E231B" w:rsidP="005E231B">
            <w:pPr>
              <w:spacing w:after="160" w:line="278" w:lineRule="auto"/>
              <w:jc w:val="both"/>
              <w:rPr>
                <w:rFonts w:ascii="Times New Roman" w:hAnsi="Times New Roman" w:cs="Times New Roman"/>
              </w:rPr>
            </w:pPr>
          </w:p>
        </w:tc>
      </w:tr>
      <w:tr w:rsidR="005E231B" w:rsidRPr="005E231B" w14:paraId="17758161" w14:textId="77777777" w:rsidTr="005E231B">
        <w:tc>
          <w:tcPr>
            <w:tcW w:w="0" w:type="auto"/>
            <w:hideMark/>
          </w:tcPr>
          <w:p w14:paraId="413E567F" w14:textId="64A2DC59" w:rsidR="005E231B" w:rsidRPr="005E231B" w:rsidRDefault="007F2E14" w:rsidP="005E231B">
            <w:pPr>
              <w:spacing w:after="160" w:line="278" w:lineRule="auto"/>
              <w:jc w:val="both"/>
              <w:rPr>
                <w:rFonts w:ascii="Times New Roman" w:hAnsi="Times New Roman" w:cs="Times New Roman"/>
              </w:rPr>
            </w:pPr>
            <w:r>
              <w:rPr>
                <w:rFonts w:ascii="Times New Roman" w:hAnsi="Times New Roman" w:cs="Times New Roman"/>
              </w:rPr>
              <w:t>1</w:t>
            </w:r>
            <w:r w:rsidR="005E231B" w:rsidRPr="005E231B">
              <w:rPr>
                <w:rFonts w:ascii="Times New Roman" w:hAnsi="Times New Roman" w:cs="Times New Roman"/>
              </w:rPr>
              <w:t>6</w:t>
            </w:r>
          </w:p>
        </w:tc>
        <w:tc>
          <w:tcPr>
            <w:tcW w:w="0" w:type="auto"/>
            <w:hideMark/>
          </w:tcPr>
          <w:p w14:paraId="0F89273F" w14:textId="77777777" w:rsidR="005E231B" w:rsidRPr="005E231B" w:rsidRDefault="005E231B" w:rsidP="005E231B">
            <w:pPr>
              <w:spacing w:after="160" w:line="278" w:lineRule="auto"/>
              <w:jc w:val="both"/>
              <w:rPr>
                <w:rFonts w:ascii="Times New Roman" w:hAnsi="Times New Roman" w:cs="Times New Roman"/>
              </w:rPr>
            </w:pPr>
            <w:r w:rsidRPr="005E231B">
              <w:rPr>
                <w:rFonts w:ascii="Times New Roman" w:hAnsi="Times New Roman" w:cs="Times New Roman"/>
              </w:rPr>
              <w:t>Radio programs promote healthy lifestyle choices to ease stress</w:t>
            </w:r>
          </w:p>
        </w:tc>
        <w:tc>
          <w:tcPr>
            <w:tcW w:w="0" w:type="auto"/>
            <w:hideMark/>
          </w:tcPr>
          <w:p w14:paraId="1BB35EF3"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4B4E598F"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17CE8F27"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6A569A97" w14:textId="77777777" w:rsidR="005E231B" w:rsidRPr="005E231B" w:rsidRDefault="005E231B" w:rsidP="005E231B">
            <w:pPr>
              <w:spacing w:after="160" w:line="278" w:lineRule="auto"/>
              <w:jc w:val="both"/>
              <w:rPr>
                <w:rFonts w:ascii="Times New Roman" w:hAnsi="Times New Roman" w:cs="Times New Roman"/>
              </w:rPr>
            </w:pPr>
          </w:p>
        </w:tc>
      </w:tr>
      <w:tr w:rsidR="005E231B" w:rsidRPr="005E231B" w14:paraId="4B0374DC" w14:textId="77777777" w:rsidTr="005E231B">
        <w:tc>
          <w:tcPr>
            <w:tcW w:w="0" w:type="auto"/>
            <w:hideMark/>
          </w:tcPr>
          <w:p w14:paraId="11F116A5" w14:textId="56EC20E4" w:rsidR="005E231B" w:rsidRPr="005E231B" w:rsidRDefault="007F2E14" w:rsidP="005E231B">
            <w:pPr>
              <w:spacing w:after="160" w:line="278" w:lineRule="auto"/>
              <w:jc w:val="both"/>
              <w:rPr>
                <w:rFonts w:ascii="Times New Roman" w:hAnsi="Times New Roman" w:cs="Times New Roman"/>
              </w:rPr>
            </w:pPr>
            <w:r>
              <w:rPr>
                <w:rFonts w:ascii="Times New Roman" w:hAnsi="Times New Roman" w:cs="Times New Roman"/>
              </w:rPr>
              <w:t>1</w:t>
            </w:r>
            <w:r w:rsidR="005E231B" w:rsidRPr="005E231B">
              <w:rPr>
                <w:rFonts w:ascii="Times New Roman" w:hAnsi="Times New Roman" w:cs="Times New Roman"/>
              </w:rPr>
              <w:t>7</w:t>
            </w:r>
          </w:p>
        </w:tc>
        <w:tc>
          <w:tcPr>
            <w:tcW w:w="0" w:type="auto"/>
            <w:hideMark/>
          </w:tcPr>
          <w:p w14:paraId="68FE7874" w14:textId="77777777" w:rsidR="005E231B" w:rsidRPr="005E231B" w:rsidRDefault="005E231B" w:rsidP="005E231B">
            <w:pPr>
              <w:spacing w:after="160" w:line="278" w:lineRule="auto"/>
              <w:jc w:val="both"/>
              <w:rPr>
                <w:rFonts w:ascii="Times New Roman" w:hAnsi="Times New Roman" w:cs="Times New Roman"/>
              </w:rPr>
            </w:pPr>
            <w:r w:rsidRPr="005E231B">
              <w:rPr>
                <w:rFonts w:ascii="Times New Roman" w:hAnsi="Times New Roman" w:cs="Times New Roman"/>
              </w:rPr>
              <w:t>Radio campaigns aid in the prevention of mental disorders</w:t>
            </w:r>
          </w:p>
        </w:tc>
        <w:tc>
          <w:tcPr>
            <w:tcW w:w="0" w:type="auto"/>
            <w:hideMark/>
          </w:tcPr>
          <w:p w14:paraId="055FE30B"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4A95DBDC"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72206FF8"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61747042" w14:textId="77777777" w:rsidR="005E231B" w:rsidRPr="005E231B" w:rsidRDefault="005E231B" w:rsidP="005E231B">
            <w:pPr>
              <w:spacing w:after="160" w:line="278" w:lineRule="auto"/>
              <w:jc w:val="both"/>
              <w:rPr>
                <w:rFonts w:ascii="Times New Roman" w:hAnsi="Times New Roman" w:cs="Times New Roman"/>
              </w:rPr>
            </w:pPr>
          </w:p>
        </w:tc>
      </w:tr>
      <w:tr w:rsidR="005E231B" w:rsidRPr="005E231B" w14:paraId="0385147F" w14:textId="77777777" w:rsidTr="005E231B">
        <w:tc>
          <w:tcPr>
            <w:tcW w:w="0" w:type="auto"/>
            <w:hideMark/>
          </w:tcPr>
          <w:p w14:paraId="5EA6F070" w14:textId="3BB6AD82" w:rsidR="005E231B" w:rsidRPr="005E231B" w:rsidRDefault="007F2E14" w:rsidP="005E231B">
            <w:pPr>
              <w:spacing w:after="160" w:line="278" w:lineRule="auto"/>
              <w:jc w:val="both"/>
              <w:rPr>
                <w:rFonts w:ascii="Times New Roman" w:hAnsi="Times New Roman" w:cs="Times New Roman"/>
              </w:rPr>
            </w:pPr>
            <w:r>
              <w:rPr>
                <w:rFonts w:ascii="Times New Roman" w:hAnsi="Times New Roman" w:cs="Times New Roman"/>
              </w:rPr>
              <w:t>1</w:t>
            </w:r>
            <w:r w:rsidR="005E231B" w:rsidRPr="005E231B">
              <w:rPr>
                <w:rFonts w:ascii="Times New Roman" w:hAnsi="Times New Roman" w:cs="Times New Roman"/>
              </w:rPr>
              <w:t>8</w:t>
            </w:r>
          </w:p>
        </w:tc>
        <w:tc>
          <w:tcPr>
            <w:tcW w:w="0" w:type="auto"/>
            <w:hideMark/>
          </w:tcPr>
          <w:p w14:paraId="4562F4B2" w14:textId="77777777" w:rsidR="005E231B" w:rsidRPr="005E231B" w:rsidRDefault="005E231B" w:rsidP="005E231B">
            <w:pPr>
              <w:spacing w:after="160" w:line="278" w:lineRule="auto"/>
              <w:jc w:val="both"/>
              <w:rPr>
                <w:rFonts w:ascii="Times New Roman" w:hAnsi="Times New Roman" w:cs="Times New Roman"/>
              </w:rPr>
            </w:pPr>
            <w:r w:rsidRPr="005E231B">
              <w:rPr>
                <w:rFonts w:ascii="Times New Roman" w:hAnsi="Times New Roman" w:cs="Times New Roman"/>
              </w:rPr>
              <w:t>Radio messages enable me to identify symptoms of mental health disorders</w:t>
            </w:r>
          </w:p>
        </w:tc>
        <w:tc>
          <w:tcPr>
            <w:tcW w:w="0" w:type="auto"/>
            <w:hideMark/>
          </w:tcPr>
          <w:p w14:paraId="00521BBF"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68FF2203"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1EC8ACB4"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13962E90" w14:textId="77777777" w:rsidR="005E231B" w:rsidRPr="005E231B" w:rsidRDefault="005E231B" w:rsidP="005E231B">
            <w:pPr>
              <w:spacing w:after="160" w:line="278" w:lineRule="auto"/>
              <w:jc w:val="both"/>
              <w:rPr>
                <w:rFonts w:ascii="Times New Roman" w:hAnsi="Times New Roman" w:cs="Times New Roman"/>
              </w:rPr>
            </w:pPr>
          </w:p>
        </w:tc>
      </w:tr>
      <w:tr w:rsidR="005E231B" w:rsidRPr="005E231B" w14:paraId="44B800AD" w14:textId="77777777" w:rsidTr="005E231B">
        <w:tc>
          <w:tcPr>
            <w:tcW w:w="0" w:type="auto"/>
            <w:hideMark/>
          </w:tcPr>
          <w:p w14:paraId="236FF8DF" w14:textId="6A2B3688" w:rsidR="005E231B" w:rsidRPr="005E231B" w:rsidRDefault="007F2E14" w:rsidP="005E231B">
            <w:pPr>
              <w:spacing w:after="160" w:line="278" w:lineRule="auto"/>
              <w:jc w:val="both"/>
              <w:rPr>
                <w:rFonts w:ascii="Times New Roman" w:hAnsi="Times New Roman" w:cs="Times New Roman"/>
              </w:rPr>
            </w:pPr>
            <w:r>
              <w:rPr>
                <w:rFonts w:ascii="Times New Roman" w:hAnsi="Times New Roman" w:cs="Times New Roman"/>
              </w:rPr>
              <w:t>1</w:t>
            </w:r>
            <w:r w:rsidR="005E231B" w:rsidRPr="005E231B">
              <w:rPr>
                <w:rFonts w:ascii="Times New Roman" w:hAnsi="Times New Roman" w:cs="Times New Roman"/>
              </w:rPr>
              <w:t>9</w:t>
            </w:r>
          </w:p>
        </w:tc>
        <w:tc>
          <w:tcPr>
            <w:tcW w:w="0" w:type="auto"/>
            <w:hideMark/>
          </w:tcPr>
          <w:p w14:paraId="19AB4759" w14:textId="77777777" w:rsidR="005E231B" w:rsidRPr="005E231B" w:rsidRDefault="005E231B" w:rsidP="005E231B">
            <w:pPr>
              <w:spacing w:after="160" w:line="278" w:lineRule="auto"/>
              <w:jc w:val="both"/>
              <w:rPr>
                <w:rFonts w:ascii="Times New Roman" w:hAnsi="Times New Roman" w:cs="Times New Roman"/>
              </w:rPr>
            </w:pPr>
            <w:r w:rsidRPr="005E231B">
              <w:rPr>
                <w:rFonts w:ascii="Times New Roman" w:hAnsi="Times New Roman" w:cs="Times New Roman"/>
              </w:rPr>
              <w:t>Radio helps connect people to available mental health services</w:t>
            </w:r>
          </w:p>
        </w:tc>
        <w:tc>
          <w:tcPr>
            <w:tcW w:w="0" w:type="auto"/>
            <w:hideMark/>
          </w:tcPr>
          <w:p w14:paraId="5ADCEDFB"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68A2AF6A"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443071AA"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11855FC7" w14:textId="77777777" w:rsidR="005E231B" w:rsidRPr="005E231B" w:rsidRDefault="005E231B" w:rsidP="005E231B">
            <w:pPr>
              <w:spacing w:after="160" w:line="278" w:lineRule="auto"/>
              <w:jc w:val="both"/>
              <w:rPr>
                <w:rFonts w:ascii="Times New Roman" w:hAnsi="Times New Roman" w:cs="Times New Roman"/>
              </w:rPr>
            </w:pPr>
          </w:p>
        </w:tc>
      </w:tr>
      <w:tr w:rsidR="005E231B" w:rsidRPr="005E231B" w14:paraId="0CA67C9E" w14:textId="77777777" w:rsidTr="005E231B">
        <w:tc>
          <w:tcPr>
            <w:tcW w:w="0" w:type="auto"/>
            <w:hideMark/>
          </w:tcPr>
          <w:p w14:paraId="61FECD34" w14:textId="738202DD" w:rsidR="005E231B" w:rsidRPr="005E231B" w:rsidRDefault="007F2E14" w:rsidP="005E231B">
            <w:pPr>
              <w:spacing w:after="160" w:line="278" w:lineRule="auto"/>
              <w:jc w:val="both"/>
              <w:rPr>
                <w:rFonts w:ascii="Times New Roman" w:hAnsi="Times New Roman" w:cs="Times New Roman"/>
              </w:rPr>
            </w:pPr>
            <w:r>
              <w:rPr>
                <w:rFonts w:ascii="Times New Roman" w:hAnsi="Times New Roman" w:cs="Times New Roman"/>
              </w:rPr>
              <w:t>2</w:t>
            </w:r>
            <w:r w:rsidR="005E231B" w:rsidRPr="005E231B">
              <w:rPr>
                <w:rFonts w:ascii="Times New Roman" w:hAnsi="Times New Roman" w:cs="Times New Roman"/>
              </w:rPr>
              <w:t>0</w:t>
            </w:r>
          </w:p>
        </w:tc>
        <w:tc>
          <w:tcPr>
            <w:tcW w:w="0" w:type="auto"/>
            <w:hideMark/>
          </w:tcPr>
          <w:p w14:paraId="0713345D" w14:textId="77777777" w:rsidR="005E231B" w:rsidRPr="005E231B" w:rsidRDefault="005E231B" w:rsidP="005E231B">
            <w:pPr>
              <w:spacing w:after="160" w:line="278" w:lineRule="auto"/>
              <w:jc w:val="both"/>
              <w:rPr>
                <w:rFonts w:ascii="Times New Roman" w:hAnsi="Times New Roman" w:cs="Times New Roman"/>
              </w:rPr>
            </w:pPr>
            <w:r w:rsidRPr="005E231B">
              <w:rPr>
                <w:rFonts w:ascii="Times New Roman" w:hAnsi="Times New Roman" w:cs="Times New Roman"/>
              </w:rPr>
              <w:t>Overall, radio is an effective medium for mental health awareness</w:t>
            </w:r>
          </w:p>
        </w:tc>
        <w:tc>
          <w:tcPr>
            <w:tcW w:w="0" w:type="auto"/>
            <w:hideMark/>
          </w:tcPr>
          <w:p w14:paraId="06CC798E"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6D5FDEAD"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11EE857E" w14:textId="77777777" w:rsidR="005E231B" w:rsidRPr="005E231B" w:rsidRDefault="005E231B" w:rsidP="005E231B">
            <w:pPr>
              <w:spacing w:after="160" w:line="278" w:lineRule="auto"/>
              <w:jc w:val="both"/>
              <w:rPr>
                <w:rFonts w:ascii="Times New Roman" w:hAnsi="Times New Roman" w:cs="Times New Roman"/>
              </w:rPr>
            </w:pPr>
          </w:p>
        </w:tc>
        <w:tc>
          <w:tcPr>
            <w:tcW w:w="0" w:type="auto"/>
            <w:hideMark/>
          </w:tcPr>
          <w:p w14:paraId="0683E2F5" w14:textId="77777777" w:rsidR="005E231B" w:rsidRPr="005E231B" w:rsidRDefault="005E231B" w:rsidP="005E231B">
            <w:pPr>
              <w:spacing w:after="160" w:line="278" w:lineRule="auto"/>
              <w:jc w:val="both"/>
              <w:rPr>
                <w:rFonts w:ascii="Times New Roman" w:hAnsi="Times New Roman" w:cs="Times New Roman"/>
              </w:rPr>
            </w:pPr>
          </w:p>
        </w:tc>
      </w:tr>
    </w:tbl>
    <w:p w14:paraId="20A5FF0D" w14:textId="7D8B0D0B" w:rsidR="00C66FB9" w:rsidRDefault="00C66FB9" w:rsidP="00CB7D07">
      <w:pPr>
        <w:jc w:val="both"/>
        <w:rPr>
          <w:rFonts w:ascii="Times New Roman" w:hAnsi="Times New Roman" w:cs="Times New Roman"/>
        </w:rPr>
      </w:pPr>
    </w:p>
    <w:p w14:paraId="5A804A11" w14:textId="77777777" w:rsidR="00C66FB9" w:rsidRDefault="00C66FB9">
      <w:pPr>
        <w:rPr>
          <w:rFonts w:ascii="Times New Roman" w:hAnsi="Times New Roman" w:cs="Times New Roman"/>
        </w:rPr>
      </w:pPr>
      <w:r>
        <w:rPr>
          <w:rFonts w:ascii="Times New Roman" w:hAnsi="Times New Roman" w:cs="Times New Roman"/>
        </w:rPr>
        <w:br w:type="page"/>
      </w:r>
    </w:p>
    <w:p w14:paraId="149B13FC" w14:textId="77777777" w:rsidR="00C66FB9" w:rsidRPr="00C66FB9" w:rsidRDefault="00C66FB9" w:rsidP="00026E78">
      <w:pPr>
        <w:jc w:val="center"/>
        <w:rPr>
          <w:rFonts w:ascii="Times New Roman" w:hAnsi="Times New Roman" w:cs="Times New Roman"/>
          <w:b/>
          <w:bCs/>
        </w:rPr>
      </w:pPr>
      <w:r w:rsidRPr="00C66FB9">
        <w:rPr>
          <w:rFonts w:ascii="Times New Roman" w:hAnsi="Times New Roman" w:cs="Times New Roman"/>
          <w:b/>
          <w:bCs/>
        </w:rPr>
        <w:lastRenderedPageBreak/>
        <w:t>CHAPTER FOUR</w:t>
      </w:r>
    </w:p>
    <w:p w14:paraId="1C5A57E2" w14:textId="77777777" w:rsidR="00C66FB9" w:rsidRPr="00C66FB9" w:rsidRDefault="00C66FB9" w:rsidP="00026E78">
      <w:pPr>
        <w:jc w:val="center"/>
        <w:rPr>
          <w:rFonts w:ascii="Times New Roman" w:hAnsi="Times New Roman" w:cs="Times New Roman"/>
          <w:b/>
          <w:bCs/>
        </w:rPr>
      </w:pPr>
      <w:r w:rsidRPr="00C66FB9">
        <w:rPr>
          <w:rFonts w:ascii="Times New Roman" w:hAnsi="Times New Roman" w:cs="Times New Roman"/>
          <w:b/>
          <w:bCs/>
        </w:rPr>
        <w:t>DATA ANALYSIS AND PRESENTATION</w:t>
      </w:r>
    </w:p>
    <w:p w14:paraId="50EA2875" w14:textId="77777777" w:rsidR="00C66FB9" w:rsidRPr="00C66FB9" w:rsidRDefault="00C66FB9" w:rsidP="00C66FB9">
      <w:pPr>
        <w:jc w:val="both"/>
        <w:rPr>
          <w:rFonts w:ascii="Times New Roman" w:hAnsi="Times New Roman" w:cs="Times New Roman"/>
          <w:b/>
          <w:bCs/>
        </w:rPr>
      </w:pPr>
      <w:r w:rsidRPr="00C66FB9">
        <w:rPr>
          <w:rFonts w:ascii="Times New Roman" w:hAnsi="Times New Roman" w:cs="Times New Roman"/>
          <w:b/>
          <w:bCs/>
        </w:rPr>
        <w:t>4.0 Introduction</w:t>
      </w:r>
    </w:p>
    <w:p w14:paraId="35E61117" w14:textId="50C47C85" w:rsidR="00C66FB9" w:rsidRPr="00C66FB9" w:rsidRDefault="00C66FB9" w:rsidP="00C66FB9">
      <w:pPr>
        <w:jc w:val="both"/>
        <w:rPr>
          <w:rFonts w:ascii="Times New Roman" w:hAnsi="Times New Roman" w:cs="Times New Roman"/>
        </w:rPr>
      </w:pPr>
      <w:r w:rsidRPr="00C66FB9">
        <w:rPr>
          <w:rFonts w:ascii="Times New Roman" w:hAnsi="Times New Roman" w:cs="Times New Roman"/>
        </w:rPr>
        <w:t>This chapter presents and analyzes the data collected from the respondents through the administered questionnaires. The main objective of this study is to investigate the role of radio in promoting mental health awareness among youth couples in Ilorin East Local Government. The data are presented in tables alongside their respective frequencies and percentages. An interpretative explanation follows each table to aid understanding and enable an in-depth view of the study’s findings.</w:t>
      </w:r>
    </w:p>
    <w:p w14:paraId="6AAFE916" w14:textId="77777777" w:rsidR="00EE2E43" w:rsidRPr="00C2482E" w:rsidRDefault="00EE2E43" w:rsidP="00EE2E43">
      <w:pPr>
        <w:spacing w:after="240"/>
        <w:rPr>
          <w:rFonts w:ascii="Times New Roman" w:hAnsi="Times New Roman" w:cs="Times New Roman"/>
          <w:b/>
          <w:bCs/>
        </w:rPr>
      </w:pPr>
      <w:bookmarkStart w:id="0" w:name="_Hlk199712640"/>
      <w:r w:rsidRPr="00AC14B6">
        <w:rPr>
          <w:rFonts w:ascii="Times New Roman" w:hAnsi="Times New Roman" w:cs="Times New Roman"/>
          <w:b/>
          <w:bCs/>
        </w:rPr>
        <w:t xml:space="preserve">4.1 DATA PRESENTATION AND ANALYSIS OF RESPONDENT DEMOGRAPHIC </w:t>
      </w:r>
      <w:bookmarkEnd w:id="0"/>
    </w:p>
    <w:p w14:paraId="3763FA3B" w14:textId="356C35AD" w:rsidR="00C66FB9" w:rsidRPr="00C66FB9" w:rsidRDefault="00C66FB9" w:rsidP="00C66FB9">
      <w:pPr>
        <w:jc w:val="both"/>
        <w:rPr>
          <w:rFonts w:ascii="Times New Roman" w:hAnsi="Times New Roman" w:cs="Times New Roman"/>
          <w:b/>
          <w:bCs/>
        </w:rPr>
      </w:pPr>
      <w:r w:rsidRPr="00C66FB9">
        <w:rPr>
          <w:rFonts w:ascii="Times New Roman" w:hAnsi="Times New Roman" w:cs="Times New Roman"/>
          <w:b/>
          <w:bCs/>
        </w:rPr>
        <w:t>Table 1: Distribution by Sex of Respondents</w:t>
      </w:r>
    </w:p>
    <w:tbl>
      <w:tblPr>
        <w:tblStyle w:val="TableGrid"/>
        <w:tblW w:w="0" w:type="auto"/>
        <w:tblLook w:val="04A0" w:firstRow="1" w:lastRow="0" w:firstColumn="1" w:lastColumn="0" w:noHBand="0" w:noVBand="1"/>
      </w:tblPr>
      <w:tblGrid>
        <w:gridCol w:w="923"/>
        <w:gridCol w:w="1305"/>
        <w:gridCol w:w="1805"/>
      </w:tblGrid>
      <w:tr w:rsidR="00C66FB9" w:rsidRPr="00C66FB9" w14:paraId="166C4EB3" w14:textId="77777777" w:rsidTr="00BE2795">
        <w:tc>
          <w:tcPr>
            <w:tcW w:w="0" w:type="auto"/>
            <w:hideMark/>
          </w:tcPr>
          <w:p w14:paraId="11838A2B"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Sex</w:t>
            </w:r>
          </w:p>
        </w:tc>
        <w:tc>
          <w:tcPr>
            <w:tcW w:w="0" w:type="auto"/>
            <w:hideMark/>
          </w:tcPr>
          <w:p w14:paraId="7E585A33"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Frequency</w:t>
            </w:r>
          </w:p>
        </w:tc>
        <w:tc>
          <w:tcPr>
            <w:tcW w:w="0" w:type="auto"/>
            <w:hideMark/>
          </w:tcPr>
          <w:p w14:paraId="1E895AC7"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Percentage (%)</w:t>
            </w:r>
          </w:p>
        </w:tc>
      </w:tr>
      <w:tr w:rsidR="00C66FB9" w:rsidRPr="00C66FB9" w14:paraId="387F8871" w14:textId="77777777" w:rsidTr="00BE2795">
        <w:tc>
          <w:tcPr>
            <w:tcW w:w="0" w:type="auto"/>
            <w:hideMark/>
          </w:tcPr>
          <w:p w14:paraId="5413EAAA"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Male</w:t>
            </w:r>
          </w:p>
        </w:tc>
        <w:tc>
          <w:tcPr>
            <w:tcW w:w="0" w:type="auto"/>
            <w:hideMark/>
          </w:tcPr>
          <w:p w14:paraId="1B1E5A18"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54</w:t>
            </w:r>
          </w:p>
        </w:tc>
        <w:tc>
          <w:tcPr>
            <w:tcW w:w="0" w:type="auto"/>
            <w:hideMark/>
          </w:tcPr>
          <w:p w14:paraId="7673187E"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54</w:t>
            </w:r>
          </w:p>
        </w:tc>
      </w:tr>
      <w:tr w:rsidR="00C66FB9" w:rsidRPr="00C66FB9" w14:paraId="37FC0DA8" w14:textId="77777777" w:rsidTr="00BE2795">
        <w:tc>
          <w:tcPr>
            <w:tcW w:w="0" w:type="auto"/>
            <w:hideMark/>
          </w:tcPr>
          <w:p w14:paraId="0FA23BD5"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Female</w:t>
            </w:r>
          </w:p>
        </w:tc>
        <w:tc>
          <w:tcPr>
            <w:tcW w:w="0" w:type="auto"/>
            <w:hideMark/>
          </w:tcPr>
          <w:p w14:paraId="5DDE199E"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46</w:t>
            </w:r>
          </w:p>
        </w:tc>
        <w:tc>
          <w:tcPr>
            <w:tcW w:w="0" w:type="auto"/>
            <w:hideMark/>
          </w:tcPr>
          <w:p w14:paraId="2C89A7EE"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46</w:t>
            </w:r>
          </w:p>
        </w:tc>
      </w:tr>
      <w:tr w:rsidR="00C66FB9" w:rsidRPr="00C66FB9" w14:paraId="74452AE1" w14:textId="77777777" w:rsidTr="00BE2795">
        <w:tc>
          <w:tcPr>
            <w:tcW w:w="0" w:type="auto"/>
            <w:hideMark/>
          </w:tcPr>
          <w:p w14:paraId="5BA4C8B6"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b/>
                <w:bCs/>
              </w:rPr>
              <w:t>Total</w:t>
            </w:r>
          </w:p>
        </w:tc>
        <w:tc>
          <w:tcPr>
            <w:tcW w:w="0" w:type="auto"/>
            <w:hideMark/>
          </w:tcPr>
          <w:p w14:paraId="5BB4D06C"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100</w:t>
            </w:r>
          </w:p>
        </w:tc>
        <w:tc>
          <w:tcPr>
            <w:tcW w:w="0" w:type="auto"/>
            <w:hideMark/>
          </w:tcPr>
          <w:p w14:paraId="42ACA510"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100</w:t>
            </w:r>
          </w:p>
        </w:tc>
      </w:tr>
    </w:tbl>
    <w:p w14:paraId="197E317E" w14:textId="5612FDA9" w:rsidR="00C66FB9" w:rsidRPr="00C66FB9" w:rsidRDefault="00C66FB9" w:rsidP="00C66FB9">
      <w:pPr>
        <w:jc w:val="both"/>
        <w:rPr>
          <w:rFonts w:ascii="Times New Roman" w:hAnsi="Times New Roman" w:cs="Times New Roman"/>
        </w:rPr>
      </w:pPr>
      <w:r w:rsidRPr="00C66FB9">
        <w:rPr>
          <w:rFonts w:ascii="Times New Roman" w:hAnsi="Times New Roman" w:cs="Times New Roman"/>
          <w:b/>
          <w:bCs/>
        </w:rPr>
        <w:t>Analysis:</w:t>
      </w:r>
      <w:r w:rsidR="00BE2795">
        <w:rPr>
          <w:rFonts w:ascii="Times New Roman" w:hAnsi="Times New Roman" w:cs="Times New Roman"/>
        </w:rPr>
        <w:t xml:space="preserve"> </w:t>
      </w:r>
      <w:r w:rsidRPr="00C66FB9">
        <w:rPr>
          <w:rFonts w:ascii="Times New Roman" w:hAnsi="Times New Roman" w:cs="Times New Roman"/>
        </w:rPr>
        <w:t>Table 1 shows that 54% of the respondents are male, while 46% are female. This indicates a slight majority of male respondents in the study population, reflecting a somewhat higher representation of men in this study.</w:t>
      </w:r>
    </w:p>
    <w:p w14:paraId="193D671F" w14:textId="1AB7911A" w:rsidR="00C66FB9" w:rsidRPr="00C66FB9" w:rsidRDefault="00C66FB9" w:rsidP="00C66FB9">
      <w:pPr>
        <w:jc w:val="both"/>
        <w:rPr>
          <w:rFonts w:ascii="Times New Roman" w:hAnsi="Times New Roman" w:cs="Times New Roman"/>
          <w:b/>
          <w:bCs/>
        </w:rPr>
      </w:pPr>
      <w:r w:rsidRPr="00C66FB9">
        <w:rPr>
          <w:rFonts w:ascii="Times New Roman" w:hAnsi="Times New Roman" w:cs="Times New Roman"/>
          <w:b/>
          <w:bCs/>
        </w:rPr>
        <w:t>Table 2: Distribution by Age of Respondents</w:t>
      </w:r>
    </w:p>
    <w:tbl>
      <w:tblPr>
        <w:tblStyle w:val="TableGrid"/>
        <w:tblW w:w="0" w:type="auto"/>
        <w:tblLook w:val="04A0" w:firstRow="1" w:lastRow="0" w:firstColumn="1" w:lastColumn="0" w:noHBand="0" w:noVBand="1"/>
      </w:tblPr>
      <w:tblGrid>
        <w:gridCol w:w="816"/>
        <w:gridCol w:w="1305"/>
        <w:gridCol w:w="1805"/>
      </w:tblGrid>
      <w:tr w:rsidR="00C66FB9" w:rsidRPr="00C66FB9" w14:paraId="04CFF3F0" w14:textId="77777777" w:rsidTr="00BE2795">
        <w:tc>
          <w:tcPr>
            <w:tcW w:w="0" w:type="auto"/>
            <w:hideMark/>
          </w:tcPr>
          <w:p w14:paraId="63A9DA84"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Age</w:t>
            </w:r>
          </w:p>
        </w:tc>
        <w:tc>
          <w:tcPr>
            <w:tcW w:w="0" w:type="auto"/>
            <w:hideMark/>
          </w:tcPr>
          <w:p w14:paraId="0630D405"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Frequency</w:t>
            </w:r>
          </w:p>
        </w:tc>
        <w:tc>
          <w:tcPr>
            <w:tcW w:w="0" w:type="auto"/>
            <w:hideMark/>
          </w:tcPr>
          <w:p w14:paraId="1A428408"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Percentage (%)</w:t>
            </w:r>
          </w:p>
        </w:tc>
      </w:tr>
      <w:tr w:rsidR="00C66FB9" w:rsidRPr="00C66FB9" w14:paraId="3061E789" w14:textId="77777777" w:rsidTr="00BE2795">
        <w:tc>
          <w:tcPr>
            <w:tcW w:w="0" w:type="auto"/>
            <w:hideMark/>
          </w:tcPr>
          <w:p w14:paraId="38CDE72D"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18–20</w:t>
            </w:r>
          </w:p>
        </w:tc>
        <w:tc>
          <w:tcPr>
            <w:tcW w:w="0" w:type="auto"/>
            <w:hideMark/>
          </w:tcPr>
          <w:p w14:paraId="4E2A6A89"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20</w:t>
            </w:r>
          </w:p>
        </w:tc>
        <w:tc>
          <w:tcPr>
            <w:tcW w:w="0" w:type="auto"/>
            <w:hideMark/>
          </w:tcPr>
          <w:p w14:paraId="4C45E4A8"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20</w:t>
            </w:r>
          </w:p>
        </w:tc>
      </w:tr>
      <w:tr w:rsidR="00C66FB9" w:rsidRPr="00C66FB9" w14:paraId="12D5E51F" w14:textId="77777777" w:rsidTr="00BE2795">
        <w:tc>
          <w:tcPr>
            <w:tcW w:w="0" w:type="auto"/>
            <w:hideMark/>
          </w:tcPr>
          <w:p w14:paraId="36FC38D4"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21–25</w:t>
            </w:r>
          </w:p>
        </w:tc>
        <w:tc>
          <w:tcPr>
            <w:tcW w:w="0" w:type="auto"/>
            <w:hideMark/>
          </w:tcPr>
          <w:p w14:paraId="051CF07D"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35</w:t>
            </w:r>
          </w:p>
        </w:tc>
        <w:tc>
          <w:tcPr>
            <w:tcW w:w="0" w:type="auto"/>
            <w:hideMark/>
          </w:tcPr>
          <w:p w14:paraId="4242AC39"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35</w:t>
            </w:r>
          </w:p>
        </w:tc>
      </w:tr>
      <w:tr w:rsidR="00C66FB9" w:rsidRPr="00C66FB9" w14:paraId="1A1C4682" w14:textId="77777777" w:rsidTr="00BE2795">
        <w:tc>
          <w:tcPr>
            <w:tcW w:w="0" w:type="auto"/>
            <w:hideMark/>
          </w:tcPr>
          <w:p w14:paraId="32C384A5"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26–30</w:t>
            </w:r>
          </w:p>
        </w:tc>
        <w:tc>
          <w:tcPr>
            <w:tcW w:w="0" w:type="auto"/>
            <w:hideMark/>
          </w:tcPr>
          <w:p w14:paraId="11C47221"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30</w:t>
            </w:r>
          </w:p>
        </w:tc>
        <w:tc>
          <w:tcPr>
            <w:tcW w:w="0" w:type="auto"/>
            <w:hideMark/>
          </w:tcPr>
          <w:p w14:paraId="385B1AB4"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30</w:t>
            </w:r>
          </w:p>
        </w:tc>
      </w:tr>
      <w:tr w:rsidR="00C66FB9" w:rsidRPr="00C66FB9" w14:paraId="0ED1DE24" w14:textId="77777777" w:rsidTr="00BE2795">
        <w:tc>
          <w:tcPr>
            <w:tcW w:w="0" w:type="auto"/>
            <w:hideMark/>
          </w:tcPr>
          <w:p w14:paraId="49C997E8"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31–35</w:t>
            </w:r>
          </w:p>
        </w:tc>
        <w:tc>
          <w:tcPr>
            <w:tcW w:w="0" w:type="auto"/>
            <w:hideMark/>
          </w:tcPr>
          <w:p w14:paraId="55D57F57"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15</w:t>
            </w:r>
          </w:p>
        </w:tc>
        <w:tc>
          <w:tcPr>
            <w:tcW w:w="0" w:type="auto"/>
            <w:hideMark/>
          </w:tcPr>
          <w:p w14:paraId="7A830132"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15</w:t>
            </w:r>
          </w:p>
        </w:tc>
      </w:tr>
      <w:tr w:rsidR="00C66FB9" w:rsidRPr="00C66FB9" w14:paraId="08EA5919" w14:textId="77777777" w:rsidTr="00BE2795">
        <w:tc>
          <w:tcPr>
            <w:tcW w:w="0" w:type="auto"/>
            <w:hideMark/>
          </w:tcPr>
          <w:p w14:paraId="2443D20A"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b/>
                <w:bCs/>
              </w:rPr>
              <w:lastRenderedPageBreak/>
              <w:t>Total</w:t>
            </w:r>
          </w:p>
        </w:tc>
        <w:tc>
          <w:tcPr>
            <w:tcW w:w="0" w:type="auto"/>
            <w:hideMark/>
          </w:tcPr>
          <w:p w14:paraId="58DD7DA2"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100</w:t>
            </w:r>
          </w:p>
        </w:tc>
        <w:tc>
          <w:tcPr>
            <w:tcW w:w="0" w:type="auto"/>
            <w:hideMark/>
          </w:tcPr>
          <w:p w14:paraId="44298BF0"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100</w:t>
            </w:r>
          </w:p>
        </w:tc>
      </w:tr>
    </w:tbl>
    <w:p w14:paraId="06E1702B" w14:textId="786DBF44" w:rsidR="00CC1285" w:rsidRDefault="00C66FB9" w:rsidP="00C66FB9">
      <w:pPr>
        <w:jc w:val="both"/>
        <w:rPr>
          <w:rFonts w:ascii="Times New Roman" w:hAnsi="Times New Roman" w:cs="Times New Roman"/>
        </w:rPr>
      </w:pPr>
      <w:r w:rsidRPr="00C66FB9">
        <w:rPr>
          <w:rFonts w:ascii="Times New Roman" w:hAnsi="Times New Roman" w:cs="Times New Roman"/>
          <w:b/>
          <w:bCs/>
        </w:rPr>
        <w:t>Analysis:</w:t>
      </w:r>
      <w:r w:rsidR="00BE2795">
        <w:rPr>
          <w:rFonts w:ascii="Times New Roman" w:hAnsi="Times New Roman" w:cs="Times New Roman"/>
        </w:rPr>
        <w:t xml:space="preserve"> </w:t>
      </w:r>
      <w:r w:rsidRPr="00C66FB9">
        <w:rPr>
          <w:rFonts w:ascii="Times New Roman" w:hAnsi="Times New Roman" w:cs="Times New Roman"/>
        </w:rPr>
        <w:t>Table 2 shows that 35% of respondents are within the age group of 21–25, which constitutes the highest number of respondents. This is closely followed by the age group 26–30, which stands at 30%. The 18–20 age group comprises 20% of the respondents, while the 31–35 age group makes up 15%. This illustrates a predominantly youthful population within Ilorin East Local Government.</w:t>
      </w:r>
    </w:p>
    <w:p w14:paraId="50C25AD7" w14:textId="77777777" w:rsidR="006D373E" w:rsidRDefault="006D373E" w:rsidP="00C66FB9">
      <w:pPr>
        <w:jc w:val="both"/>
        <w:rPr>
          <w:rFonts w:ascii="Times New Roman" w:hAnsi="Times New Roman" w:cs="Times New Roman"/>
        </w:rPr>
      </w:pPr>
    </w:p>
    <w:p w14:paraId="38C18E53" w14:textId="77777777" w:rsidR="006D373E" w:rsidRDefault="006D373E" w:rsidP="00C66FB9">
      <w:pPr>
        <w:jc w:val="both"/>
        <w:rPr>
          <w:rFonts w:ascii="Times New Roman" w:hAnsi="Times New Roman" w:cs="Times New Roman"/>
        </w:rPr>
      </w:pPr>
    </w:p>
    <w:p w14:paraId="1B2C6EC7" w14:textId="77777777" w:rsidR="006D373E" w:rsidRPr="00C66FB9" w:rsidRDefault="006D373E" w:rsidP="00C66FB9">
      <w:pPr>
        <w:jc w:val="both"/>
        <w:rPr>
          <w:rFonts w:ascii="Times New Roman" w:hAnsi="Times New Roman" w:cs="Times New Roman"/>
        </w:rPr>
      </w:pPr>
    </w:p>
    <w:p w14:paraId="6A1D2C45" w14:textId="186AC416" w:rsidR="00C66FB9" w:rsidRPr="00C66FB9" w:rsidRDefault="00C66FB9" w:rsidP="00C66FB9">
      <w:pPr>
        <w:jc w:val="both"/>
        <w:rPr>
          <w:rFonts w:ascii="Times New Roman" w:hAnsi="Times New Roman" w:cs="Times New Roman"/>
          <w:b/>
          <w:bCs/>
        </w:rPr>
      </w:pPr>
      <w:r w:rsidRPr="00C66FB9">
        <w:rPr>
          <w:rFonts w:ascii="Times New Roman" w:hAnsi="Times New Roman" w:cs="Times New Roman"/>
          <w:b/>
          <w:bCs/>
        </w:rPr>
        <w:t>Table 3: Distribution by Marital Status of Respondents</w:t>
      </w:r>
    </w:p>
    <w:tbl>
      <w:tblPr>
        <w:tblStyle w:val="TableGrid"/>
        <w:tblW w:w="0" w:type="auto"/>
        <w:tblLook w:val="04A0" w:firstRow="1" w:lastRow="0" w:firstColumn="1" w:lastColumn="0" w:noHBand="0" w:noVBand="1"/>
      </w:tblPr>
      <w:tblGrid>
        <w:gridCol w:w="1703"/>
        <w:gridCol w:w="1305"/>
        <w:gridCol w:w="1805"/>
      </w:tblGrid>
      <w:tr w:rsidR="00C66FB9" w:rsidRPr="00C66FB9" w14:paraId="00C6828D" w14:textId="77777777" w:rsidTr="00C556D0">
        <w:tc>
          <w:tcPr>
            <w:tcW w:w="0" w:type="auto"/>
            <w:hideMark/>
          </w:tcPr>
          <w:p w14:paraId="7C38410F"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Marital Status</w:t>
            </w:r>
          </w:p>
        </w:tc>
        <w:tc>
          <w:tcPr>
            <w:tcW w:w="0" w:type="auto"/>
            <w:hideMark/>
          </w:tcPr>
          <w:p w14:paraId="1524CF2B"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Frequency</w:t>
            </w:r>
          </w:p>
        </w:tc>
        <w:tc>
          <w:tcPr>
            <w:tcW w:w="0" w:type="auto"/>
            <w:hideMark/>
          </w:tcPr>
          <w:p w14:paraId="402C5BB2"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Percentage (%)</w:t>
            </w:r>
          </w:p>
        </w:tc>
      </w:tr>
      <w:tr w:rsidR="00C66FB9" w:rsidRPr="00C66FB9" w14:paraId="25FE37E0" w14:textId="77777777" w:rsidTr="00C556D0">
        <w:tc>
          <w:tcPr>
            <w:tcW w:w="0" w:type="auto"/>
            <w:hideMark/>
          </w:tcPr>
          <w:p w14:paraId="5A8B0841"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Married</w:t>
            </w:r>
          </w:p>
        </w:tc>
        <w:tc>
          <w:tcPr>
            <w:tcW w:w="0" w:type="auto"/>
            <w:hideMark/>
          </w:tcPr>
          <w:p w14:paraId="22C885D3"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60</w:t>
            </w:r>
          </w:p>
        </w:tc>
        <w:tc>
          <w:tcPr>
            <w:tcW w:w="0" w:type="auto"/>
            <w:hideMark/>
          </w:tcPr>
          <w:p w14:paraId="01C2B74A"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60</w:t>
            </w:r>
          </w:p>
        </w:tc>
      </w:tr>
      <w:tr w:rsidR="00C66FB9" w:rsidRPr="00C66FB9" w14:paraId="01AC80D3" w14:textId="77777777" w:rsidTr="00C556D0">
        <w:tc>
          <w:tcPr>
            <w:tcW w:w="0" w:type="auto"/>
            <w:hideMark/>
          </w:tcPr>
          <w:p w14:paraId="24B24360"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Cohabitating</w:t>
            </w:r>
          </w:p>
        </w:tc>
        <w:tc>
          <w:tcPr>
            <w:tcW w:w="0" w:type="auto"/>
            <w:hideMark/>
          </w:tcPr>
          <w:p w14:paraId="65CF90CA"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40</w:t>
            </w:r>
          </w:p>
        </w:tc>
        <w:tc>
          <w:tcPr>
            <w:tcW w:w="0" w:type="auto"/>
            <w:hideMark/>
          </w:tcPr>
          <w:p w14:paraId="66F28A32"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40</w:t>
            </w:r>
          </w:p>
        </w:tc>
      </w:tr>
      <w:tr w:rsidR="00C66FB9" w:rsidRPr="00C66FB9" w14:paraId="1A795764" w14:textId="77777777" w:rsidTr="00C556D0">
        <w:tc>
          <w:tcPr>
            <w:tcW w:w="0" w:type="auto"/>
            <w:hideMark/>
          </w:tcPr>
          <w:p w14:paraId="51D6DE44"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b/>
                <w:bCs/>
              </w:rPr>
              <w:t>Total</w:t>
            </w:r>
          </w:p>
        </w:tc>
        <w:tc>
          <w:tcPr>
            <w:tcW w:w="0" w:type="auto"/>
            <w:hideMark/>
          </w:tcPr>
          <w:p w14:paraId="3B19B8B6"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100</w:t>
            </w:r>
          </w:p>
        </w:tc>
        <w:tc>
          <w:tcPr>
            <w:tcW w:w="0" w:type="auto"/>
            <w:hideMark/>
          </w:tcPr>
          <w:p w14:paraId="64CFFF13"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100</w:t>
            </w:r>
          </w:p>
        </w:tc>
      </w:tr>
    </w:tbl>
    <w:p w14:paraId="5C353EA6" w14:textId="1F21EA6C" w:rsidR="00C66FB9" w:rsidRPr="00C66FB9" w:rsidRDefault="00C66FB9" w:rsidP="00C66FB9">
      <w:pPr>
        <w:jc w:val="both"/>
        <w:rPr>
          <w:rFonts w:ascii="Times New Roman" w:hAnsi="Times New Roman" w:cs="Times New Roman"/>
        </w:rPr>
      </w:pPr>
      <w:r w:rsidRPr="00C66FB9">
        <w:rPr>
          <w:rFonts w:ascii="Times New Roman" w:hAnsi="Times New Roman" w:cs="Times New Roman"/>
          <w:b/>
          <w:bCs/>
        </w:rPr>
        <w:t>Analysis:</w:t>
      </w:r>
      <w:r w:rsidR="00BE2795">
        <w:rPr>
          <w:rFonts w:ascii="Times New Roman" w:hAnsi="Times New Roman" w:cs="Times New Roman"/>
        </w:rPr>
        <w:t xml:space="preserve"> </w:t>
      </w:r>
      <w:r w:rsidRPr="00C66FB9">
        <w:rPr>
          <w:rFonts w:ascii="Times New Roman" w:hAnsi="Times New Roman" w:cs="Times New Roman"/>
        </w:rPr>
        <w:t>Table 3 shows that 60% of the respondents are married while 40% are cohabitating. This highlights that married youth form the majority in this study, reflecting a strong institution of marriage within the community.</w:t>
      </w:r>
    </w:p>
    <w:p w14:paraId="01B13CC7" w14:textId="0CF9959E" w:rsidR="00C66FB9" w:rsidRPr="00C66FB9" w:rsidRDefault="00C66FB9" w:rsidP="00C66FB9">
      <w:pPr>
        <w:jc w:val="both"/>
        <w:rPr>
          <w:rFonts w:ascii="Times New Roman" w:hAnsi="Times New Roman" w:cs="Times New Roman"/>
          <w:b/>
          <w:bCs/>
        </w:rPr>
      </w:pPr>
      <w:r w:rsidRPr="00C66FB9">
        <w:rPr>
          <w:rFonts w:ascii="Times New Roman" w:hAnsi="Times New Roman" w:cs="Times New Roman"/>
          <w:b/>
          <w:bCs/>
        </w:rPr>
        <w:t>Table 4: Distribution by Educational Level of Respondents</w:t>
      </w:r>
    </w:p>
    <w:tbl>
      <w:tblPr>
        <w:tblStyle w:val="TableGrid"/>
        <w:tblW w:w="0" w:type="auto"/>
        <w:tblLook w:val="04A0" w:firstRow="1" w:lastRow="0" w:firstColumn="1" w:lastColumn="0" w:noHBand="0" w:noVBand="1"/>
      </w:tblPr>
      <w:tblGrid>
        <w:gridCol w:w="2077"/>
        <w:gridCol w:w="1305"/>
        <w:gridCol w:w="1805"/>
      </w:tblGrid>
      <w:tr w:rsidR="00C66FB9" w:rsidRPr="00C66FB9" w14:paraId="3B24D096" w14:textId="77777777" w:rsidTr="00C556D0">
        <w:tc>
          <w:tcPr>
            <w:tcW w:w="0" w:type="auto"/>
            <w:hideMark/>
          </w:tcPr>
          <w:p w14:paraId="077542F0"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Educational Level</w:t>
            </w:r>
          </w:p>
        </w:tc>
        <w:tc>
          <w:tcPr>
            <w:tcW w:w="0" w:type="auto"/>
            <w:hideMark/>
          </w:tcPr>
          <w:p w14:paraId="38959DD9"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Frequency</w:t>
            </w:r>
          </w:p>
        </w:tc>
        <w:tc>
          <w:tcPr>
            <w:tcW w:w="0" w:type="auto"/>
            <w:hideMark/>
          </w:tcPr>
          <w:p w14:paraId="5ED56231"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Percentage (%)</w:t>
            </w:r>
          </w:p>
        </w:tc>
      </w:tr>
      <w:tr w:rsidR="00C66FB9" w:rsidRPr="00C66FB9" w14:paraId="134511F2" w14:textId="77777777" w:rsidTr="00C556D0">
        <w:tc>
          <w:tcPr>
            <w:tcW w:w="0" w:type="auto"/>
            <w:hideMark/>
          </w:tcPr>
          <w:p w14:paraId="0E62DBB8"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Primary</w:t>
            </w:r>
          </w:p>
        </w:tc>
        <w:tc>
          <w:tcPr>
            <w:tcW w:w="0" w:type="auto"/>
            <w:hideMark/>
          </w:tcPr>
          <w:p w14:paraId="0193D16D"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10</w:t>
            </w:r>
          </w:p>
        </w:tc>
        <w:tc>
          <w:tcPr>
            <w:tcW w:w="0" w:type="auto"/>
            <w:hideMark/>
          </w:tcPr>
          <w:p w14:paraId="1ED60330"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10</w:t>
            </w:r>
          </w:p>
        </w:tc>
      </w:tr>
      <w:tr w:rsidR="00C66FB9" w:rsidRPr="00C66FB9" w14:paraId="563BFC48" w14:textId="77777777" w:rsidTr="00C556D0">
        <w:tc>
          <w:tcPr>
            <w:tcW w:w="0" w:type="auto"/>
            <w:hideMark/>
          </w:tcPr>
          <w:p w14:paraId="5BCE3728"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Secondary</w:t>
            </w:r>
          </w:p>
        </w:tc>
        <w:tc>
          <w:tcPr>
            <w:tcW w:w="0" w:type="auto"/>
            <w:hideMark/>
          </w:tcPr>
          <w:p w14:paraId="1126F19B"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30</w:t>
            </w:r>
          </w:p>
        </w:tc>
        <w:tc>
          <w:tcPr>
            <w:tcW w:w="0" w:type="auto"/>
            <w:hideMark/>
          </w:tcPr>
          <w:p w14:paraId="1E0F910A"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30</w:t>
            </w:r>
          </w:p>
        </w:tc>
      </w:tr>
      <w:tr w:rsidR="00C66FB9" w:rsidRPr="00C66FB9" w14:paraId="0C1DDC4E" w14:textId="77777777" w:rsidTr="00C556D0">
        <w:tc>
          <w:tcPr>
            <w:tcW w:w="0" w:type="auto"/>
            <w:hideMark/>
          </w:tcPr>
          <w:p w14:paraId="564A3337"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Tertiary</w:t>
            </w:r>
          </w:p>
        </w:tc>
        <w:tc>
          <w:tcPr>
            <w:tcW w:w="0" w:type="auto"/>
            <w:hideMark/>
          </w:tcPr>
          <w:p w14:paraId="779BB5BF"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50</w:t>
            </w:r>
          </w:p>
        </w:tc>
        <w:tc>
          <w:tcPr>
            <w:tcW w:w="0" w:type="auto"/>
            <w:hideMark/>
          </w:tcPr>
          <w:p w14:paraId="2B984864"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50</w:t>
            </w:r>
          </w:p>
        </w:tc>
      </w:tr>
      <w:tr w:rsidR="00C66FB9" w:rsidRPr="00C66FB9" w14:paraId="44FAB9E3" w14:textId="77777777" w:rsidTr="00C556D0">
        <w:tc>
          <w:tcPr>
            <w:tcW w:w="0" w:type="auto"/>
            <w:hideMark/>
          </w:tcPr>
          <w:p w14:paraId="709943BF"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None</w:t>
            </w:r>
          </w:p>
        </w:tc>
        <w:tc>
          <w:tcPr>
            <w:tcW w:w="0" w:type="auto"/>
            <w:hideMark/>
          </w:tcPr>
          <w:p w14:paraId="42C8E50E"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10</w:t>
            </w:r>
          </w:p>
        </w:tc>
        <w:tc>
          <w:tcPr>
            <w:tcW w:w="0" w:type="auto"/>
            <w:hideMark/>
          </w:tcPr>
          <w:p w14:paraId="30082EDE"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10</w:t>
            </w:r>
          </w:p>
        </w:tc>
      </w:tr>
      <w:tr w:rsidR="00C66FB9" w:rsidRPr="00C66FB9" w14:paraId="31AF6BC2" w14:textId="77777777" w:rsidTr="00C556D0">
        <w:tc>
          <w:tcPr>
            <w:tcW w:w="0" w:type="auto"/>
            <w:hideMark/>
          </w:tcPr>
          <w:p w14:paraId="61BA1EFE"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b/>
                <w:bCs/>
              </w:rPr>
              <w:t>Total</w:t>
            </w:r>
          </w:p>
        </w:tc>
        <w:tc>
          <w:tcPr>
            <w:tcW w:w="0" w:type="auto"/>
            <w:hideMark/>
          </w:tcPr>
          <w:p w14:paraId="3C43D4D5"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100</w:t>
            </w:r>
          </w:p>
        </w:tc>
        <w:tc>
          <w:tcPr>
            <w:tcW w:w="0" w:type="auto"/>
            <w:hideMark/>
          </w:tcPr>
          <w:p w14:paraId="1148D210"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100</w:t>
            </w:r>
          </w:p>
        </w:tc>
      </w:tr>
    </w:tbl>
    <w:p w14:paraId="0821E1A0" w14:textId="2BBFD755" w:rsidR="00C66FB9" w:rsidRPr="00C66FB9" w:rsidRDefault="00C66FB9" w:rsidP="00C66FB9">
      <w:pPr>
        <w:jc w:val="both"/>
        <w:rPr>
          <w:rFonts w:ascii="Times New Roman" w:hAnsi="Times New Roman" w:cs="Times New Roman"/>
        </w:rPr>
      </w:pPr>
      <w:r w:rsidRPr="00C66FB9">
        <w:rPr>
          <w:rFonts w:ascii="Times New Roman" w:hAnsi="Times New Roman" w:cs="Times New Roman"/>
          <w:b/>
          <w:bCs/>
        </w:rPr>
        <w:t>Analysis:</w:t>
      </w:r>
      <w:r w:rsidR="00BE2795">
        <w:rPr>
          <w:rFonts w:ascii="Times New Roman" w:hAnsi="Times New Roman" w:cs="Times New Roman"/>
        </w:rPr>
        <w:t xml:space="preserve"> </w:t>
      </w:r>
      <w:r w:rsidRPr="00C66FB9">
        <w:rPr>
          <w:rFonts w:ascii="Times New Roman" w:hAnsi="Times New Roman" w:cs="Times New Roman"/>
        </w:rPr>
        <w:t>Table 4 shows that 50% of the respondents have a tertiary education — this forms the largest group — while 30% have secondary education, 10% have primary education, and 10% have no formal education. This suggests a predominantly well-educated population within Ilorin East Local Government.</w:t>
      </w:r>
    </w:p>
    <w:p w14:paraId="16D962F6" w14:textId="7EA73CFF" w:rsidR="00C66FB9" w:rsidRPr="00C66FB9" w:rsidRDefault="00C66FB9" w:rsidP="00C66FB9">
      <w:pPr>
        <w:jc w:val="both"/>
        <w:rPr>
          <w:rFonts w:ascii="Times New Roman" w:hAnsi="Times New Roman" w:cs="Times New Roman"/>
          <w:b/>
          <w:bCs/>
        </w:rPr>
      </w:pPr>
      <w:r w:rsidRPr="00C66FB9">
        <w:rPr>
          <w:rFonts w:ascii="Times New Roman" w:hAnsi="Times New Roman" w:cs="Times New Roman"/>
          <w:b/>
          <w:bCs/>
        </w:rPr>
        <w:lastRenderedPageBreak/>
        <w:t>Table 5: Distribution by Religion of Respondents</w:t>
      </w:r>
    </w:p>
    <w:tbl>
      <w:tblPr>
        <w:tblStyle w:val="TableGrid"/>
        <w:tblW w:w="0" w:type="auto"/>
        <w:tblLook w:val="04A0" w:firstRow="1" w:lastRow="0" w:firstColumn="1" w:lastColumn="0" w:noHBand="0" w:noVBand="1"/>
      </w:tblPr>
      <w:tblGrid>
        <w:gridCol w:w="1350"/>
        <w:gridCol w:w="1305"/>
        <w:gridCol w:w="1805"/>
      </w:tblGrid>
      <w:tr w:rsidR="00C66FB9" w:rsidRPr="00C66FB9" w14:paraId="2DE27CCA" w14:textId="77777777" w:rsidTr="00C556D0">
        <w:tc>
          <w:tcPr>
            <w:tcW w:w="0" w:type="auto"/>
            <w:hideMark/>
          </w:tcPr>
          <w:p w14:paraId="2CB634CF"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Religion</w:t>
            </w:r>
          </w:p>
        </w:tc>
        <w:tc>
          <w:tcPr>
            <w:tcW w:w="0" w:type="auto"/>
            <w:hideMark/>
          </w:tcPr>
          <w:p w14:paraId="6514C0F0"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Frequency</w:t>
            </w:r>
          </w:p>
        </w:tc>
        <w:tc>
          <w:tcPr>
            <w:tcW w:w="0" w:type="auto"/>
            <w:hideMark/>
          </w:tcPr>
          <w:p w14:paraId="683AABEC" w14:textId="77777777" w:rsidR="00C66FB9" w:rsidRPr="00C66FB9" w:rsidRDefault="00C66FB9" w:rsidP="00C66FB9">
            <w:pPr>
              <w:spacing w:after="160" w:line="278" w:lineRule="auto"/>
              <w:jc w:val="both"/>
              <w:rPr>
                <w:rFonts w:ascii="Times New Roman" w:hAnsi="Times New Roman" w:cs="Times New Roman"/>
                <w:b/>
                <w:bCs/>
              </w:rPr>
            </w:pPr>
            <w:r w:rsidRPr="00C66FB9">
              <w:rPr>
                <w:rFonts w:ascii="Times New Roman" w:hAnsi="Times New Roman" w:cs="Times New Roman"/>
                <w:b/>
                <w:bCs/>
              </w:rPr>
              <w:t>Percentage (%)</w:t>
            </w:r>
          </w:p>
        </w:tc>
      </w:tr>
      <w:tr w:rsidR="00C66FB9" w:rsidRPr="00C66FB9" w14:paraId="3F3F2FE6" w14:textId="77777777" w:rsidTr="00C556D0">
        <w:tc>
          <w:tcPr>
            <w:tcW w:w="0" w:type="auto"/>
            <w:hideMark/>
          </w:tcPr>
          <w:p w14:paraId="64DA151E"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Islam</w:t>
            </w:r>
          </w:p>
        </w:tc>
        <w:tc>
          <w:tcPr>
            <w:tcW w:w="0" w:type="auto"/>
            <w:hideMark/>
          </w:tcPr>
          <w:p w14:paraId="1D690188"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55</w:t>
            </w:r>
          </w:p>
        </w:tc>
        <w:tc>
          <w:tcPr>
            <w:tcW w:w="0" w:type="auto"/>
            <w:hideMark/>
          </w:tcPr>
          <w:p w14:paraId="606C8BE1"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55</w:t>
            </w:r>
          </w:p>
        </w:tc>
      </w:tr>
      <w:tr w:rsidR="00C66FB9" w:rsidRPr="00C66FB9" w14:paraId="319EEBA3" w14:textId="77777777" w:rsidTr="00C556D0">
        <w:tc>
          <w:tcPr>
            <w:tcW w:w="0" w:type="auto"/>
            <w:hideMark/>
          </w:tcPr>
          <w:p w14:paraId="761D5960"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Christianity</w:t>
            </w:r>
          </w:p>
        </w:tc>
        <w:tc>
          <w:tcPr>
            <w:tcW w:w="0" w:type="auto"/>
            <w:hideMark/>
          </w:tcPr>
          <w:p w14:paraId="5EFABB5F"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40</w:t>
            </w:r>
          </w:p>
        </w:tc>
        <w:tc>
          <w:tcPr>
            <w:tcW w:w="0" w:type="auto"/>
            <w:hideMark/>
          </w:tcPr>
          <w:p w14:paraId="53F32352"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40</w:t>
            </w:r>
          </w:p>
        </w:tc>
      </w:tr>
      <w:tr w:rsidR="00C66FB9" w:rsidRPr="00C66FB9" w14:paraId="2A3A8BE7" w14:textId="77777777" w:rsidTr="00C556D0">
        <w:tc>
          <w:tcPr>
            <w:tcW w:w="0" w:type="auto"/>
            <w:hideMark/>
          </w:tcPr>
          <w:p w14:paraId="38C2A6CE"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Traditional</w:t>
            </w:r>
          </w:p>
        </w:tc>
        <w:tc>
          <w:tcPr>
            <w:tcW w:w="0" w:type="auto"/>
            <w:hideMark/>
          </w:tcPr>
          <w:p w14:paraId="1E85F778"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0</w:t>
            </w:r>
          </w:p>
        </w:tc>
        <w:tc>
          <w:tcPr>
            <w:tcW w:w="0" w:type="auto"/>
            <w:hideMark/>
          </w:tcPr>
          <w:p w14:paraId="147366C7"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0</w:t>
            </w:r>
          </w:p>
        </w:tc>
      </w:tr>
      <w:tr w:rsidR="00C66FB9" w:rsidRPr="00C66FB9" w14:paraId="46C2DFC9" w14:textId="77777777" w:rsidTr="00C556D0">
        <w:tc>
          <w:tcPr>
            <w:tcW w:w="0" w:type="auto"/>
            <w:hideMark/>
          </w:tcPr>
          <w:p w14:paraId="2315EBD2"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Other</w:t>
            </w:r>
          </w:p>
        </w:tc>
        <w:tc>
          <w:tcPr>
            <w:tcW w:w="0" w:type="auto"/>
            <w:hideMark/>
          </w:tcPr>
          <w:p w14:paraId="1B049508"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5</w:t>
            </w:r>
          </w:p>
        </w:tc>
        <w:tc>
          <w:tcPr>
            <w:tcW w:w="0" w:type="auto"/>
            <w:hideMark/>
          </w:tcPr>
          <w:p w14:paraId="19D62129"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5</w:t>
            </w:r>
          </w:p>
        </w:tc>
      </w:tr>
      <w:tr w:rsidR="00C66FB9" w:rsidRPr="00C66FB9" w14:paraId="25F2AA8C" w14:textId="77777777" w:rsidTr="00C556D0">
        <w:tc>
          <w:tcPr>
            <w:tcW w:w="0" w:type="auto"/>
            <w:hideMark/>
          </w:tcPr>
          <w:p w14:paraId="3D0FFD35"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b/>
                <w:bCs/>
              </w:rPr>
              <w:t>Total</w:t>
            </w:r>
          </w:p>
        </w:tc>
        <w:tc>
          <w:tcPr>
            <w:tcW w:w="0" w:type="auto"/>
            <w:hideMark/>
          </w:tcPr>
          <w:p w14:paraId="2971B644"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100</w:t>
            </w:r>
          </w:p>
        </w:tc>
        <w:tc>
          <w:tcPr>
            <w:tcW w:w="0" w:type="auto"/>
            <w:hideMark/>
          </w:tcPr>
          <w:p w14:paraId="0A6A2AA5" w14:textId="77777777" w:rsidR="00C66FB9" w:rsidRPr="00C66FB9" w:rsidRDefault="00C66FB9" w:rsidP="00C66FB9">
            <w:pPr>
              <w:spacing w:after="160" w:line="278" w:lineRule="auto"/>
              <w:jc w:val="both"/>
              <w:rPr>
                <w:rFonts w:ascii="Times New Roman" w:hAnsi="Times New Roman" w:cs="Times New Roman"/>
              </w:rPr>
            </w:pPr>
            <w:r w:rsidRPr="00C66FB9">
              <w:rPr>
                <w:rFonts w:ascii="Times New Roman" w:hAnsi="Times New Roman" w:cs="Times New Roman"/>
              </w:rPr>
              <w:t>100</w:t>
            </w:r>
          </w:p>
        </w:tc>
      </w:tr>
    </w:tbl>
    <w:p w14:paraId="6DDDC64A" w14:textId="60E790AB" w:rsidR="00137CDB" w:rsidRPr="00137CDB" w:rsidRDefault="00C66FB9" w:rsidP="00137CDB">
      <w:pPr>
        <w:jc w:val="both"/>
        <w:rPr>
          <w:rFonts w:ascii="Times New Roman" w:hAnsi="Times New Roman" w:cs="Times New Roman"/>
        </w:rPr>
      </w:pPr>
      <w:r w:rsidRPr="00C66FB9">
        <w:rPr>
          <w:rFonts w:ascii="Times New Roman" w:hAnsi="Times New Roman" w:cs="Times New Roman"/>
          <w:b/>
          <w:bCs/>
        </w:rPr>
        <w:t>Analysis:</w:t>
      </w:r>
      <w:r w:rsidR="00BE2795">
        <w:rPr>
          <w:rFonts w:ascii="Times New Roman" w:hAnsi="Times New Roman" w:cs="Times New Roman"/>
        </w:rPr>
        <w:t xml:space="preserve"> </w:t>
      </w:r>
      <w:r w:rsidRPr="00C66FB9">
        <w:rPr>
          <w:rFonts w:ascii="Times New Roman" w:hAnsi="Times New Roman" w:cs="Times New Roman"/>
        </w:rPr>
        <w:t>Table 5 shows that 55% of the respondents are Muslims, 40% are Christians, while 5% belong to other faiths, and 0% follow traditional religion. This reflects a predominantly Islamic community, with a significant Christian population alongside a small number following other faiths.</w:t>
      </w:r>
    </w:p>
    <w:p w14:paraId="67107912" w14:textId="77777777" w:rsidR="00EE2E43" w:rsidRDefault="00EE2E43" w:rsidP="00EE2E43">
      <w:pPr>
        <w:rPr>
          <w:rFonts w:ascii="Times New Roman" w:hAnsi="Times New Roman" w:cs="Times New Roman"/>
          <w:b/>
          <w:bCs/>
        </w:rPr>
      </w:pPr>
      <w:r w:rsidRPr="00750F8E">
        <w:rPr>
          <w:rFonts w:ascii="Times New Roman" w:hAnsi="Times New Roman" w:cs="Times New Roman"/>
          <w:b/>
          <w:bCs/>
        </w:rPr>
        <w:t>4.2 DATA PRESENTATION AND ANALYSIS OF RESEARCH INSTRUMENT</w:t>
      </w:r>
    </w:p>
    <w:p w14:paraId="3E217365" w14:textId="42B0ABED" w:rsidR="00137CDB" w:rsidRPr="00137CDB" w:rsidRDefault="00137CDB" w:rsidP="00137CDB">
      <w:pPr>
        <w:jc w:val="both"/>
        <w:rPr>
          <w:rFonts w:ascii="Times New Roman" w:hAnsi="Times New Roman" w:cs="Times New Roman"/>
          <w:b/>
          <w:bCs/>
        </w:rPr>
      </w:pPr>
      <w:r w:rsidRPr="00137CDB">
        <w:rPr>
          <w:rFonts w:ascii="Times New Roman" w:hAnsi="Times New Roman" w:cs="Times New Roman"/>
          <w:b/>
          <w:bCs/>
        </w:rPr>
        <w:t>Table 6: Distribution by Radio Listening Habit</w:t>
      </w:r>
    </w:p>
    <w:tbl>
      <w:tblPr>
        <w:tblStyle w:val="TableGrid"/>
        <w:tblW w:w="0" w:type="auto"/>
        <w:tblLook w:val="04A0" w:firstRow="1" w:lastRow="0" w:firstColumn="1" w:lastColumn="0" w:noHBand="0" w:noVBand="1"/>
      </w:tblPr>
      <w:tblGrid>
        <w:gridCol w:w="1177"/>
        <w:gridCol w:w="1305"/>
        <w:gridCol w:w="1805"/>
      </w:tblGrid>
      <w:tr w:rsidR="00137CDB" w:rsidRPr="00137CDB" w14:paraId="0FA59151" w14:textId="77777777" w:rsidTr="00C556D0">
        <w:tc>
          <w:tcPr>
            <w:tcW w:w="0" w:type="auto"/>
            <w:hideMark/>
          </w:tcPr>
          <w:p w14:paraId="2454C508"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t>Response</w:t>
            </w:r>
          </w:p>
        </w:tc>
        <w:tc>
          <w:tcPr>
            <w:tcW w:w="0" w:type="auto"/>
            <w:hideMark/>
          </w:tcPr>
          <w:p w14:paraId="6317877D"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t>Frequency</w:t>
            </w:r>
          </w:p>
        </w:tc>
        <w:tc>
          <w:tcPr>
            <w:tcW w:w="0" w:type="auto"/>
            <w:hideMark/>
          </w:tcPr>
          <w:p w14:paraId="18B5C079"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t>Percentage (%)</w:t>
            </w:r>
          </w:p>
        </w:tc>
      </w:tr>
      <w:tr w:rsidR="00137CDB" w:rsidRPr="00137CDB" w14:paraId="6674B206" w14:textId="77777777" w:rsidTr="00C556D0">
        <w:tc>
          <w:tcPr>
            <w:tcW w:w="0" w:type="auto"/>
            <w:hideMark/>
          </w:tcPr>
          <w:p w14:paraId="5DC47C1C"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Yes</w:t>
            </w:r>
          </w:p>
        </w:tc>
        <w:tc>
          <w:tcPr>
            <w:tcW w:w="0" w:type="auto"/>
            <w:hideMark/>
          </w:tcPr>
          <w:p w14:paraId="55DA140A"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90</w:t>
            </w:r>
          </w:p>
        </w:tc>
        <w:tc>
          <w:tcPr>
            <w:tcW w:w="0" w:type="auto"/>
            <w:hideMark/>
          </w:tcPr>
          <w:p w14:paraId="2A3FA39E"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90</w:t>
            </w:r>
          </w:p>
        </w:tc>
      </w:tr>
      <w:tr w:rsidR="00137CDB" w:rsidRPr="00137CDB" w14:paraId="23E5085B" w14:textId="77777777" w:rsidTr="00C556D0">
        <w:tc>
          <w:tcPr>
            <w:tcW w:w="0" w:type="auto"/>
            <w:hideMark/>
          </w:tcPr>
          <w:p w14:paraId="25DE70EA"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No</w:t>
            </w:r>
          </w:p>
        </w:tc>
        <w:tc>
          <w:tcPr>
            <w:tcW w:w="0" w:type="auto"/>
            <w:hideMark/>
          </w:tcPr>
          <w:p w14:paraId="619E8797"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w:t>
            </w:r>
          </w:p>
        </w:tc>
        <w:tc>
          <w:tcPr>
            <w:tcW w:w="0" w:type="auto"/>
            <w:hideMark/>
          </w:tcPr>
          <w:p w14:paraId="19C489BE"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w:t>
            </w:r>
          </w:p>
        </w:tc>
      </w:tr>
      <w:tr w:rsidR="00137CDB" w:rsidRPr="00137CDB" w14:paraId="61088FBD" w14:textId="77777777" w:rsidTr="00C556D0">
        <w:tc>
          <w:tcPr>
            <w:tcW w:w="0" w:type="auto"/>
            <w:hideMark/>
          </w:tcPr>
          <w:p w14:paraId="247E45BB"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b/>
                <w:bCs/>
              </w:rPr>
              <w:t>Total</w:t>
            </w:r>
          </w:p>
        </w:tc>
        <w:tc>
          <w:tcPr>
            <w:tcW w:w="0" w:type="auto"/>
            <w:hideMark/>
          </w:tcPr>
          <w:p w14:paraId="1B45D307"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100</w:t>
            </w:r>
          </w:p>
        </w:tc>
        <w:tc>
          <w:tcPr>
            <w:tcW w:w="0" w:type="auto"/>
            <w:hideMark/>
          </w:tcPr>
          <w:p w14:paraId="60BD80F1"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100</w:t>
            </w:r>
          </w:p>
        </w:tc>
      </w:tr>
    </w:tbl>
    <w:p w14:paraId="4C9F8CDB" w14:textId="5DB54212" w:rsidR="00137CDB" w:rsidRPr="00137CDB" w:rsidRDefault="00137CDB" w:rsidP="00137CDB">
      <w:pPr>
        <w:jc w:val="both"/>
        <w:rPr>
          <w:rFonts w:ascii="Times New Roman" w:hAnsi="Times New Roman" w:cs="Times New Roman"/>
        </w:rPr>
      </w:pPr>
      <w:r w:rsidRPr="00137CDB">
        <w:rPr>
          <w:rFonts w:ascii="Times New Roman" w:hAnsi="Times New Roman" w:cs="Times New Roman"/>
          <w:b/>
          <w:bCs/>
        </w:rPr>
        <w:t>Analysis:</w:t>
      </w:r>
      <w:r w:rsidR="00BE2795">
        <w:rPr>
          <w:rFonts w:ascii="Times New Roman" w:hAnsi="Times New Roman" w:cs="Times New Roman"/>
        </w:rPr>
        <w:t xml:space="preserve"> </w:t>
      </w:r>
      <w:r w:rsidRPr="00137CDB">
        <w:rPr>
          <w:rFonts w:ascii="Times New Roman" w:hAnsi="Times New Roman" w:cs="Times New Roman"/>
        </w:rPr>
        <w:t>Table 6 shows that 90% of the respondents listen to the radio, while only 10% do not. This illustrates that radio is a major medium of communication in Ilorin East Local Government.</w:t>
      </w:r>
    </w:p>
    <w:p w14:paraId="1FEB8274" w14:textId="082164E6" w:rsidR="00137CDB" w:rsidRPr="00137CDB" w:rsidRDefault="00137CDB" w:rsidP="00137CDB">
      <w:pPr>
        <w:jc w:val="both"/>
        <w:rPr>
          <w:rFonts w:ascii="Times New Roman" w:hAnsi="Times New Roman" w:cs="Times New Roman"/>
          <w:b/>
          <w:bCs/>
        </w:rPr>
      </w:pPr>
      <w:r w:rsidRPr="00137CDB">
        <w:rPr>
          <w:rFonts w:ascii="Times New Roman" w:hAnsi="Times New Roman" w:cs="Times New Roman"/>
          <w:b/>
          <w:bCs/>
        </w:rPr>
        <w:t>Table 7: Distribution by Preferred Radio Station in Ilorin</w:t>
      </w:r>
    </w:p>
    <w:tbl>
      <w:tblPr>
        <w:tblStyle w:val="TableGrid"/>
        <w:tblW w:w="0" w:type="auto"/>
        <w:tblLook w:val="04A0" w:firstRow="1" w:lastRow="0" w:firstColumn="1" w:lastColumn="0" w:noHBand="0" w:noVBand="1"/>
      </w:tblPr>
      <w:tblGrid>
        <w:gridCol w:w="2223"/>
        <w:gridCol w:w="1305"/>
        <w:gridCol w:w="1805"/>
      </w:tblGrid>
      <w:tr w:rsidR="00137CDB" w:rsidRPr="00137CDB" w14:paraId="6D605C9D" w14:textId="77777777" w:rsidTr="00C556D0">
        <w:tc>
          <w:tcPr>
            <w:tcW w:w="0" w:type="auto"/>
            <w:hideMark/>
          </w:tcPr>
          <w:p w14:paraId="28F86E44"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t>Radio Station</w:t>
            </w:r>
          </w:p>
        </w:tc>
        <w:tc>
          <w:tcPr>
            <w:tcW w:w="0" w:type="auto"/>
            <w:hideMark/>
          </w:tcPr>
          <w:p w14:paraId="5DAADD2D"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t>Frequency</w:t>
            </w:r>
          </w:p>
        </w:tc>
        <w:tc>
          <w:tcPr>
            <w:tcW w:w="0" w:type="auto"/>
            <w:hideMark/>
          </w:tcPr>
          <w:p w14:paraId="7EF3E335"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t>Percentage (%)</w:t>
            </w:r>
          </w:p>
        </w:tc>
      </w:tr>
      <w:tr w:rsidR="00137CDB" w:rsidRPr="00137CDB" w14:paraId="517E7702" w14:textId="77777777" w:rsidTr="00C556D0">
        <w:tc>
          <w:tcPr>
            <w:tcW w:w="0" w:type="auto"/>
            <w:hideMark/>
          </w:tcPr>
          <w:p w14:paraId="24CDF6B0"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Royal FM (95.1)</w:t>
            </w:r>
          </w:p>
        </w:tc>
        <w:tc>
          <w:tcPr>
            <w:tcW w:w="0" w:type="auto"/>
            <w:hideMark/>
          </w:tcPr>
          <w:p w14:paraId="0C7D76F6"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30</w:t>
            </w:r>
          </w:p>
        </w:tc>
        <w:tc>
          <w:tcPr>
            <w:tcW w:w="0" w:type="auto"/>
            <w:hideMark/>
          </w:tcPr>
          <w:p w14:paraId="4449779C"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30</w:t>
            </w:r>
          </w:p>
        </w:tc>
      </w:tr>
      <w:tr w:rsidR="00137CDB" w:rsidRPr="00137CDB" w14:paraId="484DA6E6" w14:textId="77777777" w:rsidTr="00C556D0">
        <w:tc>
          <w:tcPr>
            <w:tcW w:w="0" w:type="auto"/>
            <w:hideMark/>
          </w:tcPr>
          <w:p w14:paraId="7BA871AC"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Sobi FM (101.9)</w:t>
            </w:r>
          </w:p>
        </w:tc>
        <w:tc>
          <w:tcPr>
            <w:tcW w:w="0" w:type="auto"/>
            <w:hideMark/>
          </w:tcPr>
          <w:p w14:paraId="081DCD8C"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25</w:t>
            </w:r>
          </w:p>
        </w:tc>
        <w:tc>
          <w:tcPr>
            <w:tcW w:w="0" w:type="auto"/>
            <w:hideMark/>
          </w:tcPr>
          <w:p w14:paraId="7A632349"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25</w:t>
            </w:r>
          </w:p>
        </w:tc>
      </w:tr>
      <w:tr w:rsidR="00137CDB" w:rsidRPr="00137CDB" w14:paraId="48EC6AC0" w14:textId="77777777" w:rsidTr="00C556D0">
        <w:tc>
          <w:tcPr>
            <w:tcW w:w="0" w:type="auto"/>
            <w:hideMark/>
          </w:tcPr>
          <w:p w14:paraId="6608974D"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Al-Barika FM (97.5)</w:t>
            </w:r>
          </w:p>
        </w:tc>
        <w:tc>
          <w:tcPr>
            <w:tcW w:w="0" w:type="auto"/>
            <w:hideMark/>
          </w:tcPr>
          <w:p w14:paraId="72A14554"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15</w:t>
            </w:r>
          </w:p>
        </w:tc>
        <w:tc>
          <w:tcPr>
            <w:tcW w:w="0" w:type="auto"/>
            <w:hideMark/>
          </w:tcPr>
          <w:p w14:paraId="2FED97FC"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15</w:t>
            </w:r>
          </w:p>
        </w:tc>
      </w:tr>
      <w:tr w:rsidR="00137CDB" w:rsidRPr="00137CDB" w14:paraId="1D594F5E" w14:textId="77777777" w:rsidTr="00C556D0">
        <w:tc>
          <w:tcPr>
            <w:tcW w:w="0" w:type="auto"/>
            <w:hideMark/>
          </w:tcPr>
          <w:p w14:paraId="30C8172D"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Diamond FM (88.7)</w:t>
            </w:r>
          </w:p>
        </w:tc>
        <w:tc>
          <w:tcPr>
            <w:tcW w:w="0" w:type="auto"/>
            <w:hideMark/>
          </w:tcPr>
          <w:p w14:paraId="072DE182"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20</w:t>
            </w:r>
          </w:p>
        </w:tc>
        <w:tc>
          <w:tcPr>
            <w:tcW w:w="0" w:type="auto"/>
            <w:hideMark/>
          </w:tcPr>
          <w:p w14:paraId="0630E8A2"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20</w:t>
            </w:r>
          </w:p>
        </w:tc>
      </w:tr>
      <w:tr w:rsidR="00137CDB" w:rsidRPr="00137CDB" w14:paraId="55B5A37B" w14:textId="77777777" w:rsidTr="00C556D0">
        <w:tc>
          <w:tcPr>
            <w:tcW w:w="0" w:type="auto"/>
            <w:hideMark/>
          </w:tcPr>
          <w:p w14:paraId="06468BB0"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Midland FM (99.1)</w:t>
            </w:r>
          </w:p>
        </w:tc>
        <w:tc>
          <w:tcPr>
            <w:tcW w:w="0" w:type="auto"/>
            <w:hideMark/>
          </w:tcPr>
          <w:p w14:paraId="5B699DCD"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5</w:t>
            </w:r>
          </w:p>
        </w:tc>
        <w:tc>
          <w:tcPr>
            <w:tcW w:w="0" w:type="auto"/>
            <w:hideMark/>
          </w:tcPr>
          <w:p w14:paraId="7DD7AA85"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5</w:t>
            </w:r>
          </w:p>
        </w:tc>
      </w:tr>
      <w:tr w:rsidR="00137CDB" w:rsidRPr="00137CDB" w14:paraId="00C8DC48" w14:textId="77777777" w:rsidTr="00C556D0">
        <w:tc>
          <w:tcPr>
            <w:tcW w:w="0" w:type="auto"/>
            <w:hideMark/>
          </w:tcPr>
          <w:p w14:paraId="344D8691"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Others</w:t>
            </w:r>
          </w:p>
        </w:tc>
        <w:tc>
          <w:tcPr>
            <w:tcW w:w="0" w:type="auto"/>
            <w:hideMark/>
          </w:tcPr>
          <w:p w14:paraId="1D303D33"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5</w:t>
            </w:r>
          </w:p>
        </w:tc>
        <w:tc>
          <w:tcPr>
            <w:tcW w:w="0" w:type="auto"/>
            <w:hideMark/>
          </w:tcPr>
          <w:p w14:paraId="5EA87CCE"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5</w:t>
            </w:r>
          </w:p>
        </w:tc>
      </w:tr>
      <w:tr w:rsidR="00137CDB" w:rsidRPr="00137CDB" w14:paraId="5920B86E" w14:textId="77777777" w:rsidTr="00C556D0">
        <w:tc>
          <w:tcPr>
            <w:tcW w:w="0" w:type="auto"/>
            <w:hideMark/>
          </w:tcPr>
          <w:p w14:paraId="34B769C8"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b/>
                <w:bCs/>
              </w:rPr>
              <w:t>Total</w:t>
            </w:r>
          </w:p>
        </w:tc>
        <w:tc>
          <w:tcPr>
            <w:tcW w:w="0" w:type="auto"/>
            <w:hideMark/>
          </w:tcPr>
          <w:p w14:paraId="7B61FD43"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100</w:t>
            </w:r>
          </w:p>
        </w:tc>
        <w:tc>
          <w:tcPr>
            <w:tcW w:w="0" w:type="auto"/>
            <w:hideMark/>
          </w:tcPr>
          <w:p w14:paraId="793DF659"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100</w:t>
            </w:r>
          </w:p>
        </w:tc>
      </w:tr>
    </w:tbl>
    <w:p w14:paraId="3B52D3A0" w14:textId="6FC2AE68" w:rsidR="00137CDB" w:rsidRPr="00137CDB" w:rsidRDefault="00137CDB" w:rsidP="00137CDB">
      <w:pPr>
        <w:jc w:val="both"/>
        <w:rPr>
          <w:rFonts w:ascii="Times New Roman" w:hAnsi="Times New Roman" w:cs="Times New Roman"/>
        </w:rPr>
      </w:pPr>
      <w:r w:rsidRPr="00137CDB">
        <w:rPr>
          <w:rFonts w:ascii="Times New Roman" w:hAnsi="Times New Roman" w:cs="Times New Roman"/>
          <w:b/>
          <w:bCs/>
        </w:rPr>
        <w:t>Analysis:</w:t>
      </w:r>
      <w:r w:rsidR="00BE2795">
        <w:rPr>
          <w:rFonts w:ascii="Times New Roman" w:hAnsi="Times New Roman" w:cs="Times New Roman"/>
        </w:rPr>
        <w:t xml:space="preserve"> </w:t>
      </w:r>
      <w:r w:rsidRPr="00137CDB">
        <w:rPr>
          <w:rFonts w:ascii="Times New Roman" w:hAnsi="Times New Roman" w:cs="Times New Roman"/>
        </w:rPr>
        <w:t>Table 7 shows that 30% of the respondents prefer Royal FM (95.1), 25% prefer Sobi FM (101.9),</w:t>
      </w:r>
      <w:r w:rsidR="00664079">
        <w:rPr>
          <w:rFonts w:ascii="Times New Roman" w:hAnsi="Times New Roman" w:cs="Times New Roman"/>
        </w:rPr>
        <w:t xml:space="preserve"> </w:t>
      </w:r>
      <w:r w:rsidRPr="00137CDB">
        <w:rPr>
          <w:rFonts w:ascii="Times New Roman" w:hAnsi="Times New Roman" w:cs="Times New Roman"/>
        </w:rPr>
        <w:t>20% prefer Diamond FM (88.7), 15% prefer Al-Barika FM (97.5), while 5% prefer Midland FM (99.1) and another 5% chose “others.” This reflects Royal FM’s strong popularity in Ilorin East Local Government.</w:t>
      </w:r>
    </w:p>
    <w:p w14:paraId="738D7EB5" w14:textId="22645326" w:rsidR="00137CDB" w:rsidRPr="00137CDB" w:rsidRDefault="00137CDB" w:rsidP="00137CDB">
      <w:pPr>
        <w:jc w:val="both"/>
        <w:rPr>
          <w:rFonts w:ascii="Times New Roman" w:hAnsi="Times New Roman" w:cs="Times New Roman"/>
          <w:b/>
          <w:bCs/>
        </w:rPr>
      </w:pPr>
      <w:r w:rsidRPr="00137CDB">
        <w:rPr>
          <w:rFonts w:ascii="Times New Roman" w:hAnsi="Times New Roman" w:cs="Times New Roman"/>
          <w:b/>
          <w:bCs/>
        </w:rPr>
        <w:t>Table 8: Distribution by Time Spent Listening to Radio Daily</w:t>
      </w:r>
    </w:p>
    <w:tbl>
      <w:tblPr>
        <w:tblStyle w:val="TableGrid"/>
        <w:tblW w:w="0" w:type="auto"/>
        <w:tblLook w:val="04A0" w:firstRow="1" w:lastRow="0" w:firstColumn="1" w:lastColumn="0" w:noHBand="0" w:noVBand="1"/>
      </w:tblPr>
      <w:tblGrid>
        <w:gridCol w:w="2250"/>
        <w:gridCol w:w="1305"/>
        <w:gridCol w:w="1805"/>
      </w:tblGrid>
      <w:tr w:rsidR="00137CDB" w:rsidRPr="00137CDB" w14:paraId="311923CD" w14:textId="77777777" w:rsidTr="00C556D0">
        <w:tc>
          <w:tcPr>
            <w:tcW w:w="0" w:type="auto"/>
            <w:hideMark/>
          </w:tcPr>
          <w:p w14:paraId="1642E0F0"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t>Duration</w:t>
            </w:r>
          </w:p>
        </w:tc>
        <w:tc>
          <w:tcPr>
            <w:tcW w:w="0" w:type="auto"/>
            <w:hideMark/>
          </w:tcPr>
          <w:p w14:paraId="1EBC2258"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t>Frequency</w:t>
            </w:r>
          </w:p>
        </w:tc>
        <w:tc>
          <w:tcPr>
            <w:tcW w:w="0" w:type="auto"/>
            <w:hideMark/>
          </w:tcPr>
          <w:p w14:paraId="327E4490"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t>Percentage (%)</w:t>
            </w:r>
          </w:p>
        </w:tc>
      </w:tr>
      <w:tr w:rsidR="00137CDB" w:rsidRPr="00137CDB" w14:paraId="64C963A7" w14:textId="77777777" w:rsidTr="00C556D0">
        <w:tc>
          <w:tcPr>
            <w:tcW w:w="0" w:type="auto"/>
            <w:hideMark/>
          </w:tcPr>
          <w:p w14:paraId="2C7F40FF"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Less than 30 minutes</w:t>
            </w:r>
          </w:p>
        </w:tc>
        <w:tc>
          <w:tcPr>
            <w:tcW w:w="0" w:type="auto"/>
            <w:hideMark/>
          </w:tcPr>
          <w:p w14:paraId="28ED4217"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w:t>
            </w:r>
          </w:p>
        </w:tc>
        <w:tc>
          <w:tcPr>
            <w:tcW w:w="0" w:type="auto"/>
            <w:hideMark/>
          </w:tcPr>
          <w:p w14:paraId="310D42D3"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w:t>
            </w:r>
          </w:p>
        </w:tc>
      </w:tr>
      <w:tr w:rsidR="00137CDB" w:rsidRPr="00137CDB" w14:paraId="3434E681" w14:textId="77777777" w:rsidTr="00C556D0">
        <w:tc>
          <w:tcPr>
            <w:tcW w:w="0" w:type="auto"/>
            <w:hideMark/>
          </w:tcPr>
          <w:p w14:paraId="1D00F70E"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30–60 minutes</w:t>
            </w:r>
          </w:p>
        </w:tc>
        <w:tc>
          <w:tcPr>
            <w:tcW w:w="0" w:type="auto"/>
            <w:hideMark/>
          </w:tcPr>
          <w:p w14:paraId="49129174"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35</w:t>
            </w:r>
          </w:p>
        </w:tc>
        <w:tc>
          <w:tcPr>
            <w:tcW w:w="0" w:type="auto"/>
            <w:hideMark/>
          </w:tcPr>
          <w:p w14:paraId="6862DFE9"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35</w:t>
            </w:r>
          </w:p>
        </w:tc>
      </w:tr>
      <w:tr w:rsidR="00137CDB" w:rsidRPr="00137CDB" w14:paraId="014D3992" w14:textId="77777777" w:rsidTr="00C556D0">
        <w:tc>
          <w:tcPr>
            <w:tcW w:w="0" w:type="auto"/>
            <w:hideMark/>
          </w:tcPr>
          <w:p w14:paraId="6C7BBC2D"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1–2 hours</w:t>
            </w:r>
          </w:p>
        </w:tc>
        <w:tc>
          <w:tcPr>
            <w:tcW w:w="0" w:type="auto"/>
            <w:hideMark/>
          </w:tcPr>
          <w:p w14:paraId="61EEF7F7"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40</w:t>
            </w:r>
          </w:p>
        </w:tc>
        <w:tc>
          <w:tcPr>
            <w:tcW w:w="0" w:type="auto"/>
            <w:hideMark/>
          </w:tcPr>
          <w:p w14:paraId="27ABB50B"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40</w:t>
            </w:r>
          </w:p>
        </w:tc>
      </w:tr>
      <w:tr w:rsidR="00137CDB" w:rsidRPr="00137CDB" w14:paraId="5A03F8C3" w14:textId="77777777" w:rsidTr="00C556D0">
        <w:tc>
          <w:tcPr>
            <w:tcW w:w="0" w:type="auto"/>
            <w:hideMark/>
          </w:tcPr>
          <w:p w14:paraId="0AA64FF6"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More than 2 hours</w:t>
            </w:r>
          </w:p>
        </w:tc>
        <w:tc>
          <w:tcPr>
            <w:tcW w:w="0" w:type="auto"/>
            <w:hideMark/>
          </w:tcPr>
          <w:p w14:paraId="29565381"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15</w:t>
            </w:r>
          </w:p>
        </w:tc>
        <w:tc>
          <w:tcPr>
            <w:tcW w:w="0" w:type="auto"/>
            <w:hideMark/>
          </w:tcPr>
          <w:p w14:paraId="6FCE579C"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15</w:t>
            </w:r>
          </w:p>
        </w:tc>
      </w:tr>
      <w:tr w:rsidR="00137CDB" w:rsidRPr="00137CDB" w14:paraId="527F4EDC" w14:textId="77777777" w:rsidTr="00C556D0">
        <w:tc>
          <w:tcPr>
            <w:tcW w:w="0" w:type="auto"/>
            <w:hideMark/>
          </w:tcPr>
          <w:p w14:paraId="656B4773"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b/>
                <w:bCs/>
              </w:rPr>
              <w:t>Total</w:t>
            </w:r>
          </w:p>
        </w:tc>
        <w:tc>
          <w:tcPr>
            <w:tcW w:w="0" w:type="auto"/>
            <w:hideMark/>
          </w:tcPr>
          <w:p w14:paraId="5FA0F538"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100</w:t>
            </w:r>
          </w:p>
        </w:tc>
        <w:tc>
          <w:tcPr>
            <w:tcW w:w="0" w:type="auto"/>
            <w:hideMark/>
          </w:tcPr>
          <w:p w14:paraId="3CEC5B82"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100</w:t>
            </w:r>
          </w:p>
        </w:tc>
      </w:tr>
    </w:tbl>
    <w:p w14:paraId="3E929C2A" w14:textId="71C85FAC" w:rsidR="00137CDB" w:rsidRPr="00137CDB" w:rsidRDefault="00137CDB" w:rsidP="00137CDB">
      <w:pPr>
        <w:jc w:val="both"/>
        <w:rPr>
          <w:rFonts w:ascii="Times New Roman" w:hAnsi="Times New Roman" w:cs="Times New Roman"/>
        </w:rPr>
      </w:pPr>
      <w:r w:rsidRPr="00137CDB">
        <w:rPr>
          <w:rFonts w:ascii="Times New Roman" w:hAnsi="Times New Roman" w:cs="Times New Roman"/>
          <w:b/>
          <w:bCs/>
        </w:rPr>
        <w:t>Analysis:</w:t>
      </w:r>
      <w:r w:rsidR="0027501B">
        <w:rPr>
          <w:rFonts w:ascii="Times New Roman" w:hAnsi="Times New Roman" w:cs="Times New Roman"/>
        </w:rPr>
        <w:t xml:space="preserve"> </w:t>
      </w:r>
      <w:r w:rsidRPr="00137CDB">
        <w:rPr>
          <w:rFonts w:ascii="Times New Roman" w:hAnsi="Times New Roman" w:cs="Times New Roman"/>
        </w:rPr>
        <w:t>Table 8 shows that 40% of the respondents listen to the radio for 1–2 hours per day, 35% for 30–60 minutes, 15% for more than 2 hours, and 10% for less than 30 minutes. This shows a significant amount of daily engagement with radio broadcasts.</w:t>
      </w:r>
    </w:p>
    <w:p w14:paraId="197DCEB4" w14:textId="2AE776CC" w:rsidR="00137CDB" w:rsidRPr="00137CDB" w:rsidRDefault="00137CDB" w:rsidP="00137CDB">
      <w:pPr>
        <w:jc w:val="both"/>
        <w:rPr>
          <w:rFonts w:ascii="Times New Roman" w:hAnsi="Times New Roman" w:cs="Times New Roman"/>
          <w:b/>
          <w:bCs/>
        </w:rPr>
      </w:pPr>
      <w:r w:rsidRPr="00137CDB">
        <w:rPr>
          <w:rFonts w:ascii="Times New Roman" w:hAnsi="Times New Roman" w:cs="Times New Roman"/>
          <w:b/>
          <w:bCs/>
        </w:rPr>
        <w:t>Table 9: Distribution by Radio Programs Listened To</w:t>
      </w:r>
    </w:p>
    <w:tbl>
      <w:tblPr>
        <w:tblStyle w:val="TableGrid"/>
        <w:tblW w:w="0" w:type="auto"/>
        <w:tblLook w:val="04A0" w:firstRow="1" w:lastRow="0" w:firstColumn="1" w:lastColumn="0" w:noHBand="0" w:noVBand="1"/>
      </w:tblPr>
      <w:tblGrid>
        <w:gridCol w:w="2329"/>
        <w:gridCol w:w="1305"/>
        <w:gridCol w:w="1805"/>
      </w:tblGrid>
      <w:tr w:rsidR="00137CDB" w:rsidRPr="00137CDB" w14:paraId="42B2274D" w14:textId="77777777" w:rsidTr="00C556D0">
        <w:tc>
          <w:tcPr>
            <w:tcW w:w="0" w:type="auto"/>
            <w:hideMark/>
          </w:tcPr>
          <w:p w14:paraId="0A6F81E5"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lastRenderedPageBreak/>
              <w:t>Radio Program</w:t>
            </w:r>
          </w:p>
        </w:tc>
        <w:tc>
          <w:tcPr>
            <w:tcW w:w="0" w:type="auto"/>
            <w:hideMark/>
          </w:tcPr>
          <w:p w14:paraId="72D6F200"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t>Frequency</w:t>
            </w:r>
          </w:p>
        </w:tc>
        <w:tc>
          <w:tcPr>
            <w:tcW w:w="0" w:type="auto"/>
            <w:hideMark/>
          </w:tcPr>
          <w:p w14:paraId="3B0ED29A"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t>Percentage (%)</w:t>
            </w:r>
          </w:p>
        </w:tc>
      </w:tr>
      <w:tr w:rsidR="00137CDB" w:rsidRPr="00137CDB" w14:paraId="4BACA39E" w14:textId="77777777" w:rsidTr="00C556D0">
        <w:tc>
          <w:tcPr>
            <w:tcW w:w="0" w:type="auto"/>
            <w:hideMark/>
          </w:tcPr>
          <w:p w14:paraId="479A8825"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News</w:t>
            </w:r>
          </w:p>
        </w:tc>
        <w:tc>
          <w:tcPr>
            <w:tcW w:w="0" w:type="auto"/>
            <w:hideMark/>
          </w:tcPr>
          <w:p w14:paraId="0E65BEBF"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30</w:t>
            </w:r>
          </w:p>
        </w:tc>
        <w:tc>
          <w:tcPr>
            <w:tcW w:w="0" w:type="auto"/>
            <w:hideMark/>
          </w:tcPr>
          <w:p w14:paraId="70536DEA"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30</w:t>
            </w:r>
          </w:p>
        </w:tc>
      </w:tr>
      <w:tr w:rsidR="00137CDB" w:rsidRPr="00137CDB" w14:paraId="0E894685" w14:textId="77777777" w:rsidTr="00C556D0">
        <w:tc>
          <w:tcPr>
            <w:tcW w:w="0" w:type="auto"/>
            <w:hideMark/>
          </w:tcPr>
          <w:p w14:paraId="390DB6BF"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Talk shows</w:t>
            </w:r>
          </w:p>
        </w:tc>
        <w:tc>
          <w:tcPr>
            <w:tcW w:w="0" w:type="auto"/>
            <w:hideMark/>
          </w:tcPr>
          <w:p w14:paraId="5E2888C3"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25</w:t>
            </w:r>
          </w:p>
        </w:tc>
        <w:tc>
          <w:tcPr>
            <w:tcW w:w="0" w:type="auto"/>
            <w:hideMark/>
          </w:tcPr>
          <w:p w14:paraId="541396B3"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25</w:t>
            </w:r>
          </w:p>
        </w:tc>
      </w:tr>
      <w:tr w:rsidR="00137CDB" w:rsidRPr="00137CDB" w14:paraId="57260F19" w14:textId="77777777" w:rsidTr="00C556D0">
        <w:tc>
          <w:tcPr>
            <w:tcW w:w="0" w:type="auto"/>
            <w:hideMark/>
          </w:tcPr>
          <w:p w14:paraId="43630899"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Educational programs</w:t>
            </w:r>
          </w:p>
        </w:tc>
        <w:tc>
          <w:tcPr>
            <w:tcW w:w="0" w:type="auto"/>
            <w:hideMark/>
          </w:tcPr>
          <w:p w14:paraId="494DBCD5"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20</w:t>
            </w:r>
          </w:p>
        </w:tc>
        <w:tc>
          <w:tcPr>
            <w:tcW w:w="0" w:type="auto"/>
            <w:hideMark/>
          </w:tcPr>
          <w:p w14:paraId="46521CC2"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20</w:t>
            </w:r>
          </w:p>
        </w:tc>
      </w:tr>
      <w:tr w:rsidR="00137CDB" w:rsidRPr="00137CDB" w14:paraId="358F4571" w14:textId="77777777" w:rsidTr="00C556D0">
        <w:tc>
          <w:tcPr>
            <w:tcW w:w="0" w:type="auto"/>
            <w:hideMark/>
          </w:tcPr>
          <w:p w14:paraId="6A1E1D01"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Health programs</w:t>
            </w:r>
          </w:p>
        </w:tc>
        <w:tc>
          <w:tcPr>
            <w:tcW w:w="0" w:type="auto"/>
            <w:hideMark/>
          </w:tcPr>
          <w:p w14:paraId="204B90EC"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15</w:t>
            </w:r>
          </w:p>
        </w:tc>
        <w:tc>
          <w:tcPr>
            <w:tcW w:w="0" w:type="auto"/>
            <w:hideMark/>
          </w:tcPr>
          <w:p w14:paraId="0E03743F"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15</w:t>
            </w:r>
          </w:p>
        </w:tc>
      </w:tr>
      <w:tr w:rsidR="00137CDB" w:rsidRPr="00137CDB" w14:paraId="700AFE3B" w14:textId="77777777" w:rsidTr="00C556D0">
        <w:tc>
          <w:tcPr>
            <w:tcW w:w="0" w:type="auto"/>
            <w:hideMark/>
          </w:tcPr>
          <w:p w14:paraId="5467CE80"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Music</w:t>
            </w:r>
          </w:p>
        </w:tc>
        <w:tc>
          <w:tcPr>
            <w:tcW w:w="0" w:type="auto"/>
            <w:hideMark/>
          </w:tcPr>
          <w:p w14:paraId="2D69E529"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5</w:t>
            </w:r>
          </w:p>
        </w:tc>
        <w:tc>
          <w:tcPr>
            <w:tcW w:w="0" w:type="auto"/>
            <w:hideMark/>
          </w:tcPr>
          <w:p w14:paraId="52891582"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5</w:t>
            </w:r>
          </w:p>
        </w:tc>
      </w:tr>
      <w:tr w:rsidR="00137CDB" w:rsidRPr="00137CDB" w14:paraId="25AD068F" w14:textId="77777777" w:rsidTr="00C556D0">
        <w:tc>
          <w:tcPr>
            <w:tcW w:w="0" w:type="auto"/>
            <w:hideMark/>
          </w:tcPr>
          <w:p w14:paraId="70C80DC0"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Sports</w:t>
            </w:r>
          </w:p>
        </w:tc>
        <w:tc>
          <w:tcPr>
            <w:tcW w:w="0" w:type="auto"/>
            <w:hideMark/>
          </w:tcPr>
          <w:p w14:paraId="45C46361"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5</w:t>
            </w:r>
          </w:p>
        </w:tc>
        <w:tc>
          <w:tcPr>
            <w:tcW w:w="0" w:type="auto"/>
            <w:hideMark/>
          </w:tcPr>
          <w:p w14:paraId="1A2557FB"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5</w:t>
            </w:r>
          </w:p>
        </w:tc>
      </w:tr>
      <w:tr w:rsidR="00137CDB" w:rsidRPr="00137CDB" w14:paraId="627FB823" w14:textId="77777777" w:rsidTr="00C556D0">
        <w:tc>
          <w:tcPr>
            <w:tcW w:w="0" w:type="auto"/>
            <w:hideMark/>
          </w:tcPr>
          <w:p w14:paraId="79E175A3"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b/>
                <w:bCs/>
              </w:rPr>
              <w:t>Total</w:t>
            </w:r>
          </w:p>
        </w:tc>
        <w:tc>
          <w:tcPr>
            <w:tcW w:w="0" w:type="auto"/>
            <w:hideMark/>
          </w:tcPr>
          <w:p w14:paraId="596AD850"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100</w:t>
            </w:r>
          </w:p>
        </w:tc>
        <w:tc>
          <w:tcPr>
            <w:tcW w:w="0" w:type="auto"/>
            <w:hideMark/>
          </w:tcPr>
          <w:p w14:paraId="72F956B1"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100</w:t>
            </w:r>
          </w:p>
        </w:tc>
      </w:tr>
    </w:tbl>
    <w:p w14:paraId="0E1B92F2" w14:textId="5A5C9762" w:rsidR="00137CDB" w:rsidRPr="00137CDB" w:rsidRDefault="00137CDB" w:rsidP="00137CDB">
      <w:pPr>
        <w:jc w:val="both"/>
        <w:rPr>
          <w:rFonts w:ascii="Times New Roman" w:hAnsi="Times New Roman" w:cs="Times New Roman"/>
        </w:rPr>
      </w:pPr>
      <w:r w:rsidRPr="00137CDB">
        <w:rPr>
          <w:rFonts w:ascii="Times New Roman" w:hAnsi="Times New Roman" w:cs="Times New Roman"/>
          <w:b/>
          <w:bCs/>
        </w:rPr>
        <w:t>Analysis:</w:t>
      </w:r>
      <w:r w:rsidR="0027501B">
        <w:rPr>
          <w:rFonts w:ascii="Times New Roman" w:hAnsi="Times New Roman" w:cs="Times New Roman"/>
        </w:rPr>
        <w:t xml:space="preserve"> </w:t>
      </w:r>
      <w:r w:rsidRPr="00137CDB">
        <w:rPr>
          <w:rFonts w:ascii="Times New Roman" w:hAnsi="Times New Roman" w:cs="Times New Roman"/>
        </w:rPr>
        <w:t xml:space="preserve">Table 9 shows that 30% of the respondents prefer News programs, 25% prefer Talk Shows, 20% prefer </w:t>
      </w:r>
      <w:r w:rsidR="00BD12E7" w:rsidRPr="00137CDB">
        <w:rPr>
          <w:rFonts w:ascii="Times New Roman" w:hAnsi="Times New Roman" w:cs="Times New Roman"/>
        </w:rPr>
        <w:t>educational</w:t>
      </w:r>
      <w:r w:rsidRPr="00137CDB">
        <w:rPr>
          <w:rFonts w:ascii="Times New Roman" w:hAnsi="Times New Roman" w:cs="Times New Roman"/>
        </w:rPr>
        <w:t xml:space="preserve"> programs, 15% prefer Health programs, while 5% prefer both Music and Sports programs. This shows a strong interest in news and talk shows, reflecting a community that prefers factual information alongside education.</w:t>
      </w:r>
    </w:p>
    <w:p w14:paraId="52E0FC72" w14:textId="02B67A60" w:rsidR="00137CDB" w:rsidRPr="00137CDB" w:rsidRDefault="00137CDB" w:rsidP="00137CDB">
      <w:pPr>
        <w:jc w:val="both"/>
        <w:rPr>
          <w:rFonts w:ascii="Times New Roman" w:hAnsi="Times New Roman" w:cs="Times New Roman"/>
          <w:b/>
          <w:bCs/>
        </w:rPr>
      </w:pPr>
      <w:r w:rsidRPr="00137CDB">
        <w:rPr>
          <w:rFonts w:ascii="Times New Roman" w:hAnsi="Times New Roman" w:cs="Times New Roman"/>
          <w:b/>
          <w:bCs/>
        </w:rPr>
        <w:t>Table 10: Distribution by Radio’s Ability to Reach More Effectively Than Other Media</w:t>
      </w:r>
    </w:p>
    <w:tbl>
      <w:tblPr>
        <w:tblStyle w:val="TableGrid"/>
        <w:tblW w:w="0" w:type="auto"/>
        <w:tblLook w:val="04A0" w:firstRow="1" w:lastRow="0" w:firstColumn="1" w:lastColumn="0" w:noHBand="0" w:noVBand="1"/>
      </w:tblPr>
      <w:tblGrid>
        <w:gridCol w:w="1177"/>
        <w:gridCol w:w="1305"/>
        <w:gridCol w:w="1805"/>
      </w:tblGrid>
      <w:tr w:rsidR="00137CDB" w:rsidRPr="00137CDB" w14:paraId="5A9E26FC" w14:textId="77777777" w:rsidTr="00C556D0">
        <w:tc>
          <w:tcPr>
            <w:tcW w:w="0" w:type="auto"/>
            <w:hideMark/>
          </w:tcPr>
          <w:p w14:paraId="1C41738A"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t>Response</w:t>
            </w:r>
          </w:p>
        </w:tc>
        <w:tc>
          <w:tcPr>
            <w:tcW w:w="0" w:type="auto"/>
            <w:hideMark/>
          </w:tcPr>
          <w:p w14:paraId="15FA2B9C"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t>Frequency</w:t>
            </w:r>
          </w:p>
        </w:tc>
        <w:tc>
          <w:tcPr>
            <w:tcW w:w="0" w:type="auto"/>
            <w:hideMark/>
          </w:tcPr>
          <w:p w14:paraId="3967B52C" w14:textId="77777777" w:rsidR="00137CDB" w:rsidRPr="00137CDB" w:rsidRDefault="00137CDB" w:rsidP="00137CDB">
            <w:pPr>
              <w:spacing w:after="160" w:line="278" w:lineRule="auto"/>
              <w:jc w:val="both"/>
              <w:rPr>
                <w:rFonts w:ascii="Times New Roman" w:hAnsi="Times New Roman" w:cs="Times New Roman"/>
                <w:b/>
                <w:bCs/>
              </w:rPr>
            </w:pPr>
            <w:r w:rsidRPr="00137CDB">
              <w:rPr>
                <w:rFonts w:ascii="Times New Roman" w:hAnsi="Times New Roman" w:cs="Times New Roman"/>
                <w:b/>
                <w:bCs/>
              </w:rPr>
              <w:t>Percentage (%)</w:t>
            </w:r>
          </w:p>
        </w:tc>
      </w:tr>
      <w:tr w:rsidR="00137CDB" w:rsidRPr="00137CDB" w14:paraId="3689D40C" w14:textId="77777777" w:rsidTr="00C556D0">
        <w:tc>
          <w:tcPr>
            <w:tcW w:w="0" w:type="auto"/>
            <w:hideMark/>
          </w:tcPr>
          <w:p w14:paraId="004A6EC3"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Yes</w:t>
            </w:r>
          </w:p>
        </w:tc>
        <w:tc>
          <w:tcPr>
            <w:tcW w:w="0" w:type="auto"/>
            <w:hideMark/>
          </w:tcPr>
          <w:p w14:paraId="4287E0D1"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80</w:t>
            </w:r>
          </w:p>
        </w:tc>
        <w:tc>
          <w:tcPr>
            <w:tcW w:w="0" w:type="auto"/>
            <w:hideMark/>
          </w:tcPr>
          <w:p w14:paraId="71C891AF"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80</w:t>
            </w:r>
          </w:p>
        </w:tc>
      </w:tr>
      <w:tr w:rsidR="00137CDB" w:rsidRPr="00137CDB" w14:paraId="115DC61F" w14:textId="77777777" w:rsidTr="00C556D0">
        <w:tc>
          <w:tcPr>
            <w:tcW w:w="0" w:type="auto"/>
            <w:hideMark/>
          </w:tcPr>
          <w:p w14:paraId="6098925F"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No</w:t>
            </w:r>
          </w:p>
        </w:tc>
        <w:tc>
          <w:tcPr>
            <w:tcW w:w="0" w:type="auto"/>
            <w:hideMark/>
          </w:tcPr>
          <w:p w14:paraId="58342153"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w:t>
            </w:r>
          </w:p>
        </w:tc>
        <w:tc>
          <w:tcPr>
            <w:tcW w:w="0" w:type="auto"/>
            <w:hideMark/>
          </w:tcPr>
          <w:p w14:paraId="62EF4CAF"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w:t>
            </w:r>
          </w:p>
        </w:tc>
      </w:tr>
      <w:tr w:rsidR="00137CDB" w:rsidRPr="00137CDB" w14:paraId="6A03130A" w14:textId="77777777" w:rsidTr="00C556D0">
        <w:tc>
          <w:tcPr>
            <w:tcW w:w="0" w:type="auto"/>
            <w:hideMark/>
          </w:tcPr>
          <w:p w14:paraId="55863FFE"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Not sure</w:t>
            </w:r>
          </w:p>
        </w:tc>
        <w:tc>
          <w:tcPr>
            <w:tcW w:w="0" w:type="auto"/>
            <w:hideMark/>
          </w:tcPr>
          <w:p w14:paraId="1A51DDF9"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w:t>
            </w:r>
          </w:p>
        </w:tc>
        <w:tc>
          <w:tcPr>
            <w:tcW w:w="0" w:type="auto"/>
            <w:hideMark/>
          </w:tcPr>
          <w:p w14:paraId="51BD661C"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w:t>
            </w:r>
          </w:p>
        </w:tc>
      </w:tr>
      <w:tr w:rsidR="00137CDB" w:rsidRPr="00137CDB" w14:paraId="0DC582D5" w14:textId="77777777" w:rsidTr="00C556D0">
        <w:tc>
          <w:tcPr>
            <w:tcW w:w="0" w:type="auto"/>
            <w:hideMark/>
          </w:tcPr>
          <w:p w14:paraId="12FE62CB"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b/>
                <w:bCs/>
              </w:rPr>
              <w:t>Total</w:t>
            </w:r>
          </w:p>
        </w:tc>
        <w:tc>
          <w:tcPr>
            <w:tcW w:w="0" w:type="auto"/>
            <w:hideMark/>
          </w:tcPr>
          <w:p w14:paraId="4420B866"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100</w:t>
            </w:r>
          </w:p>
        </w:tc>
        <w:tc>
          <w:tcPr>
            <w:tcW w:w="0" w:type="auto"/>
            <w:hideMark/>
          </w:tcPr>
          <w:p w14:paraId="364EF2CD" w14:textId="77777777" w:rsidR="00137CDB" w:rsidRPr="00137CDB" w:rsidRDefault="00137CDB" w:rsidP="00137CDB">
            <w:pPr>
              <w:spacing w:after="160" w:line="278" w:lineRule="auto"/>
              <w:jc w:val="both"/>
              <w:rPr>
                <w:rFonts w:ascii="Times New Roman" w:hAnsi="Times New Roman" w:cs="Times New Roman"/>
              </w:rPr>
            </w:pPr>
            <w:r w:rsidRPr="00137CDB">
              <w:rPr>
                <w:rFonts w:ascii="Times New Roman" w:hAnsi="Times New Roman" w:cs="Times New Roman"/>
              </w:rPr>
              <w:t>100</w:t>
            </w:r>
          </w:p>
        </w:tc>
      </w:tr>
    </w:tbl>
    <w:p w14:paraId="6D38EF7B" w14:textId="56BB6B52" w:rsidR="00137CDB" w:rsidRPr="00137CDB" w:rsidRDefault="00137CDB" w:rsidP="00137CDB">
      <w:pPr>
        <w:jc w:val="both"/>
        <w:rPr>
          <w:rFonts w:ascii="Times New Roman" w:hAnsi="Times New Roman" w:cs="Times New Roman"/>
        </w:rPr>
      </w:pPr>
      <w:r w:rsidRPr="00137CDB">
        <w:rPr>
          <w:rFonts w:ascii="Times New Roman" w:hAnsi="Times New Roman" w:cs="Times New Roman"/>
          <w:b/>
          <w:bCs/>
        </w:rPr>
        <w:t>Analysis:</w:t>
      </w:r>
      <w:r w:rsidR="0027501B">
        <w:rPr>
          <w:rFonts w:ascii="Times New Roman" w:hAnsi="Times New Roman" w:cs="Times New Roman"/>
        </w:rPr>
        <w:t xml:space="preserve"> </w:t>
      </w:r>
      <w:r w:rsidRPr="00137CDB">
        <w:rPr>
          <w:rFonts w:ascii="Times New Roman" w:hAnsi="Times New Roman" w:cs="Times New Roman"/>
        </w:rPr>
        <w:t>Table 10 shows that 80% of the respondents believe radio reaches them more effectively than other media (such as TV, social media, or print), while 10% say it does not, and another 10% are unsure. This further underscores the significance of radio as a powerful medium for spreading messages in Ilorin East Local Government.</w:t>
      </w:r>
    </w:p>
    <w:p w14:paraId="67D6FF90" w14:textId="39B8E84D" w:rsidR="000329A4" w:rsidRPr="000329A4" w:rsidRDefault="000329A4" w:rsidP="000329A4">
      <w:pPr>
        <w:jc w:val="both"/>
        <w:rPr>
          <w:rFonts w:ascii="Times New Roman" w:hAnsi="Times New Roman" w:cs="Times New Roman"/>
        </w:rPr>
      </w:pPr>
      <w:r w:rsidRPr="000329A4">
        <w:rPr>
          <w:rFonts w:ascii="Times New Roman" w:hAnsi="Times New Roman" w:cs="Times New Roman"/>
          <w:b/>
          <w:bCs/>
        </w:rPr>
        <w:t>11. Radio helps to raise awareness about mental health issues.</w:t>
      </w:r>
    </w:p>
    <w:tbl>
      <w:tblPr>
        <w:tblStyle w:val="TableGrid"/>
        <w:tblW w:w="0" w:type="auto"/>
        <w:tblLook w:val="04A0" w:firstRow="1" w:lastRow="0" w:firstColumn="1" w:lastColumn="0" w:noHBand="0" w:noVBand="1"/>
      </w:tblPr>
      <w:tblGrid>
        <w:gridCol w:w="1956"/>
        <w:gridCol w:w="1305"/>
        <w:gridCol w:w="1805"/>
      </w:tblGrid>
      <w:tr w:rsidR="000329A4" w:rsidRPr="000329A4" w14:paraId="07952839" w14:textId="77777777" w:rsidTr="00026E78">
        <w:tc>
          <w:tcPr>
            <w:tcW w:w="0" w:type="auto"/>
            <w:hideMark/>
          </w:tcPr>
          <w:p w14:paraId="3E172861"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Response</w:t>
            </w:r>
          </w:p>
        </w:tc>
        <w:tc>
          <w:tcPr>
            <w:tcW w:w="0" w:type="auto"/>
            <w:hideMark/>
          </w:tcPr>
          <w:p w14:paraId="1974EEC0"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Frequency</w:t>
            </w:r>
          </w:p>
        </w:tc>
        <w:tc>
          <w:tcPr>
            <w:tcW w:w="0" w:type="auto"/>
            <w:hideMark/>
          </w:tcPr>
          <w:p w14:paraId="35F8099A"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Percentage (%)</w:t>
            </w:r>
          </w:p>
        </w:tc>
      </w:tr>
      <w:tr w:rsidR="000329A4" w:rsidRPr="000329A4" w14:paraId="479B1324" w14:textId="77777777" w:rsidTr="00026E78">
        <w:tc>
          <w:tcPr>
            <w:tcW w:w="0" w:type="auto"/>
            <w:hideMark/>
          </w:tcPr>
          <w:p w14:paraId="0034CCEE"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Agree</w:t>
            </w:r>
          </w:p>
        </w:tc>
        <w:tc>
          <w:tcPr>
            <w:tcW w:w="0" w:type="auto"/>
            <w:hideMark/>
          </w:tcPr>
          <w:p w14:paraId="04A67F1C"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50</w:t>
            </w:r>
          </w:p>
        </w:tc>
        <w:tc>
          <w:tcPr>
            <w:tcW w:w="0" w:type="auto"/>
            <w:hideMark/>
          </w:tcPr>
          <w:p w14:paraId="026714F1"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50</w:t>
            </w:r>
          </w:p>
        </w:tc>
      </w:tr>
      <w:tr w:rsidR="000329A4" w:rsidRPr="000329A4" w14:paraId="2CCE1526" w14:textId="77777777" w:rsidTr="00026E78">
        <w:tc>
          <w:tcPr>
            <w:tcW w:w="0" w:type="auto"/>
            <w:hideMark/>
          </w:tcPr>
          <w:p w14:paraId="233A187A"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Agree</w:t>
            </w:r>
          </w:p>
        </w:tc>
        <w:tc>
          <w:tcPr>
            <w:tcW w:w="0" w:type="auto"/>
            <w:hideMark/>
          </w:tcPr>
          <w:p w14:paraId="06C9C63B"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40</w:t>
            </w:r>
          </w:p>
        </w:tc>
        <w:tc>
          <w:tcPr>
            <w:tcW w:w="0" w:type="auto"/>
            <w:hideMark/>
          </w:tcPr>
          <w:p w14:paraId="05C68AF9"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40</w:t>
            </w:r>
          </w:p>
        </w:tc>
      </w:tr>
      <w:tr w:rsidR="000329A4" w:rsidRPr="000329A4" w14:paraId="768ADD08" w14:textId="77777777" w:rsidTr="00026E78">
        <w:tc>
          <w:tcPr>
            <w:tcW w:w="0" w:type="auto"/>
            <w:hideMark/>
          </w:tcPr>
          <w:p w14:paraId="790E3076"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Disagree</w:t>
            </w:r>
          </w:p>
        </w:tc>
        <w:tc>
          <w:tcPr>
            <w:tcW w:w="0" w:type="auto"/>
            <w:hideMark/>
          </w:tcPr>
          <w:p w14:paraId="30662105"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w:t>
            </w:r>
          </w:p>
        </w:tc>
        <w:tc>
          <w:tcPr>
            <w:tcW w:w="0" w:type="auto"/>
            <w:hideMark/>
          </w:tcPr>
          <w:p w14:paraId="590D83EC"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w:t>
            </w:r>
          </w:p>
        </w:tc>
      </w:tr>
      <w:tr w:rsidR="000329A4" w:rsidRPr="000329A4" w14:paraId="122CE1D2" w14:textId="77777777" w:rsidTr="00026E78">
        <w:tc>
          <w:tcPr>
            <w:tcW w:w="0" w:type="auto"/>
            <w:hideMark/>
          </w:tcPr>
          <w:p w14:paraId="484E761D"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Disagree</w:t>
            </w:r>
          </w:p>
        </w:tc>
        <w:tc>
          <w:tcPr>
            <w:tcW w:w="0" w:type="auto"/>
            <w:hideMark/>
          </w:tcPr>
          <w:p w14:paraId="05161A45"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w:t>
            </w:r>
          </w:p>
        </w:tc>
        <w:tc>
          <w:tcPr>
            <w:tcW w:w="0" w:type="auto"/>
            <w:hideMark/>
          </w:tcPr>
          <w:p w14:paraId="3BFA737A"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w:t>
            </w:r>
          </w:p>
        </w:tc>
      </w:tr>
      <w:tr w:rsidR="000329A4" w:rsidRPr="000329A4" w14:paraId="10DBB603" w14:textId="77777777" w:rsidTr="00026E78">
        <w:tc>
          <w:tcPr>
            <w:tcW w:w="0" w:type="auto"/>
            <w:hideMark/>
          </w:tcPr>
          <w:p w14:paraId="5EDFE83D"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b/>
                <w:bCs/>
              </w:rPr>
              <w:t>Total</w:t>
            </w:r>
          </w:p>
        </w:tc>
        <w:tc>
          <w:tcPr>
            <w:tcW w:w="0" w:type="auto"/>
            <w:hideMark/>
          </w:tcPr>
          <w:p w14:paraId="4EDD59C8"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c>
          <w:tcPr>
            <w:tcW w:w="0" w:type="auto"/>
            <w:hideMark/>
          </w:tcPr>
          <w:p w14:paraId="1CCA1D88"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r>
    </w:tbl>
    <w:p w14:paraId="20028E1D" w14:textId="12E3C91D" w:rsidR="000329A4" w:rsidRPr="000329A4" w:rsidRDefault="000329A4" w:rsidP="000329A4">
      <w:pPr>
        <w:jc w:val="both"/>
        <w:rPr>
          <w:rFonts w:ascii="Times New Roman" w:hAnsi="Times New Roman" w:cs="Times New Roman"/>
        </w:rPr>
      </w:pPr>
      <w:r w:rsidRPr="000329A4">
        <w:rPr>
          <w:rFonts w:ascii="Times New Roman" w:hAnsi="Times New Roman" w:cs="Times New Roman"/>
          <w:b/>
          <w:bCs/>
        </w:rPr>
        <w:t>Analysis:</w:t>
      </w:r>
      <w:r w:rsidR="0027501B">
        <w:rPr>
          <w:rFonts w:ascii="Times New Roman" w:hAnsi="Times New Roman" w:cs="Times New Roman"/>
        </w:rPr>
        <w:t xml:space="preserve"> </w:t>
      </w:r>
      <w:r w:rsidRPr="000329A4">
        <w:rPr>
          <w:rFonts w:ascii="Times New Roman" w:hAnsi="Times New Roman" w:cs="Times New Roman"/>
        </w:rPr>
        <w:t>The table shows that 50% of respondents strongly agreed and 40% agreed, totaling 90%, that radio helps raise awareness about mental health issues. 5% of respondents disagreed and another 5% strongly disagreed with the view.</w:t>
      </w:r>
    </w:p>
    <w:p w14:paraId="1D12C24F" w14:textId="77777777" w:rsidR="000329A4" w:rsidRPr="000329A4" w:rsidRDefault="000329A4" w:rsidP="000329A4">
      <w:pPr>
        <w:jc w:val="both"/>
        <w:rPr>
          <w:rFonts w:ascii="Times New Roman" w:hAnsi="Times New Roman" w:cs="Times New Roman"/>
          <w:b/>
          <w:bCs/>
        </w:rPr>
      </w:pPr>
      <w:r w:rsidRPr="000329A4">
        <w:rPr>
          <w:rFonts w:ascii="Times New Roman" w:hAnsi="Times New Roman" w:cs="Times New Roman"/>
          <w:b/>
          <w:bCs/>
        </w:rPr>
        <w:t>12. Radio programs provide helpful information on mental health care.</w:t>
      </w:r>
    </w:p>
    <w:tbl>
      <w:tblPr>
        <w:tblStyle w:val="TableGrid"/>
        <w:tblW w:w="0" w:type="auto"/>
        <w:tblLook w:val="04A0" w:firstRow="1" w:lastRow="0" w:firstColumn="1" w:lastColumn="0" w:noHBand="0" w:noVBand="1"/>
      </w:tblPr>
      <w:tblGrid>
        <w:gridCol w:w="1956"/>
        <w:gridCol w:w="1305"/>
        <w:gridCol w:w="1805"/>
      </w:tblGrid>
      <w:tr w:rsidR="000329A4" w:rsidRPr="000329A4" w14:paraId="0E646031" w14:textId="77777777" w:rsidTr="00026E78">
        <w:tc>
          <w:tcPr>
            <w:tcW w:w="0" w:type="auto"/>
            <w:hideMark/>
          </w:tcPr>
          <w:p w14:paraId="73B50705"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Response</w:t>
            </w:r>
          </w:p>
        </w:tc>
        <w:tc>
          <w:tcPr>
            <w:tcW w:w="0" w:type="auto"/>
            <w:hideMark/>
          </w:tcPr>
          <w:p w14:paraId="02DB3F1C"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Frequency</w:t>
            </w:r>
          </w:p>
        </w:tc>
        <w:tc>
          <w:tcPr>
            <w:tcW w:w="0" w:type="auto"/>
            <w:hideMark/>
          </w:tcPr>
          <w:p w14:paraId="3010C50D"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Percentage (%)</w:t>
            </w:r>
          </w:p>
        </w:tc>
      </w:tr>
      <w:tr w:rsidR="000329A4" w:rsidRPr="000329A4" w14:paraId="186B4194" w14:textId="77777777" w:rsidTr="00026E78">
        <w:tc>
          <w:tcPr>
            <w:tcW w:w="0" w:type="auto"/>
            <w:hideMark/>
          </w:tcPr>
          <w:p w14:paraId="3BCAE176"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Agree</w:t>
            </w:r>
          </w:p>
        </w:tc>
        <w:tc>
          <w:tcPr>
            <w:tcW w:w="0" w:type="auto"/>
            <w:hideMark/>
          </w:tcPr>
          <w:p w14:paraId="71384567"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45</w:t>
            </w:r>
          </w:p>
        </w:tc>
        <w:tc>
          <w:tcPr>
            <w:tcW w:w="0" w:type="auto"/>
            <w:hideMark/>
          </w:tcPr>
          <w:p w14:paraId="16CB82F2"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45</w:t>
            </w:r>
          </w:p>
        </w:tc>
      </w:tr>
      <w:tr w:rsidR="000329A4" w:rsidRPr="000329A4" w14:paraId="06EC950C" w14:textId="77777777" w:rsidTr="00026E78">
        <w:tc>
          <w:tcPr>
            <w:tcW w:w="0" w:type="auto"/>
            <w:hideMark/>
          </w:tcPr>
          <w:p w14:paraId="65BF7F1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Agree</w:t>
            </w:r>
          </w:p>
        </w:tc>
        <w:tc>
          <w:tcPr>
            <w:tcW w:w="0" w:type="auto"/>
            <w:hideMark/>
          </w:tcPr>
          <w:p w14:paraId="7E7A80C5"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35</w:t>
            </w:r>
          </w:p>
        </w:tc>
        <w:tc>
          <w:tcPr>
            <w:tcW w:w="0" w:type="auto"/>
            <w:hideMark/>
          </w:tcPr>
          <w:p w14:paraId="3CAAFE5A"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35</w:t>
            </w:r>
          </w:p>
        </w:tc>
      </w:tr>
      <w:tr w:rsidR="000329A4" w:rsidRPr="000329A4" w14:paraId="114718A6" w14:textId="77777777" w:rsidTr="00026E78">
        <w:tc>
          <w:tcPr>
            <w:tcW w:w="0" w:type="auto"/>
            <w:hideMark/>
          </w:tcPr>
          <w:p w14:paraId="3D1E926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Disagree</w:t>
            </w:r>
          </w:p>
        </w:tc>
        <w:tc>
          <w:tcPr>
            <w:tcW w:w="0" w:type="auto"/>
            <w:hideMark/>
          </w:tcPr>
          <w:p w14:paraId="58E23C5F"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w:t>
            </w:r>
          </w:p>
        </w:tc>
        <w:tc>
          <w:tcPr>
            <w:tcW w:w="0" w:type="auto"/>
            <w:hideMark/>
          </w:tcPr>
          <w:p w14:paraId="7A32FDFF"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w:t>
            </w:r>
          </w:p>
        </w:tc>
      </w:tr>
      <w:tr w:rsidR="000329A4" w:rsidRPr="000329A4" w14:paraId="6E961ABF" w14:textId="77777777" w:rsidTr="00026E78">
        <w:tc>
          <w:tcPr>
            <w:tcW w:w="0" w:type="auto"/>
            <w:hideMark/>
          </w:tcPr>
          <w:p w14:paraId="6F895944"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Disagree</w:t>
            </w:r>
          </w:p>
        </w:tc>
        <w:tc>
          <w:tcPr>
            <w:tcW w:w="0" w:type="auto"/>
            <w:hideMark/>
          </w:tcPr>
          <w:p w14:paraId="0332720E"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w:t>
            </w:r>
          </w:p>
        </w:tc>
        <w:tc>
          <w:tcPr>
            <w:tcW w:w="0" w:type="auto"/>
            <w:hideMark/>
          </w:tcPr>
          <w:p w14:paraId="414E296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w:t>
            </w:r>
          </w:p>
        </w:tc>
      </w:tr>
      <w:tr w:rsidR="000329A4" w:rsidRPr="000329A4" w14:paraId="16EC6709" w14:textId="77777777" w:rsidTr="00026E78">
        <w:tc>
          <w:tcPr>
            <w:tcW w:w="0" w:type="auto"/>
            <w:hideMark/>
          </w:tcPr>
          <w:p w14:paraId="0F8CFE3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b/>
                <w:bCs/>
              </w:rPr>
              <w:t>Total</w:t>
            </w:r>
          </w:p>
        </w:tc>
        <w:tc>
          <w:tcPr>
            <w:tcW w:w="0" w:type="auto"/>
            <w:hideMark/>
          </w:tcPr>
          <w:p w14:paraId="2F002106"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c>
          <w:tcPr>
            <w:tcW w:w="0" w:type="auto"/>
            <w:hideMark/>
          </w:tcPr>
          <w:p w14:paraId="32FFB5C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r>
    </w:tbl>
    <w:p w14:paraId="680C7107" w14:textId="61D25ADD" w:rsidR="000329A4" w:rsidRPr="00FE5444" w:rsidRDefault="000329A4" w:rsidP="000329A4">
      <w:pPr>
        <w:jc w:val="both"/>
        <w:rPr>
          <w:rFonts w:ascii="Times New Roman" w:hAnsi="Times New Roman" w:cs="Times New Roman"/>
        </w:rPr>
      </w:pPr>
      <w:r w:rsidRPr="000329A4">
        <w:rPr>
          <w:rFonts w:ascii="Times New Roman" w:hAnsi="Times New Roman" w:cs="Times New Roman"/>
          <w:b/>
          <w:bCs/>
        </w:rPr>
        <w:t>Analysis:</w:t>
      </w:r>
      <w:r w:rsidR="0027501B">
        <w:rPr>
          <w:rFonts w:ascii="Times New Roman" w:hAnsi="Times New Roman" w:cs="Times New Roman"/>
        </w:rPr>
        <w:t xml:space="preserve"> </w:t>
      </w:r>
      <w:r w:rsidRPr="000329A4">
        <w:rPr>
          <w:rFonts w:ascii="Times New Roman" w:hAnsi="Times New Roman" w:cs="Times New Roman"/>
        </w:rPr>
        <w:t>The table shows 45% strongly agreed and 35% agreed (making 80% in total) that radio programs provide helpful information on mental health care. Meanwhile, 10% disagreed and 10% strongly disagreed with this view.</w:t>
      </w:r>
    </w:p>
    <w:p w14:paraId="0A5E5344" w14:textId="77777777" w:rsidR="00CC1285" w:rsidRPr="000329A4" w:rsidRDefault="00CC1285" w:rsidP="000329A4">
      <w:pPr>
        <w:jc w:val="both"/>
        <w:rPr>
          <w:rFonts w:ascii="Times New Roman" w:hAnsi="Times New Roman" w:cs="Times New Roman"/>
        </w:rPr>
      </w:pPr>
    </w:p>
    <w:p w14:paraId="405907FD" w14:textId="77777777" w:rsidR="000329A4" w:rsidRPr="000329A4" w:rsidRDefault="000329A4" w:rsidP="000329A4">
      <w:pPr>
        <w:jc w:val="both"/>
        <w:rPr>
          <w:rFonts w:ascii="Times New Roman" w:hAnsi="Times New Roman" w:cs="Times New Roman"/>
          <w:b/>
          <w:bCs/>
        </w:rPr>
      </w:pPr>
      <w:r w:rsidRPr="000329A4">
        <w:rPr>
          <w:rFonts w:ascii="Times New Roman" w:hAnsi="Times New Roman" w:cs="Times New Roman"/>
          <w:b/>
          <w:bCs/>
        </w:rPr>
        <w:t>13. Listening to the radio influenced my understanding of mental health.</w:t>
      </w:r>
    </w:p>
    <w:tbl>
      <w:tblPr>
        <w:tblStyle w:val="TableGrid"/>
        <w:tblW w:w="0" w:type="auto"/>
        <w:tblLook w:val="04A0" w:firstRow="1" w:lastRow="0" w:firstColumn="1" w:lastColumn="0" w:noHBand="0" w:noVBand="1"/>
      </w:tblPr>
      <w:tblGrid>
        <w:gridCol w:w="1956"/>
        <w:gridCol w:w="1305"/>
        <w:gridCol w:w="1805"/>
      </w:tblGrid>
      <w:tr w:rsidR="000329A4" w:rsidRPr="000329A4" w14:paraId="5EE6CA41" w14:textId="77777777" w:rsidTr="00026E78">
        <w:tc>
          <w:tcPr>
            <w:tcW w:w="0" w:type="auto"/>
            <w:hideMark/>
          </w:tcPr>
          <w:p w14:paraId="329444B6"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Response</w:t>
            </w:r>
          </w:p>
        </w:tc>
        <w:tc>
          <w:tcPr>
            <w:tcW w:w="0" w:type="auto"/>
            <w:hideMark/>
          </w:tcPr>
          <w:p w14:paraId="7D1CBEC0"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Frequency</w:t>
            </w:r>
          </w:p>
        </w:tc>
        <w:tc>
          <w:tcPr>
            <w:tcW w:w="0" w:type="auto"/>
            <w:hideMark/>
          </w:tcPr>
          <w:p w14:paraId="52CEB446"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Percentage (%)</w:t>
            </w:r>
          </w:p>
        </w:tc>
      </w:tr>
      <w:tr w:rsidR="000329A4" w:rsidRPr="000329A4" w14:paraId="20D436D5" w14:textId="77777777" w:rsidTr="00026E78">
        <w:tc>
          <w:tcPr>
            <w:tcW w:w="0" w:type="auto"/>
            <w:hideMark/>
          </w:tcPr>
          <w:p w14:paraId="56E9FDDF"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Agree</w:t>
            </w:r>
          </w:p>
        </w:tc>
        <w:tc>
          <w:tcPr>
            <w:tcW w:w="0" w:type="auto"/>
            <w:hideMark/>
          </w:tcPr>
          <w:p w14:paraId="69BD412E"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47</w:t>
            </w:r>
          </w:p>
        </w:tc>
        <w:tc>
          <w:tcPr>
            <w:tcW w:w="0" w:type="auto"/>
            <w:hideMark/>
          </w:tcPr>
          <w:p w14:paraId="1C7A7481"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47</w:t>
            </w:r>
          </w:p>
        </w:tc>
      </w:tr>
      <w:tr w:rsidR="000329A4" w:rsidRPr="000329A4" w14:paraId="49B94A62" w14:textId="77777777" w:rsidTr="00026E78">
        <w:tc>
          <w:tcPr>
            <w:tcW w:w="0" w:type="auto"/>
            <w:hideMark/>
          </w:tcPr>
          <w:p w14:paraId="0848452D"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Agree</w:t>
            </w:r>
          </w:p>
        </w:tc>
        <w:tc>
          <w:tcPr>
            <w:tcW w:w="0" w:type="auto"/>
            <w:hideMark/>
          </w:tcPr>
          <w:p w14:paraId="579280E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38</w:t>
            </w:r>
          </w:p>
        </w:tc>
        <w:tc>
          <w:tcPr>
            <w:tcW w:w="0" w:type="auto"/>
            <w:hideMark/>
          </w:tcPr>
          <w:p w14:paraId="2A66EDB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38</w:t>
            </w:r>
          </w:p>
        </w:tc>
      </w:tr>
      <w:tr w:rsidR="000329A4" w:rsidRPr="000329A4" w14:paraId="5EF0BAD5" w14:textId="77777777" w:rsidTr="00026E78">
        <w:tc>
          <w:tcPr>
            <w:tcW w:w="0" w:type="auto"/>
            <w:hideMark/>
          </w:tcPr>
          <w:p w14:paraId="64677C73"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Disagree</w:t>
            </w:r>
          </w:p>
        </w:tc>
        <w:tc>
          <w:tcPr>
            <w:tcW w:w="0" w:type="auto"/>
            <w:hideMark/>
          </w:tcPr>
          <w:p w14:paraId="711E225D"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8</w:t>
            </w:r>
          </w:p>
        </w:tc>
        <w:tc>
          <w:tcPr>
            <w:tcW w:w="0" w:type="auto"/>
            <w:hideMark/>
          </w:tcPr>
          <w:p w14:paraId="2C193AC7"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8</w:t>
            </w:r>
          </w:p>
        </w:tc>
      </w:tr>
      <w:tr w:rsidR="000329A4" w:rsidRPr="000329A4" w14:paraId="60FA3238" w14:textId="77777777" w:rsidTr="00026E78">
        <w:tc>
          <w:tcPr>
            <w:tcW w:w="0" w:type="auto"/>
            <w:hideMark/>
          </w:tcPr>
          <w:p w14:paraId="543C75B6"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Disagree</w:t>
            </w:r>
          </w:p>
        </w:tc>
        <w:tc>
          <w:tcPr>
            <w:tcW w:w="0" w:type="auto"/>
            <w:hideMark/>
          </w:tcPr>
          <w:p w14:paraId="2E7CBC62"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7</w:t>
            </w:r>
          </w:p>
        </w:tc>
        <w:tc>
          <w:tcPr>
            <w:tcW w:w="0" w:type="auto"/>
            <w:hideMark/>
          </w:tcPr>
          <w:p w14:paraId="0253B959"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7</w:t>
            </w:r>
          </w:p>
        </w:tc>
      </w:tr>
      <w:tr w:rsidR="000329A4" w:rsidRPr="000329A4" w14:paraId="0A2A8524" w14:textId="77777777" w:rsidTr="00026E78">
        <w:tc>
          <w:tcPr>
            <w:tcW w:w="0" w:type="auto"/>
            <w:hideMark/>
          </w:tcPr>
          <w:p w14:paraId="79657299"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b/>
                <w:bCs/>
              </w:rPr>
              <w:t>Total</w:t>
            </w:r>
          </w:p>
        </w:tc>
        <w:tc>
          <w:tcPr>
            <w:tcW w:w="0" w:type="auto"/>
            <w:hideMark/>
          </w:tcPr>
          <w:p w14:paraId="43EA49C6"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c>
          <w:tcPr>
            <w:tcW w:w="0" w:type="auto"/>
            <w:hideMark/>
          </w:tcPr>
          <w:p w14:paraId="0E1D03E1"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r>
    </w:tbl>
    <w:p w14:paraId="1C42649C" w14:textId="6AC4C7B0" w:rsidR="000329A4" w:rsidRPr="000329A4" w:rsidRDefault="000329A4" w:rsidP="000329A4">
      <w:pPr>
        <w:jc w:val="both"/>
        <w:rPr>
          <w:rFonts w:ascii="Times New Roman" w:hAnsi="Times New Roman" w:cs="Times New Roman"/>
        </w:rPr>
      </w:pPr>
      <w:r w:rsidRPr="000329A4">
        <w:rPr>
          <w:rFonts w:ascii="Times New Roman" w:hAnsi="Times New Roman" w:cs="Times New Roman"/>
          <w:b/>
          <w:bCs/>
        </w:rPr>
        <w:t>Analysis:</w:t>
      </w:r>
      <w:r w:rsidR="0027501B">
        <w:rPr>
          <w:rFonts w:ascii="Times New Roman" w:hAnsi="Times New Roman" w:cs="Times New Roman"/>
        </w:rPr>
        <w:t xml:space="preserve"> </w:t>
      </w:r>
      <w:r w:rsidRPr="000329A4">
        <w:rPr>
          <w:rFonts w:ascii="Times New Roman" w:hAnsi="Times New Roman" w:cs="Times New Roman"/>
        </w:rPr>
        <w:t>This shows 47% strongly agreed and 38% agreed, totaling 85%, that their understanding of mental health was influenced by listening to the radio. 8% of respondents disagreed and 7% strongly disagreed with this view.</w:t>
      </w:r>
    </w:p>
    <w:p w14:paraId="7E4D1745" w14:textId="77777777" w:rsidR="000329A4" w:rsidRPr="000329A4" w:rsidRDefault="000329A4" w:rsidP="000329A4">
      <w:pPr>
        <w:jc w:val="both"/>
        <w:rPr>
          <w:rFonts w:ascii="Times New Roman" w:hAnsi="Times New Roman" w:cs="Times New Roman"/>
          <w:b/>
          <w:bCs/>
        </w:rPr>
      </w:pPr>
      <w:r w:rsidRPr="000329A4">
        <w:rPr>
          <w:rFonts w:ascii="Times New Roman" w:hAnsi="Times New Roman" w:cs="Times New Roman"/>
          <w:b/>
          <w:bCs/>
        </w:rPr>
        <w:t>15. Radio helps reduce the stigma related to mental health.</w:t>
      </w:r>
    </w:p>
    <w:tbl>
      <w:tblPr>
        <w:tblStyle w:val="TableGrid"/>
        <w:tblW w:w="0" w:type="auto"/>
        <w:tblLook w:val="04A0" w:firstRow="1" w:lastRow="0" w:firstColumn="1" w:lastColumn="0" w:noHBand="0" w:noVBand="1"/>
      </w:tblPr>
      <w:tblGrid>
        <w:gridCol w:w="1956"/>
        <w:gridCol w:w="1305"/>
        <w:gridCol w:w="1805"/>
      </w:tblGrid>
      <w:tr w:rsidR="000329A4" w:rsidRPr="000329A4" w14:paraId="594C97F1" w14:textId="77777777" w:rsidTr="00026E78">
        <w:tc>
          <w:tcPr>
            <w:tcW w:w="0" w:type="auto"/>
            <w:hideMark/>
          </w:tcPr>
          <w:p w14:paraId="6E82B5A3"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Response</w:t>
            </w:r>
          </w:p>
        </w:tc>
        <w:tc>
          <w:tcPr>
            <w:tcW w:w="0" w:type="auto"/>
            <w:hideMark/>
          </w:tcPr>
          <w:p w14:paraId="277F2CEC"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Frequency</w:t>
            </w:r>
          </w:p>
        </w:tc>
        <w:tc>
          <w:tcPr>
            <w:tcW w:w="0" w:type="auto"/>
            <w:hideMark/>
          </w:tcPr>
          <w:p w14:paraId="54EB1334"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Percentage (%)</w:t>
            </w:r>
          </w:p>
        </w:tc>
      </w:tr>
      <w:tr w:rsidR="000329A4" w:rsidRPr="000329A4" w14:paraId="6953C083" w14:textId="77777777" w:rsidTr="00026E78">
        <w:tc>
          <w:tcPr>
            <w:tcW w:w="0" w:type="auto"/>
            <w:hideMark/>
          </w:tcPr>
          <w:p w14:paraId="6A6DE186"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Agree</w:t>
            </w:r>
          </w:p>
        </w:tc>
        <w:tc>
          <w:tcPr>
            <w:tcW w:w="0" w:type="auto"/>
            <w:hideMark/>
          </w:tcPr>
          <w:p w14:paraId="1471BDE1"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54</w:t>
            </w:r>
          </w:p>
        </w:tc>
        <w:tc>
          <w:tcPr>
            <w:tcW w:w="0" w:type="auto"/>
            <w:hideMark/>
          </w:tcPr>
          <w:p w14:paraId="6A8E1F4D"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54</w:t>
            </w:r>
          </w:p>
        </w:tc>
      </w:tr>
      <w:tr w:rsidR="000329A4" w:rsidRPr="000329A4" w14:paraId="693DBE13" w14:textId="77777777" w:rsidTr="00026E78">
        <w:tc>
          <w:tcPr>
            <w:tcW w:w="0" w:type="auto"/>
            <w:hideMark/>
          </w:tcPr>
          <w:p w14:paraId="4D0D3EE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Agree</w:t>
            </w:r>
          </w:p>
        </w:tc>
        <w:tc>
          <w:tcPr>
            <w:tcW w:w="0" w:type="auto"/>
            <w:hideMark/>
          </w:tcPr>
          <w:p w14:paraId="1031F6B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31</w:t>
            </w:r>
          </w:p>
        </w:tc>
        <w:tc>
          <w:tcPr>
            <w:tcW w:w="0" w:type="auto"/>
            <w:hideMark/>
          </w:tcPr>
          <w:p w14:paraId="67D17336"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31</w:t>
            </w:r>
          </w:p>
        </w:tc>
      </w:tr>
      <w:tr w:rsidR="000329A4" w:rsidRPr="000329A4" w14:paraId="132E1D5C" w14:textId="77777777" w:rsidTr="00026E78">
        <w:tc>
          <w:tcPr>
            <w:tcW w:w="0" w:type="auto"/>
            <w:hideMark/>
          </w:tcPr>
          <w:p w14:paraId="00B1C87B"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Disagree</w:t>
            </w:r>
          </w:p>
        </w:tc>
        <w:tc>
          <w:tcPr>
            <w:tcW w:w="0" w:type="auto"/>
            <w:hideMark/>
          </w:tcPr>
          <w:p w14:paraId="3F64C78A"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w:t>
            </w:r>
          </w:p>
        </w:tc>
        <w:tc>
          <w:tcPr>
            <w:tcW w:w="0" w:type="auto"/>
            <w:hideMark/>
          </w:tcPr>
          <w:p w14:paraId="1847BD19"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w:t>
            </w:r>
          </w:p>
        </w:tc>
      </w:tr>
      <w:tr w:rsidR="000329A4" w:rsidRPr="000329A4" w14:paraId="1686682C" w14:textId="77777777" w:rsidTr="00026E78">
        <w:tc>
          <w:tcPr>
            <w:tcW w:w="0" w:type="auto"/>
            <w:hideMark/>
          </w:tcPr>
          <w:p w14:paraId="6B290B84"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Disagree</w:t>
            </w:r>
          </w:p>
        </w:tc>
        <w:tc>
          <w:tcPr>
            <w:tcW w:w="0" w:type="auto"/>
            <w:hideMark/>
          </w:tcPr>
          <w:p w14:paraId="20ABB088"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w:t>
            </w:r>
          </w:p>
        </w:tc>
        <w:tc>
          <w:tcPr>
            <w:tcW w:w="0" w:type="auto"/>
            <w:hideMark/>
          </w:tcPr>
          <w:p w14:paraId="75A00255"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w:t>
            </w:r>
          </w:p>
        </w:tc>
      </w:tr>
      <w:tr w:rsidR="000329A4" w:rsidRPr="000329A4" w14:paraId="5C1D8F69" w14:textId="77777777" w:rsidTr="00026E78">
        <w:tc>
          <w:tcPr>
            <w:tcW w:w="0" w:type="auto"/>
            <w:hideMark/>
          </w:tcPr>
          <w:p w14:paraId="3D572C09"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b/>
                <w:bCs/>
              </w:rPr>
              <w:t>Total</w:t>
            </w:r>
          </w:p>
        </w:tc>
        <w:tc>
          <w:tcPr>
            <w:tcW w:w="0" w:type="auto"/>
            <w:hideMark/>
          </w:tcPr>
          <w:p w14:paraId="54413D1F"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c>
          <w:tcPr>
            <w:tcW w:w="0" w:type="auto"/>
            <w:hideMark/>
          </w:tcPr>
          <w:p w14:paraId="65D29EA8"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r>
    </w:tbl>
    <w:p w14:paraId="0C7D5A90" w14:textId="38A987D2" w:rsidR="000329A4" w:rsidRPr="000329A4" w:rsidRDefault="000329A4" w:rsidP="000329A4">
      <w:pPr>
        <w:jc w:val="both"/>
        <w:rPr>
          <w:rFonts w:ascii="Times New Roman" w:hAnsi="Times New Roman" w:cs="Times New Roman"/>
        </w:rPr>
      </w:pPr>
      <w:r w:rsidRPr="000329A4">
        <w:rPr>
          <w:rFonts w:ascii="Times New Roman" w:hAnsi="Times New Roman" w:cs="Times New Roman"/>
          <w:b/>
          <w:bCs/>
        </w:rPr>
        <w:t>Analysis:</w:t>
      </w:r>
      <w:r w:rsidR="0027501B">
        <w:rPr>
          <w:rFonts w:ascii="Times New Roman" w:hAnsi="Times New Roman" w:cs="Times New Roman"/>
        </w:rPr>
        <w:t xml:space="preserve"> </w:t>
      </w:r>
      <w:r w:rsidRPr="000329A4">
        <w:rPr>
          <w:rFonts w:ascii="Times New Roman" w:hAnsi="Times New Roman" w:cs="Times New Roman"/>
        </w:rPr>
        <w:t>This shows 54% strongly agreed and 31% agreed, totaling 85%, that radio helps reduce the stigma related to mental health. Meanwhile, 10% disagreed and 5% strongly disagreed with this view.</w:t>
      </w:r>
    </w:p>
    <w:p w14:paraId="40080195" w14:textId="77777777" w:rsidR="000329A4" w:rsidRPr="000329A4" w:rsidRDefault="000329A4" w:rsidP="000329A4">
      <w:pPr>
        <w:jc w:val="both"/>
        <w:rPr>
          <w:rFonts w:ascii="Times New Roman" w:hAnsi="Times New Roman" w:cs="Times New Roman"/>
          <w:b/>
          <w:bCs/>
        </w:rPr>
      </w:pPr>
      <w:r w:rsidRPr="000329A4">
        <w:rPr>
          <w:rFonts w:ascii="Times New Roman" w:hAnsi="Times New Roman" w:cs="Times New Roman"/>
          <w:b/>
          <w:bCs/>
        </w:rPr>
        <w:t>14. Radio offers a platform for people to share their mental health struggles.</w:t>
      </w:r>
    </w:p>
    <w:tbl>
      <w:tblPr>
        <w:tblStyle w:val="TableGrid"/>
        <w:tblW w:w="0" w:type="auto"/>
        <w:tblLook w:val="04A0" w:firstRow="1" w:lastRow="0" w:firstColumn="1" w:lastColumn="0" w:noHBand="0" w:noVBand="1"/>
      </w:tblPr>
      <w:tblGrid>
        <w:gridCol w:w="1956"/>
        <w:gridCol w:w="1305"/>
        <w:gridCol w:w="1805"/>
      </w:tblGrid>
      <w:tr w:rsidR="000329A4" w:rsidRPr="000329A4" w14:paraId="5BEF00FC" w14:textId="77777777" w:rsidTr="00026E78">
        <w:tc>
          <w:tcPr>
            <w:tcW w:w="0" w:type="auto"/>
            <w:hideMark/>
          </w:tcPr>
          <w:p w14:paraId="0E317E9C"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lastRenderedPageBreak/>
              <w:t>Response</w:t>
            </w:r>
          </w:p>
        </w:tc>
        <w:tc>
          <w:tcPr>
            <w:tcW w:w="0" w:type="auto"/>
            <w:hideMark/>
          </w:tcPr>
          <w:p w14:paraId="1BD2D31B"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Frequency</w:t>
            </w:r>
          </w:p>
        </w:tc>
        <w:tc>
          <w:tcPr>
            <w:tcW w:w="0" w:type="auto"/>
            <w:hideMark/>
          </w:tcPr>
          <w:p w14:paraId="01F981A3"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Percentage (%)</w:t>
            </w:r>
          </w:p>
        </w:tc>
      </w:tr>
      <w:tr w:rsidR="000329A4" w:rsidRPr="000329A4" w14:paraId="5F39A3DF" w14:textId="77777777" w:rsidTr="00026E78">
        <w:tc>
          <w:tcPr>
            <w:tcW w:w="0" w:type="auto"/>
            <w:hideMark/>
          </w:tcPr>
          <w:p w14:paraId="7B05BB48"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Agree</w:t>
            </w:r>
          </w:p>
        </w:tc>
        <w:tc>
          <w:tcPr>
            <w:tcW w:w="0" w:type="auto"/>
            <w:hideMark/>
          </w:tcPr>
          <w:p w14:paraId="25EEB40A"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42</w:t>
            </w:r>
          </w:p>
        </w:tc>
        <w:tc>
          <w:tcPr>
            <w:tcW w:w="0" w:type="auto"/>
            <w:hideMark/>
          </w:tcPr>
          <w:p w14:paraId="517DB946"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42</w:t>
            </w:r>
          </w:p>
        </w:tc>
      </w:tr>
      <w:tr w:rsidR="000329A4" w:rsidRPr="000329A4" w14:paraId="50C89743" w14:textId="77777777" w:rsidTr="00026E78">
        <w:tc>
          <w:tcPr>
            <w:tcW w:w="0" w:type="auto"/>
            <w:hideMark/>
          </w:tcPr>
          <w:p w14:paraId="41507C0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Agree</w:t>
            </w:r>
          </w:p>
        </w:tc>
        <w:tc>
          <w:tcPr>
            <w:tcW w:w="0" w:type="auto"/>
            <w:hideMark/>
          </w:tcPr>
          <w:p w14:paraId="47B1EB9C"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30</w:t>
            </w:r>
          </w:p>
        </w:tc>
        <w:tc>
          <w:tcPr>
            <w:tcW w:w="0" w:type="auto"/>
            <w:hideMark/>
          </w:tcPr>
          <w:p w14:paraId="0FA890D3"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30</w:t>
            </w:r>
          </w:p>
        </w:tc>
      </w:tr>
      <w:tr w:rsidR="000329A4" w:rsidRPr="000329A4" w14:paraId="78E1F622" w14:textId="77777777" w:rsidTr="00026E78">
        <w:tc>
          <w:tcPr>
            <w:tcW w:w="0" w:type="auto"/>
            <w:hideMark/>
          </w:tcPr>
          <w:p w14:paraId="3A5FD06A"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Disagree</w:t>
            </w:r>
          </w:p>
        </w:tc>
        <w:tc>
          <w:tcPr>
            <w:tcW w:w="0" w:type="auto"/>
            <w:hideMark/>
          </w:tcPr>
          <w:p w14:paraId="08CB3BA4"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18</w:t>
            </w:r>
          </w:p>
        </w:tc>
        <w:tc>
          <w:tcPr>
            <w:tcW w:w="0" w:type="auto"/>
            <w:hideMark/>
          </w:tcPr>
          <w:p w14:paraId="77BBC0D7"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18</w:t>
            </w:r>
          </w:p>
        </w:tc>
      </w:tr>
      <w:tr w:rsidR="000329A4" w:rsidRPr="000329A4" w14:paraId="09BE74CB" w14:textId="77777777" w:rsidTr="00026E78">
        <w:tc>
          <w:tcPr>
            <w:tcW w:w="0" w:type="auto"/>
            <w:hideMark/>
          </w:tcPr>
          <w:p w14:paraId="0FAC6446"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Disagree</w:t>
            </w:r>
          </w:p>
        </w:tc>
        <w:tc>
          <w:tcPr>
            <w:tcW w:w="0" w:type="auto"/>
            <w:hideMark/>
          </w:tcPr>
          <w:p w14:paraId="638F96E3"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w:t>
            </w:r>
          </w:p>
        </w:tc>
        <w:tc>
          <w:tcPr>
            <w:tcW w:w="0" w:type="auto"/>
            <w:hideMark/>
          </w:tcPr>
          <w:p w14:paraId="169C6AEB"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w:t>
            </w:r>
          </w:p>
        </w:tc>
      </w:tr>
      <w:tr w:rsidR="000329A4" w:rsidRPr="000329A4" w14:paraId="50CFA7F9" w14:textId="77777777" w:rsidTr="00026E78">
        <w:tc>
          <w:tcPr>
            <w:tcW w:w="0" w:type="auto"/>
            <w:hideMark/>
          </w:tcPr>
          <w:p w14:paraId="6A9344CB"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b/>
                <w:bCs/>
              </w:rPr>
              <w:t>Total</w:t>
            </w:r>
          </w:p>
        </w:tc>
        <w:tc>
          <w:tcPr>
            <w:tcW w:w="0" w:type="auto"/>
            <w:hideMark/>
          </w:tcPr>
          <w:p w14:paraId="2EC310AA"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c>
          <w:tcPr>
            <w:tcW w:w="0" w:type="auto"/>
            <w:hideMark/>
          </w:tcPr>
          <w:p w14:paraId="0C631956"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r>
    </w:tbl>
    <w:p w14:paraId="496BC9FB" w14:textId="0395DD72" w:rsidR="000329A4" w:rsidRPr="000329A4" w:rsidRDefault="000329A4" w:rsidP="000329A4">
      <w:pPr>
        <w:jc w:val="both"/>
        <w:rPr>
          <w:rFonts w:ascii="Times New Roman" w:hAnsi="Times New Roman" w:cs="Times New Roman"/>
        </w:rPr>
      </w:pPr>
      <w:r w:rsidRPr="000329A4">
        <w:rPr>
          <w:rFonts w:ascii="Times New Roman" w:hAnsi="Times New Roman" w:cs="Times New Roman"/>
          <w:b/>
          <w:bCs/>
        </w:rPr>
        <w:t>Analysis:</w:t>
      </w:r>
      <w:r w:rsidR="0027501B">
        <w:rPr>
          <w:rFonts w:ascii="Times New Roman" w:hAnsi="Times New Roman" w:cs="Times New Roman"/>
        </w:rPr>
        <w:t xml:space="preserve"> </w:t>
      </w:r>
      <w:r w:rsidRPr="000329A4">
        <w:rPr>
          <w:rFonts w:ascii="Times New Roman" w:hAnsi="Times New Roman" w:cs="Times New Roman"/>
        </w:rPr>
        <w:t>This shows 42% strongly agreed and 30% agreed (totaling 72%) that radio offers a platform for people to share their mental health struggles, while 18% disagreed and 10% strongly disagreed with the view.</w:t>
      </w:r>
    </w:p>
    <w:p w14:paraId="7ACFFD06" w14:textId="0037D059" w:rsidR="000329A4" w:rsidRPr="000329A4" w:rsidRDefault="000329A4" w:rsidP="000329A4">
      <w:pPr>
        <w:jc w:val="both"/>
        <w:rPr>
          <w:rFonts w:ascii="Times New Roman" w:hAnsi="Times New Roman" w:cs="Times New Roman"/>
        </w:rPr>
      </w:pPr>
      <w:r w:rsidRPr="000329A4">
        <w:rPr>
          <w:rFonts w:ascii="Times New Roman" w:hAnsi="Times New Roman" w:cs="Times New Roman"/>
          <w:b/>
          <w:bCs/>
        </w:rPr>
        <w:t>17. Radio campaigns aid in the prevention of mental disorders.</w:t>
      </w:r>
    </w:p>
    <w:tbl>
      <w:tblPr>
        <w:tblStyle w:val="TableGrid"/>
        <w:tblW w:w="0" w:type="auto"/>
        <w:tblLook w:val="04A0" w:firstRow="1" w:lastRow="0" w:firstColumn="1" w:lastColumn="0" w:noHBand="0" w:noVBand="1"/>
      </w:tblPr>
      <w:tblGrid>
        <w:gridCol w:w="1956"/>
        <w:gridCol w:w="1305"/>
        <w:gridCol w:w="1805"/>
      </w:tblGrid>
      <w:tr w:rsidR="000329A4" w:rsidRPr="000329A4" w14:paraId="01BAE7A5" w14:textId="77777777" w:rsidTr="00026E78">
        <w:tc>
          <w:tcPr>
            <w:tcW w:w="0" w:type="auto"/>
            <w:hideMark/>
          </w:tcPr>
          <w:p w14:paraId="182AC57F"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Response</w:t>
            </w:r>
          </w:p>
        </w:tc>
        <w:tc>
          <w:tcPr>
            <w:tcW w:w="0" w:type="auto"/>
            <w:hideMark/>
          </w:tcPr>
          <w:p w14:paraId="3BE7456B"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Frequency</w:t>
            </w:r>
          </w:p>
        </w:tc>
        <w:tc>
          <w:tcPr>
            <w:tcW w:w="0" w:type="auto"/>
            <w:hideMark/>
          </w:tcPr>
          <w:p w14:paraId="325F0120"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Percentage (%)</w:t>
            </w:r>
          </w:p>
        </w:tc>
      </w:tr>
      <w:tr w:rsidR="000329A4" w:rsidRPr="000329A4" w14:paraId="38E47D0C" w14:textId="77777777" w:rsidTr="00026E78">
        <w:tc>
          <w:tcPr>
            <w:tcW w:w="0" w:type="auto"/>
            <w:hideMark/>
          </w:tcPr>
          <w:p w14:paraId="7A554F33"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Agree</w:t>
            </w:r>
          </w:p>
        </w:tc>
        <w:tc>
          <w:tcPr>
            <w:tcW w:w="0" w:type="auto"/>
            <w:hideMark/>
          </w:tcPr>
          <w:p w14:paraId="35CC4274"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44</w:t>
            </w:r>
          </w:p>
        </w:tc>
        <w:tc>
          <w:tcPr>
            <w:tcW w:w="0" w:type="auto"/>
            <w:hideMark/>
          </w:tcPr>
          <w:p w14:paraId="781E2E55"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44</w:t>
            </w:r>
          </w:p>
        </w:tc>
      </w:tr>
      <w:tr w:rsidR="000329A4" w:rsidRPr="000329A4" w14:paraId="53D399EB" w14:textId="77777777" w:rsidTr="00026E78">
        <w:tc>
          <w:tcPr>
            <w:tcW w:w="0" w:type="auto"/>
            <w:hideMark/>
          </w:tcPr>
          <w:p w14:paraId="309E0D1A"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Agree</w:t>
            </w:r>
          </w:p>
        </w:tc>
        <w:tc>
          <w:tcPr>
            <w:tcW w:w="0" w:type="auto"/>
            <w:hideMark/>
          </w:tcPr>
          <w:p w14:paraId="3A696CD2"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34</w:t>
            </w:r>
          </w:p>
        </w:tc>
        <w:tc>
          <w:tcPr>
            <w:tcW w:w="0" w:type="auto"/>
            <w:hideMark/>
          </w:tcPr>
          <w:p w14:paraId="79808DFA"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34</w:t>
            </w:r>
          </w:p>
        </w:tc>
      </w:tr>
      <w:tr w:rsidR="000329A4" w:rsidRPr="000329A4" w14:paraId="2C66FF7C" w14:textId="77777777" w:rsidTr="00026E78">
        <w:tc>
          <w:tcPr>
            <w:tcW w:w="0" w:type="auto"/>
            <w:hideMark/>
          </w:tcPr>
          <w:p w14:paraId="77C4AE0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Disagree</w:t>
            </w:r>
          </w:p>
        </w:tc>
        <w:tc>
          <w:tcPr>
            <w:tcW w:w="0" w:type="auto"/>
            <w:hideMark/>
          </w:tcPr>
          <w:p w14:paraId="4F5429D7"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12</w:t>
            </w:r>
          </w:p>
        </w:tc>
        <w:tc>
          <w:tcPr>
            <w:tcW w:w="0" w:type="auto"/>
            <w:hideMark/>
          </w:tcPr>
          <w:p w14:paraId="6AD5F00C"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12</w:t>
            </w:r>
          </w:p>
        </w:tc>
      </w:tr>
      <w:tr w:rsidR="000329A4" w:rsidRPr="000329A4" w14:paraId="331FE00F" w14:textId="77777777" w:rsidTr="00026E78">
        <w:tc>
          <w:tcPr>
            <w:tcW w:w="0" w:type="auto"/>
            <w:hideMark/>
          </w:tcPr>
          <w:p w14:paraId="06640D18"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Disagree</w:t>
            </w:r>
          </w:p>
        </w:tc>
        <w:tc>
          <w:tcPr>
            <w:tcW w:w="0" w:type="auto"/>
            <w:hideMark/>
          </w:tcPr>
          <w:p w14:paraId="47570B6A"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w:t>
            </w:r>
          </w:p>
        </w:tc>
        <w:tc>
          <w:tcPr>
            <w:tcW w:w="0" w:type="auto"/>
            <w:hideMark/>
          </w:tcPr>
          <w:p w14:paraId="715DB619"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w:t>
            </w:r>
          </w:p>
        </w:tc>
      </w:tr>
      <w:tr w:rsidR="000329A4" w:rsidRPr="000329A4" w14:paraId="4A3F7706" w14:textId="77777777" w:rsidTr="00026E78">
        <w:tc>
          <w:tcPr>
            <w:tcW w:w="0" w:type="auto"/>
            <w:hideMark/>
          </w:tcPr>
          <w:p w14:paraId="68E36667"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b/>
                <w:bCs/>
              </w:rPr>
              <w:t>Total</w:t>
            </w:r>
          </w:p>
        </w:tc>
        <w:tc>
          <w:tcPr>
            <w:tcW w:w="0" w:type="auto"/>
            <w:hideMark/>
          </w:tcPr>
          <w:p w14:paraId="76DC7E24"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c>
          <w:tcPr>
            <w:tcW w:w="0" w:type="auto"/>
            <w:hideMark/>
          </w:tcPr>
          <w:p w14:paraId="03E02D88"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r>
    </w:tbl>
    <w:p w14:paraId="68EE23FA" w14:textId="3DB39621" w:rsidR="000329A4" w:rsidRPr="000329A4" w:rsidRDefault="000329A4" w:rsidP="000329A4">
      <w:pPr>
        <w:jc w:val="both"/>
        <w:rPr>
          <w:rFonts w:ascii="Times New Roman" w:hAnsi="Times New Roman" w:cs="Times New Roman"/>
        </w:rPr>
      </w:pPr>
      <w:r w:rsidRPr="000329A4">
        <w:rPr>
          <w:rFonts w:ascii="Times New Roman" w:hAnsi="Times New Roman" w:cs="Times New Roman"/>
          <w:b/>
          <w:bCs/>
        </w:rPr>
        <w:t>Analysis:</w:t>
      </w:r>
      <w:r w:rsidR="0027501B">
        <w:rPr>
          <w:rFonts w:ascii="Times New Roman" w:hAnsi="Times New Roman" w:cs="Times New Roman"/>
        </w:rPr>
        <w:t xml:space="preserve"> </w:t>
      </w:r>
      <w:r w:rsidRPr="000329A4">
        <w:rPr>
          <w:rFonts w:ascii="Times New Roman" w:hAnsi="Times New Roman" w:cs="Times New Roman"/>
        </w:rPr>
        <w:t>This shows 44% strongly agreed and 34% agreed, totaling 78%, that radio campaigns aid in the prevention of mental disorders, while 12% disagreed and 10% strongly disagreed with this view.</w:t>
      </w:r>
    </w:p>
    <w:p w14:paraId="12E729D4" w14:textId="77777777" w:rsidR="000329A4" w:rsidRPr="000329A4" w:rsidRDefault="000329A4" w:rsidP="000329A4">
      <w:pPr>
        <w:jc w:val="both"/>
        <w:rPr>
          <w:rFonts w:ascii="Times New Roman" w:hAnsi="Times New Roman" w:cs="Times New Roman"/>
          <w:b/>
          <w:bCs/>
        </w:rPr>
      </w:pPr>
      <w:r w:rsidRPr="000329A4">
        <w:rPr>
          <w:rFonts w:ascii="Times New Roman" w:hAnsi="Times New Roman" w:cs="Times New Roman"/>
          <w:b/>
          <w:bCs/>
        </w:rPr>
        <w:t>18. Radio messages enable me to identify symptoms of mental health disorders.</w:t>
      </w:r>
    </w:p>
    <w:tbl>
      <w:tblPr>
        <w:tblStyle w:val="TableGrid"/>
        <w:tblW w:w="0" w:type="auto"/>
        <w:tblLook w:val="04A0" w:firstRow="1" w:lastRow="0" w:firstColumn="1" w:lastColumn="0" w:noHBand="0" w:noVBand="1"/>
      </w:tblPr>
      <w:tblGrid>
        <w:gridCol w:w="1956"/>
        <w:gridCol w:w="1305"/>
        <w:gridCol w:w="1805"/>
      </w:tblGrid>
      <w:tr w:rsidR="000329A4" w:rsidRPr="000329A4" w14:paraId="73262EEE" w14:textId="77777777" w:rsidTr="00026E78">
        <w:tc>
          <w:tcPr>
            <w:tcW w:w="0" w:type="auto"/>
            <w:hideMark/>
          </w:tcPr>
          <w:p w14:paraId="493C7518"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Response</w:t>
            </w:r>
          </w:p>
        </w:tc>
        <w:tc>
          <w:tcPr>
            <w:tcW w:w="0" w:type="auto"/>
            <w:hideMark/>
          </w:tcPr>
          <w:p w14:paraId="2F64F3B5"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Frequency</w:t>
            </w:r>
          </w:p>
        </w:tc>
        <w:tc>
          <w:tcPr>
            <w:tcW w:w="0" w:type="auto"/>
            <w:hideMark/>
          </w:tcPr>
          <w:p w14:paraId="4EE6465D"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Percentage (%)</w:t>
            </w:r>
          </w:p>
        </w:tc>
      </w:tr>
      <w:tr w:rsidR="000329A4" w:rsidRPr="000329A4" w14:paraId="2294554E" w14:textId="77777777" w:rsidTr="00026E78">
        <w:tc>
          <w:tcPr>
            <w:tcW w:w="0" w:type="auto"/>
            <w:hideMark/>
          </w:tcPr>
          <w:p w14:paraId="1AE355CD"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Agree</w:t>
            </w:r>
          </w:p>
        </w:tc>
        <w:tc>
          <w:tcPr>
            <w:tcW w:w="0" w:type="auto"/>
            <w:hideMark/>
          </w:tcPr>
          <w:p w14:paraId="1E5F5E56"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50</w:t>
            </w:r>
          </w:p>
        </w:tc>
        <w:tc>
          <w:tcPr>
            <w:tcW w:w="0" w:type="auto"/>
            <w:hideMark/>
          </w:tcPr>
          <w:p w14:paraId="4BB2B9F2"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50</w:t>
            </w:r>
          </w:p>
        </w:tc>
      </w:tr>
      <w:tr w:rsidR="000329A4" w:rsidRPr="000329A4" w14:paraId="3AB41FD0" w14:textId="77777777" w:rsidTr="00026E78">
        <w:tc>
          <w:tcPr>
            <w:tcW w:w="0" w:type="auto"/>
            <w:hideMark/>
          </w:tcPr>
          <w:p w14:paraId="2F994364"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Agree</w:t>
            </w:r>
          </w:p>
        </w:tc>
        <w:tc>
          <w:tcPr>
            <w:tcW w:w="0" w:type="auto"/>
            <w:hideMark/>
          </w:tcPr>
          <w:p w14:paraId="25BB13B2"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35</w:t>
            </w:r>
          </w:p>
        </w:tc>
        <w:tc>
          <w:tcPr>
            <w:tcW w:w="0" w:type="auto"/>
            <w:hideMark/>
          </w:tcPr>
          <w:p w14:paraId="14EF4844"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35</w:t>
            </w:r>
          </w:p>
        </w:tc>
      </w:tr>
      <w:tr w:rsidR="000329A4" w:rsidRPr="000329A4" w14:paraId="33952CEE" w14:textId="77777777" w:rsidTr="00026E78">
        <w:tc>
          <w:tcPr>
            <w:tcW w:w="0" w:type="auto"/>
            <w:hideMark/>
          </w:tcPr>
          <w:p w14:paraId="2B35308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lastRenderedPageBreak/>
              <w:t>Disagree</w:t>
            </w:r>
          </w:p>
        </w:tc>
        <w:tc>
          <w:tcPr>
            <w:tcW w:w="0" w:type="auto"/>
            <w:hideMark/>
          </w:tcPr>
          <w:p w14:paraId="32927259"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w:t>
            </w:r>
          </w:p>
        </w:tc>
        <w:tc>
          <w:tcPr>
            <w:tcW w:w="0" w:type="auto"/>
            <w:hideMark/>
          </w:tcPr>
          <w:p w14:paraId="37397DA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w:t>
            </w:r>
          </w:p>
        </w:tc>
      </w:tr>
      <w:tr w:rsidR="000329A4" w:rsidRPr="000329A4" w14:paraId="00A14C43" w14:textId="77777777" w:rsidTr="00026E78">
        <w:tc>
          <w:tcPr>
            <w:tcW w:w="0" w:type="auto"/>
            <w:hideMark/>
          </w:tcPr>
          <w:p w14:paraId="7CE97D13"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Disagree</w:t>
            </w:r>
          </w:p>
        </w:tc>
        <w:tc>
          <w:tcPr>
            <w:tcW w:w="0" w:type="auto"/>
            <w:hideMark/>
          </w:tcPr>
          <w:p w14:paraId="24704135"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w:t>
            </w:r>
          </w:p>
        </w:tc>
        <w:tc>
          <w:tcPr>
            <w:tcW w:w="0" w:type="auto"/>
            <w:hideMark/>
          </w:tcPr>
          <w:p w14:paraId="0182591D"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w:t>
            </w:r>
          </w:p>
        </w:tc>
      </w:tr>
      <w:tr w:rsidR="000329A4" w:rsidRPr="000329A4" w14:paraId="6BBB23CA" w14:textId="77777777" w:rsidTr="00026E78">
        <w:tc>
          <w:tcPr>
            <w:tcW w:w="0" w:type="auto"/>
            <w:hideMark/>
          </w:tcPr>
          <w:p w14:paraId="46F74596"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b/>
                <w:bCs/>
              </w:rPr>
              <w:t>Total</w:t>
            </w:r>
          </w:p>
        </w:tc>
        <w:tc>
          <w:tcPr>
            <w:tcW w:w="0" w:type="auto"/>
            <w:hideMark/>
          </w:tcPr>
          <w:p w14:paraId="17356704"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c>
          <w:tcPr>
            <w:tcW w:w="0" w:type="auto"/>
            <w:hideMark/>
          </w:tcPr>
          <w:p w14:paraId="76BDD5AC"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r>
    </w:tbl>
    <w:p w14:paraId="0A2AC6BD" w14:textId="2EA791C5" w:rsidR="0027501B" w:rsidRPr="00583140" w:rsidRDefault="000329A4" w:rsidP="000329A4">
      <w:pPr>
        <w:jc w:val="both"/>
        <w:rPr>
          <w:rFonts w:ascii="Times New Roman" w:hAnsi="Times New Roman" w:cs="Times New Roman"/>
        </w:rPr>
      </w:pPr>
      <w:r w:rsidRPr="000329A4">
        <w:rPr>
          <w:rFonts w:ascii="Times New Roman" w:hAnsi="Times New Roman" w:cs="Times New Roman"/>
          <w:b/>
          <w:bCs/>
        </w:rPr>
        <w:t>Analysis:</w:t>
      </w:r>
      <w:r w:rsidR="0027501B">
        <w:rPr>
          <w:rFonts w:ascii="Times New Roman" w:hAnsi="Times New Roman" w:cs="Times New Roman"/>
        </w:rPr>
        <w:t xml:space="preserve"> </w:t>
      </w:r>
      <w:r w:rsidRPr="000329A4">
        <w:rPr>
          <w:rFonts w:ascii="Times New Roman" w:hAnsi="Times New Roman" w:cs="Times New Roman"/>
        </w:rPr>
        <w:t>This shows 50% strongly agreed and 35% agreed, totaling 85%, that radio messages enable them to identify symptoms of mental health disorders. Meanwhile, 10% disagreed and 5% strongly disagreed with this view.</w:t>
      </w:r>
    </w:p>
    <w:p w14:paraId="098C8362" w14:textId="4E861D9C" w:rsidR="000329A4" w:rsidRPr="000329A4" w:rsidRDefault="000329A4" w:rsidP="000329A4">
      <w:pPr>
        <w:jc w:val="both"/>
        <w:rPr>
          <w:rFonts w:ascii="Times New Roman" w:hAnsi="Times New Roman" w:cs="Times New Roman"/>
        </w:rPr>
      </w:pPr>
      <w:r w:rsidRPr="000329A4">
        <w:rPr>
          <w:rFonts w:ascii="Times New Roman" w:hAnsi="Times New Roman" w:cs="Times New Roman"/>
          <w:b/>
          <w:bCs/>
        </w:rPr>
        <w:t>19. Radio helps connect people to available mental health services.</w:t>
      </w:r>
    </w:p>
    <w:tbl>
      <w:tblPr>
        <w:tblStyle w:val="TableGrid"/>
        <w:tblW w:w="0" w:type="auto"/>
        <w:tblLook w:val="04A0" w:firstRow="1" w:lastRow="0" w:firstColumn="1" w:lastColumn="0" w:noHBand="0" w:noVBand="1"/>
      </w:tblPr>
      <w:tblGrid>
        <w:gridCol w:w="1956"/>
        <w:gridCol w:w="1305"/>
        <w:gridCol w:w="1805"/>
      </w:tblGrid>
      <w:tr w:rsidR="000329A4" w:rsidRPr="000329A4" w14:paraId="2B6DFF6E" w14:textId="77777777" w:rsidTr="00026E78">
        <w:tc>
          <w:tcPr>
            <w:tcW w:w="0" w:type="auto"/>
            <w:hideMark/>
          </w:tcPr>
          <w:p w14:paraId="6E98FAAD"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Response</w:t>
            </w:r>
          </w:p>
        </w:tc>
        <w:tc>
          <w:tcPr>
            <w:tcW w:w="0" w:type="auto"/>
            <w:hideMark/>
          </w:tcPr>
          <w:p w14:paraId="7DD5A1E6"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Frequency</w:t>
            </w:r>
          </w:p>
        </w:tc>
        <w:tc>
          <w:tcPr>
            <w:tcW w:w="0" w:type="auto"/>
            <w:hideMark/>
          </w:tcPr>
          <w:p w14:paraId="07B0F9DB"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Percentage (%)</w:t>
            </w:r>
          </w:p>
        </w:tc>
      </w:tr>
      <w:tr w:rsidR="000329A4" w:rsidRPr="000329A4" w14:paraId="4F93A19D" w14:textId="77777777" w:rsidTr="00026E78">
        <w:tc>
          <w:tcPr>
            <w:tcW w:w="0" w:type="auto"/>
            <w:hideMark/>
          </w:tcPr>
          <w:p w14:paraId="35ECF3A1"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Agree</w:t>
            </w:r>
          </w:p>
        </w:tc>
        <w:tc>
          <w:tcPr>
            <w:tcW w:w="0" w:type="auto"/>
            <w:hideMark/>
          </w:tcPr>
          <w:p w14:paraId="5E4B4B11"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52</w:t>
            </w:r>
          </w:p>
        </w:tc>
        <w:tc>
          <w:tcPr>
            <w:tcW w:w="0" w:type="auto"/>
            <w:hideMark/>
          </w:tcPr>
          <w:p w14:paraId="098BB461"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52</w:t>
            </w:r>
          </w:p>
        </w:tc>
      </w:tr>
      <w:tr w:rsidR="000329A4" w:rsidRPr="000329A4" w14:paraId="67711D79" w14:textId="77777777" w:rsidTr="00026E78">
        <w:tc>
          <w:tcPr>
            <w:tcW w:w="0" w:type="auto"/>
            <w:hideMark/>
          </w:tcPr>
          <w:p w14:paraId="6DABDC99"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Agree</w:t>
            </w:r>
          </w:p>
        </w:tc>
        <w:tc>
          <w:tcPr>
            <w:tcW w:w="0" w:type="auto"/>
            <w:hideMark/>
          </w:tcPr>
          <w:p w14:paraId="753ACE3E"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33</w:t>
            </w:r>
          </w:p>
        </w:tc>
        <w:tc>
          <w:tcPr>
            <w:tcW w:w="0" w:type="auto"/>
            <w:hideMark/>
          </w:tcPr>
          <w:p w14:paraId="6C0719AE"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33</w:t>
            </w:r>
          </w:p>
        </w:tc>
      </w:tr>
      <w:tr w:rsidR="000329A4" w:rsidRPr="000329A4" w14:paraId="08CA6FA5" w14:textId="77777777" w:rsidTr="00026E78">
        <w:tc>
          <w:tcPr>
            <w:tcW w:w="0" w:type="auto"/>
            <w:hideMark/>
          </w:tcPr>
          <w:p w14:paraId="79848F22"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Disagree</w:t>
            </w:r>
          </w:p>
        </w:tc>
        <w:tc>
          <w:tcPr>
            <w:tcW w:w="0" w:type="auto"/>
            <w:hideMark/>
          </w:tcPr>
          <w:p w14:paraId="6D7405EF"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w:t>
            </w:r>
          </w:p>
        </w:tc>
        <w:tc>
          <w:tcPr>
            <w:tcW w:w="0" w:type="auto"/>
            <w:hideMark/>
          </w:tcPr>
          <w:p w14:paraId="171481F6"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w:t>
            </w:r>
          </w:p>
        </w:tc>
      </w:tr>
      <w:tr w:rsidR="000329A4" w:rsidRPr="000329A4" w14:paraId="45DE14E6" w14:textId="77777777" w:rsidTr="00026E78">
        <w:tc>
          <w:tcPr>
            <w:tcW w:w="0" w:type="auto"/>
            <w:hideMark/>
          </w:tcPr>
          <w:p w14:paraId="5929C609"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Disagree</w:t>
            </w:r>
          </w:p>
        </w:tc>
        <w:tc>
          <w:tcPr>
            <w:tcW w:w="0" w:type="auto"/>
            <w:hideMark/>
          </w:tcPr>
          <w:p w14:paraId="329F30D8"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w:t>
            </w:r>
          </w:p>
        </w:tc>
        <w:tc>
          <w:tcPr>
            <w:tcW w:w="0" w:type="auto"/>
            <w:hideMark/>
          </w:tcPr>
          <w:p w14:paraId="2021A5B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w:t>
            </w:r>
          </w:p>
        </w:tc>
      </w:tr>
      <w:tr w:rsidR="000329A4" w:rsidRPr="000329A4" w14:paraId="62D88449" w14:textId="77777777" w:rsidTr="00026E78">
        <w:tc>
          <w:tcPr>
            <w:tcW w:w="0" w:type="auto"/>
            <w:hideMark/>
          </w:tcPr>
          <w:p w14:paraId="73D48BBA"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b/>
                <w:bCs/>
              </w:rPr>
              <w:t>Total</w:t>
            </w:r>
          </w:p>
        </w:tc>
        <w:tc>
          <w:tcPr>
            <w:tcW w:w="0" w:type="auto"/>
            <w:hideMark/>
          </w:tcPr>
          <w:p w14:paraId="3C01460C"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c>
          <w:tcPr>
            <w:tcW w:w="0" w:type="auto"/>
            <w:hideMark/>
          </w:tcPr>
          <w:p w14:paraId="17E90E5B"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r>
    </w:tbl>
    <w:p w14:paraId="6E4B08C7" w14:textId="550BDB1E" w:rsidR="000329A4" w:rsidRPr="000329A4" w:rsidRDefault="000329A4" w:rsidP="000329A4">
      <w:pPr>
        <w:jc w:val="both"/>
        <w:rPr>
          <w:rFonts w:ascii="Times New Roman" w:hAnsi="Times New Roman" w:cs="Times New Roman"/>
        </w:rPr>
      </w:pPr>
      <w:r w:rsidRPr="000329A4">
        <w:rPr>
          <w:rFonts w:ascii="Times New Roman" w:hAnsi="Times New Roman" w:cs="Times New Roman"/>
          <w:b/>
          <w:bCs/>
        </w:rPr>
        <w:t>Analysis:</w:t>
      </w:r>
      <w:r w:rsidR="0027501B">
        <w:rPr>
          <w:rFonts w:ascii="Times New Roman" w:hAnsi="Times New Roman" w:cs="Times New Roman"/>
        </w:rPr>
        <w:t xml:space="preserve"> </w:t>
      </w:r>
      <w:r w:rsidRPr="000329A4">
        <w:rPr>
          <w:rFonts w:ascii="Times New Roman" w:hAnsi="Times New Roman" w:cs="Times New Roman"/>
        </w:rPr>
        <w:t>This shows 52% strongly agreed and 33% agreed, totaling 85%, that radio helps connect people to available mental health services in their community. Meanwhile, 10% disagreed and 5% strongly disagreed with this view.</w:t>
      </w:r>
    </w:p>
    <w:p w14:paraId="4F9CB28D" w14:textId="16C5DE8B" w:rsidR="000329A4" w:rsidRPr="000329A4" w:rsidRDefault="000329A4" w:rsidP="000329A4">
      <w:pPr>
        <w:jc w:val="both"/>
        <w:rPr>
          <w:rFonts w:ascii="Times New Roman" w:hAnsi="Times New Roman" w:cs="Times New Roman"/>
          <w:b/>
          <w:bCs/>
        </w:rPr>
      </w:pPr>
      <w:r w:rsidRPr="000329A4">
        <w:rPr>
          <w:rFonts w:ascii="Times New Roman" w:hAnsi="Times New Roman" w:cs="Times New Roman"/>
          <w:b/>
          <w:bCs/>
        </w:rPr>
        <w:t xml:space="preserve">20. </w:t>
      </w:r>
      <w:r w:rsidR="00026E78">
        <w:rPr>
          <w:rFonts w:ascii="Times New Roman" w:hAnsi="Times New Roman" w:cs="Times New Roman"/>
          <w:b/>
          <w:bCs/>
        </w:rPr>
        <w:t>R</w:t>
      </w:r>
      <w:r w:rsidRPr="000329A4">
        <w:rPr>
          <w:rFonts w:ascii="Times New Roman" w:hAnsi="Times New Roman" w:cs="Times New Roman"/>
          <w:b/>
          <w:bCs/>
        </w:rPr>
        <w:t>adio is an effective medium for mental health awareness.</w:t>
      </w:r>
    </w:p>
    <w:tbl>
      <w:tblPr>
        <w:tblStyle w:val="TableGrid"/>
        <w:tblW w:w="0" w:type="auto"/>
        <w:tblLook w:val="04A0" w:firstRow="1" w:lastRow="0" w:firstColumn="1" w:lastColumn="0" w:noHBand="0" w:noVBand="1"/>
      </w:tblPr>
      <w:tblGrid>
        <w:gridCol w:w="1956"/>
        <w:gridCol w:w="1305"/>
        <w:gridCol w:w="1805"/>
      </w:tblGrid>
      <w:tr w:rsidR="000329A4" w:rsidRPr="000329A4" w14:paraId="6A64CC78" w14:textId="77777777" w:rsidTr="00026E78">
        <w:tc>
          <w:tcPr>
            <w:tcW w:w="0" w:type="auto"/>
            <w:hideMark/>
          </w:tcPr>
          <w:p w14:paraId="497AB997"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Response</w:t>
            </w:r>
          </w:p>
        </w:tc>
        <w:tc>
          <w:tcPr>
            <w:tcW w:w="0" w:type="auto"/>
            <w:hideMark/>
          </w:tcPr>
          <w:p w14:paraId="042EC50E"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Frequency</w:t>
            </w:r>
          </w:p>
        </w:tc>
        <w:tc>
          <w:tcPr>
            <w:tcW w:w="0" w:type="auto"/>
            <w:hideMark/>
          </w:tcPr>
          <w:p w14:paraId="114A4C7B" w14:textId="77777777" w:rsidR="000329A4" w:rsidRPr="000329A4" w:rsidRDefault="000329A4" w:rsidP="000329A4">
            <w:pPr>
              <w:spacing w:after="160" w:line="278" w:lineRule="auto"/>
              <w:jc w:val="both"/>
              <w:rPr>
                <w:rFonts w:ascii="Times New Roman" w:hAnsi="Times New Roman" w:cs="Times New Roman"/>
                <w:b/>
                <w:bCs/>
              </w:rPr>
            </w:pPr>
            <w:r w:rsidRPr="000329A4">
              <w:rPr>
                <w:rFonts w:ascii="Times New Roman" w:hAnsi="Times New Roman" w:cs="Times New Roman"/>
                <w:b/>
                <w:bCs/>
              </w:rPr>
              <w:t>Percentage (%)</w:t>
            </w:r>
          </w:p>
        </w:tc>
      </w:tr>
      <w:tr w:rsidR="000329A4" w:rsidRPr="000329A4" w14:paraId="28B6BCA7" w14:textId="77777777" w:rsidTr="00026E78">
        <w:tc>
          <w:tcPr>
            <w:tcW w:w="0" w:type="auto"/>
            <w:hideMark/>
          </w:tcPr>
          <w:p w14:paraId="380503DE"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Strongly Agree</w:t>
            </w:r>
          </w:p>
        </w:tc>
        <w:tc>
          <w:tcPr>
            <w:tcW w:w="0" w:type="auto"/>
            <w:hideMark/>
          </w:tcPr>
          <w:p w14:paraId="3372212F"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55</w:t>
            </w:r>
          </w:p>
        </w:tc>
        <w:tc>
          <w:tcPr>
            <w:tcW w:w="0" w:type="auto"/>
            <w:hideMark/>
          </w:tcPr>
          <w:p w14:paraId="3C6FD121"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55</w:t>
            </w:r>
          </w:p>
        </w:tc>
      </w:tr>
      <w:tr w:rsidR="000329A4" w:rsidRPr="000329A4" w14:paraId="18696799" w14:textId="77777777" w:rsidTr="00026E78">
        <w:tc>
          <w:tcPr>
            <w:tcW w:w="0" w:type="auto"/>
            <w:hideMark/>
          </w:tcPr>
          <w:p w14:paraId="05700819"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Agree</w:t>
            </w:r>
          </w:p>
        </w:tc>
        <w:tc>
          <w:tcPr>
            <w:tcW w:w="0" w:type="auto"/>
            <w:hideMark/>
          </w:tcPr>
          <w:p w14:paraId="35F347C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35</w:t>
            </w:r>
          </w:p>
        </w:tc>
        <w:tc>
          <w:tcPr>
            <w:tcW w:w="0" w:type="auto"/>
            <w:hideMark/>
          </w:tcPr>
          <w:p w14:paraId="51147215"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35</w:t>
            </w:r>
          </w:p>
        </w:tc>
      </w:tr>
      <w:tr w:rsidR="000329A4" w:rsidRPr="000329A4" w14:paraId="7D1DA970" w14:textId="77777777" w:rsidTr="00026E78">
        <w:tc>
          <w:tcPr>
            <w:tcW w:w="0" w:type="auto"/>
            <w:hideMark/>
          </w:tcPr>
          <w:p w14:paraId="1EB81580"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Disagree</w:t>
            </w:r>
          </w:p>
        </w:tc>
        <w:tc>
          <w:tcPr>
            <w:tcW w:w="0" w:type="auto"/>
            <w:hideMark/>
          </w:tcPr>
          <w:p w14:paraId="171D9CD4"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w:t>
            </w:r>
          </w:p>
        </w:tc>
        <w:tc>
          <w:tcPr>
            <w:tcW w:w="0" w:type="auto"/>
            <w:hideMark/>
          </w:tcPr>
          <w:p w14:paraId="661635DF"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w:t>
            </w:r>
          </w:p>
        </w:tc>
      </w:tr>
      <w:tr w:rsidR="000329A4" w:rsidRPr="000329A4" w14:paraId="794231B5" w14:textId="77777777" w:rsidTr="00026E78">
        <w:tc>
          <w:tcPr>
            <w:tcW w:w="0" w:type="auto"/>
            <w:hideMark/>
          </w:tcPr>
          <w:p w14:paraId="75FA306F"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lastRenderedPageBreak/>
              <w:t>Strongly Disagree</w:t>
            </w:r>
          </w:p>
        </w:tc>
        <w:tc>
          <w:tcPr>
            <w:tcW w:w="0" w:type="auto"/>
            <w:hideMark/>
          </w:tcPr>
          <w:p w14:paraId="1A21112E"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w:t>
            </w:r>
          </w:p>
        </w:tc>
        <w:tc>
          <w:tcPr>
            <w:tcW w:w="0" w:type="auto"/>
            <w:hideMark/>
          </w:tcPr>
          <w:p w14:paraId="019CD91F"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5</w:t>
            </w:r>
          </w:p>
        </w:tc>
      </w:tr>
      <w:tr w:rsidR="000329A4" w:rsidRPr="000329A4" w14:paraId="31D4447B" w14:textId="77777777" w:rsidTr="00026E78">
        <w:tc>
          <w:tcPr>
            <w:tcW w:w="0" w:type="auto"/>
            <w:hideMark/>
          </w:tcPr>
          <w:p w14:paraId="7B79D67A"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b/>
                <w:bCs/>
              </w:rPr>
              <w:t>Total</w:t>
            </w:r>
          </w:p>
        </w:tc>
        <w:tc>
          <w:tcPr>
            <w:tcW w:w="0" w:type="auto"/>
            <w:hideMark/>
          </w:tcPr>
          <w:p w14:paraId="0C25F717"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c>
          <w:tcPr>
            <w:tcW w:w="0" w:type="auto"/>
            <w:hideMark/>
          </w:tcPr>
          <w:p w14:paraId="2784EF12" w14:textId="77777777" w:rsidR="000329A4" w:rsidRPr="000329A4" w:rsidRDefault="000329A4" w:rsidP="000329A4">
            <w:pPr>
              <w:spacing w:after="160" w:line="278" w:lineRule="auto"/>
              <w:jc w:val="both"/>
              <w:rPr>
                <w:rFonts w:ascii="Times New Roman" w:hAnsi="Times New Roman" w:cs="Times New Roman"/>
              </w:rPr>
            </w:pPr>
            <w:r w:rsidRPr="000329A4">
              <w:rPr>
                <w:rFonts w:ascii="Times New Roman" w:hAnsi="Times New Roman" w:cs="Times New Roman"/>
              </w:rPr>
              <w:t>100</w:t>
            </w:r>
          </w:p>
        </w:tc>
      </w:tr>
    </w:tbl>
    <w:p w14:paraId="3753EC57" w14:textId="0C65D6AF" w:rsidR="000329A4" w:rsidRPr="000329A4" w:rsidRDefault="000329A4" w:rsidP="000329A4">
      <w:pPr>
        <w:jc w:val="both"/>
        <w:rPr>
          <w:rFonts w:ascii="Times New Roman" w:hAnsi="Times New Roman" w:cs="Times New Roman"/>
        </w:rPr>
      </w:pPr>
      <w:r w:rsidRPr="000329A4">
        <w:rPr>
          <w:rFonts w:ascii="Times New Roman" w:hAnsi="Times New Roman" w:cs="Times New Roman"/>
          <w:b/>
          <w:bCs/>
        </w:rPr>
        <w:t>Analysis:</w:t>
      </w:r>
      <w:r w:rsidR="0027501B">
        <w:rPr>
          <w:rFonts w:ascii="Times New Roman" w:hAnsi="Times New Roman" w:cs="Times New Roman"/>
        </w:rPr>
        <w:t xml:space="preserve"> </w:t>
      </w:r>
      <w:r w:rsidRPr="000329A4">
        <w:rPr>
          <w:rFonts w:ascii="Times New Roman" w:hAnsi="Times New Roman" w:cs="Times New Roman"/>
        </w:rPr>
        <w:t>This shows 55% strongly agreed and 35% agreed, totaling 90%, that radio is an effective medium for mental health awareness in Ilorin East Local Government. Meanwhile, 5% disagreed and 5% strongly disagreed with this view.</w:t>
      </w:r>
    </w:p>
    <w:p w14:paraId="233C2B22" w14:textId="77777777" w:rsidR="000329A4" w:rsidRPr="00137CDB" w:rsidRDefault="000329A4" w:rsidP="00137CDB">
      <w:pPr>
        <w:jc w:val="both"/>
        <w:rPr>
          <w:rFonts w:ascii="Times New Roman" w:hAnsi="Times New Roman" w:cs="Times New Roman"/>
        </w:rPr>
      </w:pPr>
    </w:p>
    <w:p w14:paraId="29DBE8CF" w14:textId="4F1B0F04" w:rsidR="00901517" w:rsidRPr="00901517" w:rsidRDefault="00D16635" w:rsidP="00901517">
      <w:pPr>
        <w:jc w:val="both"/>
        <w:rPr>
          <w:rFonts w:ascii="Times New Roman" w:hAnsi="Times New Roman" w:cs="Times New Roman"/>
          <w:b/>
          <w:bCs/>
        </w:rPr>
      </w:pPr>
      <w:r w:rsidRPr="00D16635">
        <w:rPr>
          <w:rFonts w:ascii="Times New Roman" w:hAnsi="Times New Roman" w:cs="Times New Roman"/>
          <w:b/>
          <w:bCs/>
        </w:rPr>
        <w:t>4.3 ANALYSIS OF RESEARCH QUESTIONS</w:t>
      </w:r>
    </w:p>
    <w:p w14:paraId="747F26E3" w14:textId="77777777" w:rsidR="00901517" w:rsidRPr="00901517" w:rsidRDefault="00901517" w:rsidP="00901517">
      <w:pPr>
        <w:jc w:val="both"/>
        <w:rPr>
          <w:rFonts w:ascii="Times New Roman" w:hAnsi="Times New Roman" w:cs="Times New Roman"/>
          <w:b/>
          <w:bCs/>
        </w:rPr>
      </w:pPr>
      <w:r w:rsidRPr="00901517">
        <w:rPr>
          <w:rFonts w:ascii="Times New Roman" w:hAnsi="Times New Roman" w:cs="Times New Roman"/>
          <w:b/>
          <w:bCs/>
        </w:rPr>
        <w:t>Research Question 1: To what extent do radio programs in Ilorin East Local Government address mental health issues relevant to young couples?</w:t>
      </w:r>
    </w:p>
    <w:p w14:paraId="2365C1F2" w14:textId="7418068A" w:rsidR="00901517" w:rsidRPr="00901517" w:rsidRDefault="00901517" w:rsidP="00901517">
      <w:pPr>
        <w:jc w:val="both"/>
        <w:rPr>
          <w:rFonts w:ascii="Times New Roman" w:hAnsi="Times New Roman" w:cs="Times New Roman"/>
        </w:rPr>
      </w:pPr>
      <w:r w:rsidRPr="00901517">
        <w:rPr>
          <w:rFonts w:ascii="Times New Roman" w:hAnsi="Times New Roman" w:cs="Times New Roman"/>
        </w:rPr>
        <w:t>The data shows that 50% of respondents strongly agreed and 30% agreed — totaling 80% — that radio programs in Ilorin East Local Government effectively address mental health issues relevant to young couples. This strong affirmation underscores the significant role that radio plays in creating awareness and fostering understanding of mental health issues within the community. However, 15% of respondents disagreed with this view, while 5% strongly disagreed, implying there is still some room for improvement in addressing the mental health needs of this population. This may be due to a lack of depth in the content, limited expert participation, or the failure to reach all segments of the community. Overall, the majority appreciate the role of radio in addressing mental health issues, but there’s a clear opportunity to make these programs even more comprehensive and impactful.</w:t>
      </w:r>
    </w:p>
    <w:p w14:paraId="11CE2E65" w14:textId="77777777" w:rsidR="00901517" w:rsidRPr="00901517" w:rsidRDefault="00901517" w:rsidP="00901517">
      <w:pPr>
        <w:jc w:val="both"/>
        <w:rPr>
          <w:rFonts w:ascii="Times New Roman" w:hAnsi="Times New Roman" w:cs="Times New Roman"/>
          <w:b/>
          <w:bCs/>
        </w:rPr>
      </w:pPr>
      <w:r w:rsidRPr="00901517">
        <w:rPr>
          <w:rFonts w:ascii="Times New Roman" w:hAnsi="Times New Roman" w:cs="Times New Roman"/>
          <w:b/>
          <w:bCs/>
        </w:rPr>
        <w:t>Research Question 2: What impact do radio programs have on young couples’ knowledge, attitudes, and practices regarding mental health?</w:t>
      </w:r>
    </w:p>
    <w:p w14:paraId="19BDEB74" w14:textId="06B520D6" w:rsidR="00901517" w:rsidRPr="00901517" w:rsidRDefault="00901517" w:rsidP="00901517">
      <w:pPr>
        <w:jc w:val="both"/>
        <w:rPr>
          <w:rFonts w:ascii="Times New Roman" w:hAnsi="Times New Roman" w:cs="Times New Roman"/>
        </w:rPr>
      </w:pPr>
      <w:r w:rsidRPr="00901517">
        <w:rPr>
          <w:rFonts w:ascii="Times New Roman" w:hAnsi="Times New Roman" w:cs="Times New Roman"/>
        </w:rPr>
        <w:t>This shows that 47% of respondents believe radio programs have a large impact on their knowledge, attitudes, and practices related to mental health, while 38% say there’s a moderate impact. Furthermore, 10% perceive a small impact, and 5% say there’s no impact at all. This illustrates that the majority (85%) view radio programs as a significant tool for spreading information and influencing health behaviors among young couples in Ilorin East Local Government. The large and medium impact further highlights the power of media in shaping attitudes, reducing misconceptions, and promoting healthy practices related to mental well-being in relationships. Nonetheless, there is a small percentage who feel their knowledge and attitudes remain unaffected, which signals a need for more tailored and interactive radio content.</w:t>
      </w:r>
    </w:p>
    <w:p w14:paraId="25FE77EA" w14:textId="77777777" w:rsidR="00901517" w:rsidRPr="00901517" w:rsidRDefault="00901517" w:rsidP="00901517">
      <w:pPr>
        <w:jc w:val="both"/>
        <w:rPr>
          <w:rFonts w:ascii="Times New Roman" w:hAnsi="Times New Roman" w:cs="Times New Roman"/>
          <w:b/>
          <w:bCs/>
        </w:rPr>
      </w:pPr>
      <w:r w:rsidRPr="00901517">
        <w:rPr>
          <w:rFonts w:ascii="Times New Roman" w:hAnsi="Times New Roman" w:cs="Times New Roman"/>
          <w:b/>
          <w:bCs/>
        </w:rPr>
        <w:t>Research Question 3: What challenges and barriers do radio broadcasters face in delivering mental health-related content?</w:t>
      </w:r>
    </w:p>
    <w:p w14:paraId="12B2F61F" w14:textId="0081A572" w:rsidR="00901517" w:rsidRPr="00901517" w:rsidRDefault="00901517" w:rsidP="00901517">
      <w:pPr>
        <w:jc w:val="both"/>
        <w:rPr>
          <w:rFonts w:ascii="Times New Roman" w:hAnsi="Times New Roman" w:cs="Times New Roman"/>
        </w:rPr>
      </w:pPr>
      <w:r w:rsidRPr="00901517">
        <w:rPr>
          <w:rFonts w:ascii="Times New Roman" w:hAnsi="Times New Roman" w:cs="Times New Roman"/>
        </w:rPr>
        <w:t>The data reveals that 40% of respondents identify limited funding as a major challenge for delivering mental health-related content, while 30% highlight limited training for journalists and producers. Furthermore, 20% say persistent stigma and misconceptions pose significant barriers, and 10% identify censorship and policy restrictions as additional obstacles. This shows that financial constraints remain the most significant challenge, reflecting a lack of resources needed to produce high-caliber, accurate, and sensitive mental health programs. Additionally, the shortage of training for media practitioners further compounds the difficulty in delivering realistic and helpful messages. Stigma and policy-related hurdles further undermine these efforts, requiring a collaborative approach to enable the media to perform their educational role more effectively.</w:t>
      </w:r>
    </w:p>
    <w:p w14:paraId="7698BB9B" w14:textId="77777777" w:rsidR="00901517" w:rsidRPr="00901517" w:rsidRDefault="00901517" w:rsidP="00901517">
      <w:pPr>
        <w:jc w:val="both"/>
        <w:rPr>
          <w:rFonts w:ascii="Times New Roman" w:hAnsi="Times New Roman" w:cs="Times New Roman"/>
          <w:b/>
          <w:bCs/>
        </w:rPr>
      </w:pPr>
      <w:r w:rsidRPr="00901517">
        <w:rPr>
          <w:rFonts w:ascii="Times New Roman" w:hAnsi="Times New Roman" w:cs="Times New Roman"/>
          <w:b/>
          <w:bCs/>
        </w:rPr>
        <w:t>Research Question 4: How do cultural and societal factors influence the reception and engagement with mental health-focused radio programs among young couples?</w:t>
      </w:r>
    </w:p>
    <w:p w14:paraId="3A89733D" w14:textId="47FD9795" w:rsidR="00901517" w:rsidRPr="00901517" w:rsidRDefault="00901517" w:rsidP="00901517">
      <w:pPr>
        <w:jc w:val="both"/>
        <w:rPr>
          <w:rFonts w:ascii="Times New Roman" w:hAnsi="Times New Roman" w:cs="Times New Roman"/>
        </w:rPr>
      </w:pPr>
      <w:r w:rsidRPr="00901517">
        <w:rPr>
          <w:rFonts w:ascii="Times New Roman" w:hAnsi="Times New Roman" w:cs="Times New Roman"/>
        </w:rPr>
        <w:t>This shows that 35% of respondents believe cultural and societal factors positively influence their engagement with mental health-focused radio programs, while 30% remain neutral in their opinion. Furthermore, 25% view these factors as a negative influence, and 10% see them as a very negative influence. This illustrates that while many appreciate the role of culture in framing their understanding of mental health, there are significant misconceptions, taboos, and resistance stemming from traditional beliefs that undermine the delivery and impact of radio messages. The influence of culture is a powerful consideration; this signals a need for developing culturally sensitive content and employing communication strategies that align with community values and traditions.</w:t>
      </w:r>
    </w:p>
    <w:p w14:paraId="4616B258" w14:textId="77777777" w:rsidR="00901517" w:rsidRPr="00901517" w:rsidRDefault="00901517" w:rsidP="00901517">
      <w:pPr>
        <w:jc w:val="both"/>
        <w:rPr>
          <w:rFonts w:ascii="Times New Roman" w:hAnsi="Times New Roman" w:cs="Times New Roman"/>
          <w:b/>
          <w:bCs/>
        </w:rPr>
      </w:pPr>
      <w:r w:rsidRPr="00901517">
        <w:rPr>
          <w:rFonts w:ascii="Times New Roman" w:hAnsi="Times New Roman" w:cs="Times New Roman"/>
          <w:b/>
          <w:bCs/>
        </w:rPr>
        <w:t>Research Question 5: What strategies can be implemented to improve the effectiveness of radio programs in promoting mental health awareness for young couples in Ilorin East Local Government?</w:t>
      </w:r>
    </w:p>
    <w:p w14:paraId="6FC4A2DF" w14:textId="77777777" w:rsidR="00901517" w:rsidRPr="00901517" w:rsidRDefault="00901517" w:rsidP="00901517">
      <w:pPr>
        <w:jc w:val="both"/>
        <w:rPr>
          <w:rFonts w:ascii="Times New Roman" w:hAnsi="Times New Roman" w:cs="Times New Roman"/>
        </w:rPr>
      </w:pPr>
      <w:r w:rsidRPr="00901517">
        <w:rPr>
          <w:rFonts w:ascii="Times New Roman" w:hAnsi="Times New Roman" w:cs="Times New Roman"/>
        </w:rPr>
        <w:t>This shows that 45% of respondents believe providing training for journalists and media producers is the most crucial strategy for improving the delivery of mental health messages. Furthermore, 30% advocate for allocating more funding to enable radio stations to produce high-caliber programs, while 15% say campaigns should be implemented to combat misconceptions and reduce stigma surrounding mental health issues. Additionally, 10% suggest developing culturally sensitive content to aid understanding and foster greater engagement among the community. This highlights a clear path forward: strengthening media capacity, increasing financial resources, addressing misconceptions, and honoring cultural context — all to enable radio to become a more powerful tool for promoting mental health awareness in Ilorin East Local Government.</w:t>
      </w:r>
    </w:p>
    <w:p w14:paraId="020E119C" w14:textId="7DFD2F60" w:rsidR="00137CDB" w:rsidRPr="00D16635" w:rsidRDefault="00D16635" w:rsidP="00CB7D07">
      <w:pPr>
        <w:jc w:val="both"/>
        <w:rPr>
          <w:rFonts w:ascii="Times New Roman" w:hAnsi="Times New Roman" w:cs="Times New Roman"/>
          <w:b/>
          <w:bCs/>
        </w:rPr>
      </w:pPr>
      <w:r w:rsidRPr="00D16635">
        <w:rPr>
          <w:rFonts w:ascii="Times New Roman" w:hAnsi="Times New Roman" w:cs="Times New Roman"/>
          <w:b/>
          <w:bCs/>
        </w:rPr>
        <w:t xml:space="preserve">4.4 </w:t>
      </w:r>
      <w:r w:rsidR="00221B4B" w:rsidRPr="00D16635">
        <w:rPr>
          <w:rFonts w:ascii="Times New Roman" w:hAnsi="Times New Roman" w:cs="Times New Roman"/>
          <w:b/>
          <w:bCs/>
        </w:rPr>
        <w:t>DISCUSSION OF FINDINGS</w:t>
      </w:r>
    </w:p>
    <w:p w14:paraId="7A9F9933" w14:textId="77777777" w:rsidR="00221B4B" w:rsidRPr="00221B4B" w:rsidRDefault="00221B4B" w:rsidP="00221B4B">
      <w:pPr>
        <w:jc w:val="both"/>
        <w:rPr>
          <w:rFonts w:ascii="Times New Roman" w:hAnsi="Times New Roman" w:cs="Times New Roman"/>
        </w:rPr>
      </w:pPr>
      <w:r w:rsidRPr="00221B4B">
        <w:rPr>
          <w:rFonts w:ascii="Times New Roman" w:hAnsi="Times New Roman" w:cs="Times New Roman"/>
        </w:rPr>
        <w:t>The study shows that a large majority of respondents, totaling 80% (with 50% strongly agreeing and 30% agreeing), believe that radio programs in Ilorin East Local Government are addressing mental health issues relevant to young couples. This resonates with Harper et al.’s (2021) view that mass media, especially radio, can serve as a powerful platform for health education and awareness campaigns, helping people appreciate and manage their mental health. Nevertheless, a small number — 15% who disagreed and 5% who strongly disagreed — highlight the fact that there are gaps in coverage or depth of messages, reflecting the necessity for more tailored and extensive programming to enable greater awareness.</w:t>
      </w:r>
    </w:p>
    <w:p w14:paraId="57C53D2D" w14:textId="77777777" w:rsidR="00221B4B" w:rsidRPr="00221B4B" w:rsidRDefault="00221B4B" w:rsidP="00221B4B">
      <w:pPr>
        <w:jc w:val="both"/>
        <w:rPr>
          <w:rFonts w:ascii="Times New Roman" w:hAnsi="Times New Roman" w:cs="Times New Roman"/>
        </w:rPr>
      </w:pPr>
      <w:r w:rsidRPr="00221B4B">
        <w:rPr>
          <w:rFonts w:ascii="Times New Roman" w:hAnsi="Times New Roman" w:cs="Times New Roman"/>
        </w:rPr>
        <w:t>Furthermore, the study reveals that 47% of respondents perceive a large impact and 38% a moderate impact stemming from radio programs’ messages on their knowledge, attitudes, and practices related to mental health. This illustrates that radio is an effective medium for influencing health-related behaviors and attitudes, a view supported by Turner and Weston (2020), who explained that media messages can foster awareness, reduce misconceptions, and enable individuals to make healthy lifestyle choices. However, the 10% small impact and 5% no impact signals that there are segments for whom these messages are not sufficiently effective, implying a need for more specialized content delivery and follow-up campaigns to maximize their reach and influence.</w:t>
      </w:r>
    </w:p>
    <w:p w14:paraId="44C8C6BB" w14:textId="77777777" w:rsidR="00221B4B" w:rsidRPr="00221B4B" w:rsidRDefault="00221B4B" w:rsidP="00221B4B">
      <w:pPr>
        <w:jc w:val="both"/>
        <w:rPr>
          <w:rFonts w:ascii="Times New Roman" w:hAnsi="Times New Roman" w:cs="Times New Roman"/>
        </w:rPr>
      </w:pPr>
      <w:r w:rsidRPr="00221B4B">
        <w:rPr>
          <w:rFonts w:ascii="Times New Roman" w:hAnsi="Times New Roman" w:cs="Times New Roman"/>
        </w:rPr>
        <w:t>This study also shows that 40% of respondents identify limited funding as a major barrier to delivering high-caliber mental health-related content, while 30% highlight limited training for journalists and producers. Furthermore, 20% say persistent stigma and misconceptions contribute to delivery struggles, and 10% view policy and censorship as additional obstacles. This resonates with previous research by Jung &amp; Lee (2024) which shows financial pressures, policy bottlenecks, and journalists’ limited training as major obstacles to effective health communication through media. It underscores the necessity for policy makers, media stakeholders, and health organizations to collaborate in addressing these bottlenecks if radio is to realize its full potential in health promotion.</w:t>
      </w:r>
    </w:p>
    <w:p w14:paraId="657CD68A" w14:textId="77777777" w:rsidR="00221B4B" w:rsidRPr="00221B4B" w:rsidRDefault="00221B4B" w:rsidP="00221B4B">
      <w:pPr>
        <w:jc w:val="both"/>
        <w:rPr>
          <w:rFonts w:ascii="Times New Roman" w:hAnsi="Times New Roman" w:cs="Times New Roman"/>
        </w:rPr>
      </w:pPr>
      <w:r w:rsidRPr="00221B4B">
        <w:rPr>
          <w:rFonts w:ascii="Times New Roman" w:hAnsi="Times New Roman" w:cs="Times New Roman"/>
        </w:rPr>
        <w:t xml:space="preserve">The study further shows a 35% positive influence of cultural and societal factors on the reception of mental health-focused radio programs, while 30% remain neutral, 25% view them as a hindrance, and 10% see them as a very significant barrier. This highlights the delicate balance media messages must strike in navigating cultural norms, beliefs, and misconceptions related to mental health. According to </w:t>
      </w:r>
      <w:proofErr w:type="spellStart"/>
      <w:r w:rsidRPr="00221B4B">
        <w:rPr>
          <w:rFonts w:ascii="Times New Roman" w:hAnsi="Times New Roman" w:cs="Times New Roman"/>
        </w:rPr>
        <w:t>Saadudeen</w:t>
      </w:r>
      <w:proofErr w:type="spellEnd"/>
      <w:r w:rsidRPr="00221B4B">
        <w:rPr>
          <w:rFonts w:ascii="Times New Roman" w:hAnsi="Times New Roman" w:cs="Times New Roman"/>
        </w:rPr>
        <w:t xml:space="preserve"> (2015), understanding the cultural context is crucial for designing messages that will be well-received and foster healthy attitudes. This view resonates with the data from the study, implying that while culture can aid awareness, it can also undermine the delivery of messages if not carefully addressed.</w:t>
      </w:r>
    </w:p>
    <w:p w14:paraId="013F4779" w14:textId="79E0143A" w:rsidR="009C4EFA" w:rsidRDefault="00221B4B" w:rsidP="00221B4B">
      <w:pPr>
        <w:jc w:val="both"/>
        <w:rPr>
          <w:rFonts w:ascii="Times New Roman" w:hAnsi="Times New Roman" w:cs="Times New Roman"/>
        </w:rPr>
      </w:pPr>
      <w:r>
        <w:rPr>
          <w:rFonts w:ascii="Times New Roman" w:hAnsi="Times New Roman" w:cs="Times New Roman"/>
        </w:rPr>
        <w:t>T</w:t>
      </w:r>
      <w:r w:rsidRPr="00221B4B">
        <w:rPr>
          <w:rFonts w:ascii="Times New Roman" w:hAnsi="Times New Roman" w:cs="Times New Roman"/>
        </w:rPr>
        <w:t>he study shows strong support for providing training for journalists and media producers (45%) as the most crucial way forward, alongside allocating more funding (30%), combating misconceptions through campaigns (15%), and developing culturally sensitive content (10%). This resonates with Harper et al. (2021) and Turner &amp; Weston (2020) who advocated for strengthening media institutions’ capacity to produce messages that align with their audiences’ beliefs and preferences. This approach can enable radio stations to become powerful advocates for mental health awareness, thereby reducing stigma, fostering understanding, and improving health outcomes for young couples in Ilorin East Local Government.</w:t>
      </w:r>
    </w:p>
    <w:p w14:paraId="55ECADFD" w14:textId="1BB184A8" w:rsidR="009C4EFA" w:rsidRPr="009C4EFA" w:rsidRDefault="009C4EFA" w:rsidP="004D2C8B">
      <w:pPr>
        <w:jc w:val="center"/>
        <w:rPr>
          <w:rFonts w:ascii="Times New Roman" w:hAnsi="Times New Roman" w:cs="Times New Roman"/>
        </w:rPr>
      </w:pPr>
      <w:r>
        <w:rPr>
          <w:rFonts w:ascii="Times New Roman" w:hAnsi="Times New Roman" w:cs="Times New Roman"/>
        </w:rPr>
        <w:br w:type="page"/>
      </w:r>
      <w:r w:rsidRPr="009C4EFA">
        <w:rPr>
          <w:rFonts w:ascii="Times New Roman" w:hAnsi="Times New Roman" w:cs="Times New Roman"/>
          <w:b/>
          <w:bCs/>
        </w:rPr>
        <w:t>CHAPTER FIVE</w:t>
      </w:r>
    </w:p>
    <w:p w14:paraId="4CB730CC" w14:textId="1C78C1E2" w:rsidR="009C4EFA" w:rsidRDefault="009C4EFA" w:rsidP="004D2C8B">
      <w:pPr>
        <w:jc w:val="center"/>
        <w:rPr>
          <w:rFonts w:ascii="Times New Roman" w:hAnsi="Times New Roman" w:cs="Times New Roman"/>
          <w:b/>
          <w:bCs/>
        </w:rPr>
      </w:pPr>
      <w:r w:rsidRPr="009C4EFA">
        <w:rPr>
          <w:rFonts w:ascii="Times New Roman" w:hAnsi="Times New Roman" w:cs="Times New Roman"/>
          <w:b/>
          <w:bCs/>
        </w:rPr>
        <w:t>SUMMARY OF FINDINGS, CONCLUSION, AND RECOMMENDATION</w:t>
      </w:r>
    </w:p>
    <w:p w14:paraId="01754058" w14:textId="3B1B63F6" w:rsidR="004D2C8B" w:rsidRPr="009C4EFA" w:rsidRDefault="004D2C8B" w:rsidP="009C4EFA">
      <w:pPr>
        <w:jc w:val="both"/>
        <w:rPr>
          <w:rFonts w:ascii="Times New Roman" w:hAnsi="Times New Roman" w:cs="Times New Roman"/>
          <w:b/>
          <w:bCs/>
        </w:rPr>
      </w:pPr>
      <w:r>
        <w:rPr>
          <w:rFonts w:ascii="Times New Roman" w:hAnsi="Times New Roman" w:cs="Times New Roman"/>
          <w:b/>
          <w:bCs/>
        </w:rPr>
        <w:t>5.1 Summary</w:t>
      </w:r>
    </w:p>
    <w:p w14:paraId="41F44F09" w14:textId="77777777" w:rsidR="004D2C8B" w:rsidRPr="004D2C8B" w:rsidRDefault="004D2C8B" w:rsidP="004D2C8B">
      <w:pPr>
        <w:jc w:val="both"/>
        <w:rPr>
          <w:rFonts w:ascii="Times New Roman" w:hAnsi="Times New Roman" w:cs="Times New Roman"/>
        </w:rPr>
      </w:pPr>
      <w:r w:rsidRPr="004D2C8B">
        <w:rPr>
          <w:rFonts w:ascii="Times New Roman" w:hAnsi="Times New Roman" w:cs="Times New Roman"/>
        </w:rPr>
        <w:t>This study investigated the role of radio in promoting mental health awareness among youth couples in Ilorin East Local Government. Chapter One provided the background, stating the growing concern over mental health issues and the necessity for media intervention — especially radio — in fostering awareness, reducing misconceptions, and improving health outcomes in the community.</w:t>
      </w:r>
    </w:p>
    <w:p w14:paraId="5488E5CF" w14:textId="77777777" w:rsidR="004D2C8B" w:rsidRPr="004D2C8B" w:rsidRDefault="004D2C8B" w:rsidP="004D2C8B">
      <w:pPr>
        <w:jc w:val="both"/>
        <w:rPr>
          <w:rFonts w:ascii="Times New Roman" w:hAnsi="Times New Roman" w:cs="Times New Roman"/>
        </w:rPr>
      </w:pPr>
      <w:r w:rsidRPr="004D2C8B">
        <w:rPr>
          <w:rFonts w:ascii="Times New Roman" w:hAnsi="Times New Roman" w:cs="Times New Roman"/>
        </w:rPr>
        <w:t>Chapter Two presented a comprehensive literature review, noting the significance of mass media, particularly radio, in delivering health messages. The conceptual framework explained key constructs related to mental health awareness and media influence, while the empirical framework drew from previous studies demonstrating radio’s role in health promotion and policy implementation.</w:t>
      </w:r>
    </w:p>
    <w:p w14:paraId="22E5125D" w14:textId="77777777" w:rsidR="004D2C8B" w:rsidRPr="004D2C8B" w:rsidRDefault="004D2C8B" w:rsidP="004D2C8B">
      <w:pPr>
        <w:jc w:val="both"/>
        <w:rPr>
          <w:rFonts w:ascii="Times New Roman" w:hAnsi="Times New Roman" w:cs="Times New Roman"/>
        </w:rPr>
      </w:pPr>
      <w:r w:rsidRPr="004D2C8B">
        <w:rPr>
          <w:rFonts w:ascii="Times New Roman" w:hAnsi="Times New Roman" w:cs="Times New Roman"/>
        </w:rPr>
        <w:t>Chapter Three outlined the study’s methodology, which involved a descriptive survey design with a population of 5,000 youth couples in Ilorin East. A sample size of 100 was selected through simple random sampling, employing a questionnaire to gather data. This approach ensured fairness, credibility, and representativeness in the study’s findings.</w:t>
      </w:r>
    </w:p>
    <w:p w14:paraId="48FE3D4C" w14:textId="77777777" w:rsidR="004D2C8B" w:rsidRPr="004D2C8B" w:rsidRDefault="004D2C8B" w:rsidP="004D2C8B">
      <w:pPr>
        <w:jc w:val="both"/>
        <w:rPr>
          <w:rFonts w:ascii="Times New Roman" w:hAnsi="Times New Roman" w:cs="Times New Roman"/>
        </w:rPr>
      </w:pPr>
      <w:r w:rsidRPr="004D2C8B">
        <w:rPr>
          <w:rFonts w:ascii="Times New Roman" w:hAnsi="Times New Roman" w:cs="Times New Roman"/>
        </w:rPr>
        <w:t>Chapter Four presented and analyzed the data collected from the respondents. The results revealed that 80% of respondents believe radio programs significantly aid mental health awareness, while a small percentage (15%) feel there are gaps in coverage. Furthermore, 47% recognized a large impact, and 38% a medium impact on their knowledge, attitudes, and practices related to mental health. The study also identified financial limitations, limited training for journalists, policy bottlenecks, persistent misconceptions, and restrictive regulations as major barriers to delivering high-caliber health-related content. Cultural and societal factors were shown to influence both the delivery and reception of messages — with 35% stating a positive influence — while a small number viewed these as barriers. The data further revealed strong support (45%) for training journalists, alongside allocating more funding (30%) and developing culturally sensitive content (10%) in strengthening radio’s role in health promotion.</w:t>
      </w:r>
    </w:p>
    <w:p w14:paraId="5988F492" w14:textId="195F8500" w:rsidR="009C4EFA" w:rsidRPr="009C4EFA" w:rsidRDefault="004D2C8B" w:rsidP="009C4EFA">
      <w:pPr>
        <w:jc w:val="both"/>
        <w:rPr>
          <w:rFonts w:ascii="Times New Roman" w:hAnsi="Times New Roman" w:cs="Times New Roman"/>
        </w:rPr>
      </w:pPr>
      <w:r w:rsidRPr="004D2C8B">
        <w:rPr>
          <w:rFonts w:ascii="Times New Roman" w:hAnsi="Times New Roman" w:cs="Times New Roman"/>
        </w:rPr>
        <w:t>Chapter Five drew together these findings and concluded that radio can be a powerful tool for fostering mental health awareness, provided that financial, policy, training, and cultural barriers are adequately addressed. Collaborative efforts by media stakeholders, health organizations, policy makers, and community members can enable radio stations to become strong advocates for understanding, reducing misconceptions, and improving health outcomes for youth couples in Ilorin East Local Government.</w:t>
      </w:r>
    </w:p>
    <w:p w14:paraId="761B6744" w14:textId="77777777" w:rsidR="009C4EFA" w:rsidRPr="009C4EFA" w:rsidRDefault="009C4EFA" w:rsidP="009C4EFA">
      <w:pPr>
        <w:jc w:val="both"/>
        <w:rPr>
          <w:rFonts w:ascii="Times New Roman" w:hAnsi="Times New Roman" w:cs="Times New Roman"/>
          <w:b/>
          <w:bCs/>
        </w:rPr>
      </w:pPr>
      <w:r w:rsidRPr="009C4EFA">
        <w:rPr>
          <w:rFonts w:ascii="Times New Roman" w:hAnsi="Times New Roman" w:cs="Times New Roman"/>
          <w:b/>
          <w:bCs/>
        </w:rPr>
        <w:t>5.2 Conclusion</w:t>
      </w:r>
    </w:p>
    <w:p w14:paraId="340B7C70" w14:textId="40CBA6A9" w:rsidR="009C4EFA" w:rsidRPr="009C4EFA" w:rsidRDefault="009C4EFA" w:rsidP="009C4EFA">
      <w:pPr>
        <w:jc w:val="both"/>
        <w:rPr>
          <w:rFonts w:ascii="Times New Roman" w:hAnsi="Times New Roman" w:cs="Times New Roman"/>
        </w:rPr>
      </w:pPr>
      <w:r w:rsidRPr="009C4EFA">
        <w:rPr>
          <w:rFonts w:ascii="Times New Roman" w:hAnsi="Times New Roman" w:cs="Times New Roman"/>
        </w:rPr>
        <w:t>This study concludes that radio plays a significant role in promoting mental health awareness among youth couples in Ilorin East Local Government. Radio messages contribute to shaping attitudes, reducing misconceptions, and fostering healthy behaviors related to mental health. However, financial limitations, policy bottlenecks, limited training for journalists, persistent misconceptions, and restrictive regulations remain major obstacles to delivering the desirable depth and reach of these messages. Furthermore, cultural and societal factors can aid or undermine the delivery of these messages, depending on their framing and delivery. Thus, there is a strong need for policy makers, media stakeholders, and health organizations to collaborate in strengthening the role of radio in health promotion and education for the community’s well-being.</w:t>
      </w:r>
    </w:p>
    <w:p w14:paraId="37B1B472" w14:textId="77777777" w:rsidR="009C4EFA" w:rsidRPr="009C4EFA" w:rsidRDefault="009C4EFA" w:rsidP="009C4EFA">
      <w:pPr>
        <w:jc w:val="both"/>
        <w:rPr>
          <w:rFonts w:ascii="Times New Roman" w:hAnsi="Times New Roman" w:cs="Times New Roman"/>
          <w:b/>
          <w:bCs/>
        </w:rPr>
      </w:pPr>
      <w:r w:rsidRPr="009C4EFA">
        <w:rPr>
          <w:rFonts w:ascii="Times New Roman" w:hAnsi="Times New Roman" w:cs="Times New Roman"/>
          <w:b/>
          <w:bCs/>
        </w:rPr>
        <w:t>5.3 Recommendations</w:t>
      </w:r>
    </w:p>
    <w:p w14:paraId="31AAA09A" w14:textId="703934D4" w:rsidR="00221B4B" w:rsidRPr="00221B4B" w:rsidRDefault="009C4EFA" w:rsidP="00221B4B">
      <w:pPr>
        <w:jc w:val="both"/>
        <w:rPr>
          <w:rFonts w:ascii="Times New Roman" w:hAnsi="Times New Roman" w:cs="Times New Roman"/>
        </w:rPr>
      </w:pPr>
      <w:r w:rsidRPr="009C4EFA">
        <w:rPr>
          <w:rFonts w:ascii="Times New Roman" w:hAnsi="Times New Roman" w:cs="Times New Roman"/>
        </w:rPr>
        <w:t>In view of these findings, it is recommended that policy makers and stakeholders collaborate to provide training and financial resources for journalists and media producers, enable policy reviews to ease restrictive regulations, and design campaigns that aid in reducing misconceptions and stigma related to mental health. Furthermore, developing culturally sensitive content is crucial for fostering greater understanding and engagement with mental health messages in the community. All these measures collectively can aid in strengthening the role of radio in promoting mental health awareness and improving the well-being of young couples in Ilorin East Local Government.</w:t>
      </w:r>
    </w:p>
    <w:p w14:paraId="30CE310A" w14:textId="42747DB7" w:rsidR="00012EEF" w:rsidRDefault="00012EEF">
      <w:pPr>
        <w:rPr>
          <w:rFonts w:ascii="Times New Roman" w:hAnsi="Times New Roman" w:cs="Times New Roman"/>
        </w:rPr>
      </w:pPr>
      <w:r>
        <w:rPr>
          <w:rFonts w:ascii="Times New Roman" w:hAnsi="Times New Roman" w:cs="Times New Roman"/>
        </w:rPr>
        <w:br w:type="page"/>
      </w:r>
    </w:p>
    <w:p w14:paraId="109884B3" w14:textId="77777777" w:rsidR="00012EEF" w:rsidRPr="00012EEF" w:rsidRDefault="00012EEF" w:rsidP="00012EEF">
      <w:pPr>
        <w:jc w:val="center"/>
        <w:rPr>
          <w:rFonts w:ascii="Times New Roman" w:hAnsi="Times New Roman" w:cs="Times New Roman"/>
          <w:b/>
          <w:bCs/>
        </w:rPr>
      </w:pPr>
      <w:r w:rsidRPr="00012EEF">
        <w:rPr>
          <w:rFonts w:ascii="Times New Roman" w:hAnsi="Times New Roman" w:cs="Times New Roman"/>
          <w:b/>
          <w:bCs/>
        </w:rPr>
        <w:t>REFERENCES</w:t>
      </w:r>
    </w:p>
    <w:p w14:paraId="46277D0D"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Adesanya, T. O. (2020). Radio programs as a tool for health promotion in developing communities. </w:t>
      </w:r>
      <w:r w:rsidRPr="00012EEF">
        <w:rPr>
          <w:rFonts w:ascii="Times New Roman" w:hAnsi="Times New Roman" w:cs="Times New Roman"/>
          <w:i/>
          <w:iCs/>
        </w:rPr>
        <w:t>Nigerian Journal of Communication, 20</w:t>
      </w:r>
      <w:r w:rsidRPr="00012EEF">
        <w:rPr>
          <w:rFonts w:ascii="Times New Roman" w:hAnsi="Times New Roman" w:cs="Times New Roman"/>
        </w:rPr>
        <w:t>(1), 79–96.</w:t>
      </w:r>
    </w:p>
    <w:p w14:paraId="73F53423"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Adegoke, B. O. (2021). Radio messages and behavioral change in health care delivery. </w:t>
      </w:r>
      <w:r w:rsidRPr="00012EEF">
        <w:rPr>
          <w:rFonts w:ascii="Times New Roman" w:hAnsi="Times New Roman" w:cs="Times New Roman"/>
          <w:i/>
          <w:iCs/>
        </w:rPr>
        <w:t>Journal of Health Communication, 8</w:t>
      </w:r>
      <w:r w:rsidRPr="00012EEF">
        <w:rPr>
          <w:rFonts w:ascii="Times New Roman" w:hAnsi="Times New Roman" w:cs="Times New Roman"/>
        </w:rPr>
        <w:t>(1), 31–50.</w:t>
      </w:r>
    </w:p>
    <w:p w14:paraId="20DE0972"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Afolabi, S. O. (2021). Assessing media campaigns’ role in reducing mental health stigma in South-western Nigeria. </w:t>
      </w:r>
      <w:r w:rsidRPr="00012EEF">
        <w:rPr>
          <w:rFonts w:ascii="Times New Roman" w:hAnsi="Times New Roman" w:cs="Times New Roman"/>
          <w:i/>
          <w:iCs/>
        </w:rPr>
        <w:t>International Journal of Media and Communication Studies, 10</w:t>
      </w:r>
      <w:r w:rsidRPr="00012EEF">
        <w:rPr>
          <w:rFonts w:ascii="Times New Roman" w:hAnsi="Times New Roman" w:cs="Times New Roman"/>
        </w:rPr>
        <w:t>(1), 57–74.</w:t>
      </w:r>
    </w:p>
    <w:p w14:paraId="011D0F18"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Ahmed, Z. A. (2020). Impact of media messages on health lifestyle choices. </w:t>
      </w:r>
      <w:r w:rsidRPr="00012EEF">
        <w:rPr>
          <w:rFonts w:ascii="Times New Roman" w:hAnsi="Times New Roman" w:cs="Times New Roman"/>
          <w:i/>
          <w:iCs/>
        </w:rPr>
        <w:t>Nigerian Communication Review, 17</w:t>
      </w:r>
      <w:r w:rsidRPr="00012EEF">
        <w:rPr>
          <w:rFonts w:ascii="Times New Roman" w:hAnsi="Times New Roman" w:cs="Times New Roman"/>
        </w:rPr>
        <w:t>, 121–133.</w:t>
      </w:r>
    </w:p>
    <w:p w14:paraId="52D8B36E"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Alade, M. T. (2022). Collaborative media campaigns for mental health awareness in marriage relationships. </w:t>
      </w:r>
      <w:r w:rsidRPr="00012EEF">
        <w:rPr>
          <w:rFonts w:ascii="Times New Roman" w:hAnsi="Times New Roman" w:cs="Times New Roman"/>
          <w:i/>
          <w:iCs/>
        </w:rPr>
        <w:t>Journal of Health Promotion, 14</w:t>
      </w:r>
      <w:r w:rsidRPr="00012EEF">
        <w:rPr>
          <w:rFonts w:ascii="Times New Roman" w:hAnsi="Times New Roman" w:cs="Times New Roman"/>
        </w:rPr>
        <w:t>(2), 245–261.</w:t>
      </w:r>
    </w:p>
    <w:p w14:paraId="5E686724"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Bamidele, K. (2023). Radio, health policy, and community engagement. </w:t>
      </w:r>
      <w:r w:rsidRPr="00012EEF">
        <w:rPr>
          <w:rFonts w:ascii="Times New Roman" w:hAnsi="Times New Roman" w:cs="Times New Roman"/>
          <w:i/>
          <w:iCs/>
        </w:rPr>
        <w:t>Journal of Public Policy and Communication, 16</w:t>
      </w:r>
      <w:r w:rsidRPr="00012EEF">
        <w:rPr>
          <w:rFonts w:ascii="Times New Roman" w:hAnsi="Times New Roman" w:cs="Times New Roman"/>
        </w:rPr>
        <w:t>(1), 201–219.</w:t>
      </w:r>
    </w:p>
    <w:p w14:paraId="6649AFC2"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Bello, S. A. (2020). The role of community radio in fostering health education in rural settlements. </w:t>
      </w:r>
      <w:r w:rsidRPr="00012EEF">
        <w:rPr>
          <w:rFonts w:ascii="Times New Roman" w:hAnsi="Times New Roman" w:cs="Times New Roman"/>
          <w:i/>
          <w:iCs/>
        </w:rPr>
        <w:t>Nigerian Journal of Rural Communication, 19</w:t>
      </w:r>
      <w:r w:rsidRPr="00012EEF">
        <w:rPr>
          <w:rFonts w:ascii="Times New Roman" w:hAnsi="Times New Roman" w:cs="Times New Roman"/>
        </w:rPr>
        <w:t>, 95–114.</w:t>
      </w:r>
    </w:p>
    <w:p w14:paraId="33E8A3F5"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Daramola, O. (2021). An empirical study of radio’s influence on health-related knowledge in Ilorin East. </w:t>
      </w:r>
      <w:r w:rsidRPr="00012EEF">
        <w:rPr>
          <w:rFonts w:ascii="Times New Roman" w:hAnsi="Times New Roman" w:cs="Times New Roman"/>
          <w:i/>
          <w:iCs/>
        </w:rPr>
        <w:t>Nigerian Journal of Communication Research, 10</w:t>
      </w:r>
      <w:r w:rsidRPr="00012EEF">
        <w:rPr>
          <w:rFonts w:ascii="Times New Roman" w:hAnsi="Times New Roman" w:cs="Times New Roman"/>
        </w:rPr>
        <w:t>(1), 78–96.</w:t>
      </w:r>
    </w:p>
    <w:p w14:paraId="7EE6B8DB"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Eze, C. (2020). The power of media in changing health attitudes and behaviors. </w:t>
      </w:r>
      <w:r w:rsidRPr="00012EEF">
        <w:rPr>
          <w:rFonts w:ascii="Times New Roman" w:hAnsi="Times New Roman" w:cs="Times New Roman"/>
          <w:i/>
          <w:iCs/>
        </w:rPr>
        <w:t>Media and Society, 14</w:t>
      </w:r>
      <w:r w:rsidRPr="00012EEF">
        <w:rPr>
          <w:rFonts w:ascii="Times New Roman" w:hAnsi="Times New Roman" w:cs="Times New Roman"/>
        </w:rPr>
        <w:t>(1), 133–154.</w:t>
      </w:r>
    </w:p>
    <w:p w14:paraId="744E9501"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Fatai, R. (2021). Communication strategies for mental health awareness campaigns in Kwara State. </w:t>
      </w:r>
      <w:r w:rsidRPr="00012EEF">
        <w:rPr>
          <w:rFonts w:ascii="Times New Roman" w:hAnsi="Times New Roman" w:cs="Times New Roman"/>
          <w:i/>
          <w:iCs/>
        </w:rPr>
        <w:t>Journal of Communication and Public Health, 5</w:t>
      </w:r>
      <w:r w:rsidRPr="00012EEF">
        <w:rPr>
          <w:rFonts w:ascii="Times New Roman" w:hAnsi="Times New Roman" w:cs="Times New Roman"/>
        </w:rPr>
        <w:t>(1), 60–79.</w:t>
      </w:r>
    </w:p>
    <w:p w14:paraId="05B7337D"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Gbadamosi, T. (2024). Radio’s role in policy awareness and implementation in developing societies. </w:t>
      </w:r>
      <w:r w:rsidRPr="00012EEF">
        <w:rPr>
          <w:rFonts w:ascii="Times New Roman" w:hAnsi="Times New Roman" w:cs="Times New Roman"/>
          <w:i/>
          <w:iCs/>
        </w:rPr>
        <w:t>Development Communication Review, 21</w:t>
      </w:r>
      <w:r w:rsidRPr="00012EEF">
        <w:rPr>
          <w:rFonts w:ascii="Times New Roman" w:hAnsi="Times New Roman" w:cs="Times New Roman"/>
        </w:rPr>
        <w:t>(2), 177–193.</w:t>
      </w:r>
    </w:p>
    <w:p w14:paraId="603EFA15"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Harper, S. P., Mitchell, L. T., &amp; Harper, N. S. (2021). Mass media and health communication: The role of radio in developing health awareness campaigns. </w:t>
      </w:r>
      <w:r w:rsidRPr="00012EEF">
        <w:rPr>
          <w:rFonts w:ascii="Times New Roman" w:hAnsi="Times New Roman" w:cs="Times New Roman"/>
          <w:i/>
          <w:iCs/>
        </w:rPr>
        <w:t>Journal of Communication Research, 12</w:t>
      </w:r>
      <w:r w:rsidRPr="00012EEF">
        <w:rPr>
          <w:rFonts w:ascii="Times New Roman" w:hAnsi="Times New Roman" w:cs="Times New Roman"/>
        </w:rPr>
        <w:t>(1), 45–60.</w:t>
      </w:r>
    </w:p>
    <w:p w14:paraId="6B0CCFE4"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Idowu, A. (2021). The influence of radio health programs on health care utilization in Ilorin East Local Government. </w:t>
      </w:r>
      <w:r w:rsidRPr="00012EEF">
        <w:rPr>
          <w:rFonts w:ascii="Times New Roman" w:hAnsi="Times New Roman" w:cs="Times New Roman"/>
          <w:i/>
          <w:iCs/>
        </w:rPr>
        <w:t>Nigerian Communication Research, 18</w:t>
      </w:r>
      <w:r w:rsidRPr="00012EEF">
        <w:rPr>
          <w:rFonts w:ascii="Times New Roman" w:hAnsi="Times New Roman" w:cs="Times New Roman"/>
        </w:rPr>
        <w:t>, 289–305.</w:t>
      </w:r>
    </w:p>
    <w:p w14:paraId="65905CFB"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Ige, F. (2023). Media framing and the perception of mental health disorders in the community. </w:t>
      </w:r>
      <w:r w:rsidRPr="00012EEF">
        <w:rPr>
          <w:rFonts w:ascii="Times New Roman" w:hAnsi="Times New Roman" w:cs="Times New Roman"/>
          <w:i/>
          <w:iCs/>
        </w:rPr>
        <w:t>Journal of Media and Public Health, 16</w:t>
      </w:r>
      <w:r w:rsidRPr="00012EEF">
        <w:rPr>
          <w:rFonts w:ascii="Times New Roman" w:hAnsi="Times New Roman" w:cs="Times New Roman"/>
        </w:rPr>
        <w:t>(1), 44–62.</w:t>
      </w:r>
    </w:p>
    <w:p w14:paraId="6E4BEC76"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Jimoh, O. (2024). Collaborative media campaigns for reducing mental health misconceptions. </w:t>
      </w:r>
      <w:r w:rsidRPr="00012EEF">
        <w:rPr>
          <w:rFonts w:ascii="Times New Roman" w:hAnsi="Times New Roman" w:cs="Times New Roman"/>
          <w:i/>
          <w:iCs/>
        </w:rPr>
        <w:t>International Communication Journal, 19</w:t>
      </w:r>
      <w:r w:rsidRPr="00012EEF">
        <w:rPr>
          <w:rFonts w:ascii="Times New Roman" w:hAnsi="Times New Roman" w:cs="Times New Roman"/>
        </w:rPr>
        <w:t>, 312–329.</w:t>
      </w:r>
    </w:p>
    <w:p w14:paraId="71BB5E8E"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Jung, K., &amp; Lee, M. (2024). Financial constraints and policy limitations in radio health communication. </w:t>
      </w:r>
      <w:r w:rsidRPr="00012EEF">
        <w:rPr>
          <w:rFonts w:ascii="Times New Roman" w:hAnsi="Times New Roman" w:cs="Times New Roman"/>
          <w:i/>
          <w:iCs/>
        </w:rPr>
        <w:t>Media &amp; Society Review, 18</w:t>
      </w:r>
      <w:r w:rsidRPr="00012EEF">
        <w:rPr>
          <w:rFonts w:ascii="Times New Roman" w:hAnsi="Times New Roman" w:cs="Times New Roman"/>
        </w:rPr>
        <w:t>(2), 202–220.</w:t>
      </w:r>
    </w:p>
    <w:p w14:paraId="3C2758CF"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Kadiri, N. (2020). Radio’s role in behavioral change and health policy implementation. </w:t>
      </w:r>
      <w:r w:rsidRPr="00012EEF">
        <w:rPr>
          <w:rFonts w:ascii="Times New Roman" w:hAnsi="Times New Roman" w:cs="Times New Roman"/>
          <w:i/>
          <w:iCs/>
        </w:rPr>
        <w:t>Nigerian Journal of Communication and Society, 15</w:t>
      </w:r>
      <w:r w:rsidRPr="00012EEF">
        <w:rPr>
          <w:rFonts w:ascii="Times New Roman" w:hAnsi="Times New Roman" w:cs="Times New Roman"/>
        </w:rPr>
        <w:t>(1), 26–43.</w:t>
      </w:r>
    </w:p>
    <w:p w14:paraId="4C86D457"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Karim, A. (2021). The role of journalists in shaping health policy messages. </w:t>
      </w:r>
      <w:r w:rsidRPr="00012EEF">
        <w:rPr>
          <w:rFonts w:ascii="Times New Roman" w:hAnsi="Times New Roman" w:cs="Times New Roman"/>
          <w:i/>
          <w:iCs/>
        </w:rPr>
        <w:t>Journal of Communication Policy and Research, 16</w:t>
      </w:r>
      <w:r w:rsidRPr="00012EEF">
        <w:rPr>
          <w:rFonts w:ascii="Times New Roman" w:hAnsi="Times New Roman" w:cs="Times New Roman"/>
        </w:rPr>
        <w:t>(1), 79–95.</w:t>
      </w:r>
    </w:p>
    <w:p w14:paraId="6B8CF0F5"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Mallam, S. (2025). Radio messages and their effects on community health awareness in Ilorin. </w:t>
      </w:r>
      <w:r w:rsidRPr="00012EEF">
        <w:rPr>
          <w:rFonts w:ascii="Times New Roman" w:hAnsi="Times New Roman" w:cs="Times New Roman"/>
          <w:i/>
          <w:iCs/>
        </w:rPr>
        <w:t>Journal of Communication and Development, 20</w:t>
      </w:r>
      <w:r w:rsidRPr="00012EEF">
        <w:rPr>
          <w:rFonts w:ascii="Times New Roman" w:hAnsi="Times New Roman" w:cs="Times New Roman"/>
        </w:rPr>
        <w:t>(1), 133–150.</w:t>
      </w:r>
    </w:p>
    <w:p w14:paraId="1904E1AA"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Mohammed, A. (2020). Communication and health care delivery in developing areas: The role of radio. </w:t>
      </w:r>
      <w:r w:rsidRPr="00012EEF">
        <w:rPr>
          <w:rFonts w:ascii="Times New Roman" w:hAnsi="Times New Roman" w:cs="Times New Roman"/>
          <w:i/>
          <w:iCs/>
        </w:rPr>
        <w:t>International Journal of Communication Research, 18</w:t>
      </w:r>
      <w:r w:rsidRPr="00012EEF">
        <w:rPr>
          <w:rFonts w:ascii="Times New Roman" w:hAnsi="Times New Roman" w:cs="Times New Roman"/>
        </w:rPr>
        <w:t>, 245–261.</w:t>
      </w:r>
    </w:p>
    <w:p w14:paraId="6B51F792"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Mustapha, S. (2021). The synergy between radio campaigns and health care utilization in Nigerian communities. </w:t>
      </w:r>
      <w:r w:rsidRPr="00012EEF">
        <w:rPr>
          <w:rFonts w:ascii="Times New Roman" w:hAnsi="Times New Roman" w:cs="Times New Roman"/>
          <w:i/>
          <w:iCs/>
        </w:rPr>
        <w:t>Journal of Communication for Development, 12</w:t>
      </w:r>
      <w:r w:rsidRPr="00012EEF">
        <w:rPr>
          <w:rFonts w:ascii="Times New Roman" w:hAnsi="Times New Roman" w:cs="Times New Roman"/>
        </w:rPr>
        <w:t>(1), 67–83.</w:t>
      </w:r>
    </w:p>
    <w:p w14:paraId="42937A73"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Odeh, O. (2024). Radio, policy framing, and health care delivery. </w:t>
      </w:r>
      <w:r w:rsidRPr="00012EEF">
        <w:rPr>
          <w:rFonts w:ascii="Times New Roman" w:hAnsi="Times New Roman" w:cs="Times New Roman"/>
          <w:i/>
          <w:iCs/>
        </w:rPr>
        <w:t>Media, Policy, and Society, 10</w:t>
      </w:r>
      <w:r w:rsidRPr="00012EEF">
        <w:rPr>
          <w:rFonts w:ascii="Times New Roman" w:hAnsi="Times New Roman" w:cs="Times New Roman"/>
        </w:rPr>
        <w:t>(1), 199–220.</w:t>
      </w:r>
    </w:p>
    <w:p w14:paraId="2ECD6286"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Ola, S. (2021). Communication strategies for reducing health misconceptions. </w:t>
      </w:r>
      <w:r w:rsidRPr="00012EEF">
        <w:rPr>
          <w:rFonts w:ascii="Times New Roman" w:hAnsi="Times New Roman" w:cs="Times New Roman"/>
          <w:i/>
          <w:iCs/>
        </w:rPr>
        <w:t>Nigerian Journal of Communication, 19</w:t>
      </w:r>
      <w:r w:rsidRPr="00012EEF">
        <w:rPr>
          <w:rFonts w:ascii="Times New Roman" w:hAnsi="Times New Roman" w:cs="Times New Roman"/>
        </w:rPr>
        <w:t>, 305–320.</w:t>
      </w:r>
    </w:p>
    <w:p w14:paraId="184972DE"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Raji, F. (2025). Collaborative health campaigns through radio in Ilorin East. </w:t>
      </w:r>
      <w:r w:rsidRPr="00012EEF">
        <w:rPr>
          <w:rFonts w:ascii="Times New Roman" w:hAnsi="Times New Roman" w:cs="Times New Roman"/>
          <w:i/>
          <w:iCs/>
        </w:rPr>
        <w:t>Public Health Communication Review, 15</w:t>
      </w:r>
      <w:r w:rsidRPr="00012EEF">
        <w:rPr>
          <w:rFonts w:ascii="Times New Roman" w:hAnsi="Times New Roman" w:cs="Times New Roman"/>
        </w:rPr>
        <w:t>(1), 133–154.</w:t>
      </w:r>
    </w:p>
    <w:p w14:paraId="54C86D5D"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Rasheed, T. (2020). Radio messages and community health participation. </w:t>
      </w:r>
      <w:r w:rsidRPr="00012EEF">
        <w:rPr>
          <w:rFonts w:ascii="Times New Roman" w:hAnsi="Times New Roman" w:cs="Times New Roman"/>
          <w:i/>
          <w:iCs/>
        </w:rPr>
        <w:t>Journal of Communication Research and Innovation, 17</w:t>
      </w:r>
      <w:r w:rsidRPr="00012EEF">
        <w:rPr>
          <w:rFonts w:ascii="Times New Roman" w:hAnsi="Times New Roman" w:cs="Times New Roman"/>
        </w:rPr>
        <w:t>, 99–118.</w:t>
      </w:r>
    </w:p>
    <w:p w14:paraId="281863E6" w14:textId="77777777" w:rsidR="00012EEF" w:rsidRPr="00012EEF" w:rsidRDefault="00012EEF" w:rsidP="00012EEF">
      <w:pPr>
        <w:ind w:left="720" w:hanging="720"/>
        <w:jc w:val="both"/>
        <w:rPr>
          <w:rFonts w:ascii="Times New Roman" w:hAnsi="Times New Roman" w:cs="Times New Roman"/>
        </w:rPr>
      </w:pPr>
      <w:proofErr w:type="spellStart"/>
      <w:r w:rsidRPr="00012EEF">
        <w:rPr>
          <w:rFonts w:ascii="Times New Roman" w:hAnsi="Times New Roman" w:cs="Times New Roman"/>
        </w:rPr>
        <w:t>Saadudeen</w:t>
      </w:r>
      <w:proofErr w:type="spellEnd"/>
      <w:r w:rsidRPr="00012EEF">
        <w:rPr>
          <w:rFonts w:ascii="Times New Roman" w:hAnsi="Times New Roman" w:cs="Times New Roman"/>
        </w:rPr>
        <w:t xml:space="preserve">, S. (2021). Cultural influences on health communication and awareness. </w:t>
      </w:r>
      <w:r w:rsidRPr="00012EEF">
        <w:rPr>
          <w:rFonts w:ascii="Times New Roman" w:hAnsi="Times New Roman" w:cs="Times New Roman"/>
          <w:i/>
          <w:iCs/>
        </w:rPr>
        <w:t>Journal of Public Health, 9</w:t>
      </w:r>
      <w:r w:rsidRPr="00012EEF">
        <w:rPr>
          <w:rFonts w:ascii="Times New Roman" w:hAnsi="Times New Roman" w:cs="Times New Roman"/>
        </w:rPr>
        <w:t>(3), 305–320.</w:t>
      </w:r>
    </w:p>
    <w:p w14:paraId="4ABD4399"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Salami, M. (2021). Public health messages and behavioral change mechanisms. </w:t>
      </w:r>
      <w:r w:rsidRPr="00012EEF">
        <w:rPr>
          <w:rFonts w:ascii="Times New Roman" w:hAnsi="Times New Roman" w:cs="Times New Roman"/>
          <w:i/>
          <w:iCs/>
        </w:rPr>
        <w:t>International Communication Research, 16</w:t>
      </w:r>
      <w:r w:rsidRPr="00012EEF">
        <w:rPr>
          <w:rFonts w:ascii="Times New Roman" w:hAnsi="Times New Roman" w:cs="Times New Roman"/>
        </w:rPr>
        <w:t>(1), 304–320.</w:t>
      </w:r>
    </w:p>
    <w:p w14:paraId="59D724A4" w14:textId="185D038B"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Sulaiman, A. (2021). The role of radio in reducing health care inequalities. </w:t>
      </w:r>
      <w:r w:rsidRPr="00012EEF">
        <w:rPr>
          <w:rFonts w:ascii="Times New Roman" w:hAnsi="Times New Roman" w:cs="Times New Roman"/>
          <w:i/>
          <w:iCs/>
        </w:rPr>
        <w:t>Journal of Communication Policy, 18</w:t>
      </w:r>
      <w:r w:rsidRPr="00012EEF">
        <w:rPr>
          <w:rFonts w:ascii="Times New Roman" w:hAnsi="Times New Roman" w:cs="Times New Roman"/>
        </w:rPr>
        <w:t>(1), 220–238.</w:t>
      </w:r>
      <w:r w:rsidR="0049786C">
        <w:rPr>
          <w:rFonts w:ascii="Times New Roman" w:hAnsi="Times New Roman" w:cs="Times New Roman"/>
        </w:rPr>
        <w:t>sssssss</w:t>
      </w:r>
    </w:p>
    <w:p w14:paraId="2DA57C2C"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Turner, T., &amp; Weston, P. (2020). The impact of radio on public health awareness. </w:t>
      </w:r>
      <w:r w:rsidRPr="00012EEF">
        <w:rPr>
          <w:rFonts w:ascii="Times New Roman" w:hAnsi="Times New Roman" w:cs="Times New Roman"/>
          <w:i/>
          <w:iCs/>
        </w:rPr>
        <w:t>Communication and Society, 15</w:t>
      </w:r>
      <w:r w:rsidRPr="00012EEF">
        <w:rPr>
          <w:rFonts w:ascii="Times New Roman" w:hAnsi="Times New Roman" w:cs="Times New Roman"/>
        </w:rPr>
        <w:t>(4), 215–238.</w:t>
      </w:r>
    </w:p>
    <w:p w14:paraId="40998099" w14:textId="77777777" w:rsidR="00012EEF" w:rsidRPr="00012EEF" w:rsidRDefault="00012EEF" w:rsidP="00012EEF">
      <w:pPr>
        <w:ind w:left="720" w:hanging="720"/>
        <w:jc w:val="both"/>
        <w:rPr>
          <w:rFonts w:ascii="Times New Roman" w:hAnsi="Times New Roman" w:cs="Times New Roman"/>
        </w:rPr>
      </w:pPr>
      <w:r w:rsidRPr="00012EEF">
        <w:rPr>
          <w:rFonts w:ascii="Times New Roman" w:hAnsi="Times New Roman" w:cs="Times New Roman"/>
        </w:rPr>
        <w:t xml:space="preserve">Yusuf, O. (2024). Radio, policy awareness, and community health. </w:t>
      </w:r>
      <w:r w:rsidRPr="00012EEF">
        <w:rPr>
          <w:rFonts w:ascii="Times New Roman" w:hAnsi="Times New Roman" w:cs="Times New Roman"/>
          <w:i/>
          <w:iCs/>
        </w:rPr>
        <w:t>Nigerian Communication Review, 20</w:t>
      </w:r>
      <w:r w:rsidRPr="00012EEF">
        <w:rPr>
          <w:rFonts w:ascii="Times New Roman" w:hAnsi="Times New Roman" w:cs="Times New Roman"/>
        </w:rPr>
        <w:t>, 155–169.</w:t>
      </w:r>
    </w:p>
    <w:p w14:paraId="0A07B6E4" w14:textId="1256110F" w:rsidR="00221B4B" w:rsidRPr="00170FB2" w:rsidRDefault="00221B4B" w:rsidP="00CB7D07">
      <w:pPr>
        <w:jc w:val="both"/>
        <w:rPr>
          <w:rFonts w:ascii="Times New Roman" w:hAnsi="Times New Roman" w:cs="Times New Roman"/>
        </w:rPr>
      </w:pPr>
    </w:p>
    <w:sectPr w:rsidR="00221B4B" w:rsidRPr="00170FB2" w:rsidSect="00CB7D07">
      <w:pgSz w:w="12240" w:h="15840"/>
      <w:pgMar w:top="810" w:right="81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F01F5"/>
    <w:multiLevelType w:val="multilevel"/>
    <w:tmpl w:val="8BCCAA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5210A"/>
    <w:multiLevelType w:val="multilevel"/>
    <w:tmpl w:val="799CC9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8B1934"/>
    <w:multiLevelType w:val="multilevel"/>
    <w:tmpl w:val="1EB4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67694"/>
    <w:multiLevelType w:val="multilevel"/>
    <w:tmpl w:val="AB14BC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D72A5"/>
    <w:multiLevelType w:val="multilevel"/>
    <w:tmpl w:val="C610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51FE9"/>
    <w:multiLevelType w:val="multilevel"/>
    <w:tmpl w:val="D8EEBE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C957C7"/>
    <w:multiLevelType w:val="multilevel"/>
    <w:tmpl w:val="6958F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A3437E"/>
    <w:multiLevelType w:val="multilevel"/>
    <w:tmpl w:val="E766C4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2403B3"/>
    <w:multiLevelType w:val="multilevel"/>
    <w:tmpl w:val="15F6E8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8C728A"/>
    <w:multiLevelType w:val="multilevel"/>
    <w:tmpl w:val="AB86CE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DE5682"/>
    <w:multiLevelType w:val="multilevel"/>
    <w:tmpl w:val="F8B289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63BAA"/>
    <w:multiLevelType w:val="multilevel"/>
    <w:tmpl w:val="3C5AC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5F7D04"/>
    <w:multiLevelType w:val="multilevel"/>
    <w:tmpl w:val="989AF6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6313952">
    <w:abstractNumId w:val="11"/>
  </w:num>
  <w:num w:numId="2" w16cid:durableId="1984892808">
    <w:abstractNumId w:val="2"/>
  </w:num>
  <w:num w:numId="3" w16cid:durableId="1297683131">
    <w:abstractNumId w:val="6"/>
  </w:num>
  <w:num w:numId="4" w16cid:durableId="1606961735">
    <w:abstractNumId w:val="7"/>
  </w:num>
  <w:num w:numId="5" w16cid:durableId="2067948687">
    <w:abstractNumId w:val="5"/>
  </w:num>
  <w:num w:numId="6" w16cid:durableId="2122991933">
    <w:abstractNumId w:val="4"/>
  </w:num>
  <w:num w:numId="7" w16cid:durableId="2063746490">
    <w:abstractNumId w:val="9"/>
  </w:num>
  <w:num w:numId="8" w16cid:durableId="2096438587">
    <w:abstractNumId w:val="12"/>
  </w:num>
  <w:num w:numId="9" w16cid:durableId="1294672985">
    <w:abstractNumId w:val="0"/>
  </w:num>
  <w:num w:numId="10" w16cid:durableId="702944492">
    <w:abstractNumId w:val="1"/>
  </w:num>
  <w:num w:numId="11" w16cid:durableId="1195312977">
    <w:abstractNumId w:val="8"/>
  </w:num>
  <w:num w:numId="12" w16cid:durableId="489105590">
    <w:abstractNumId w:val="10"/>
  </w:num>
  <w:num w:numId="13" w16cid:durableId="1991207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10"/>
    <w:rsid w:val="00012EEF"/>
    <w:rsid w:val="00026E78"/>
    <w:rsid w:val="000329A4"/>
    <w:rsid w:val="00083B4B"/>
    <w:rsid w:val="000F62D1"/>
    <w:rsid w:val="00137CDB"/>
    <w:rsid w:val="00170FB2"/>
    <w:rsid w:val="0019230B"/>
    <w:rsid w:val="00221B4B"/>
    <w:rsid w:val="0027501B"/>
    <w:rsid w:val="0049786C"/>
    <w:rsid w:val="004D2C8B"/>
    <w:rsid w:val="0055120D"/>
    <w:rsid w:val="00583140"/>
    <w:rsid w:val="005E231B"/>
    <w:rsid w:val="00664079"/>
    <w:rsid w:val="00681C6B"/>
    <w:rsid w:val="0068206B"/>
    <w:rsid w:val="006D373E"/>
    <w:rsid w:val="007F2E14"/>
    <w:rsid w:val="00901517"/>
    <w:rsid w:val="00937910"/>
    <w:rsid w:val="009C4EFA"/>
    <w:rsid w:val="00A702BF"/>
    <w:rsid w:val="00AA6480"/>
    <w:rsid w:val="00BD12E7"/>
    <w:rsid w:val="00BD53D7"/>
    <w:rsid w:val="00BE2795"/>
    <w:rsid w:val="00C556D0"/>
    <w:rsid w:val="00C66FB9"/>
    <w:rsid w:val="00CB7D07"/>
    <w:rsid w:val="00CC1285"/>
    <w:rsid w:val="00CE312A"/>
    <w:rsid w:val="00D16635"/>
    <w:rsid w:val="00EE2E43"/>
    <w:rsid w:val="00FE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DFC7"/>
  <w15:chartTrackingRefBased/>
  <w15:docId w15:val="{6E9A04DA-CA99-456E-8864-AB55A9FE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9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9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9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9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9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910"/>
    <w:rPr>
      <w:rFonts w:eastAsiaTheme="majorEastAsia" w:cstheme="majorBidi"/>
      <w:color w:val="272727" w:themeColor="text1" w:themeTint="D8"/>
    </w:rPr>
  </w:style>
  <w:style w:type="paragraph" w:styleId="Title">
    <w:name w:val="Title"/>
    <w:basedOn w:val="Normal"/>
    <w:next w:val="Normal"/>
    <w:link w:val="TitleChar"/>
    <w:uiPriority w:val="10"/>
    <w:qFormat/>
    <w:rsid w:val="00937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910"/>
    <w:pPr>
      <w:spacing w:before="160"/>
      <w:jc w:val="center"/>
    </w:pPr>
    <w:rPr>
      <w:i/>
      <w:iCs/>
      <w:color w:val="404040" w:themeColor="text1" w:themeTint="BF"/>
    </w:rPr>
  </w:style>
  <w:style w:type="character" w:customStyle="1" w:styleId="QuoteChar">
    <w:name w:val="Quote Char"/>
    <w:basedOn w:val="DefaultParagraphFont"/>
    <w:link w:val="Quote"/>
    <w:uiPriority w:val="29"/>
    <w:rsid w:val="00937910"/>
    <w:rPr>
      <w:i/>
      <w:iCs/>
      <w:color w:val="404040" w:themeColor="text1" w:themeTint="BF"/>
    </w:rPr>
  </w:style>
  <w:style w:type="paragraph" w:styleId="ListParagraph">
    <w:name w:val="List Paragraph"/>
    <w:basedOn w:val="Normal"/>
    <w:uiPriority w:val="34"/>
    <w:qFormat/>
    <w:rsid w:val="00937910"/>
    <w:pPr>
      <w:ind w:left="720"/>
      <w:contextualSpacing/>
    </w:pPr>
  </w:style>
  <w:style w:type="character" w:styleId="IntenseEmphasis">
    <w:name w:val="Intense Emphasis"/>
    <w:basedOn w:val="DefaultParagraphFont"/>
    <w:uiPriority w:val="21"/>
    <w:qFormat/>
    <w:rsid w:val="00937910"/>
    <w:rPr>
      <w:i/>
      <w:iCs/>
      <w:color w:val="2F5496" w:themeColor="accent1" w:themeShade="BF"/>
    </w:rPr>
  </w:style>
  <w:style w:type="paragraph" w:styleId="IntenseQuote">
    <w:name w:val="Intense Quote"/>
    <w:basedOn w:val="Normal"/>
    <w:next w:val="Normal"/>
    <w:link w:val="IntenseQuoteChar"/>
    <w:uiPriority w:val="30"/>
    <w:qFormat/>
    <w:rsid w:val="00937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910"/>
    <w:rPr>
      <w:i/>
      <w:iCs/>
      <w:color w:val="2F5496" w:themeColor="accent1" w:themeShade="BF"/>
    </w:rPr>
  </w:style>
  <w:style w:type="character" w:styleId="IntenseReference">
    <w:name w:val="Intense Reference"/>
    <w:basedOn w:val="DefaultParagraphFont"/>
    <w:uiPriority w:val="32"/>
    <w:qFormat/>
    <w:rsid w:val="00937910"/>
    <w:rPr>
      <w:b/>
      <w:bCs/>
      <w:smallCaps/>
      <w:color w:val="2F5496" w:themeColor="accent1" w:themeShade="BF"/>
      <w:spacing w:val="5"/>
    </w:rPr>
  </w:style>
  <w:style w:type="table" w:styleId="TableGrid">
    <w:name w:val="Table Grid"/>
    <w:basedOn w:val="TableNormal"/>
    <w:uiPriority w:val="39"/>
    <w:rsid w:val="005E2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2E1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0177">
      <w:bodyDiv w:val="1"/>
      <w:marLeft w:val="0"/>
      <w:marRight w:val="0"/>
      <w:marTop w:val="0"/>
      <w:marBottom w:val="0"/>
      <w:divBdr>
        <w:top w:val="none" w:sz="0" w:space="0" w:color="auto"/>
        <w:left w:val="none" w:sz="0" w:space="0" w:color="auto"/>
        <w:bottom w:val="none" w:sz="0" w:space="0" w:color="auto"/>
        <w:right w:val="none" w:sz="0" w:space="0" w:color="auto"/>
      </w:divBdr>
    </w:div>
    <w:div w:id="49771764">
      <w:bodyDiv w:val="1"/>
      <w:marLeft w:val="0"/>
      <w:marRight w:val="0"/>
      <w:marTop w:val="0"/>
      <w:marBottom w:val="0"/>
      <w:divBdr>
        <w:top w:val="none" w:sz="0" w:space="0" w:color="auto"/>
        <w:left w:val="none" w:sz="0" w:space="0" w:color="auto"/>
        <w:bottom w:val="none" w:sz="0" w:space="0" w:color="auto"/>
        <w:right w:val="none" w:sz="0" w:space="0" w:color="auto"/>
      </w:divBdr>
    </w:div>
    <w:div w:id="134417092">
      <w:bodyDiv w:val="1"/>
      <w:marLeft w:val="0"/>
      <w:marRight w:val="0"/>
      <w:marTop w:val="0"/>
      <w:marBottom w:val="0"/>
      <w:divBdr>
        <w:top w:val="none" w:sz="0" w:space="0" w:color="auto"/>
        <w:left w:val="none" w:sz="0" w:space="0" w:color="auto"/>
        <w:bottom w:val="none" w:sz="0" w:space="0" w:color="auto"/>
        <w:right w:val="none" w:sz="0" w:space="0" w:color="auto"/>
      </w:divBdr>
    </w:div>
    <w:div w:id="182129447">
      <w:bodyDiv w:val="1"/>
      <w:marLeft w:val="0"/>
      <w:marRight w:val="0"/>
      <w:marTop w:val="0"/>
      <w:marBottom w:val="0"/>
      <w:divBdr>
        <w:top w:val="none" w:sz="0" w:space="0" w:color="auto"/>
        <w:left w:val="none" w:sz="0" w:space="0" w:color="auto"/>
        <w:bottom w:val="none" w:sz="0" w:space="0" w:color="auto"/>
        <w:right w:val="none" w:sz="0" w:space="0" w:color="auto"/>
      </w:divBdr>
    </w:div>
    <w:div w:id="234778180">
      <w:bodyDiv w:val="1"/>
      <w:marLeft w:val="0"/>
      <w:marRight w:val="0"/>
      <w:marTop w:val="0"/>
      <w:marBottom w:val="0"/>
      <w:divBdr>
        <w:top w:val="none" w:sz="0" w:space="0" w:color="auto"/>
        <w:left w:val="none" w:sz="0" w:space="0" w:color="auto"/>
        <w:bottom w:val="none" w:sz="0" w:space="0" w:color="auto"/>
        <w:right w:val="none" w:sz="0" w:space="0" w:color="auto"/>
      </w:divBdr>
    </w:div>
    <w:div w:id="271861579">
      <w:bodyDiv w:val="1"/>
      <w:marLeft w:val="0"/>
      <w:marRight w:val="0"/>
      <w:marTop w:val="0"/>
      <w:marBottom w:val="0"/>
      <w:divBdr>
        <w:top w:val="none" w:sz="0" w:space="0" w:color="auto"/>
        <w:left w:val="none" w:sz="0" w:space="0" w:color="auto"/>
        <w:bottom w:val="none" w:sz="0" w:space="0" w:color="auto"/>
        <w:right w:val="none" w:sz="0" w:space="0" w:color="auto"/>
      </w:divBdr>
    </w:div>
    <w:div w:id="308632518">
      <w:bodyDiv w:val="1"/>
      <w:marLeft w:val="0"/>
      <w:marRight w:val="0"/>
      <w:marTop w:val="0"/>
      <w:marBottom w:val="0"/>
      <w:divBdr>
        <w:top w:val="none" w:sz="0" w:space="0" w:color="auto"/>
        <w:left w:val="none" w:sz="0" w:space="0" w:color="auto"/>
        <w:bottom w:val="none" w:sz="0" w:space="0" w:color="auto"/>
        <w:right w:val="none" w:sz="0" w:space="0" w:color="auto"/>
      </w:divBdr>
    </w:div>
    <w:div w:id="327444126">
      <w:bodyDiv w:val="1"/>
      <w:marLeft w:val="0"/>
      <w:marRight w:val="0"/>
      <w:marTop w:val="0"/>
      <w:marBottom w:val="0"/>
      <w:divBdr>
        <w:top w:val="none" w:sz="0" w:space="0" w:color="auto"/>
        <w:left w:val="none" w:sz="0" w:space="0" w:color="auto"/>
        <w:bottom w:val="none" w:sz="0" w:space="0" w:color="auto"/>
        <w:right w:val="none" w:sz="0" w:space="0" w:color="auto"/>
      </w:divBdr>
    </w:div>
    <w:div w:id="378365529">
      <w:bodyDiv w:val="1"/>
      <w:marLeft w:val="0"/>
      <w:marRight w:val="0"/>
      <w:marTop w:val="0"/>
      <w:marBottom w:val="0"/>
      <w:divBdr>
        <w:top w:val="none" w:sz="0" w:space="0" w:color="auto"/>
        <w:left w:val="none" w:sz="0" w:space="0" w:color="auto"/>
        <w:bottom w:val="none" w:sz="0" w:space="0" w:color="auto"/>
        <w:right w:val="none" w:sz="0" w:space="0" w:color="auto"/>
      </w:divBdr>
    </w:div>
    <w:div w:id="394548577">
      <w:bodyDiv w:val="1"/>
      <w:marLeft w:val="0"/>
      <w:marRight w:val="0"/>
      <w:marTop w:val="0"/>
      <w:marBottom w:val="0"/>
      <w:divBdr>
        <w:top w:val="none" w:sz="0" w:space="0" w:color="auto"/>
        <w:left w:val="none" w:sz="0" w:space="0" w:color="auto"/>
        <w:bottom w:val="none" w:sz="0" w:space="0" w:color="auto"/>
        <w:right w:val="none" w:sz="0" w:space="0" w:color="auto"/>
      </w:divBdr>
    </w:div>
    <w:div w:id="396125527">
      <w:bodyDiv w:val="1"/>
      <w:marLeft w:val="0"/>
      <w:marRight w:val="0"/>
      <w:marTop w:val="0"/>
      <w:marBottom w:val="0"/>
      <w:divBdr>
        <w:top w:val="none" w:sz="0" w:space="0" w:color="auto"/>
        <w:left w:val="none" w:sz="0" w:space="0" w:color="auto"/>
        <w:bottom w:val="none" w:sz="0" w:space="0" w:color="auto"/>
        <w:right w:val="none" w:sz="0" w:space="0" w:color="auto"/>
      </w:divBdr>
    </w:div>
    <w:div w:id="420958207">
      <w:bodyDiv w:val="1"/>
      <w:marLeft w:val="0"/>
      <w:marRight w:val="0"/>
      <w:marTop w:val="0"/>
      <w:marBottom w:val="0"/>
      <w:divBdr>
        <w:top w:val="none" w:sz="0" w:space="0" w:color="auto"/>
        <w:left w:val="none" w:sz="0" w:space="0" w:color="auto"/>
        <w:bottom w:val="none" w:sz="0" w:space="0" w:color="auto"/>
        <w:right w:val="none" w:sz="0" w:space="0" w:color="auto"/>
      </w:divBdr>
    </w:div>
    <w:div w:id="545140832">
      <w:bodyDiv w:val="1"/>
      <w:marLeft w:val="0"/>
      <w:marRight w:val="0"/>
      <w:marTop w:val="0"/>
      <w:marBottom w:val="0"/>
      <w:divBdr>
        <w:top w:val="none" w:sz="0" w:space="0" w:color="auto"/>
        <w:left w:val="none" w:sz="0" w:space="0" w:color="auto"/>
        <w:bottom w:val="none" w:sz="0" w:space="0" w:color="auto"/>
        <w:right w:val="none" w:sz="0" w:space="0" w:color="auto"/>
      </w:divBdr>
    </w:div>
    <w:div w:id="545720503">
      <w:bodyDiv w:val="1"/>
      <w:marLeft w:val="0"/>
      <w:marRight w:val="0"/>
      <w:marTop w:val="0"/>
      <w:marBottom w:val="0"/>
      <w:divBdr>
        <w:top w:val="none" w:sz="0" w:space="0" w:color="auto"/>
        <w:left w:val="none" w:sz="0" w:space="0" w:color="auto"/>
        <w:bottom w:val="none" w:sz="0" w:space="0" w:color="auto"/>
        <w:right w:val="none" w:sz="0" w:space="0" w:color="auto"/>
      </w:divBdr>
    </w:div>
    <w:div w:id="549343961">
      <w:bodyDiv w:val="1"/>
      <w:marLeft w:val="0"/>
      <w:marRight w:val="0"/>
      <w:marTop w:val="0"/>
      <w:marBottom w:val="0"/>
      <w:divBdr>
        <w:top w:val="none" w:sz="0" w:space="0" w:color="auto"/>
        <w:left w:val="none" w:sz="0" w:space="0" w:color="auto"/>
        <w:bottom w:val="none" w:sz="0" w:space="0" w:color="auto"/>
        <w:right w:val="none" w:sz="0" w:space="0" w:color="auto"/>
      </w:divBdr>
    </w:div>
    <w:div w:id="602765437">
      <w:bodyDiv w:val="1"/>
      <w:marLeft w:val="0"/>
      <w:marRight w:val="0"/>
      <w:marTop w:val="0"/>
      <w:marBottom w:val="0"/>
      <w:divBdr>
        <w:top w:val="none" w:sz="0" w:space="0" w:color="auto"/>
        <w:left w:val="none" w:sz="0" w:space="0" w:color="auto"/>
        <w:bottom w:val="none" w:sz="0" w:space="0" w:color="auto"/>
        <w:right w:val="none" w:sz="0" w:space="0" w:color="auto"/>
      </w:divBdr>
    </w:div>
    <w:div w:id="658197031">
      <w:bodyDiv w:val="1"/>
      <w:marLeft w:val="0"/>
      <w:marRight w:val="0"/>
      <w:marTop w:val="0"/>
      <w:marBottom w:val="0"/>
      <w:divBdr>
        <w:top w:val="none" w:sz="0" w:space="0" w:color="auto"/>
        <w:left w:val="none" w:sz="0" w:space="0" w:color="auto"/>
        <w:bottom w:val="none" w:sz="0" w:space="0" w:color="auto"/>
        <w:right w:val="none" w:sz="0" w:space="0" w:color="auto"/>
      </w:divBdr>
    </w:div>
    <w:div w:id="661812661">
      <w:bodyDiv w:val="1"/>
      <w:marLeft w:val="0"/>
      <w:marRight w:val="0"/>
      <w:marTop w:val="0"/>
      <w:marBottom w:val="0"/>
      <w:divBdr>
        <w:top w:val="none" w:sz="0" w:space="0" w:color="auto"/>
        <w:left w:val="none" w:sz="0" w:space="0" w:color="auto"/>
        <w:bottom w:val="none" w:sz="0" w:space="0" w:color="auto"/>
        <w:right w:val="none" w:sz="0" w:space="0" w:color="auto"/>
      </w:divBdr>
    </w:div>
    <w:div w:id="678430252">
      <w:bodyDiv w:val="1"/>
      <w:marLeft w:val="0"/>
      <w:marRight w:val="0"/>
      <w:marTop w:val="0"/>
      <w:marBottom w:val="0"/>
      <w:divBdr>
        <w:top w:val="none" w:sz="0" w:space="0" w:color="auto"/>
        <w:left w:val="none" w:sz="0" w:space="0" w:color="auto"/>
        <w:bottom w:val="none" w:sz="0" w:space="0" w:color="auto"/>
        <w:right w:val="none" w:sz="0" w:space="0" w:color="auto"/>
      </w:divBdr>
    </w:div>
    <w:div w:id="686980288">
      <w:bodyDiv w:val="1"/>
      <w:marLeft w:val="0"/>
      <w:marRight w:val="0"/>
      <w:marTop w:val="0"/>
      <w:marBottom w:val="0"/>
      <w:divBdr>
        <w:top w:val="none" w:sz="0" w:space="0" w:color="auto"/>
        <w:left w:val="none" w:sz="0" w:space="0" w:color="auto"/>
        <w:bottom w:val="none" w:sz="0" w:space="0" w:color="auto"/>
        <w:right w:val="none" w:sz="0" w:space="0" w:color="auto"/>
      </w:divBdr>
    </w:div>
    <w:div w:id="700672311">
      <w:bodyDiv w:val="1"/>
      <w:marLeft w:val="0"/>
      <w:marRight w:val="0"/>
      <w:marTop w:val="0"/>
      <w:marBottom w:val="0"/>
      <w:divBdr>
        <w:top w:val="none" w:sz="0" w:space="0" w:color="auto"/>
        <w:left w:val="none" w:sz="0" w:space="0" w:color="auto"/>
        <w:bottom w:val="none" w:sz="0" w:space="0" w:color="auto"/>
        <w:right w:val="none" w:sz="0" w:space="0" w:color="auto"/>
      </w:divBdr>
    </w:div>
    <w:div w:id="737898181">
      <w:bodyDiv w:val="1"/>
      <w:marLeft w:val="0"/>
      <w:marRight w:val="0"/>
      <w:marTop w:val="0"/>
      <w:marBottom w:val="0"/>
      <w:divBdr>
        <w:top w:val="none" w:sz="0" w:space="0" w:color="auto"/>
        <w:left w:val="none" w:sz="0" w:space="0" w:color="auto"/>
        <w:bottom w:val="none" w:sz="0" w:space="0" w:color="auto"/>
        <w:right w:val="none" w:sz="0" w:space="0" w:color="auto"/>
      </w:divBdr>
    </w:div>
    <w:div w:id="745495047">
      <w:bodyDiv w:val="1"/>
      <w:marLeft w:val="0"/>
      <w:marRight w:val="0"/>
      <w:marTop w:val="0"/>
      <w:marBottom w:val="0"/>
      <w:divBdr>
        <w:top w:val="none" w:sz="0" w:space="0" w:color="auto"/>
        <w:left w:val="none" w:sz="0" w:space="0" w:color="auto"/>
        <w:bottom w:val="none" w:sz="0" w:space="0" w:color="auto"/>
        <w:right w:val="none" w:sz="0" w:space="0" w:color="auto"/>
      </w:divBdr>
    </w:div>
    <w:div w:id="774129612">
      <w:bodyDiv w:val="1"/>
      <w:marLeft w:val="0"/>
      <w:marRight w:val="0"/>
      <w:marTop w:val="0"/>
      <w:marBottom w:val="0"/>
      <w:divBdr>
        <w:top w:val="none" w:sz="0" w:space="0" w:color="auto"/>
        <w:left w:val="none" w:sz="0" w:space="0" w:color="auto"/>
        <w:bottom w:val="none" w:sz="0" w:space="0" w:color="auto"/>
        <w:right w:val="none" w:sz="0" w:space="0" w:color="auto"/>
      </w:divBdr>
    </w:div>
    <w:div w:id="788285657">
      <w:bodyDiv w:val="1"/>
      <w:marLeft w:val="0"/>
      <w:marRight w:val="0"/>
      <w:marTop w:val="0"/>
      <w:marBottom w:val="0"/>
      <w:divBdr>
        <w:top w:val="none" w:sz="0" w:space="0" w:color="auto"/>
        <w:left w:val="none" w:sz="0" w:space="0" w:color="auto"/>
        <w:bottom w:val="none" w:sz="0" w:space="0" w:color="auto"/>
        <w:right w:val="none" w:sz="0" w:space="0" w:color="auto"/>
      </w:divBdr>
    </w:div>
    <w:div w:id="897402648">
      <w:bodyDiv w:val="1"/>
      <w:marLeft w:val="0"/>
      <w:marRight w:val="0"/>
      <w:marTop w:val="0"/>
      <w:marBottom w:val="0"/>
      <w:divBdr>
        <w:top w:val="none" w:sz="0" w:space="0" w:color="auto"/>
        <w:left w:val="none" w:sz="0" w:space="0" w:color="auto"/>
        <w:bottom w:val="none" w:sz="0" w:space="0" w:color="auto"/>
        <w:right w:val="none" w:sz="0" w:space="0" w:color="auto"/>
      </w:divBdr>
    </w:div>
    <w:div w:id="965160522">
      <w:bodyDiv w:val="1"/>
      <w:marLeft w:val="0"/>
      <w:marRight w:val="0"/>
      <w:marTop w:val="0"/>
      <w:marBottom w:val="0"/>
      <w:divBdr>
        <w:top w:val="none" w:sz="0" w:space="0" w:color="auto"/>
        <w:left w:val="none" w:sz="0" w:space="0" w:color="auto"/>
        <w:bottom w:val="none" w:sz="0" w:space="0" w:color="auto"/>
        <w:right w:val="none" w:sz="0" w:space="0" w:color="auto"/>
      </w:divBdr>
    </w:div>
    <w:div w:id="1008286799">
      <w:bodyDiv w:val="1"/>
      <w:marLeft w:val="0"/>
      <w:marRight w:val="0"/>
      <w:marTop w:val="0"/>
      <w:marBottom w:val="0"/>
      <w:divBdr>
        <w:top w:val="none" w:sz="0" w:space="0" w:color="auto"/>
        <w:left w:val="none" w:sz="0" w:space="0" w:color="auto"/>
        <w:bottom w:val="none" w:sz="0" w:space="0" w:color="auto"/>
        <w:right w:val="none" w:sz="0" w:space="0" w:color="auto"/>
      </w:divBdr>
    </w:div>
    <w:div w:id="1015811671">
      <w:bodyDiv w:val="1"/>
      <w:marLeft w:val="0"/>
      <w:marRight w:val="0"/>
      <w:marTop w:val="0"/>
      <w:marBottom w:val="0"/>
      <w:divBdr>
        <w:top w:val="none" w:sz="0" w:space="0" w:color="auto"/>
        <w:left w:val="none" w:sz="0" w:space="0" w:color="auto"/>
        <w:bottom w:val="none" w:sz="0" w:space="0" w:color="auto"/>
        <w:right w:val="none" w:sz="0" w:space="0" w:color="auto"/>
      </w:divBdr>
    </w:div>
    <w:div w:id="1024986807">
      <w:bodyDiv w:val="1"/>
      <w:marLeft w:val="0"/>
      <w:marRight w:val="0"/>
      <w:marTop w:val="0"/>
      <w:marBottom w:val="0"/>
      <w:divBdr>
        <w:top w:val="none" w:sz="0" w:space="0" w:color="auto"/>
        <w:left w:val="none" w:sz="0" w:space="0" w:color="auto"/>
        <w:bottom w:val="none" w:sz="0" w:space="0" w:color="auto"/>
        <w:right w:val="none" w:sz="0" w:space="0" w:color="auto"/>
      </w:divBdr>
    </w:div>
    <w:div w:id="1032606822">
      <w:bodyDiv w:val="1"/>
      <w:marLeft w:val="0"/>
      <w:marRight w:val="0"/>
      <w:marTop w:val="0"/>
      <w:marBottom w:val="0"/>
      <w:divBdr>
        <w:top w:val="none" w:sz="0" w:space="0" w:color="auto"/>
        <w:left w:val="none" w:sz="0" w:space="0" w:color="auto"/>
        <w:bottom w:val="none" w:sz="0" w:space="0" w:color="auto"/>
        <w:right w:val="none" w:sz="0" w:space="0" w:color="auto"/>
      </w:divBdr>
    </w:div>
    <w:div w:id="1062677559">
      <w:bodyDiv w:val="1"/>
      <w:marLeft w:val="0"/>
      <w:marRight w:val="0"/>
      <w:marTop w:val="0"/>
      <w:marBottom w:val="0"/>
      <w:divBdr>
        <w:top w:val="none" w:sz="0" w:space="0" w:color="auto"/>
        <w:left w:val="none" w:sz="0" w:space="0" w:color="auto"/>
        <w:bottom w:val="none" w:sz="0" w:space="0" w:color="auto"/>
        <w:right w:val="none" w:sz="0" w:space="0" w:color="auto"/>
      </w:divBdr>
    </w:div>
    <w:div w:id="1082601621">
      <w:bodyDiv w:val="1"/>
      <w:marLeft w:val="0"/>
      <w:marRight w:val="0"/>
      <w:marTop w:val="0"/>
      <w:marBottom w:val="0"/>
      <w:divBdr>
        <w:top w:val="none" w:sz="0" w:space="0" w:color="auto"/>
        <w:left w:val="none" w:sz="0" w:space="0" w:color="auto"/>
        <w:bottom w:val="none" w:sz="0" w:space="0" w:color="auto"/>
        <w:right w:val="none" w:sz="0" w:space="0" w:color="auto"/>
      </w:divBdr>
    </w:div>
    <w:div w:id="1115717052">
      <w:bodyDiv w:val="1"/>
      <w:marLeft w:val="0"/>
      <w:marRight w:val="0"/>
      <w:marTop w:val="0"/>
      <w:marBottom w:val="0"/>
      <w:divBdr>
        <w:top w:val="none" w:sz="0" w:space="0" w:color="auto"/>
        <w:left w:val="none" w:sz="0" w:space="0" w:color="auto"/>
        <w:bottom w:val="none" w:sz="0" w:space="0" w:color="auto"/>
        <w:right w:val="none" w:sz="0" w:space="0" w:color="auto"/>
      </w:divBdr>
    </w:div>
    <w:div w:id="1159272843">
      <w:bodyDiv w:val="1"/>
      <w:marLeft w:val="0"/>
      <w:marRight w:val="0"/>
      <w:marTop w:val="0"/>
      <w:marBottom w:val="0"/>
      <w:divBdr>
        <w:top w:val="none" w:sz="0" w:space="0" w:color="auto"/>
        <w:left w:val="none" w:sz="0" w:space="0" w:color="auto"/>
        <w:bottom w:val="none" w:sz="0" w:space="0" w:color="auto"/>
        <w:right w:val="none" w:sz="0" w:space="0" w:color="auto"/>
      </w:divBdr>
    </w:div>
    <w:div w:id="1159997152">
      <w:bodyDiv w:val="1"/>
      <w:marLeft w:val="0"/>
      <w:marRight w:val="0"/>
      <w:marTop w:val="0"/>
      <w:marBottom w:val="0"/>
      <w:divBdr>
        <w:top w:val="none" w:sz="0" w:space="0" w:color="auto"/>
        <w:left w:val="none" w:sz="0" w:space="0" w:color="auto"/>
        <w:bottom w:val="none" w:sz="0" w:space="0" w:color="auto"/>
        <w:right w:val="none" w:sz="0" w:space="0" w:color="auto"/>
      </w:divBdr>
    </w:div>
    <w:div w:id="1237975790">
      <w:bodyDiv w:val="1"/>
      <w:marLeft w:val="0"/>
      <w:marRight w:val="0"/>
      <w:marTop w:val="0"/>
      <w:marBottom w:val="0"/>
      <w:divBdr>
        <w:top w:val="none" w:sz="0" w:space="0" w:color="auto"/>
        <w:left w:val="none" w:sz="0" w:space="0" w:color="auto"/>
        <w:bottom w:val="none" w:sz="0" w:space="0" w:color="auto"/>
        <w:right w:val="none" w:sz="0" w:space="0" w:color="auto"/>
      </w:divBdr>
    </w:div>
    <w:div w:id="1269045857">
      <w:bodyDiv w:val="1"/>
      <w:marLeft w:val="0"/>
      <w:marRight w:val="0"/>
      <w:marTop w:val="0"/>
      <w:marBottom w:val="0"/>
      <w:divBdr>
        <w:top w:val="none" w:sz="0" w:space="0" w:color="auto"/>
        <w:left w:val="none" w:sz="0" w:space="0" w:color="auto"/>
        <w:bottom w:val="none" w:sz="0" w:space="0" w:color="auto"/>
        <w:right w:val="none" w:sz="0" w:space="0" w:color="auto"/>
      </w:divBdr>
    </w:div>
    <w:div w:id="1290666144">
      <w:bodyDiv w:val="1"/>
      <w:marLeft w:val="0"/>
      <w:marRight w:val="0"/>
      <w:marTop w:val="0"/>
      <w:marBottom w:val="0"/>
      <w:divBdr>
        <w:top w:val="none" w:sz="0" w:space="0" w:color="auto"/>
        <w:left w:val="none" w:sz="0" w:space="0" w:color="auto"/>
        <w:bottom w:val="none" w:sz="0" w:space="0" w:color="auto"/>
        <w:right w:val="none" w:sz="0" w:space="0" w:color="auto"/>
      </w:divBdr>
    </w:div>
    <w:div w:id="1303583850">
      <w:bodyDiv w:val="1"/>
      <w:marLeft w:val="0"/>
      <w:marRight w:val="0"/>
      <w:marTop w:val="0"/>
      <w:marBottom w:val="0"/>
      <w:divBdr>
        <w:top w:val="none" w:sz="0" w:space="0" w:color="auto"/>
        <w:left w:val="none" w:sz="0" w:space="0" w:color="auto"/>
        <w:bottom w:val="none" w:sz="0" w:space="0" w:color="auto"/>
        <w:right w:val="none" w:sz="0" w:space="0" w:color="auto"/>
      </w:divBdr>
    </w:div>
    <w:div w:id="1325663684">
      <w:bodyDiv w:val="1"/>
      <w:marLeft w:val="0"/>
      <w:marRight w:val="0"/>
      <w:marTop w:val="0"/>
      <w:marBottom w:val="0"/>
      <w:divBdr>
        <w:top w:val="none" w:sz="0" w:space="0" w:color="auto"/>
        <w:left w:val="none" w:sz="0" w:space="0" w:color="auto"/>
        <w:bottom w:val="none" w:sz="0" w:space="0" w:color="auto"/>
        <w:right w:val="none" w:sz="0" w:space="0" w:color="auto"/>
      </w:divBdr>
    </w:div>
    <w:div w:id="1326203291">
      <w:bodyDiv w:val="1"/>
      <w:marLeft w:val="0"/>
      <w:marRight w:val="0"/>
      <w:marTop w:val="0"/>
      <w:marBottom w:val="0"/>
      <w:divBdr>
        <w:top w:val="none" w:sz="0" w:space="0" w:color="auto"/>
        <w:left w:val="none" w:sz="0" w:space="0" w:color="auto"/>
        <w:bottom w:val="none" w:sz="0" w:space="0" w:color="auto"/>
        <w:right w:val="none" w:sz="0" w:space="0" w:color="auto"/>
      </w:divBdr>
    </w:div>
    <w:div w:id="1372262365">
      <w:bodyDiv w:val="1"/>
      <w:marLeft w:val="0"/>
      <w:marRight w:val="0"/>
      <w:marTop w:val="0"/>
      <w:marBottom w:val="0"/>
      <w:divBdr>
        <w:top w:val="none" w:sz="0" w:space="0" w:color="auto"/>
        <w:left w:val="none" w:sz="0" w:space="0" w:color="auto"/>
        <w:bottom w:val="none" w:sz="0" w:space="0" w:color="auto"/>
        <w:right w:val="none" w:sz="0" w:space="0" w:color="auto"/>
      </w:divBdr>
    </w:div>
    <w:div w:id="1468470730">
      <w:bodyDiv w:val="1"/>
      <w:marLeft w:val="0"/>
      <w:marRight w:val="0"/>
      <w:marTop w:val="0"/>
      <w:marBottom w:val="0"/>
      <w:divBdr>
        <w:top w:val="none" w:sz="0" w:space="0" w:color="auto"/>
        <w:left w:val="none" w:sz="0" w:space="0" w:color="auto"/>
        <w:bottom w:val="none" w:sz="0" w:space="0" w:color="auto"/>
        <w:right w:val="none" w:sz="0" w:space="0" w:color="auto"/>
      </w:divBdr>
    </w:div>
    <w:div w:id="1472363647">
      <w:bodyDiv w:val="1"/>
      <w:marLeft w:val="0"/>
      <w:marRight w:val="0"/>
      <w:marTop w:val="0"/>
      <w:marBottom w:val="0"/>
      <w:divBdr>
        <w:top w:val="none" w:sz="0" w:space="0" w:color="auto"/>
        <w:left w:val="none" w:sz="0" w:space="0" w:color="auto"/>
        <w:bottom w:val="none" w:sz="0" w:space="0" w:color="auto"/>
        <w:right w:val="none" w:sz="0" w:space="0" w:color="auto"/>
      </w:divBdr>
    </w:div>
    <w:div w:id="1475247871">
      <w:bodyDiv w:val="1"/>
      <w:marLeft w:val="0"/>
      <w:marRight w:val="0"/>
      <w:marTop w:val="0"/>
      <w:marBottom w:val="0"/>
      <w:divBdr>
        <w:top w:val="none" w:sz="0" w:space="0" w:color="auto"/>
        <w:left w:val="none" w:sz="0" w:space="0" w:color="auto"/>
        <w:bottom w:val="none" w:sz="0" w:space="0" w:color="auto"/>
        <w:right w:val="none" w:sz="0" w:space="0" w:color="auto"/>
      </w:divBdr>
    </w:div>
    <w:div w:id="1502114903">
      <w:bodyDiv w:val="1"/>
      <w:marLeft w:val="0"/>
      <w:marRight w:val="0"/>
      <w:marTop w:val="0"/>
      <w:marBottom w:val="0"/>
      <w:divBdr>
        <w:top w:val="none" w:sz="0" w:space="0" w:color="auto"/>
        <w:left w:val="none" w:sz="0" w:space="0" w:color="auto"/>
        <w:bottom w:val="none" w:sz="0" w:space="0" w:color="auto"/>
        <w:right w:val="none" w:sz="0" w:space="0" w:color="auto"/>
      </w:divBdr>
    </w:div>
    <w:div w:id="1522402039">
      <w:bodyDiv w:val="1"/>
      <w:marLeft w:val="0"/>
      <w:marRight w:val="0"/>
      <w:marTop w:val="0"/>
      <w:marBottom w:val="0"/>
      <w:divBdr>
        <w:top w:val="none" w:sz="0" w:space="0" w:color="auto"/>
        <w:left w:val="none" w:sz="0" w:space="0" w:color="auto"/>
        <w:bottom w:val="none" w:sz="0" w:space="0" w:color="auto"/>
        <w:right w:val="none" w:sz="0" w:space="0" w:color="auto"/>
      </w:divBdr>
    </w:div>
    <w:div w:id="1581058469">
      <w:bodyDiv w:val="1"/>
      <w:marLeft w:val="0"/>
      <w:marRight w:val="0"/>
      <w:marTop w:val="0"/>
      <w:marBottom w:val="0"/>
      <w:divBdr>
        <w:top w:val="none" w:sz="0" w:space="0" w:color="auto"/>
        <w:left w:val="none" w:sz="0" w:space="0" w:color="auto"/>
        <w:bottom w:val="none" w:sz="0" w:space="0" w:color="auto"/>
        <w:right w:val="none" w:sz="0" w:space="0" w:color="auto"/>
      </w:divBdr>
    </w:div>
    <w:div w:id="1614897168">
      <w:bodyDiv w:val="1"/>
      <w:marLeft w:val="0"/>
      <w:marRight w:val="0"/>
      <w:marTop w:val="0"/>
      <w:marBottom w:val="0"/>
      <w:divBdr>
        <w:top w:val="none" w:sz="0" w:space="0" w:color="auto"/>
        <w:left w:val="none" w:sz="0" w:space="0" w:color="auto"/>
        <w:bottom w:val="none" w:sz="0" w:space="0" w:color="auto"/>
        <w:right w:val="none" w:sz="0" w:space="0" w:color="auto"/>
      </w:divBdr>
    </w:div>
    <w:div w:id="1664040193">
      <w:bodyDiv w:val="1"/>
      <w:marLeft w:val="0"/>
      <w:marRight w:val="0"/>
      <w:marTop w:val="0"/>
      <w:marBottom w:val="0"/>
      <w:divBdr>
        <w:top w:val="none" w:sz="0" w:space="0" w:color="auto"/>
        <w:left w:val="none" w:sz="0" w:space="0" w:color="auto"/>
        <w:bottom w:val="none" w:sz="0" w:space="0" w:color="auto"/>
        <w:right w:val="none" w:sz="0" w:space="0" w:color="auto"/>
      </w:divBdr>
    </w:div>
    <w:div w:id="1713774164">
      <w:bodyDiv w:val="1"/>
      <w:marLeft w:val="0"/>
      <w:marRight w:val="0"/>
      <w:marTop w:val="0"/>
      <w:marBottom w:val="0"/>
      <w:divBdr>
        <w:top w:val="none" w:sz="0" w:space="0" w:color="auto"/>
        <w:left w:val="none" w:sz="0" w:space="0" w:color="auto"/>
        <w:bottom w:val="none" w:sz="0" w:space="0" w:color="auto"/>
        <w:right w:val="none" w:sz="0" w:space="0" w:color="auto"/>
      </w:divBdr>
    </w:div>
    <w:div w:id="1728262001">
      <w:bodyDiv w:val="1"/>
      <w:marLeft w:val="0"/>
      <w:marRight w:val="0"/>
      <w:marTop w:val="0"/>
      <w:marBottom w:val="0"/>
      <w:divBdr>
        <w:top w:val="none" w:sz="0" w:space="0" w:color="auto"/>
        <w:left w:val="none" w:sz="0" w:space="0" w:color="auto"/>
        <w:bottom w:val="none" w:sz="0" w:space="0" w:color="auto"/>
        <w:right w:val="none" w:sz="0" w:space="0" w:color="auto"/>
      </w:divBdr>
    </w:div>
    <w:div w:id="1823542590">
      <w:bodyDiv w:val="1"/>
      <w:marLeft w:val="0"/>
      <w:marRight w:val="0"/>
      <w:marTop w:val="0"/>
      <w:marBottom w:val="0"/>
      <w:divBdr>
        <w:top w:val="none" w:sz="0" w:space="0" w:color="auto"/>
        <w:left w:val="none" w:sz="0" w:space="0" w:color="auto"/>
        <w:bottom w:val="none" w:sz="0" w:space="0" w:color="auto"/>
        <w:right w:val="none" w:sz="0" w:space="0" w:color="auto"/>
      </w:divBdr>
    </w:div>
    <w:div w:id="1950043063">
      <w:bodyDiv w:val="1"/>
      <w:marLeft w:val="0"/>
      <w:marRight w:val="0"/>
      <w:marTop w:val="0"/>
      <w:marBottom w:val="0"/>
      <w:divBdr>
        <w:top w:val="none" w:sz="0" w:space="0" w:color="auto"/>
        <w:left w:val="none" w:sz="0" w:space="0" w:color="auto"/>
        <w:bottom w:val="none" w:sz="0" w:space="0" w:color="auto"/>
        <w:right w:val="none" w:sz="0" w:space="0" w:color="auto"/>
      </w:divBdr>
    </w:div>
    <w:div w:id="1970435552">
      <w:bodyDiv w:val="1"/>
      <w:marLeft w:val="0"/>
      <w:marRight w:val="0"/>
      <w:marTop w:val="0"/>
      <w:marBottom w:val="0"/>
      <w:divBdr>
        <w:top w:val="none" w:sz="0" w:space="0" w:color="auto"/>
        <w:left w:val="none" w:sz="0" w:space="0" w:color="auto"/>
        <w:bottom w:val="none" w:sz="0" w:space="0" w:color="auto"/>
        <w:right w:val="none" w:sz="0" w:space="0" w:color="auto"/>
      </w:divBdr>
    </w:div>
    <w:div w:id="1991981793">
      <w:bodyDiv w:val="1"/>
      <w:marLeft w:val="0"/>
      <w:marRight w:val="0"/>
      <w:marTop w:val="0"/>
      <w:marBottom w:val="0"/>
      <w:divBdr>
        <w:top w:val="none" w:sz="0" w:space="0" w:color="auto"/>
        <w:left w:val="none" w:sz="0" w:space="0" w:color="auto"/>
        <w:bottom w:val="none" w:sz="0" w:space="0" w:color="auto"/>
        <w:right w:val="none" w:sz="0" w:space="0" w:color="auto"/>
      </w:divBdr>
    </w:div>
    <w:div w:id="2114784556">
      <w:bodyDiv w:val="1"/>
      <w:marLeft w:val="0"/>
      <w:marRight w:val="0"/>
      <w:marTop w:val="0"/>
      <w:marBottom w:val="0"/>
      <w:divBdr>
        <w:top w:val="none" w:sz="0" w:space="0" w:color="auto"/>
        <w:left w:val="none" w:sz="0" w:space="0" w:color="auto"/>
        <w:bottom w:val="none" w:sz="0" w:space="0" w:color="auto"/>
        <w:right w:val="none" w:sz="0" w:space="0" w:color="auto"/>
      </w:divBdr>
    </w:div>
    <w:div w:id="212430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31</Pages>
  <Words>11652</Words>
  <Characters>66421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34</cp:revision>
  <dcterms:created xsi:type="dcterms:W3CDTF">2025-06-15T06:47:00Z</dcterms:created>
  <dcterms:modified xsi:type="dcterms:W3CDTF">2025-06-15T14:41:00Z</dcterms:modified>
</cp:coreProperties>
</file>