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1D8" w:rsidRPr="00734166" w:rsidRDefault="003611D8" w:rsidP="003611D8">
      <w:pPr>
        <w:jc w:val="center"/>
        <w:rPr>
          <w:b/>
        </w:rPr>
      </w:pPr>
      <w:r>
        <w:rPr>
          <w:b/>
          <w:sz w:val="34"/>
        </w:rPr>
        <w:t>THE EFFECT OF CASHLESS POLICY AND ONLINE BANKING TRANSACTION ON BANKS’ PERFORMANCE IN NIGERIA</w:t>
      </w:r>
    </w:p>
    <w:p w:rsidR="003611D8" w:rsidRPr="002D2B3E" w:rsidRDefault="003611D8" w:rsidP="003611D8">
      <w:pPr>
        <w:spacing w:line="480" w:lineRule="auto"/>
        <w:jc w:val="center"/>
        <w:rPr>
          <w:b/>
          <w:sz w:val="34"/>
        </w:rPr>
      </w:pPr>
      <w:r w:rsidRPr="002D2B3E">
        <w:rPr>
          <w:b/>
          <w:sz w:val="34"/>
        </w:rPr>
        <w:t xml:space="preserve">(A CASE STUDY OF </w:t>
      </w:r>
      <w:r>
        <w:rPr>
          <w:b/>
          <w:sz w:val="34"/>
        </w:rPr>
        <w:t>ECO</w:t>
      </w:r>
      <w:r w:rsidRPr="002D2B3E">
        <w:rPr>
          <w:b/>
          <w:sz w:val="34"/>
        </w:rPr>
        <w:t xml:space="preserve"> BANK NIGERIA PLC)</w:t>
      </w:r>
    </w:p>
    <w:p w:rsidR="003611D8" w:rsidRDefault="003611D8" w:rsidP="003611D8">
      <w:pPr>
        <w:spacing w:line="480" w:lineRule="auto"/>
        <w:jc w:val="center"/>
        <w:rPr>
          <w:b/>
          <w:sz w:val="52"/>
        </w:rPr>
      </w:pPr>
    </w:p>
    <w:p w:rsidR="003611D8" w:rsidRPr="005E3FD6" w:rsidRDefault="003611D8" w:rsidP="003611D8">
      <w:pPr>
        <w:spacing w:line="480" w:lineRule="auto"/>
        <w:jc w:val="center"/>
        <w:rPr>
          <w:b/>
        </w:rPr>
      </w:pPr>
      <w:r w:rsidRPr="005E3FD6">
        <w:rPr>
          <w:b/>
          <w:sz w:val="52"/>
        </w:rPr>
        <w:t>BY</w:t>
      </w:r>
    </w:p>
    <w:p w:rsidR="003611D8" w:rsidRDefault="00487139" w:rsidP="003611D8">
      <w:pPr>
        <w:jc w:val="center"/>
        <w:rPr>
          <w:b/>
          <w:sz w:val="50"/>
        </w:rPr>
      </w:pPr>
      <w:r>
        <w:rPr>
          <w:b/>
          <w:sz w:val="50"/>
        </w:rPr>
        <w:t>ADESINA  GIDEON SOJI</w:t>
      </w:r>
    </w:p>
    <w:p w:rsidR="00487139" w:rsidRPr="005E3FD6" w:rsidRDefault="00487139" w:rsidP="003611D8">
      <w:pPr>
        <w:jc w:val="center"/>
        <w:rPr>
          <w:b/>
          <w:sz w:val="50"/>
        </w:rPr>
      </w:pPr>
    </w:p>
    <w:p w:rsidR="003611D8" w:rsidRDefault="00487139" w:rsidP="003611D8">
      <w:pPr>
        <w:jc w:val="center"/>
        <w:rPr>
          <w:b/>
          <w:sz w:val="52"/>
        </w:rPr>
      </w:pPr>
      <w:r>
        <w:rPr>
          <w:b/>
          <w:sz w:val="52"/>
        </w:rPr>
        <w:t>HND/23/ACC/FT/0695</w:t>
      </w:r>
    </w:p>
    <w:p w:rsidR="003611D8" w:rsidRPr="005E3FD6" w:rsidRDefault="003611D8" w:rsidP="003611D8">
      <w:pPr>
        <w:jc w:val="center"/>
        <w:rPr>
          <w:b/>
          <w:sz w:val="52"/>
        </w:rPr>
      </w:pPr>
    </w:p>
    <w:p w:rsidR="003611D8" w:rsidRDefault="003611D8" w:rsidP="003611D8">
      <w:pPr>
        <w:spacing w:line="480" w:lineRule="auto"/>
        <w:jc w:val="center"/>
        <w:rPr>
          <w:b/>
          <w:sz w:val="28"/>
        </w:rPr>
      </w:pPr>
      <w:r w:rsidRPr="005E3FD6">
        <w:rPr>
          <w:b/>
          <w:sz w:val="28"/>
        </w:rPr>
        <w:t>A RESEARCH WORK PRESENTED TO THE DEPARTMENT OF ACCOUNTANCY, INSTITUTE OF FINANCE AND MANAGEMENT STUDIES, KWARA STATE POLYTECHNIC, ILORIN</w:t>
      </w:r>
    </w:p>
    <w:p w:rsidR="003611D8" w:rsidRPr="005E3FD6" w:rsidRDefault="003611D8" w:rsidP="003611D8">
      <w:pPr>
        <w:spacing w:line="480" w:lineRule="auto"/>
        <w:jc w:val="center"/>
        <w:rPr>
          <w:b/>
          <w:sz w:val="28"/>
        </w:rPr>
      </w:pPr>
    </w:p>
    <w:p w:rsidR="003611D8" w:rsidRPr="005E3FD6" w:rsidRDefault="003611D8" w:rsidP="003611D8">
      <w:pPr>
        <w:spacing w:line="480" w:lineRule="auto"/>
        <w:jc w:val="center"/>
        <w:rPr>
          <w:b/>
          <w:sz w:val="28"/>
        </w:rPr>
      </w:pPr>
      <w:r w:rsidRPr="005E3FD6">
        <w:rPr>
          <w:b/>
          <w:sz w:val="28"/>
        </w:rPr>
        <w:t>IN PARTIAL FULFILLMENT OF THE AWARD OF HIGHER NATIONAL DIPLOMA (HND) IN ACCOUNTANCY</w:t>
      </w:r>
    </w:p>
    <w:p w:rsidR="003611D8" w:rsidRPr="005E3FD6" w:rsidRDefault="00487139" w:rsidP="003611D8">
      <w:pPr>
        <w:spacing w:line="480" w:lineRule="auto"/>
        <w:jc w:val="right"/>
        <w:rPr>
          <w:b/>
          <w:sz w:val="28"/>
        </w:rPr>
      </w:pPr>
      <w:r>
        <w:rPr>
          <w:b/>
          <w:sz w:val="28"/>
        </w:rPr>
        <w:t>MAY, 2025</w:t>
      </w:r>
    </w:p>
    <w:p w:rsidR="003611D8" w:rsidRDefault="003611D8" w:rsidP="003611D8">
      <w:pPr>
        <w:rPr>
          <w:b/>
          <w:sz w:val="28"/>
        </w:rPr>
      </w:pPr>
    </w:p>
    <w:p w:rsidR="003611D8" w:rsidRPr="007E55BF" w:rsidRDefault="003611D8" w:rsidP="003611D8">
      <w:pPr>
        <w:jc w:val="center"/>
        <w:rPr>
          <w:b/>
          <w:sz w:val="28"/>
        </w:rPr>
      </w:pPr>
      <w:r w:rsidRPr="007E55BF">
        <w:rPr>
          <w:b/>
          <w:sz w:val="28"/>
        </w:rPr>
        <w:t>CERTIFICATION</w:t>
      </w:r>
    </w:p>
    <w:p w:rsidR="00487139" w:rsidRDefault="003611D8" w:rsidP="003611D8">
      <w:pPr>
        <w:spacing w:line="480" w:lineRule="auto"/>
        <w:ind w:firstLine="720"/>
        <w:jc w:val="both"/>
        <w:rPr>
          <w:sz w:val="28"/>
        </w:rPr>
      </w:pPr>
      <w:r w:rsidRPr="007E55BF">
        <w:rPr>
          <w:sz w:val="28"/>
        </w:rPr>
        <w:t xml:space="preserve">This is to certify that this project work has been written by </w:t>
      </w:r>
      <w:r w:rsidR="00487139">
        <w:rPr>
          <w:sz w:val="28"/>
        </w:rPr>
        <w:t>ADESINA GIDEON SOJI, HND/23</w:t>
      </w:r>
      <w:r>
        <w:rPr>
          <w:sz w:val="28"/>
        </w:rPr>
        <w:t>/ACC/FT/</w:t>
      </w:r>
      <w:r w:rsidR="00487139">
        <w:rPr>
          <w:sz w:val="28"/>
        </w:rPr>
        <w:t>0695</w:t>
      </w:r>
      <w:r w:rsidRPr="007E55BF">
        <w:rPr>
          <w:sz w:val="28"/>
        </w:rPr>
        <w:t xml:space="preserve"> and has been read and approved as meeting parts of the requirements for the award of Higher National Diploma (HND) in the Department of Accountancy, Institute of Finance and Management Studies, Kwara State Polytechnic, Ilorin, Kwara State</w:t>
      </w:r>
      <w:r w:rsidR="00487139">
        <w:rPr>
          <w:sz w:val="28"/>
        </w:rPr>
        <w:t>.</w:t>
      </w:r>
    </w:p>
    <w:p w:rsidR="00487139" w:rsidRPr="007E55BF" w:rsidRDefault="00487139" w:rsidP="003611D8">
      <w:pPr>
        <w:spacing w:line="480" w:lineRule="auto"/>
        <w:ind w:firstLine="720"/>
        <w:jc w:val="both"/>
        <w:rPr>
          <w:sz w:val="28"/>
        </w:rPr>
      </w:pPr>
    </w:p>
    <w:p w:rsidR="003611D8" w:rsidRPr="007E55BF" w:rsidRDefault="003611D8" w:rsidP="003611D8">
      <w:pPr>
        <w:jc w:val="both"/>
        <w:rPr>
          <w:sz w:val="28"/>
        </w:rPr>
      </w:pPr>
      <w:r w:rsidRPr="007E55BF">
        <w:rPr>
          <w:sz w:val="28"/>
        </w:rPr>
        <w:t>……………………….</w:t>
      </w:r>
      <w:r w:rsidRPr="007E55BF">
        <w:rPr>
          <w:sz w:val="28"/>
        </w:rPr>
        <w:tab/>
      </w:r>
      <w:r w:rsidRPr="007E55BF">
        <w:rPr>
          <w:sz w:val="28"/>
        </w:rPr>
        <w:tab/>
      </w:r>
      <w:r w:rsidRPr="007E55BF">
        <w:rPr>
          <w:sz w:val="28"/>
        </w:rPr>
        <w:tab/>
      </w:r>
      <w:r w:rsidRPr="007E55BF">
        <w:rPr>
          <w:sz w:val="28"/>
        </w:rPr>
        <w:tab/>
        <w:t>……………………………..</w:t>
      </w:r>
    </w:p>
    <w:p w:rsidR="003611D8" w:rsidRPr="007E55BF" w:rsidRDefault="003611D8" w:rsidP="003611D8">
      <w:pPr>
        <w:jc w:val="both"/>
        <w:rPr>
          <w:b/>
          <w:sz w:val="28"/>
        </w:rPr>
      </w:pPr>
      <w:r>
        <w:rPr>
          <w:b/>
          <w:sz w:val="28"/>
        </w:rPr>
        <w:t>MR. OLABODE, K.J.</w:t>
      </w:r>
      <w:r w:rsidRPr="007E55BF">
        <w:rPr>
          <w:b/>
          <w:sz w:val="28"/>
        </w:rPr>
        <w:tab/>
      </w:r>
      <w:r w:rsidRPr="007E55BF">
        <w:rPr>
          <w:b/>
          <w:sz w:val="28"/>
        </w:rPr>
        <w:tab/>
      </w:r>
      <w:r w:rsidRPr="007E55BF">
        <w:rPr>
          <w:b/>
          <w:sz w:val="28"/>
        </w:rPr>
        <w:tab/>
      </w:r>
      <w:r w:rsidRPr="007E55BF">
        <w:rPr>
          <w:b/>
          <w:sz w:val="28"/>
        </w:rPr>
        <w:tab/>
      </w:r>
      <w:r w:rsidRPr="007E55BF">
        <w:rPr>
          <w:b/>
          <w:sz w:val="28"/>
        </w:rPr>
        <w:tab/>
        <w:t>DATE</w:t>
      </w:r>
    </w:p>
    <w:p w:rsidR="003611D8" w:rsidRPr="007E55BF" w:rsidRDefault="003611D8" w:rsidP="003611D8">
      <w:pPr>
        <w:jc w:val="both"/>
        <w:rPr>
          <w:sz w:val="28"/>
        </w:rPr>
      </w:pPr>
      <w:r w:rsidRPr="007E55BF">
        <w:rPr>
          <w:sz w:val="28"/>
        </w:rPr>
        <w:t>Project Supervisor</w:t>
      </w:r>
      <w:r w:rsidR="00487139">
        <w:rPr>
          <w:sz w:val="28"/>
        </w:rPr>
        <w:t>.</w:t>
      </w:r>
    </w:p>
    <w:p w:rsidR="003611D8" w:rsidRPr="007E55BF" w:rsidRDefault="003611D8" w:rsidP="003611D8">
      <w:pPr>
        <w:jc w:val="both"/>
        <w:rPr>
          <w:sz w:val="28"/>
        </w:rPr>
      </w:pPr>
    </w:p>
    <w:p w:rsidR="003611D8" w:rsidRPr="007E55BF" w:rsidRDefault="003611D8" w:rsidP="003611D8">
      <w:pPr>
        <w:jc w:val="both"/>
        <w:rPr>
          <w:sz w:val="28"/>
        </w:rPr>
      </w:pPr>
    </w:p>
    <w:p w:rsidR="003611D8" w:rsidRPr="007E55BF" w:rsidRDefault="003611D8" w:rsidP="003611D8">
      <w:pPr>
        <w:jc w:val="both"/>
        <w:rPr>
          <w:sz w:val="28"/>
        </w:rPr>
      </w:pPr>
      <w:r w:rsidRPr="007E55BF">
        <w:rPr>
          <w:sz w:val="28"/>
        </w:rPr>
        <w:t>……………………….</w:t>
      </w:r>
      <w:r w:rsidRPr="007E55BF">
        <w:rPr>
          <w:sz w:val="28"/>
        </w:rPr>
        <w:tab/>
      </w:r>
      <w:r w:rsidRPr="007E55BF">
        <w:rPr>
          <w:sz w:val="28"/>
        </w:rPr>
        <w:tab/>
      </w:r>
      <w:r w:rsidRPr="007E55BF">
        <w:rPr>
          <w:sz w:val="28"/>
        </w:rPr>
        <w:tab/>
      </w:r>
      <w:r w:rsidRPr="007E55BF">
        <w:rPr>
          <w:sz w:val="28"/>
        </w:rPr>
        <w:tab/>
        <w:t>……………………………..</w:t>
      </w:r>
    </w:p>
    <w:p w:rsidR="003611D8" w:rsidRPr="007E55BF" w:rsidRDefault="003611D8" w:rsidP="003611D8">
      <w:pPr>
        <w:jc w:val="both"/>
        <w:rPr>
          <w:b/>
          <w:sz w:val="28"/>
        </w:rPr>
      </w:pPr>
      <w:r w:rsidRPr="007E55BF">
        <w:rPr>
          <w:b/>
          <w:sz w:val="28"/>
        </w:rPr>
        <w:t>MRS. ADEGBOYE, B.B.</w:t>
      </w:r>
      <w:r w:rsidRPr="007E55BF">
        <w:rPr>
          <w:b/>
          <w:sz w:val="28"/>
        </w:rPr>
        <w:tab/>
      </w:r>
      <w:r w:rsidRPr="007E55BF">
        <w:rPr>
          <w:b/>
          <w:sz w:val="28"/>
        </w:rPr>
        <w:tab/>
      </w:r>
      <w:r w:rsidRPr="007E55BF">
        <w:rPr>
          <w:b/>
          <w:sz w:val="28"/>
        </w:rPr>
        <w:tab/>
      </w:r>
      <w:r w:rsidRPr="007E55BF">
        <w:rPr>
          <w:b/>
          <w:sz w:val="28"/>
        </w:rPr>
        <w:tab/>
        <w:t>DATE</w:t>
      </w:r>
    </w:p>
    <w:p w:rsidR="003611D8" w:rsidRPr="007E55BF" w:rsidRDefault="003611D8" w:rsidP="003611D8">
      <w:pPr>
        <w:jc w:val="both"/>
        <w:rPr>
          <w:sz w:val="28"/>
        </w:rPr>
      </w:pPr>
      <w:r w:rsidRPr="007E55BF">
        <w:rPr>
          <w:sz w:val="28"/>
        </w:rPr>
        <w:t>Project Coordinator</w:t>
      </w:r>
    </w:p>
    <w:p w:rsidR="003611D8" w:rsidRPr="007E55BF" w:rsidRDefault="003611D8" w:rsidP="003611D8">
      <w:pPr>
        <w:jc w:val="both"/>
        <w:rPr>
          <w:sz w:val="28"/>
        </w:rPr>
      </w:pPr>
    </w:p>
    <w:p w:rsidR="003611D8" w:rsidRPr="007E55BF" w:rsidRDefault="003611D8" w:rsidP="003611D8">
      <w:pPr>
        <w:jc w:val="both"/>
        <w:rPr>
          <w:sz w:val="28"/>
        </w:rPr>
      </w:pPr>
    </w:p>
    <w:p w:rsidR="003611D8" w:rsidRPr="007E55BF" w:rsidRDefault="003611D8" w:rsidP="003611D8">
      <w:pPr>
        <w:jc w:val="both"/>
        <w:rPr>
          <w:sz w:val="28"/>
        </w:rPr>
      </w:pPr>
      <w:r w:rsidRPr="007E55BF">
        <w:rPr>
          <w:sz w:val="28"/>
        </w:rPr>
        <w:t>……………………….</w:t>
      </w:r>
      <w:r w:rsidRPr="007E55BF">
        <w:rPr>
          <w:sz w:val="28"/>
        </w:rPr>
        <w:tab/>
      </w:r>
      <w:r w:rsidRPr="007E55BF">
        <w:rPr>
          <w:sz w:val="28"/>
        </w:rPr>
        <w:tab/>
      </w:r>
      <w:r w:rsidRPr="007E55BF">
        <w:rPr>
          <w:sz w:val="28"/>
        </w:rPr>
        <w:tab/>
      </w:r>
      <w:r w:rsidRPr="007E55BF">
        <w:rPr>
          <w:sz w:val="28"/>
        </w:rPr>
        <w:tab/>
        <w:t>……………………………..</w:t>
      </w:r>
    </w:p>
    <w:p w:rsidR="003611D8" w:rsidRPr="007E55BF" w:rsidRDefault="003611D8" w:rsidP="003611D8">
      <w:pPr>
        <w:jc w:val="both"/>
        <w:rPr>
          <w:b/>
          <w:sz w:val="28"/>
        </w:rPr>
      </w:pPr>
      <w:r>
        <w:rPr>
          <w:b/>
          <w:sz w:val="28"/>
        </w:rPr>
        <w:t xml:space="preserve">MR. </w:t>
      </w:r>
      <w:r w:rsidR="00487139">
        <w:rPr>
          <w:b/>
          <w:sz w:val="28"/>
        </w:rPr>
        <w:t>ELELU M.O</w:t>
      </w:r>
      <w:r>
        <w:rPr>
          <w:b/>
          <w:sz w:val="28"/>
        </w:rPr>
        <w:t>.</w:t>
      </w:r>
      <w:r>
        <w:rPr>
          <w:b/>
          <w:sz w:val="28"/>
        </w:rPr>
        <w:tab/>
      </w:r>
      <w:r>
        <w:rPr>
          <w:b/>
          <w:sz w:val="28"/>
        </w:rPr>
        <w:tab/>
      </w:r>
      <w:r>
        <w:rPr>
          <w:b/>
          <w:sz w:val="28"/>
        </w:rPr>
        <w:tab/>
      </w:r>
      <w:r>
        <w:rPr>
          <w:b/>
          <w:sz w:val="28"/>
        </w:rPr>
        <w:tab/>
      </w:r>
      <w:r>
        <w:rPr>
          <w:b/>
          <w:sz w:val="28"/>
        </w:rPr>
        <w:tab/>
      </w:r>
      <w:r w:rsidRPr="007E55BF">
        <w:rPr>
          <w:b/>
          <w:sz w:val="28"/>
        </w:rPr>
        <w:t>DATE</w:t>
      </w:r>
    </w:p>
    <w:p w:rsidR="003611D8" w:rsidRPr="007E55BF" w:rsidRDefault="003611D8" w:rsidP="003611D8">
      <w:pPr>
        <w:jc w:val="both"/>
        <w:rPr>
          <w:sz w:val="28"/>
        </w:rPr>
      </w:pPr>
      <w:r w:rsidRPr="007E55BF">
        <w:rPr>
          <w:sz w:val="28"/>
        </w:rPr>
        <w:t>Head of Department</w:t>
      </w:r>
      <w:r w:rsidRPr="007E55BF">
        <w:rPr>
          <w:sz w:val="28"/>
        </w:rPr>
        <w:tab/>
      </w:r>
    </w:p>
    <w:p w:rsidR="003611D8" w:rsidRPr="007E55BF" w:rsidRDefault="003611D8" w:rsidP="003611D8">
      <w:pPr>
        <w:jc w:val="both"/>
        <w:rPr>
          <w:sz w:val="28"/>
        </w:rPr>
      </w:pPr>
    </w:p>
    <w:p w:rsidR="003611D8" w:rsidRPr="007E55BF" w:rsidRDefault="003611D8" w:rsidP="003611D8">
      <w:pPr>
        <w:jc w:val="both"/>
        <w:rPr>
          <w:sz w:val="28"/>
        </w:rPr>
      </w:pPr>
    </w:p>
    <w:p w:rsidR="003611D8" w:rsidRPr="007E55BF" w:rsidRDefault="003611D8" w:rsidP="003611D8">
      <w:pPr>
        <w:jc w:val="both"/>
        <w:rPr>
          <w:sz w:val="28"/>
        </w:rPr>
      </w:pPr>
      <w:r w:rsidRPr="007E55BF">
        <w:rPr>
          <w:sz w:val="28"/>
        </w:rPr>
        <w:t>……………………….</w:t>
      </w:r>
      <w:r w:rsidRPr="007E55BF">
        <w:rPr>
          <w:sz w:val="28"/>
        </w:rPr>
        <w:tab/>
      </w:r>
      <w:r w:rsidRPr="007E55BF">
        <w:rPr>
          <w:sz w:val="28"/>
        </w:rPr>
        <w:tab/>
      </w:r>
      <w:r w:rsidRPr="007E55BF">
        <w:rPr>
          <w:sz w:val="28"/>
        </w:rPr>
        <w:tab/>
      </w:r>
      <w:r w:rsidRPr="007E55BF">
        <w:rPr>
          <w:sz w:val="28"/>
        </w:rPr>
        <w:tab/>
        <w:t>…………………………….</w:t>
      </w:r>
    </w:p>
    <w:p w:rsidR="003611D8" w:rsidRPr="007E55BF" w:rsidRDefault="003611D8" w:rsidP="003611D8">
      <w:pPr>
        <w:jc w:val="both"/>
        <w:rPr>
          <w:b/>
          <w:sz w:val="28"/>
        </w:rPr>
      </w:pPr>
      <w:r>
        <w:rPr>
          <w:b/>
          <w:sz w:val="28"/>
        </w:rPr>
        <w:t>IKHU OMOREGBE SUNDAY (FCA)</w:t>
      </w:r>
      <w:r>
        <w:rPr>
          <w:b/>
          <w:sz w:val="28"/>
        </w:rPr>
        <w:tab/>
      </w:r>
      <w:r>
        <w:rPr>
          <w:b/>
          <w:sz w:val="28"/>
        </w:rPr>
        <w:tab/>
      </w:r>
      <w:r w:rsidRPr="007E55BF">
        <w:rPr>
          <w:b/>
          <w:sz w:val="28"/>
        </w:rPr>
        <w:t>DATE</w:t>
      </w:r>
    </w:p>
    <w:p w:rsidR="003611D8" w:rsidRDefault="003611D8" w:rsidP="003611D8">
      <w:pPr>
        <w:spacing w:line="360" w:lineRule="auto"/>
        <w:rPr>
          <w:b/>
        </w:rPr>
      </w:pPr>
      <w:r w:rsidRPr="007E55BF">
        <w:rPr>
          <w:sz w:val="28"/>
        </w:rPr>
        <w:t>External Examiner</w:t>
      </w:r>
    </w:p>
    <w:p w:rsidR="003611D8" w:rsidRDefault="003611D8" w:rsidP="003611D8">
      <w:pPr>
        <w:spacing w:after="200" w:line="276" w:lineRule="auto"/>
        <w:rPr>
          <w:b/>
        </w:rPr>
      </w:pPr>
      <w:r>
        <w:rPr>
          <w:b/>
        </w:rPr>
        <w:br w:type="page"/>
      </w:r>
    </w:p>
    <w:p w:rsidR="003611D8" w:rsidRDefault="003611D8" w:rsidP="003611D8">
      <w:pPr>
        <w:spacing w:line="480" w:lineRule="auto"/>
        <w:jc w:val="center"/>
        <w:rPr>
          <w:b/>
          <w:sz w:val="28"/>
          <w:szCs w:val="28"/>
        </w:rPr>
      </w:pPr>
      <w:r w:rsidRPr="00126BA0">
        <w:rPr>
          <w:b/>
          <w:sz w:val="28"/>
          <w:szCs w:val="28"/>
        </w:rPr>
        <w:lastRenderedPageBreak/>
        <w:t>DEDICATION</w:t>
      </w:r>
    </w:p>
    <w:p w:rsidR="003611D8" w:rsidRPr="00B43354" w:rsidRDefault="003611D8" w:rsidP="003611D8">
      <w:pPr>
        <w:spacing w:line="480" w:lineRule="auto"/>
        <w:jc w:val="both"/>
        <w:rPr>
          <w:sz w:val="28"/>
          <w:szCs w:val="28"/>
        </w:rPr>
      </w:pPr>
      <w:r>
        <w:rPr>
          <w:sz w:val="28"/>
          <w:szCs w:val="28"/>
        </w:rPr>
        <w:tab/>
        <w:t xml:space="preserve">This project </w:t>
      </w:r>
      <w:r w:rsidRPr="00126BA0">
        <w:rPr>
          <w:sz w:val="28"/>
          <w:szCs w:val="28"/>
        </w:rPr>
        <w:t xml:space="preserve">is dedicated to Almighty </w:t>
      </w:r>
      <w:r>
        <w:rPr>
          <w:sz w:val="28"/>
          <w:szCs w:val="28"/>
        </w:rPr>
        <w:t>God</w:t>
      </w:r>
      <w:r w:rsidRPr="00126BA0">
        <w:rPr>
          <w:sz w:val="28"/>
          <w:szCs w:val="28"/>
        </w:rPr>
        <w:t xml:space="preserve"> </w:t>
      </w:r>
      <w:r>
        <w:rPr>
          <w:sz w:val="28"/>
          <w:szCs w:val="28"/>
        </w:rPr>
        <w:t>and</w:t>
      </w:r>
      <w:r w:rsidRPr="00126BA0">
        <w:rPr>
          <w:sz w:val="28"/>
          <w:szCs w:val="28"/>
        </w:rPr>
        <w:t xml:space="preserve"> my lovely parent </w:t>
      </w:r>
      <w:r w:rsidR="00732776">
        <w:rPr>
          <w:b/>
          <w:sz w:val="28"/>
          <w:szCs w:val="28"/>
        </w:rPr>
        <w:t>MR AND MRS ADESINA</w:t>
      </w:r>
      <w:r>
        <w:rPr>
          <w:b/>
          <w:sz w:val="28"/>
          <w:szCs w:val="28"/>
        </w:rPr>
        <w:t>.</w:t>
      </w:r>
    </w:p>
    <w:p w:rsidR="003611D8" w:rsidRPr="00B43354" w:rsidRDefault="003611D8" w:rsidP="003611D8">
      <w:pPr>
        <w:spacing w:line="480" w:lineRule="auto"/>
        <w:jc w:val="both"/>
        <w:rPr>
          <w:sz w:val="28"/>
          <w:szCs w:val="28"/>
        </w:rPr>
      </w:pPr>
      <w:r>
        <w:rPr>
          <w:sz w:val="28"/>
          <w:szCs w:val="28"/>
        </w:rPr>
        <w:tab/>
        <w:t>I dedicate this project to my parent who supports me financially and academically.</w:t>
      </w:r>
    </w:p>
    <w:p w:rsidR="003611D8" w:rsidRPr="00126BA0" w:rsidRDefault="003611D8" w:rsidP="003611D8">
      <w:pPr>
        <w:spacing w:line="480" w:lineRule="auto"/>
        <w:jc w:val="both"/>
        <w:rPr>
          <w:b/>
          <w:sz w:val="28"/>
          <w:szCs w:val="28"/>
        </w:rPr>
      </w:pPr>
    </w:p>
    <w:p w:rsidR="003611D8" w:rsidRPr="00126BA0" w:rsidRDefault="003611D8" w:rsidP="003611D8">
      <w:pPr>
        <w:spacing w:line="480" w:lineRule="auto"/>
        <w:jc w:val="both"/>
        <w:rPr>
          <w:b/>
          <w:sz w:val="28"/>
          <w:szCs w:val="28"/>
        </w:rPr>
      </w:pPr>
    </w:p>
    <w:p w:rsidR="003611D8" w:rsidRPr="00126BA0" w:rsidRDefault="003611D8" w:rsidP="003611D8">
      <w:pPr>
        <w:spacing w:line="480" w:lineRule="auto"/>
        <w:jc w:val="both"/>
        <w:rPr>
          <w:b/>
          <w:sz w:val="28"/>
          <w:szCs w:val="28"/>
        </w:rPr>
      </w:pPr>
    </w:p>
    <w:p w:rsidR="003611D8" w:rsidRPr="00126BA0" w:rsidRDefault="003611D8" w:rsidP="003611D8">
      <w:pPr>
        <w:spacing w:line="480" w:lineRule="auto"/>
        <w:jc w:val="both"/>
        <w:rPr>
          <w:b/>
          <w:sz w:val="28"/>
          <w:szCs w:val="28"/>
        </w:rPr>
      </w:pPr>
    </w:p>
    <w:p w:rsidR="003611D8" w:rsidRPr="00126BA0" w:rsidRDefault="003611D8" w:rsidP="003611D8">
      <w:pPr>
        <w:spacing w:line="480" w:lineRule="auto"/>
        <w:jc w:val="both"/>
        <w:rPr>
          <w:b/>
          <w:sz w:val="28"/>
          <w:szCs w:val="28"/>
        </w:rPr>
      </w:pPr>
    </w:p>
    <w:p w:rsidR="003611D8" w:rsidRPr="00126BA0" w:rsidRDefault="003611D8" w:rsidP="003611D8">
      <w:pPr>
        <w:spacing w:line="480" w:lineRule="auto"/>
        <w:jc w:val="both"/>
        <w:rPr>
          <w:b/>
          <w:sz w:val="28"/>
          <w:szCs w:val="28"/>
        </w:rPr>
      </w:pPr>
    </w:p>
    <w:p w:rsidR="003611D8" w:rsidRPr="00126BA0" w:rsidRDefault="003611D8" w:rsidP="003611D8">
      <w:pPr>
        <w:spacing w:line="480" w:lineRule="auto"/>
        <w:jc w:val="both"/>
        <w:rPr>
          <w:b/>
          <w:sz w:val="28"/>
          <w:szCs w:val="28"/>
        </w:rPr>
      </w:pPr>
    </w:p>
    <w:p w:rsidR="003611D8" w:rsidRPr="00126BA0" w:rsidRDefault="003611D8" w:rsidP="003611D8">
      <w:pPr>
        <w:spacing w:line="480" w:lineRule="auto"/>
        <w:jc w:val="both"/>
        <w:rPr>
          <w:b/>
          <w:sz w:val="28"/>
          <w:szCs w:val="28"/>
        </w:rPr>
      </w:pPr>
    </w:p>
    <w:p w:rsidR="003611D8" w:rsidRDefault="003611D8" w:rsidP="003611D8">
      <w:pPr>
        <w:spacing w:line="480" w:lineRule="auto"/>
        <w:jc w:val="both"/>
        <w:rPr>
          <w:b/>
          <w:sz w:val="28"/>
          <w:szCs w:val="28"/>
        </w:rPr>
      </w:pPr>
    </w:p>
    <w:p w:rsidR="003611D8" w:rsidRDefault="003611D8" w:rsidP="003611D8">
      <w:pPr>
        <w:spacing w:line="480" w:lineRule="auto"/>
        <w:jc w:val="both"/>
        <w:rPr>
          <w:b/>
          <w:sz w:val="28"/>
          <w:szCs w:val="28"/>
        </w:rPr>
      </w:pPr>
    </w:p>
    <w:p w:rsidR="003611D8" w:rsidRPr="00126BA0" w:rsidRDefault="003611D8" w:rsidP="003611D8">
      <w:pPr>
        <w:spacing w:line="480" w:lineRule="auto"/>
        <w:jc w:val="both"/>
        <w:rPr>
          <w:b/>
          <w:sz w:val="28"/>
          <w:szCs w:val="28"/>
        </w:rPr>
      </w:pPr>
    </w:p>
    <w:p w:rsidR="003611D8" w:rsidRDefault="003611D8" w:rsidP="003611D8">
      <w:pPr>
        <w:spacing w:line="480" w:lineRule="auto"/>
        <w:jc w:val="center"/>
        <w:rPr>
          <w:b/>
          <w:sz w:val="28"/>
          <w:szCs w:val="28"/>
        </w:rPr>
      </w:pPr>
    </w:p>
    <w:p w:rsidR="003611D8" w:rsidRDefault="003611D8" w:rsidP="003611D8">
      <w:pPr>
        <w:spacing w:line="480" w:lineRule="auto"/>
        <w:jc w:val="center"/>
        <w:rPr>
          <w:b/>
          <w:sz w:val="28"/>
          <w:szCs w:val="28"/>
        </w:rPr>
      </w:pPr>
    </w:p>
    <w:p w:rsidR="00487139" w:rsidRDefault="00487139" w:rsidP="00487139">
      <w:pPr>
        <w:spacing w:line="360" w:lineRule="auto"/>
        <w:contextualSpacing/>
        <w:jc w:val="center"/>
        <w:rPr>
          <w:b/>
        </w:rPr>
      </w:pPr>
      <w:r w:rsidRPr="00785485">
        <w:rPr>
          <w:b/>
        </w:rPr>
        <w:lastRenderedPageBreak/>
        <w:t>ACKNOWLEDGEMENT</w:t>
      </w:r>
    </w:p>
    <w:p w:rsidR="00487139" w:rsidRPr="00B74DEE" w:rsidRDefault="00487139" w:rsidP="00487139">
      <w:pPr>
        <w:spacing w:line="360" w:lineRule="auto"/>
        <w:contextualSpacing/>
        <w:jc w:val="both"/>
        <w:rPr>
          <w:b/>
        </w:rPr>
      </w:pPr>
      <w:r w:rsidRPr="00785485">
        <w:t xml:space="preserve">Glory be to Almighty </w:t>
      </w:r>
      <w:r>
        <w:t>God</w:t>
      </w:r>
      <w:r w:rsidRPr="00785485">
        <w:t xml:space="preserve">, the raiser of destiny and the source of all wisdom. It has not been me but him. </w:t>
      </w:r>
      <w:r>
        <w:rPr>
          <w:b/>
        </w:rPr>
        <w:t xml:space="preserve"> </w:t>
      </w:r>
      <w:r w:rsidRPr="00785485">
        <w:t xml:space="preserve">I need to register my immense gratitude to my supervisor </w:t>
      </w:r>
      <w:r>
        <w:t xml:space="preserve"> </w:t>
      </w:r>
      <w:r w:rsidRPr="00E92D62">
        <w:rPr>
          <w:b/>
        </w:rPr>
        <w:t>MR</w:t>
      </w:r>
      <w:r>
        <w:t xml:space="preserve">. </w:t>
      </w:r>
      <w:r w:rsidR="00732776">
        <w:rPr>
          <w:b/>
          <w:i/>
        </w:rPr>
        <w:t>OLABODE K.J,</w:t>
      </w:r>
      <w:r w:rsidRPr="00785485">
        <w:t xml:space="preserve"> for progressive boosting the image of the great department drawing from is goal to make us great and for finding time to read and critically make correction that w</w:t>
      </w:r>
      <w:r>
        <w:t xml:space="preserve">ere invaluable to this project. </w:t>
      </w:r>
      <w:r w:rsidRPr="00785485">
        <w:t>My prayer to Almighty God is to bless you, your family and your entire household.</w:t>
      </w:r>
    </w:p>
    <w:p w:rsidR="00487139" w:rsidRDefault="00487139" w:rsidP="00487139">
      <w:pPr>
        <w:spacing w:line="360" w:lineRule="auto"/>
        <w:contextualSpacing/>
        <w:jc w:val="both"/>
      </w:pPr>
      <w:r w:rsidRPr="00785485">
        <w:t>I also appreciate the effort of all the lecturers of the departme</w:t>
      </w:r>
      <w:r>
        <w:t xml:space="preserve">nt who have impacted on us both </w:t>
      </w:r>
      <w:r w:rsidRPr="00785485">
        <w:t>ND and HND level, I pray that God will increase you in all your daily activities.</w:t>
      </w:r>
      <w:r>
        <w:t xml:space="preserve"> To my Parents, </w:t>
      </w:r>
      <w:proofErr w:type="spellStart"/>
      <w:r w:rsidRPr="00732776">
        <w:rPr>
          <w:b/>
        </w:rPr>
        <w:t>Mr</w:t>
      </w:r>
      <w:proofErr w:type="spellEnd"/>
      <w:r w:rsidRPr="00732776">
        <w:rPr>
          <w:b/>
        </w:rPr>
        <w:t xml:space="preserve"> and </w:t>
      </w:r>
      <w:proofErr w:type="spellStart"/>
      <w:r w:rsidRPr="00732776">
        <w:rPr>
          <w:b/>
        </w:rPr>
        <w:t>Mrs</w:t>
      </w:r>
      <w:proofErr w:type="spellEnd"/>
      <w:r w:rsidRPr="005E2D86">
        <w:t xml:space="preserve"> </w:t>
      </w:r>
      <w:r w:rsidR="00732776">
        <w:rPr>
          <w:b/>
        </w:rPr>
        <w:t>ADESINA</w:t>
      </w:r>
      <w:r w:rsidRPr="001F40CE">
        <w:rPr>
          <w:b/>
        </w:rPr>
        <w:t xml:space="preserve"> </w:t>
      </w:r>
      <w:r w:rsidRPr="005E2D86">
        <w:t xml:space="preserve"> and my lovely Big Brother,</w:t>
      </w:r>
      <w:r>
        <w:t xml:space="preserve"> Sister</w:t>
      </w:r>
      <w:r w:rsidRPr="005E2D86">
        <w:t xml:space="preserve"> I say a big thank for your support, guidance,</w:t>
      </w:r>
      <w:r>
        <w:t xml:space="preserve"> </w:t>
      </w:r>
      <w:r w:rsidRPr="005E2D86">
        <w:t xml:space="preserve">moral and kindness towards the Journey, Almighty Allah will crown your efforts and Bless you more </w:t>
      </w:r>
      <w:r>
        <w:t>. Also</w:t>
      </w:r>
      <w:r w:rsidRPr="005E2D86">
        <w:t>,</w:t>
      </w:r>
      <w:r>
        <w:t xml:space="preserve"> </w:t>
      </w:r>
      <w:r w:rsidRPr="005E2D86">
        <w:t xml:space="preserve">to my </w:t>
      </w:r>
      <w:r>
        <w:t>family</w:t>
      </w:r>
      <w:r w:rsidRPr="005E2D86">
        <w:t xml:space="preserve"> </w:t>
      </w:r>
      <w:r>
        <w:t xml:space="preserve">I </w:t>
      </w:r>
      <w:r w:rsidRPr="005E2D86">
        <w:t>will also Express my heartfelt gratitude to you for the support, guidance, moral and kindness.</w:t>
      </w:r>
      <w:r>
        <w:t xml:space="preserve"> </w:t>
      </w:r>
      <w:proofErr w:type="spellStart"/>
      <w:r w:rsidRPr="005E2D86">
        <w:t>i</w:t>
      </w:r>
      <w:proofErr w:type="spellEnd"/>
      <w:r w:rsidRPr="005E2D86">
        <w:t xml:space="preserve"> really appreciate </w:t>
      </w:r>
      <w:proofErr w:type="spellStart"/>
      <w:r w:rsidRPr="005E2D86">
        <w:t>alot</w:t>
      </w:r>
      <w:proofErr w:type="spellEnd"/>
      <w:r w:rsidRPr="005E2D86">
        <w:t>,</w:t>
      </w:r>
      <w:r>
        <w:t xml:space="preserve"> </w:t>
      </w:r>
      <w:r w:rsidRPr="005E2D86">
        <w:t>God's Grace and Glory on all aspects of your life and gives you abundance Blessings.</w:t>
      </w:r>
      <w:r>
        <w:t xml:space="preserve"> </w:t>
      </w:r>
      <w:r w:rsidRPr="005E2D86">
        <w:t>And my friends all thanks to you all , persistent,</w:t>
      </w:r>
      <w:r>
        <w:t xml:space="preserve"> </w:t>
      </w:r>
      <w:r w:rsidRPr="005E2D86">
        <w:t xml:space="preserve">concerns, moral and kindness   towards my academic journey .I really don't take it for granted I appreciate </w:t>
      </w:r>
      <w:proofErr w:type="spellStart"/>
      <w:r w:rsidRPr="005E2D86">
        <w:t>alot</w:t>
      </w:r>
      <w:proofErr w:type="spellEnd"/>
      <w:r>
        <w:t xml:space="preserve">. </w:t>
      </w:r>
      <w:r w:rsidRPr="005E2D86">
        <w:t xml:space="preserve">Almighty God Bless you all and Thanks you all for being there through the journey </w:t>
      </w:r>
      <w:r>
        <w:t xml:space="preserve"> </w:t>
      </w:r>
      <w:r w:rsidRPr="005E2D86">
        <w:t xml:space="preserve">Appreciate </w:t>
      </w:r>
      <w:proofErr w:type="spellStart"/>
      <w:r w:rsidRPr="005E2D86">
        <w:t>alot</w:t>
      </w:r>
      <w:proofErr w:type="spellEnd"/>
      <w:r w:rsidRPr="005E2D86">
        <w:t>.</w:t>
      </w:r>
    </w:p>
    <w:p w:rsidR="00487139" w:rsidRDefault="00487139" w:rsidP="00487139">
      <w:pPr>
        <w:spacing w:line="360" w:lineRule="auto"/>
        <w:ind w:firstLine="720"/>
        <w:jc w:val="both"/>
      </w:pPr>
    </w:p>
    <w:p w:rsidR="00487139" w:rsidRDefault="00487139" w:rsidP="00487139">
      <w:pPr>
        <w:spacing w:line="360" w:lineRule="auto"/>
        <w:ind w:firstLine="720"/>
      </w:pPr>
    </w:p>
    <w:p w:rsidR="00487139" w:rsidRDefault="00487139" w:rsidP="003611D8">
      <w:pPr>
        <w:spacing w:line="360" w:lineRule="auto"/>
        <w:jc w:val="center"/>
        <w:rPr>
          <w:b/>
        </w:rPr>
      </w:pPr>
    </w:p>
    <w:p w:rsidR="00487139" w:rsidRDefault="00487139" w:rsidP="003611D8">
      <w:pPr>
        <w:spacing w:line="360" w:lineRule="auto"/>
        <w:jc w:val="center"/>
        <w:rPr>
          <w:b/>
        </w:rPr>
      </w:pPr>
    </w:p>
    <w:p w:rsidR="00487139" w:rsidRDefault="00487139" w:rsidP="003611D8">
      <w:pPr>
        <w:spacing w:line="360" w:lineRule="auto"/>
        <w:jc w:val="center"/>
        <w:rPr>
          <w:b/>
        </w:rPr>
      </w:pPr>
    </w:p>
    <w:p w:rsidR="00487139" w:rsidRDefault="00487139" w:rsidP="003611D8">
      <w:pPr>
        <w:spacing w:line="360" w:lineRule="auto"/>
        <w:jc w:val="center"/>
        <w:rPr>
          <w:b/>
        </w:rPr>
      </w:pPr>
    </w:p>
    <w:p w:rsidR="00487139" w:rsidRDefault="00487139" w:rsidP="003611D8">
      <w:pPr>
        <w:spacing w:line="360" w:lineRule="auto"/>
        <w:jc w:val="center"/>
        <w:rPr>
          <w:b/>
        </w:rPr>
      </w:pPr>
    </w:p>
    <w:p w:rsidR="00487139" w:rsidRDefault="00487139" w:rsidP="003611D8">
      <w:pPr>
        <w:spacing w:line="360" w:lineRule="auto"/>
        <w:jc w:val="center"/>
        <w:rPr>
          <w:b/>
        </w:rPr>
      </w:pPr>
    </w:p>
    <w:p w:rsidR="00487139" w:rsidRDefault="00487139" w:rsidP="003611D8">
      <w:pPr>
        <w:spacing w:line="360" w:lineRule="auto"/>
        <w:jc w:val="center"/>
        <w:rPr>
          <w:b/>
        </w:rPr>
      </w:pPr>
    </w:p>
    <w:p w:rsidR="00487139" w:rsidRDefault="00487139" w:rsidP="003611D8">
      <w:pPr>
        <w:spacing w:line="360" w:lineRule="auto"/>
        <w:jc w:val="center"/>
        <w:rPr>
          <w:b/>
        </w:rPr>
      </w:pPr>
    </w:p>
    <w:p w:rsidR="003611D8" w:rsidRPr="00B51A6F" w:rsidRDefault="003611D8" w:rsidP="003611D8">
      <w:pPr>
        <w:spacing w:line="360" w:lineRule="auto"/>
        <w:jc w:val="center"/>
        <w:rPr>
          <w:b/>
        </w:rPr>
      </w:pPr>
      <w:r w:rsidRPr="00B51A6F">
        <w:rPr>
          <w:b/>
        </w:rPr>
        <w:lastRenderedPageBreak/>
        <w:t>TABLE OF CONTENTS</w:t>
      </w:r>
    </w:p>
    <w:p w:rsidR="003611D8" w:rsidRPr="00B51A6F" w:rsidRDefault="003611D8" w:rsidP="003611D8">
      <w:pPr>
        <w:spacing w:line="360" w:lineRule="auto"/>
        <w:jc w:val="both"/>
        <w:rPr>
          <w:bCs/>
        </w:rPr>
      </w:pPr>
      <w:r w:rsidRPr="00B51A6F">
        <w:rPr>
          <w:bCs/>
        </w:rPr>
        <w:t>Title page</w:t>
      </w:r>
      <w:r w:rsidRPr="00B51A6F">
        <w:rPr>
          <w:bCs/>
        </w:rPr>
        <w:tab/>
      </w:r>
      <w:r w:rsidRPr="00B51A6F">
        <w:rPr>
          <w:bCs/>
        </w:rPr>
        <w:tab/>
      </w:r>
      <w:r w:rsidRPr="00B51A6F">
        <w:rPr>
          <w:bCs/>
        </w:rPr>
        <w:tab/>
      </w:r>
      <w:r w:rsidRPr="00B51A6F">
        <w:rPr>
          <w:bCs/>
        </w:rPr>
        <w:tab/>
      </w:r>
      <w:r w:rsidRPr="00B51A6F">
        <w:rPr>
          <w:bCs/>
        </w:rPr>
        <w:tab/>
      </w:r>
      <w:r w:rsidRPr="00B51A6F">
        <w:rPr>
          <w:bCs/>
        </w:rPr>
        <w:tab/>
      </w:r>
      <w:r w:rsidRPr="00B51A6F">
        <w:rPr>
          <w:bCs/>
        </w:rPr>
        <w:tab/>
      </w:r>
      <w:r w:rsidRPr="00B51A6F">
        <w:rPr>
          <w:bCs/>
        </w:rPr>
        <w:tab/>
      </w:r>
      <w:r w:rsidRPr="00B51A6F">
        <w:rPr>
          <w:bCs/>
        </w:rPr>
        <w:tab/>
      </w:r>
      <w:proofErr w:type="spellStart"/>
      <w:r w:rsidRPr="00B51A6F">
        <w:rPr>
          <w:bCs/>
        </w:rPr>
        <w:t>i</w:t>
      </w:r>
      <w:proofErr w:type="spellEnd"/>
    </w:p>
    <w:p w:rsidR="003611D8" w:rsidRPr="00B51A6F" w:rsidRDefault="003611D8" w:rsidP="003611D8">
      <w:pPr>
        <w:spacing w:line="360" w:lineRule="auto"/>
        <w:jc w:val="both"/>
        <w:rPr>
          <w:bCs/>
        </w:rPr>
      </w:pPr>
      <w:r w:rsidRPr="00B51A6F">
        <w:rPr>
          <w:bCs/>
        </w:rPr>
        <w:t>Certificate</w:t>
      </w:r>
      <w:r w:rsidRPr="00B51A6F">
        <w:rPr>
          <w:bCs/>
        </w:rPr>
        <w:tab/>
      </w:r>
      <w:r w:rsidRPr="00B51A6F">
        <w:rPr>
          <w:bCs/>
        </w:rPr>
        <w:tab/>
      </w:r>
      <w:r w:rsidRPr="00B51A6F">
        <w:rPr>
          <w:bCs/>
        </w:rPr>
        <w:tab/>
      </w:r>
      <w:r w:rsidRPr="00B51A6F">
        <w:rPr>
          <w:bCs/>
        </w:rPr>
        <w:tab/>
      </w:r>
      <w:r w:rsidRPr="00B51A6F">
        <w:rPr>
          <w:bCs/>
        </w:rPr>
        <w:tab/>
      </w:r>
      <w:r w:rsidRPr="00B51A6F">
        <w:rPr>
          <w:bCs/>
        </w:rPr>
        <w:tab/>
      </w:r>
      <w:r w:rsidRPr="00B51A6F">
        <w:rPr>
          <w:bCs/>
        </w:rPr>
        <w:tab/>
      </w:r>
      <w:r w:rsidRPr="00B51A6F">
        <w:rPr>
          <w:bCs/>
        </w:rPr>
        <w:tab/>
      </w:r>
      <w:r w:rsidRPr="00B51A6F">
        <w:rPr>
          <w:bCs/>
        </w:rPr>
        <w:tab/>
        <w:t>ii</w:t>
      </w:r>
    </w:p>
    <w:p w:rsidR="003611D8" w:rsidRPr="00B51A6F" w:rsidRDefault="003611D8" w:rsidP="003611D8">
      <w:pPr>
        <w:spacing w:line="360" w:lineRule="auto"/>
        <w:jc w:val="both"/>
        <w:rPr>
          <w:bCs/>
        </w:rPr>
      </w:pPr>
      <w:r w:rsidRPr="00B51A6F">
        <w:rPr>
          <w:bCs/>
        </w:rPr>
        <w:t>Dedication</w:t>
      </w:r>
      <w:r w:rsidRPr="00B51A6F">
        <w:rPr>
          <w:bCs/>
        </w:rPr>
        <w:tab/>
      </w:r>
      <w:r w:rsidRPr="00B51A6F">
        <w:rPr>
          <w:bCs/>
        </w:rPr>
        <w:tab/>
      </w:r>
      <w:r w:rsidRPr="00B51A6F">
        <w:rPr>
          <w:bCs/>
        </w:rPr>
        <w:tab/>
      </w:r>
      <w:r w:rsidRPr="00B51A6F">
        <w:rPr>
          <w:bCs/>
        </w:rPr>
        <w:tab/>
      </w:r>
      <w:r w:rsidRPr="00B51A6F">
        <w:rPr>
          <w:bCs/>
        </w:rPr>
        <w:tab/>
      </w:r>
      <w:r w:rsidRPr="00B51A6F">
        <w:rPr>
          <w:bCs/>
        </w:rPr>
        <w:tab/>
      </w:r>
      <w:r w:rsidRPr="00B51A6F">
        <w:rPr>
          <w:bCs/>
        </w:rPr>
        <w:tab/>
      </w:r>
      <w:r w:rsidRPr="00B51A6F">
        <w:rPr>
          <w:bCs/>
        </w:rPr>
        <w:tab/>
      </w:r>
      <w:r w:rsidRPr="00B51A6F">
        <w:rPr>
          <w:bCs/>
        </w:rPr>
        <w:tab/>
        <w:t>iii</w:t>
      </w:r>
    </w:p>
    <w:p w:rsidR="003611D8" w:rsidRPr="00B51A6F" w:rsidRDefault="003611D8" w:rsidP="003611D8">
      <w:pPr>
        <w:spacing w:line="360" w:lineRule="auto"/>
        <w:jc w:val="both"/>
        <w:rPr>
          <w:bCs/>
        </w:rPr>
      </w:pPr>
      <w:r w:rsidRPr="00B51A6F">
        <w:rPr>
          <w:bCs/>
        </w:rPr>
        <w:t>Acknowledgements</w:t>
      </w:r>
      <w:r w:rsidRPr="00B51A6F">
        <w:rPr>
          <w:bCs/>
        </w:rPr>
        <w:tab/>
      </w:r>
      <w:r w:rsidRPr="00B51A6F">
        <w:rPr>
          <w:bCs/>
        </w:rPr>
        <w:tab/>
      </w:r>
      <w:r w:rsidRPr="00B51A6F">
        <w:rPr>
          <w:bCs/>
        </w:rPr>
        <w:tab/>
      </w:r>
      <w:r w:rsidRPr="00B51A6F">
        <w:rPr>
          <w:bCs/>
        </w:rPr>
        <w:tab/>
      </w:r>
      <w:r w:rsidRPr="00B51A6F">
        <w:rPr>
          <w:bCs/>
        </w:rPr>
        <w:tab/>
      </w:r>
      <w:r w:rsidRPr="00B51A6F">
        <w:rPr>
          <w:bCs/>
        </w:rPr>
        <w:tab/>
      </w:r>
      <w:r w:rsidRPr="00B51A6F">
        <w:rPr>
          <w:bCs/>
        </w:rPr>
        <w:tab/>
      </w:r>
      <w:r w:rsidRPr="00B51A6F">
        <w:rPr>
          <w:bCs/>
        </w:rPr>
        <w:tab/>
        <w:t>iv</w:t>
      </w:r>
    </w:p>
    <w:p w:rsidR="003611D8" w:rsidRPr="00B51A6F" w:rsidRDefault="003611D8" w:rsidP="003611D8">
      <w:pPr>
        <w:spacing w:line="360" w:lineRule="auto"/>
        <w:jc w:val="both"/>
        <w:rPr>
          <w:bCs/>
        </w:rPr>
      </w:pPr>
      <w:r w:rsidRPr="00B51A6F">
        <w:rPr>
          <w:bCs/>
        </w:rPr>
        <w:t>Table of contents</w:t>
      </w:r>
      <w:r w:rsidRPr="00B51A6F">
        <w:rPr>
          <w:bCs/>
        </w:rPr>
        <w:tab/>
      </w:r>
      <w:r w:rsidRPr="00B51A6F">
        <w:rPr>
          <w:bCs/>
        </w:rPr>
        <w:tab/>
      </w:r>
      <w:r w:rsidRPr="00B51A6F">
        <w:rPr>
          <w:bCs/>
        </w:rPr>
        <w:tab/>
      </w:r>
      <w:r w:rsidRPr="00B51A6F">
        <w:rPr>
          <w:bCs/>
        </w:rPr>
        <w:tab/>
      </w:r>
      <w:r w:rsidRPr="00B51A6F">
        <w:rPr>
          <w:bCs/>
        </w:rPr>
        <w:tab/>
      </w:r>
      <w:r w:rsidRPr="00B51A6F">
        <w:rPr>
          <w:bCs/>
        </w:rPr>
        <w:tab/>
      </w:r>
      <w:r w:rsidRPr="00B51A6F">
        <w:rPr>
          <w:bCs/>
        </w:rPr>
        <w:tab/>
      </w:r>
      <w:r w:rsidRPr="00B51A6F">
        <w:rPr>
          <w:bCs/>
        </w:rPr>
        <w:tab/>
        <w:t>v</w:t>
      </w:r>
    </w:p>
    <w:p w:rsidR="003611D8" w:rsidRPr="00B51A6F" w:rsidRDefault="003611D8" w:rsidP="003611D8">
      <w:pPr>
        <w:spacing w:line="360" w:lineRule="auto"/>
        <w:jc w:val="both"/>
      </w:pPr>
      <w:r w:rsidRPr="00B51A6F">
        <w:rPr>
          <w:b/>
          <w:bCs/>
        </w:rPr>
        <w:t xml:space="preserve">CHAPTER ONE: </w:t>
      </w:r>
      <w:r w:rsidRPr="00B51A6F">
        <w:rPr>
          <w:b/>
        </w:rPr>
        <w:t>INTRODUCTION</w:t>
      </w:r>
    </w:p>
    <w:p w:rsidR="003611D8" w:rsidRPr="00B51A6F" w:rsidRDefault="003611D8" w:rsidP="003611D8">
      <w:pPr>
        <w:spacing w:line="360" w:lineRule="auto"/>
        <w:jc w:val="both"/>
      </w:pPr>
      <w:r w:rsidRPr="00B51A6F">
        <w:t>1.1</w:t>
      </w:r>
      <w:r w:rsidRPr="00B51A6F">
        <w:tab/>
        <w:t>Background of the study</w:t>
      </w:r>
      <w:r w:rsidRPr="00B51A6F">
        <w:tab/>
      </w:r>
      <w:r w:rsidRPr="00B51A6F">
        <w:tab/>
      </w:r>
      <w:r w:rsidRPr="00B51A6F">
        <w:tab/>
      </w:r>
      <w:r w:rsidRPr="00B51A6F">
        <w:tab/>
      </w:r>
      <w:r w:rsidRPr="00B51A6F">
        <w:tab/>
      </w:r>
      <w:r w:rsidRPr="00B51A6F">
        <w:tab/>
        <w:t>1</w:t>
      </w:r>
    </w:p>
    <w:p w:rsidR="003611D8" w:rsidRPr="00B51A6F" w:rsidRDefault="003611D8" w:rsidP="003611D8">
      <w:pPr>
        <w:spacing w:line="360" w:lineRule="auto"/>
        <w:jc w:val="both"/>
      </w:pPr>
      <w:r w:rsidRPr="00B51A6F">
        <w:t>1.2</w:t>
      </w:r>
      <w:r w:rsidRPr="00B51A6F">
        <w:tab/>
        <w:t>Statement of the problem</w:t>
      </w:r>
      <w:r w:rsidRPr="00B51A6F">
        <w:tab/>
      </w:r>
      <w:r w:rsidRPr="00B51A6F">
        <w:tab/>
      </w:r>
      <w:r w:rsidRPr="00B51A6F">
        <w:tab/>
      </w:r>
      <w:r w:rsidRPr="00B51A6F">
        <w:tab/>
      </w:r>
      <w:r w:rsidRPr="00B51A6F">
        <w:tab/>
      </w:r>
      <w:r w:rsidRPr="00B51A6F">
        <w:tab/>
        <w:t>3</w:t>
      </w:r>
    </w:p>
    <w:p w:rsidR="003611D8" w:rsidRPr="00B51A6F" w:rsidRDefault="003611D8" w:rsidP="003611D8">
      <w:pPr>
        <w:spacing w:line="360" w:lineRule="auto"/>
        <w:jc w:val="both"/>
      </w:pPr>
      <w:r w:rsidRPr="00B51A6F">
        <w:t>1.3</w:t>
      </w:r>
      <w:r w:rsidRPr="00B51A6F">
        <w:tab/>
        <w:t>Research questions</w:t>
      </w:r>
      <w:r w:rsidRPr="00B51A6F">
        <w:tab/>
      </w:r>
      <w:r w:rsidRPr="00B51A6F">
        <w:tab/>
      </w:r>
      <w:r w:rsidRPr="00B51A6F">
        <w:tab/>
      </w:r>
      <w:r w:rsidRPr="00B51A6F">
        <w:tab/>
      </w:r>
      <w:r w:rsidRPr="00B51A6F">
        <w:tab/>
      </w:r>
      <w:r w:rsidRPr="00B51A6F">
        <w:tab/>
      </w:r>
      <w:r w:rsidRPr="00B51A6F">
        <w:tab/>
        <w:t>5</w:t>
      </w:r>
    </w:p>
    <w:p w:rsidR="003611D8" w:rsidRPr="00B51A6F" w:rsidRDefault="003611D8" w:rsidP="003611D8">
      <w:pPr>
        <w:spacing w:line="360" w:lineRule="auto"/>
        <w:jc w:val="both"/>
      </w:pPr>
      <w:r w:rsidRPr="00B51A6F">
        <w:t>1.4</w:t>
      </w:r>
      <w:r w:rsidRPr="00B51A6F">
        <w:tab/>
        <w:t>Objectives of the study</w:t>
      </w:r>
      <w:r w:rsidRPr="00B51A6F">
        <w:tab/>
      </w:r>
      <w:r w:rsidRPr="00B51A6F">
        <w:tab/>
      </w:r>
      <w:r w:rsidRPr="00B51A6F">
        <w:tab/>
      </w:r>
      <w:r w:rsidRPr="00B51A6F">
        <w:tab/>
      </w:r>
      <w:r w:rsidRPr="00B51A6F">
        <w:tab/>
      </w:r>
      <w:r w:rsidRPr="00B51A6F">
        <w:tab/>
        <w:t>6</w:t>
      </w:r>
    </w:p>
    <w:p w:rsidR="003611D8" w:rsidRPr="00B51A6F" w:rsidRDefault="003611D8" w:rsidP="003611D8">
      <w:pPr>
        <w:spacing w:line="360" w:lineRule="auto"/>
        <w:jc w:val="both"/>
      </w:pPr>
      <w:r w:rsidRPr="00B51A6F">
        <w:t>1.5</w:t>
      </w:r>
      <w:r w:rsidRPr="00B51A6F">
        <w:tab/>
        <w:t>Research hypotheses</w:t>
      </w:r>
      <w:r w:rsidRPr="00B51A6F">
        <w:tab/>
      </w:r>
      <w:r w:rsidRPr="00B51A6F">
        <w:tab/>
      </w:r>
      <w:r w:rsidRPr="00B51A6F">
        <w:tab/>
      </w:r>
      <w:r w:rsidRPr="00B51A6F">
        <w:tab/>
      </w:r>
      <w:r w:rsidRPr="00B51A6F">
        <w:tab/>
      </w:r>
      <w:r w:rsidRPr="00B51A6F">
        <w:tab/>
      </w:r>
      <w:r w:rsidRPr="00B51A6F">
        <w:tab/>
        <w:t>6</w:t>
      </w:r>
    </w:p>
    <w:p w:rsidR="003611D8" w:rsidRPr="00B51A6F" w:rsidRDefault="003611D8" w:rsidP="003611D8">
      <w:pPr>
        <w:spacing w:line="360" w:lineRule="auto"/>
        <w:jc w:val="both"/>
      </w:pPr>
      <w:r w:rsidRPr="00B51A6F">
        <w:t>1.6</w:t>
      </w:r>
      <w:r w:rsidRPr="00B51A6F">
        <w:tab/>
        <w:t>Significance of the study</w:t>
      </w:r>
      <w:r w:rsidRPr="00B51A6F">
        <w:tab/>
      </w:r>
      <w:r w:rsidRPr="00B51A6F">
        <w:tab/>
      </w:r>
      <w:r w:rsidRPr="00B51A6F">
        <w:tab/>
      </w:r>
      <w:r w:rsidRPr="00B51A6F">
        <w:tab/>
      </w:r>
      <w:r w:rsidRPr="00B51A6F">
        <w:tab/>
      </w:r>
      <w:r w:rsidRPr="00B51A6F">
        <w:tab/>
        <w:t>7</w:t>
      </w:r>
      <w:r w:rsidRPr="00B51A6F">
        <w:tab/>
      </w:r>
    </w:p>
    <w:p w:rsidR="003611D8" w:rsidRPr="00B51A6F" w:rsidRDefault="003611D8" w:rsidP="003611D8">
      <w:pPr>
        <w:spacing w:line="360" w:lineRule="auto"/>
        <w:jc w:val="both"/>
      </w:pPr>
      <w:r w:rsidRPr="00B51A6F">
        <w:t>1.7</w:t>
      </w:r>
      <w:r w:rsidRPr="00B51A6F">
        <w:tab/>
        <w:t>Scope of the study</w:t>
      </w:r>
      <w:r w:rsidRPr="00B51A6F">
        <w:tab/>
      </w:r>
      <w:r w:rsidRPr="00B51A6F">
        <w:tab/>
      </w:r>
      <w:r w:rsidRPr="00B51A6F">
        <w:tab/>
      </w:r>
      <w:r w:rsidRPr="00B51A6F">
        <w:tab/>
      </w:r>
      <w:r w:rsidRPr="00B51A6F">
        <w:tab/>
      </w:r>
      <w:r w:rsidRPr="00B51A6F">
        <w:tab/>
      </w:r>
      <w:r w:rsidRPr="00B51A6F">
        <w:tab/>
        <w:t>8</w:t>
      </w:r>
    </w:p>
    <w:p w:rsidR="003611D8" w:rsidRPr="00B51A6F" w:rsidRDefault="003611D8" w:rsidP="003611D8">
      <w:pPr>
        <w:spacing w:line="360" w:lineRule="auto"/>
        <w:jc w:val="both"/>
      </w:pPr>
      <w:r w:rsidRPr="00B51A6F">
        <w:t>1.8</w:t>
      </w:r>
      <w:r w:rsidRPr="00B51A6F">
        <w:tab/>
        <w:t>Limitation of the study</w:t>
      </w:r>
      <w:r w:rsidRPr="00B51A6F">
        <w:tab/>
      </w:r>
      <w:r w:rsidRPr="00B51A6F">
        <w:tab/>
      </w:r>
      <w:r w:rsidRPr="00B51A6F">
        <w:tab/>
      </w:r>
      <w:r w:rsidRPr="00B51A6F">
        <w:tab/>
      </w:r>
      <w:r w:rsidRPr="00B51A6F">
        <w:tab/>
      </w:r>
      <w:r w:rsidRPr="00B51A6F">
        <w:tab/>
        <w:t>8</w:t>
      </w:r>
      <w:r w:rsidRPr="00B51A6F">
        <w:tab/>
      </w:r>
    </w:p>
    <w:p w:rsidR="003611D8" w:rsidRPr="00B51A6F" w:rsidRDefault="003611D8" w:rsidP="003611D8">
      <w:pPr>
        <w:spacing w:line="360" w:lineRule="auto"/>
        <w:jc w:val="both"/>
      </w:pPr>
      <w:r w:rsidRPr="00B51A6F">
        <w:t>1.9</w:t>
      </w:r>
      <w:r w:rsidRPr="00B51A6F">
        <w:tab/>
        <w:t>Definition of terms</w:t>
      </w:r>
      <w:r w:rsidRPr="00B51A6F">
        <w:tab/>
      </w:r>
      <w:r w:rsidRPr="00B51A6F">
        <w:tab/>
      </w:r>
      <w:r w:rsidRPr="00B51A6F">
        <w:tab/>
      </w:r>
      <w:r w:rsidRPr="00B51A6F">
        <w:tab/>
      </w:r>
      <w:r w:rsidRPr="00B51A6F">
        <w:tab/>
      </w:r>
      <w:r w:rsidRPr="00B51A6F">
        <w:tab/>
      </w:r>
      <w:r w:rsidRPr="00B51A6F">
        <w:tab/>
        <w:t>9</w:t>
      </w:r>
    </w:p>
    <w:p w:rsidR="003611D8" w:rsidRPr="00B51A6F" w:rsidRDefault="003611D8" w:rsidP="003611D8">
      <w:pPr>
        <w:spacing w:line="360" w:lineRule="auto"/>
        <w:jc w:val="both"/>
      </w:pPr>
      <w:r w:rsidRPr="00B51A6F">
        <w:rPr>
          <w:b/>
          <w:bCs/>
        </w:rPr>
        <w:t>CHAPTER TWO:</w:t>
      </w:r>
      <w:r w:rsidRPr="00B51A6F">
        <w:tab/>
      </w:r>
      <w:r w:rsidRPr="00B51A6F">
        <w:rPr>
          <w:b/>
        </w:rPr>
        <w:t>LITERATURE REVIEW</w:t>
      </w:r>
    </w:p>
    <w:p w:rsidR="003611D8" w:rsidRPr="00B51A6F" w:rsidRDefault="003611D8" w:rsidP="003611D8">
      <w:pPr>
        <w:spacing w:line="360" w:lineRule="auto"/>
        <w:jc w:val="both"/>
      </w:pPr>
      <w:r w:rsidRPr="00B51A6F">
        <w:t>2.1</w:t>
      </w:r>
      <w:r w:rsidRPr="00B51A6F">
        <w:tab/>
        <w:t>Conceptual framework</w:t>
      </w:r>
      <w:r w:rsidRPr="00B51A6F">
        <w:tab/>
      </w:r>
      <w:r w:rsidRPr="00B51A6F">
        <w:tab/>
      </w:r>
      <w:r w:rsidRPr="00B51A6F">
        <w:tab/>
      </w:r>
      <w:r w:rsidRPr="00B51A6F">
        <w:tab/>
      </w:r>
      <w:r w:rsidRPr="00B51A6F">
        <w:tab/>
      </w:r>
      <w:r w:rsidRPr="00B51A6F">
        <w:tab/>
        <w:t>11</w:t>
      </w:r>
    </w:p>
    <w:p w:rsidR="003611D8" w:rsidRPr="00B51A6F" w:rsidRDefault="003611D8" w:rsidP="003611D8">
      <w:pPr>
        <w:widowControl w:val="0"/>
        <w:tabs>
          <w:tab w:val="left" w:pos="680"/>
          <w:tab w:val="left" w:pos="681"/>
        </w:tabs>
        <w:autoSpaceDE w:val="0"/>
        <w:autoSpaceDN w:val="0"/>
        <w:spacing w:line="360" w:lineRule="auto"/>
        <w:jc w:val="both"/>
      </w:pPr>
      <w:r w:rsidRPr="00B51A6F">
        <w:t>2.2</w:t>
      </w:r>
      <w:r w:rsidRPr="00B51A6F">
        <w:tab/>
        <w:t>Theoretical Framework</w:t>
      </w:r>
      <w:r w:rsidRPr="00B51A6F">
        <w:tab/>
      </w:r>
      <w:r w:rsidRPr="00B51A6F">
        <w:tab/>
      </w:r>
      <w:r w:rsidRPr="00B51A6F">
        <w:tab/>
      </w:r>
      <w:r w:rsidRPr="00B51A6F">
        <w:tab/>
      </w:r>
      <w:r w:rsidRPr="00B51A6F">
        <w:tab/>
      </w:r>
      <w:r w:rsidRPr="00B51A6F">
        <w:tab/>
        <w:t>23</w:t>
      </w:r>
    </w:p>
    <w:p w:rsidR="003611D8" w:rsidRPr="00B51A6F" w:rsidRDefault="003611D8" w:rsidP="003611D8">
      <w:pPr>
        <w:spacing w:line="360" w:lineRule="auto"/>
      </w:pPr>
      <w:r w:rsidRPr="00B51A6F">
        <w:rPr>
          <w:bCs/>
        </w:rPr>
        <w:t>2.3</w:t>
      </w:r>
      <w:r w:rsidRPr="00B51A6F">
        <w:rPr>
          <w:bCs/>
        </w:rPr>
        <w:tab/>
        <w:t>Empirical Review</w:t>
      </w:r>
      <w:r w:rsidRPr="00B51A6F">
        <w:rPr>
          <w:bCs/>
        </w:rPr>
        <w:tab/>
      </w:r>
      <w:r w:rsidRPr="00B51A6F">
        <w:rPr>
          <w:bCs/>
        </w:rPr>
        <w:tab/>
      </w:r>
      <w:r w:rsidRPr="00B51A6F">
        <w:rPr>
          <w:bCs/>
        </w:rPr>
        <w:tab/>
      </w:r>
      <w:r w:rsidRPr="00B51A6F">
        <w:rPr>
          <w:bCs/>
        </w:rPr>
        <w:tab/>
      </w:r>
      <w:r w:rsidRPr="00B51A6F">
        <w:rPr>
          <w:bCs/>
        </w:rPr>
        <w:tab/>
      </w:r>
      <w:r w:rsidRPr="00B51A6F">
        <w:rPr>
          <w:bCs/>
        </w:rPr>
        <w:tab/>
      </w:r>
      <w:r w:rsidRPr="00B51A6F">
        <w:rPr>
          <w:bCs/>
        </w:rPr>
        <w:tab/>
        <w:t>27</w:t>
      </w:r>
    </w:p>
    <w:p w:rsidR="003611D8" w:rsidRPr="00B51A6F" w:rsidRDefault="003611D8" w:rsidP="003611D8">
      <w:pPr>
        <w:spacing w:line="360" w:lineRule="auto"/>
        <w:jc w:val="both"/>
        <w:rPr>
          <w:b/>
        </w:rPr>
      </w:pPr>
      <w:r w:rsidRPr="00B51A6F">
        <w:rPr>
          <w:b/>
          <w:bCs/>
        </w:rPr>
        <w:t xml:space="preserve">CHAPTER THREE:  </w:t>
      </w:r>
      <w:r w:rsidRPr="00B51A6F">
        <w:rPr>
          <w:b/>
        </w:rPr>
        <w:t>RESEARCH METHODOLOGY</w:t>
      </w:r>
    </w:p>
    <w:p w:rsidR="003611D8" w:rsidRPr="00B51A6F" w:rsidRDefault="003611D8" w:rsidP="003611D8">
      <w:pPr>
        <w:spacing w:line="360" w:lineRule="auto"/>
        <w:jc w:val="both"/>
      </w:pPr>
      <w:r w:rsidRPr="00B51A6F">
        <w:t>3.1</w:t>
      </w:r>
      <w:r w:rsidRPr="00B51A6F">
        <w:tab/>
        <w:t>Introduction/area of the study</w:t>
      </w:r>
      <w:r w:rsidRPr="00B51A6F">
        <w:tab/>
      </w:r>
      <w:r w:rsidRPr="00B51A6F">
        <w:tab/>
      </w:r>
      <w:r w:rsidRPr="00B51A6F">
        <w:tab/>
      </w:r>
      <w:r w:rsidRPr="00B51A6F">
        <w:tab/>
      </w:r>
      <w:r w:rsidRPr="00B51A6F">
        <w:tab/>
      </w:r>
      <w:r w:rsidRPr="00B51A6F">
        <w:tab/>
        <w:t>33</w:t>
      </w:r>
    </w:p>
    <w:p w:rsidR="003611D8" w:rsidRPr="00B51A6F" w:rsidRDefault="003611D8" w:rsidP="003611D8">
      <w:pPr>
        <w:spacing w:line="360" w:lineRule="auto"/>
        <w:jc w:val="both"/>
      </w:pPr>
      <w:r w:rsidRPr="00B51A6F">
        <w:t>3.2</w:t>
      </w:r>
      <w:r w:rsidRPr="00B51A6F">
        <w:tab/>
        <w:t>Research design</w:t>
      </w:r>
      <w:r w:rsidRPr="00B51A6F">
        <w:tab/>
      </w:r>
      <w:r w:rsidRPr="00B51A6F">
        <w:tab/>
      </w:r>
      <w:r w:rsidRPr="00B51A6F">
        <w:tab/>
      </w:r>
      <w:r w:rsidRPr="00B51A6F">
        <w:tab/>
      </w:r>
      <w:r w:rsidRPr="00B51A6F">
        <w:tab/>
      </w:r>
      <w:r w:rsidRPr="00B51A6F">
        <w:tab/>
      </w:r>
      <w:r w:rsidRPr="00B51A6F">
        <w:tab/>
        <w:t>34</w:t>
      </w:r>
    </w:p>
    <w:p w:rsidR="003611D8" w:rsidRPr="00B51A6F" w:rsidRDefault="003611D8" w:rsidP="003611D8">
      <w:pPr>
        <w:spacing w:line="360" w:lineRule="auto"/>
        <w:jc w:val="both"/>
      </w:pPr>
      <w:r w:rsidRPr="00B51A6F">
        <w:t>3.3</w:t>
      </w:r>
      <w:r w:rsidRPr="00B51A6F">
        <w:tab/>
        <w:t>Population of the study</w:t>
      </w:r>
      <w:r w:rsidRPr="00B51A6F">
        <w:tab/>
      </w:r>
      <w:r w:rsidRPr="00B51A6F">
        <w:tab/>
      </w:r>
      <w:r w:rsidRPr="00B51A6F">
        <w:tab/>
      </w:r>
      <w:r w:rsidRPr="00B51A6F">
        <w:tab/>
      </w:r>
      <w:r w:rsidRPr="00B51A6F">
        <w:tab/>
      </w:r>
      <w:r w:rsidRPr="00B51A6F">
        <w:tab/>
        <w:t>36</w:t>
      </w:r>
    </w:p>
    <w:p w:rsidR="003611D8" w:rsidRPr="00B51A6F" w:rsidRDefault="003611D8" w:rsidP="003611D8">
      <w:pPr>
        <w:spacing w:line="360" w:lineRule="auto"/>
        <w:jc w:val="both"/>
      </w:pPr>
      <w:r w:rsidRPr="00B51A6F">
        <w:t>3.4</w:t>
      </w:r>
      <w:r w:rsidRPr="00B51A6F">
        <w:tab/>
        <w:t>Sample size and sampling Techniques</w:t>
      </w:r>
      <w:r w:rsidRPr="00B51A6F">
        <w:tab/>
      </w:r>
      <w:r w:rsidRPr="00B51A6F">
        <w:tab/>
      </w:r>
      <w:r w:rsidRPr="00B51A6F">
        <w:tab/>
      </w:r>
      <w:r w:rsidRPr="00B51A6F">
        <w:tab/>
        <w:t>37</w:t>
      </w:r>
    </w:p>
    <w:p w:rsidR="003611D8" w:rsidRPr="00B51A6F" w:rsidRDefault="003611D8" w:rsidP="003611D8">
      <w:pPr>
        <w:spacing w:line="360" w:lineRule="auto"/>
        <w:jc w:val="both"/>
      </w:pPr>
      <w:r w:rsidRPr="00B51A6F">
        <w:t>3.5</w:t>
      </w:r>
      <w:r w:rsidRPr="00B51A6F">
        <w:tab/>
        <w:t>Sources of data</w:t>
      </w:r>
      <w:r w:rsidRPr="00B51A6F">
        <w:tab/>
      </w:r>
      <w:r w:rsidRPr="00B51A6F">
        <w:tab/>
      </w:r>
      <w:r w:rsidRPr="00B51A6F">
        <w:tab/>
      </w:r>
      <w:r w:rsidRPr="00B51A6F">
        <w:tab/>
      </w:r>
      <w:r w:rsidRPr="00B51A6F">
        <w:tab/>
      </w:r>
      <w:r w:rsidRPr="00B51A6F">
        <w:tab/>
      </w:r>
      <w:r w:rsidRPr="00B51A6F">
        <w:tab/>
        <w:t>37</w:t>
      </w:r>
    </w:p>
    <w:p w:rsidR="003611D8" w:rsidRPr="00B51A6F" w:rsidRDefault="003611D8" w:rsidP="003611D8">
      <w:pPr>
        <w:spacing w:line="360" w:lineRule="auto"/>
        <w:jc w:val="both"/>
      </w:pPr>
      <w:r w:rsidRPr="00B51A6F">
        <w:t>3.6</w:t>
      </w:r>
      <w:r w:rsidRPr="00B51A6F">
        <w:tab/>
        <w:t>Method of data analysis</w:t>
      </w:r>
      <w:r w:rsidRPr="00B51A6F">
        <w:tab/>
      </w:r>
      <w:r w:rsidRPr="00B51A6F">
        <w:tab/>
      </w:r>
      <w:r w:rsidRPr="00B51A6F">
        <w:tab/>
      </w:r>
      <w:r w:rsidRPr="00B51A6F">
        <w:tab/>
      </w:r>
      <w:r w:rsidRPr="00B51A6F">
        <w:tab/>
      </w:r>
      <w:r w:rsidRPr="00B51A6F">
        <w:tab/>
        <w:t>38</w:t>
      </w:r>
    </w:p>
    <w:p w:rsidR="003611D8" w:rsidRPr="00B51A6F" w:rsidRDefault="003611D8" w:rsidP="003611D8">
      <w:pPr>
        <w:spacing w:line="360" w:lineRule="auto"/>
        <w:jc w:val="both"/>
      </w:pPr>
      <w:r w:rsidRPr="00B51A6F">
        <w:t>3.7</w:t>
      </w:r>
      <w:r w:rsidRPr="00B51A6F">
        <w:tab/>
        <w:t>Definition and Measurement of Variable</w:t>
      </w:r>
      <w:r w:rsidRPr="00B51A6F">
        <w:tab/>
      </w:r>
      <w:r w:rsidRPr="00B51A6F">
        <w:tab/>
      </w:r>
      <w:r w:rsidRPr="00B51A6F">
        <w:tab/>
      </w:r>
      <w:r w:rsidRPr="00B51A6F">
        <w:tab/>
        <w:t>38</w:t>
      </w:r>
    </w:p>
    <w:p w:rsidR="003611D8" w:rsidRPr="00B51A6F" w:rsidRDefault="003611D8" w:rsidP="003611D8">
      <w:pPr>
        <w:spacing w:line="360" w:lineRule="auto"/>
        <w:jc w:val="both"/>
      </w:pPr>
      <w:r w:rsidRPr="00B51A6F">
        <w:lastRenderedPageBreak/>
        <w:t>3.8</w:t>
      </w:r>
      <w:r w:rsidRPr="00B51A6F">
        <w:tab/>
        <w:t>Model Specification</w:t>
      </w:r>
      <w:r w:rsidRPr="00B51A6F">
        <w:tab/>
      </w:r>
      <w:r w:rsidRPr="00B51A6F">
        <w:tab/>
      </w:r>
      <w:r w:rsidRPr="00B51A6F">
        <w:tab/>
      </w:r>
      <w:r w:rsidRPr="00B51A6F">
        <w:tab/>
      </w:r>
      <w:r w:rsidRPr="00B51A6F">
        <w:tab/>
      </w:r>
      <w:r w:rsidRPr="00B51A6F">
        <w:tab/>
      </w:r>
      <w:r w:rsidRPr="00B51A6F">
        <w:tab/>
        <w:t>38</w:t>
      </w:r>
    </w:p>
    <w:p w:rsidR="003611D8" w:rsidRPr="00B51A6F" w:rsidRDefault="003611D8" w:rsidP="003611D8">
      <w:pPr>
        <w:spacing w:line="360" w:lineRule="auto"/>
        <w:jc w:val="both"/>
      </w:pPr>
      <w:r w:rsidRPr="00B51A6F">
        <w:rPr>
          <w:b/>
          <w:bCs/>
        </w:rPr>
        <w:t xml:space="preserve">CHAPTER FOUR: </w:t>
      </w:r>
      <w:r w:rsidRPr="00B51A6F">
        <w:rPr>
          <w:b/>
        </w:rPr>
        <w:t>DATA PRESENTATION AND ANALYSIS</w:t>
      </w:r>
    </w:p>
    <w:p w:rsidR="003611D8" w:rsidRPr="00B51A6F" w:rsidRDefault="003611D8" w:rsidP="003611D8">
      <w:pPr>
        <w:spacing w:line="360" w:lineRule="auto"/>
        <w:jc w:val="both"/>
      </w:pPr>
      <w:r w:rsidRPr="00B51A6F">
        <w:t>4.1</w:t>
      </w:r>
      <w:r w:rsidRPr="00B51A6F">
        <w:tab/>
        <w:t>Presentation of Data and Analysis</w:t>
      </w:r>
      <w:r w:rsidRPr="00B51A6F">
        <w:tab/>
      </w:r>
      <w:r w:rsidRPr="00B51A6F">
        <w:tab/>
      </w:r>
      <w:r w:rsidRPr="00B51A6F">
        <w:tab/>
      </w:r>
      <w:r w:rsidRPr="00B51A6F">
        <w:tab/>
      </w:r>
      <w:r w:rsidRPr="00B51A6F">
        <w:tab/>
        <w:t>39</w:t>
      </w:r>
    </w:p>
    <w:p w:rsidR="003611D8" w:rsidRPr="00B51A6F" w:rsidRDefault="003611D8" w:rsidP="003611D8">
      <w:pPr>
        <w:spacing w:line="360" w:lineRule="auto"/>
        <w:jc w:val="both"/>
      </w:pPr>
      <w:r w:rsidRPr="00B51A6F">
        <w:t>4.2</w:t>
      </w:r>
      <w:r w:rsidRPr="00B51A6F">
        <w:tab/>
        <w:t>Testing of Hypothesis</w:t>
      </w:r>
      <w:r w:rsidRPr="00B51A6F">
        <w:tab/>
      </w:r>
      <w:r w:rsidRPr="00B51A6F">
        <w:tab/>
      </w:r>
      <w:r w:rsidRPr="00B51A6F">
        <w:tab/>
      </w:r>
      <w:r w:rsidRPr="00B51A6F">
        <w:tab/>
      </w:r>
      <w:r w:rsidRPr="00B51A6F">
        <w:tab/>
      </w:r>
      <w:r w:rsidRPr="00B51A6F">
        <w:tab/>
      </w:r>
      <w:r w:rsidRPr="00B51A6F">
        <w:tab/>
        <w:t>49</w:t>
      </w:r>
    </w:p>
    <w:p w:rsidR="003611D8" w:rsidRPr="00B51A6F" w:rsidRDefault="003611D8" w:rsidP="003611D8">
      <w:pPr>
        <w:spacing w:line="360" w:lineRule="auto"/>
        <w:jc w:val="both"/>
      </w:pPr>
      <w:r w:rsidRPr="00B51A6F">
        <w:t>4.3</w:t>
      </w:r>
      <w:r w:rsidRPr="00B51A6F">
        <w:tab/>
        <w:t>Discussion of findings</w:t>
      </w:r>
      <w:r w:rsidRPr="00B51A6F">
        <w:tab/>
      </w:r>
      <w:r w:rsidRPr="00B51A6F">
        <w:tab/>
      </w:r>
      <w:r w:rsidRPr="00B51A6F">
        <w:tab/>
      </w:r>
      <w:r w:rsidRPr="00B51A6F">
        <w:tab/>
      </w:r>
      <w:r w:rsidRPr="00B51A6F">
        <w:tab/>
      </w:r>
      <w:r w:rsidRPr="00B51A6F">
        <w:tab/>
        <w:t>50</w:t>
      </w:r>
    </w:p>
    <w:p w:rsidR="003611D8" w:rsidRPr="00B51A6F" w:rsidRDefault="003611D8" w:rsidP="003611D8">
      <w:pPr>
        <w:spacing w:line="360" w:lineRule="auto"/>
        <w:jc w:val="both"/>
      </w:pPr>
      <w:r w:rsidRPr="00B51A6F">
        <w:rPr>
          <w:b/>
          <w:bCs/>
        </w:rPr>
        <w:t xml:space="preserve">CHAPTER FIVE:  </w:t>
      </w:r>
      <w:r w:rsidRPr="00B51A6F">
        <w:rPr>
          <w:b/>
        </w:rPr>
        <w:t>SUMMARY, CONCLUSION AND RECOMMENDATIONS</w:t>
      </w:r>
    </w:p>
    <w:p w:rsidR="003611D8" w:rsidRPr="00B51A6F" w:rsidRDefault="003611D8" w:rsidP="003611D8">
      <w:pPr>
        <w:spacing w:line="360" w:lineRule="auto"/>
        <w:jc w:val="both"/>
      </w:pPr>
      <w:r w:rsidRPr="00B51A6F">
        <w:t>5.1</w:t>
      </w:r>
      <w:r w:rsidRPr="00B51A6F">
        <w:tab/>
        <w:t>Summary</w:t>
      </w:r>
      <w:r w:rsidRPr="00B51A6F">
        <w:tab/>
      </w:r>
      <w:r w:rsidRPr="00B51A6F">
        <w:tab/>
      </w:r>
      <w:r w:rsidRPr="00B51A6F">
        <w:tab/>
      </w:r>
      <w:r w:rsidRPr="00B51A6F">
        <w:tab/>
      </w:r>
      <w:r w:rsidRPr="00B51A6F">
        <w:tab/>
      </w:r>
      <w:r w:rsidRPr="00B51A6F">
        <w:tab/>
      </w:r>
      <w:r w:rsidRPr="00B51A6F">
        <w:tab/>
      </w:r>
      <w:r w:rsidRPr="00B51A6F">
        <w:tab/>
        <w:t>51</w:t>
      </w:r>
    </w:p>
    <w:p w:rsidR="003611D8" w:rsidRPr="00B51A6F" w:rsidRDefault="003611D8" w:rsidP="003611D8">
      <w:pPr>
        <w:spacing w:line="360" w:lineRule="auto"/>
        <w:jc w:val="both"/>
      </w:pPr>
      <w:r w:rsidRPr="00B51A6F">
        <w:t>5.2</w:t>
      </w:r>
      <w:r w:rsidRPr="00B51A6F">
        <w:tab/>
        <w:t xml:space="preserve">Conclusion </w:t>
      </w:r>
      <w:r w:rsidRPr="00B51A6F">
        <w:tab/>
      </w:r>
      <w:r w:rsidRPr="00B51A6F">
        <w:tab/>
      </w:r>
      <w:r w:rsidRPr="00B51A6F">
        <w:tab/>
      </w:r>
      <w:r w:rsidRPr="00B51A6F">
        <w:tab/>
      </w:r>
      <w:r w:rsidRPr="00B51A6F">
        <w:tab/>
      </w:r>
      <w:r w:rsidRPr="00B51A6F">
        <w:tab/>
      </w:r>
      <w:r w:rsidRPr="00B51A6F">
        <w:tab/>
      </w:r>
      <w:r w:rsidRPr="00B51A6F">
        <w:tab/>
        <w:t>55</w:t>
      </w:r>
    </w:p>
    <w:p w:rsidR="003611D8" w:rsidRPr="00B51A6F" w:rsidRDefault="003611D8" w:rsidP="003611D8">
      <w:pPr>
        <w:spacing w:line="360" w:lineRule="auto"/>
        <w:jc w:val="both"/>
      </w:pPr>
      <w:r w:rsidRPr="00B51A6F">
        <w:t>5.3</w:t>
      </w:r>
      <w:r w:rsidRPr="00B51A6F">
        <w:tab/>
        <w:t>Recommendations</w:t>
      </w:r>
      <w:r w:rsidRPr="00B51A6F">
        <w:tab/>
      </w:r>
      <w:r w:rsidRPr="00B51A6F">
        <w:tab/>
      </w:r>
      <w:r w:rsidRPr="00B51A6F">
        <w:tab/>
      </w:r>
      <w:r w:rsidRPr="00B51A6F">
        <w:tab/>
      </w:r>
      <w:r w:rsidRPr="00B51A6F">
        <w:tab/>
      </w:r>
      <w:r w:rsidRPr="00B51A6F">
        <w:tab/>
      </w:r>
      <w:r w:rsidRPr="00B51A6F">
        <w:tab/>
        <w:t>56</w:t>
      </w:r>
    </w:p>
    <w:p w:rsidR="003611D8" w:rsidRPr="00B51A6F" w:rsidRDefault="003611D8" w:rsidP="003611D8">
      <w:pPr>
        <w:spacing w:line="360" w:lineRule="auto"/>
        <w:jc w:val="both"/>
      </w:pPr>
      <w:r w:rsidRPr="00B51A6F">
        <w:tab/>
        <w:t>References</w:t>
      </w:r>
      <w:r w:rsidRPr="00B51A6F">
        <w:tab/>
      </w:r>
      <w:r w:rsidRPr="00B51A6F">
        <w:tab/>
      </w:r>
      <w:r w:rsidRPr="00B51A6F">
        <w:tab/>
      </w:r>
      <w:r w:rsidRPr="00B51A6F">
        <w:tab/>
      </w:r>
      <w:r w:rsidRPr="00B51A6F">
        <w:tab/>
      </w:r>
      <w:r w:rsidRPr="00B51A6F">
        <w:tab/>
      </w:r>
      <w:r w:rsidRPr="00B51A6F">
        <w:tab/>
      </w:r>
      <w:r w:rsidRPr="00B51A6F">
        <w:tab/>
        <w:t>59</w:t>
      </w:r>
    </w:p>
    <w:p w:rsidR="003611D8" w:rsidRPr="00B51A6F" w:rsidRDefault="003611D8" w:rsidP="003611D8">
      <w:pPr>
        <w:spacing w:line="360" w:lineRule="auto"/>
        <w:ind w:firstLine="720"/>
      </w:pPr>
      <w:r w:rsidRPr="00B51A6F">
        <w:t>Appendix</w:t>
      </w:r>
      <w:r w:rsidRPr="00B51A6F">
        <w:tab/>
      </w:r>
      <w:r w:rsidRPr="00B51A6F">
        <w:tab/>
      </w:r>
      <w:r w:rsidRPr="00B51A6F">
        <w:tab/>
      </w:r>
      <w:r w:rsidRPr="00B51A6F">
        <w:tab/>
      </w:r>
      <w:r w:rsidRPr="00B51A6F">
        <w:tab/>
      </w:r>
      <w:r w:rsidRPr="00B51A6F">
        <w:tab/>
      </w:r>
      <w:r w:rsidRPr="00B51A6F">
        <w:tab/>
      </w:r>
      <w:r w:rsidRPr="00B51A6F">
        <w:tab/>
        <w:t>61</w:t>
      </w:r>
    </w:p>
    <w:p w:rsidR="003611D8" w:rsidRDefault="003611D8" w:rsidP="003611D8">
      <w:pPr>
        <w:spacing w:after="200" w:line="360" w:lineRule="auto"/>
        <w:jc w:val="center"/>
        <w:rPr>
          <w:rStyle w:val="FontStyle13"/>
          <w:b/>
          <w:sz w:val="24"/>
          <w:szCs w:val="24"/>
        </w:rPr>
        <w:sectPr w:rsidR="003611D8" w:rsidSect="00487139">
          <w:footerReference w:type="default" r:id="rId5"/>
          <w:pgSz w:w="11520" w:h="14400" w:code="9"/>
          <w:pgMar w:top="1440" w:right="1440" w:bottom="1440" w:left="1440" w:header="720" w:footer="720" w:gutter="0"/>
          <w:pgNumType w:fmt="lowerRoman"/>
          <w:cols w:space="720"/>
          <w:docGrid w:linePitch="360"/>
        </w:sectPr>
      </w:pPr>
    </w:p>
    <w:p w:rsidR="003611D8" w:rsidRPr="00B51A6F" w:rsidRDefault="003611D8" w:rsidP="003611D8">
      <w:pPr>
        <w:spacing w:after="200" w:line="360" w:lineRule="auto"/>
        <w:jc w:val="center"/>
        <w:rPr>
          <w:rStyle w:val="FontStyle11"/>
          <w:b w:val="0"/>
          <w:bCs w:val="0"/>
          <w:sz w:val="24"/>
          <w:szCs w:val="24"/>
        </w:rPr>
      </w:pPr>
      <w:r w:rsidRPr="00B51A6F">
        <w:rPr>
          <w:rStyle w:val="FontStyle13"/>
          <w:b/>
          <w:sz w:val="24"/>
          <w:szCs w:val="24"/>
        </w:rPr>
        <w:lastRenderedPageBreak/>
        <w:t>CHAPTER ONE</w:t>
      </w:r>
    </w:p>
    <w:p w:rsidR="003611D8" w:rsidRPr="00B51A6F" w:rsidRDefault="003611D8" w:rsidP="003611D8">
      <w:pPr>
        <w:pStyle w:val="Style1"/>
        <w:widowControl/>
        <w:numPr>
          <w:ilvl w:val="0"/>
          <w:numId w:val="12"/>
        </w:numPr>
        <w:spacing w:line="360" w:lineRule="auto"/>
        <w:rPr>
          <w:rStyle w:val="FontStyle13"/>
          <w:b/>
          <w:sz w:val="24"/>
          <w:szCs w:val="24"/>
        </w:rPr>
      </w:pPr>
      <w:r w:rsidRPr="00B51A6F">
        <w:rPr>
          <w:rStyle w:val="FontStyle13"/>
          <w:b/>
          <w:sz w:val="24"/>
          <w:szCs w:val="24"/>
        </w:rPr>
        <w:t>INTRODUCTION</w:t>
      </w:r>
    </w:p>
    <w:p w:rsidR="003611D8" w:rsidRPr="00B51A6F" w:rsidRDefault="003611D8" w:rsidP="003611D8">
      <w:pPr>
        <w:pStyle w:val="Style1"/>
        <w:widowControl/>
        <w:spacing w:line="360" w:lineRule="auto"/>
        <w:ind w:firstLine="0"/>
        <w:rPr>
          <w:rStyle w:val="FontStyle13"/>
          <w:b/>
          <w:sz w:val="24"/>
          <w:szCs w:val="24"/>
        </w:rPr>
      </w:pPr>
      <w:r w:rsidRPr="00B51A6F">
        <w:rPr>
          <w:rStyle w:val="FontStyle13"/>
          <w:b/>
          <w:sz w:val="24"/>
          <w:szCs w:val="24"/>
        </w:rPr>
        <w:t>1.1</w:t>
      </w:r>
      <w:r w:rsidRPr="00B51A6F">
        <w:rPr>
          <w:rStyle w:val="FontStyle13"/>
          <w:b/>
          <w:sz w:val="24"/>
          <w:szCs w:val="24"/>
        </w:rPr>
        <w:tab/>
        <w:t>Background to the Study</w:t>
      </w:r>
    </w:p>
    <w:p w:rsidR="003611D8" w:rsidRPr="00B51A6F" w:rsidRDefault="003611D8" w:rsidP="003611D8">
      <w:pPr>
        <w:spacing w:line="360" w:lineRule="auto"/>
        <w:ind w:firstLine="720"/>
        <w:jc w:val="both"/>
      </w:pPr>
      <w:r w:rsidRPr="00B51A6F">
        <w:t>The Nigerian economy has experienced significant transformations in recent decades, marked by a transition from traditional cash-based transactions to a more digital and technologically-driven financial landscape. One pivotal initiative in this evolution has been the introduction of the cashless policy by the Central Bank of Nigeria (CBN) in 2012. The policy was a strategic response to the challenges associated with a predominantly cash-based economy, aiming to modernize the payment system, enhance financial inclusion, and stimulate economic growth.</w:t>
      </w:r>
    </w:p>
    <w:p w:rsidR="003611D8" w:rsidRPr="00B51A6F" w:rsidRDefault="003611D8" w:rsidP="003611D8">
      <w:pPr>
        <w:spacing w:line="360" w:lineRule="auto"/>
        <w:ind w:firstLine="720"/>
        <w:jc w:val="both"/>
      </w:pPr>
      <w:r w:rsidRPr="00B51A6F">
        <w:t xml:space="preserve">Prior to the implementation of the cashless policy, Nigeria faced several issues linked to the high prevalence of physical cash transactions. These challenges included an increased risk of theft, money laundering, and difficulties in monetary policy implementation </w:t>
      </w:r>
      <w:proofErr w:type="spellStart"/>
      <w:r w:rsidRPr="00B51A6F">
        <w:t>Ojo</w:t>
      </w:r>
      <w:proofErr w:type="spellEnd"/>
      <w:r w:rsidRPr="00B51A6F">
        <w:t xml:space="preserve"> (2021). Additionally, the reliance on cash transactions limited the efficiency of the banking sector and hindered the effective integration of the informal economy into the formal financial system.</w:t>
      </w:r>
    </w:p>
    <w:p w:rsidR="003611D8" w:rsidRPr="00B51A6F" w:rsidRDefault="003611D8" w:rsidP="003611D8">
      <w:pPr>
        <w:spacing w:line="360" w:lineRule="auto"/>
        <w:ind w:firstLine="720"/>
        <w:jc w:val="both"/>
      </w:pPr>
      <w:r w:rsidRPr="00B51A6F">
        <w:t xml:space="preserve">The cashless policy, therefore, emerged as a comprehensive strategy to address these issues and usher in a new era of financial transactions in Nigeria. It sought to encourage the use of electronic payment systems, such as mobile banking, internet banking, and point-of-sale (POS) transactions, with the ultimate goal of reducing the volume of physical cash circulating in the economy </w:t>
      </w:r>
      <w:proofErr w:type="spellStart"/>
      <w:r w:rsidRPr="00B51A6F">
        <w:t>Ajala</w:t>
      </w:r>
      <w:proofErr w:type="spellEnd"/>
      <w:r w:rsidRPr="00B51A6F">
        <w:t xml:space="preserve"> (</w:t>
      </w:r>
      <w:r w:rsidR="00EF3355">
        <w:t>2025</w:t>
      </w:r>
      <w:r w:rsidRPr="00B51A6F">
        <w:t>).</w:t>
      </w:r>
    </w:p>
    <w:p w:rsidR="003611D8" w:rsidRPr="00B51A6F" w:rsidRDefault="003611D8" w:rsidP="003611D8">
      <w:pPr>
        <w:spacing w:line="360" w:lineRule="auto"/>
        <w:ind w:firstLine="720"/>
        <w:jc w:val="both"/>
      </w:pPr>
      <w:r w:rsidRPr="00B51A6F">
        <w:t>The policy rollout involved a phased approach, starting with selected pilot states and gradually expanding nationwide. It encompassed various measures such as charges on cash withdrawals and deposits above specified limits, promotion of electronic payment channels, and the establishment of infrastructure to support digital financial transactions Fritz (2021).</w:t>
      </w:r>
    </w:p>
    <w:p w:rsidR="003611D8" w:rsidRPr="00B51A6F" w:rsidRDefault="003611D8" w:rsidP="003611D8">
      <w:pPr>
        <w:spacing w:line="360" w:lineRule="auto"/>
        <w:ind w:firstLine="720"/>
        <w:jc w:val="both"/>
      </w:pPr>
      <w:r w:rsidRPr="00B51A6F">
        <w:lastRenderedPageBreak/>
        <w:t>As the Nigerian economy continues to evolve, it becomes imperative to critically examine the impact of the cashless policy on the economic growth of the banking sector. This study seeks to provide a comprehensive understanding of the policy's outcomes, its effects on the adoption of electronic payment systems, financial inclusion, and the overall economic growth of the Nigerian banking system Ben (2019).</w:t>
      </w:r>
    </w:p>
    <w:p w:rsidR="003611D8" w:rsidRPr="00B51A6F" w:rsidRDefault="003611D8" w:rsidP="003611D8">
      <w:pPr>
        <w:pStyle w:val="Style4"/>
        <w:widowControl/>
        <w:spacing w:line="360" w:lineRule="auto"/>
        <w:ind w:firstLine="390"/>
        <w:rPr>
          <w:rStyle w:val="FontStyle14"/>
          <w:rFonts w:ascii="Times New Roman" w:hAnsi="Times New Roman" w:cs="Times New Roman"/>
          <w:sz w:val="24"/>
          <w:szCs w:val="24"/>
        </w:rPr>
      </w:pPr>
      <w:r w:rsidRPr="00B51A6F">
        <w:t>In undertaking this research, it is essential to recognize the dynamic nature of the financial landscape, the diverse economic activities within the country, and the varying perspectives of stakeholders involved in the implementation of the cashless policy. By delving into the background and context surrounding the policy, this study aims to contribute valuable insights into the ongoing discourse on the modernization of financial systems in emerging economies, with a focus on the Nigerian experience.</w:t>
      </w:r>
    </w:p>
    <w:p w:rsidR="003611D8" w:rsidRPr="00B51A6F" w:rsidRDefault="003611D8" w:rsidP="003611D8">
      <w:pPr>
        <w:pStyle w:val="Style4"/>
        <w:widowControl/>
        <w:numPr>
          <w:ilvl w:val="1"/>
          <w:numId w:val="27"/>
        </w:numPr>
        <w:spacing w:line="360" w:lineRule="auto"/>
        <w:rPr>
          <w:rStyle w:val="FontStyle13"/>
          <w:b/>
          <w:sz w:val="24"/>
          <w:szCs w:val="24"/>
        </w:rPr>
      </w:pPr>
      <w:r w:rsidRPr="00B51A6F">
        <w:rPr>
          <w:rStyle w:val="FontStyle13"/>
          <w:b/>
          <w:sz w:val="24"/>
          <w:szCs w:val="24"/>
        </w:rPr>
        <w:t>Statement of the Problem</w:t>
      </w:r>
    </w:p>
    <w:p w:rsidR="003611D8" w:rsidRPr="00B51A6F" w:rsidRDefault="003611D8" w:rsidP="003611D8">
      <w:pPr>
        <w:spacing w:line="360" w:lineRule="auto"/>
        <w:ind w:firstLine="720"/>
        <w:jc w:val="both"/>
      </w:pPr>
      <w:r w:rsidRPr="00B51A6F">
        <w:t>The implementation of the cashless policy in the Nigerian banking system, initiated by the Central Bank of Nigeria (CBN) in 2012, represents a significant shift in the country's financial landscape. While the policy was designed to address various challenges associated with a predominantly cash-based economy, several issues and concerns have emerged, prompting a need for a thorough investigation into its impact on economic growth. The key problems and questions that this research seeks to address include:</w:t>
      </w:r>
    </w:p>
    <w:p w:rsidR="003611D8" w:rsidRPr="00B51A6F" w:rsidRDefault="003611D8" w:rsidP="003611D8">
      <w:pPr>
        <w:spacing w:line="360" w:lineRule="auto"/>
        <w:ind w:firstLine="720"/>
        <w:jc w:val="both"/>
      </w:pPr>
      <w:r w:rsidRPr="00B51A6F">
        <w:t>Despite the efforts to promote electronic payment systems, there remain challenges in the widespread adoption and consistent utilization of these systems by various segments of the population. Questions arise regarding the factors influencing the slow adoption of digital payment channels and the extent to which businesses and consumers are integrating electronic transactions into their daily activities Luke (2019).</w:t>
      </w:r>
    </w:p>
    <w:p w:rsidR="003611D8" w:rsidRPr="00B51A6F" w:rsidRDefault="003611D8" w:rsidP="003611D8">
      <w:pPr>
        <w:spacing w:line="360" w:lineRule="auto"/>
        <w:ind w:firstLine="720"/>
        <w:jc w:val="both"/>
      </w:pPr>
      <w:r w:rsidRPr="00B51A6F">
        <w:t xml:space="preserve">The cashless policy aims to enhance financial inclusion by providing access to banking services for a broader population. However, concerns persist about potential disparities in the level of financial inclusion, particularly in rural and underserved areas. </w:t>
      </w:r>
      <w:r w:rsidRPr="00B51A6F">
        <w:lastRenderedPageBreak/>
        <w:t xml:space="preserve">This research will investigate whether the policy has effectively bridged the financial inclusion gap or if certain demographics continue to face barriers to access </w:t>
      </w:r>
      <w:proofErr w:type="spellStart"/>
      <w:r w:rsidRPr="00B51A6F">
        <w:t>Kleba</w:t>
      </w:r>
      <w:proofErr w:type="spellEnd"/>
      <w:r w:rsidRPr="00B51A6F">
        <w:t xml:space="preserve"> (2020).</w:t>
      </w:r>
    </w:p>
    <w:p w:rsidR="003611D8" w:rsidRPr="00B51A6F" w:rsidRDefault="003611D8" w:rsidP="003611D8">
      <w:pPr>
        <w:spacing w:line="360" w:lineRule="auto"/>
        <w:ind w:firstLine="720"/>
        <w:jc w:val="both"/>
      </w:pPr>
      <w:r w:rsidRPr="00B51A6F">
        <w:t xml:space="preserve">A substantial portion of economic activities in Nigeria occurs in the informal sector, where cash transactions have traditionally been prevalent. The shift towards a cashless economy may pose challenges for informal businesses and individuals. This study will explore how the cashless policy has affected the informal economy and whether there are unintended consequences on businesses that primarily operate with cash </w:t>
      </w:r>
      <w:proofErr w:type="spellStart"/>
      <w:r w:rsidRPr="00B51A6F">
        <w:t>Strablec</w:t>
      </w:r>
      <w:proofErr w:type="spellEnd"/>
      <w:r w:rsidRPr="00B51A6F">
        <w:t xml:space="preserve"> (2018).</w:t>
      </w:r>
    </w:p>
    <w:p w:rsidR="003611D8" w:rsidRPr="00B51A6F" w:rsidRDefault="003611D8" w:rsidP="003611D8">
      <w:pPr>
        <w:spacing w:line="360" w:lineRule="auto"/>
        <w:ind w:firstLine="720"/>
        <w:jc w:val="both"/>
      </w:pPr>
      <w:r w:rsidRPr="00B51A6F">
        <w:t>The successful implementation of the cashless policy is contingent on a robust technological infrastructure. Concerns may arise regarding the adequacy of the existing technological infrastructure to support widespread electronic transactions. This research will examine the technological constraints faced by financial institutions and businesses, impacting the seamless adoption of digital payment systems.</w:t>
      </w:r>
    </w:p>
    <w:p w:rsidR="003611D8" w:rsidRPr="00B51A6F" w:rsidRDefault="003611D8" w:rsidP="003611D8">
      <w:pPr>
        <w:spacing w:line="360" w:lineRule="auto"/>
        <w:ind w:firstLine="720"/>
        <w:jc w:val="both"/>
        <w:rPr>
          <w:rStyle w:val="FontStyle13"/>
          <w:sz w:val="24"/>
          <w:szCs w:val="24"/>
        </w:rPr>
      </w:pPr>
      <w:r w:rsidRPr="00B51A6F">
        <w:t>By addressing these key problems, this research aims to provide valuable insights for policymakers, financial institutions, and stakeholders to optimize the benefits of the cashless policy and address any shortcomings that may hinder its effectiveness in contributing to the economic growth of the Nigerian banking system.</w:t>
      </w:r>
    </w:p>
    <w:p w:rsidR="003611D8" w:rsidRPr="00B51A6F" w:rsidRDefault="003611D8" w:rsidP="003611D8">
      <w:pPr>
        <w:spacing w:line="360" w:lineRule="auto"/>
        <w:jc w:val="both"/>
        <w:rPr>
          <w:b/>
        </w:rPr>
      </w:pPr>
      <w:r w:rsidRPr="00B51A6F">
        <w:rPr>
          <w:b/>
        </w:rPr>
        <w:t>1.3</w:t>
      </w:r>
      <w:r w:rsidRPr="00B51A6F">
        <w:rPr>
          <w:b/>
        </w:rPr>
        <w:tab/>
        <w:t>Research Questions</w:t>
      </w:r>
    </w:p>
    <w:p w:rsidR="003611D8" w:rsidRPr="00B51A6F" w:rsidRDefault="003611D8" w:rsidP="003611D8">
      <w:pPr>
        <w:spacing w:line="360" w:lineRule="auto"/>
        <w:ind w:left="720" w:hanging="720"/>
        <w:jc w:val="both"/>
      </w:pPr>
      <w:proofErr w:type="spellStart"/>
      <w:r w:rsidRPr="00B51A6F">
        <w:t>i</w:t>
      </w:r>
      <w:proofErr w:type="spellEnd"/>
      <w:r w:rsidRPr="00B51A6F">
        <w:t>.</w:t>
      </w:r>
      <w:r w:rsidRPr="00B51A6F">
        <w:tab/>
        <w:t>To what extent have electronic payment systems been adopted by businesses and consumers in Nigeria following the implementation of the cashless policy?</w:t>
      </w:r>
    </w:p>
    <w:p w:rsidR="003611D8" w:rsidRPr="00B51A6F" w:rsidRDefault="003611D8" w:rsidP="003611D8">
      <w:pPr>
        <w:spacing w:line="360" w:lineRule="auto"/>
      </w:pPr>
      <w:r w:rsidRPr="00B51A6F">
        <w:t>ii.</w:t>
      </w:r>
      <w:r w:rsidRPr="00B51A6F">
        <w:tab/>
        <w:t>Has the cashless policy effectively enhanced financial inclusion in Nigeria, particularly in underserved or rural areas?</w:t>
      </w:r>
    </w:p>
    <w:p w:rsidR="003611D8" w:rsidRPr="00B51A6F" w:rsidRDefault="003611D8" w:rsidP="003611D8">
      <w:pPr>
        <w:spacing w:line="360" w:lineRule="auto"/>
        <w:ind w:left="720" w:hanging="720"/>
        <w:jc w:val="both"/>
      </w:pPr>
      <w:r w:rsidRPr="00B51A6F">
        <w:t>iii.</w:t>
      </w:r>
      <w:r w:rsidRPr="00B51A6F">
        <w:tab/>
        <w:t>How has the shift towards a cashless economy impacted businesses and individuals operating in the informal sector?</w:t>
      </w:r>
    </w:p>
    <w:p w:rsidR="003611D8" w:rsidRPr="00B51A6F" w:rsidRDefault="003611D8" w:rsidP="003611D8">
      <w:pPr>
        <w:spacing w:line="360" w:lineRule="auto"/>
        <w:jc w:val="both"/>
        <w:rPr>
          <w:b/>
        </w:rPr>
      </w:pPr>
      <w:r w:rsidRPr="00B51A6F">
        <w:rPr>
          <w:b/>
        </w:rPr>
        <w:t>1.4</w:t>
      </w:r>
      <w:r w:rsidRPr="00B51A6F">
        <w:rPr>
          <w:b/>
        </w:rPr>
        <w:tab/>
        <w:t>Objectives of the Study</w:t>
      </w:r>
    </w:p>
    <w:p w:rsidR="003611D8" w:rsidRPr="00B51A6F" w:rsidRDefault="003611D8" w:rsidP="003611D8">
      <w:pPr>
        <w:spacing w:line="360" w:lineRule="auto"/>
        <w:jc w:val="both"/>
      </w:pPr>
      <w:r w:rsidRPr="00B51A6F">
        <w:rPr>
          <w:b/>
        </w:rPr>
        <w:tab/>
      </w:r>
      <w:r w:rsidRPr="00B51A6F">
        <w:t>The general objective of this study is to examine the impact of cashless policy on the economic growth of Nigerian banking system. Specific objectives are:</w:t>
      </w:r>
    </w:p>
    <w:p w:rsidR="003611D8" w:rsidRPr="00B51A6F" w:rsidRDefault="003611D8" w:rsidP="003611D8">
      <w:pPr>
        <w:spacing w:line="360" w:lineRule="auto"/>
      </w:pPr>
      <w:proofErr w:type="spellStart"/>
      <w:r w:rsidRPr="00B51A6F">
        <w:lastRenderedPageBreak/>
        <w:t>i</w:t>
      </w:r>
      <w:proofErr w:type="spellEnd"/>
      <w:r w:rsidRPr="00B51A6F">
        <w:t>.</w:t>
      </w:r>
      <w:r w:rsidRPr="00B51A6F">
        <w:tab/>
        <w:t>To assess the level of adoption of electronic payment systems among businesses and consumers in Nigeria.</w:t>
      </w:r>
    </w:p>
    <w:p w:rsidR="003611D8" w:rsidRPr="00B51A6F" w:rsidRDefault="003611D8" w:rsidP="003611D8">
      <w:pPr>
        <w:spacing w:line="360" w:lineRule="auto"/>
        <w:ind w:left="720" w:hanging="720"/>
        <w:jc w:val="both"/>
      </w:pPr>
      <w:r w:rsidRPr="00B51A6F">
        <w:t>ii.</w:t>
      </w:r>
      <w:r w:rsidRPr="00B51A6F">
        <w:tab/>
        <w:t>To evaluate the effectiveness of the cashless policy in enhancing financial inclusion, especially in underserved or rural areas.</w:t>
      </w:r>
    </w:p>
    <w:p w:rsidR="003611D8" w:rsidRPr="00B51A6F" w:rsidRDefault="003611D8" w:rsidP="003611D8">
      <w:pPr>
        <w:spacing w:line="360" w:lineRule="auto"/>
        <w:ind w:left="720" w:hanging="720"/>
        <w:jc w:val="both"/>
      </w:pPr>
      <w:r w:rsidRPr="00B51A6F">
        <w:t>iii.</w:t>
      </w:r>
      <w:r w:rsidRPr="00B51A6F">
        <w:tab/>
        <w:t>To examine the consequences of the cashless policy on businesses and individuals operating in the informal sector.</w:t>
      </w:r>
    </w:p>
    <w:p w:rsidR="003611D8" w:rsidRPr="00B51A6F" w:rsidRDefault="003611D8" w:rsidP="003611D8">
      <w:pPr>
        <w:spacing w:line="360" w:lineRule="auto"/>
        <w:jc w:val="both"/>
        <w:rPr>
          <w:b/>
        </w:rPr>
      </w:pPr>
      <w:r w:rsidRPr="00B51A6F">
        <w:rPr>
          <w:b/>
        </w:rPr>
        <w:t>1.5</w:t>
      </w:r>
      <w:r w:rsidRPr="00B51A6F">
        <w:rPr>
          <w:b/>
        </w:rPr>
        <w:tab/>
        <w:t>Research Hypotheses</w:t>
      </w:r>
    </w:p>
    <w:p w:rsidR="003611D8" w:rsidRPr="00B51A6F" w:rsidRDefault="003611D8" w:rsidP="003611D8">
      <w:pPr>
        <w:spacing w:line="360" w:lineRule="auto"/>
        <w:ind w:left="720" w:hanging="720"/>
        <w:jc w:val="both"/>
      </w:pPr>
      <w:r w:rsidRPr="00B51A6F">
        <w:t>Ho1:</w:t>
      </w:r>
      <w:r w:rsidRPr="00B51A6F">
        <w:tab/>
        <w:t>There is no significant relationship between the adoption of electronic payment systems and the implementation of the cashless policy in Nigeria.</w:t>
      </w:r>
    </w:p>
    <w:p w:rsidR="003611D8" w:rsidRPr="00B51A6F" w:rsidRDefault="003611D8" w:rsidP="003611D8">
      <w:pPr>
        <w:spacing w:line="360" w:lineRule="auto"/>
        <w:jc w:val="both"/>
      </w:pPr>
      <w:r w:rsidRPr="00B51A6F">
        <w:t>Ho2:</w:t>
      </w:r>
      <w:r w:rsidRPr="00B51A6F">
        <w:tab/>
        <w:t>The cashless policy has not significantly contributed to enhancing financial inclusion in Nigeria.</w:t>
      </w:r>
    </w:p>
    <w:p w:rsidR="003611D8" w:rsidRPr="00B51A6F" w:rsidRDefault="003611D8" w:rsidP="003611D8">
      <w:pPr>
        <w:spacing w:line="360" w:lineRule="auto"/>
        <w:ind w:left="720" w:hanging="720"/>
        <w:jc w:val="both"/>
      </w:pPr>
      <w:r w:rsidRPr="00B51A6F">
        <w:t>Ho3:</w:t>
      </w:r>
      <w:r w:rsidRPr="00B51A6F">
        <w:tab/>
        <w:t>The shift towards a cashless economy has not significantly affected businesses and individuals operating in the informal sector.</w:t>
      </w:r>
    </w:p>
    <w:p w:rsidR="003611D8" w:rsidRPr="00B51A6F" w:rsidRDefault="003611D8" w:rsidP="003611D8">
      <w:pPr>
        <w:spacing w:line="360" w:lineRule="auto"/>
        <w:jc w:val="both"/>
        <w:rPr>
          <w:b/>
        </w:rPr>
      </w:pPr>
      <w:r w:rsidRPr="00B51A6F">
        <w:rPr>
          <w:b/>
        </w:rPr>
        <w:t>1.6</w:t>
      </w:r>
      <w:r w:rsidRPr="00B51A6F">
        <w:rPr>
          <w:b/>
        </w:rPr>
        <w:tab/>
        <w:t>Significance of the Study</w:t>
      </w:r>
    </w:p>
    <w:p w:rsidR="003611D8" w:rsidRPr="00B51A6F" w:rsidRDefault="003611D8" w:rsidP="003611D8">
      <w:pPr>
        <w:spacing w:line="360" w:lineRule="auto"/>
        <w:ind w:firstLine="720"/>
        <w:jc w:val="both"/>
      </w:pPr>
      <w:r w:rsidRPr="00B51A6F">
        <w:t>Cashless banking in our economy today is a welcome development and also its impacts in the society are over</w:t>
      </w:r>
      <w:r w:rsidRPr="00B51A6F">
        <w:softHyphen/>
        <w:t>whelming, so this research is significant in so many ways. It will expose the strength and weakness of cashless banking. It will motivate banks and other economic agents to computerize their services. Knowledge in the area of electronic banking will be advanced. Apart from contributing to the knowledge of cashless banking, it forms a reference for future research in this area.</w:t>
      </w:r>
    </w:p>
    <w:p w:rsidR="003611D8" w:rsidRDefault="003611D8" w:rsidP="003611D8">
      <w:pPr>
        <w:spacing w:line="360" w:lineRule="auto"/>
        <w:jc w:val="both"/>
      </w:pPr>
      <w:r w:rsidRPr="00B51A6F">
        <w:t>The research is equally significant because it would provide answers to factors militating against the implementation of cashless banking in Nigeria economy; prove the success and growth associated with implementation of cashless banking highlight the areas of banking operations that can be enhanced via cashless banking and also be an invaluable tool for Students, Academician, institutions, Corporate managers and individuals that want to know more about cashless banking trends especially in Nigeria.</w:t>
      </w:r>
    </w:p>
    <w:p w:rsidR="003611D8" w:rsidRDefault="003611D8" w:rsidP="003611D8">
      <w:pPr>
        <w:spacing w:line="360" w:lineRule="auto"/>
        <w:jc w:val="both"/>
      </w:pPr>
    </w:p>
    <w:p w:rsidR="003611D8" w:rsidRPr="00B51A6F" w:rsidRDefault="003611D8" w:rsidP="003611D8">
      <w:pPr>
        <w:spacing w:line="360" w:lineRule="auto"/>
        <w:jc w:val="both"/>
      </w:pPr>
    </w:p>
    <w:p w:rsidR="003611D8" w:rsidRPr="00B51A6F" w:rsidRDefault="003611D8" w:rsidP="003611D8">
      <w:pPr>
        <w:spacing w:line="360" w:lineRule="auto"/>
        <w:rPr>
          <w:b/>
        </w:rPr>
      </w:pPr>
      <w:r w:rsidRPr="00B51A6F">
        <w:rPr>
          <w:b/>
        </w:rPr>
        <w:lastRenderedPageBreak/>
        <w:t>1.7</w:t>
      </w:r>
      <w:r w:rsidRPr="00B51A6F">
        <w:rPr>
          <w:b/>
        </w:rPr>
        <w:tab/>
        <w:t>Scope Of The Study</w:t>
      </w:r>
    </w:p>
    <w:p w:rsidR="003611D8" w:rsidRPr="00B51A6F" w:rsidRDefault="003611D8" w:rsidP="003611D8">
      <w:pPr>
        <w:pStyle w:val="Style6"/>
        <w:widowControl/>
        <w:tabs>
          <w:tab w:val="left" w:pos="701"/>
        </w:tabs>
        <w:spacing w:line="360" w:lineRule="auto"/>
        <w:jc w:val="both"/>
        <w:rPr>
          <w:rStyle w:val="FontStyle13"/>
          <w:sz w:val="24"/>
          <w:szCs w:val="24"/>
        </w:rPr>
      </w:pPr>
      <w:r w:rsidRPr="00B51A6F">
        <w:rPr>
          <w:rStyle w:val="FontStyle13"/>
          <w:sz w:val="24"/>
          <w:szCs w:val="24"/>
        </w:rPr>
        <w:tab/>
        <w:t>In pursuance of the objective of the study, attention shall be focused on cashless banking system in Nigeria among other implementation of cashless policy. In order to conduct an empirical investigation into the adoption of cashless banking in Nigeria and will also examine the nature of cashless policy operations in Nigeria. The researcher will base this work on the entire deposit money banks in Nigeria but to Access Bank in particular.</w:t>
      </w:r>
    </w:p>
    <w:p w:rsidR="003611D8" w:rsidRPr="00B51A6F" w:rsidRDefault="003611D8" w:rsidP="003611D8">
      <w:pPr>
        <w:spacing w:line="360" w:lineRule="auto"/>
        <w:jc w:val="both"/>
        <w:rPr>
          <w:b/>
        </w:rPr>
      </w:pPr>
      <w:r w:rsidRPr="00B51A6F">
        <w:rPr>
          <w:b/>
        </w:rPr>
        <w:t>1.8</w:t>
      </w:r>
      <w:r w:rsidRPr="00B51A6F">
        <w:rPr>
          <w:b/>
        </w:rPr>
        <w:tab/>
        <w:t>Limitation of The Study</w:t>
      </w:r>
    </w:p>
    <w:p w:rsidR="003611D8" w:rsidRPr="00B51A6F" w:rsidRDefault="003611D8" w:rsidP="003611D8">
      <w:pPr>
        <w:pStyle w:val="ListParagraph"/>
        <w:spacing w:after="0" w:line="360" w:lineRule="auto"/>
        <w:ind w:left="0"/>
        <w:jc w:val="both"/>
        <w:rPr>
          <w:rFonts w:ascii="Times New Roman" w:hAnsi="Times New Roman"/>
          <w:sz w:val="24"/>
          <w:szCs w:val="24"/>
        </w:rPr>
      </w:pPr>
      <w:r w:rsidRPr="00B51A6F">
        <w:rPr>
          <w:rFonts w:ascii="Times New Roman" w:hAnsi="Times New Roman"/>
          <w:sz w:val="24"/>
          <w:szCs w:val="24"/>
        </w:rPr>
        <w:t>Some of the limitations encountered during course of this project works:</w:t>
      </w:r>
    </w:p>
    <w:p w:rsidR="003611D8" w:rsidRPr="00B51A6F" w:rsidRDefault="003611D8" w:rsidP="003611D8">
      <w:pPr>
        <w:pStyle w:val="ListParagraph"/>
        <w:numPr>
          <w:ilvl w:val="0"/>
          <w:numId w:val="14"/>
        </w:numPr>
        <w:spacing w:after="0" w:line="360" w:lineRule="auto"/>
        <w:ind w:left="0" w:firstLine="0"/>
        <w:jc w:val="both"/>
        <w:rPr>
          <w:rFonts w:ascii="Times New Roman" w:hAnsi="Times New Roman"/>
          <w:sz w:val="24"/>
          <w:szCs w:val="24"/>
        </w:rPr>
      </w:pPr>
      <w:r w:rsidRPr="00B51A6F">
        <w:rPr>
          <w:rFonts w:ascii="Times New Roman" w:hAnsi="Times New Roman"/>
          <w:sz w:val="24"/>
          <w:szCs w:val="24"/>
        </w:rPr>
        <w:t>Time Constraint: A lot of sacrifice has to be made so that the researchers could have enough time for this study. The time lag is a serious problem faced by the researcher, that is the time space between the period it was submitted which was not sufficient enough as the researcher has to combine academic activities with the research work which was not all that easy. Additionally, the time constraints made quiet challenging following up on respondents to collect questionnaire feedback for the necessary required data for analysis as well as meeting with supervisor for consultations.</w:t>
      </w:r>
    </w:p>
    <w:p w:rsidR="003611D8" w:rsidRPr="00B51A6F" w:rsidRDefault="003611D8" w:rsidP="003611D8">
      <w:pPr>
        <w:pStyle w:val="ListParagraph"/>
        <w:numPr>
          <w:ilvl w:val="0"/>
          <w:numId w:val="14"/>
        </w:numPr>
        <w:spacing w:after="0" w:line="360" w:lineRule="auto"/>
        <w:ind w:left="0" w:firstLine="0"/>
        <w:jc w:val="both"/>
        <w:rPr>
          <w:rFonts w:ascii="Times New Roman" w:hAnsi="Times New Roman"/>
          <w:sz w:val="24"/>
          <w:szCs w:val="24"/>
        </w:rPr>
      </w:pPr>
      <w:r w:rsidRPr="00B51A6F">
        <w:rPr>
          <w:rFonts w:ascii="Times New Roman" w:hAnsi="Times New Roman"/>
          <w:sz w:val="24"/>
          <w:szCs w:val="24"/>
        </w:rPr>
        <w:t xml:space="preserve">`Financial constraint: The research encountered some financial difficulties as we could not get enough adequate funds for some activities which have great impact on the success of the researcher as well. </w:t>
      </w:r>
    </w:p>
    <w:p w:rsidR="003611D8" w:rsidRPr="00B51A6F" w:rsidRDefault="003611D8" w:rsidP="003611D8">
      <w:pPr>
        <w:pStyle w:val="ListParagraph"/>
        <w:numPr>
          <w:ilvl w:val="0"/>
          <w:numId w:val="14"/>
        </w:numPr>
        <w:spacing w:after="0" w:line="360" w:lineRule="auto"/>
        <w:ind w:left="0" w:firstLine="0"/>
        <w:jc w:val="both"/>
        <w:rPr>
          <w:rFonts w:ascii="Times New Roman" w:hAnsi="Times New Roman"/>
          <w:sz w:val="24"/>
          <w:szCs w:val="24"/>
        </w:rPr>
      </w:pPr>
      <w:r w:rsidRPr="00B51A6F">
        <w:rPr>
          <w:rFonts w:ascii="Times New Roman" w:hAnsi="Times New Roman"/>
          <w:sz w:val="24"/>
          <w:szCs w:val="24"/>
        </w:rPr>
        <w:t>Data problem: The statistical data to be collected were scarcely recorded in almost all departments in the organization and were not properly kept, not updated and this made it difficult for the researcher to get sufficient and adequate information needed.</w:t>
      </w:r>
    </w:p>
    <w:p w:rsidR="003611D8" w:rsidRPr="00B51A6F" w:rsidRDefault="003611D8" w:rsidP="003611D8">
      <w:pPr>
        <w:pStyle w:val="ListParagraph"/>
        <w:numPr>
          <w:ilvl w:val="0"/>
          <w:numId w:val="14"/>
        </w:numPr>
        <w:spacing w:after="0" w:line="360" w:lineRule="auto"/>
        <w:ind w:left="0" w:firstLine="0"/>
        <w:jc w:val="both"/>
        <w:rPr>
          <w:rFonts w:ascii="Times New Roman" w:hAnsi="Times New Roman"/>
          <w:sz w:val="24"/>
          <w:szCs w:val="24"/>
        </w:rPr>
      </w:pPr>
      <w:r w:rsidRPr="00B51A6F">
        <w:rPr>
          <w:rFonts w:ascii="Times New Roman" w:hAnsi="Times New Roman"/>
          <w:sz w:val="24"/>
          <w:szCs w:val="24"/>
        </w:rPr>
        <w:t>Busy Schedule: Busy schedules of respondents at work coupled with their individual social responsibilities made it very challenging for them to respond to the questionnaires in time and to return them for the researcher to continue with data analysis. This further reduced the return rate of questionnaire.</w:t>
      </w:r>
    </w:p>
    <w:p w:rsidR="003611D8" w:rsidRPr="00B51A6F" w:rsidRDefault="003611D8" w:rsidP="003611D8">
      <w:pPr>
        <w:pStyle w:val="ListParagraph"/>
        <w:spacing w:after="0" w:line="360" w:lineRule="auto"/>
        <w:jc w:val="both"/>
        <w:rPr>
          <w:rFonts w:ascii="Times New Roman" w:hAnsi="Times New Roman"/>
          <w:sz w:val="24"/>
          <w:szCs w:val="24"/>
        </w:rPr>
      </w:pPr>
    </w:p>
    <w:p w:rsidR="003611D8" w:rsidRPr="00B51A6F" w:rsidRDefault="003611D8" w:rsidP="003611D8">
      <w:pPr>
        <w:pStyle w:val="ListParagraph"/>
        <w:spacing w:after="0" w:line="360" w:lineRule="auto"/>
        <w:jc w:val="both"/>
        <w:rPr>
          <w:rFonts w:ascii="Times New Roman" w:hAnsi="Times New Roman"/>
          <w:sz w:val="24"/>
          <w:szCs w:val="24"/>
        </w:rPr>
      </w:pPr>
    </w:p>
    <w:p w:rsidR="003611D8" w:rsidRPr="00B51A6F" w:rsidRDefault="003611D8" w:rsidP="003611D8">
      <w:pPr>
        <w:spacing w:line="360" w:lineRule="auto"/>
        <w:rPr>
          <w:b/>
        </w:rPr>
      </w:pPr>
      <w:r w:rsidRPr="00B51A6F">
        <w:rPr>
          <w:b/>
          <w:bCs/>
        </w:rPr>
        <w:lastRenderedPageBreak/>
        <w:t>1.9</w:t>
      </w:r>
      <w:r w:rsidRPr="00B51A6F">
        <w:rPr>
          <w:b/>
          <w:bCs/>
        </w:rPr>
        <w:tab/>
      </w:r>
      <w:r w:rsidRPr="00B51A6F">
        <w:rPr>
          <w:b/>
        </w:rPr>
        <w:t>Plan of The Study</w:t>
      </w:r>
    </w:p>
    <w:p w:rsidR="003611D8" w:rsidRPr="00B51A6F" w:rsidRDefault="003611D8" w:rsidP="003611D8">
      <w:pPr>
        <w:spacing w:line="360" w:lineRule="auto"/>
        <w:jc w:val="both"/>
        <w:rPr>
          <w:b/>
        </w:rPr>
      </w:pPr>
      <w:r w:rsidRPr="00B51A6F">
        <w:t xml:space="preserve">The study is divided into five chapters: chapter one continues introduction, statement of the problem, research questions, research hypothesis, objectives of the study, significance of the study, scope and limitation of the study and definition of key terms. </w:t>
      </w:r>
    </w:p>
    <w:p w:rsidR="003611D8" w:rsidRPr="00B51A6F" w:rsidRDefault="003611D8" w:rsidP="003611D8">
      <w:pPr>
        <w:spacing w:line="360" w:lineRule="auto"/>
        <w:jc w:val="both"/>
        <w:rPr>
          <w:b/>
        </w:rPr>
      </w:pPr>
      <w:r w:rsidRPr="00B51A6F">
        <w:t>Chapter two will deal with literature review, conceptual framework, theoretical framework and empirical review.</w:t>
      </w:r>
    </w:p>
    <w:p w:rsidR="003611D8" w:rsidRPr="00B51A6F" w:rsidRDefault="003611D8" w:rsidP="003611D8">
      <w:pPr>
        <w:spacing w:line="360" w:lineRule="auto"/>
        <w:jc w:val="both"/>
        <w:rPr>
          <w:b/>
        </w:rPr>
      </w:pPr>
      <w:r w:rsidRPr="00B51A6F">
        <w:t>Chapter three talks about research methodology, source of data collection, population of the study, sample size and sampling techniques, method of data analysis and historical background of the case/study.</w:t>
      </w:r>
    </w:p>
    <w:p w:rsidR="003611D8" w:rsidRPr="00B51A6F" w:rsidRDefault="003611D8" w:rsidP="003611D8">
      <w:pPr>
        <w:spacing w:line="360" w:lineRule="auto"/>
        <w:jc w:val="both"/>
      </w:pPr>
      <w:r w:rsidRPr="00B51A6F">
        <w:t>Chapter four is all about data presentation, testing of hypothesis and decision of findings.</w:t>
      </w:r>
    </w:p>
    <w:p w:rsidR="003611D8" w:rsidRPr="00B51A6F" w:rsidRDefault="003611D8" w:rsidP="003611D8">
      <w:pPr>
        <w:spacing w:line="360" w:lineRule="auto"/>
        <w:jc w:val="both"/>
        <w:rPr>
          <w:b/>
          <w:bCs/>
        </w:rPr>
      </w:pPr>
      <w:r w:rsidRPr="00B51A6F">
        <w:t>Chapter five discusses summary, conclusion and recommendations.</w:t>
      </w:r>
    </w:p>
    <w:p w:rsidR="003611D8" w:rsidRPr="00B51A6F" w:rsidRDefault="003611D8" w:rsidP="003611D8">
      <w:pPr>
        <w:spacing w:line="360" w:lineRule="auto"/>
        <w:jc w:val="both"/>
        <w:rPr>
          <w:b/>
        </w:rPr>
      </w:pPr>
      <w:r w:rsidRPr="00B51A6F">
        <w:rPr>
          <w:b/>
        </w:rPr>
        <w:t>1.10</w:t>
      </w:r>
      <w:r w:rsidRPr="00B51A6F">
        <w:rPr>
          <w:b/>
        </w:rPr>
        <w:tab/>
        <w:t>Definition Of Key Terms</w:t>
      </w:r>
    </w:p>
    <w:p w:rsidR="003611D8" w:rsidRPr="00B51A6F" w:rsidRDefault="003611D8" w:rsidP="003611D8">
      <w:pPr>
        <w:pStyle w:val="NormalWeb"/>
        <w:shd w:val="clear" w:color="auto" w:fill="FFFFFF"/>
        <w:spacing w:before="0" w:beforeAutospacing="0" w:after="0" w:afterAutospacing="0" w:line="360" w:lineRule="auto"/>
        <w:jc w:val="both"/>
      </w:pPr>
      <w:r w:rsidRPr="00B51A6F">
        <w:rPr>
          <w:rStyle w:val="Strong"/>
        </w:rPr>
        <w:t>Access Products</w:t>
      </w:r>
      <w:r w:rsidRPr="00B51A6F">
        <w:t> — Products that allow consumers to access traditional payment instrument electronically, generally from remote locations.</w:t>
      </w:r>
    </w:p>
    <w:p w:rsidR="003611D8" w:rsidRPr="00B51A6F" w:rsidRDefault="003611D8" w:rsidP="003611D8">
      <w:pPr>
        <w:pStyle w:val="NormalWeb"/>
        <w:shd w:val="clear" w:color="auto" w:fill="FFFFFF"/>
        <w:spacing w:before="0" w:beforeAutospacing="0" w:after="0" w:afterAutospacing="0" w:line="360" w:lineRule="auto"/>
        <w:jc w:val="both"/>
      </w:pPr>
      <w:r w:rsidRPr="00B51A6F">
        <w:rPr>
          <w:rStyle w:val="Strong"/>
        </w:rPr>
        <w:t>ATM Card</w:t>
      </w:r>
      <w:r w:rsidRPr="00B51A6F">
        <w:t> — An ATM(Automated Teller Machine) card is also known as a bank card, client card, key card, or cash card, is a payment card provided by a financial institution to its customers which enables the customer to use an automated teller machine (ATM) for transactions such as: deposits, cash withdrawals, obtaining account information, and other types of banking transactions, often through interbank networks.</w:t>
      </w:r>
    </w:p>
    <w:p w:rsidR="003611D8" w:rsidRPr="00B51A6F" w:rsidRDefault="003611D8" w:rsidP="003611D8">
      <w:pPr>
        <w:pStyle w:val="NormalWeb"/>
        <w:shd w:val="clear" w:color="auto" w:fill="FFFFFF"/>
        <w:spacing w:before="0" w:beforeAutospacing="0" w:after="0" w:afterAutospacing="0" w:line="360" w:lineRule="auto"/>
        <w:jc w:val="both"/>
      </w:pPr>
      <w:r w:rsidRPr="00B51A6F">
        <w:rPr>
          <w:rStyle w:val="Strong"/>
        </w:rPr>
        <w:t>CBN-</w:t>
      </w:r>
      <w:r w:rsidRPr="00B51A6F">
        <w:t> Central Bank of Nigeria.</w:t>
      </w:r>
    </w:p>
    <w:p w:rsidR="003611D8" w:rsidRPr="00B51A6F" w:rsidRDefault="003611D8" w:rsidP="003611D8">
      <w:pPr>
        <w:pStyle w:val="NormalWeb"/>
        <w:shd w:val="clear" w:color="auto" w:fill="FFFFFF"/>
        <w:spacing w:before="0" w:beforeAutospacing="0" w:after="0" w:afterAutospacing="0" w:line="360" w:lineRule="auto"/>
        <w:jc w:val="both"/>
      </w:pPr>
      <w:r w:rsidRPr="00B51A6F">
        <w:rPr>
          <w:rStyle w:val="Strong"/>
        </w:rPr>
        <w:t>Chip Card —</w:t>
      </w:r>
      <w:r w:rsidRPr="00B51A6F">
        <w:t> Also known as an integrated circuit (IC) Card. A card containing one or more computers chips or integrated circuits for identification, data storage or special purpose processing used to validate personal identification numbers, authorize purchases, verify account balances and store personal records.</w:t>
      </w:r>
    </w:p>
    <w:p w:rsidR="003611D8" w:rsidRPr="00B51A6F" w:rsidRDefault="003611D8" w:rsidP="003611D8">
      <w:pPr>
        <w:pStyle w:val="NormalWeb"/>
        <w:shd w:val="clear" w:color="auto" w:fill="FFFFFF"/>
        <w:spacing w:before="0" w:beforeAutospacing="0" w:after="0" w:afterAutospacing="0" w:line="360" w:lineRule="auto"/>
        <w:jc w:val="both"/>
      </w:pPr>
      <w:r w:rsidRPr="00B51A6F">
        <w:rPr>
          <w:rStyle w:val="Strong"/>
        </w:rPr>
        <w:t>Electronic Data Interchange (EDI) —</w:t>
      </w:r>
      <w:r w:rsidRPr="00B51A6F">
        <w:t> The transfer of information between organizations in machine readable form.</w:t>
      </w:r>
    </w:p>
    <w:p w:rsidR="003611D8" w:rsidRPr="00B51A6F" w:rsidRDefault="003611D8" w:rsidP="003611D8">
      <w:pPr>
        <w:pStyle w:val="NormalWeb"/>
        <w:shd w:val="clear" w:color="auto" w:fill="FFFFFF"/>
        <w:spacing w:before="0" w:beforeAutospacing="0" w:after="0" w:afterAutospacing="0" w:line="360" w:lineRule="auto"/>
        <w:jc w:val="both"/>
      </w:pPr>
      <w:r w:rsidRPr="00B51A6F">
        <w:rPr>
          <w:rStyle w:val="Strong"/>
        </w:rPr>
        <w:lastRenderedPageBreak/>
        <w:t>Electronic Money —</w:t>
      </w:r>
      <w:r w:rsidRPr="00B51A6F">
        <w:t> Monetary value measured in currency units stored in electronic form on an electronic device in the consumer’s possession. This electronic value can be purchased and held on the device until reduced through purchase or transfer.</w:t>
      </w:r>
    </w:p>
    <w:p w:rsidR="003611D8" w:rsidRPr="00B51A6F" w:rsidRDefault="003611D8" w:rsidP="003611D8">
      <w:pPr>
        <w:pStyle w:val="NormalWeb"/>
        <w:shd w:val="clear" w:color="auto" w:fill="FFFFFF"/>
        <w:spacing w:before="0" w:beforeAutospacing="0" w:after="0" w:afterAutospacing="0" w:line="360" w:lineRule="auto"/>
        <w:jc w:val="both"/>
      </w:pPr>
      <w:r w:rsidRPr="00B51A6F">
        <w:rPr>
          <w:rStyle w:val="Strong"/>
        </w:rPr>
        <w:t>Internet Banking-</w:t>
      </w:r>
      <w:r w:rsidRPr="00B51A6F">
        <w:t> This is a product that enables the Bank leverage on the Internet Banking System Module in-built on the new Banking Application (BANKS) implemented by the Bank to serve the Internet Banking needs of the Bank’s customers.</w:t>
      </w:r>
    </w:p>
    <w:p w:rsidR="003611D8" w:rsidRPr="00B51A6F" w:rsidRDefault="003611D8" w:rsidP="003611D8">
      <w:pPr>
        <w:pStyle w:val="NormalWeb"/>
        <w:shd w:val="clear" w:color="auto" w:fill="FFFFFF"/>
        <w:spacing w:before="0" w:beforeAutospacing="0" w:after="0" w:afterAutospacing="0" w:line="360" w:lineRule="auto"/>
        <w:jc w:val="both"/>
      </w:pPr>
      <w:r w:rsidRPr="00B51A6F">
        <w:rPr>
          <w:rStyle w:val="Strong"/>
        </w:rPr>
        <w:t>Mobile Banking - </w:t>
      </w:r>
      <w:r w:rsidRPr="00B51A6F">
        <w:t>This is a product that offers Customers of a Bank to access services as you go. Customer can make their transactions anywhere such as account balance, transaction enquiries, stop checks, and other customer’s service instructions, Balance Inquiry, Account Verification, Bill Payment, Electronic fund transfer, Account Balances, updates and history, Customer service via mobile, Transfer between accounts etc.</w:t>
      </w:r>
    </w:p>
    <w:p w:rsidR="003611D8" w:rsidRPr="00B51A6F" w:rsidRDefault="003611D8" w:rsidP="003611D8">
      <w:pPr>
        <w:pStyle w:val="NormalWeb"/>
        <w:shd w:val="clear" w:color="auto" w:fill="FFFFFF"/>
        <w:spacing w:before="0" w:beforeAutospacing="0" w:after="0" w:afterAutospacing="0" w:line="360" w:lineRule="auto"/>
        <w:jc w:val="both"/>
      </w:pPr>
      <w:r w:rsidRPr="00B51A6F">
        <w:rPr>
          <w:rStyle w:val="Strong"/>
        </w:rPr>
        <w:t>Payment System —</w:t>
      </w:r>
      <w:r w:rsidRPr="00B51A6F">
        <w:t> A financial system that establishes that means for transferring money between suppliers and of fund, usually by exchanging debits or Credits between financial institutions. Point Of Sale (P05) Machine - A Point-of-Sale machine is the payment device that allows credit/debit cardholders make payments at sales/purchase outlets. It allowed customers to perform the following services Retail Payments, Cashless Payments, Cash Back Balance Inquiry, Airtime Vending, Loyalty Redemption, Printing mini statement etc.</w:t>
      </w:r>
    </w:p>
    <w:p w:rsidR="003611D8" w:rsidRPr="00B51A6F" w:rsidRDefault="003611D8" w:rsidP="003611D8">
      <w:pPr>
        <w:pStyle w:val="NormalWeb"/>
        <w:shd w:val="clear" w:color="auto" w:fill="FFFFFF"/>
        <w:spacing w:before="0" w:beforeAutospacing="0" w:after="0" w:afterAutospacing="0" w:line="360" w:lineRule="auto"/>
        <w:jc w:val="both"/>
      </w:pPr>
      <w:r w:rsidRPr="00B51A6F">
        <w:rPr>
          <w:rStyle w:val="Strong"/>
        </w:rPr>
        <w:t>Smart Card —</w:t>
      </w:r>
      <w:r w:rsidRPr="00B51A6F">
        <w:t> A Card with a computer chip embedded, oh which financial health, educational, and security information can be stored and processed.</w:t>
      </w:r>
    </w:p>
    <w:p w:rsidR="003611D8" w:rsidRPr="00B51A6F" w:rsidRDefault="003611D8" w:rsidP="003611D8">
      <w:pPr>
        <w:pStyle w:val="NormalWeb"/>
        <w:shd w:val="clear" w:color="auto" w:fill="FFFFFF"/>
        <w:spacing w:before="0" w:beforeAutospacing="0" w:after="0" w:afterAutospacing="0" w:line="360" w:lineRule="auto"/>
        <w:jc w:val="both"/>
      </w:pPr>
      <w:r w:rsidRPr="00B51A6F">
        <w:rPr>
          <w:rStyle w:val="Strong"/>
        </w:rPr>
        <w:t>Transaction Alert -</w:t>
      </w:r>
      <w:r w:rsidRPr="00B51A6F">
        <w:t> Our customers carry out debit/credit transactions on their accounts and the need to keep track of these transactions prompted the creation of the alert system by the Bank to notify customers of those transactions. The alert system also serves as notification system to reach out to customers when necessary information need to be communicated.</w:t>
      </w:r>
    </w:p>
    <w:p w:rsidR="003611D8" w:rsidRPr="00B51A6F" w:rsidRDefault="003611D8" w:rsidP="003611D8">
      <w:pPr>
        <w:pStyle w:val="NormalWeb"/>
        <w:shd w:val="clear" w:color="auto" w:fill="FFFFFF"/>
        <w:spacing w:before="0" w:beforeAutospacing="0" w:after="0" w:afterAutospacing="0" w:line="360" w:lineRule="auto"/>
        <w:jc w:val="both"/>
      </w:pPr>
      <w:r w:rsidRPr="00B51A6F">
        <w:rPr>
          <w:rStyle w:val="Strong"/>
        </w:rPr>
        <w:t>Western Union Money Transfer (WUMT) -</w:t>
      </w:r>
      <w:r w:rsidRPr="00B51A6F">
        <w:t xml:space="preserve"> Western union Money transfer is a product that allowed people with relatives in Diaspora who may be remitting money home for family up-keep, Project financing, School fees etc. Nigerian Communities known for </w:t>
      </w:r>
      <w:r w:rsidRPr="00B51A6F">
        <w:lastRenderedPageBreak/>
        <w:t>having their siblings gainfully employed in other parts of the world are idle markets for Western Union Money Transfer.</w:t>
      </w:r>
    </w:p>
    <w:p w:rsidR="003611D8" w:rsidRPr="00B51A6F" w:rsidRDefault="003611D8" w:rsidP="003611D8">
      <w:pPr>
        <w:spacing w:line="360" w:lineRule="auto"/>
        <w:jc w:val="both"/>
      </w:pPr>
    </w:p>
    <w:p w:rsidR="003611D8" w:rsidRDefault="003611D8" w:rsidP="003611D8">
      <w:pPr>
        <w:spacing w:after="200" w:line="276" w:lineRule="auto"/>
        <w:rPr>
          <w:b/>
        </w:rPr>
      </w:pPr>
      <w:r>
        <w:rPr>
          <w:b/>
        </w:rPr>
        <w:br w:type="page"/>
      </w:r>
    </w:p>
    <w:p w:rsidR="003611D8" w:rsidRPr="00B51A6F" w:rsidRDefault="003611D8" w:rsidP="003611D8">
      <w:pPr>
        <w:spacing w:line="360" w:lineRule="auto"/>
        <w:jc w:val="center"/>
        <w:rPr>
          <w:b/>
        </w:rPr>
      </w:pPr>
      <w:r w:rsidRPr="00B51A6F">
        <w:rPr>
          <w:b/>
        </w:rPr>
        <w:lastRenderedPageBreak/>
        <w:t>CHAPTER TWO</w:t>
      </w:r>
    </w:p>
    <w:p w:rsidR="003611D8" w:rsidRPr="00B51A6F" w:rsidRDefault="003611D8" w:rsidP="003611D8">
      <w:pPr>
        <w:spacing w:line="360" w:lineRule="auto"/>
        <w:jc w:val="center"/>
        <w:rPr>
          <w:b/>
        </w:rPr>
      </w:pPr>
      <w:r w:rsidRPr="00B51A6F">
        <w:rPr>
          <w:b/>
        </w:rPr>
        <w:t>LITERATURE REVIEW</w:t>
      </w:r>
    </w:p>
    <w:p w:rsidR="003611D8" w:rsidRPr="00B51A6F" w:rsidRDefault="003611D8" w:rsidP="003611D8">
      <w:pPr>
        <w:spacing w:line="360" w:lineRule="auto"/>
        <w:jc w:val="both"/>
        <w:rPr>
          <w:b/>
        </w:rPr>
      </w:pPr>
      <w:r w:rsidRPr="00B51A6F">
        <w:rPr>
          <w:b/>
        </w:rPr>
        <w:t>2.1</w:t>
      </w:r>
      <w:r w:rsidRPr="00B51A6F">
        <w:rPr>
          <w:b/>
        </w:rPr>
        <w:tab/>
        <w:t>CONCEPTUAL FRAMEWORK</w:t>
      </w:r>
    </w:p>
    <w:p w:rsidR="003611D8" w:rsidRPr="00B51A6F" w:rsidRDefault="003611D8" w:rsidP="003611D8">
      <w:pPr>
        <w:spacing w:line="360" w:lineRule="auto"/>
        <w:jc w:val="both"/>
      </w:pPr>
      <w:r w:rsidRPr="00B51A6F">
        <w:rPr>
          <w:b/>
        </w:rPr>
        <w:t>2.1.1</w:t>
      </w:r>
      <w:r w:rsidRPr="00B51A6F">
        <w:rPr>
          <w:b/>
        </w:rPr>
        <w:tab/>
        <w:t>Cashless System</w:t>
      </w:r>
    </w:p>
    <w:p w:rsidR="003611D8" w:rsidRPr="00B51A6F" w:rsidRDefault="003611D8" w:rsidP="003611D8">
      <w:pPr>
        <w:spacing w:line="360" w:lineRule="auto"/>
        <w:jc w:val="both"/>
      </w:pPr>
      <w:r w:rsidRPr="00B51A6F">
        <w:t>Cashless economy is not the complete absence of cash, it is an economic setting in which goods and services are bought and paid for through electronic media. According to Woodford (2003), Cashless economy is defined as one in which there are assumed to be no transactions frictions that can be reduced through the use of money balances, and that accordingly provide a reason for holding such balances even when they earn rate of return. In a cashless economy, how much cash in your wallet is practically irrelevant. You can pay for your purchases by any one of a plethora of credit cards or bank transfer (Roth, 2010). (2004) observed that developed countries of the world, to a large extent, are moving away from paper payment instruments toward electronic ones, especially payment cards. Some aspects of the functioning of the cashless economy are enhanced by e-finance, e-money, e-brokering and e-exchanges. These all refer to how transactions and payments are effected in a cashless economy (Moses-</w:t>
      </w:r>
      <w:proofErr w:type="spellStart"/>
      <w:r w:rsidRPr="00B51A6F">
        <w:t>Ashike</w:t>
      </w:r>
      <w:proofErr w:type="spellEnd"/>
      <w:r w:rsidRPr="00B51A6F">
        <w:t xml:space="preserve">, 2011). </w:t>
      </w:r>
    </w:p>
    <w:p w:rsidR="003611D8" w:rsidRPr="00B51A6F" w:rsidRDefault="003611D8" w:rsidP="003611D8">
      <w:pPr>
        <w:spacing w:line="360" w:lineRule="auto"/>
        <w:jc w:val="both"/>
      </w:pPr>
      <w:r w:rsidRPr="00B51A6F">
        <w:t xml:space="preserve">Marco and </w:t>
      </w:r>
      <w:proofErr w:type="spellStart"/>
      <w:r w:rsidRPr="00B51A6F">
        <w:t>Bandiera</w:t>
      </w:r>
      <w:proofErr w:type="spellEnd"/>
      <w:r w:rsidRPr="00B51A6F">
        <w:t xml:space="preserve"> (2004) argue that increased usage of cashless banking instruments strengthens monetary policy effectiveness and that the current level of e-money usage does not pose a threat to the stability of the financial system. However, it does conclude that central banks can lose control over monetary policy if the government does not run a responsible fiscal policy. </w:t>
      </w:r>
      <w:proofErr w:type="spellStart"/>
      <w:r w:rsidRPr="00B51A6F">
        <w:t>Echekoba</w:t>
      </w:r>
      <w:proofErr w:type="spellEnd"/>
      <w:r w:rsidRPr="00B51A6F">
        <w:t xml:space="preserve"> and </w:t>
      </w:r>
      <w:proofErr w:type="spellStart"/>
      <w:r w:rsidRPr="00B51A6F">
        <w:t>Ezu</w:t>
      </w:r>
      <w:proofErr w:type="spellEnd"/>
      <w:r w:rsidRPr="00B51A6F">
        <w:t xml:space="preserve"> (2012), in a research carried out in Nigeria, observed that 68.2% of the respondent complained about long queues in the bank, 28.9% complained of bad attitude of teller officers (cashiers) while 2.89% complained of long distance of bank locations to their home or work places. Likewise, in her 24th NCS national conference in December 2011, CBN data shows that 51% of withdrawal done in Nigeria was through automated teller machine (ATM), while 33.6% was through over the counter (OTC) cash withdrawals and 13.6% through </w:t>
      </w:r>
      <w:proofErr w:type="spellStart"/>
      <w:r w:rsidRPr="00B51A6F">
        <w:t>Cheques</w:t>
      </w:r>
      <w:proofErr w:type="spellEnd"/>
      <w:r w:rsidRPr="00B51A6F">
        <w:t xml:space="preserve">. Payment was also done through point of sales machine (POS) which accounted for 0.5% and web 1.3%. </w:t>
      </w:r>
      <w:r w:rsidRPr="00B51A6F">
        <w:lastRenderedPageBreak/>
        <w:t xml:space="preserve">Therefore, if the introduction of ATM in Nigeria cash withdrawals system reduced OTC withdrawal; then it will implies that introduction of cashless policy supported by application of information technology can achieve more to reduce over dependent on cash payment in Nigeria economy system. </w:t>
      </w:r>
    </w:p>
    <w:p w:rsidR="003611D8" w:rsidRPr="00B51A6F" w:rsidRDefault="003611D8" w:rsidP="003611D8">
      <w:pPr>
        <w:spacing w:line="360" w:lineRule="auto"/>
        <w:jc w:val="both"/>
      </w:pPr>
      <w:r w:rsidRPr="00B51A6F">
        <w:t xml:space="preserve">However, </w:t>
      </w:r>
      <w:proofErr w:type="spellStart"/>
      <w:r w:rsidRPr="00B51A6F">
        <w:t>Akhalumeh</w:t>
      </w:r>
      <w:proofErr w:type="spellEnd"/>
      <w:r w:rsidRPr="00B51A6F">
        <w:t xml:space="preserve"> and </w:t>
      </w:r>
      <w:proofErr w:type="spellStart"/>
      <w:r w:rsidRPr="00B51A6F">
        <w:t>Ohioka</w:t>
      </w:r>
      <w:proofErr w:type="spellEnd"/>
      <w:r w:rsidRPr="00B51A6F">
        <w:t xml:space="preserve"> (2011) observed some challenges with the introduction of cashless policy. Their findings show that 34.0% of the respondents cited problem of internet fraud, 15.5% cited problem of limited POS/ATM, 19.6% cited problem of illiteracy and 30.9% stayed neutral - the respondent not been sure of problem been expected or experienced. While in some quarters there was fear of unemployment, some believe it will create more jobs especially when companies manufacturing POS machine are cited in Nigeria. More so, data sourced from Central Bank of Nigeria portal shows that Lagos state, with a population of 17 million people, only has sixty one Point Of Sales, twenty bank branches and twenty four ATMs per 100,000 people which are far less to satisfy the needs of the population. These data verify the claim of </w:t>
      </w:r>
      <w:proofErr w:type="spellStart"/>
      <w:r w:rsidRPr="00B51A6F">
        <w:t>Echekoba</w:t>
      </w:r>
      <w:proofErr w:type="spellEnd"/>
      <w:r w:rsidRPr="00B51A6F">
        <w:t xml:space="preserve"> and </w:t>
      </w:r>
      <w:proofErr w:type="spellStart"/>
      <w:r w:rsidRPr="00B51A6F">
        <w:t>Ezu</w:t>
      </w:r>
      <w:proofErr w:type="spellEnd"/>
      <w:r w:rsidRPr="00B51A6F">
        <w:t xml:space="preserve"> (2012) on the problem of cash based economy and cashless policy in Nigeria. For effective cashless implementation in Nigeria availability of sufficient and well-functioning infrastructure (notably electricity), harmonization of fiscal and monetary policy, regular assessment of the performance of cashless banking channels, consideration of the present state and structure of the economy, redesign of monetary policy framework and greater efforts towards economic growth whilst managing inflation should be considered (</w:t>
      </w:r>
      <w:proofErr w:type="spellStart"/>
      <w:r w:rsidRPr="00B51A6F">
        <w:t>Odior</w:t>
      </w:r>
      <w:proofErr w:type="spellEnd"/>
      <w:r w:rsidRPr="00B51A6F">
        <w:t xml:space="preserve"> and </w:t>
      </w:r>
      <w:proofErr w:type="spellStart"/>
      <w:r w:rsidRPr="00B51A6F">
        <w:t>Banuso</w:t>
      </w:r>
      <w:proofErr w:type="spellEnd"/>
      <w:r w:rsidRPr="00B51A6F">
        <w:t>, 2012).</w:t>
      </w:r>
    </w:p>
    <w:p w:rsidR="003611D8" w:rsidRPr="00B51A6F" w:rsidRDefault="003611D8" w:rsidP="003611D8">
      <w:pPr>
        <w:spacing w:line="360" w:lineRule="auto"/>
        <w:jc w:val="both"/>
      </w:pPr>
      <w:r w:rsidRPr="00B51A6F">
        <w:t xml:space="preserve">In examining the implications of cash-less system, it is necessary to review how conventional money has evolved over time. Money performs a number of roles in economic activity; it is a unit of account, store of value, medium of exchange' and means of deferred payment. Also, money has evolved over the centuries to minimize the friction of transaction costs that are involved in mediating exchange. In fact, the process can be observed from the development of the very first monetary products. Subsequently, another facet in the evolution of money was the need for </w:t>
      </w:r>
      <w:proofErr w:type="spellStart"/>
      <w:r w:rsidRPr="00B51A6F">
        <w:t>fungibility</w:t>
      </w:r>
      <w:proofErr w:type="spellEnd"/>
      <w:r w:rsidRPr="00B51A6F">
        <w:t xml:space="preserve"> and divisibility. </w:t>
      </w:r>
      <w:r w:rsidRPr="00B51A6F">
        <w:lastRenderedPageBreak/>
        <w:t>Hence, the advent of study money (notes and coins) made the process less costly by allowing people specialize in production based on their strengths and by enabling the monetary authorities to mint coins in convenient denominations, thereby creating divisibility (</w:t>
      </w:r>
      <w:proofErr w:type="spellStart"/>
      <w:r w:rsidRPr="00B51A6F">
        <w:t>Baddeley</w:t>
      </w:r>
      <w:proofErr w:type="spellEnd"/>
      <w:r w:rsidRPr="00B51A6F">
        <w:t>, 2004).</w:t>
      </w:r>
    </w:p>
    <w:p w:rsidR="003611D8" w:rsidRPr="00B51A6F" w:rsidRDefault="003611D8" w:rsidP="003611D8">
      <w:pPr>
        <w:spacing w:line="360" w:lineRule="auto"/>
        <w:jc w:val="both"/>
      </w:pPr>
      <w:r w:rsidRPr="00B51A6F">
        <w:t>However, there has been drift towards electronic money, which is quite difficult to define because it blends technological and economic characteristics (Basel Committee, 1998; BIS, 1996).</w:t>
      </w:r>
    </w:p>
    <w:p w:rsidR="003611D8" w:rsidRPr="00B51A6F" w:rsidRDefault="003611D8" w:rsidP="003611D8">
      <w:pPr>
        <w:spacing w:line="360" w:lineRule="auto"/>
        <w:jc w:val="both"/>
      </w:pPr>
      <w:r w:rsidRPr="00B51A6F">
        <w:t>According to European Central Bank, ECB (1998), electronic money is broadly defined as an electronic store of monetary value on a technical device that may be widely used for making payments to undertakings other than the e-money issuer without necessarily involving bank accounts in the transactions, but acting as a prepaid bearer instrument.</w:t>
      </w:r>
    </w:p>
    <w:p w:rsidR="003611D8" w:rsidRPr="00B51A6F" w:rsidRDefault="003611D8" w:rsidP="003611D8">
      <w:pPr>
        <w:spacing w:line="360" w:lineRule="auto"/>
        <w:jc w:val="both"/>
      </w:pPr>
      <w:r w:rsidRPr="00B51A6F">
        <w:t xml:space="preserve">Analogous to this definition is that of cashless economy wherein there exist no notes an4 coins issued by central banks but by private financial institutions (Costa and De </w:t>
      </w:r>
      <w:proofErr w:type="spellStart"/>
      <w:r w:rsidRPr="00B51A6F">
        <w:t>Grauwe</w:t>
      </w:r>
      <w:proofErr w:type="spellEnd"/>
      <w:r w:rsidRPr="00B51A6F">
        <w:t>, 2001). Several scholars have attempted to analyze the cashless system or e-banking. However, it becomes clear that few studies present a comprehensive evaluation of cash-less banking implications in developing countries. Most ignore its economic benefits of the equation while some do incomplete examination of its negative implications. This is often due to unreliable panel data for monetary and macroeconomic indicators. Although, this study focuses on Nigeria, it is difficult to translate cashless studies from one country to another. Even payments instruments that look similar across countries on the surface may be different due to historical and legal variations (Daniel et al, 2004).</w:t>
      </w:r>
    </w:p>
    <w:p w:rsidR="003611D8" w:rsidRPr="00B51A6F" w:rsidRDefault="003611D8" w:rsidP="003611D8">
      <w:pPr>
        <w:spacing w:line="360" w:lineRule="auto"/>
        <w:jc w:val="both"/>
      </w:pPr>
      <w:r w:rsidRPr="00B51A6F">
        <w:t xml:space="preserve">Also, Humphrey and Berger (2004) present one of the earliest attempts to comprehensively estimate the private and social costs for nine separate payment instruments- cash, </w:t>
      </w:r>
      <w:proofErr w:type="spellStart"/>
      <w:r w:rsidRPr="00B51A6F">
        <w:t>cheques</w:t>
      </w:r>
      <w:proofErr w:type="spellEnd"/>
      <w:r w:rsidRPr="00B51A6F">
        <w:t xml:space="preserve">, credit cards, money orders, point of sale (POS), Automated Clearing House Transfers (ACH), ATM bill payments, travelers </w:t>
      </w:r>
      <w:proofErr w:type="spellStart"/>
      <w:r w:rsidRPr="00B51A6F">
        <w:t>cheques</w:t>
      </w:r>
      <w:proofErr w:type="spellEnd"/>
      <w:r w:rsidRPr="00B51A6F">
        <w:t xml:space="preserve"> and wire transfers. They find that from a social cost perspective, cash is the cheapest payment instrument, followed by ACH, POS and ATM bill payment. From a private perspective, </w:t>
      </w:r>
      <w:proofErr w:type="spellStart"/>
      <w:r w:rsidRPr="00B51A6F">
        <w:lastRenderedPageBreak/>
        <w:t>cheques</w:t>
      </w:r>
      <w:proofErr w:type="spellEnd"/>
      <w:r w:rsidRPr="00B51A6F">
        <w:t xml:space="preserve"> emerge as the cheapest payment method followed by cash, ACH and POS bill payments. </w:t>
      </w:r>
    </w:p>
    <w:p w:rsidR="003611D8" w:rsidRPr="00B51A6F" w:rsidRDefault="003611D8" w:rsidP="003611D8">
      <w:pPr>
        <w:spacing w:line="360" w:lineRule="auto"/>
        <w:jc w:val="both"/>
      </w:pPr>
      <w:r w:rsidRPr="00B51A6F">
        <w:t xml:space="preserve">However, the influence of government intervention was prematurely considered as there was no calculation of net benefits of such payments instruments (Daniel et al, 2004). In recent times, there is a consensus that central banks have the capacity to control the price level. </w:t>
      </w:r>
    </w:p>
    <w:p w:rsidR="003611D8" w:rsidRPr="00B51A6F" w:rsidRDefault="003611D8" w:rsidP="003611D8">
      <w:pPr>
        <w:spacing w:line="360" w:lineRule="auto"/>
        <w:jc w:val="both"/>
      </w:pPr>
      <w:r w:rsidRPr="00B51A6F">
        <w:t xml:space="preserve">One of the approaches is through controlling money supply (advocated by monetarists) and has led many central banks to implement money-supply-targeting procedures (Claudia, 2001). Another approach is the Taylor-principle, which is, adjusting short-term interest rate in response to movements in expected inflation and state of economic activity, as shown in Taylor (1993), </w:t>
      </w:r>
      <w:proofErr w:type="spellStart"/>
      <w:r w:rsidRPr="00B51A6F">
        <w:t>Clarida</w:t>
      </w:r>
      <w:proofErr w:type="spellEnd"/>
      <w:r w:rsidRPr="00B51A6F">
        <w:t xml:space="preserve"> et al (1997) and Woodford (2003). The daily cumulative cash withdrawal/deposit limit for individual accounts has been increased from #150,000 per day. Similarly, the daily cumulative withdrawal/deposit limit for corporate account was also raised to #3,000,000 per day from #1,000,000 per day. The apex bank also said diplomatic missions and multilateral agencies were also exempted from penalties and charges on the policy. All donor embassies and agencies in the country had been exempted from penalties and charges on cash withdrawal and deposits with regards to its cashless policy project. Also the banker's committee meeting held on November 2012, scrapped the #100 interbank charges on the use of ATM cards.</w:t>
      </w:r>
    </w:p>
    <w:p w:rsidR="003611D8" w:rsidRPr="00B51A6F" w:rsidRDefault="003611D8" w:rsidP="003611D8">
      <w:pPr>
        <w:spacing w:line="360" w:lineRule="auto"/>
        <w:jc w:val="both"/>
      </w:pPr>
      <w:r w:rsidRPr="00B51A6F">
        <w:t xml:space="preserve">In examining the cost implications of cashless banking instruments, </w:t>
      </w:r>
      <w:proofErr w:type="spellStart"/>
      <w:r w:rsidRPr="00B51A6F">
        <w:t>Gresvik</w:t>
      </w:r>
      <w:proofErr w:type="spellEnd"/>
      <w:r w:rsidRPr="00B51A6F">
        <w:t xml:space="preserve"> and </w:t>
      </w:r>
      <w:proofErr w:type="spellStart"/>
      <w:r w:rsidRPr="00B51A6F">
        <w:t>Owre</w:t>
      </w:r>
      <w:proofErr w:type="spellEnd"/>
      <w:r w:rsidRPr="00B51A6F">
        <w:t xml:space="preserve"> (2002) studied how much it costs Norwegian banks to process various payment instruments. It finds that payment cards used for cash withdrawals at ATMs cost considerably more since the transactions involve cash replenishment, maintenance and security costs. In addition, the cost of using </w:t>
      </w:r>
      <w:proofErr w:type="spellStart"/>
      <w:r w:rsidRPr="00B51A6F">
        <w:t>cheques</w:t>
      </w:r>
      <w:proofErr w:type="spellEnd"/>
      <w:r w:rsidRPr="00B51A6F">
        <w:t xml:space="preserve"> for cash withdrawals was found to be three times more expensive than cash withdrawals at ATMs. </w:t>
      </w:r>
    </w:p>
    <w:p w:rsidR="003611D8" w:rsidRPr="00B51A6F" w:rsidRDefault="003611D8" w:rsidP="003611D8">
      <w:pPr>
        <w:spacing w:line="360" w:lineRule="auto"/>
        <w:jc w:val="both"/>
      </w:pPr>
      <w:r w:rsidRPr="00B51A6F">
        <w:t xml:space="preserve">Cross country studies such as Humphrey et al (1996) analyzed patterns in the use of cash and other e-payment instruments in 14 developed countries, including the US. Whilst treating payment instruments as if they were traditional goods, the authors construct </w:t>
      </w:r>
      <w:r w:rsidRPr="00B51A6F">
        <w:lastRenderedPageBreak/>
        <w:t>measures of the cost (analogous to prices) of various payment methods in order to study whether differences in cashless instrument usage across countries can be explained by differences in the relative prices of such instruments. The result showed that such price differences failed to determine the usage of e-banking instruments. In other words, the convenience of using a particular instrument a factor that is not measured may outweigh the price differences that users face (</w:t>
      </w:r>
      <w:proofErr w:type="spellStart"/>
      <w:r w:rsidRPr="00B51A6F">
        <w:t>Carrow</w:t>
      </w:r>
      <w:proofErr w:type="spellEnd"/>
      <w:r w:rsidRPr="00B51A6F">
        <w:t xml:space="preserve"> and Staten, 2000).</w:t>
      </w:r>
    </w:p>
    <w:p w:rsidR="003611D8" w:rsidRPr="00B51A6F" w:rsidRDefault="003611D8" w:rsidP="003611D8">
      <w:pPr>
        <w:spacing w:line="360" w:lineRule="auto"/>
        <w:jc w:val="both"/>
      </w:pPr>
      <w:r w:rsidRPr="00B51A6F">
        <w:t xml:space="preserve">In another study comparing costs across nations, De </w:t>
      </w:r>
      <w:proofErr w:type="spellStart"/>
      <w:r w:rsidRPr="00B51A6F">
        <w:t>Grauwe</w:t>
      </w:r>
      <w:proofErr w:type="spellEnd"/>
      <w:r w:rsidRPr="00B51A6F">
        <w:t xml:space="preserve"> et al (2000) examined the costs of cash and payment cards in Iceland and Belgium. These countries were selected because they provide a clear contrast as Iceland has one of the lowest rate of cash usage while </w:t>
      </w:r>
      <w:proofErr w:type="spellStart"/>
      <w:r w:rsidRPr="00B51A6F">
        <w:t>Belgimp</w:t>
      </w:r>
      <w:proofErr w:type="spellEnd"/>
      <w:r w:rsidRPr="00B51A6F">
        <w:t xml:space="preserve"> is at the other extreme. For the cash payment system in Iceland, the study estimate the cash production and distribution costs incurred by Central Bank and the subtract the revenues obtained through interest foregone on cash in circulation whereas, for the card-based system, they examine the card companies, commercial and savings banks, cardholders and merchants. </w:t>
      </w:r>
    </w:p>
    <w:p w:rsidR="003611D8" w:rsidRPr="00B51A6F" w:rsidRDefault="003611D8" w:rsidP="003611D8">
      <w:pPr>
        <w:spacing w:line="360" w:lineRule="auto"/>
        <w:jc w:val="both"/>
      </w:pPr>
      <w:r w:rsidRPr="00B51A6F">
        <w:t xml:space="preserve">From a social perspective, it was concluded that a card-based system is considerably more efficient than a cash-based system for two reasons. First, diseconomies of scale in cash supply rises as cards displace cash, while economies of scale improve for cards. Secondly, the displacement relegates cash to smaller -transactions because smaller transactions must cover the fixed costs of- the cash system. A similar conclusion was also reached by Stock and Watson (2002), Kim and Nelson (1999). In assessing the role of central bank in a cashless society, Claudia and De </w:t>
      </w:r>
      <w:proofErr w:type="spellStart"/>
      <w:r w:rsidRPr="00B51A6F">
        <w:t>Grauwe</w:t>
      </w:r>
      <w:proofErr w:type="spellEnd"/>
      <w:r w:rsidRPr="00B51A6F">
        <w:t xml:space="preserve"> (2001) stressed that central banks gradually lose their monopoly position in the provision of liquidity combined with its subsequent small size which makes it hard to control the short-term interest rates. On the contrary, Marco and </w:t>
      </w:r>
      <w:proofErr w:type="spellStart"/>
      <w:r w:rsidRPr="00B51A6F">
        <w:t>Bandiera</w:t>
      </w:r>
      <w:proofErr w:type="spellEnd"/>
      <w:r w:rsidRPr="00B51A6F">
        <w:t xml:space="preserve"> (2004) argue that increased usage of cashless banking instruments strengthens monetary policy effectiveness and that the current level of e-money usage does not pose a threat to the stability of the financial system. However, it does conclude that central banks can lose control over monetary policy if the government does not rank responsible fiscal policy. </w:t>
      </w:r>
    </w:p>
    <w:p w:rsidR="003611D8" w:rsidRPr="00B51A6F" w:rsidRDefault="003611D8" w:rsidP="003611D8">
      <w:pPr>
        <w:pStyle w:val="Style3"/>
        <w:widowControl/>
        <w:spacing w:line="360" w:lineRule="auto"/>
        <w:ind w:firstLine="0"/>
        <w:rPr>
          <w:rStyle w:val="FontStyle13"/>
          <w:b/>
          <w:sz w:val="24"/>
          <w:szCs w:val="24"/>
        </w:rPr>
      </w:pPr>
      <w:r w:rsidRPr="00B51A6F">
        <w:rPr>
          <w:rStyle w:val="FontStyle13"/>
          <w:b/>
          <w:sz w:val="24"/>
          <w:szCs w:val="24"/>
        </w:rPr>
        <w:lastRenderedPageBreak/>
        <w:t>2.1.2</w:t>
      </w:r>
      <w:r w:rsidRPr="00B51A6F">
        <w:rPr>
          <w:rStyle w:val="FontStyle13"/>
          <w:b/>
          <w:sz w:val="24"/>
          <w:szCs w:val="24"/>
        </w:rPr>
        <w:tab/>
        <w:t>Essentials Of A Cashless Economy</w:t>
      </w:r>
    </w:p>
    <w:p w:rsidR="003611D8" w:rsidRPr="00B51A6F" w:rsidRDefault="003611D8" w:rsidP="003611D8">
      <w:pPr>
        <w:pStyle w:val="Style1"/>
        <w:widowControl/>
        <w:spacing w:line="360" w:lineRule="auto"/>
        <w:ind w:firstLine="0"/>
        <w:rPr>
          <w:rStyle w:val="FontStyle13"/>
          <w:sz w:val="24"/>
          <w:szCs w:val="24"/>
        </w:rPr>
      </w:pPr>
      <w:r w:rsidRPr="00B51A6F">
        <w:rPr>
          <w:rStyle w:val="FontStyle13"/>
          <w:sz w:val="24"/>
          <w:szCs w:val="24"/>
        </w:rPr>
        <w:t>For the cashless economy to work certain factors must be present, not just present but in the right quantity and quality. It is for this reason that many analysts question the readiness of Nigeria for a cashless system, amongst other. Very vital among these factors is infrastructure. The whole skepticism about Nigeria's preparedness</w:t>
      </w:r>
      <w:r w:rsidRPr="00B51A6F">
        <w:rPr>
          <w:rStyle w:val="FontStyle13"/>
          <w:spacing w:val="-20"/>
          <w:sz w:val="24"/>
          <w:szCs w:val="24"/>
        </w:rPr>
        <w:t xml:space="preserve"> is </w:t>
      </w:r>
      <w:r w:rsidRPr="00B51A6F">
        <w:rPr>
          <w:rStyle w:val="FontStyle13"/>
          <w:sz w:val="24"/>
          <w:szCs w:val="24"/>
        </w:rPr>
        <w:t xml:space="preserve">summed up in </w:t>
      </w:r>
      <w:r w:rsidRPr="00B51A6F">
        <w:rPr>
          <w:rStyle w:val="FontStyle14"/>
          <w:rFonts w:ascii="Times New Roman" w:hAnsi="Times New Roman" w:cs="Times New Roman"/>
          <w:sz w:val="24"/>
          <w:szCs w:val="24"/>
        </w:rPr>
        <w:t xml:space="preserve">me </w:t>
      </w:r>
      <w:r w:rsidRPr="00B51A6F">
        <w:rPr>
          <w:rStyle w:val="FontStyle13"/>
          <w:sz w:val="24"/>
          <w:szCs w:val="24"/>
        </w:rPr>
        <w:t xml:space="preserve">following: The Access Bank's rhetoric of making the Nigerian economy cashless may be melodious. But that is placing the cart before the horse, an undue haste to run without first crawling. What foundations exist in Nigeria for the take-off of a cashless economy? What is the level of literacy and acquaintance with Information Communication Technology (ICT) among Nigerians? How many Nigerians can use electronic banking services? What infrastructures are there to support electronic banking, assuming most Nigerians are educated and ICT-compliant is it enough to flood the nooks and crannies with ATMs, with their vulnerability to fraud unresolved? Certain problems are reported to be associated with the operation of the cashless economy: "communication issues like power, ICT and uptime payment platform, interoperability of networks as well as </w:t>
      </w:r>
      <w:proofErr w:type="spellStart"/>
      <w:r w:rsidRPr="00B51A6F">
        <w:rPr>
          <w:rStyle w:val="FontStyle13"/>
          <w:sz w:val="24"/>
          <w:szCs w:val="24"/>
        </w:rPr>
        <w:t>cheque</w:t>
      </w:r>
      <w:proofErr w:type="spellEnd"/>
      <w:r w:rsidRPr="00B51A6F">
        <w:rPr>
          <w:rStyle w:val="FontStyle13"/>
          <w:sz w:val="24"/>
          <w:szCs w:val="24"/>
        </w:rPr>
        <w:t xml:space="preserve"> clearing period are important issues to be considered for the smooth operation of cashless economy" In other words, for an effective running of a cashless economy, the issue of infrastructure must be conceitedly addressed. </w:t>
      </w:r>
    </w:p>
    <w:p w:rsidR="003611D8" w:rsidRPr="00B51A6F" w:rsidRDefault="003611D8" w:rsidP="003611D8">
      <w:pPr>
        <w:pStyle w:val="Style1"/>
        <w:widowControl/>
        <w:spacing w:line="360" w:lineRule="auto"/>
        <w:ind w:firstLine="0"/>
        <w:rPr>
          <w:rStyle w:val="FontStyle11"/>
          <w:b w:val="0"/>
          <w:sz w:val="24"/>
          <w:szCs w:val="24"/>
        </w:rPr>
      </w:pPr>
      <w:r w:rsidRPr="00B51A6F">
        <w:rPr>
          <w:rStyle w:val="FontStyle13"/>
          <w:sz w:val="24"/>
          <w:szCs w:val="24"/>
        </w:rPr>
        <w:t xml:space="preserve">Another very important factor in the successful implementation of a cashless economy is the levels of awareness and literacy of the populace. It is noted that: "Those who have also frowned at the policy argue that the high level of illiteracy in the country, low level of banking population and porous banking system are factors that would work against the success </w:t>
      </w:r>
      <w:r w:rsidRPr="00B51A6F">
        <w:rPr>
          <w:rStyle w:val="FontStyle11"/>
          <w:b w:val="0"/>
          <w:sz w:val="24"/>
          <w:szCs w:val="24"/>
        </w:rPr>
        <w:t xml:space="preserve">of the scheme" People need to know how else one can pay illiterates who do not have bank accounts, it is pointed out that, "the high level of illiteracy among Nigerians makes the use of </w:t>
      </w:r>
      <w:proofErr w:type="spellStart"/>
      <w:r w:rsidRPr="00B51A6F">
        <w:rPr>
          <w:rStyle w:val="FontStyle11"/>
          <w:b w:val="0"/>
          <w:sz w:val="24"/>
          <w:szCs w:val="24"/>
        </w:rPr>
        <w:t>cheques</w:t>
      </w:r>
      <w:proofErr w:type="spellEnd"/>
      <w:r w:rsidRPr="00B51A6F">
        <w:rPr>
          <w:rStyle w:val="FontStyle11"/>
          <w:b w:val="0"/>
          <w:sz w:val="24"/>
          <w:szCs w:val="24"/>
        </w:rPr>
        <w:t xml:space="preserve"> and electronic payments unsuitable in some cases". </w:t>
      </w:r>
    </w:p>
    <w:p w:rsidR="003611D8" w:rsidRPr="00B51A6F" w:rsidRDefault="003611D8" w:rsidP="003611D8">
      <w:pPr>
        <w:pStyle w:val="Style1"/>
        <w:widowControl/>
        <w:spacing w:line="360" w:lineRule="auto"/>
        <w:ind w:firstLine="0"/>
        <w:rPr>
          <w:rStyle w:val="FontStyle11"/>
          <w:b w:val="0"/>
          <w:sz w:val="24"/>
          <w:szCs w:val="24"/>
        </w:rPr>
      </w:pPr>
      <w:r w:rsidRPr="00B51A6F">
        <w:rPr>
          <w:rStyle w:val="FontStyle11"/>
          <w:b w:val="0"/>
          <w:sz w:val="24"/>
          <w:szCs w:val="24"/>
        </w:rPr>
        <w:t xml:space="preserve">The problem with this situation of illiteracy is that a very huge proportion of the populace will come to depend on the literate few, and this will leave them at the mercy of the scruples of such "literate few." They will be vulnerable and may constitute a cog in the </w:t>
      </w:r>
      <w:r w:rsidRPr="00B51A6F">
        <w:rPr>
          <w:rStyle w:val="FontStyle11"/>
          <w:b w:val="0"/>
          <w:sz w:val="24"/>
          <w:szCs w:val="24"/>
        </w:rPr>
        <w:lastRenderedPageBreak/>
        <w:t xml:space="preserve">wheel of the cashless economy. The issue of security has been mentioned in passing. The issue is very serious, with Nigeria having been described as the hub of internet scam; one can only wonder how the vulnerability of the cashless system to various forms of internet-related crimes will be addressed. </w:t>
      </w:r>
    </w:p>
    <w:p w:rsidR="003611D8" w:rsidRPr="00B51A6F" w:rsidRDefault="003611D8" w:rsidP="003611D8">
      <w:pPr>
        <w:pStyle w:val="Style1"/>
        <w:widowControl/>
        <w:spacing w:line="360" w:lineRule="auto"/>
        <w:ind w:firstLine="0"/>
        <w:rPr>
          <w:rStyle w:val="FontStyle11"/>
          <w:b w:val="0"/>
          <w:sz w:val="24"/>
          <w:szCs w:val="24"/>
        </w:rPr>
      </w:pPr>
      <w:r w:rsidRPr="00B51A6F">
        <w:rPr>
          <w:rStyle w:val="FontStyle11"/>
          <w:b w:val="0"/>
          <w:sz w:val="24"/>
          <w:szCs w:val="24"/>
        </w:rPr>
        <w:t>It is reported that Information technology security experts in Nigeria have warned that, except the Access Bank and other regulatory agencies in the financial "sector ensure that service providers adhere to minimum security standards on their web-based platform, the current move by the country towards a cashless economy may end up being a fruitless exercise.</w:t>
      </w:r>
    </w:p>
    <w:p w:rsidR="003611D8" w:rsidRPr="00B51A6F" w:rsidRDefault="003611D8" w:rsidP="003611D8">
      <w:pPr>
        <w:pStyle w:val="Style3"/>
        <w:widowControl/>
        <w:spacing w:line="360" w:lineRule="auto"/>
        <w:ind w:firstLine="0"/>
        <w:rPr>
          <w:rStyle w:val="FontStyle11"/>
          <w:b w:val="0"/>
          <w:sz w:val="24"/>
          <w:szCs w:val="24"/>
        </w:rPr>
      </w:pPr>
      <w:r w:rsidRPr="00B51A6F">
        <w:rPr>
          <w:rStyle w:val="FontStyle11"/>
          <w:b w:val="0"/>
          <w:sz w:val="24"/>
          <w:szCs w:val="24"/>
        </w:rPr>
        <w:t xml:space="preserve">Within this period (between now and the start of the cashless economy), the apex might not record much success because infrastructure such as POS, ATM, etc needed to migrate from a cash-aware Lagos to a cashless Lagos are not on ground. Unless the song "coming from the Central Bank is not true, the road to a cashless Lagos is like the Ibadan Expressway, there are so many detours, so many pot holes and gullies. Highlighting other aspects to POS terminals deployment problem, the question asked is: When will they be deployed? How about the POS and ATM users, have they -been educated? Are they aware enough about the cashless Lagos? How about malls, supermarkets, and other merchant locations; are they ready for the take-off of the project? </w:t>
      </w:r>
    </w:p>
    <w:p w:rsidR="003611D8" w:rsidRPr="00B51A6F" w:rsidRDefault="003611D8" w:rsidP="003611D8">
      <w:pPr>
        <w:pStyle w:val="Style3"/>
        <w:widowControl/>
        <w:spacing w:line="360" w:lineRule="auto"/>
        <w:ind w:firstLine="0"/>
        <w:rPr>
          <w:rStyle w:val="FontStyle11"/>
          <w:b w:val="0"/>
          <w:sz w:val="24"/>
          <w:szCs w:val="24"/>
        </w:rPr>
      </w:pPr>
      <w:r w:rsidRPr="00B51A6F">
        <w:rPr>
          <w:rStyle w:val="FontStyle11"/>
          <w:b w:val="0"/>
          <w:sz w:val="24"/>
          <w:szCs w:val="24"/>
        </w:rPr>
        <w:t xml:space="preserve">These are some of the issues that should be addressed before we contemplate taking a walk on the road that leads to a cashless economy. On the need for there to be adequate POS terminals, it is noted that: Nigeria's low Point of Sales (POS) density and poor last mile connectivity constitute significant drawbacks to the success of the (Central Bank) cashless Nigeria project. </w:t>
      </w:r>
    </w:p>
    <w:p w:rsidR="003611D8" w:rsidRPr="00B51A6F" w:rsidRDefault="003611D8" w:rsidP="003611D8">
      <w:pPr>
        <w:pStyle w:val="Style3"/>
        <w:widowControl/>
        <w:spacing w:line="360" w:lineRule="auto"/>
        <w:ind w:firstLine="0"/>
        <w:rPr>
          <w:rStyle w:val="FontStyle11"/>
          <w:b w:val="0"/>
          <w:sz w:val="24"/>
          <w:szCs w:val="24"/>
        </w:rPr>
      </w:pPr>
      <w:r w:rsidRPr="00B51A6F">
        <w:rPr>
          <w:rStyle w:val="FontStyle11"/>
          <w:b w:val="0"/>
          <w:sz w:val="24"/>
          <w:szCs w:val="24"/>
        </w:rPr>
        <w:t xml:space="preserve">Business day investigations reveal that there are only about 3000 functioning POS terminals in the country out of the existing 13,000. Spain, for instance, has 1.6 million active POS terminals with a population of 14 million people, while India which has deployed 500,000 POS terminals, conducts 360 million transactions per annum. So then </w:t>
      </w:r>
      <w:r w:rsidRPr="00B51A6F">
        <w:rPr>
          <w:rStyle w:val="FontStyle11"/>
          <w:b w:val="0"/>
          <w:sz w:val="24"/>
          <w:szCs w:val="24"/>
        </w:rPr>
        <w:lastRenderedPageBreak/>
        <w:t>for a population of about 150 million people in Nigeria, 3000 active POS terminals are grossly inadequate for a take-off of the project.</w:t>
      </w:r>
    </w:p>
    <w:p w:rsidR="003611D8" w:rsidRPr="00B51A6F" w:rsidRDefault="003611D8" w:rsidP="003611D8">
      <w:pPr>
        <w:spacing w:line="360" w:lineRule="auto"/>
        <w:rPr>
          <w:b/>
        </w:rPr>
      </w:pPr>
      <w:r w:rsidRPr="00B51A6F">
        <w:rPr>
          <w:b/>
        </w:rPr>
        <w:t>2.1.3</w:t>
      </w:r>
      <w:r w:rsidRPr="00B51A6F">
        <w:rPr>
          <w:b/>
        </w:rPr>
        <w:tab/>
        <w:t>Highlights Of Expected Benefits Of The Cashless Policy</w:t>
      </w:r>
    </w:p>
    <w:p w:rsidR="003611D8" w:rsidRPr="00B51A6F" w:rsidRDefault="003611D8" w:rsidP="003611D8">
      <w:pPr>
        <w:pStyle w:val="Style3"/>
        <w:widowControl/>
        <w:spacing w:line="360" w:lineRule="auto"/>
        <w:ind w:firstLine="0"/>
        <w:rPr>
          <w:rStyle w:val="FontStyle11"/>
          <w:b w:val="0"/>
          <w:sz w:val="24"/>
          <w:szCs w:val="24"/>
        </w:rPr>
      </w:pPr>
      <w:r w:rsidRPr="00B51A6F">
        <w:rPr>
          <w:rStyle w:val="FontStyle11"/>
          <w:b w:val="0"/>
          <w:sz w:val="24"/>
          <w:szCs w:val="24"/>
        </w:rPr>
        <w:t xml:space="preserve">In Alan Greenspan (2007) The Age of Turbulence, if you wanted to cripple the U.S. economy and you take out the payment systems. Banks would be forced to fall back on inefficient physical transfers of money. Business would resort to barter and IOUs; the level of economic activity across the country could drop like a rock. This shows that efficient payment system is a prerequisite for the development of the national economy. The payment system is a significant national infrastructure and is critical to the growth of the national economy just like telecommunication, electrical power, and transportation infrastructures are. Research has shown that 10% increase in the efficiency of the national payments system leads to 1% increase in the GDP </w:t>
      </w:r>
      <w:r w:rsidRPr="00B51A6F">
        <w:rPr>
          <w:rStyle w:val="FontStyle13"/>
          <w:sz w:val="24"/>
          <w:szCs w:val="24"/>
        </w:rPr>
        <w:t xml:space="preserve">ceteris paribus. </w:t>
      </w:r>
      <w:r w:rsidRPr="00B51A6F">
        <w:rPr>
          <w:rStyle w:val="FontStyle11"/>
          <w:b w:val="0"/>
          <w:sz w:val="24"/>
          <w:szCs w:val="24"/>
        </w:rPr>
        <w:t>An efficient payments system will depend less on cash, and has great potential to grow the national economy by:</w:t>
      </w:r>
    </w:p>
    <w:p w:rsidR="003611D8" w:rsidRPr="00B51A6F" w:rsidRDefault="003611D8" w:rsidP="003611D8">
      <w:pPr>
        <w:widowControl w:val="0"/>
        <w:numPr>
          <w:ilvl w:val="0"/>
          <w:numId w:val="6"/>
        </w:numPr>
        <w:autoSpaceDE w:val="0"/>
        <w:autoSpaceDN w:val="0"/>
        <w:adjustRightInd w:val="0"/>
        <w:spacing w:line="360" w:lineRule="auto"/>
        <w:ind w:left="0" w:firstLine="0"/>
        <w:jc w:val="both"/>
      </w:pPr>
      <w:r w:rsidRPr="00B51A6F">
        <w:t>Increasing the velocity of money, this in turn promotes economic growth.</w:t>
      </w:r>
    </w:p>
    <w:p w:rsidR="003611D8" w:rsidRPr="00B51A6F" w:rsidRDefault="003611D8" w:rsidP="003611D8">
      <w:pPr>
        <w:widowControl w:val="0"/>
        <w:numPr>
          <w:ilvl w:val="0"/>
          <w:numId w:val="6"/>
        </w:numPr>
        <w:autoSpaceDE w:val="0"/>
        <w:autoSpaceDN w:val="0"/>
        <w:adjustRightInd w:val="0"/>
        <w:spacing w:line="360" w:lineRule="auto"/>
        <w:ind w:left="0" w:firstLine="0"/>
        <w:jc w:val="both"/>
      </w:pPr>
      <w:r w:rsidRPr="00B51A6F">
        <w:t>Reducing the volume of cash kept outside the banking system (CIC = CIB + COB).</w:t>
      </w:r>
    </w:p>
    <w:p w:rsidR="003611D8" w:rsidRPr="00B51A6F" w:rsidRDefault="003611D8" w:rsidP="003611D8">
      <w:pPr>
        <w:widowControl w:val="0"/>
        <w:numPr>
          <w:ilvl w:val="0"/>
          <w:numId w:val="6"/>
        </w:numPr>
        <w:autoSpaceDE w:val="0"/>
        <w:autoSpaceDN w:val="0"/>
        <w:adjustRightInd w:val="0"/>
        <w:spacing w:line="360" w:lineRule="auto"/>
        <w:ind w:left="0" w:firstLine="0"/>
        <w:jc w:val="both"/>
      </w:pPr>
      <w:r w:rsidRPr="00B51A6F">
        <w:t>Providing banks with more liquidity for lending to the needy sectors of the economy, at attractive rates.</w:t>
      </w:r>
    </w:p>
    <w:p w:rsidR="003611D8" w:rsidRPr="00B51A6F" w:rsidRDefault="003611D8" w:rsidP="003611D8">
      <w:pPr>
        <w:widowControl w:val="0"/>
        <w:numPr>
          <w:ilvl w:val="0"/>
          <w:numId w:val="6"/>
        </w:numPr>
        <w:autoSpaceDE w:val="0"/>
        <w:autoSpaceDN w:val="0"/>
        <w:adjustRightInd w:val="0"/>
        <w:spacing w:line="360" w:lineRule="auto"/>
        <w:ind w:left="0" w:firstLine="0"/>
        <w:jc w:val="both"/>
      </w:pPr>
      <w:r w:rsidRPr="00B51A6F">
        <w:t>Reducing corruption.</w:t>
      </w:r>
    </w:p>
    <w:p w:rsidR="003611D8" w:rsidRPr="00B51A6F" w:rsidRDefault="003611D8" w:rsidP="003611D8">
      <w:pPr>
        <w:widowControl w:val="0"/>
        <w:numPr>
          <w:ilvl w:val="0"/>
          <w:numId w:val="6"/>
        </w:numPr>
        <w:autoSpaceDE w:val="0"/>
        <w:autoSpaceDN w:val="0"/>
        <w:adjustRightInd w:val="0"/>
        <w:spacing w:line="360" w:lineRule="auto"/>
        <w:ind w:left="0" w:firstLine="0"/>
        <w:jc w:val="both"/>
      </w:pPr>
      <w:r w:rsidRPr="00B51A6F">
        <w:t>Reducing overall cost of banking and payments, thereby reducing bank charges.</w:t>
      </w:r>
    </w:p>
    <w:p w:rsidR="003611D8" w:rsidRPr="00B51A6F" w:rsidRDefault="003611D8" w:rsidP="003611D8">
      <w:pPr>
        <w:widowControl w:val="0"/>
        <w:numPr>
          <w:ilvl w:val="0"/>
          <w:numId w:val="6"/>
        </w:numPr>
        <w:autoSpaceDE w:val="0"/>
        <w:autoSpaceDN w:val="0"/>
        <w:adjustRightInd w:val="0"/>
        <w:spacing w:line="360" w:lineRule="auto"/>
        <w:ind w:left="0" w:firstLine="0"/>
        <w:jc w:val="both"/>
      </w:pPr>
      <w:r w:rsidRPr="00B51A6F">
        <w:t>Faster transactions reducing queues at points of sales.</w:t>
      </w:r>
    </w:p>
    <w:p w:rsidR="003611D8" w:rsidRPr="00B51A6F" w:rsidRDefault="003611D8" w:rsidP="003611D8">
      <w:pPr>
        <w:spacing w:line="360" w:lineRule="auto"/>
        <w:jc w:val="both"/>
      </w:pPr>
      <w:r w:rsidRPr="00B51A6F">
        <w:t>The expected benefits of the new cashless policy in Nigeria various stakeholders include:</w:t>
      </w:r>
    </w:p>
    <w:p w:rsidR="003611D8" w:rsidRPr="00B51A6F" w:rsidRDefault="003611D8" w:rsidP="003611D8">
      <w:pPr>
        <w:widowControl w:val="0"/>
        <w:numPr>
          <w:ilvl w:val="0"/>
          <w:numId w:val="8"/>
        </w:numPr>
        <w:autoSpaceDE w:val="0"/>
        <w:autoSpaceDN w:val="0"/>
        <w:adjustRightInd w:val="0"/>
        <w:spacing w:line="360" w:lineRule="auto"/>
        <w:ind w:left="0" w:firstLine="0"/>
        <w:jc w:val="both"/>
      </w:pPr>
      <w:r w:rsidRPr="00B51A6F">
        <w:t>For Customers: Increased convenience/access, more service options, reduced risk of cash related crime, cheaper access to (out-of-branch) banking services and access to credit.</w:t>
      </w:r>
    </w:p>
    <w:p w:rsidR="003611D8" w:rsidRPr="00B51A6F" w:rsidRDefault="003611D8" w:rsidP="003611D8">
      <w:pPr>
        <w:widowControl w:val="0"/>
        <w:numPr>
          <w:ilvl w:val="0"/>
          <w:numId w:val="8"/>
        </w:numPr>
        <w:autoSpaceDE w:val="0"/>
        <w:autoSpaceDN w:val="0"/>
        <w:adjustRightInd w:val="0"/>
        <w:spacing w:line="360" w:lineRule="auto"/>
        <w:ind w:left="0" w:firstLine="0"/>
        <w:jc w:val="both"/>
      </w:pPr>
      <w:r w:rsidRPr="00B51A6F">
        <w:t>For Corporation: Better access to capital due to shorter payment process times, increased efficiency of payment process and accounting, reduced revenue and more efficient treasury management.</w:t>
      </w:r>
    </w:p>
    <w:p w:rsidR="003611D8" w:rsidRPr="00B51A6F" w:rsidRDefault="003611D8" w:rsidP="003611D8">
      <w:pPr>
        <w:widowControl w:val="0"/>
        <w:numPr>
          <w:ilvl w:val="0"/>
          <w:numId w:val="8"/>
        </w:numPr>
        <w:autoSpaceDE w:val="0"/>
        <w:autoSpaceDN w:val="0"/>
        <w:adjustRightInd w:val="0"/>
        <w:spacing w:line="360" w:lineRule="auto"/>
        <w:ind w:left="0" w:firstLine="0"/>
        <w:jc w:val="both"/>
      </w:pPr>
      <w:r w:rsidRPr="00B51A6F">
        <w:lastRenderedPageBreak/>
        <w:t>For Government: Increased tax collection, greater financial inclusion and increased economic growth (positive correlation with increased payment efficiency).</w:t>
      </w:r>
    </w:p>
    <w:p w:rsidR="003611D8" w:rsidRPr="00B51A6F" w:rsidRDefault="003611D8" w:rsidP="003611D8">
      <w:pPr>
        <w:widowControl w:val="0"/>
        <w:numPr>
          <w:ilvl w:val="0"/>
          <w:numId w:val="8"/>
        </w:numPr>
        <w:autoSpaceDE w:val="0"/>
        <w:autoSpaceDN w:val="0"/>
        <w:adjustRightInd w:val="0"/>
        <w:spacing w:line="360" w:lineRule="auto"/>
        <w:ind w:left="0" w:firstLine="0"/>
        <w:jc w:val="both"/>
      </w:pPr>
      <w:r w:rsidRPr="00B51A6F">
        <w:t>For Banks: Efficiency through electronic payment processing, reduced cost of operations (cash handling) and increased banking penetration (CBN, 2019) other merit of the cashless policy is that it will help reduce the risk of carrying cash around. Cash is expensive. It is expensive to print and move about, even in short distances, because you become vulnerable to attacks so, as a country, it is important that we reduced our dependence on cash. Nigerian society will be better-off with a cashless policy in place.</w:t>
      </w:r>
    </w:p>
    <w:p w:rsidR="003611D8" w:rsidRDefault="003611D8" w:rsidP="003611D8">
      <w:pPr>
        <w:spacing w:line="360" w:lineRule="auto"/>
        <w:jc w:val="both"/>
      </w:pPr>
      <w:r w:rsidRPr="00B51A6F">
        <w:t>Also cashless policy will help to promote the usage of electronic products. IT companies will have the opportunity to produce debit cards, credit cards, recharge cards, chip and pin card. These merits will be appreciated if all these products are launched into the market and the majority of people are utilizing it. Cashless policy has the capacity to track down all major movement of money including terrorism financing, bribery and all attempts to compromise financial transparency. The fear of being robbed of large sum of money would not be there again because the robbers know also that you don’t carry cash. Transaction would be consummated faster as you do not need to pass through the apex bank to effect payment abroad in any international business transaction. It will also reduce cost of processing so many notes for CBN and for the deposit money banks like Access Bank, it will reduce cash flow of movement of cash from one location to the other to affect customer’s needs. Other stakeholders are NIBSS (Nigeria Interbank Settlement Scheme) POS Manufacturers, telecom providers, switch operators and definitely CBN. The various cashless banking instruments introduced are: EFT (Electronic Fund Transfer), ATMs, Internet Banking, POS systems and direct debits.</w:t>
      </w:r>
    </w:p>
    <w:p w:rsidR="003611D8" w:rsidRDefault="003611D8" w:rsidP="003611D8">
      <w:pPr>
        <w:spacing w:line="360" w:lineRule="auto"/>
        <w:jc w:val="both"/>
      </w:pPr>
    </w:p>
    <w:p w:rsidR="003611D8" w:rsidRDefault="003611D8" w:rsidP="003611D8">
      <w:pPr>
        <w:spacing w:line="360" w:lineRule="auto"/>
        <w:jc w:val="both"/>
      </w:pPr>
    </w:p>
    <w:p w:rsidR="003611D8" w:rsidRDefault="003611D8" w:rsidP="003611D8">
      <w:pPr>
        <w:spacing w:line="360" w:lineRule="auto"/>
        <w:jc w:val="both"/>
      </w:pPr>
    </w:p>
    <w:p w:rsidR="003611D8" w:rsidRDefault="003611D8" w:rsidP="003611D8">
      <w:pPr>
        <w:spacing w:line="360" w:lineRule="auto"/>
        <w:jc w:val="both"/>
      </w:pPr>
    </w:p>
    <w:p w:rsidR="003611D8" w:rsidRPr="00B51A6F" w:rsidRDefault="003611D8" w:rsidP="003611D8">
      <w:pPr>
        <w:spacing w:line="360" w:lineRule="auto"/>
        <w:jc w:val="both"/>
      </w:pPr>
    </w:p>
    <w:p w:rsidR="003611D8" w:rsidRPr="00B51A6F" w:rsidRDefault="003611D8" w:rsidP="003611D8">
      <w:pPr>
        <w:spacing w:line="360" w:lineRule="auto"/>
        <w:jc w:val="both"/>
        <w:rPr>
          <w:b/>
        </w:rPr>
      </w:pPr>
      <w:r w:rsidRPr="00B51A6F">
        <w:rPr>
          <w:b/>
        </w:rPr>
        <w:lastRenderedPageBreak/>
        <w:t>2.1.4</w:t>
      </w:r>
      <w:r w:rsidRPr="00B51A6F">
        <w:rPr>
          <w:b/>
        </w:rPr>
        <w:tab/>
        <w:t>Implementation Of Cashless Policy On Cash Withdrawals And Deposits In Access Bank (Access Bank)</w:t>
      </w:r>
    </w:p>
    <w:p w:rsidR="003611D8" w:rsidRPr="00B51A6F" w:rsidRDefault="003611D8" w:rsidP="003611D8">
      <w:pPr>
        <w:spacing w:line="360" w:lineRule="auto"/>
        <w:jc w:val="both"/>
      </w:pPr>
      <w:r w:rsidRPr="00B51A6F">
        <w:t>As part of its effort to promote the cashless policy in Nigeria, the Central Bank of Nigeria has re-introduced charges on cash deposits over N500,000 which has been effective from September 18</w:t>
      </w:r>
      <w:r w:rsidRPr="00B51A6F">
        <w:rPr>
          <w:vertAlign w:val="superscript"/>
        </w:rPr>
        <w:t>th</w:t>
      </w:r>
      <w:r w:rsidRPr="00B51A6F">
        <w:t xml:space="preserve"> 2019. This comes as an addition to the already existing charges on withdrawal.</w:t>
      </w:r>
    </w:p>
    <w:p w:rsidR="003611D8" w:rsidRPr="00B51A6F" w:rsidRDefault="003611D8" w:rsidP="003611D8">
      <w:pPr>
        <w:spacing w:line="360" w:lineRule="auto"/>
        <w:jc w:val="both"/>
      </w:pPr>
      <w:r w:rsidRPr="00B51A6F">
        <w:t xml:space="preserve">This means that whenever a customer is to deposit or withdraw cash over N500,000 at any of ACCESS BANK branches located in Lagos, </w:t>
      </w:r>
      <w:proofErr w:type="spellStart"/>
      <w:r w:rsidRPr="00B51A6F">
        <w:t>Ogun</w:t>
      </w:r>
      <w:proofErr w:type="spellEnd"/>
      <w:r w:rsidRPr="00B51A6F">
        <w:t xml:space="preserve">, Kano, </w:t>
      </w:r>
      <w:proofErr w:type="spellStart"/>
      <w:r w:rsidRPr="00B51A6F">
        <w:t>Abia</w:t>
      </w:r>
      <w:proofErr w:type="spellEnd"/>
      <w:r w:rsidRPr="00B51A6F">
        <w:t xml:space="preserve">, </w:t>
      </w:r>
      <w:proofErr w:type="spellStart"/>
      <w:r w:rsidRPr="00B51A6F">
        <w:t>Anambra</w:t>
      </w:r>
      <w:proofErr w:type="spellEnd"/>
      <w:r w:rsidRPr="00B51A6F">
        <w:t>, Rivers and the FCT they will be charged a processing fee as detailed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2430"/>
        <w:gridCol w:w="2160"/>
        <w:gridCol w:w="2178"/>
      </w:tblGrid>
      <w:tr w:rsidR="003611D8" w:rsidRPr="00B51A6F" w:rsidTr="00487139">
        <w:tc>
          <w:tcPr>
            <w:tcW w:w="2088" w:type="dxa"/>
          </w:tcPr>
          <w:p w:rsidR="003611D8" w:rsidRPr="00B51A6F" w:rsidRDefault="003611D8" w:rsidP="00487139">
            <w:pPr>
              <w:spacing w:line="360" w:lineRule="auto"/>
              <w:jc w:val="both"/>
            </w:pPr>
            <w:r w:rsidRPr="00B51A6F">
              <w:t>Customer Type</w:t>
            </w:r>
          </w:p>
        </w:tc>
        <w:tc>
          <w:tcPr>
            <w:tcW w:w="2430" w:type="dxa"/>
          </w:tcPr>
          <w:p w:rsidR="003611D8" w:rsidRPr="00B51A6F" w:rsidRDefault="003611D8" w:rsidP="00487139">
            <w:pPr>
              <w:spacing w:line="360" w:lineRule="auto"/>
              <w:jc w:val="both"/>
            </w:pPr>
            <w:r w:rsidRPr="00B51A6F">
              <w:t>Transaction Limits</w:t>
            </w:r>
          </w:p>
        </w:tc>
        <w:tc>
          <w:tcPr>
            <w:tcW w:w="2160" w:type="dxa"/>
          </w:tcPr>
          <w:p w:rsidR="003611D8" w:rsidRPr="00B51A6F" w:rsidRDefault="003611D8" w:rsidP="00487139">
            <w:pPr>
              <w:spacing w:line="360" w:lineRule="auto"/>
            </w:pPr>
            <w:r w:rsidRPr="00B51A6F">
              <w:t>Charges  for Withdrawals</w:t>
            </w:r>
          </w:p>
        </w:tc>
        <w:tc>
          <w:tcPr>
            <w:tcW w:w="2178" w:type="dxa"/>
          </w:tcPr>
          <w:p w:rsidR="003611D8" w:rsidRPr="00B51A6F" w:rsidRDefault="003611D8" w:rsidP="00487139">
            <w:pPr>
              <w:spacing w:line="360" w:lineRule="auto"/>
            </w:pPr>
            <w:r w:rsidRPr="00B51A6F">
              <w:t>Charges for Deposit</w:t>
            </w:r>
          </w:p>
        </w:tc>
      </w:tr>
      <w:tr w:rsidR="003611D8" w:rsidRPr="00B51A6F" w:rsidTr="00487139">
        <w:tc>
          <w:tcPr>
            <w:tcW w:w="2088" w:type="dxa"/>
          </w:tcPr>
          <w:p w:rsidR="003611D8" w:rsidRPr="00B51A6F" w:rsidRDefault="003611D8" w:rsidP="00487139">
            <w:pPr>
              <w:spacing w:line="360" w:lineRule="auto"/>
              <w:jc w:val="both"/>
            </w:pPr>
            <w:r w:rsidRPr="00B51A6F">
              <w:t>Individual</w:t>
            </w:r>
          </w:p>
        </w:tc>
        <w:tc>
          <w:tcPr>
            <w:tcW w:w="2430" w:type="dxa"/>
          </w:tcPr>
          <w:p w:rsidR="003611D8" w:rsidRPr="00B51A6F" w:rsidRDefault="003611D8" w:rsidP="00487139">
            <w:pPr>
              <w:spacing w:line="360" w:lineRule="auto"/>
              <w:jc w:val="both"/>
            </w:pPr>
            <w:r w:rsidRPr="00B51A6F">
              <w:t>Above N500,000</w:t>
            </w:r>
          </w:p>
        </w:tc>
        <w:tc>
          <w:tcPr>
            <w:tcW w:w="2160" w:type="dxa"/>
          </w:tcPr>
          <w:p w:rsidR="003611D8" w:rsidRPr="00B51A6F" w:rsidRDefault="003611D8" w:rsidP="00487139">
            <w:pPr>
              <w:spacing w:line="360" w:lineRule="auto"/>
              <w:jc w:val="both"/>
            </w:pPr>
            <w:r w:rsidRPr="00B51A6F">
              <w:t>3%</w:t>
            </w:r>
          </w:p>
        </w:tc>
        <w:tc>
          <w:tcPr>
            <w:tcW w:w="2178" w:type="dxa"/>
          </w:tcPr>
          <w:p w:rsidR="003611D8" w:rsidRPr="00B51A6F" w:rsidRDefault="003611D8" w:rsidP="00487139">
            <w:pPr>
              <w:spacing w:line="360" w:lineRule="auto"/>
              <w:jc w:val="both"/>
            </w:pPr>
            <w:r w:rsidRPr="00B51A6F">
              <w:t>2%</w:t>
            </w:r>
          </w:p>
        </w:tc>
      </w:tr>
      <w:tr w:rsidR="003611D8" w:rsidRPr="00B51A6F" w:rsidTr="00487139">
        <w:tc>
          <w:tcPr>
            <w:tcW w:w="2088" w:type="dxa"/>
          </w:tcPr>
          <w:p w:rsidR="003611D8" w:rsidRPr="00B51A6F" w:rsidRDefault="003611D8" w:rsidP="00487139">
            <w:pPr>
              <w:spacing w:line="360" w:lineRule="auto"/>
              <w:jc w:val="both"/>
            </w:pPr>
            <w:r w:rsidRPr="00B51A6F">
              <w:t>Corporate</w:t>
            </w:r>
          </w:p>
        </w:tc>
        <w:tc>
          <w:tcPr>
            <w:tcW w:w="2430" w:type="dxa"/>
          </w:tcPr>
          <w:p w:rsidR="003611D8" w:rsidRPr="00B51A6F" w:rsidRDefault="003611D8" w:rsidP="00487139">
            <w:pPr>
              <w:spacing w:line="360" w:lineRule="auto"/>
              <w:jc w:val="both"/>
            </w:pPr>
            <w:r w:rsidRPr="00B51A6F">
              <w:t>Above 3,000,000</w:t>
            </w:r>
          </w:p>
        </w:tc>
        <w:tc>
          <w:tcPr>
            <w:tcW w:w="2160" w:type="dxa"/>
          </w:tcPr>
          <w:p w:rsidR="003611D8" w:rsidRPr="00B51A6F" w:rsidRDefault="003611D8" w:rsidP="00487139">
            <w:pPr>
              <w:spacing w:line="360" w:lineRule="auto"/>
              <w:jc w:val="both"/>
            </w:pPr>
            <w:r w:rsidRPr="00B51A6F">
              <w:t>5%</w:t>
            </w:r>
          </w:p>
        </w:tc>
        <w:tc>
          <w:tcPr>
            <w:tcW w:w="2178" w:type="dxa"/>
          </w:tcPr>
          <w:p w:rsidR="003611D8" w:rsidRPr="00B51A6F" w:rsidRDefault="003611D8" w:rsidP="00487139">
            <w:pPr>
              <w:spacing w:line="360" w:lineRule="auto"/>
              <w:jc w:val="both"/>
            </w:pPr>
            <w:r w:rsidRPr="00B51A6F">
              <w:t>3%</w:t>
            </w:r>
          </w:p>
        </w:tc>
      </w:tr>
    </w:tbl>
    <w:p w:rsidR="003611D8" w:rsidRPr="00B51A6F" w:rsidRDefault="003611D8" w:rsidP="003611D8">
      <w:pPr>
        <w:spacing w:line="360" w:lineRule="auto"/>
        <w:jc w:val="both"/>
      </w:pPr>
      <w:r w:rsidRPr="00B51A6F">
        <w:t>S</w:t>
      </w:r>
      <w:r>
        <w:t>ource: Access Bank Website, 2023</w:t>
      </w:r>
    </w:p>
    <w:p w:rsidR="003611D8" w:rsidRPr="00B51A6F" w:rsidRDefault="003611D8" w:rsidP="003611D8">
      <w:pPr>
        <w:spacing w:line="360" w:lineRule="auto"/>
        <w:jc w:val="both"/>
      </w:pPr>
      <w:r w:rsidRPr="00B51A6F">
        <w:t>Access Bank Dominates CBN E-repayment Award, win 8 out of 12 banking honors.</w:t>
      </w:r>
    </w:p>
    <w:p w:rsidR="003611D8" w:rsidRPr="00B51A6F" w:rsidRDefault="003611D8" w:rsidP="003611D8">
      <w:pPr>
        <w:spacing w:line="360" w:lineRule="auto"/>
        <w:jc w:val="both"/>
      </w:pPr>
      <w:r w:rsidRPr="00B51A6F">
        <w:t>Guaranty most qualities digital financial service awards for the fourth year in a row winning eight of the twelve honors available to banks in the 2019 edition of the central bank of Nigeria (CBN) Electronic payment incentive scheme (EPIS) Efficiency Awards. The foremost African Financial institution, renowned for its innovative products and services, won awards for efficiency and excellent services, won awards for every E-payment channel.</w:t>
      </w:r>
    </w:p>
    <w:p w:rsidR="003611D8" w:rsidRPr="00B51A6F" w:rsidRDefault="003611D8" w:rsidP="003611D8">
      <w:pPr>
        <w:spacing w:line="360" w:lineRule="auto"/>
        <w:jc w:val="both"/>
      </w:pPr>
      <w:r w:rsidRPr="00B51A6F">
        <w:t>The CBN EPIS Efficiency Awards is organized to celebrate financial institution, merchants and other stakeholders at the forefront of driving electronic payment in Nigeria. Now in its fourth year, the awards are based on objective analysis of all E-payments data collated by the Nigeria Inter-Bank Settlement System (NIBSS) over a full calendar year.</w:t>
      </w:r>
    </w:p>
    <w:p w:rsidR="003611D8" w:rsidRPr="00B51A6F" w:rsidRDefault="003611D8" w:rsidP="003611D8">
      <w:pPr>
        <w:spacing w:line="360" w:lineRule="auto"/>
        <w:jc w:val="both"/>
      </w:pPr>
      <w:r w:rsidRPr="00B51A6F">
        <w:t>The Eight awards won by Access Bank include:</w:t>
      </w:r>
    </w:p>
    <w:p w:rsidR="003611D8" w:rsidRPr="00B51A6F" w:rsidRDefault="003611D8" w:rsidP="003611D8">
      <w:pPr>
        <w:widowControl w:val="0"/>
        <w:numPr>
          <w:ilvl w:val="0"/>
          <w:numId w:val="9"/>
        </w:numPr>
        <w:autoSpaceDE w:val="0"/>
        <w:autoSpaceDN w:val="0"/>
        <w:adjustRightInd w:val="0"/>
        <w:spacing w:line="360" w:lineRule="auto"/>
        <w:ind w:left="0" w:firstLine="0"/>
        <w:jc w:val="both"/>
      </w:pPr>
      <w:r w:rsidRPr="00B51A6F">
        <w:t xml:space="preserve">Best customer Experience Award: For having the highest level of overall </w:t>
      </w:r>
      <w:r w:rsidRPr="00B51A6F">
        <w:lastRenderedPageBreak/>
        <w:t>customer satisfaction rating in the delivery of electronic payment services to customers in 2018.</w:t>
      </w:r>
    </w:p>
    <w:p w:rsidR="003611D8" w:rsidRPr="00B51A6F" w:rsidRDefault="003611D8" w:rsidP="003611D8">
      <w:pPr>
        <w:widowControl w:val="0"/>
        <w:numPr>
          <w:ilvl w:val="0"/>
          <w:numId w:val="9"/>
        </w:numPr>
        <w:autoSpaceDE w:val="0"/>
        <w:autoSpaceDN w:val="0"/>
        <w:adjustRightInd w:val="0"/>
        <w:spacing w:line="360" w:lineRule="auto"/>
        <w:ind w:left="0" w:firstLine="0"/>
        <w:jc w:val="both"/>
      </w:pPr>
      <w:r w:rsidRPr="00B51A6F">
        <w:t>Real-time payments transaction efficiency: For achieving the lowest failure rate in the processing of instant payment transactions in 2018.</w:t>
      </w:r>
    </w:p>
    <w:p w:rsidR="003611D8" w:rsidRPr="00B51A6F" w:rsidRDefault="003611D8" w:rsidP="003611D8">
      <w:pPr>
        <w:widowControl w:val="0"/>
        <w:numPr>
          <w:ilvl w:val="0"/>
          <w:numId w:val="9"/>
        </w:numPr>
        <w:autoSpaceDE w:val="0"/>
        <w:autoSpaceDN w:val="0"/>
        <w:adjustRightInd w:val="0"/>
        <w:spacing w:line="360" w:lineRule="auto"/>
        <w:ind w:left="0" w:firstLine="0"/>
        <w:jc w:val="both"/>
      </w:pPr>
      <w:r w:rsidRPr="00B51A6F">
        <w:t>Cashless Driver, USSD channel champion: For achieving the highest number of instant payment transactions in 2018.</w:t>
      </w:r>
    </w:p>
    <w:p w:rsidR="003611D8" w:rsidRPr="00B51A6F" w:rsidRDefault="003611D8" w:rsidP="003611D8">
      <w:pPr>
        <w:widowControl w:val="0"/>
        <w:numPr>
          <w:ilvl w:val="0"/>
          <w:numId w:val="9"/>
        </w:numPr>
        <w:autoSpaceDE w:val="0"/>
        <w:autoSpaceDN w:val="0"/>
        <w:adjustRightInd w:val="0"/>
        <w:spacing w:line="360" w:lineRule="auto"/>
        <w:ind w:left="0" w:firstLine="0"/>
        <w:jc w:val="both"/>
      </w:pPr>
      <w:r w:rsidRPr="00B51A6F">
        <w:t>Cashless Driver, USSD channel champion: For achieving the highest number of instant payments transactions via the USSD channel in 2018.</w:t>
      </w:r>
    </w:p>
    <w:p w:rsidR="003611D8" w:rsidRPr="00B51A6F" w:rsidRDefault="003611D8" w:rsidP="003611D8">
      <w:pPr>
        <w:widowControl w:val="0"/>
        <w:numPr>
          <w:ilvl w:val="0"/>
          <w:numId w:val="9"/>
        </w:numPr>
        <w:autoSpaceDE w:val="0"/>
        <w:autoSpaceDN w:val="0"/>
        <w:adjustRightInd w:val="0"/>
        <w:spacing w:line="360" w:lineRule="auto"/>
        <w:ind w:left="0" w:firstLine="0"/>
        <w:jc w:val="both"/>
      </w:pPr>
      <w:r w:rsidRPr="00B51A6F">
        <w:t>Cashless Driver, point of sale (POS) Terminals: For authorizing the highest card transaction event on the point of sale (POS) Central Terminal Management System in 2018.</w:t>
      </w:r>
    </w:p>
    <w:p w:rsidR="003611D8" w:rsidRPr="00B51A6F" w:rsidRDefault="003611D8" w:rsidP="003611D8">
      <w:pPr>
        <w:widowControl w:val="0"/>
        <w:numPr>
          <w:ilvl w:val="0"/>
          <w:numId w:val="9"/>
        </w:numPr>
        <w:autoSpaceDE w:val="0"/>
        <w:autoSpaceDN w:val="0"/>
        <w:adjustRightInd w:val="0"/>
        <w:spacing w:line="360" w:lineRule="auto"/>
        <w:ind w:left="0" w:firstLine="0"/>
        <w:jc w:val="both"/>
      </w:pPr>
      <w:r w:rsidRPr="00B51A6F">
        <w:t>E- Reference operations Efficiency: For the Bank’s outstanding performance in the processing of customers references received from other Banks for account opening purposes on the industry E-reference platform in 2018.</w:t>
      </w:r>
    </w:p>
    <w:p w:rsidR="003611D8" w:rsidRPr="00B51A6F" w:rsidRDefault="003611D8" w:rsidP="003611D8">
      <w:pPr>
        <w:widowControl w:val="0"/>
        <w:numPr>
          <w:ilvl w:val="0"/>
          <w:numId w:val="9"/>
        </w:numPr>
        <w:autoSpaceDE w:val="0"/>
        <w:autoSpaceDN w:val="0"/>
        <w:adjustRightInd w:val="0"/>
        <w:spacing w:line="360" w:lineRule="auto"/>
        <w:ind w:left="0" w:firstLine="0"/>
        <w:jc w:val="both"/>
      </w:pPr>
      <w:r w:rsidRPr="00B51A6F">
        <w:t>Direct Debit Driver Award: For processing the highest volume of successful debit mandates across all payment service provider platforms in 2018.</w:t>
      </w:r>
    </w:p>
    <w:p w:rsidR="003611D8" w:rsidRPr="00B51A6F" w:rsidRDefault="003611D8" w:rsidP="003611D8">
      <w:pPr>
        <w:widowControl w:val="0"/>
        <w:numPr>
          <w:ilvl w:val="0"/>
          <w:numId w:val="9"/>
        </w:numPr>
        <w:autoSpaceDE w:val="0"/>
        <w:autoSpaceDN w:val="0"/>
        <w:adjustRightInd w:val="0"/>
        <w:spacing w:line="360" w:lineRule="auto"/>
        <w:ind w:left="0" w:firstLine="0"/>
        <w:jc w:val="both"/>
      </w:pPr>
      <w:r w:rsidRPr="00B51A6F">
        <w:t>ID service Driver: For achieving the highest volume in the use of the BVN, e-passport and NIN customer verification platforms in 2018.</w:t>
      </w:r>
    </w:p>
    <w:p w:rsidR="003611D8" w:rsidRPr="00B51A6F" w:rsidRDefault="003611D8" w:rsidP="003611D8">
      <w:pPr>
        <w:spacing w:line="360" w:lineRule="auto"/>
        <w:jc w:val="both"/>
      </w:pPr>
      <w:r w:rsidRPr="00B51A6F">
        <w:rPr>
          <w:b/>
        </w:rPr>
        <w:t>2.1.5</w:t>
      </w:r>
      <w:r w:rsidRPr="00B51A6F">
        <w:rPr>
          <w:b/>
        </w:rPr>
        <w:tab/>
        <w:t>Challenges Facing The Cashless Policy In Nigeria</w:t>
      </w:r>
    </w:p>
    <w:p w:rsidR="003611D8" w:rsidRPr="00B51A6F" w:rsidRDefault="003611D8" w:rsidP="003611D8">
      <w:pPr>
        <w:spacing w:line="360" w:lineRule="auto"/>
        <w:jc w:val="both"/>
      </w:pPr>
      <w:r w:rsidRPr="00B51A6F">
        <w:t>The financial sector, which is the central nervous system of any economy, is important for the development of any nation. Globally, the relationship between the financial system and development remains very critical for any economy to realize its potentials. Though the banking system functions more efficiently and effectively when there is a robust and efficient payments systems infrastructure.</w:t>
      </w:r>
    </w:p>
    <w:p w:rsidR="003611D8" w:rsidRPr="00B51A6F" w:rsidRDefault="003611D8" w:rsidP="003611D8">
      <w:pPr>
        <w:spacing w:line="360" w:lineRule="auto"/>
        <w:jc w:val="both"/>
      </w:pPr>
      <w:r w:rsidRPr="00B51A6F">
        <w:t>There are a couple of concerns about the feasibility of the policy in Nigeria. Though the policy is as beautiful as its faces great challenges. A few of these inherent challenges are listed below:</w:t>
      </w:r>
    </w:p>
    <w:p w:rsidR="003611D8" w:rsidRPr="00B51A6F" w:rsidRDefault="003611D8" w:rsidP="003611D8">
      <w:pPr>
        <w:widowControl w:val="0"/>
        <w:numPr>
          <w:ilvl w:val="0"/>
          <w:numId w:val="9"/>
        </w:numPr>
        <w:autoSpaceDE w:val="0"/>
        <w:autoSpaceDN w:val="0"/>
        <w:adjustRightInd w:val="0"/>
        <w:spacing w:line="360" w:lineRule="auto"/>
        <w:ind w:left="0" w:firstLine="0"/>
        <w:jc w:val="both"/>
      </w:pPr>
      <w:r w:rsidRPr="00B51A6F">
        <w:lastRenderedPageBreak/>
        <w:t>Infrastructure Deficit: The financial infrastructure in Nigeria is not adequate to carry the load of a cashless society; ATM’s, Point of Sales system, mobile banking and other mediums have to dramatically expand to touch at least 40% of the whole economy before any meaningful effect can be achieved.</w:t>
      </w:r>
    </w:p>
    <w:p w:rsidR="003611D8" w:rsidRPr="00B51A6F" w:rsidRDefault="003611D8" w:rsidP="003611D8">
      <w:pPr>
        <w:widowControl w:val="0"/>
        <w:numPr>
          <w:ilvl w:val="0"/>
          <w:numId w:val="9"/>
        </w:numPr>
        <w:autoSpaceDE w:val="0"/>
        <w:autoSpaceDN w:val="0"/>
        <w:adjustRightInd w:val="0"/>
        <w:spacing w:line="360" w:lineRule="auto"/>
        <w:ind w:left="0" w:firstLine="0"/>
        <w:jc w:val="both"/>
      </w:pPr>
      <w:r w:rsidRPr="00B51A6F">
        <w:t>Power: Power must be improved dramatically to accommodate for smooth operations of financial activities.</w:t>
      </w:r>
    </w:p>
    <w:p w:rsidR="003611D8" w:rsidRPr="00B51A6F" w:rsidRDefault="003611D8" w:rsidP="003611D8">
      <w:pPr>
        <w:widowControl w:val="0"/>
        <w:numPr>
          <w:ilvl w:val="0"/>
          <w:numId w:val="9"/>
        </w:numPr>
        <w:autoSpaceDE w:val="0"/>
        <w:autoSpaceDN w:val="0"/>
        <w:adjustRightInd w:val="0"/>
        <w:spacing w:line="360" w:lineRule="auto"/>
        <w:ind w:left="0" w:firstLine="0"/>
        <w:jc w:val="both"/>
      </w:pPr>
      <w:r w:rsidRPr="00B51A6F">
        <w:t>Prevalence of e-fraud/ consumer protection: Another major concern would be the risk involved, because if the process is rush and the economy losses confidence in the system due to high level of fraudulent activities, it will be devastating to the Nigeria economy.</w:t>
      </w:r>
    </w:p>
    <w:p w:rsidR="003611D8" w:rsidRPr="00B51A6F" w:rsidRDefault="003611D8" w:rsidP="003611D8">
      <w:pPr>
        <w:widowControl w:val="0"/>
        <w:numPr>
          <w:ilvl w:val="0"/>
          <w:numId w:val="9"/>
        </w:numPr>
        <w:autoSpaceDE w:val="0"/>
        <w:autoSpaceDN w:val="0"/>
        <w:adjustRightInd w:val="0"/>
        <w:spacing w:line="360" w:lineRule="auto"/>
        <w:ind w:left="0" w:firstLine="0"/>
        <w:jc w:val="both"/>
      </w:pPr>
      <w:r w:rsidRPr="00B51A6F">
        <w:t>Literacy levels (Numeracy versus literacy): As noted in any developing country, the literacy rate in Nigeria is still very low especially in Northern part of the country. Hence, the business man here prefers to keep their money in their own vault while there are banks scattered all over the country.</w:t>
      </w:r>
    </w:p>
    <w:p w:rsidR="003611D8" w:rsidRPr="00B51A6F" w:rsidRDefault="003611D8" w:rsidP="003611D8">
      <w:pPr>
        <w:widowControl w:val="0"/>
        <w:numPr>
          <w:ilvl w:val="0"/>
          <w:numId w:val="9"/>
        </w:numPr>
        <w:autoSpaceDE w:val="0"/>
        <w:autoSpaceDN w:val="0"/>
        <w:adjustRightInd w:val="0"/>
        <w:spacing w:line="360" w:lineRule="auto"/>
        <w:ind w:left="0" w:firstLine="0"/>
        <w:jc w:val="both"/>
      </w:pPr>
      <w:r w:rsidRPr="00B51A6F">
        <w:t>Religious beliefs: recently there has been one of the reasons why the achievement of the cashless Nigerian society is doubted.</w:t>
      </w:r>
    </w:p>
    <w:p w:rsidR="003611D8" w:rsidRPr="00B51A6F" w:rsidRDefault="003611D8" w:rsidP="003611D8">
      <w:pPr>
        <w:widowControl w:val="0"/>
        <w:numPr>
          <w:ilvl w:val="0"/>
          <w:numId w:val="9"/>
        </w:numPr>
        <w:autoSpaceDE w:val="0"/>
        <w:autoSpaceDN w:val="0"/>
        <w:adjustRightInd w:val="0"/>
        <w:spacing w:line="360" w:lineRule="auto"/>
        <w:ind w:left="0" w:firstLine="0"/>
        <w:jc w:val="both"/>
      </w:pPr>
      <w:r w:rsidRPr="00B51A6F">
        <w:t>Availability of real data: proper and accurate identification of account holders must be maintain and shared when necessary by all financial institution also CBN must collaborate with all other government and private agency responsible for collection of identification of individuals in Nigeria for reconciliation of any identification.</w:t>
      </w:r>
    </w:p>
    <w:p w:rsidR="003611D8" w:rsidRPr="00B51A6F" w:rsidRDefault="003611D8" w:rsidP="003611D8">
      <w:pPr>
        <w:pStyle w:val="Style3"/>
        <w:widowControl/>
        <w:numPr>
          <w:ilvl w:val="0"/>
          <w:numId w:val="9"/>
        </w:numPr>
        <w:spacing w:line="360" w:lineRule="auto"/>
        <w:ind w:left="0" w:firstLine="0"/>
        <w:rPr>
          <w:rStyle w:val="FontStyle16"/>
          <w:rFonts w:ascii="Times New Roman" w:hAnsi="Times New Roman" w:cs="Times New Roman"/>
          <w:iCs/>
          <w:spacing w:val="-20"/>
          <w:sz w:val="24"/>
          <w:szCs w:val="24"/>
        </w:rPr>
      </w:pPr>
      <w:r w:rsidRPr="00B51A6F">
        <w:rPr>
          <w:rStyle w:val="FontStyle13"/>
          <w:sz w:val="24"/>
          <w:szCs w:val="24"/>
        </w:rPr>
        <w:t xml:space="preserve">Communications: </w:t>
      </w:r>
      <w:r w:rsidRPr="00B51A6F">
        <w:rPr>
          <w:rStyle w:val="FontStyle16"/>
          <w:rFonts w:ascii="Times New Roman" w:hAnsi="Times New Roman" w:cs="Times New Roman"/>
          <w:sz w:val="24"/>
          <w:szCs w:val="24"/>
        </w:rPr>
        <w:t>Ability to guarantee network availability and quality at all times.</w:t>
      </w:r>
    </w:p>
    <w:p w:rsidR="003611D8" w:rsidRPr="00B51A6F" w:rsidRDefault="003611D8" w:rsidP="003611D8">
      <w:pPr>
        <w:pStyle w:val="Style3"/>
        <w:widowControl/>
        <w:numPr>
          <w:ilvl w:val="0"/>
          <w:numId w:val="9"/>
        </w:numPr>
        <w:spacing w:line="360" w:lineRule="auto"/>
        <w:ind w:left="0" w:firstLine="0"/>
        <w:rPr>
          <w:rStyle w:val="FontStyle16"/>
          <w:rFonts w:ascii="Times New Roman" w:hAnsi="Times New Roman" w:cs="Times New Roman"/>
          <w:iCs/>
          <w:spacing w:val="-20"/>
          <w:sz w:val="24"/>
          <w:szCs w:val="24"/>
        </w:rPr>
      </w:pPr>
      <w:r w:rsidRPr="00B51A6F">
        <w:rPr>
          <w:rStyle w:val="FontStyle13"/>
          <w:sz w:val="24"/>
          <w:szCs w:val="24"/>
        </w:rPr>
        <w:t>Lack of Trust and the Bounced-</w:t>
      </w:r>
      <w:proofErr w:type="spellStart"/>
      <w:r w:rsidRPr="00B51A6F">
        <w:rPr>
          <w:rStyle w:val="FontStyle13"/>
          <w:sz w:val="24"/>
          <w:szCs w:val="24"/>
        </w:rPr>
        <w:t>Cheque</w:t>
      </w:r>
      <w:proofErr w:type="spellEnd"/>
      <w:r w:rsidRPr="00B51A6F">
        <w:rPr>
          <w:rStyle w:val="FontStyle13"/>
          <w:sz w:val="24"/>
          <w:szCs w:val="24"/>
        </w:rPr>
        <w:t xml:space="preserve"> Syndrome: </w:t>
      </w:r>
      <w:r w:rsidRPr="00B51A6F">
        <w:rPr>
          <w:rStyle w:val="FontStyle16"/>
          <w:rFonts w:ascii="Times New Roman" w:hAnsi="Times New Roman" w:cs="Times New Roman"/>
          <w:sz w:val="24"/>
          <w:szCs w:val="24"/>
        </w:rPr>
        <w:t xml:space="preserve">Trust is lacking in Nigeria's business environment. As a result, business operatives believe in cash and carry. Bounced </w:t>
      </w:r>
      <w:proofErr w:type="spellStart"/>
      <w:r w:rsidRPr="00B51A6F">
        <w:rPr>
          <w:rStyle w:val="FontStyle16"/>
          <w:rFonts w:ascii="Times New Roman" w:hAnsi="Times New Roman" w:cs="Times New Roman"/>
          <w:sz w:val="24"/>
          <w:szCs w:val="24"/>
        </w:rPr>
        <w:t>cheque</w:t>
      </w:r>
      <w:proofErr w:type="spellEnd"/>
      <w:r w:rsidRPr="00B51A6F">
        <w:rPr>
          <w:rStyle w:val="FontStyle16"/>
          <w:rFonts w:ascii="Times New Roman" w:hAnsi="Times New Roman" w:cs="Times New Roman"/>
          <w:sz w:val="24"/>
          <w:szCs w:val="24"/>
        </w:rPr>
        <w:t xml:space="preserve"> issue is a very common thing in Nigeria. People place less trust on the use of </w:t>
      </w:r>
      <w:proofErr w:type="spellStart"/>
      <w:r w:rsidRPr="00B51A6F">
        <w:rPr>
          <w:rStyle w:val="FontStyle16"/>
          <w:rFonts w:ascii="Times New Roman" w:hAnsi="Times New Roman" w:cs="Times New Roman"/>
          <w:sz w:val="24"/>
          <w:szCs w:val="24"/>
        </w:rPr>
        <w:t>Cheques</w:t>
      </w:r>
      <w:proofErr w:type="spellEnd"/>
      <w:r w:rsidRPr="00B51A6F">
        <w:rPr>
          <w:rStyle w:val="FontStyle16"/>
          <w:rFonts w:ascii="Times New Roman" w:hAnsi="Times New Roman" w:cs="Times New Roman"/>
          <w:sz w:val="24"/>
          <w:szCs w:val="24"/>
        </w:rPr>
        <w:t xml:space="preserve"> too.</w:t>
      </w:r>
    </w:p>
    <w:p w:rsidR="003611D8" w:rsidRPr="00B51A6F" w:rsidRDefault="003611D8" w:rsidP="003611D8">
      <w:pPr>
        <w:pStyle w:val="Style3"/>
        <w:widowControl/>
        <w:numPr>
          <w:ilvl w:val="0"/>
          <w:numId w:val="9"/>
        </w:numPr>
        <w:spacing w:line="360" w:lineRule="auto"/>
        <w:ind w:left="0" w:firstLine="0"/>
        <w:rPr>
          <w:rStyle w:val="FontStyle13"/>
          <w:iCs/>
          <w:spacing w:val="-20"/>
          <w:sz w:val="24"/>
          <w:szCs w:val="24"/>
        </w:rPr>
      </w:pPr>
      <w:r w:rsidRPr="00B51A6F">
        <w:rPr>
          <w:rStyle w:val="FontStyle13"/>
          <w:sz w:val="24"/>
          <w:szCs w:val="24"/>
        </w:rPr>
        <w:lastRenderedPageBreak/>
        <w:t xml:space="preserve">Getting it right the first time: </w:t>
      </w:r>
      <w:r w:rsidRPr="00B51A6F">
        <w:rPr>
          <w:rStyle w:val="FontStyle16"/>
          <w:rFonts w:ascii="Times New Roman" w:hAnsi="Times New Roman" w:cs="Times New Roman"/>
          <w:sz w:val="24"/>
          <w:szCs w:val="24"/>
        </w:rPr>
        <w:t>Another major concern would be the risk involved, because if the process is rushed and the economy losses confidence in the system due to high level of fraudulent activities, it will be devastating to the Nigeria economy.</w:t>
      </w:r>
    </w:p>
    <w:p w:rsidR="003611D8" w:rsidRPr="00B51A6F" w:rsidRDefault="003611D8" w:rsidP="003611D8">
      <w:pPr>
        <w:pStyle w:val="Style3"/>
        <w:widowControl/>
        <w:numPr>
          <w:ilvl w:val="0"/>
          <w:numId w:val="9"/>
        </w:numPr>
        <w:spacing w:line="360" w:lineRule="auto"/>
        <w:ind w:left="0" w:firstLine="0"/>
        <w:rPr>
          <w:rStyle w:val="FontStyle16"/>
          <w:rFonts w:ascii="Times New Roman" w:hAnsi="Times New Roman" w:cs="Times New Roman"/>
          <w:sz w:val="24"/>
          <w:szCs w:val="24"/>
        </w:rPr>
      </w:pPr>
      <w:r w:rsidRPr="00B51A6F">
        <w:rPr>
          <w:rStyle w:val="FontStyle13"/>
          <w:sz w:val="24"/>
          <w:szCs w:val="24"/>
        </w:rPr>
        <w:t xml:space="preserve">Security: </w:t>
      </w:r>
      <w:r w:rsidRPr="00B51A6F">
        <w:rPr>
          <w:rStyle w:val="FontStyle16"/>
          <w:rFonts w:ascii="Times New Roman" w:hAnsi="Times New Roman" w:cs="Times New Roman"/>
          <w:sz w:val="24"/>
          <w:szCs w:val="24"/>
        </w:rPr>
        <w:t>As it relates to laws that are need to enforce new methods of transactions and a changing culture, the Access Bank must partner and work with the National Assembly to ensure proper legislation is been formulated.</w:t>
      </w:r>
    </w:p>
    <w:p w:rsidR="003611D8" w:rsidRPr="00B51A6F" w:rsidRDefault="003611D8" w:rsidP="003611D8">
      <w:pPr>
        <w:pStyle w:val="Style3"/>
        <w:widowControl/>
        <w:numPr>
          <w:ilvl w:val="0"/>
          <w:numId w:val="9"/>
        </w:numPr>
        <w:spacing w:line="360" w:lineRule="auto"/>
        <w:ind w:left="0" w:firstLine="0"/>
        <w:rPr>
          <w:rStyle w:val="FontStyle16"/>
          <w:rFonts w:ascii="Times New Roman" w:hAnsi="Times New Roman" w:cs="Times New Roman"/>
          <w:sz w:val="24"/>
          <w:szCs w:val="24"/>
        </w:rPr>
      </w:pPr>
      <w:r w:rsidRPr="00B51A6F">
        <w:rPr>
          <w:rStyle w:val="FontStyle16"/>
          <w:rFonts w:ascii="Times New Roman" w:hAnsi="Times New Roman" w:cs="Times New Roman"/>
          <w:sz w:val="24"/>
          <w:szCs w:val="24"/>
        </w:rPr>
        <w:t>Bank charges/High fees on some electronic channels</w:t>
      </w:r>
    </w:p>
    <w:p w:rsidR="003611D8" w:rsidRPr="00B51A6F" w:rsidRDefault="003611D8" w:rsidP="003611D8">
      <w:pPr>
        <w:pStyle w:val="Style3"/>
        <w:widowControl/>
        <w:numPr>
          <w:ilvl w:val="0"/>
          <w:numId w:val="9"/>
        </w:numPr>
        <w:spacing w:line="360" w:lineRule="auto"/>
        <w:ind w:left="0" w:firstLine="0"/>
        <w:rPr>
          <w:rStyle w:val="FontStyle16"/>
          <w:rFonts w:ascii="Times New Roman" w:hAnsi="Times New Roman" w:cs="Times New Roman"/>
          <w:sz w:val="24"/>
          <w:szCs w:val="24"/>
        </w:rPr>
      </w:pPr>
      <w:r w:rsidRPr="00B51A6F">
        <w:rPr>
          <w:rStyle w:val="FontStyle16"/>
          <w:rFonts w:ascii="Times New Roman" w:hAnsi="Times New Roman" w:cs="Times New Roman"/>
          <w:sz w:val="24"/>
          <w:szCs w:val="24"/>
        </w:rPr>
        <w:t>Cash-less not cashless</w:t>
      </w:r>
    </w:p>
    <w:p w:rsidR="003611D8" w:rsidRPr="00B51A6F" w:rsidRDefault="003611D8" w:rsidP="003611D8">
      <w:pPr>
        <w:pStyle w:val="Style3"/>
        <w:widowControl/>
        <w:numPr>
          <w:ilvl w:val="0"/>
          <w:numId w:val="9"/>
        </w:numPr>
        <w:spacing w:line="360" w:lineRule="auto"/>
        <w:ind w:left="0" w:firstLine="0"/>
        <w:rPr>
          <w:rStyle w:val="FontStyle16"/>
          <w:rFonts w:ascii="Times New Roman" w:hAnsi="Times New Roman" w:cs="Times New Roman"/>
          <w:sz w:val="24"/>
          <w:szCs w:val="24"/>
        </w:rPr>
      </w:pPr>
      <w:r w:rsidRPr="00B51A6F">
        <w:rPr>
          <w:rStyle w:val="FontStyle16"/>
          <w:rFonts w:ascii="Times New Roman" w:hAnsi="Times New Roman" w:cs="Times New Roman"/>
          <w:sz w:val="24"/>
          <w:szCs w:val="24"/>
        </w:rPr>
        <w:t>Rise in money laundering before 2013</w:t>
      </w:r>
    </w:p>
    <w:p w:rsidR="003611D8" w:rsidRPr="00B51A6F" w:rsidRDefault="003611D8" w:rsidP="003611D8">
      <w:pPr>
        <w:pStyle w:val="Style3"/>
        <w:widowControl/>
        <w:numPr>
          <w:ilvl w:val="0"/>
          <w:numId w:val="9"/>
        </w:numPr>
        <w:spacing w:line="360" w:lineRule="auto"/>
        <w:ind w:left="0" w:firstLine="0"/>
      </w:pPr>
      <w:r w:rsidRPr="00B51A6F">
        <w:t>Job-loss versus job creation</w:t>
      </w:r>
    </w:p>
    <w:p w:rsidR="003611D8" w:rsidRPr="00B51A6F" w:rsidRDefault="003611D8" w:rsidP="003611D8">
      <w:pPr>
        <w:pStyle w:val="Style3"/>
        <w:widowControl/>
        <w:numPr>
          <w:ilvl w:val="0"/>
          <w:numId w:val="9"/>
        </w:numPr>
        <w:spacing w:line="360" w:lineRule="auto"/>
        <w:ind w:left="0" w:firstLine="0"/>
      </w:pPr>
      <w:r w:rsidRPr="00B51A6F">
        <w:t>Purchase, installation, usage and security of critical.</w:t>
      </w:r>
    </w:p>
    <w:p w:rsidR="003611D8" w:rsidRPr="00B51A6F" w:rsidRDefault="003611D8" w:rsidP="003611D8">
      <w:pPr>
        <w:spacing w:line="360" w:lineRule="auto"/>
        <w:jc w:val="both"/>
        <w:rPr>
          <w:b/>
        </w:rPr>
      </w:pPr>
      <w:r w:rsidRPr="00B51A6F">
        <w:rPr>
          <w:b/>
        </w:rPr>
        <w:t>2.1.6</w:t>
      </w:r>
      <w:r w:rsidRPr="00B51A6F">
        <w:rPr>
          <w:b/>
        </w:rPr>
        <w:tab/>
        <w:t>Policy Implications Of Cashless Banking In Nigeria</w:t>
      </w:r>
    </w:p>
    <w:p w:rsidR="003611D8" w:rsidRPr="00B51A6F" w:rsidRDefault="003611D8" w:rsidP="003611D8">
      <w:pPr>
        <w:spacing w:line="360" w:lineRule="auto"/>
        <w:jc w:val="both"/>
      </w:pPr>
      <w:r w:rsidRPr="00B51A6F">
        <w:t>The introduction of cashless banking in Nigeria has several implications for policy makers. This subsection seeks to evaluate those significant implications particularly in regards to monetary policy.</w:t>
      </w:r>
    </w:p>
    <w:p w:rsidR="003611D8" w:rsidRPr="00B51A6F" w:rsidRDefault="003611D8" w:rsidP="003611D8">
      <w:pPr>
        <w:spacing w:line="360" w:lineRule="auto"/>
        <w:jc w:val="both"/>
      </w:pPr>
      <w:r w:rsidRPr="00B51A6F">
        <w:t>First, the development of e-money could lead to the decline in currency demand. However, currency notes are not perfect substitute for electronic money even in a pure cashless economy. This is because the demand for currency is part of demand for central banks base money. Second, the operation of cashless banking implies a consequent decline in high-powered money (H), which connotes highly liquid form of money.</w:t>
      </w:r>
    </w:p>
    <w:p w:rsidR="003611D8" w:rsidRPr="00B51A6F" w:rsidRDefault="003611D8" w:rsidP="003611D8">
      <w:pPr>
        <w:spacing w:line="360" w:lineRule="auto"/>
        <w:jc w:val="both"/>
      </w:pPr>
      <w:r w:rsidRPr="00B51A6F">
        <w:t>Another major policy implication is the introduction of more risk control measures by the relevant authorities, particularly based committee and CBN. Since the advent of e-money comes with technological risks, more regulations and supervision are being conducted. The consistent wage of e-channels in financial transactions possibly leads to network congestion. In other words, there exist large probabilities that such cashless banking system such as post terminals and ATMs experience overload.</w:t>
      </w:r>
    </w:p>
    <w:p w:rsidR="003611D8" w:rsidRPr="00B51A6F" w:rsidRDefault="003611D8" w:rsidP="003611D8">
      <w:pPr>
        <w:spacing w:line="360" w:lineRule="auto"/>
        <w:jc w:val="both"/>
      </w:pPr>
      <w:r w:rsidRPr="00B51A6F">
        <w:lastRenderedPageBreak/>
        <w:t>The evaluation of cashless economy reveals that public revenue may decline steadily because less currency notes are printed by CBN. However, this is also balanced with savings in printing costs and may not eventually reduce its revenue.</w:t>
      </w:r>
    </w:p>
    <w:p w:rsidR="003611D8" w:rsidRPr="00B51A6F" w:rsidRDefault="003611D8" w:rsidP="003611D8">
      <w:pPr>
        <w:spacing w:line="360" w:lineRule="auto"/>
        <w:jc w:val="both"/>
      </w:pPr>
      <w:r w:rsidRPr="00B51A6F">
        <w:t>The cashless banking also implies that there exists increased competitions between financial and non-financial institutions such as telecommunication companies. Also, the implementation of cashless banking system implies growth of the financial sector’s handling costs is reduced significantly. However, it does not mean that financial sector’s growth would automatically have a trickle-down effect on the real economy.</w:t>
      </w:r>
    </w:p>
    <w:p w:rsidR="003611D8" w:rsidRPr="00B51A6F" w:rsidRDefault="003611D8" w:rsidP="003611D8">
      <w:pPr>
        <w:spacing w:line="360" w:lineRule="auto"/>
        <w:jc w:val="both"/>
      </w:pPr>
      <w:r w:rsidRPr="00B51A6F">
        <w:t>Cashless banking has possibility of stimulating trade and commercial activities as the velocity of circulation (rate at which money changes hands) is likely to increase in the long-run.</w:t>
      </w:r>
    </w:p>
    <w:p w:rsidR="003611D8" w:rsidRPr="00B51A6F" w:rsidRDefault="003611D8" w:rsidP="003611D8">
      <w:pPr>
        <w:spacing w:line="360" w:lineRule="auto"/>
        <w:jc w:val="both"/>
      </w:pPr>
      <w:r w:rsidRPr="00B51A6F">
        <w:t>The theoretical framework that will be suitable in this study among many other theories is the diffusion of innovation theory (DOI) as propounded by E.M. Rogers in 1962. Diffusion of Innovations seeks to explain how innovations are taken up in a population. An innovation is an idea, behavior, or object that is perceived as new by its audience. It originated in communication to explain how, over time, an idea or product gains momentum and diffuses (or spreads) through a specific population or social system. The end result of this diffusion is that people, as part of a social system, adopt a new idea, behavior, or product.</w:t>
      </w:r>
    </w:p>
    <w:p w:rsidR="003611D8" w:rsidRPr="00B51A6F" w:rsidRDefault="003611D8" w:rsidP="003611D8">
      <w:pPr>
        <w:spacing w:line="360" w:lineRule="auto"/>
        <w:jc w:val="both"/>
      </w:pPr>
      <w:r w:rsidRPr="00B51A6F">
        <w:t>For Rogers (2003), adoption is a decision of “full use of an innovation as the best course of action available” and rejection is a decision “not to adopt an innovation” (p. 177). It also means that a person does something differently than what they had previously (i.e., purchase or use a new product, acquire and perform a new behavior, etc.). The key to adoption is that the person must perceive the idea, behavior, or product as new or innovative. It is through this that diffusion is possible.  </w:t>
      </w:r>
    </w:p>
    <w:p w:rsidR="003611D8" w:rsidRPr="00B51A6F" w:rsidRDefault="003611D8" w:rsidP="003611D8">
      <w:pPr>
        <w:spacing w:line="360" w:lineRule="auto"/>
        <w:jc w:val="both"/>
      </w:pPr>
      <w:r w:rsidRPr="00B51A6F">
        <w:t>According to Robinson (2009), diffusion of Innovations offers three valuable insights into the process of social change which are</w:t>
      </w:r>
    </w:p>
    <w:p w:rsidR="003611D8" w:rsidRPr="00B51A6F" w:rsidRDefault="003611D8" w:rsidP="003611D8">
      <w:pPr>
        <w:widowControl w:val="0"/>
        <w:numPr>
          <w:ilvl w:val="0"/>
          <w:numId w:val="10"/>
        </w:numPr>
        <w:autoSpaceDE w:val="0"/>
        <w:autoSpaceDN w:val="0"/>
        <w:adjustRightInd w:val="0"/>
        <w:spacing w:line="360" w:lineRule="auto"/>
        <w:ind w:left="0" w:firstLine="0"/>
        <w:jc w:val="both"/>
      </w:pPr>
      <w:r w:rsidRPr="00B51A6F">
        <w:t>What qualities make an innovation spread?</w:t>
      </w:r>
    </w:p>
    <w:p w:rsidR="003611D8" w:rsidRPr="00B51A6F" w:rsidRDefault="003611D8" w:rsidP="003611D8">
      <w:pPr>
        <w:widowControl w:val="0"/>
        <w:numPr>
          <w:ilvl w:val="0"/>
          <w:numId w:val="10"/>
        </w:numPr>
        <w:autoSpaceDE w:val="0"/>
        <w:autoSpaceDN w:val="0"/>
        <w:adjustRightInd w:val="0"/>
        <w:spacing w:line="360" w:lineRule="auto"/>
        <w:ind w:left="0" w:firstLine="0"/>
        <w:jc w:val="both"/>
      </w:pPr>
      <w:r w:rsidRPr="00B51A6F">
        <w:lastRenderedPageBreak/>
        <w:t>The importance of peer-peer conversations and peer networks.</w:t>
      </w:r>
    </w:p>
    <w:p w:rsidR="003611D8" w:rsidRPr="00B51A6F" w:rsidRDefault="003611D8" w:rsidP="003611D8">
      <w:pPr>
        <w:widowControl w:val="0"/>
        <w:numPr>
          <w:ilvl w:val="0"/>
          <w:numId w:val="10"/>
        </w:numPr>
        <w:autoSpaceDE w:val="0"/>
        <w:autoSpaceDN w:val="0"/>
        <w:adjustRightInd w:val="0"/>
        <w:spacing w:line="360" w:lineRule="auto"/>
        <w:ind w:left="0" w:firstLine="0"/>
        <w:jc w:val="both"/>
      </w:pPr>
      <w:r w:rsidRPr="00B51A6F">
        <w:t>Understanding the needs of different user segments.</w:t>
      </w:r>
    </w:p>
    <w:p w:rsidR="003611D8" w:rsidRPr="00B51A6F" w:rsidRDefault="003611D8" w:rsidP="003611D8">
      <w:pPr>
        <w:spacing w:line="360" w:lineRule="auto"/>
        <w:jc w:val="both"/>
      </w:pPr>
      <w:r w:rsidRPr="00B51A6F">
        <w:t>He further assert that these insights have been tested in more than 6000 research studies and field tests, so they are amongst the most reliable in the social sciences.</w:t>
      </w:r>
    </w:p>
    <w:p w:rsidR="003611D8" w:rsidRPr="00B51A6F" w:rsidRDefault="003611D8" w:rsidP="003611D8">
      <w:pPr>
        <w:spacing w:line="360" w:lineRule="auto"/>
        <w:jc w:val="both"/>
      </w:pPr>
      <w:r w:rsidRPr="00B51A6F">
        <w:t>Rogers (2003), defines diffusion as “the process in which an innovation is communicated thorough certain channels over time among the members of a social system” (p. 5). As expressed in this definition, innovation, communication channels, time, and social system are the four key components of the diffusion of innovations.</w:t>
      </w:r>
    </w:p>
    <w:p w:rsidR="003611D8" w:rsidRPr="00B51A6F" w:rsidRDefault="003611D8" w:rsidP="003611D8">
      <w:pPr>
        <w:spacing w:line="360" w:lineRule="auto"/>
        <w:jc w:val="both"/>
      </w:pPr>
      <w:r w:rsidRPr="00B51A6F">
        <w:rPr>
          <w:b/>
        </w:rPr>
        <w:t>Innovation</w:t>
      </w:r>
      <w:r w:rsidRPr="00B51A6F">
        <w:t>: Rogers offered the following description of an innovation: “An innovation is an idea, practice, or project that is perceived as new by an individual or other unit of adoption” (Rogers, 2003, p. 12). An innovation may have been invented a long time ago, but if individuals perceive it as new, then it may still be an innovation for them. Also it is important to know that what seen to be new in a particular environment may have been existing in other areas depending on how the technology flows. Therefore the newness characteristic of an adoption is more related to the three steps (knowledge, persuasion, and decision).  Moreover, uncertainty is an important obstacle to the adoption of innovations. An innovation’s consequences may create uncertainty: “Consequences are the changes that occur in an individual or a social system as a result of the adoption or rejection of an innovation” (Rogers, 2003, p. 436). To reduce the uncertainty of adopting the innovation, individuals should be informed about its advantages and disadvantages to make them aware of all its consequences.</w:t>
      </w:r>
    </w:p>
    <w:p w:rsidR="003611D8" w:rsidRPr="00B51A6F" w:rsidRDefault="003611D8" w:rsidP="003611D8">
      <w:pPr>
        <w:spacing w:line="360" w:lineRule="auto"/>
        <w:jc w:val="both"/>
      </w:pPr>
      <w:r w:rsidRPr="00B51A6F">
        <w:rPr>
          <w:b/>
        </w:rPr>
        <w:t>Communication Channels:</w:t>
      </w:r>
      <w:r w:rsidRPr="00B51A6F">
        <w:t xml:space="preserve"> For Rogers (2003), communication is “a process in which participants create and share information with one another in order to reach a mutual understanding” (p. 5). This communication occurs through channels between sources. Rogers states that “a source is an individual or an institution that originates a message. A channel is the means by which a message gets from the source to the receiver” (p. 204). Rogers states that diffusion is a specific kind of communication and includes these communication elements: an innovation, two individuals or other units of adoption, and a </w:t>
      </w:r>
      <w:r w:rsidRPr="00B51A6F">
        <w:lastRenderedPageBreak/>
        <w:t xml:space="preserve">communication channel. Mass media and interpersonal communication are two communication channels. While mass media channels include a mass medium such as TV, radio, or newspaper, interpersonal channels consist of a two-way communication between two or more individuals. On the other hand, “diffusion is a very social process that involves interpersonal communication relationships” (Rogers, 2003, p. 19). Thus, interpersonal channels are more powerful to create or change strong attitudes held by an individual. In interpersonal channels, the communication may have a characteristic of </w:t>
      </w:r>
      <w:proofErr w:type="spellStart"/>
      <w:r w:rsidRPr="00B51A6F">
        <w:t>homophily</w:t>
      </w:r>
      <w:proofErr w:type="spellEnd"/>
      <w:r w:rsidRPr="00B51A6F">
        <w:t xml:space="preserve">, that is, “the degree to which two or more individuals who interact are similar in certain attributes, such as beliefs, education, socioeconomic status, and the like,” but the diffusion of innovations requires at least some degree of </w:t>
      </w:r>
      <w:proofErr w:type="spellStart"/>
      <w:r w:rsidRPr="00B51A6F">
        <w:t>heterophily</w:t>
      </w:r>
      <w:proofErr w:type="spellEnd"/>
      <w:r w:rsidRPr="00B51A6F">
        <w:t>, which is “the degree to which two or more individuals who interact are different in certain attributes.” Rogers (2003) also noted that because of these communication channels’ characteristics, mass media channels and cosmopolite channels are more significant at the knowledge stage and localize channels and interpersonal channels are more important at the persuasion stage of the innovation-decision process.</w:t>
      </w:r>
    </w:p>
    <w:p w:rsidR="003611D8" w:rsidRPr="00B51A6F" w:rsidRDefault="003611D8" w:rsidP="003611D8">
      <w:pPr>
        <w:spacing w:line="360" w:lineRule="auto"/>
        <w:jc w:val="both"/>
      </w:pPr>
      <w:r w:rsidRPr="00B51A6F">
        <w:t>Time: According to Rogers (2003), the time aspect is ignored in most behavioral research. He argues that including the time dimension..</w:t>
      </w:r>
    </w:p>
    <w:p w:rsidR="003611D8" w:rsidRPr="00B51A6F" w:rsidRDefault="003611D8" w:rsidP="003611D8">
      <w:pPr>
        <w:spacing w:line="360" w:lineRule="auto"/>
        <w:jc w:val="both"/>
      </w:pPr>
      <w:r w:rsidRPr="00B51A6F">
        <w:t>According to Rogers (2003), Adoption of a new idea, behavior, or product (i.e., "innovation") does not happen simultaneously in a social system; rather it is a process whereby some people are more apt to adopt the innovation than others.   Researchers have found that people who adopt an innovation early have different characteristics than people who adopt an innovation later. When promoting an innovation to a target population, it is important to understand the characteristics of the target population that will help or hinder adoption of the innovation. Therefore, there are five established adopter categories, and while the majority of the general population tends to fall in the middle categories, it is still necessary to understand the characteristics of the target population. When promoting an innovation, there are different strategies used to appeal to the different adopter categories.</w:t>
      </w:r>
    </w:p>
    <w:p w:rsidR="003611D8" w:rsidRPr="00B51A6F" w:rsidRDefault="003611D8" w:rsidP="003611D8">
      <w:pPr>
        <w:widowControl w:val="0"/>
        <w:numPr>
          <w:ilvl w:val="0"/>
          <w:numId w:val="11"/>
        </w:numPr>
        <w:autoSpaceDE w:val="0"/>
        <w:autoSpaceDN w:val="0"/>
        <w:adjustRightInd w:val="0"/>
        <w:spacing w:line="360" w:lineRule="auto"/>
        <w:ind w:left="0" w:firstLine="0"/>
        <w:jc w:val="both"/>
      </w:pPr>
      <w:r w:rsidRPr="00B51A6F">
        <w:lastRenderedPageBreak/>
        <w:t xml:space="preserve">Innovators </w:t>
      </w:r>
    </w:p>
    <w:p w:rsidR="003611D8" w:rsidRPr="00B51A6F" w:rsidRDefault="003611D8" w:rsidP="003611D8">
      <w:pPr>
        <w:widowControl w:val="0"/>
        <w:numPr>
          <w:ilvl w:val="0"/>
          <w:numId w:val="11"/>
        </w:numPr>
        <w:autoSpaceDE w:val="0"/>
        <w:autoSpaceDN w:val="0"/>
        <w:adjustRightInd w:val="0"/>
        <w:spacing w:line="360" w:lineRule="auto"/>
        <w:ind w:left="0" w:firstLine="0"/>
        <w:jc w:val="both"/>
      </w:pPr>
      <w:r w:rsidRPr="00B51A6F">
        <w:t xml:space="preserve">Early Adopters </w:t>
      </w:r>
    </w:p>
    <w:p w:rsidR="003611D8" w:rsidRPr="00B51A6F" w:rsidRDefault="003611D8" w:rsidP="003611D8">
      <w:pPr>
        <w:widowControl w:val="0"/>
        <w:numPr>
          <w:ilvl w:val="0"/>
          <w:numId w:val="11"/>
        </w:numPr>
        <w:autoSpaceDE w:val="0"/>
        <w:autoSpaceDN w:val="0"/>
        <w:adjustRightInd w:val="0"/>
        <w:spacing w:line="360" w:lineRule="auto"/>
        <w:ind w:left="0" w:firstLine="0"/>
        <w:jc w:val="both"/>
      </w:pPr>
      <w:r w:rsidRPr="00B51A6F">
        <w:t xml:space="preserve">Early Majority </w:t>
      </w:r>
    </w:p>
    <w:p w:rsidR="003611D8" w:rsidRPr="00B51A6F" w:rsidRDefault="003611D8" w:rsidP="003611D8">
      <w:pPr>
        <w:widowControl w:val="0"/>
        <w:numPr>
          <w:ilvl w:val="0"/>
          <w:numId w:val="11"/>
        </w:numPr>
        <w:autoSpaceDE w:val="0"/>
        <w:autoSpaceDN w:val="0"/>
        <w:adjustRightInd w:val="0"/>
        <w:spacing w:line="360" w:lineRule="auto"/>
        <w:ind w:left="0" w:firstLine="0"/>
        <w:jc w:val="both"/>
      </w:pPr>
      <w:r w:rsidRPr="00B51A6F">
        <w:t xml:space="preserve">Late Majority </w:t>
      </w:r>
    </w:p>
    <w:p w:rsidR="003611D8" w:rsidRPr="00B51A6F" w:rsidRDefault="003611D8" w:rsidP="003611D8">
      <w:pPr>
        <w:widowControl w:val="0"/>
        <w:numPr>
          <w:ilvl w:val="0"/>
          <w:numId w:val="11"/>
        </w:numPr>
        <w:autoSpaceDE w:val="0"/>
        <w:autoSpaceDN w:val="0"/>
        <w:adjustRightInd w:val="0"/>
        <w:spacing w:line="360" w:lineRule="auto"/>
        <w:ind w:left="0" w:firstLine="0"/>
        <w:jc w:val="both"/>
      </w:pPr>
      <w:r w:rsidRPr="00B51A6F">
        <w:t>Laggards.</w:t>
      </w:r>
    </w:p>
    <w:p w:rsidR="003611D8" w:rsidRPr="00B51A6F" w:rsidRDefault="003611D8" w:rsidP="003611D8">
      <w:pPr>
        <w:spacing w:line="360" w:lineRule="auto"/>
        <w:jc w:val="both"/>
        <w:rPr>
          <w:b/>
        </w:rPr>
      </w:pPr>
      <w:r w:rsidRPr="00B51A6F">
        <w:rPr>
          <w:b/>
        </w:rPr>
        <w:t>2.2 THEORETICAL FRAMEWORK</w:t>
      </w:r>
    </w:p>
    <w:p w:rsidR="003611D8" w:rsidRPr="00B51A6F" w:rsidRDefault="003611D8" w:rsidP="003611D8">
      <w:pPr>
        <w:spacing w:line="360" w:lineRule="auto"/>
        <w:jc w:val="both"/>
        <w:rPr>
          <w:rStyle w:val="a"/>
          <w:b/>
        </w:rPr>
      </w:pPr>
      <w:r w:rsidRPr="00B51A6F">
        <w:rPr>
          <w:rStyle w:val="a"/>
          <w:b/>
        </w:rPr>
        <w:t>2.2.1</w:t>
      </w:r>
      <w:r w:rsidRPr="00B51A6F">
        <w:rPr>
          <w:rStyle w:val="a"/>
          <w:b/>
        </w:rPr>
        <w:tab/>
        <w:t xml:space="preserve">Technology Acceptance Model </w:t>
      </w:r>
    </w:p>
    <w:p w:rsidR="003611D8" w:rsidRPr="00B51A6F" w:rsidRDefault="003611D8" w:rsidP="003611D8">
      <w:pPr>
        <w:spacing w:line="360" w:lineRule="auto"/>
        <w:jc w:val="both"/>
        <w:rPr>
          <w:rStyle w:val="a"/>
        </w:rPr>
      </w:pPr>
      <w:r w:rsidRPr="00B51A6F">
        <w:rPr>
          <w:rStyle w:val="a"/>
        </w:rPr>
        <w:t xml:space="preserve">Based on the empirical literature, the theoretical framework of this study is Technology Acceptance Model and Diffusion of Innovation (DOI) Theory. Technology Acceptance Model(TAM) is an information systems theory that models how users come to accept and use a technology that will encourage economic growth. The model suggests that when users are presented with a new technology, a number of factors influence their decision about how and when they will use it, notably: Perceived usefulness (PU) - This was defined by Fred Davis(1989) as "the degree to which a person believes that using a particular system would enhance his or her job performance". And Perceived ease-of-use (PEOU) - Davis defined this as "the degree to which a person believes that using a particular system would be free from effort. This model was developed by Fred Davis (1989) and used by </w:t>
      </w:r>
      <w:proofErr w:type="spellStart"/>
      <w:r w:rsidRPr="00B51A6F">
        <w:rPr>
          <w:rStyle w:val="a"/>
        </w:rPr>
        <w:t>Pikkarainen</w:t>
      </w:r>
      <w:proofErr w:type="spellEnd"/>
      <w:r w:rsidRPr="00B51A6F">
        <w:rPr>
          <w:rStyle w:val="a"/>
        </w:rPr>
        <w:t xml:space="preserve">, </w:t>
      </w:r>
      <w:proofErr w:type="spellStart"/>
      <w:r w:rsidRPr="00B51A6F">
        <w:rPr>
          <w:rStyle w:val="a"/>
        </w:rPr>
        <w:t>Pikkarainen</w:t>
      </w:r>
      <w:proofErr w:type="spellEnd"/>
      <w:r w:rsidRPr="00B51A6F">
        <w:rPr>
          <w:rStyle w:val="a"/>
        </w:rPr>
        <w:t xml:space="preserve">, </w:t>
      </w:r>
      <w:proofErr w:type="spellStart"/>
      <w:r w:rsidRPr="00B51A6F">
        <w:rPr>
          <w:rStyle w:val="a"/>
        </w:rPr>
        <w:t>Karjaluoto</w:t>
      </w:r>
      <w:proofErr w:type="spellEnd"/>
      <w:r w:rsidRPr="00B51A6F">
        <w:rPr>
          <w:rStyle w:val="a"/>
        </w:rPr>
        <w:t xml:space="preserve"> </w:t>
      </w:r>
      <w:proofErr w:type="spellStart"/>
      <w:r w:rsidRPr="00B51A6F">
        <w:rPr>
          <w:rStyle w:val="a"/>
        </w:rPr>
        <w:t>andPahnila</w:t>
      </w:r>
      <w:proofErr w:type="spellEnd"/>
      <w:r w:rsidRPr="00B51A6F">
        <w:rPr>
          <w:rStyle w:val="a"/>
        </w:rPr>
        <w:t xml:space="preserve"> (2004). </w:t>
      </w:r>
    </w:p>
    <w:p w:rsidR="003611D8" w:rsidRPr="00B51A6F" w:rsidRDefault="003611D8" w:rsidP="003611D8">
      <w:pPr>
        <w:spacing w:line="360" w:lineRule="auto"/>
        <w:jc w:val="both"/>
        <w:rPr>
          <w:rStyle w:val="a"/>
        </w:rPr>
      </w:pPr>
      <w:r w:rsidRPr="00B51A6F">
        <w:rPr>
          <w:rStyle w:val="a"/>
          <w:b/>
        </w:rPr>
        <w:t>2.2.2</w:t>
      </w:r>
      <w:r w:rsidRPr="00B51A6F">
        <w:rPr>
          <w:rStyle w:val="a"/>
          <w:b/>
        </w:rPr>
        <w:tab/>
        <w:t>Diffusion Of Innovation (</w:t>
      </w:r>
      <w:proofErr w:type="spellStart"/>
      <w:r w:rsidRPr="00B51A6F">
        <w:rPr>
          <w:rStyle w:val="a"/>
          <w:b/>
        </w:rPr>
        <w:t>Doi</w:t>
      </w:r>
      <w:proofErr w:type="spellEnd"/>
      <w:r w:rsidRPr="00B51A6F">
        <w:rPr>
          <w:rStyle w:val="a"/>
          <w:b/>
        </w:rPr>
        <w:t>) Theory</w:t>
      </w:r>
    </w:p>
    <w:p w:rsidR="003611D8" w:rsidRPr="00B51A6F" w:rsidRDefault="003611D8" w:rsidP="003611D8">
      <w:pPr>
        <w:spacing w:line="360" w:lineRule="auto"/>
        <w:jc w:val="both"/>
        <w:rPr>
          <w:rStyle w:val="l6"/>
        </w:rPr>
      </w:pPr>
      <w:r w:rsidRPr="00B51A6F">
        <w:rPr>
          <w:rStyle w:val="a"/>
        </w:rPr>
        <w:t xml:space="preserve">Diffusion of Innovations theory is a theory that seeks to explain how, </w:t>
      </w:r>
      <w:proofErr w:type="spellStart"/>
      <w:r w:rsidRPr="00B51A6F">
        <w:rPr>
          <w:rStyle w:val="a"/>
        </w:rPr>
        <w:t>why,and</w:t>
      </w:r>
      <w:proofErr w:type="spellEnd"/>
      <w:r w:rsidRPr="00B51A6F">
        <w:rPr>
          <w:rStyle w:val="a"/>
        </w:rPr>
        <w:t xml:space="preserve"> at what rate new ideas and technology spread through cultures. This theory was developed by Gabriel Trade (1890) and Everett Rogers, a professor of rural sociology, popularized the theory in his 1962 book Diffusion of Innovations. He said diffusion is the process by which an innovation is communicated through certain channels over time among the members of a social system. This theory was used by Hogarth, </w:t>
      </w:r>
      <w:proofErr w:type="spellStart"/>
      <w:r w:rsidRPr="00B51A6F">
        <w:rPr>
          <w:rStyle w:val="a"/>
        </w:rPr>
        <w:t>Kolodinsky</w:t>
      </w:r>
      <w:proofErr w:type="spellEnd"/>
      <w:r w:rsidRPr="00B51A6F">
        <w:rPr>
          <w:rStyle w:val="a"/>
        </w:rPr>
        <w:t xml:space="preserve"> and Gabor(2008) among others. The implication of these two theories is that the earlier people of this country accept cashless economy, the earlier it improves business activi</w:t>
      </w:r>
      <w:r w:rsidRPr="00B51A6F">
        <w:rPr>
          <w:rStyle w:val="l6"/>
        </w:rPr>
        <w:t>ties and in turn encourage economic growth in the Nigeria</w:t>
      </w:r>
    </w:p>
    <w:p w:rsidR="003611D8" w:rsidRPr="00B51A6F" w:rsidRDefault="003611D8" w:rsidP="003611D8">
      <w:pPr>
        <w:spacing w:line="360" w:lineRule="auto"/>
        <w:jc w:val="both"/>
      </w:pPr>
    </w:p>
    <w:p w:rsidR="003611D8" w:rsidRPr="00B51A6F" w:rsidRDefault="003611D8" w:rsidP="003611D8">
      <w:pPr>
        <w:pStyle w:val="Style9"/>
        <w:widowControl/>
        <w:spacing w:line="360" w:lineRule="auto"/>
        <w:jc w:val="both"/>
        <w:rPr>
          <w:rStyle w:val="FontStyle13"/>
          <w:b/>
          <w:sz w:val="24"/>
          <w:szCs w:val="24"/>
        </w:rPr>
      </w:pPr>
      <w:r w:rsidRPr="00B51A6F">
        <w:rPr>
          <w:rStyle w:val="FontStyle13"/>
          <w:b/>
          <w:sz w:val="24"/>
          <w:szCs w:val="24"/>
        </w:rPr>
        <w:t>2.3</w:t>
      </w:r>
      <w:r w:rsidRPr="00B51A6F">
        <w:rPr>
          <w:rStyle w:val="FontStyle13"/>
          <w:b/>
          <w:sz w:val="24"/>
          <w:szCs w:val="24"/>
        </w:rPr>
        <w:tab/>
        <w:t>EMPIRICAL REVIEW</w:t>
      </w:r>
    </w:p>
    <w:p w:rsidR="003611D8" w:rsidRPr="00B51A6F" w:rsidRDefault="003611D8" w:rsidP="003611D8">
      <w:pPr>
        <w:spacing w:line="360" w:lineRule="auto"/>
        <w:ind w:firstLine="720"/>
        <w:jc w:val="both"/>
        <w:rPr>
          <w:color w:val="000000"/>
        </w:rPr>
      </w:pPr>
      <w:r w:rsidRPr="00B51A6F">
        <w:rPr>
          <w:color w:val="000000"/>
        </w:rPr>
        <w:t xml:space="preserve">The following are some of the previous works by eminent scholars on the impact of Cashless Policy on the growth of Nigerian Banking System. </w:t>
      </w:r>
      <w:proofErr w:type="spellStart"/>
      <w:r w:rsidRPr="00B51A6F">
        <w:rPr>
          <w:color w:val="000000"/>
        </w:rPr>
        <w:t>Amat</w:t>
      </w:r>
      <w:proofErr w:type="spellEnd"/>
      <w:r w:rsidRPr="00B51A6F">
        <w:rPr>
          <w:color w:val="000000"/>
        </w:rPr>
        <w:t xml:space="preserve"> (2012) </w:t>
      </w:r>
      <w:r w:rsidRPr="00B51A6F">
        <w:t>did a study in Australia to examine the Australian Cashless Policy Implementation. The study used the survey research design while Simple percentages and Relative Important Index (R.I.I) were employed in analyzing the collated data. The study’s findings revealed that social infrastructures in power and telecommunications requires improvement and thereby create the need for more awareness to encourage the unbanked to access banking services.</w:t>
      </w:r>
      <w:r w:rsidRPr="00B51A6F">
        <w:rPr>
          <w:color w:val="000000"/>
        </w:rPr>
        <w:t xml:space="preserve">  </w:t>
      </w:r>
    </w:p>
    <w:p w:rsidR="003611D8" w:rsidRPr="00B51A6F" w:rsidRDefault="003611D8" w:rsidP="003611D8">
      <w:pPr>
        <w:spacing w:line="360" w:lineRule="auto"/>
        <w:ind w:firstLine="720"/>
        <w:jc w:val="both"/>
        <w:rPr>
          <w:color w:val="000000"/>
        </w:rPr>
      </w:pPr>
      <w:r w:rsidRPr="00B51A6F">
        <w:rPr>
          <w:color w:val="000000"/>
        </w:rPr>
        <w:t xml:space="preserve">In a study investigating cashless policy in Kenya and their effect on the financial performance of banks listed in the Nairobi Stock Exchange, </w:t>
      </w:r>
      <w:proofErr w:type="spellStart"/>
      <w:r w:rsidRPr="00B51A6F">
        <w:rPr>
          <w:color w:val="000000"/>
        </w:rPr>
        <w:t>Nyabuti</w:t>
      </w:r>
      <w:proofErr w:type="spellEnd"/>
      <w:r w:rsidRPr="00B51A6F">
        <w:rPr>
          <w:color w:val="000000"/>
        </w:rPr>
        <w:t xml:space="preserve"> (2019), </w:t>
      </w:r>
      <w:r w:rsidRPr="00B51A6F">
        <w:t>assessed the adoption of the cashless policy in the Kenyan financial system from 2012 to 2016. The survey research design was employed for the study while the descriptive statistics and one-sample t-test were adopted for the data analysis. Based on the findings, the study concluded that cashless policy will earn the needed result only if much is done to effectively implement it.</w:t>
      </w:r>
    </w:p>
    <w:p w:rsidR="003611D8" w:rsidRPr="00B51A6F" w:rsidRDefault="003611D8" w:rsidP="003611D8">
      <w:pPr>
        <w:spacing w:line="360" w:lineRule="auto"/>
        <w:ind w:firstLine="720"/>
        <w:jc w:val="both"/>
      </w:pPr>
      <w:proofErr w:type="spellStart"/>
      <w:r w:rsidRPr="00B51A6F">
        <w:rPr>
          <w:color w:val="000000"/>
        </w:rPr>
        <w:t>Ajayi</w:t>
      </w:r>
      <w:proofErr w:type="spellEnd"/>
      <w:r w:rsidRPr="00B51A6F">
        <w:rPr>
          <w:color w:val="000000"/>
        </w:rPr>
        <w:t xml:space="preserve"> (2020) </w:t>
      </w:r>
      <w:r w:rsidRPr="00B51A6F">
        <w:t>conducted a study to examine the impact of cashless policy on the profitability of Deposit Money Banks in Nigeria within the periods of 2009 and 2019. Secondary data research design was utilized for the study while the Auto-regressive Distributed lag model was employed as a technique for data analysis. The POS Terminal, ATM, Mobile Banking, and Online Payment platform were adopted as the independent variables while the Profit before Tax was used as proxy for the dependent variable. The outcome of the study shows that cashless policy has an inverse and insignificant impact on profit before tax of Deposit Money Banks in Nigeria. Based on the findings, the study suggests the sensitization of bank customers regarding the relevance of cashless policy.</w:t>
      </w:r>
    </w:p>
    <w:p w:rsidR="003611D8" w:rsidRPr="00B51A6F" w:rsidRDefault="003611D8" w:rsidP="003611D8">
      <w:pPr>
        <w:spacing w:line="360" w:lineRule="auto"/>
        <w:ind w:firstLine="720"/>
        <w:jc w:val="both"/>
        <w:rPr>
          <w:color w:val="000000"/>
        </w:rPr>
      </w:pPr>
      <w:proofErr w:type="spellStart"/>
      <w:r w:rsidRPr="00B51A6F">
        <w:t>Echekoba</w:t>
      </w:r>
      <w:proofErr w:type="spellEnd"/>
      <w:r w:rsidRPr="00B51A6F">
        <w:t xml:space="preserve"> and </w:t>
      </w:r>
      <w:proofErr w:type="spellStart"/>
      <w:r w:rsidRPr="00B51A6F">
        <w:t>Ezu</w:t>
      </w:r>
      <w:proofErr w:type="spellEnd"/>
      <w:r w:rsidRPr="00B51A6F">
        <w:t xml:space="preserve"> (2012), in a research carried out in Nigeria, observed that 68.2% of the respondent complained about long queues in the bank, 28.9% complained of </w:t>
      </w:r>
      <w:r w:rsidRPr="00B51A6F">
        <w:lastRenderedPageBreak/>
        <w:t xml:space="preserve">bad attitude of teller officers (cashiers) while 2.89% complained of long distance of bank locations to their home or work places. Likewise, in her 24th NCS national conference in December 2011, CBN data shows that 51% of withdrawal done in Nigeria was through automated teller machine (ATM), while 33.6% was through over the counter (OTC) cash withdrawals and 13.6% through </w:t>
      </w:r>
      <w:proofErr w:type="spellStart"/>
      <w:r w:rsidRPr="00B51A6F">
        <w:t>Cheques</w:t>
      </w:r>
      <w:proofErr w:type="spellEnd"/>
      <w:r w:rsidRPr="00B51A6F">
        <w:t>. Payment was also done through point of sales machine (POS) which accounted for 0.5% and web 1.3%. Therefore, if the introduction of ATM in Nigeria cash withdrawals system reduced OTC withdrawal; then it will implies that introduction of cashless policy supported by application of information technology can achieve more to reduce over dependent on cash payment in Nigeria economy system.</w:t>
      </w:r>
      <w:r w:rsidRPr="00B51A6F">
        <w:rPr>
          <w:color w:val="000000"/>
        </w:rPr>
        <w:t xml:space="preserve"> </w:t>
      </w:r>
    </w:p>
    <w:p w:rsidR="003611D8" w:rsidRPr="00B51A6F" w:rsidRDefault="003611D8" w:rsidP="003611D8">
      <w:pPr>
        <w:spacing w:line="360" w:lineRule="auto"/>
        <w:ind w:firstLine="720"/>
        <w:jc w:val="both"/>
        <w:rPr>
          <w:color w:val="000000"/>
        </w:rPr>
      </w:pPr>
      <w:proofErr w:type="spellStart"/>
      <w:r w:rsidRPr="00B51A6F">
        <w:rPr>
          <w:color w:val="000000"/>
        </w:rPr>
        <w:t>Ojo</w:t>
      </w:r>
      <w:proofErr w:type="spellEnd"/>
      <w:r w:rsidRPr="00B51A6F">
        <w:rPr>
          <w:color w:val="000000"/>
        </w:rPr>
        <w:t xml:space="preserve"> (2020) </w:t>
      </w:r>
      <w:r w:rsidRPr="00B51A6F">
        <w:t>examined the cashless policy in Nigeria and its socio-economic impact on small scale businesses. In Nigeria as in many developing countries, cash is the main mode of payment thus making the economy heavily cash – based. The policy was introduced in Nigeria by the Central Bank of Nigeria (CBN) in December 2011 and was kick-started in Lagos in January 2012. The objective of the study is to determine the possible implication of a cashless economy on small scale businesses in Nigeria. It will also proffer solution to the impending challenges that small scale businesses will face in a cashless society. With a review of existing literature on the concept of cashless economy and its effect on small scale business. Recommendation on how to effectively implement the cashless policy in order to encourage small scale business owners to be part of it were highlighted. It was concluded that if necessary measure are not put in place and the necessary stakeholders to the policy carried along with consideration on how the policy may affect them, the cashless policy will adversely affect small scale business and may engineer their failure.</w:t>
      </w:r>
    </w:p>
    <w:p w:rsidR="003611D8" w:rsidRDefault="003611D8" w:rsidP="003611D8">
      <w:pPr>
        <w:spacing w:after="200" w:line="276" w:lineRule="auto"/>
        <w:rPr>
          <w:b/>
          <w:bCs/>
        </w:rPr>
      </w:pPr>
      <w:r>
        <w:rPr>
          <w:b/>
          <w:bCs/>
        </w:rPr>
        <w:br w:type="page"/>
      </w:r>
    </w:p>
    <w:p w:rsidR="003611D8" w:rsidRPr="00B51A6F" w:rsidRDefault="003611D8" w:rsidP="003611D8">
      <w:pPr>
        <w:spacing w:line="360" w:lineRule="auto"/>
        <w:jc w:val="center"/>
      </w:pPr>
      <w:r w:rsidRPr="00B51A6F">
        <w:rPr>
          <w:b/>
          <w:bCs/>
        </w:rPr>
        <w:lastRenderedPageBreak/>
        <w:t>CHAPTER THREE</w:t>
      </w:r>
    </w:p>
    <w:p w:rsidR="003611D8" w:rsidRPr="00B51A6F" w:rsidRDefault="003611D8" w:rsidP="003611D8">
      <w:pPr>
        <w:spacing w:line="360" w:lineRule="auto"/>
        <w:jc w:val="center"/>
        <w:rPr>
          <w:b/>
          <w:bCs/>
        </w:rPr>
      </w:pPr>
      <w:r w:rsidRPr="00B51A6F">
        <w:rPr>
          <w:b/>
          <w:bCs/>
        </w:rPr>
        <w:t>METHODOLOGY</w:t>
      </w:r>
    </w:p>
    <w:p w:rsidR="003611D8" w:rsidRPr="00B51A6F" w:rsidRDefault="003611D8" w:rsidP="003611D8">
      <w:pPr>
        <w:spacing w:line="360" w:lineRule="auto"/>
        <w:rPr>
          <w:b/>
          <w:bCs/>
        </w:rPr>
      </w:pPr>
      <w:r w:rsidRPr="00B51A6F">
        <w:rPr>
          <w:b/>
          <w:bCs/>
        </w:rPr>
        <w:t>3.1</w:t>
      </w:r>
      <w:r w:rsidRPr="00B51A6F">
        <w:rPr>
          <w:b/>
          <w:bCs/>
        </w:rPr>
        <w:tab/>
        <w:t>Introduction</w:t>
      </w:r>
    </w:p>
    <w:p w:rsidR="003611D8" w:rsidRPr="00B51A6F" w:rsidRDefault="003611D8" w:rsidP="003611D8">
      <w:pPr>
        <w:spacing w:line="360" w:lineRule="auto"/>
        <w:jc w:val="both"/>
        <w:rPr>
          <w:b/>
          <w:bCs/>
        </w:rPr>
      </w:pPr>
      <w:r w:rsidRPr="00B51A6F">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3611D8" w:rsidRPr="00B51A6F" w:rsidRDefault="003611D8" w:rsidP="003611D8">
      <w:pPr>
        <w:spacing w:line="360" w:lineRule="auto"/>
        <w:rPr>
          <w:b/>
          <w:bCs/>
        </w:rPr>
      </w:pPr>
      <w:r w:rsidRPr="00B51A6F">
        <w:rPr>
          <w:b/>
          <w:bCs/>
        </w:rPr>
        <w:t>3.2</w:t>
      </w:r>
      <w:r w:rsidRPr="00B51A6F">
        <w:rPr>
          <w:b/>
          <w:bCs/>
        </w:rPr>
        <w:tab/>
        <w:t>Research Design</w:t>
      </w:r>
    </w:p>
    <w:p w:rsidR="003611D8" w:rsidRPr="00B51A6F" w:rsidRDefault="003611D8" w:rsidP="003611D8">
      <w:pPr>
        <w:spacing w:line="360" w:lineRule="auto"/>
        <w:jc w:val="both"/>
      </w:pPr>
      <w:r w:rsidRPr="00B51A6F">
        <w:t xml:space="preserve">The research design used in this work was the cross-section survey design and descriptive design. This approach was deemed necessary because the study wants to observe the </w:t>
      </w:r>
      <w:proofErr w:type="spellStart"/>
      <w:r w:rsidRPr="00B51A6F">
        <w:t>behaviour</w:t>
      </w:r>
      <w:proofErr w:type="spellEnd"/>
      <w:r w:rsidRPr="00B51A6F">
        <w:t xml:space="preserve"> of the respondents as it affects the policy of less usage of cash in Nigeria using financial inclusion strategies. This study employs descriptive research using panel data as it allows for the collection of past and multi-dimension data which provide basis for the full establishment of the relationship between cashless policy and the financial performance of banks in Nigeria.</w:t>
      </w:r>
    </w:p>
    <w:p w:rsidR="003611D8" w:rsidRPr="00B51A6F" w:rsidRDefault="003611D8" w:rsidP="003611D8">
      <w:pPr>
        <w:spacing w:line="360" w:lineRule="auto"/>
        <w:jc w:val="both"/>
        <w:rPr>
          <w:b/>
          <w:bCs/>
        </w:rPr>
      </w:pPr>
      <w:r w:rsidRPr="00B51A6F">
        <w:rPr>
          <w:b/>
          <w:bCs/>
        </w:rPr>
        <w:t>3.3</w:t>
      </w:r>
      <w:r w:rsidRPr="00B51A6F">
        <w:rPr>
          <w:b/>
          <w:bCs/>
        </w:rPr>
        <w:tab/>
        <w:t>Population Of The Study</w:t>
      </w:r>
    </w:p>
    <w:p w:rsidR="003611D8" w:rsidRPr="00B51A6F" w:rsidRDefault="003611D8" w:rsidP="003611D8">
      <w:pPr>
        <w:spacing w:line="360" w:lineRule="auto"/>
        <w:jc w:val="both"/>
      </w:pPr>
      <w:r w:rsidRPr="00B51A6F">
        <w:t>Population can be defined as the total number of people occupying certain geographical location at a given period of time. Sampling involves the small part of fraction of a population that is subjective to details and extensive analysis in the research work, the population involves the entire Deposit Money Banks and cooperation banks which are registered with central bank of Nigeria and considered healthy as at 2018. Therefore the population of the study is 55. The population was draft out from 30 banks which was listed by CBN as at September 30 2020 with 25 Micro-finance Banks which are consider healthy.</w:t>
      </w:r>
    </w:p>
    <w:p w:rsidR="003611D8" w:rsidRDefault="003611D8" w:rsidP="003611D8">
      <w:pPr>
        <w:spacing w:line="360" w:lineRule="auto"/>
        <w:jc w:val="both"/>
      </w:pPr>
      <w:r w:rsidRPr="00B51A6F">
        <w:t>The total population of the study is 55. Therefore the simple random sampling was used to select from the population those who do not matter in the research.</w:t>
      </w:r>
    </w:p>
    <w:p w:rsidR="003611D8" w:rsidRDefault="003611D8" w:rsidP="003611D8">
      <w:pPr>
        <w:spacing w:line="360" w:lineRule="auto"/>
        <w:jc w:val="both"/>
      </w:pPr>
    </w:p>
    <w:p w:rsidR="003611D8" w:rsidRPr="00B51A6F" w:rsidRDefault="003611D8" w:rsidP="003611D8">
      <w:pPr>
        <w:spacing w:line="360" w:lineRule="auto"/>
        <w:jc w:val="both"/>
      </w:pPr>
    </w:p>
    <w:p w:rsidR="003611D8" w:rsidRPr="00B51A6F" w:rsidRDefault="003611D8" w:rsidP="003611D8">
      <w:pPr>
        <w:spacing w:line="360" w:lineRule="auto"/>
        <w:jc w:val="both"/>
        <w:rPr>
          <w:b/>
          <w:bCs/>
        </w:rPr>
      </w:pPr>
      <w:r w:rsidRPr="00B51A6F">
        <w:rPr>
          <w:b/>
          <w:bCs/>
        </w:rPr>
        <w:lastRenderedPageBreak/>
        <w:t>3.4</w:t>
      </w:r>
      <w:r w:rsidRPr="00B51A6F">
        <w:rPr>
          <w:b/>
          <w:bCs/>
        </w:rPr>
        <w:tab/>
        <w:t>Sample Size And Sampling Techniques</w:t>
      </w:r>
    </w:p>
    <w:p w:rsidR="003611D8" w:rsidRPr="00B51A6F" w:rsidRDefault="003611D8" w:rsidP="003611D8">
      <w:pPr>
        <w:spacing w:line="360" w:lineRule="auto"/>
        <w:jc w:val="both"/>
      </w:pPr>
      <w:r w:rsidRPr="00B51A6F">
        <w:t xml:space="preserve">Sampling of the opinion has been draw using sample random method. The population is respondents. Random sampling is used because it is the only methods that give the respondent equal chance of being selected and it is an unbiased techniques Therefore, to determine the sample size for the study </w:t>
      </w:r>
      <w:proofErr w:type="spellStart"/>
      <w:r w:rsidRPr="00B51A6F">
        <w:t>Yaro</w:t>
      </w:r>
      <w:proofErr w:type="spellEnd"/>
      <w:r w:rsidRPr="00B51A6F">
        <w:t xml:space="preserve"> </w:t>
      </w:r>
      <w:proofErr w:type="spellStart"/>
      <w:r w:rsidRPr="00B51A6F">
        <w:t>Tamane’s</w:t>
      </w:r>
      <w:proofErr w:type="spellEnd"/>
      <w:r w:rsidRPr="00B51A6F">
        <w:t xml:space="preserve"> formula will be applied i.e.</w:t>
      </w:r>
    </w:p>
    <w:p w:rsidR="003611D8" w:rsidRPr="00B51A6F" w:rsidRDefault="003611D8" w:rsidP="003611D8">
      <w:pPr>
        <w:spacing w:line="360" w:lineRule="auto"/>
        <w:jc w:val="both"/>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64.5pt;margin-top:12.65pt;width:66pt;height:.05pt;z-index:251658240" o:connectortype="straight"/>
        </w:pict>
      </w:r>
      <w:r w:rsidRPr="00B51A6F">
        <w:tab/>
        <w:t>n=</w:t>
      </w:r>
      <w:r w:rsidRPr="00B51A6F">
        <w:tab/>
        <w:t xml:space="preserve">    N</w:t>
      </w:r>
    </w:p>
    <w:p w:rsidR="003611D8" w:rsidRPr="00B51A6F" w:rsidRDefault="003611D8" w:rsidP="003611D8">
      <w:pPr>
        <w:spacing w:line="360" w:lineRule="auto"/>
        <w:jc w:val="both"/>
        <w:rPr>
          <w:vertAlign w:val="superscript"/>
        </w:rPr>
      </w:pPr>
      <w:r w:rsidRPr="00B51A6F">
        <w:tab/>
      </w:r>
      <w:r w:rsidRPr="00B51A6F">
        <w:tab/>
        <w:t>1+ N (e)</w:t>
      </w:r>
      <w:r w:rsidRPr="00B51A6F">
        <w:rPr>
          <w:vertAlign w:val="superscript"/>
        </w:rPr>
        <w:t>2</w:t>
      </w:r>
    </w:p>
    <w:p w:rsidR="003611D8" w:rsidRPr="00B51A6F" w:rsidRDefault="003611D8" w:rsidP="003611D8">
      <w:pPr>
        <w:spacing w:line="360" w:lineRule="auto"/>
        <w:jc w:val="both"/>
      </w:pPr>
      <w:r w:rsidRPr="00B51A6F">
        <w:rPr>
          <w:vertAlign w:val="superscript"/>
        </w:rPr>
        <w:tab/>
      </w:r>
      <w:r w:rsidRPr="00B51A6F">
        <w:t>Where N = population</w:t>
      </w:r>
    </w:p>
    <w:p w:rsidR="003611D8" w:rsidRPr="00B51A6F" w:rsidRDefault="003611D8" w:rsidP="003611D8">
      <w:pPr>
        <w:spacing w:line="360" w:lineRule="auto"/>
        <w:jc w:val="both"/>
      </w:pPr>
      <w:r w:rsidRPr="00B51A6F">
        <w:tab/>
      </w:r>
      <w:r w:rsidRPr="00B51A6F">
        <w:tab/>
        <w:t>n = sample size</w:t>
      </w:r>
    </w:p>
    <w:p w:rsidR="003611D8" w:rsidRPr="00B51A6F" w:rsidRDefault="003611D8" w:rsidP="003611D8">
      <w:pPr>
        <w:spacing w:line="360" w:lineRule="auto"/>
        <w:jc w:val="both"/>
      </w:pPr>
      <w:r w:rsidRPr="00B51A6F">
        <w:tab/>
      </w:r>
      <w:r w:rsidRPr="00B51A6F">
        <w:tab/>
        <w:t>e = error (5%)</w:t>
      </w:r>
    </w:p>
    <w:p w:rsidR="003611D8" w:rsidRPr="00B51A6F" w:rsidRDefault="003611D8" w:rsidP="003611D8">
      <w:pPr>
        <w:spacing w:line="360" w:lineRule="auto"/>
        <w:jc w:val="both"/>
      </w:pPr>
      <w:r w:rsidRPr="00B51A6F">
        <w:tab/>
      </w:r>
      <w:r w:rsidRPr="00B51A6F">
        <w:tab/>
      </w:r>
      <w:proofErr w:type="spellStart"/>
      <w:r w:rsidRPr="00B51A6F">
        <w:t>i</w:t>
      </w:r>
      <w:proofErr w:type="spellEnd"/>
      <w:r w:rsidRPr="00B51A6F">
        <w:t xml:space="preserve"> = Constant</w:t>
      </w:r>
    </w:p>
    <w:p w:rsidR="003611D8" w:rsidRPr="00B51A6F" w:rsidRDefault="003611D8" w:rsidP="003611D8">
      <w:pPr>
        <w:spacing w:line="360" w:lineRule="auto"/>
        <w:jc w:val="both"/>
      </w:pPr>
      <w:r>
        <w:rPr>
          <w:noProof/>
        </w:rPr>
        <w:pict>
          <v:shape id="_x0000_s1027" type="#_x0000_t32" style="position:absolute;left:0;text-align:left;margin-left:54.75pt;margin-top:13.1pt;width:66pt;height:.05pt;z-index:251658240" o:connectortype="straight"/>
        </w:pict>
      </w:r>
      <w:r w:rsidRPr="00B51A6F">
        <w:tab/>
        <w:t xml:space="preserve">n = </w:t>
      </w:r>
      <w:r w:rsidRPr="00B51A6F">
        <w:tab/>
        <w:t>55</w:t>
      </w:r>
    </w:p>
    <w:p w:rsidR="003611D8" w:rsidRPr="00B51A6F" w:rsidRDefault="003611D8" w:rsidP="003611D8">
      <w:pPr>
        <w:spacing w:line="360" w:lineRule="auto"/>
        <w:jc w:val="both"/>
      </w:pPr>
      <w:r w:rsidRPr="00B51A6F">
        <w:tab/>
        <w:t xml:space="preserve">      1 + 55(5%)</w:t>
      </w:r>
      <w:r w:rsidRPr="00B51A6F">
        <w:rPr>
          <w:vertAlign w:val="superscript"/>
        </w:rPr>
        <w:t>2</w:t>
      </w:r>
    </w:p>
    <w:p w:rsidR="003611D8" w:rsidRPr="00B51A6F" w:rsidRDefault="003611D8" w:rsidP="003611D8">
      <w:pPr>
        <w:spacing w:line="360" w:lineRule="auto"/>
        <w:jc w:val="both"/>
      </w:pPr>
      <w:r w:rsidRPr="00B51A6F">
        <w:tab/>
        <w:t>n =</w:t>
      </w:r>
      <w:r w:rsidRPr="00B51A6F">
        <w:tab/>
        <w:t>55</w:t>
      </w:r>
    </w:p>
    <w:p w:rsidR="003611D8" w:rsidRPr="00B51A6F" w:rsidRDefault="003611D8" w:rsidP="003611D8">
      <w:pPr>
        <w:spacing w:line="360" w:lineRule="auto"/>
        <w:jc w:val="both"/>
        <w:rPr>
          <w:vertAlign w:val="superscript"/>
        </w:rPr>
      </w:pPr>
      <w:r w:rsidRPr="00F77D17">
        <w:rPr>
          <w:noProof/>
        </w:rPr>
        <w:pict>
          <v:shape id="_x0000_s1028" type="#_x0000_t32" style="position:absolute;left:0;text-align:left;margin-left:51pt;margin-top:.2pt;width:66pt;height:.05pt;z-index:251658240" o:connectortype="straight"/>
        </w:pict>
      </w:r>
      <w:r w:rsidRPr="00B51A6F">
        <w:tab/>
        <w:t xml:space="preserve">      1+ 55(0.05)</w:t>
      </w:r>
      <w:r w:rsidRPr="00B51A6F">
        <w:rPr>
          <w:vertAlign w:val="superscript"/>
        </w:rPr>
        <w:t>2</w:t>
      </w:r>
    </w:p>
    <w:p w:rsidR="003611D8" w:rsidRPr="00B51A6F" w:rsidRDefault="003611D8" w:rsidP="003611D8">
      <w:pPr>
        <w:spacing w:line="360" w:lineRule="auto"/>
        <w:jc w:val="both"/>
      </w:pPr>
      <w:r>
        <w:rPr>
          <w:noProof/>
        </w:rPr>
        <w:pict>
          <v:shape id="_x0000_s1029" type="#_x0000_t32" style="position:absolute;left:0;text-align:left;margin-left:51pt;margin-top:13.4pt;width:66pt;height:.05pt;z-index:251658240" o:connectortype="straight"/>
        </w:pict>
      </w:r>
      <w:r w:rsidRPr="00B51A6F">
        <w:rPr>
          <w:vertAlign w:val="superscript"/>
        </w:rPr>
        <w:tab/>
      </w:r>
      <w:r w:rsidRPr="00B51A6F">
        <w:t>n =</w:t>
      </w:r>
      <w:r w:rsidRPr="00B51A6F">
        <w:tab/>
        <w:t>55</w:t>
      </w:r>
    </w:p>
    <w:p w:rsidR="003611D8" w:rsidRPr="00B51A6F" w:rsidRDefault="003611D8" w:rsidP="003611D8">
      <w:pPr>
        <w:spacing w:line="360" w:lineRule="auto"/>
        <w:jc w:val="both"/>
      </w:pPr>
      <w:r w:rsidRPr="00B51A6F">
        <w:tab/>
        <w:t xml:space="preserve">      1 + 55(0.0025)</w:t>
      </w:r>
    </w:p>
    <w:p w:rsidR="003611D8" w:rsidRPr="00B51A6F" w:rsidRDefault="003611D8" w:rsidP="003611D8">
      <w:pPr>
        <w:spacing w:line="360" w:lineRule="auto"/>
        <w:jc w:val="both"/>
      </w:pPr>
      <w:r>
        <w:rPr>
          <w:noProof/>
        </w:rPr>
        <w:pict>
          <v:shape id="_x0000_s1030" type="#_x0000_t32" style="position:absolute;left:0;text-align:left;margin-left:51pt;margin-top:12.8pt;width:66pt;height:.05pt;z-index:251658240" o:connectortype="straight"/>
        </w:pict>
      </w:r>
      <w:r w:rsidRPr="00B51A6F">
        <w:t>n =</w:t>
      </w:r>
      <w:r w:rsidRPr="00B51A6F">
        <w:tab/>
        <w:t xml:space="preserve">            55</w:t>
      </w:r>
    </w:p>
    <w:p w:rsidR="003611D8" w:rsidRPr="00B51A6F" w:rsidRDefault="003611D8" w:rsidP="003611D8">
      <w:pPr>
        <w:spacing w:line="360" w:lineRule="auto"/>
        <w:jc w:val="both"/>
      </w:pPr>
      <w:r w:rsidRPr="00B51A6F">
        <w:tab/>
        <w:t xml:space="preserve">      1 + 0.1375</w:t>
      </w:r>
    </w:p>
    <w:p w:rsidR="003611D8" w:rsidRPr="00B51A6F" w:rsidRDefault="003611D8" w:rsidP="003611D8">
      <w:pPr>
        <w:spacing w:line="360" w:lineRule="auto"/>
        <w:jc w:val="both"/>
      </w:pPr>
      <w:r>
        <w:rPr>
          <w:noProof/>
        </w:rPr>
        <w:pict>
          <v:shape id="_x0000_s1031" type="#_x0000_t32" style="position:absolute;left:0;text-align:left;margin-left:54.75pt;margin-top:12.95pt;width:42.75pt;height:0;z-index:251658240" o:connectortype="straight"/>
        </w:pict>
      </w:r>
      <w:r w:rsidRPr="00B51A6F">
        <w:t>n =</w:t>
      </w:r>
      <w:r w:rsidRPr="00B51A6F">
        <w:tab/>
        <w:t xml:space="preserve">         55</w:t>
      </w:r>
    </w:p>
    <w:p w:rsidR="003611D8" w:rsidRPr="00B51A6F" w:rsidRDefault="003611D8" w:rsidP="003611D8">
      <w:pPr>
        <w:spacing w:line="360" w:lineRule="auto"/>
        <w:jc w:val="both"/>
      </w:pPr>
      <w:r w:rsidRPr="00B51A6F">
        <w:tab/>
        <w:t xml:space="preserve">      1.1375</w:t>
      </w:r>
    </w:p>
    <w:p w:rsidR="003611D8" w:rsidRPr="00B51A6F" w:rsidRDefault="003611D8" w:rsidP="003611D8">
      <w:pPr>
        <w:spacing w:line="360" w:lineRule="auto"/>
        <w:jc w:val="both"/>
      </w:pPr>
      <w:r w:rsidRPr="00B51A6F">
        <w:t>n =</w:t>
      </w:r>
      <w:r w:rsidRPr="00B51A6F">
        <w:tab/>
        <w:t>45.351</w:t>
      </w:r>
    </w:p>
    <w:p w:rsidR="003611D8" w:rsidRPr="00B51A6F" w:rsidRDefault="003611D8" w:rsidP="003611D8">
      <w:pPr>
        <w:spacing w:line="360" w:lineRule="auto"/>
        <w:jc w:val="both"/>
      </w:pPr>
      <w:r w:rsidRPr="00B51A6F">
        <w:t>The sample size = 45</w:t>
      </w:r>
    </w:p>
    <w:p w:rsidR="003611D8" w:rsidRPr="00B51A6F" w:rsidRDefault="003611D8" w:rsidP="003611D8">
      <w:pPr>
        <w:spacing w:line="360" w:lineRule="auto"/>
        <w:jc w:val="both"/>
        <w:rPr>
          <w:b/>
          <w:bCs/>
        </w:rPr>
      </w:pPr>
      <w:r w:rsidRPr="00B51A6F">
        <w:rPr>
          <w:b/>
          <w:bCs/>
        </w:rPr>
        <w:t>3.5</w:t>
      </w:r>
      <w:r w:rsidRPr="00B51A6F">
        <w:rPr>
          <w:b/>
          <w:bCs/>
        </w:rPr>
        <w:tab/>
        <w:t>Source Of Data</w:t>
      </w:r>
    </w:p>
    <w:p w:rsidR="003611D8" w:rsidRPr="00B51A6F" w:rsidRDefault="003611D8" w:rsidP="003611D8">
      <w:pPr>
        <w:spacing w:line="360" w:lineRule="auto"/>
        <w:jc w:val="both"/>
      </w:pPr>
      <w:r w:rsidRPr="00B51A6F">
        <w:t xml:space="preserve">For the purpose of adequate Data needed for this project to obtain enough reliable information. This research work use both primary and secondary source of dat. The primary sources of data used are Questionnaire and observation method. The </w:t>
      </w:r>
      <w:r w:rsidRPr="00B51A6F">
        <w:lastRenderedPageBreak/>
        <w:t>questionnaire was distributed to the respondent comprises of both the staff, management and customers of Access Bank Plc.</w:t>
      </w:r>
    </w:p>
    <w:p w:rsidR="003611D8" w:rsidRPr="00B51A6F" w:rsidRDefault="003611D8" w:rsidP="003611D8">
      <w:pPr>
        <w:spacing w:line="360" w:lineRule="auto"/>
        <w:jc w:val="both"/>
      </w:pPr>
      <w:r w:rsidRPr="00B51A6F">
        <w:t>The secondary source of data, this consists of information which may be available, hence related journals, textbooks to the subject matter, Newspapers.</w:t>
      </w:r>
    </w:p>
    <w:p w:rsidR="003611D8" w:rsidRPr="00B51A6F" w:rsidRDefault="003611D8" w:rsidP="003611D8">
      <w:pPr>
        <w:spacing w:line="360" w:lineRule="auto"/>
        <w:jc w:val="both"/>
        <w:rPr>
          <w:b/>
          <w:bCs/>
        </w:rPr>
      </w:pPr>
      <w:r w:rsidRPr="00B51A6F">
        <w:rPr>
          <w:b/>
          <w:bCs/>
        </w:rPr>
        <w:t>3.6</w:t>
      </w:r>
      <w:r w:rsidRPr="00B51A6F">
        <w:rPr>
          <w:b/>
          <w:bCs/>
        </w:rPr>
        <w:tab/>
        <w:t>Instruments Of Data Collection</w:t>
      </w:r>
    </w:p>
    <w:p w:rsidR="003611D8" w:rsidRPr="00B51A6F" w:rsidRDefault="003611D8" w:rsidP="003611D8">
      <w:pPr>
        <w:spacing w:line="360" w:lineRule="auto"/>
        <w:jc w:val="both"/>
      </w:pPr>
      <w:r w:rsidRPr="00B51A6F">
        <w:t>The research instrument used for this research study is questionnaire. The natures of the questions were options which are given to respondent to choose from. The questionnaire is dividing into two parts. The part A consist of the respondent while part b contain the questions relating to the effect of cashless policy on Financial Performance in Nigeria, for the purpose of this study, 60 copied of questionnaires were administered and 48 copies was returned.</w:t>
      </w:r>
    </w:p>
    <w:p w:rsidR="003611D8" w:rsidRPr="00B51A6F" w:rsidRDefault="003611D8" w:rsidP="003611D8">
      <w:pPr>
        <w:spacing w:line="360" w:lineRule="auto"/>
        <w:jc w:val="both"/>
        <w:rPr>
          <w:b/>
          <w:bCs/>
        </w:rPr>
      </w:pPr>
      <w:r w:rsidRPr="00B51A6F">
        <w:rPr>
          <w:b/>
          <w:bCs/>
        </w:rPr>
        <w:t>3.7</w:t>
      </w:r>
      <w:r w:rsidRPr="00B51A6F">
        <w:rPr>
          <w:b/>
          <w:bCs/>
        </w:rPr>
        <w:tab/>
        <w:t>Method Of Data Analysis</w:t>
      </w:r>
    </w:p>
    <w:p w:rsidR="003611D8" w:rsidRPr="00B51A6F" w:rsidRDefault="003611D8" w:rsidP="003611D8">
      <w:pPr>
        <w:spacing w:line="360" w:lineRule="auto"/>
        <w:jc w:val="both"/>
      </w:pPr>
      <w:r w:rsidRPr="00B51A6F">
        <w:t>The multiple regression data analysis technique which helps for predicting, were utilized by this study to test the stated hypotheses. The Statistical Package For Social Sciences (SPSS) version 23 was also used in analyzing the data.</w:t>
      </w:r>
    </w:p>
    <w:p w:rsidR="003611D8" w:rsidRDefault="003611D8" w:rsidP="003611D8">
      <w:pPr>
        <w:spacing w:after="200" w:line="276" w:lineRule="auto"/>
        <w:rPr>
          <w:b/>
          <w:bCs/>
        </w:rPr>
      </w:pPr>
      <w:r>
        <w:rPr>
          <w:b/>
          <w:bCs/>
        </w:rPr>
        <w:br w:type="page"/>
      </w:r>
    </w:p>
    <w:p w:rsidR="003611D8" w:rsidRDefault="003611D8" w:rsidP="003611D8">
      <w:pPr>
        <w:spacing w:line="360" w:lineRule="auto"/>
        <w:jc w:val="both"/>
        <w:rPr>
          <w:b/>
          <w:bCs/>
        </w:rPr>
      </w:pPr>
      <w:r w:rsidRPr="00B51A6F">
        <w:rPr>
          <w:b/>
          <w:bCs/>
        </w:rPr>
        <w:lastRenderedPageBreak/>
        <w:t>3.8</w:t>
      </w:r>
      <w:r w:rsidRPr="00B51A6F">
        <w:rPr>
          <w:b/>
          <w:bCs/>
        </w:rPr>
        <w:tab/>
        <w:t>Model Specification</w:t>
      </w:r>
    </w:p>
    <w:p w:rsidR="00F624EC" w:rsidRDefault="00F624EC" w:rsidP="003611D8">
      <w:pPr>
        <w:spacing w:line="360" w:lineRule="auto"/>
        <w:jc w:val="both"/>
        <w:rPr>
          <w:bCs/>
        </w:rPr>
      </w:pPr>
      <w:r>
        <w:rPr>
          <w:b/>
          <w:bCs/>
        </w:rPr>
        <w:tab/>
      </w:r>
      <w:r>
        <w:rPr>
          <w:bCs/>
        </w:rPr>
        <w:t xml:space="preserve">To evaluate the effect of cashless policy variable on bank performance, the </w:t>
      </w:r>
      <w:proofErr w:type="spellStart"/>
      <w:r>
        <w:rPr>
          <w:bCs/>
        </w:rPr>
        <w:t>folllowing</w:t>
      </w:r>
      <w:proofErr w:type="spellEnd"/>
      <w:r>
        <w:rPr>
          <w:bCs/>
        </w:rPr>
        <w:t xml:space="preserve"> </w:t>
      </w:r>
      <w:proofErr w:type="spellStart"/>
      <w:r>
        <w:rPr>
          <w:bCs/>
        </w:rPr>
        <w:t>mutiple</w:t>
      </w:r>
      <w:proofErr w:type="spellEnd"/>
      <w:r>
        <w:rPr>
          <w:bCs/>
        </w:rPr>
        <w:t xml:space="preserve"> regression model is specified</w:t>
      </w:r>
    </w:p>
    <w:p w:rsidR="00F624EC" w:rsidRDefault="00F624EC" w:rsidP="003611D8">
      <w:pPr>
        <w:spacing w:line="360" w:lineRule="auto"/>
        <w:jc w:val="both"/>
        <w:rPr>
          <w:bCs/>
        </w:rPr>
      </w:pPr>
      <w:r>
        <w:rPr>
          <w:bCs/>
        </w:rPr>
        <w:t>BP= B+B ATM +B  MB+B POS+E</w:t>
      </w:r>
    </w:p>
    <w:p w:rsidR="00F624EC" w:rsidRDefault="00F624EC" w:rsidP="003611D8">
      <w:pPr>
        <w:spacing w:line="360" w:lineRule="auto"/>
        <w:jc w:val="both"/>
        <w:rPr>
          <w:bCs/>
        </w:rPr>
      </w:pPr>
      <w:r>
        <w:rPr>
          <w:bCs/>
        </w:rPr>
        <w:t xml:space="preserve">where </w:t>
      </w:r>
    </w:p>
    <w:p w:rsidR="004C5637" w:rsidRDefault="004C5637" w:rsidP="003611D8">
      <w:pPr>
        <w:spacing w:line="360" w:lineRule="auto"/>
        <w:jc w:val="both"/>
        <w:rPr>
          <w:bCs/>
        </w:rPr>
      </w:pPr>
      <w:r>
        <w:rPr>
          <w:bCs/>
        </w:rPr>
        <w:t>BP= Bank performance (measured using ROA ROE, etc)</w:t>
      </w:r>
    </w:p>
    <w:p w:rsidR="004C5637" w:rsidRDefault="004C5637" w:rsidP="003611D8">
      <w:pPr>
        <w:spacing w:line="360" w:lineRule="auto"/>
        <w:jc w:val="both"/>
        <w:rPr>
          <w:bCs/>
        </w:rPr>
      </w:pPr>
      <w:r>
        <w:rPr>
          <w:bCs/>
        </w:rPr>
        <w:t xml:space="preserve">ATM= Automated Teller Machine Usage </w:t>
      </w:r>
    </w:p>
    <w:p w:rsidR="004C5637" w:rsidRDefault="004C5637" w:rsidP="003611D8">
      <w:pPr>
        <w:spacing w:line="360" w:lineRule="auto"/>
        <w:jc w:val="both"/>
        <w:rPr>
          <w:bCs/>
        </w:rPr>
      </w:pPr>
      <w:r>
        <w:rPr>
          <w:bCs/>
        </w:rPr>
        <w:t>M B= Mobile  Banking Adoption</w:t>
      </w:r>
    </w:p>
    <w:p w:rsidR="004C5637" w:rsidRDefault="004C5637" w:rsidP="003611D8">
      <w:pPr>
        <w:spacing w:line="360" w:lineRule="auto"/>
        <w:jc w:val="both"/>
        <w:rPr>
          <w:bCs/>
        </w:rPr>
      </w:pPr>
      <w:r>
        <w:rPr>
          <w:bCs/>
        </w:rPr>
        <w:t>POS= Point of sale transactions</w:t>
      </w:r>
    </w:p>
    <w:p w:rsidR="004C5637" w:rsidRDefault="004C5637" w:rsidP="003611D8">
      <w:pPr>
        <w:spacing w:line="360" w:lineRule="auto"/>
        <w:jc w:val="both"/>
        <w:rPr>
          <w:bCs/>
        </w:rPr>
      </w:pPr>
      <w:r>
        <w:rPr>
          <w:bCs/>
        </w:rPr>
        <w:t xml:space="preserve">B= Interest </w:t>
      </w:r>
    </w:p>
    <w:p w:rsidR="004C5637" w:rsidRDefault="004C5637" w:rsidP="003611D8">
      <w:pPr>
        <w:spacing w:line="360" w:lineRule="auto"/>
        <w:jc w:val="both"/>
        <w:rPr>
          <w:bCs/>
        </w:rPr>
      </w:pPr>
      <w:r>
        <w:rPr>
          <w:bCs/>
        </w:rPr>
        <w:t>B, B, B,=Coefficients of independent valuable</w:t>
      </w:r>
    </w:p>
    <w:p w:rsidR="004C5637" w:rsidRPr="00F624EC" w:rsidRDefault="004C5637" w:rsidP="003611D8">
      <w:pPr>
        <w:spacing w:line="360" w:lineRule="auto"/>
        <w:jc w:val="both"/>
        <w:rPr>
          <w:bCs/>
        </w:rPr>
      </w:pPr>
      <w:r>
        <w:rPr>
          <w:bCs/>
        </w:rPr>
        <w:t>E= Error term.</w:t>
      </w:r>
    </w:p>
    <w:p w:rsidR="003611D8" w:rsidRPr="00B51A6F" w:rsidRDefault="00F624EC" w:rsidP="003611D8">
      <w:pPr>
        <w:spacing w:line="360" w:lineRule="auto"/>
        <w:jc w:val="center"/>
        <w:rPr>
          <w:b/>
        </w:rPr>
      </w:pPr>
      <w:r>
        <w:rPr>
          <w:b/>
        </w:rPr>
        <w:br w:type="column"/>
      </w:r>
      <w:r w:rsidR="003611D8" w:rsidRPr="00B51A6F">
        <w:rPr>
          <w:b/>
        </w:rPr>
        <w:lastRenderedPageBreak/>
        <w:t>CHAPTER FOUR</w:t>
      </w:r>
    </w:p>
    <w:p w:rsidR="003611D8" w:rsidRPr="00B51A6F" w:rsidRDefault="003611D8" w:rsidP="003611D8">
      <w:pPr>
        <w:spacing w:line="360" w:lineRule="auto"/>
        <w:rPr>
          <w:b/>
        </w:rPr>
      </w:pPr>
      <w:r w:rsidRPr="00B51A6F">
        <w:rPr>
          <w:b/>
        </w:rPr>
        <w:t>4.0</w:t>
      </w:r>
      <w:r w:rsidRPr="00B51A6F">
        <w:rPr>
          <w:b/>
        </w:rPr>
        <w:tab/>
        <w:t>DATA PRESENTATION, ANALYSIS AND INTERPRETATION</w:t>
      </w:r>
    </w:p>
    <w:p w:rsidR="003611D8" w:rsidRPr="00B51A6F" w:rsidRDefault="003611D8" w:rsidP="003611D8">
      <w:pPr>
        <w:spacing w:line="360" w:lineRule="auto"/>
        <w:rPr>
          <w:rStyle w:val="FontStyle14"/>
          <w:rFonts w:ascii="Times New Roman" w:hAnsi="Times New Roman" w:cs="Times New Roman"/>
          <w:b/>
          <w:sz w:val="24"/>
          <w:szCs w:val="24"/>
        </w:rPr>
      </w:pPr>
      <w:r w:rsidRPr="00B51A6F">
        <w:rPr>
          <w:b/>
        </w:rPr>
        <w:t>4.1</w:t>
      </w:r>
      <w:r w:rsidRPr="00B51A6F">
        <w:rPr>
          <w:b/>
        </w:rPr>
        <w:tab/>
        <w:t>Data Presentation</w:t>
      </w:r>
    </w:p>
    <w:p w:rsidR="003611D8" w:rsidRPr="00B51A6F" w:rsidRDefault="003611D8" w:rsidP="003611D8">
      <w:pPr>
        <w:pStyle w:val="Style10"/>
        <w:widowControl/>
        <w:spacing w:line="360" w:lineRule="auto"/>
        <w:jc w:val="both"/>
        <w:rPr>
          <w:rStyle w:val="FontStyle13"/>
          <w:sz w:val="24"/>
          <w:szCs w:val="24"/>
        </w:rPr>
      </w:pPr>
      <w:r w:rsidRPr="00B51A6F">
        <w:rPr>
          <w:rStyle w:val="FontStyle13"/>
          <w:sz w:val="24"/>
          <w:szCs w:val="24"/>
        </w:rPr>
        <w:t>A total of 50 copies of questionnaires were distributed to the various staffs. After the questionnaires were filled by the respondents and collect back, they were screened and sorted out by the researcher. The detail of the returned questionnaires shows that out of 50 sent out, 45 only were completed and returned, while</w:t>
      </w:r>
      <w:r w:rsidRPr="00B51A6F">
        <w:rPr>
          <w:rStyle w:val="FontStyle13"/>
          <w:sz w:val="24"/>
          <w:szCs w:val="24"/>
          <w:vertAlign w:val="superscript"/>
        </w:rPr>
        <w:t xml:space="preserve"> </w:t>
      </w:r>
      <w:r w:rsidRPr="00B51A6F">
        <w:rPr>
          <w:rStyle w:val="FontStyle13"/>
          <w:sz w:val="24"/>
          <w:szCs w:val="24"/>
        </w:rPr>
        <w:t xml:space="preserve">3 were not returned and 2 were rejected because they were not properly completed. Hence 87.5% of the respondents returned their questionnaires. </w:t>
      </w:r>
    </w:p>
    <w:p w:rsidR="003611D8" w:rsidRPr="00B51A6F" w:rsidRDefault="003611D8" w:rsidP="003611D8">
      <w:pPr>
        <w:pStyle w:val="Style10"/>
        <w:widowControl/>
        <w:spacing w:line="360" w:lineRule="auto"/>
        <w:jc w:val="both"/>
        <w:rPr>
          <w:rStyle w:val="FontStyle13"/>
          <w:b/>
          <w:sz w:val="24"/>
          <w:szCs w:val="24"/>
        </w:rPr>
      </w:pPr>
      <w:r w:rsidRPr="00B51A6F">
        <w:rPr>
          <w:rStyle w:val="FontStyle13"/>
          <w:b/>
          <w:sz w:val="24"/>
          <w:szCs w:val="24"/>
        </w:rPr>
        <w:t>4.2</w:t>
      </w:r>
      <w:r w:rsidRPr="00B51A6F">
        <w:rPr>
          <w:rStyle w:val="FontStyle13"/>
          <w:b/>
          <w:sz w:val="24"/>
          <w:szCs w:val="24"/>
        </w:rPr>
        <w:tab/>
        <w:t>Demographic Characteristics of Respondents</w:t>
      </w:r>
    </w:p>
    <w:p w:rsidR="003611D8" w:rsidRPr="00B51A6F" w:rsidRDefault="003611D8" w:rsidP="003611D8">
      <w:pPr>
        <w:pStyle w:val="Style10"/>
        <w:widowControl/>
        <w:spacing w:line="360" w:lineRule="auto"/>
        <w:jc w:val="center"/>
        <w:rPr>
          <w:rStyle w:val="FontStyle13"/>
          <w:b/>
          <w:sz w:val="24"/>
          <w:szCs w:val="24"/>
        </w:rPr>
      </w:pPr>
      <w:r w:rsidRPr="00B51A6F">
        <w:rPr>
          <w:rStyle w:val="FontStyle13"/>
          <w:b/>
          <w:sz w:val="24"/>
          <w:szCs w:val="24"/>
        </w:rPr>
        <w:t>SECTION A</w:t>
      </w:r>
    </w:p>
    <w:tbl>
      <w:tblPr>
        <w:tblW w:w="6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930"/>
        <w:gridCol w:w="1164"/>
        <w:gridCol w:w="1023"/>
        <w:gridCol w:w="1396"/>
        <w:gridCol w:w="1489"/>
      </w:tblGrid>
      <w:tr w:rsidR="003611D8" w:rsidRPr="00B51A6F" w:rsidTr="00487139">
        <w:trPr>
          <w:cantSplit/>
        </w:trPr>
        <w:tc>
          <w:tcPr>
            <w:tcW w:w="6746" w:type="dxa"/>
            <w:gridSpan w:val="6"/>
            <w:tcBorders>
              <w:top w:val="nil"/>
              <w:left w:val="nil"/>
              <w:bottom w:val="nil"/>
              <w:right w:val="nil"/>
            </w:tcBorders>
            <w:shd w:val="clear" w:color="auto" w:fill="FFFFFF"/>
          </w:tcPr>
          <w:p w:rsidR="003611D8" w:rsidRPr="00B51A6F" w:rsidRDefault="003611D8" w:rsidP="00487139">
            <w:pPr>
              <w:spacing w:line="360" w:lineRule="auto"/>
            </w:pPr>
            <w:r w:rsidRPr="00B51A6F">
              <w:rPr>
                <w:b/>
                <w:bCs/>
              </w:rPr>
              <w:t>Table 1: Gender</w:t>
            </w:r>
          </w:p>
        </w:tc>
      </w:tr>
      <w:tr w:rsidR="003611D8" w:rsidRPr="00B51A6F" w:rsidTr="00487139">
        <w:trPr>
          <w:cantSplit/>
        </w:trPr>
        <w:tc>
          <w:tcPr>
            <w:tcW w:w="1674" w:type="dxa"/>
            <w:gridSpan w:val="2"/>
            <w:tcBorders>
              <w:top w:val="single" w:sz="16" w:space="0" w:color="000000"/>
              <w:left w:val="single" w:sz="16" w:space="0" w:color="000000"/>
              <w:bottom w:val="single" w:sz="16" w:space="0" w:color="000000"/>
              <w:right w:val="nil"/>
            </w:tcBorders>
            <w:shd w:val="clear" w:color="auto" w:fill="FFFFFF"/>
          </w:tcPr>
          <w:p w:rsidR="003611D8" w:rsidRPr="00B51A6F" w:rsidRDefault="003611D8" w:rsidP="00487139">
            <w:pPr>
              <w:spacing w:line="360" w:lineRule="auto"/>
            </w:pPr>
          </w:p>
        </w:tc>
        <w:tc>
          <w:tcPr>
            <w:tcW w:w="1164" w:type="dxa"/>
            <w:tcBorders>
              <w:top w:val="single" w:sz="16" w:space="0" w:color="000000"/>
              <w:left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Frequency</w:t>
            </w:r>
          </w:p>
        </w:tc>
        <w:tc>
          <w:tcPr>
            <w:tcW w:w="1023"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Percent</w:t>
            </w:r>
          </w:p>
        </w:tc>
        <w:tc>
          <w:tcPr>
            <w:tcW w:w="1396"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Valid Percent</w:t>
            </w:r>
          </w:p>
        </w:tc>
        <w:tc>
          <w:tcPr>
            <w:tcW w:w="1489" w:type="dxa"/>
            <w:tcBorders>
              <w:top w:val="single" w:sz="16" w:space="0" w:color="000000"/>
              <w:bottom w:val="single" w:sz="16" w:space="0" w:color="000000"/>
              <w:right w:val="single" w:sz="16" w:space="0" w:color="000000"/>
            </w:tcBorders>
            <w:shd w:val="clear" w:color="auto" w:fill="FFFFFF"/>
          </w:tcPr>
          <w:p w:rsidR="003611D8" w:rsidRPr="00B51A6F" w:rsidRDefault="003611D8" w:rsidP="00487139">
            <w:pPr>
              <w:spacing w:line="360" w:lineRule="auto"/>
              <w:jc w:val="center"/>
            </w:pPr>
            <w:r w:rsidRPr="00B51A6F">
              <w:t>Cumulative Percent</w:t>
            </w:r>
          </w:p>
        </w:tc>
      </w:tr>
      <w:tr w:rsidR="003611D8" w:rsidRPr="00B51A6F" w:rsidTr="00487139">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r w:rsidRPr="00B51A6F">
              <w:t>Valid</w:t>
            </w:r>
          </w:p>
        </w:tc>
        <w:tc>
          <w:tcPr>
            <w:tcW w:w="930" w:type="dxa"/>
            <w:tcBorders>
              <w:top w:val="single" w:sz="16" w:space="0" w:color="000000"/>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Male</w:t>
            </w:r>
          </w:p>
        </w:tc>
        <w:tc>
          <w:tcPr>
            <w:tcW w:w="1164" w:type="dxa"/>
            <w:tcBorders>
              <w:top w:val="single" w:sz="16" w:space="0" w:color="000000"/>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4</w:t>
            </w:r>
          </w:p>
        </w:tc>
        <w:tc>
          <w:tcPr>
            <w:tcW w:w="1023"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8.9</w:t>
            </w:r>
          </w:p>
        </w:tc>
        <w:tc>
          <w:tcPr>
            <w:tcW w:w="1396"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8.9</w:t>
            </w:r>
          </w:p>
        </w:tc>
        <w:tc>
          <w:tcPr>
            <w:tcW w:w="1489" w:type="dxa"/>
            <w:tcBorders>
              <w:top w:val="single" w:sz="16" w:space="0" w:color="000000"/>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8.9</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930" w:type="dxa"/>
            <w:tcBorders>
              <w:top w:val="nil"/>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Female</w:t>
            </w:r>
          </w:p>
        </w:tc>
        <w:tc>
          <w:tcPr>
            <w:tcW w:w="1164" w:type="dxa"/>
            <w:tcBorders>
              <w:top w:val="nil"/>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41</w:t>
            </w:r>
          </w:p>
        </w:tc>
        <w:tc>
          <w:tcPr>
            <w:tcW w:w="1023" w:type="dxa"/>
            <w:tcBorders>
              <w:top w:val="nil"/>
              <w:bottom w:val="nil"/>
            </w:tcBorders>
            <w:shd w:val="clear" w:color="auto" w:fill="FFFFFF"/>
            <w:vAlign w:val="center"/>
          </w:tcPr>
          <w:p w:rsidR="003611D8" w:rsidRPr="00B51A6F" w:rsidRDefault="003611D8" w:rsidP="00487139">
            <w:pPr>
              <w:spacing w:line="360" w:lineRule="auto"/>
              <w:jc w:val="right"/>
            </w:pPr>
            <w:r w:rsidRPr="00B51A6F">
              <w:t>91.1</w:t>
            </w:r>
          </w:p>
        </w:tc>
        <w:tc>
          <w:tcPr>
            <w:tcW w:w="1396" w:type="dxa"/>
            <w:tcBorders>
              <w:top w:val="nil"/>
              <w:bottom w:val="nil"/>
            </w:tcBorders>
            <w:shd w:val="clear" w:color="auto" w:fill="FFFFFF"/>
            <w:vAlign w:val="center"/>
          </w:tcPr>
          <w:p w:rsidR="003611D8" w:rsidRPr="00B51A6F" w:rsidRDefault="003611D8" w:rsidP="00487139">
            <w:pPr>
              <w:spacing w:line="360" w:lineRule="auto"/>
              <w:jc w:val="right"/>
            </w:pPr>
            <w:r w:rsidRPr="00B51A6F">
              <w:t>91.1</w:t>
            </w:r>
          </w:p>
        </w:tc>
        <w:tc>
          <w:tcPr>
            <w:tcW w:w="1489" w:type="dxa"/>
            <w:tcBorders>
              <w:top w:val="nil"/>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930" w:type="dxa"/>
            <w:tcBorders>
              <w:top w:val="nil"/>
              <w:left w:val="nil"/>
              <w:bottom w:val="single" w:sz="16" w:space="0" w:color="000000"/>
              <w:right w:val="single" w:sz="16" w:space="0" w:color="000000"/>
            </w:tcBorders>
            <w:shd w:val="clear" w:color="auto" w:fill="FFFFFF"/>
            <w:vAlign w:val="center"/>
          </w:tcPr>
          <w:p w:rsidR="003611D8" w:rsidRPr="00B51A6F" w:rsidRDefault="003611D8" w:rsidP="00487139">
            <w:pPr>
              <w:spacing w:line="360" w:lineRule="auto"/>
            </w:pPr>
            <w:r w:rsidRPr="00B51A6F">
              <w:t>Total</w:t>
            </w:r>
          </w:p>
        </w:tc>
        <w:tc>
          <w:tcPr>
            <w:tcW w:w="1164" w:type="dxa"/>
            <w:tcBorders>
              <w:top w:val="nil"/>
              <w:left w:val="single" w:sz="16" w:space="0" w:color="000000"/>
              <w:bottom w:val="single" w:sz="16" w:space="0" w:color="000000"/>
            </w:tcBorders>
            <w:shd w:val="clear" w:color="auto" w:fill="FFFFFF"/>
            <w:vAlign w:val="center"/>
          </w:tcPr>
          <w:p w:rsidR="003611D8" w:rsidRPr="00B51A6F" w:rsidRDefault="003611D8" w:rsidP="00487139">
            <w:pPr>
              <w:spacing w:line="360" w:lineRule="auto"/>
              <w:jc w:val="right"/>
            </w:pPr>
            <w:r w:rsidRPr="00B51A6F">
              <w:t>45</w:t>
            </w:r>
          </w:p>
        </w:tc>
        <w:tc>
          <w:tcPr>
            <w:tcW w:w="1023"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396"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489" w:type="dxa"/>
            <w:tcBorders>
              <w:top w:val="nil"/>
              <w:bottom w:val="single" w:sz="16" w:space="0" w:color="000000"/>
              <w:right w:val="single" w:sz="16" w:space="0" w:color="000000"/>
            </w:tcBorders>
            <w:shd w:val="clear" w:color="auto" w:fill="FFFFFF"/>
          </w:tcPr>
          <w:p w:rsidR="003611D8" w:rsidRPr="00B51A6F" w:rsidRDefault="003611D8" w:rsidP="00487139">
            <w:pPr>
              <w:spacing w:line="360" w:lineRule="auto"/>
            </w:pPr>
          </w:p>
        </w:tc>
      </w:tr>
    </w:tbl>
    <w:p w:rsidR="003611D8" w:rsidRPr="00B51A6F" w:rsidRDefault="003611D8" w:rsidP="003611D8">
      <w:pPr>
        <w:spacing w:line="360" w:lineRule="auto"/>
        <w:rPr>
          <w:b/>
        </w:rPr>
      </w:pPr>
      <w:r w:rsidRPr="00B51A6F">
        <w:t xml:space="preserve">Source: Field Survey, </w:t>
      </w:r>
      <w:r w:rsidR="00EF3355">
        <w:t>2025</w:t>
      </w:r>
    </w:p>
    <w:p w:rsidR="003611D8" w:rsidRPr="00B51A6F" w:rsidRDefault="003611D8" w:rsidP="003611D8">
      <w:pPr>
        <w:spacing w:line="360" w:lineRule="auto"/>
      </w:pPr>
      <w:r w:rsidRPr="00B51A6F">
        <w:tab/>
        <w:t>Table 1 above shows that 4 respondents representing 8.9% of the total population are males, while 41 respondents representing 91.1% are females.</w:t>
      </w:r>
    </w:p>
    <w:tbl>
      <w:tblPr>
        <w:tblW w:w="6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914"/>
        <w:gridCol w:w="1164"/>
        <w:gridCol w:w="1023"/>
        <w:gridCol w:w="1396"/>
        <w:gridCol w:w="1489"/>
      </w:tblGrid>
      <w:tr w:rsidR="003611D8" w:rsidRPr="00B51A6F" w:rsidTr="00487139">
        <w:trPr>
          <w:cantSplit/>
        </w:trPr>
        <w:tc>
          <w:tcPr>
            <w:tcW w:w="6730" w:type="dxa"/>
            <w:gridSpan w:val="6"/>
            <w:tcBorders>
              <w:top w:val="nil"/>
              <w:left w:val="nil"/>
              <w:bottom w:val="nil"/>
              <w:right w:val="nil"/>
            </w:tcBorders>
            <w:shd w:val="clear" w:color="auto" w:fill="FFFFFF"/>
          </w:tcPr>
          <w:p w:rsidR="003611D8" w:rsidRPr="00B51A6F" w:rsidRDefault="003611D8" w:rsidP="00487139">
            <w:pPr>
              <w:spacing w:line="360" w:lineRule="auto"/>
            </w:pPr>
            <w:r w:rsidRPr="00B51A6F">
              <w:rPr>
                <w:b/>
                <w:bCs/>
              </w:rPr>
              <w:t>Table 2: Marital Status</w:t>
            </w:r>
          </w:p>
        </w:tc>
      </w:tr>
      <w:tr w:rsidR="003611D8" w:rsidRPr="00B51A6F" w:rsidTr="00487139">
        <w:trPr>
          <w:cantSplit/>
        </w:trPr>
        <w:tc>
          <w:tcPr>
            <w:tcW w:w="1658" w:type="dxa"/>
            <w:gridSpan w:val="2"/>
            <w:tcBorders>
              <w:top w:val="single" w:sz="16" w:space="0" w:color="000000"/>
              <w:left w:val="single" w:sz="16" w:space="0" w:color="000000"/>
              <w:bottom w:val="single" w:sz="16" w:space="0" w:color="000000"/>
              <w:right w:val="nil"/>
            </w:tcBorders>
            <w:shd w:val="clear" w:color="auto" w:fill="FFFFFF"/>
          </w:tcPr>
          <w:p w:rsidR="003611D8" w:rsidRPr="00B51A6F" w:rsidRDefault="003611D8" w:rsidP="00487139">
            <w:pPr>
              <w:spacing w:line="360" w:lineRule="auto"/>
            </w:pPr>
          </w:p>
        </w:tc>
        <w:tc>
          <w:tcPr>
            <w:tcW w:w="1164" w:type="dxa"/>
            <w:tcBorders>
              <w:top w:val="single" w:sz="16" w:space="0" w:color="000000"/>
              <w:left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Frequency</w:t>
            </w:r>
          </w:p>
        </w:tc>
        <w:tc>
          <w:tcPr>
            <w:tcW w:w="1023"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Percent</w:t>
            </w:r>
          </w:p>
        </w:tc>
        <w:tc>
          <w:tcPr>
            <w:tcW w:w="1396"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Valid Percent</w:t>
            </w:r>
          </w:p>
        </w:tc>
        <w:tc>
          <w:tcPr>
            <w:tcW w:w="1489" w:type="dxa"/>
            <w:tcBorders>
              <w:top w:val="single" w:sz="16" w:space="0" w:color="000000"/>
              <w:bottom w:val="single" w:sz="16" w:space="0" w:color="000000"/>
              <w:right w:val="single" w:sz="16" w:space="0" w:color="000000"/>
            </w:tcBorders>
            <w:shd w:val="clear" w:color="auto" w:fill="FFFFFF"/>
          </w:tcPr>
          <w:p w:rsidR="003611D8" w:rsidRPr="00B51A6F" w:rsidRDefault="003611D8" w:rsidP="00487139">
            <w:pPr>
              <w:spacing w:line="360" w:lineRule="auto"/>
              <w:jc w:val="center"/>
            </w:pPr>
            <w:r w:rsidRPr="00B51A6F">
              <w:t>Cumulative Percent</w:t>
            </w:r>
          </w:p>
        </w:tc>
      </w:tr>
      <w:tr w:rsidR="003611D8" w:rsidRPr="00B51A6F" w:rsidTr="00487139">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r w:rsidRPr="00B51A6F">
              <w:t>Valid</w:t>
            </w:r>
          </w:p>
        </w:tc>
        <w:tc>
          <w:tcPr>
            <w:tcW w:w="914" w:type="dxa"/>
            <w:tcBorders>
              <w:top w:val="single" w:sz="16" w:space="0" w:color="000000"/>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Single</w:t>
            </w:r>
          </w:p>
        </w:tc>
        <w:tc>
          <w:tcPr>
            <w:tcW w:w="1164" w:type="dxa"/>
            <w:tcBorders>
              <w:top w:val="single" w:sz="16" w:space="0" w:color="000000"/>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8</w:t>
            </w:r>
          </w:p>
        </w:tc>
        <w:tc>
          <w:tcPr>
            <w:tcW w:w="1023"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17.8</w:t>
            </w:r>
          </w:p>
        </w:tc>
        <w:tc>
          <w:tcPr>
            <w:tcW w:w="1396"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17.8</w:t>
            </w:r>
          </w:p>
        </w:tc>
        <w:tc>
          <w:tcPr>
            <w:tcW w:w="1489" w:type="dxa"/>
            <w:tcBorders>
              <w:top w:val="single" w:sz="16" w:space="0" w:color="000000"/>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17.8</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914" w:type="dxa"/>
            <w:tcBorders>
              <w:top w:val="nil"/>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Married</w:t>
            </w:r>
          </w:p>
        </w:tc>
        <w:tc>
          <w:tcPr>
            <w:tcW w:w="1164" w:type="dxa"/>
            <w:tcBorders>
              <w:top w:val="nil"/>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37</w:t>
            </w:r>
          </w:p>
        </w:tc>
        <w:tc>
          <w:tcPr>
            <w:tcW w:w="1023" w:type="dxa"/>
            <w:tcBorders>
              <w:top w:val="nil"/>
              <w:bottom w:val="nil"/>
            </w:tcBorders>
            <w:shd w:val="clear" w:color="auto" w:fill="FFFFFF"/>
            <w:vAlign w:val="center"/>
          </w:tcPr>
          <w:p w:rsidR="003611D8" w:rsidRPr="00B51A6F" w:rsidRDefault="003611D8" w:rsidP="00487139">
            <w:pPr>
              <w:spacing w:line="360" w:lineRule="auto"/>
              <w:jc w:val="right"/>
            </w:pPr>
            <w:r w:rsidRPr="00B51A6F">
              <w:t>82.2</w:t>
            </w:r>
          </w:p>
        </w:tc>
        <w:tc>
          <w:tcPr>
            <w:tcW w:w="1396" w:type="dxa"/>
            <w:tcBorders>
              <w:top w:val="nil"/>
              <w:bottom w:val="nil"/>
            </w:tcBorders>
            <w:shd w:val="clear" w:color="auto" w:fill="FFFFFF"/>
            <w:vAlign w:val="center"/>
          </w:tcPr>
          <w:p w:rsidR="003611D8" w:rsidRPr="00B51A6F" w:rsidRDefault="003611D8" w:rsidP="00487139">
            <w:pPr>
              <w:spacing w:line="360" w:lineRule="auto"/>
              <w:jc w:val="right"/>
            </w:pPr>
            <w:r w:rsidRPr="00B51A6F">
              <w:t>82.2</w:t>
            </w:r>
          </w:p>
        </w:tc>
        <w:tc>
          <w:tcPr>
            <w:tcW w:w="1489" w:type="dxa"/>
            <w:tcBorders>
              <w:top w:val="nil"/>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914" w:type="dxa"/>
            <w:tcBorders>
              <w:top w:val="nil"/>
              <w:left w:val="nil"/>
              <w:bottom w:val="single" w:sz="16" w:space="0" w:color="000000"/>
              <w:right w:val="single" w:sz="16" w:space="0" w:color="000000"/>
            </w:tcBorders>
            <w:shd w:val="clear" w:color="auto" w:fill="FFFFFF"/>
            <w:vAlign w:val="center"/>
          </w:tcPr>
          <w:p w:rsidR="003611D8" w:rsidRPr="00B51A6F" w:rsidRDefault="003611D8" w:rsidP="00487139">
            <w:pPr>
              <w:spacing w:line="360" w:lineRule="auto"/>
            </w:pPr>
            <w:r w:rsidRPr="00B51A6F">
              <w:t>Total</w:t>
            </w:r>
          </w:p>
        </w:tc>
        <w:tc>
          <w:tcPr>
            <w:tcW w:w="1164" w:type="dxa"/>
            <w:tcBorders>
              <w:top w:val="nil"/>
              <w:left w:val="single" w:sz="16" w:space="0" w:color="000000"/>
              <w:bottom w:val="single" w:sz="16" w:space="0" w:color="000000"/>
            </w:tcBorders>
            <w:shd w:val="clear" w:color="auto" w:fill="FFFFFF"/>
            <w:vAlign w:val="center"/>
          </w:tcPr>
          <w:p w:rsidR="003611D8" w:rsidRPr="00B51A6F" w:rsidRDefault="003611D8" w:rsidP="00487139">
            <w:pPr>
              <w:spacing w:line="360" w:lineRule="auto"/>
              <w:jc w:val="right"/>
            </w:pPr>
            <w:r w:rsidRPr="00B51A6F">
              <w:t>45</w:t>
            </w:r>
          </w:p>
        </w:tc>
        <w:tc>
          <w:tcPr>
            <w:tcW w:w="1023"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396"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489" w:type="dxa"/>
            <w:tcBorders>
              <w:top w:val="nil"/>
              <w:bottom w:val="single" w:sz="16" w:space="0" w:color="000000"/>
              <w:right w:val="single" w:sz="16" w:space="0" w:color="000000"/>
            </w:tcBorders>
            <w:shd w:val="clear" w:color="auto" w:fill="FFFFFF"/>
          </w:tcPr>
          <w:p w:rsidR="003611D8" w:rsidRPr="00B51A6F" w:rsidRDefault="003611D8" w:rsidP="00487139">
            <w:pPr>
              <w:spacing w:line="360" w:lineRule="auto"/>
            </w:pPr>
          </w:p>
        </w:tc>
      </w:tr>
    </w:tbl>
    <w:p w:rsidR="003611D8" w:rsidRPr="00B51A6F" w:rsidRDefault="003611D8" w:rsidP="003611D8">
      <w:pPr>
        <w:spacing w:line="360" w:lineRule="auto"/>
        <w:rPr>
          <w:b/>
        </w:rPr>
      </w:pPr>
      <w:r w:rsidRPr="00B51A6F">
        <w:t xml:space="preserve">Source: Field Survey, </w:t>
      </w:r>
      <w:r w:rsidR="00EF3355">
        <w:t>2025</w:t>
      </w:r>
    </w:p>
    <w:p w:rsidR="003611D8" w:rsidRPr="00B51A6F" w:rsidRDefault="003611D8" w:rsidP="003611D8">
      <w:pPr>
        <w:spacing w:line="360" w:lineRule="auto"/>
        <w:rPr>
          <w:b/>
        </w:rPr>
      </w:pPr>
      <w:r w:rsidRPr="00B51A6F">
        <w:lastRenderedPageBreak/>
        <w:t>Table 2 above shows that 8(17.8%) respondents are single, while 37(82.2%) are married.</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1935"/>
        <w:gridCol w:w="1161"/>
        <w:gridCol w:w="1021"/>
        <w:gridCol w:w="1393"/>
        <w:gridCol w:w="1486"/>
      </w:tblGrid>
      <w:tr w:rsidR="003611D8" w:rsidRPr="00B51A6F" w:rsidTr="00487139">
        <w:trPr>
          <w:cantSplit/>
        </w:trPr>
        <w:tc>
          <w:tcPr>
            <w:tcW w:w="7740" w:type="dxa"/>
            <w:gridSpan w:val="6"/>
            <w:tcBorders>
              <w:top w:val="nil"/>
              <w:left w:val="nil"/>
              <w:bottom w:val="nil"/>
              <w:right w:val="nil"/>
            </w:tcBorders>
            <w:shd w:val="clear" w:color="auto" w:fill="FFFFFF"/>
          </w:tcPr>
          <w:p w:rsidR="003611D8" w:rsidRPr="00B51A6F" w:rsidRDefault="003611D8" w:rsidP="00487139">
            <w:pPr>
              <w:spacing w:line="360" w:lineRule="auto"/>
            </w:pPr>
            <w:r w:rsidRPr="00B51A6F">
              <w:rPr>
                <w:b/>
                <w:bCs/>
              </w:rPr>
              <w:t>Table 3: Age</w:t>
            </w:r>
          </w:p>
        </w:tc>
      </w:tr>
      <w:tr w:rsidR="003611D8" w:rsidRPr="00B51A6F" w:rsidTr="00487139">
        <w:trPr>
          <w:cantSplit/>
        </w:trPr>
        <w:tc>
          <w:tcPr>
            <w:tcW w:w="2679" w:type="dxa"/>
            <w:gridSpan w:val="2"/>
            <w:tcBorders>
              <w:top w:val="single" w:sz="16" w:space="0" w:color="000000"/>
              <w:left w:val="single" w:sz="16" w:space="0" w:color="000000"/>
              <w:bottom w:val="single" w:sz="16" w:space="0" w:color="000000"/>
              <w:right w:val="nil"/>
            </w:tcBorders>
            <w:shd w:val="clear" w:color="auto" w:fill="FFFFFF"/>
          </w:tcPr>
          <w:p w:rsidR="003611D8" w:rsidRPr="00B51A6F" w:rsidRDefault="003611D8" w:rsidP="00487139">
            <w:pPr>
              <w:spacing w:line="360" w:lineRule="auto"/>
            </w:pPr>
          </w:p>
        </w:tc>
        <w:tc>
          <w:tcPr>
            <w:tcW w:w="1161" w:type="dxa"/>
            <w:tcBorders>
              <w:top w:val="single" w:sz="16" w:space="0" w:color="000000"/>
              <w:left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Frequency</w:t>
            </w:r>
          </w:p>
        </w:tc>
        <w:tc>
          <w:tcPr>
            <w:tcW w:w="1021"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Percent</w:t>
            </w:r>
          </w:p>
        </w:tc>
        <w:tc>
          <w:tcPr>
            <w:tcW w:w="1393"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Valid Percent</w:t>
            </w:r>
          </w:p>
        </w:tc>
        <w:tc>
          <w:tcPr>
            <w:tcW w:w="1486" w:type="dxa"/>
            <w:tcBorders>
              <w:top w:val="single" w:sz="16" w:space="0" w:color="000000"/>
              <w:bottom w:val="single" w:sz="16" w:space="0" w:color="000000"/>
              <w:right w:val="single" w:sz="16" w:space="0" w:color="000000"/>
            </w:tcBorders>
            <w:shd w:val="clear" w:color="auto" w:fill="FFFFFF"/>
          </w:tcPr>
          <w:p w:rsidR="003611D8" w:rsidRPr="00B51A6F" w:rsidRDefault="003611D8" w:rsidP="00487139">
            <w:pPr>
              <w:spacing w:line="360" w:lineRule="auto"/>
              <w:jc w:val="center"/>
            </w:pPr>
            <w:r w:rsidRPr="00B51A6F">
              <w:t>Cumulative Percent</w:t>
            </w:r>
          </w:p>
        </w:tc>
      </w:tr>
      <w:tr w:rsidR="003611D8" w:rsidRPr="00B51A6F" w:rsidTr="00487139">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r w:rsidRPr="00B51A6F">
              <w:t>Valid</w:t>
            </w:r>
          </w:p>
        </w:tc>
        <w:tc>
          <w:tcPr>
            <w:tcW w:w="1935" w:type="dxa"/>
            <w:tcBorders>
              <w:top w:val="single" w:sz="16" w:space="0" w:color="000000"/>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18-29 years</w:t>
            </w:r>
          </w:p>
        </w:tc>
        <w:tc>
          <w:tcPr>
            <w:tcW w:w="1161" w:type="dxa"/>
            <w:tcBorders>
              <w:top w:val="single" w:sz="16" w:space="0" w:color="000000"/>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19</w:t>
            </w:r>
          </w:p>
        </w:tc>
        <w:tc>
          <w:tcPr>
            <w:tcW w:w="1021"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42.2</w:t>
            </w:r>
          </w:p>
        </w:tc>
        <w:tc>
          <w:tcPr>
            <w:tcW w:w="1393"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42.2</w:t>
            </w:r>
          </w:p>
        </w:tc>
        <w:tc>
          <w:tcPr>
            <w:tcW w:w="1486" w:type="dxa"/>
            <w:tcBorders>
              <w:top w:val="single" w:sz="16" w:space="0" w:color="000000"/>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42.2</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1935" w:type="dxa"/>
            <w:tcBorders>
              <w:top w:val="nil"/>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30-39 years</w:t>
            </w:r>
          </w:p>
        </w:tc>
        <w:tc>
          <w:tcPr>
            <w:tcW w:w="1161" w:type="dxa"/>
            <w:tcBorders>
              <w:top w:val="nil"/>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8</w:t>
            </w:r>
          </w:p>
        </w:tc>
        <w:tc>
          <w:tcPr>
            <w:tcW w:w="1021" w:type="dxa"/>
            <w:tcBorders>
              <w:top w:val="nil"/>
              <w:bottom w:val="nil"/>
            </w:tcBorders>
            <w:shd w:val="clear" w:color="auto" w:fill="FFFFFF"/>
            <w:vAlign w:val="center"/>
          </w:tcPr>
          <w:p w:rsidR="003611D8" w:rsidRPr="00B51A6F" w:rsidRDefault="003611D8" w:rsidP="00487139">
            <w:pPr>
              <w:spacing w:line="360" w:lineRule="auto"/>
              <w:jc w:val="right"/>
            </w:pPr>
            <w:r w:rsidRPr="00B51A6F">
              <w:t>17.8</w:t>
            </w:r>
          </w:p>
        </w:tc>
        <w:tc>
          <w:tcPr>
            <w:tcW w:w="1393" w:type="dxa"/>
            <w:tcBorders>
              <w:top w:val="nil"/>
              <w:bottom w:val="nil"/>
            </w:tcBorders>
            <w:shd w:val="clear" w:color="auto" w:fill="FFFFFF"/>
            <w:vAlign w:val="center"/>
          </w:tcPr>
          <w:p w:rsidR="003611D8" w:rsidRPr="00B51A6F" w:rsidRDefault="003611D8" w:rsidP="00487139">
            <w:pPr>
              <w:spacing w:line="360" w:lineRule="auto"/>
              <w:jc w:val="right"/>
            </w:pPr>
            <w:r w:rsidRPr="00B51A6F">
              <w:t>17.8</w:t>
            </w:r>
          </w:p>
        </w:tc>
        <w:tc>
          <w:tcPr>
            <w:tcW w:w="1486" w:type="dxa"/>
            <w:tcBorders>
              <w:top w:val="nil"/>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60.0</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1935" w:type="dxa"/>
            <w:tcBorders>
              <w:top w:val="nil"/>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40-49 years</w:t>
            </w:r>
          </w:p>
        </w:tc>
        <w:tc>
          <w:tcPr>
            <w:tcW w:w="1161" w:type="dxa"/>
            <w:tcBorders>
              <w:top w:val="nil"/>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14</w:t>
            </w:r>
          </w:p>
        </w:tc>
        <w:tc>
          <w:tcPr>
            <w:tcW w:w="1021" w:type="dxa"/>
            <w:tcBorders>
              <w:top w:val="nil"/>
              <w:bottom w:val="nil"/>
            </w:tcBorders>
            <w:shd w:val="clear" w:color="auto" w:fill="FFFFFF"/>
            <w:vAlign w:val="center"/>
          </w:tcPr>
          <w:p w:rsidR="003611D8" w:rsidRPr="00B51A6F" w:rsidRDefault="003611D8" w:rsidP="00487139">
            <w:pPr>
              <w:spacing w:line="360" w:lineRule="auto"/>
              <w:jc w:val="right"/>
            </w:pPr>
            <w:r w:rsidRPr="00B51A6F">
              <w:t>31.1</w:t>
            </w:r>
          </w:p>
        </w:tc>
        <w:tc>
          <w:tcPr>
            <w:tcW w:w="1393" w:type="dxa"/>
            <w:tcBorders>
              <w:top w:val="nil"/>
              <w:bottom w:val="nil"/>
            </w:tcBorders>
            <w:shd w:val="clear" w:color="auto" w:fill="FFFFFF"/>
            <w:vAlign w:val="center"/>
          </w:tcPr>
          <w:p w:rsidR="003611D8" w:rsidRPr="00B51A6F" w:rsidRDefault="003611D8" w:rsidP="00487139">
            <w:pPr>
              <w:spacing w:line="360" w:lineRule="auto"/>
              <w:jc w:val="right"/>
            </w:pPr>
            <w:r w:rsidRPr="00B51A6F">
              <w:t>31.1</w:t>
            </w:r>
          </w:p>
        </w:tc>
        <w:tc>
          <w:tcPr>
            <w:tcW w:w="1486" w:type="dxa"/>
            <w:tcBorders>
              <w:top w:val="nil"/>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91.1</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1935" w:type="dxa"/>
            <w:tcBorders>
              <w:top w:val="nil"/>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50 years and above</w:t>
            </w:r>
          </w:p>
        </w:tc>
        <w:tc>
          <w:tcPr>
            <w:tcW w:w="1161" w:type="dxa"/>
            <w:tcBorders>
              <w:top w:val="nil"/>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4</w:t>
            </w:r>
          </w:p>
        </w:tc>
        <w:tc>
          <w:tcPr>
            <w:tcW w:w="1021" w:type="dxa"/>
            <w:tcBorders>
              <w:top w:val="nil"/>
              <w:bottom w:val="nil"/>
            </w:tcBorders>
            <w:shd w:val="clear" w:color="auto" w:fill="FFFFFF"/>
            <w:vAlign w:val="center"/>
          </w:tcPr>
          <w:p w:rsidR="003611D8" w:rsidRPr="00B51A6F" w:rsidRDefault="003611D8" w:rsidP="00487139">
            <w:pPr>
              <w:spacing w:line="360" w:lineRule="auto"/>
              <w:jc w:val="right"/>
            </w:pPr>
            <w:r w:rsidRPr="00B51A6F">
              <w:t>8.9</w:t>
            </w:r>
          </w:p>
        </w:tc>
        <w:tc>
          <w:tcPr>
            <w:tcW w:w="1393" w:type="dxa"/>
            <w:tcBorders>
              <w:top w:val="nil"/>
              <w:bottom w:val="nil"/>
            </w:tcBorders>
            <w:shd w:val="clear" w:color="auto" w:fill="FFFFFF"/>
            <w:vAlign w:val="center"/>
          </w:tcPr>
          <w:p w:rsidR="003611D8" w:rsidRPr="00B51A6F" w:rsidRDefault="003611D8" w:rsidP="00487139">
            <w:pPr>
              <w:spacing w:line="360" w:lineRule="auto"/>
              <w:jc w:val="right"/>
            </w:pPr>
            <w:r w:rsidRPr="00B51A6F">
              <w:t>8.9</w:t>
            </w:r>
          </w:p>
        </w:tc>
        <w:tc>
          <w:tcPr>
            <w:tcW w:w="1486" w:type="dxa"/>
            <w:tcBorders>
              <w:top w:val="nil"/>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1935" w:type="dxa"/>
            <w:tcBorders>
              <w:top w:val="nil"/>
              <w:left w:val="nil"/>
              <w:bottom w:val="single" w:sz="16" w:space="0" w:color="000000"/>
              <w:right w:val="single" w:sz="16" w:space="0" w:color="000000"/>
            </w:tcBorders>
            <w:shd w:val="clear" w:color="auto" w:fill="FFFFFF"/>
            <w:vAlign w:val="center"/>
          </w:tcPr>
          <w:p w:rsidR="003611D8" w:rsidRPr="00B51A6F" w:rsidRDefault="003611D8" w:rsidP="00487139">
            <w:pPr>
              <w:spacing w:line="360" w:lineRule="auto"/>
            </w:pPr>
            <w:r w:rsidRPr="00B51A6F">
              <w:t>Total</w:t>
            </w:r>
          </w:p>
        </w:tc>
        <w:tc>
          <w:tcPr>
            <w:tcW w:w="1161" w:type="dxa"/>
            <w:tcBorders>
              <w:top w:val="nil"/>
              <w:left w:val="single" w:sz="16" w:space="0" w:color="000000"/>
              <w:bottom w:val="single" w:sz="16" w:space="0" w:color="000000"/>
            </w:tcBorders>
            <w:shd w:val="clear" w:color="auto" w:fill="FFFFFF"/>
            <w:vAlign w:val="center"/>
          </w:tcPr>
          <w:p w:rsidR="003611D8" w:rsidRPr="00B51A6F" w:rsidRDefault="003611D8" w:rsidP="00487139">
            <w:pPr>
              <w:spacing w:line="360" w:lineRule="auto"/>
              <w:jc w:val="right"/>
            </w:pPr>
            <w:r w:rsidRPr="00B51A6F">
              <w:t>45</w:t>
            </w:r>
          </w:p>
        </w:tc>
        <w:tc>
          <w:tcPr>
            <w:tcW w:w="1021"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393"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486" w:type="dxa"/>
            <w:tcBorders>
              <w:top w:val="nil"/>
              <w:bottom w:val="single" w:sz="16" w:space="0" w:color="000000"/>
              <w:right w:val="single" w:sz="16" w:space="0" w:color="000000"/>
            </w:tcBorders>
            <w:shd w:val="clear" w:color="auto" w:fill="FFFFFF"/>
          </w:tcPr>
          <w:p w:rsidR="003611D8" w:rsidRPr="00B51A6F" w:rsidRDefault="003611D8" w:rsidP="00487139">
            <w:pPr>
              <w:spacing w:line="360" w:lineRule="auto"/>
            </w:pPr>
          </w:p>
        </w:tc>
      </w:tr>
    </w:tbl>
    <w:p w:rsidR="003611D8" w:rsidRPr="00B51A6F" w:rsidRDefault="003611D8" w:rsidP="003611D8">
      <w:pPr>
        <w:spacing w:line="360" w:lineRule="auto"/>
        <w:rPr>
          <w:b/>
        </w:rPr>
      </w:pPr>
      <w:r w:rsidRPr="00B51A6F">
        <w:t xml:space="preserve">Source: Field Survey, </w:t>
      </w:r>
      <w:r w:rsidR="00EF3355">
        <w:t>2025</w:t>
      </w:r>
    </w:p>
    <w:p w:rsidR="003611D8" w:rsidRPr="00B51A6F" w:rsidRDefault="003611D8" w:rsidP="003611D8">
      <w:pPr>
        <w:spacing w:line="360" w:lineRule="auto"/>
        <w:jc w:val="both"/>
      </w:pPr>
      <w:r w:rsidRPr="00B51A6F">
        <w:tab/>
        <w:t>Table 3 above shows that 19(42.2%) of the respondents are between the ages of 18-29 years, 8(17.8%) are between the ages of 30-39 years, 14(31.1%) of the respondents are between the ages of 40-49 years, while 4(8.9%) are 50 years and above.</w:t>
      </w:r>
    </w:p>
    <w:tbl>
      <w:tblPr>
        <w:tblW w:w="7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35"/>
        <w:gridCol w:w="1161"/>
        <w:gridCol w:w="1021"/>
        <w:gridCol w:w="1394"/>
        <w:gridCol w:w="1487"/>
      </w:tblGrid>
      <w:tr w:rsidR="003611D8" w:rsidRPr="00B51A6F" w:rsidTr="00487139">
        <w:trPr>
          <w:cantSplit/>
        </w:trPr>
        <w:tc>
          <w:tcPr>
            <w:tcW w:w="7541" w:type="dxa"/>
            <w:gridSpan w:val="6"/>
            <w:tcBorders>
              <w:top w:val="nil"/>
              <w:left w:val="nil"/>
              <w:bottom w:val="nil"/>
              <w:right w:val="nil"/>
            </w:tcBorders>
            <w:shd w:val="clear" w:color="auto" w:fill="FFFFFF"/>
          </w:tcPr>
          <w:p w:rsidR="003611D8" w:rsidRPr="00B51A6F" w:rsidRDefault="003611D8" w:rsidP="00487139">
            <w:pPr>
              <w:spacing w:line="360" w:lineRule="auto"/>
            </w:pPr>
            <w:r w:rsidRPr="00B51A6F">
              <w:rPr>
                <w:b/>
                <w:bCs/>
              </w:rPr>
              <w:t>Table 4: Academic Qualification</w:t>
            </w:r>
          </w:p>
        </w:tc>
      </w:tr>
      <w:tr w:rsidR="003611D8" w:rsidRPr="00B51A6F" w:rsidTr="00487139">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3611D8" w:rsidRPr="00B51A6F" w:rsidRDefault="003611D8" w:rsidP="00487139">
            <w:pPr>
              <w:spacing w:line="360" w:lineRule="auto"/>
            </w:pPr>
          </w:p>
        </w:tc>
        <w:tc>
          <w:tcPr>
            <w:tcW w:w="1161" w:type="dxa"/>
            <w:tcBorders>
              <w:top w:val="single" w:sz="16" w:space="0" w:color="000000"/>
              <w:left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Frequency</w:t>
            </w:r>
          </w:p>
        </w:tc>
        <w:tc>
          <w:tcPr>
            <w:tcW w:w="1021"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Percent</w:t>
            </w:r>
          </w:p>
        </w:tc>
        <w:tc>
          <w:tcPr>
            <w:tcW w:w="1394"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Valid Percent</w:t>
            </w:r>
          </w:p>
        </w:tc>
        <w:tc>
          <w:tcPr>
            <w:tcW w:w="1487" w:type="dxa"/>
            <w:tcBorders>
              <w:top w:val="single" w:sz="16" w:space="0" w:color="000000"/>
              <w:bottom w:val="single" w:sz="16" w:space="0" w:color="000000"/>
              <w:right w:val="single" w:sz="16" w:space="0" w:color="000000"/>
            </w:tcBorders>
            <w:shd w:val="clear" w:color="auto" w:fill="FFFFFF"/>
          </w:tcPr>
          <w:p w:rsidR="003611D8" w:rsidRPr="00B51A6F" w:rsidRDefault="003611D8" w:rsidP="00487139">
            <w:pPr>
              <w:spacing w:line="360" w:lineRule="auto"/>
              <w:jc w:val="center"/>
            </w:pPr>
            <w:r w:rsidRPr="00B51A6F">
              <w:t>Cumulative Percent</w:t>
            </w:r>
          </w:p>
        </w:tc>
      </w:tr>
      <w:tr w:rsidR="003611D8" w:rsidRPr="00B51A6F" w:rsidTr="0048713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r w:rsidRPr="00B51A6F">
              <w:t>Valid</w:t>
            </w:r>
          </w:p>
        </w:tc>
        <w:tc>
          <w:tcPr>
            <w:tcW w:w="1735" w:type="dxa"/>
            <w:tcBorders>
              <w:top w:val="single" w:sz="16" w:space="0" w:color="000000"/>
              <w:left w:val="nil"/>
              <w:bottom w:val="nil"/>
              <w:right w:val="single" w:sz="16" w:space="0" w:color="000000"/>
            </w:tcBorders>
            <w:shd w:val="clear" w:color="auto" w:fill="FFFFFF"/>
            <w:vAlign w:val="center"/>
          </w:tcPr>
          <w:p w:rsidR="003611D8" w:rsidRPr="00B51A6F" w:rsidRDefault="003611D8" w:rsidP="00487139">
            <w:pPr>
              <w:spacing w:line="360" w:lineRule="auto"/>
            </w:pPr>
            <w:proofErr w:type="spellStart"/>
            <w:r w:rsidRPr="00B51A6F">
              <w:t>O'level</w:t>
            </w:r>
            <w:proofErr w:type="spellEnd"/>
            <w:r w:rsidRPr="00B51A6F">
              <w:t xml:space="preserve"> Certificate</w:t>
            </w:r>
          </w:p>
        </w:tc>
        <w:tc>
          <w:tcPr>
            <w:tcW w:w="1161" w:type="dxa"/>
            <w:tcBorders>
              <w:top w:val="single" w:sz="16" w:space="0" w:color="000000"/>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13</w:t>
            </w:r>
          </w:p>
        </w:tc>
        <w:tc>
          <w:tcPr>
            <w:tcW w:w="1021"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28.9</w:t>
            </w:r>
          </w:p>
        </w:tc>
        <w:tc>
          <w:tcPr>
            <w:tcW w:w="1394"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28.9</w:t>
            </w:r>
          </w:p>
        </w:tc>
        <w:tc>
          <w:tcPr>
            <w:tcW w:w="1487" w:type="dxa"/>
            <w:tcBorders>
              <w:top w:val="single" w:sz="16" w:space="0" w:color="000000"/>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28.9</w:t>
            </w:r>
          </w:p>
        </w:tc>
      </w:tr>
      <w:tr w:rsidR="003611D8" w:rsidRPr="00B51A6F" w:rsidTr="0048713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1735" w:type="dxa"/>
            <w:tcBorders>
              <w:top w:val="nil"/>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NCE/OND</w:t>
            </w:r>
          </w:p>
        </w:tc>
        <w:tc>
          <w:tcPr>
            <w:tcW w:w="1161" w:type="dxa"/>
            <w:tcBorders>
              <w:top w:val="nil"/>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20</w:t>
            </w:r>
          </w:p>
        </w:tc>
        <w:tc>
          <w:tcPr>
            <w:tcW w:w="1021" w:type="dxa"/>
            <w:tcBorders>
              <w:top w:val="nil"/>
              <w:bottom w:val="nil"/>
            </w:tcBorders>
            <w:shd w:val="clear" w:color="auto" w:fill="FFFFFF"/>
            <w:vAlign w:val="center"/>
          </w:tcPr>
          <w:p w:rsidR="003611D8" w:rsidRPr="00B51A6F" w:rsidRDefault="003611D8" w:rsidP="00487139">
            <w:pPr>
              <w:spacing w:line="360" w:lineRule="auto"/>
              <w:jc w:val="right"/>
            </w:pPr>
            <w:r w:rsidRPr="00B51A6F">
              <w:t>44.4</w:t>
            </w:r>
          </w:p>
        </w:tc>
        <w:tc>
          <w:tcPr>
            <w:tcW w:w="1394" w:type="dxa"/>
            <w:tcBorders>
              <w:top w:val="nil"/>
              <w:bottom w:val="nil"/>
            </w:tcBorders>
            <w:shd w:val="clear" w:color="auto" w:fill="FFFFFF"/>
            <w:vAlign w:val="center"/>
          </w:tcPr>
          <w:p w:rsidR="003611D8" w:rsidRPr="00B51A6F" w:rsidRDefault="003611D8" w:rsidP="00487139">
            <w:pPr>
              <w:spacing w:line="360" w:lineRule="auto"/>
              <w:jc w:val="right"/>
            </w:pPr>
            <w:r w:rsidRPr="00B51A6F">
              <w:t>8.9</w:t>
            </w:r>
          </w:p>
        </w:tc>
        <w:tc>
          <w:tcPr>
            <w:tcW w:w="1487" w:type="dxa"/>
            <w:tcBorders>
              <w:top w:val="nil"/>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37.8</w:t>
            </w:r>
          </w:p>
        </w:tc>
      </w:tr>
      <w:tr w:rsidR="003611D8" w:rsidRPr="00B51A6F" w:rsidTr="0048713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1735" w:type="dxa"/>
            <w:tcBorders>
              <w:top w:val="nil"/>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HND/</w:t>
            </w:r>
            <w:proofErr w:type="spellStart"/>
            <w:r w:rsidRPr="00B51A6F">
              <w:t>Bsc</w:t>
            </w:r>
            <w:proofErr w:type="spellEnd"/>
          </w:p>
        </w:tc>
        <w:tc>
          <w:tcPr>
            <w:tcW w:w="1161" w:type="dxa"/>
            <w:tcBorders>
              <w:top w:val="nil"/>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4</w:t>
            </w:r>
          </w:p>
        </w:tc>
        <w:tc>
          <w:tcPr>
            <w:tcW w:w="1021" w:type="dxa"/>
            <w:tcBorders>
              <w:top w:val="nil"/>
              <w:bottom w:val="nil"/>
            </w:tcBorders>
            <w:shd w:val="clear" w:color="auto" w:fill="FFFFFF"/>
            <w:vAlign w:val="center"/>
          </w:tcPr>
          <w:p w:rsidR="003611D8" w:rsidRPr="00B51A6F" w:rsidRDefault="003611D8" w:rsidP="00487139">
            <w:pPr>
              <w:spacing w:line="360" w:lineRule="auto"/>
              <w:jc w:val="right"/>
            </w:pPr>
            <w:r w:rsidRPr="00B51A6F">
              <w:t>8.9</w:t>
            </w:r>
          </w:p>
        </w:tc>
        <w:tc>
          <w:tcPr>
            <w:tcW w:w="1394" w:type="dxa"/>
            <w:tcBorders>
              <w:top w:val="nil"/>
              <w:bottom w:val="nil"/>
            </w:tcBorders>
            <w:shd w:val="clear" w:color="auto" w:fill="FFFFFF"/>
            <w:vAlign w:val="center"/>
          </w:tcPr>
          <w:p w:rsidR="003611D8" w:rsidRPr="00B51A6F" w:rsidRDefault="003611D8" w:rsidP="00487139">
            <w:pPr>
              <w:spacing w:line="360" w:lineRule="auto"/>
              <w:jc w:val="right"/>
            </w:pPr>
            <w:r w:rsidRPr="00B51A6F">
              <w:t>8.9</w:t>
            </w:r>
          </w:p>
        </w:tc>
        <w:tc>
          <w:tcPr>
            <w:tcW w:w="1487" w:type="dxa"/>
            <w:tcBorders>
              <w:top w:val="nil"/>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46.7</w:t>
            </w:r>
          </w:p>
        </w:tc>
      </w:tr>
      <w:tr w:rsidR="003611D8" w:rsidRPr="00B51A6F" w:rsidTr="0048713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1735" w:type="dxa"/>
            <w:tcBorders>
              <w:top w:val="nil"/>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Post Graduate</w:t>
            </w:r>
          </w:p>
        </w:tc>
        <w:tc>
          <w:tcPr>
            <w:tcW w:w="1161" w:type="dxa"/>
            <w:tcBorders>
              <w:top w:val="nil"/>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4</w:t>
            </w:r>
          </w:p>
        </w:tc>
        <w:tc>
          <w:tcPr>
            <w:tcW w:w="1021" w:type="dxa"/>
            <w:tcBorders>
              <w:top w:val="nil"/>
              <w:bottom w:val="nil"/>
            </w:tcBorders>
            <w:shd w:val="clear" w:color="auto" w:fill="FFFFFF"/>
            <w:vAlign w:val="center"/>
          </w:tcPr>
          <w:p w:rsidR="003611D8" w:rsidRPr="00B51A6F" w:rsidRDefault="003611D8" w:rsidP="00487139">
            <w:pPr>
              <w:spacing w:line="360" w:lineRule="auto"/>
              <w:jc w:val="right"/>
            </w:pPr>
            <w:r w:rsidRPr="00B51A6F">
              <w:t>8.9</w:t>
            </w:r>
          </w:p>
        </w:tc>
        <w:tc>
          <w:tcPr>
            <w:tcW w:w="1394" w:type="dxa"/>
            <w:tcBorders>
              <w:top w:val="nil"/>
              <w:bottom w:val="nil"/>
            </w:tcBorders>
            <w:shd w:val="clear" w:color="auto" w:fill="FFFFFF"/>
            <w:vAlign w:val="center"/>
          </w:tcPr>
          <w:p w:rsidR="003611D8" w:rsidRPr="00B51A6F" w:rsidRDefault="003611D8" w:rsidP="00487139">
            <w:pPr>
              <w:spacing w:line="360" w:lineRule="auto"/>
              <w:jc w:val="right"/>
            </w:pPr>
            <w:r w:rsidRPr="00B51A6F">
              <w:t>8.9</w:t>
            </w:r>
          </w:p>
        </w:tc>
        <w:tc>
          <w:tcPr>
            <w:tcW w:w="1487" w:type="dxa"/>
            <w:tcBorders>
              <w:top w:val="nil"/>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55.6</w:t>
            </w:r>
          </w:p>
        </w:tc>
      </w:tr>
      <w:tr w:rsidR="003611D8" w:rsidRPr="00B51A6F" w:rsidTr="0048713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1735" w:type="dxa"/>
            <w:tcBorders>
              <w:top w:val="nil"/>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Others</w:t>
            </w:r>
          </w:p>
        </w:tc>
        <w:tc>
          <w:tcPr>
            <w:tcW w:w="1161" w:type="dxa"/>
            <w:tcBorders>
              <w:top w:val="nil"/>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4</w:t>
            </w:r>
          </w:p>
        </w:tc>
        <w:tc>
          <w:tcPr>
            <w:tcW w:w="1021" w:type="dxa"/>
            <w:tcBorders>
              <w:top w:val="nil"/>
              <w:bottom w:val="nil"/>
            </w:tcBorders>
            <w:shd w:val="clear" w:color="auto" w:fill="FFFFFF"/>
            <w:vAlign w:val="center"/>
          </w:tcPr>
          <w:p w:rsidR="003611D8" w:rsidRPr="00B51A6F" w:rsidRDefault="003611D8" w:rsidP="00487139">
            <w:pPr>
              <w:spacing w:line="360" w:lineRule="auto"/>
              <w:jc w:val="right"/>
            </w:pPr>
            <w:r w:rsidRPr="00B51A6F">
              <w:t>8.9</w:t>
            </w:r>
          </w:p>
        </w:tc>
        <w:tc>
          <w:tcPr>
            <w:tcW w:w="1394" w:type="dxa"/>
            <w:tcBorders>
              <w:top w:val="nil"/>
              <w:bottom w:val="nil"/>
            </w:tcBorders>
            <w:shd w:val="clear" w:color="auto" w:fill="FFFFFF"/>
            <w:vAlign w:val="center"/>
          </w:tcPr>
          <w:p w:rsidR="003611D8" w:rsidRPr="00B51A6F" w:rsidRDefault="003611D8" w:rsidP="00487139">
            <w:pPr>
              <w:spacing w:line="360" w:lineRule="auto"/>
              <w:jc w:val="right"/>
            </w:pPr>
            <w:r w:rsidRPr="00B51A6F">
              <w:t>44.4</w:t>
            </w:r>
          </w:p>
        </w:tc>
        <w:tc>
          <w:tcPr>
            <w:tcW w:w="1487" w:type="dxa"/>
            <w:tcBorders>
              <w:top w:val="nil"/>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r>
      <w:tr w:rsidR="003611D8" w:rsidRPr="00B51A6F" w:rsidTr="0048713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1735" w:type="dxa"/>
            <w:tcBorders>
              <w:top w:val="nil"/>
              <w:left w:val="nil"/>
              <w:bottom w:val="single" w:sz="16" w:space="0" w:color="000000"/>
              <w:right w:val="single" w:sz="16" w:space="0" w:color="000000"/>
            </w:tcBorders>
            <w:shd w:val="clear" w:color="auto" w:fill="FFFFFF"/>
            <w:vAlign w:val="center"/>
          </w:tcPr>
          <w:p w:rsidR="003611D8" w:rsidRPr="00B51A6F" w:rsidRDefault="003611D8" w:rsidP="00487139">
            <w:pPr>
              <w:spacing w:line="360" w:lineRule="auto"/>
            </w:pPr>
            <w:r w:rsidRPr="00B51A6F">
              <w:t>Total</w:t>
            </w:r>
          </w:p>
        </w:tc>
        <w:tc>
          <w:tcPr>
            <w:tcW w:w="1161" w:type="dxa"/>
            <w:tcBorders>
              <w:top w:val="nil"/>
              <w:left w:val="single" w:sz="16" w:space="0" w:color="000000"/>
              <w:bottom w:val="single" w:sz="16" w:space="0" w:color="000000"/>
            </w:tcBorders>
            <w:shd w:val="clear" w:color="auto" w:fill="FFFFFF"/>
            <w:vAlign w:val="center"/>
          </w:tcPr>
          <w:p w:rsidR="003611D8" w:rsidRPr="00B51A6F" w:rsidRDefault="003611D8" w:rsidP="00487139">
            <w:pPr>
              <w:spacing w:line="360" w:lineRule="auto"/>
              <w:jc w:val="right"/>
            </w:pPr>
            <w:r w:rsidRPr="00B51A6F">
              <w:t>45</w:t>
            </w:r>
          </w:p>
        </w:tc>
        <w:tc>
          <w:tcPr>
            <w:tcW w:w="1021"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394"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487" w:type="dxa"/>
            <w:tcBorders>
              <w:top w:val="nil"/>
              <w:bottom w:val="single" w:sz="16" w:space="0" w:color="000000"/>
              <w:right w:val="single" w:sz="16" w:space="0" w:color="000000"/>
            </w:tcBorders>
            <w:shd w:val="clear" w:color="auto" w:fill="FFFFFF"/>
          </w:tcPr>
          <w:p w:rsidR="003611D8" w:rsidRPr="00B51A6F" w:rsidRDefault="003611D8" w:rsidP="00487139">
            <w:pPr>
              <w:spacing w:line="360" w:lineRule="auto"/>
            </w:pPr>
          </w:p>
        </w:tc>
      </w:tr>
    </w:tbl>
    <w:p w:rsidR="003611D8" w:rsidRPr="00B51A6F" w:rsidRDefault="003611D8" w:rsidP="003611D8">
      <w:pPr>
        <w:spacing w:line="360" w:lineRule="auto"/>
        <w:rPr>
          <w:b/>
        </w:rPr>
      </w:pPr>
      <w:r w:rsidRPr="00B51A6F">
        <w:t xml:space="preserve">Source: Field Survey, </w:t>
      </w:r>
      <w:r w:rsidR="00EF3355">
        <w:t>2025</w:t>
      </w:r>
    </w:p>
    <w:p w:rsidR="003611D8" w:rsidRPr="00B51A6F" w:rsidRDefault="003611D8" w:rsidP="003611D8">
      <w:pPr>
        <w:spacing w:line="360" w:lineRule="auto"/>
        <w:jc w:val="both"/>
      </w:pPr>
      <w:r w:rsidRPr="00B51A6F">
        <w:lastRenderedPageBreak/>
        <w:tab/>
        <w:t>Table 4 shows that 13(28.9%) of the respondents are ‘level certificate holders, 20(44.4%) are NCE/OND certificate holders, 4(8.9%) are HND/</w:t>
      </w:r>
      <w:proofErr w:type="spellStart"/>
      <w:r w:rsidRPr="00B51A6F">
        <w:t>Bsc</w:t>
      </w:r>
      <w:proofErr w:type="spellEnd"/>
      <w:r w:rsidRPr="00B51A6F">
        <w:t xml:space="preserve"> certificate holders, 4(8.9%) are Post Graduate certificate holders, while 4(8.9) are with other certificates.</w:t>
      </w:r>
    </w:p>
    <w:p w:rsidR="003611D8" w:rsidRPr="00B51A6F" w:rsidRDefault="003611D8" w:rsidP="003611D8">
      <w:pPr>
        <w:spacing w:line="360" w:lineRule="auto"/>
        <w:jc w:val="center"/>
        <w:rPr>
          <w:b/>
        </w:rPr>
      </w:pPr>
      <w:r w:rsidRPr="00B51A6F">
        <w:rPr>
          <w:b/>
        </w:rPr>
        <w:t>SECTION B</w:t>
      </w:r>
    </w:p>
    <w:tbl>
      <w:tblPr>
        <w:tblW w:w="6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744"/>
        <w:gridCol w:w="1164"/>
        <w:gridCol w:w="1023"/>
        <w:gridCol w:w="1397"/>
        <w:gridCol w:w="1490"/>
      </w:tblGrid>
      <w:tr w:rsidR="003611D8" w:rsidRPr="00B51A6F" w:rsidTr="00487139">
        <w:trPr>
          <w:cantSplit/>
        </w:trPr>
        <w:tc>
          <w:tcPr>
            <w:tcW w:w="6562" w:type="dxa"/>
            <w:gridSpan w:val="6"/>
            <w:tcBorders>
              <w:top w:val="nil"/>
              <w:left w:val="nil"/>
              <w:bottom w:val="nil"/>
              <w:right w:val="nil"/>
            </w:tcBorders>
            <w:shd w:val="clear" w:color="auto" w:fill="FFFFFF"/>
          </w:tcPr>
          <w:p w:rsidR="003611D8" w:rsidRPr="00B51A6F" w:rsidRDefault="003611D8" w:rsidP="00487139">
            <w:pPr>
              <w:spacing w:line="360" w:lineRule="auto"/>
            </w:pPr>
            <w:r w:rsidRPr="00B51A6F">
              <w:rPr>
                <w:b/>
                <w:bCs/>
              </w:rPr>
              <w:t>Table 5: Have you heard of Nigeria’s cashless economy?</w:t>
            </w:r>
          </w:p>
        </w:tc>
      </w:tr>
      <w:tr w:rsidR="003611D8" w:rsidRPr="00B51A6F" w:rsidTr="00487139">
        <w:trPr>
          <w:cantSplit/>
        </w:trPr>
        <w:tc>
          <w:tcPr>
            <w:tcW w:w="1488" w:type="dxa"/>
            <w:gridSpan w:val="2"/>
            <w:tcBorders>
              <w:top w:val="single" w:sz="16" w:space="0" w:color="000000"/>
              <w:left w:val="single" w:sz="16" w:space="0" w:color="000000"/>
              <w:bottom w:val="single" w:sz="16" w:space="0" w:color="000000"/>
              <w:right w:val="nil"/>
            </w:tcBorders>
            <w:shd w:val="clear" w:color="auto" w:fill="FFFFFF"/>
          </w:tcPr>
          <w:p w:rsidR="003611D8" w:rsidRPr="00B51A6F" w:rsidRDefault="003611D8" w:rsidP="00487139">
            <w:pPr>
              <w:spacing w:line="360" w:lineRule="auto"/>
            </w:pPr>
          </w:p>
        </w:tc>
        <w:tc>
          <w:tcPr>
            <w:tcW w:w="1164" w:type="dxa"/>
            <w:tcBorders>
              <w:top w:val="single" w:sz="16" w:space="0" w:color="000000"/>
              <w:left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Frequency</w:t>
            </w:r>
          </w:p>
        </w:tc>
        <w:tc>
          <w:tcPr>
            <w:tcW w:w="1023"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Percent</w:t>
            </w:r>
          </w:p>
        </w:tc>
        <w:tc>
          <w:tcPr>
            <w:tcW w:w="1397"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Valid Percent</w:t>
            </w:r>
          </w:p>
        </w:tc>
        <w:tc>
          <w:tcPr>
            <w:tcW w:w="1490" w:type="dxa"/>
            <w:tcBorders>
              <w:top w:val="single" w:sz="16" w:space="0" w:color="000000"/>
              <w:bottom w:val="single" w:sz="16" w:space="0" w:color="000000"/>
              <w:right w:val="single" w:sz="16" w:space="0" w:color="000000"/>
            </w:tcBorders>
            <w:shd w:val="clear" w:color="auto" w:fill="FFFFFF"/>
          </w:tcPr>
          <w:p w:rsidR="003611D8" w:rsidRPr="00B51A6F" w:rsidRDefault="003611D8" w:rsidP="00487139">
            <w:pPr>
              <w:spacing w:line="360" w:lineRule="auto"/>
              <w:jc w:val="center"/>
            </w:pPr>
            <w:r w:rsidRPr="00B51A6F">
              <w:t>Cumulative Percent</w:t>
            </w:r>
          </w:p>
        </w:tc>
      </w:tr>
      <w:tr w:rsidR="003611D8" w:rsidRPr="00B51A6F" w:rsidTr="00487139">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r w:rsidRPr="00B51A6F">
              <w:t>Valid</w:t>
            </w:r>
          </w:p>
        </w:tc>
        <w:tc>
          <w:tcPr>
            <w:tcW w:w="744" w:type="dxa"/>
            <w:tcBorders>
              <w:top w:val="single" w:sz="16" w:space="0" w:color="000000"/>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Yes</w:t>
            </w:r>
          </w:p>
        </w:tc>
        <w:tc>
          <w:tcPr>
            <w:tcW w:w="1164" w:type="dxa"/>
            <w:tcBorders>
              <w:top w:val="single" w:sz="16" w:space="0" w:color="000000"/>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41</w:t>
            </w:r>
          </w:p>
        </w:tc>
        <w:tc>
          <w:tcPr>
            <w:tcW w:w="1023"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91.1</w:t>
            </w:r>
          </w:p>
        </w:tc>
        <w:tc>
          <w:tcPr>
            <w:tcW w:w="1397"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91.1</w:t>
            </w:r>
          </w:p>
        </w:tc>
        <w:tc>
          <w:tcPr>
            <w:tcW w:w="1490" w:type="dxa"/>
            <w:tcBorders>
              <w:top w:val="single" w:sz="16" w:space="0" w:color="000000"/>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91.1</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744" w:type="dxa"/>
            <w:tcBorders>
              <w:top w:val="nil"/>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No</w:t>
            </w:r>
          </w:p>
        </w:tc>
        <w:tc>
          <w:tcPr>
            <w:tcW w:w="1164" w:type="dxa"/>
            <w:tcBorders>
              <w:top w:val="nil"/>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4</w:t>
            </w:r>
          </w:p>
        </w:tc>
        <w:tc>
          <w:tcPr>
            <w:tcW w:w="1023" w:type="dxa"/>
            <w:tcBorders>
              <w:top w:val="nil"/>
              <w:bottom w:val="nil"/>
            </w:tcBorders>
            <w:shd w:val="clear" w:color="auto" w:fill="FFFFFF"/>
            <w:vAlign w:val="center"/>
          </w:tcPr>
          <w:p w:rsidR="003611D8" w:rsidRPr="00B51A6F" w:rsidRDefault="003611D8" w:rsidP="00487139">
            <w:pPr>
              <w:spacing w:line="360" w:lineRule="auto"/>
              <w:jc w:val="right"/>
            </w:pPr>
            <w:r w:rsidRPr="00B51A6F">
              <w:t>8.9</w:t>
            </w:r>
          </w:p>
        </w:tc>
        <w:tc>
          <w:tcPr>
            <w:tcW w:w="1397" w:type="dxa"/>
            <w:tcBorders>
              <w:top w:val="nil"/>
              <w:bottom w:val="nil"/>
            </w:tcBorders>
            <w:shd w:val="clear" w:color="auto" w:fill="FFFFFF"/>
            <w:vAlign w:val="center"/>
          </w:tcPr>
          <w:p w:rsidR="003611D8" w:rsidRPr="00B51A6F" w:rsidRDefault="003611D8" w:rsidP="00487139">
            <w:pPr>
              <w:spacing w:line="360" w:lineRule="auto"/>
              <w:jc w:val="right"/>
            </w:pPr>
            <w:r w:rsidRPr="00B51A6F">
              <w:t>8.9</w:t>
            </w:r>
          </w:p>
        </w:tc>
        <w:tc>
          <w:tcPr>
            <w:tcW w:w="1490" w:type="dxa"/>
            <w:tcBorders>
              <w:top w:val="nil"/>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744" w:type="dxa"/>
            <w:tcBorders>
              <w:top w:val="nil"/>
              <w:left w:val="nil"/>
              <w:bottom w:val="single" w:sz="16" w:space="0" w:color="000000"/>
              <w:right w:val="single" w:sz="16" w:space="0" w:color="000000"/>
            </w:tcBorders>
            <w:shd w:val="clear" w:color="auto" w:fill="FFFFFF"/>
            <w:vAlign w:val="center"/>
          </w:tcPr>
          <w:p w:rsidR="003611D8" w:rsidRPr="00B51A6F" w:rsidRDefault="003611D8" w:rsidP="00487139">
            <w:pPr>
              <w:spacing w:line="360" w:lineRule="auto"/>
            </w:pPr>
            <w:r w:rsidRPr="00B51A6F">
              <w:t>Total</w:t>
            </w:r>
          </w:p>
        </w:tc>
        <w:tc>
          <w:tcPr>
            <w:tcW w:w="1164" w:type="dxa"/>
            <w:tcBorders>
              <w:top w:val="nil"/>
              <w:left w:val="single" w:sz="16" w:space="0" w:color="000000"/>
              <w:bottom w:val="single" w:sz="16" w:space="0" w:color="000000"/>
            </w:tcBorders>
            <w:shd w:val="clear" w:color="auto" w:fill="FFFFFF"/>
            <w:vAlign w:val="center"/>
          </w:tcPr>
          <w:p w:rsidR="003611D8" w:rsidRPr="00B51A6F" w:rsidRDefault="003611D8" w:rsidP="00487139">
            <w:pPr>
              <w:spacing w:line="360" w:lineRule="auto"/>
              <w:jc w:val="right"/>
            </w:pPr>
            <w:r w:rsidRPr="00B51A6F">
              <w:t>45</w:t>
            </w:r>
          </w:p>
        </w:tc>
        <w:tc>
          <w:tcPr>
            <w:tcW w:w="1023"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397"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490" w:type="dxa"/>
            <w:tcBorders>
              <w:top w:val="nil"/>
              <w:bottom w:val="single" w:sz="16" w:space="0" w:color="000000"/>
              <w:right w:val="single" w:sz="16" w:space="0" w:color="000000"/>
            </w:tcBorders>
            <w:shd w:val="clear" w:color="auto" w:fill="FFFFFF"/>
          </w:tcPr>
          <w:p w:rsidR="003611D8" w:rsidRPr="00B51A6F" w:rsidRDefault="003611D8" w:rsidP="00487139">
            <w:pPr>
              <w:spacing w:line="360" w:lineRule="auto"/>
            </w:pPr>
          </w:p>
        </w:tc>
      </w:tr>
    </w:tbl>
    <w:p w:rsidR="003611D8" w:rsidRPr="00B51A6F" w:rsidRDefault="003611D8" w:rsidP="003611D8">
      <w:pPr>
        <w:spacing w:line="360" w:lineRule="auto"/>
        <w:rPr>
          <w:b/>
        </w:rPr>
      </w:pPr>
      <w:r w:rsidRPr="00B51A6F">
        <w:t xml:space="preserve">Source: Field Survey, </w:t>
      </w:r>
      <w:r w:rsidR="00EF3355">
        <w:t>2025</w:t>
      </w:r>
    </w:p>
    <w:p w:rsidR="003611D8" w:rsidRPr="00B51A6F" w:rsidRDefault="003611D8" w:rsidP="003611D8">
      <w:pPr>
        <w:spacing w:line="360" w:lineRule="auto"/>
        <w:jc w:val="both"/>
      </w:pPr>
      <w:r w:rsidRPr="00B51A6F">
        <w:tab/>
        <w:t>Table 5 above shows that 41 respondents representing 91.1% of the total respondents agreed with the question, while 4(8.9%) of the population disagreed</w:t>
      </w:r>
    </w:p>
    <w:tbl>
      <w:tblPr>
        <w:tblW w:w="6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744"/>
        <w:gridCol w:w="1164"/>
        <w:gridCol w:w="1023"/>
        <w:gridCol w:w="1397"/>
        <w:gridCol w:w="1490"/>
      </w:tblGrid>
      <w:tr w:rsidR="003611D8" w:rsidRPr="00B51A6F" w:rsidTr="00487139">
        <w:trPr>
          <w:cantSplit/>
        </w:trPr>
        <w:tc>
          <w:tcPr>
            <w:tcW w:w="6562" w:type="dxa"/>
            <w:gridSpan w:val="6"/>
            <w:tcBorders>
              <w:top w:val="nil"/>
              <w:left w:val="nil"/>
              <w:bottom w:val="nil"/>
              <w:right w:val="nil"/>
            </w:tcBorders>
            <w:shd w:val="clear" w:color="auto" w:fill="FFFFFF"/>
          </w:tcPr>
          <w:p w:rsidR="003611D8" w:rsidRPr="00B51A6F" w:rsidRDefault="003611D8" w:rsidP="00487139">
            <w:pPr>
              <w:spacing w:line="360" w:lineRule="auto"/>
            </w:pPr>
            <w:r w:rsidRPr="00B51A6F">
              <w:rPr>
                <w:b/>
                <w:bCs/>
              </w:rPr>
              <w:t>Table 6: Do You Know What Cashless Economy Means?</w:t>
            </w:r>
          </w:p>
        </w:tc>
      </w:tr>
      <w:tr w:rsidR="003611D8" w:rsidRPr="00B51A6F" w:rsidTr="00487139">
        <w:trPr>
          <w:cantSplit/>
        </w:trPr>
        <w:tc>
          <w:tcPr>
            <w:tcW w:w="1488" w:type="dxa"/>
            <w:gridSpan w:val="2"/>
            <w:tcBorders>
              <w:top w:val="single" w:sz="16" w:space="0" w:color="000000"/>
              <w:left w:val="single" w:sz="16" w:space="0" w:color="000000"/>
              <w:bottom w:val="single" w:sz="16" w:space="0" w:color="000000"/>
              <w:right w:val="nil"/>
            </w:tcBorders>
            <w:shd w:val="clear" w:color="auto" w:fill="FFFFFF"/>
          </w:tcPr>
          <w:p w:rsidR="003611D8" w:rsidRPr="00B51A6F" w:rsidRDefault="003611D8" w:rsidP="00487139">
            <w:pPr>
              <w:spacing w:line="360" w:lineRule="auto"/>
            </w:pPr>
          </w:p>
        </w:tc>
        <w:tc>
          <w:tcPr>
            <w:tcW w:w="1164" w:type="dxa"/>
            <w:tcBorders>
              <w:top w:val="single" w:sz="16" w:space="0" w:color="000000"/>
              <w:left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Frequency</w:t>
            </w:r>
          </w:p>
        </w:tc>
        <w:tc>
          <w:tcPr>
            <w:tcW w:w="1023"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Percent</w:t>
            </w:r>
          </w:p>
        </w:tc>
        <w:tc>
          <w:tcPr>
            <w:tcW w:w="1397"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Valid Percent</w:t>
            </w:r>
          </w:p>
        </w:tc>
        <w:tc>
          <w:tcPr>
            <w:tcW w:w="1490" w:type="dxa"/>
            <w:tcBorders>
              <w:top w:val="single" w:sz="16" w:space="0" w:color="000000"/>
              <w:bottom w:val="single" w:sz="16" w:space="0" w:color="000000"/>
              <w:right w:val="single" w:sz="16" w:space="0" w:color="000000"/>
            </w:tcBorders>
            <w:shd w:val="clear" w:color="auto" w:fill="FFFFFF"/>
          </w:tcPr>
          <w:p w:rsidR="003611D8" w:rsidRPr="00B51A6F" w:rsidRDefault="003611D8" w:rsidP="00487139">
            <w:pPr>
              <w:spacing w:line="360" w:lineRule="auto"/>
              <w:jc w:val="center"/>
            </w:pPr>
            <w:r w:rsidRPr="00B51A6F">
              <w:t>Cumulative Percent</w:t>
            </w:r>
          </w:p>
        </w:tc>
      </w:tr>
      <w:tr w:rsidR="003611D8" w:rsidRPr="00B51A6F" w:rsidTr="00487139">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r w:rsidRPr="00B51A6F">
              <w:t>Valid</w:t>
            </w:r>
          </w:p>
        </w:tc>
        <w:tc>
          <w:tcPr>
            <w:tcW w:w="744" w:type="dxa"/>
            <w:tcBorders>
              <w:top w:val="single" w:sz="16" w:space="0" w:color="000000"/>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Yes</w:t>
            </w:r>
          </w:p>
        </w:tc>
        <w:tc>
          <w:tcPr>
            <w:tcW w:w="1164" w:type="dxa"/>
            <w:tcBorders>
              <w:top w:val="single" w:sz="16" w:space="0" w:color="000000"/>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40</w:t>
            </w:r>
          </w:p>
        </w:tc>
        <w:tc>
          <w:tcPr>
            <w:tcW w:w="1023"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88.9</w:t>
            </w:r>
          </w:p>
        </w:tc>
        <w:tc>
          <w:tcPr>
            <w:tcW w:w="1397"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88.9</w:t>
            </w:r>
          </w:p>
        </w:tc>
        <w:tc>
          <w:tcPr>
            <w:tcW w:w="1490" w:type="dxa"/>
            <w:tcBorders>
              <w:top w:val="single" w:sz="16" w:space="0" w:color="000000"/>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88.9</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744" w:type="dxa"/>
            <w:tcBorders>
              <w:top w:val="nil"/>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No</w:t>
            </w:r>
          </w:p>
        </w:tc>
        <w:tc>
          <w:tcPr>
            <w:tcW w:w="1164" w:type="dxa"/>
            <w:tcBorders>
              <w:top w:val="nil"/>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5</w:t>
            </w:r>
          </w:p>
        </w:tc>
        <w:tc>
          <w:tcPr>
            <w:tcW w:w="1023" w:type="dxa"/>
            <w:tcBorders>
              <w:top w:val="nil"/>
              <w:bottom w:val="nil"/>
            </w:tcBorders>
            <w:shd w:val="clear" w:color="auto" w:fill="FFFFFF"/>
            <w:vAlign w:val="center"/>
          </w:tcPr>
          <w:p w:rsidR="003611D8" w:rsidRPr="00B51A6F" w:rsidRDefault="003611D8" w:rsidP="00487139">
            <w:pPr>
              <w:spacing w:line="360" w:lineRule="auto"/>
              <w:jc w:val="right"/>
            </w:pPr>
            <w:r w:rsidRPr="00B51A6F">
              <w:t>11.1</w:t>
            </w:r>
          </w:p>
        </w:tc>
        <w:tc>
          <w:tcPr>
            <w:tcW w:w="1397" w:type="dxa"/>
            <w:tcBorders>
              <w:top w:val="nil"/>
              <w:bottom w:val="nil"/>
            </w:tcBorders>
            <w:shd w:val="clear" w:color="auto" w:fill="FFFFFF"/>
            <w:vAlign w:val="center"/>
          </w:tcPr>
          <w:p w:rsidR="003611D8" w:rsidRPr="00B51A6F" w:rsidRDefault="003611D8" w:rsidP="00487139">
            <w:pPr>
              <w:spacing w:line="360" w:lineRule="auto"/>
              <w:jc w:val="right"/>
            </w:pPr>
            <w:r w:rsidRPr="00B51A6F">
              <w:t>11.1</w:t>
            </w:r>
          </w:p>
        </w:tc>
        <w:tc>
          <w:tcPr>
            <w:tcW w:w="1490" w:type="dxa"/>
            <w:tcBorders>
              <w:top w:val="nil"/>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744" w:type="dxa"/>
            <w:tcBorders>
              <w:top w:val="nil"/>
              <w:left w:val="nil"/>
              <w:bottom w:val="single" w:sz="16" w:space="0" w:color="000000"/>
              <w:right w:val="single" w:sz="16" w:space="0" w:color="000000"/>
            </w:tcBorders>
            <w:shd w:val="clear" w:color="auto" w:fill="FFFFFF"/>
            <w:vAlign w:val="center"/>
          </w:tcPr>
          <w:p w:rsidR="003611D8" w:rsidRPr="00B51A6F" w:rsidRDefault="003611D8" w:rsidP="00487139">
            <w:pPr>
              <w:spacing w:line="360" w:lineRule="auto"/>
            </w:pPr>
            <w:r w:rsidRPr="00B51A6F">
              <w:t>Total</w:t>
            </w:r>
          </w:p>
        </w:tc>
        <w:tc>
          <w:tcPr>
            <w:tcW w:w="1164" w:type="dxa"/>
            <w:tcBorders>
              <w:top w:val="nil"/>
              <w:left w:val="single" w:sz="16" w:space="0" w:color="000000"/>
              <w:bottom w:val="single" w:sz="16" w:space="0" w:color="000000"/>
            </w:tcBorders>
            <w:shd w:val="clear" w:color="auto" w:fill="FFFFFF"/>
            <w:vAlign w:val="center"/>
          </w:tcPr>
          <w:p w:rsidR="003611D8" w:rsidRPr="00B51A6F" w:rsidRDefault="003611D8" w:rsidP="00487139">
            <w:pPr>
              <w:spacing w:line="360" w:lineRule="auto"/>
              <w:jc w:val="right"/>
            </w:pPr>
            <w:r w:rsidRPr="00B51A6F">
              <w:t>45</w:t>
            </w:r>
          </w:p>
        </w:tc>
        <w:tc>
          <w:tcPr>
            <w:tcW w:w="1023"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397"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490" w:type="dxa"/>
            <w:tcBorders>
              <w:top w:val="nil"/>
              <w:bottom w:val="single" w:sz="16" w:space="0" w:color="000000"/>
              <w:right w:val="single" w:sz="16" w:space="0" w:color="000000"/>
            </w:tcBorders>
            <w:shd w:val="clear" w:color="auto" w:fill="FFFFFF"/>
          </w:tcPr>
          <w:p w:rsidR="003611D8" w:rsidRPr="00B51A6F" w:rsidRDefault="003611D8" w:rsidP="00487139">
            <w:pPr>
              <w:spacing w:line="360" w:lineRule="auto"/>
            </w:pPr>
          </w:p>
        </w:tc>
      </w:tr>
    </w:tbl>
    <w:p w:rsidR="003611D8" w:rsidRPr="00B51A6F" w:rsidRDefault="003611D8" w:rsidP="003611D8">
      <w:pPr>
        <w:spacing w:line="360" w:lineRule="auto"/>
        <w:rPr>
          <w:b/>
        </w:rPr>
      </w:pPr>
      <w:r w:rsidRPr="00B51A6F">
        <w:t xml:space="preserve">Source: Field Survey, </w:t>
      </w:r>
      <w:r w:rsidR="00EF3355">
        <w:t>2025</w:t>
      </w:r>
    </w:p>
    <w:p w:rsidR="003611D8" w:rsidRDefault="003611D8" w:rsidP="003611D8">
      <w:pPr>
        <w:spacing w:line="360" w:lineRule="auto"/>
        <w:jc w:val="both"/>
      </w:pPr>
      <w:r w:rsidRPr="00B51A6F">
        <w:tab/>
        <w:t>Table 6 above shows that 40 respondents representing 88.9% of the total respondents agreed with the question, while 5(11.1%) of the population disagreed</w:t>
      </w:r>
    </w:p>
    <w:p w:rsidR="003611D8" w:rsidRDefault="003611D8" w:rsidP="003611D8">
      <w:pPr>
        <w:spacing w:line="360" w:lineRule="auto"/>
        <w:jc w:val="both"/>
      </w:pPr>
    </w:p>
    <w:p w:rsidR="003611D8" w:rsidRDefault="003611D8" w:rsidP="003611D8">
      <w:pPr>
        <w:spacing w:line="360" w:lineRule="auto"/>
        <w:jc w:val="both"/>
      </w:pPr>
    </w:p>
    <w:p w:rsidR="003611D8" w:rsidRPr="00B51A6F" w:rsidRDefault="003611D8" w:rsidP="003611D8">
      <w:pPr>
        <w:spacing w:line="360" w:lineRule="auto"/>
        <w:jc w:val="both"/>
      </w:pPr>
    </w:p>
    <w:tbl>
      <w:tblPr>
        <w:tblW w:w="6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744"/>
        <w:gridCol w:w="1164"/>
        <w:gridCol w:w="1023"/>
        <w:gridCol w:w="1397"/>
        <w:gridCol w:w="1490"/>
      </w:tblGrid>
      <w:tr w:rsidR="003611D8" w:rsidRPr="00B51A6F" w:rsidTr="00487139">
        <w:trPr>
          <w:cantSplit/>
        </w:trPr>
        <w:tc>
          <w:tcPr>
            <w:tcW w:w="6562" w:type="dxa"/>
            <w:gridSpan w:val="6"/>
            <w:tcBorders>
              <w:top w:val="nil"/>
              <w:left w:val="nil"/>
              <w:bottom w:val="nil"/>
              <w:right w:val="nil"/>
            </w:tcBorders>
            <w:shd w:val="clear" w:color="auto" w:fill="FFFFFF"/>
          </w:tcPr>
          <w:p w:rsidR="003611D8" w:rsidRPr="00B51A6F" w:rsidRDefault="003611D8" w:rsidP="00487139">
            <w:pPr>
              <w:spacing w:line="360" w:lineRule="auto"/>
            </w:pPr>
            <w:r w:rsidRPr="00B51A6F">
              <w:rPr>
                <w:b/>
                <w:bCs/>
              </w:rPr>
              <w:lastRenderedPageBreak/>
              <w:t>Table 7: Do you think cashless banking system will befit Nigeria economy?</w:t>
            </w:r>
          </w:p>
        </w:tc>
      </w:tr>
      <w:tr w:rsidR="003611D8" w:rsidRPr="00B51A6F" w:rsidTr="00487139">
        <w:trPr>
          <w:cantSplit/>
        </w:trPr>
        <w:tc>
          <w:tcPr>
            <w:tcW w:w="1488" w:type="dxa"/>
            <w:gridSpan w:val="2"/>
            <w:tcBorders>
              <w:top w:val="single" w:sz="16" w:space="0" w:color="000000"/>
              <w:left w:val="single" w:sz="16" w:space="0" w:color="000000"/>
              <w:bottom w:val="single" w:sz="16" w:space="0" w:color="000000"/>
              <w:right w:val="nil"/>
            </w:tcBorders>
            <w:shd w:val="clear" w:color="auto" w:fill="FFFFFF"/>
          </w:tcPr>
          <w:p w:rsidR="003611D8" w:rsidRPr="00B51A6F" w:rsidRDefault="003611D8" w:rsidP="00487139">
            <w:pPr>
              <w:spacing w:line="360" w:lineRule="auto"/>
            </w:pPr>
          </w:p>
        </w:tc>
        <w:tc>
          <w:tcPr>
            <w:tcW w:w="1164" w:type="dxa"/>
            <w:tcBorders>
              <w:top w:val="single" w:sz="16" w:space="0" w:color="000000"/>
              <w:left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Frequency</w:t>
            </w:r>
          </w:p>
        </w:tc>
        <w:tc>
          <w:tcPr>
            <w:tcW w:w="1023"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Percent</w:t>
            </w:r>
          </w:p>
        </w:tc>
        <w:tc>
          <w:tcPr>
            <w:tcW w:w="1397"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Valid Percent</w:t>
            </w:r>
          </w:p>
        </w:tc>
        <w:tc>
          <w:tcPr>
            <w:tcW w:w="1490" w:type="dxa"/>
            <w:tcBorders>
              <w:top w:val="single" w:sz="16" w:space="0" w:color="000000"/>
              <w:bottom w:val="single" w:sz="16" w:space="0" w:color="000000"/>
              <w:right w:val="single" w:sz="16" w:space="0" w:color="000000"/>
            </w:tcBorders>
            <w:shd w:val="clear" w:color="auto" w:fill="FFFFFF"/>
          </w:tcPr>
          <w:p w:rsidR="003611D8" w:rsidRPr="00B51A6F" w:rsidRDefault="003611D8" w:rsidP="00487139">
            <w:pPr>
              <w:spacing w:line="360" w:lineRule="auto"/>
              <w:jc w:val="center"/>
            </w:pPr>
            <w:r w:rsidRPr="00B51A6F">
              <w:t>Cumulative Percent</w:t>
            </w:r>
          </w:p>
        </w:tc>
      </w:tr>
      <w:tr w:rsidR="003611D8" w:rsidRPr="00B51A6F" w:rsidTr="00487139">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r w:rsidRPr="00B51A6F">
              <w:t>Valid</w:t>
            </w:r>
          </w:p>
        </w:tc>
        <w:tc>
          <w:tcPr>
            <w:tcW w:w="744" w:type="dxa"/>
            <w:tcBorders>
              <w:top w:val="single" w:sz="16" w:space="0" w:color="000000"/>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Yes</w:t>
            </w:r>
          </w:p>
        </w:tc>
        <w:tc>
          <w:tcPr>
            <w:tcW w:w="1164" w:type="dxa"/>
            <w:tcBorders>
              <w:top w:val="single" w:sz="16" w:space="0" w:color="000000"/>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33</w:t>
            </w:r>
          </w:p>
        </w:tc>
        <w:tc>
          <w:tcPr>
            <w:tcW w:w="1023"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73.3</w:t>
            </w:r>
          </w:p>
        </w:tc>
        <w:tc>
          <w:tcPr>
            <w:tcW w:w="1397"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73.3</w:t>
            </w:r>
          </w:p>
        </w:tc>
        <w:tc>
          <w:tcPr>
            <w:tcW w:w="1490" w:type="dxa"/>
            <w:tcBorders>
              <w:top w:val="single" w:sz="16" w:space="0" w:color="000000"/>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73.3</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744" w:type="dxa"/>
            <w:tcBorders>
              <w:top w:val="nil"/>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No</w:t>
            </w:r>
          </w:p>
        </w:tc>
        <w:tc>
          <w:tcPr>
            <w:tcW w:w="1164" w:type="dxa"/>
            <w:tcBorders>
              <w:top w:val="nil"/>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12</w:t>
            </w:r>
          </w:p>
        </w:tc>
        <w:tc>
          <w:tcPr>
            <w:tcW w:w="1023" w:type="dxa"/>
            <w:tcBorders>
              <w:top w:val="nil"/>
              <w:bottom w:val="nil"/>
            </w:tcBorders>
            <w:shd w:val="clear" w:color="auto" w:fill="FFFFFF"/>
            <w:vAlign w:val="center"/>
          </w:tcPr>
          <w:p w:rsidR="003611D8" w:rsidRPr="00B51A6F" w:rsidRDefault="003611D8" w:rsidP="00487139">
            <w:pPr>
              <w:spacing w:line="360" w:lineRule="auto"/>
              <w:jc w:val="right"/>
            </w:pPr>
            <w:r w:rsidRPr="00B51A6F">
              <w:t>26.7</w:t>
            </w:r>
          </w:p>
        </w:tc>
        <w:tc>
          <w:tcPr>
            <w:tcW w:w="1397" w:type="dxa"/>
            <w:tcBorders>
              <w:top w:val="nil"/>
              <w:bottom w:val="nil"/>
            </w:tcBorders>
            <w:shd w:val="clear" w:color="auto" w:fill="FFFFFF"/>
            <w:vAlign w:val="center"/>
          </w:tcPr>
          <w:p w:rsidR="003611D8" w:rsidRPr="00B51A6F" w:rsidRDefault="003611D8" w:rsidP="00487139">
            <w:pPr>
              <w:spacing w:line="360" w:lineRule="auto"/>
              <w:jc w:val="right"/>
            </w:pPr>
            <w:r w:rsidRPr="00B51A6F">
              <w:t>26.7</w:t>
            </w:r>
          </w:p>
        </w:tc>
        <w:tc>
          <w:tcPr>
            <w:tcW w:w="1490" w:type="dxa"/>
            <w:tcBorders>
              <w:top w:val="nil"/>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744" w:type="dxa"/>
            <w:tcBorders>
              <w:top w:val="nil"/>
              <w:left w:val="nil"/>
              <w:bottom w:val="single" w:sz="16" w:space="0" w:color="000000"/>
              <w:right w:val="single" w:sz="16" w:space="0" w:color="000000"/>
            </w:tcBorders>
            <w:shd w:val="clear" w:color="auto" w:fill="FFFFFF"/>
            <w:vAlign w:val="center"/>
          </w:tcPr>
          <w:p w:rsidR="003611D8" w:rsidRPr="00B51A6F" w:rsidRDefault="003611D8" w:rsidP="00487139">
            <w:pPr>
              <w:spacing w:line="360" w:lineRule="auto"/>
            </w:pPr>
            <w:r w:rsidRPr="00B51A6F">
              <w:t>Total</w:t>
            </w:r>
          </w:p>
        </w:tc>
        <w:tc>
          <w:tcPr>
            <w:tcW w:w="1164" w:type="dxa"/>
            <w:tcBorders>
              <w:top w:val="nil"/>
              <w:left w:val="single" w:sz="16" w:space="0" w:color="000000"/>
              <w:bottom w:val="single" w:sz="16" w:space="0" w:color="000000"/>
            </w:tcBorders>
            <w:shd w:val="clear" w:color="auto" w:fill="FFFFFF"/>
            <w:vAlign w:val="center"/>
          </w:tcPr>
          <w:p w:rsidR="003611D8" w:rsidRPr="00B51A6F" w:rsidRDefault="003611D8" w:rsidP="00487139">
            <w:pPr>
              <w:spacing w:line="360" w:lineRule="auto"/>
              <w:jc w:val="right"/>
            </w:pPr>
            <w:r w:rsidRPr="00B51A6F">
              <w:t>45</w:t>
            </w:r>
          </w:p>
        </w:tc>
        <w:tc>
          <w:tcPr>
            <w:tcW w:w="1023"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397"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490" w:type="dxa"/>
            <w:tcBorders>
              <w:top w:val="nil"/>
              <w:bottom w:val="single" w:sz="16" w:space="0" w:color="000000"/>
              <w:right w:val="single" w:sz="16" w:space="0" w:color="000000"/>
            </w:tcBorders>
            <w:shd w:val="clear" w:color="auto" w:fill="FFFFFF"/>
          </w:tcPr>
          <w:p w:rsidR="003611D8" w:rsidRPr="00B51A6F" w:rsidRDefault="003611D8" w:rsidP="00487139">
            <w:pPr>
              <w:spacing w:line="360" w:lineRule="auto"/>
            </w:pPr>
          </w:p>
        </w:tc>
      </w:tr>
    </w:tbl>
    <w:p w:rsidR="003611D8" w:rsidRPr="00B51A6F" w:rsidRDefault="003611D8" w:rsidP="003611D8">
      <w:pPr>
        <w:spacing w:line="360" w:lineRule="auto"/>
        <w:rPr>
          <w:b/>
        </w:rPr>
      </w:pPr>
      <w:r w:rsidRPr="00B51A6F">
        <w:t xml:space="preserve">Source: Field Survey, </w:t>
      </w:r>
      <w:r w:rsidR="00EF3355">
        <w:t>2025</w:t>
      </w:r>
    </w:p>
    <w:p w:rsidR="003611D8" w:rsidRPr="00B51A6F" w:rsidRDefault="003611D8" w:rsidP="003611D8">
      <w:pPr>
        <w:spacing w:line="360" w:lineRule="auto"/>
        <w:jc w:val="both"/>
      </w:pPr>
      <w:r w:rsidRPr="00B51A6F">
        <w:tab/>
        <w:t>Table 7 above shows that 33 respondents representing 73.3% of the total respondents agreed with the question, while 12(26.7%) of the population disagreed</w:t>
      </w:r>
    </w:p>
    <w:tbl>
      <w:tblPr>
        <w:tblW w:w="6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744"/>
        <w:gridCol w:w="1164"/>
        <w:gridCol w:w="1023"/>
        <w:gridCol w:w="1397"/>
        <w:gridCol w:w="1490"/>
      </w:tblGrid>
      <w:tr w:rsidR="003611D8" w:rsidRPr="00B51A6F" w:rsidTr="00487139">
        <w:trPr>
          <w:cantSplit/>
        </w:trPr>
        <w:tc>
          <w:tcPr>
            <w:tcW w:w="6562" w:type="dxa"/>
            <w:gridSpan w:val="6"/>
            <w:tcBorders>
              <w:top w:val="nil"/>
              <w:left w:val="nil"/>
              <w:bottom w:val="nil"/>
              <w:right w:val="nil"/>
            </w:tcBorders>
            <w:shd w:val="clear" w:color="auto" w:fill="FFFFFF"/>
          </w:tcPr>
          <w:p w:rsidR="003611D8" w:rsidRPr="00B51A6F" w:rsidRDefault="003611D8" w:rsidP="00487139">
            <w:pPr>
              <w:jc w:val="both"/>
            </w:pPr>
            <w:r w:rsidRPr="00B51A6F">
              <w:rPr>
                <w:b/>
                <w:bCs/>
              </w:rPr>
              <w:t>Table 8: Does cashless banking system increase employee’s productivity?</w:t>
            </w:r>
          </w:p>
        </w:tc>
      </w:tr>
      <w:tr w:rsidR="003611D8" w:rsidRPr="00B51A6F" w:rsidTr="00487139">
        <w:trPr>
          <w:cantSplit/>
        </w:trPr>
        <w:tc>
          <w:tcPr>
            <w:tcW w:w="1488" w:type="dxa"/>
            <w:gridSpan w:val="2"/>
            <w:tcBorders>
              <w:top w:val="single" w:sz="16" w:space="0" w:color="000000"/>
              <w:left w:val="single" w:sz="16" w:space="0" w:color="000000"/>
              <w:bottom w:val="single" w:sz="16" w:space="0" w:color="000000"/>
              <w:right w:val="nil"/>
            </w:tcBorders>
            <w:shd w:val="clear" w:color="auto" w:fill="FFFFFF"/>
          </w:tcPr>
          <w:p w:rsidR="003611D8" w:rsidRPr="00B51A6F" w:rsidRDefault="003611D8" w:rsidP="00487139">
            <w:pPr>
              <w:spacing w:line="360" w:lineRule="auto"/>
            </w:pPr>
          </w:p>
        </w:tc>
        <w:tc>
          <w:tcPr>
            <w:tcW w:w="1164" w:type="dxa"/>
            <w:tcBorders>
              <w:top w:val="single" w:sz="16" w:space="0" w:color="000000"/>
              <w:left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Frequency</w:t>
            </w:r>
          </w:p>
        </w:tc>
        <w:tc>
          <w:tcPr>
            <w:tcW w:w="1023"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Percent</w:t>
            </w:r>
          </w:p>
        </w:tc>
        <w:tc>
          <w:tcPr>
            <w:tcW w:w="1397"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Valid Percent</w:t>
            </w:r>
          </w:p>
        </w:tc>
        <w:tc>
          <w:tcPr>
            <w:tcW w:w="1490" w:type="dxa"/>
            <w:tcBorders>
              <w:top w:val="single" w:sz="16" w:space="0" w:color="000000"/>
              <w:bottom w:val="single" w:sz="16" w:space="0" w:color="000000"/>
              <w:right w:val="single" w:sz="16" w:space="0" w:color="000000"/>
            </w:tcBorders>
            <w:shd w:val="clear" w:color="auto" w:fill="FFFFFF"/>
          </w:tcPr>
          <w:p w:rsidR="003611D8" w:rsidRPr="00B51A6F" w:rsidRDefault="003611D8" w:rsidP="00487139">
            <w:pPr>
              <w:spacing w:line="360" w:lineRule="auto"/>
              <w:jc w:val="center"/>
            </w:pPr>
            <w:r w:rsidRPr="00B51A6F">
              <w:t>Cumulative Percent</w:t>
            </w:r>
          </w:p>
        </w:tc>
      </w:tr>
      <w:tr w:rsidR="003611D8" w:rsidRPr="00B51A6F" w:rsidTr="00487139">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r w:rsidRPr="00B51A6F">
              <w:t>Valid</w:t>
            </w:r>
          </w:p>
        </w:tc>
        <w:tc>
          <w:tcPr>
            <w:tcW w:w="744" w:type="dxa"/>
            <w:tcBorders>
              <w:top w:val="single" w:sz="16" w:space="0" w:color="000000"/>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Yes</w:t>
            </w:r>
          </w:p>
        </w:tc>
        <w:tc>
          <w:tcPr>
            <w:tcW w:w="1164" w:type="dxa"/>
            <w:tcBorders>
              <w:top w:val="single" w:sz="16" w:space="0" w:color="000000"/>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33</w:t>
            </w:r>
          </w:p>
        </w:tc>
        <w:tc>
          <w:tcPr>
            <w:tcW w:w="1023"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73.3</w:t>
            </w:r>
          </w:p>
        </w:tc>
        <w:tc>
          <w:tcPr>
            <w:tcW w:w="1397"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73.3</w:t>
            </w:r>
          </w:p>
        </w:tc>
        <w:tc>
          <w:tcPr>
            <w:tcW w:w="1490" w:type="dxa"/>
            <w:tcBorders>
              <w:top w:val="single" w:sz="16" w:space="0" w:color="000000"/>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73.3</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744" w:type="dxa"/>
            <w:tcBorders>
              <w:top w:val="nil"/>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No</w:t>
            </w:r>
          </w:p>
        </w:tc>
        <w:tc>
          <w:tcPr>
            <w:tcW w:w="1164" w:type="dxa"/>
            <w:tcBorders>
              <w:top w:val="nil"/>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12</w:t>
            </w:r>
          </w:p>
        </w:tc>
        <w:tc>
          <w:tcPr>
            <w:tcW w:w="1023" w:type="dxa"/>
            <w:tcBorders>
              <w:top w:val="nil"/>
              <w:bottom w:val="nil"/>
            </w:tcBorders>
            <w:shd w:val="clear" w:color="auto" w:fill="FFFFFF"/>
            <w:vAlign w:val="center"/>
          </w:tcPr>
          <w:p w:rsidR="003611D8" w:rsidRPr="00B51A6F" w:rsidRDefault="003611D8" w:rsidP="00487139">
            <w:pPr>
              <w:spacing w:line="360" w:lineRule="auto"/>
              <w:jc w:val="right"/>
            </w:pPr>
            <w:r w:rsidRPr="00B51A6F">
              <w:t>26.7</w:t>
            </w:r>
          </w:p>
        </w:tc>
        <w:tc>
          <w:tcPr>
            <w:tcW w:w="1397" w:type="dxa"/>
            <w:tcBorders>
              <w:top w:val="nil"/>
              <w:bottom w:val="nil"/>
            </w:tcBorders>
            <w:shd w:val="clear" w:color="auto" w:fill="FFFFFF"/>
            <w:vAlign w:val="center"/>
          </w:tcPr>
          <w:p w:rsidR="003611D8" w:rsidRPr="00B51A6F" w:rsidRDefault="003611D8" w:rsidP="00487139">
            <w:pPr>
              <w:spacing w:line="360" w:lineRule="auto"/>
              <w:jc w:val="right"/>
            </w:pPr>
            <w:r w:rsidRPr="00B51A6F">
              <w:t>26.7</w:t>
            </w:r>
          </w:p>
        </w:tc>
        <w:tc>
          <w:tcPr>
            <w:tcW w:w="1490" w:type="dxa"/>
            <w:tcBorders>
              <w:top w:val="nil"/>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744" w:type="dxa"/>
            <w:tcBorders>
              <w:top w:val="nil"/>
              <w:left w:val="nil"/>
              <w:bottom w:val="single" w:sz="16" w:space="0" w:color="000000"/>
              <w:right w:val="single" w:sz="16" w:space="0" w:color="000000"/>
            </w:tcBorders>
            <w:shd w:val="clear" w:color="auto" w:fill="FFFFFF"/>
            <w:vAlign w:val="center"/>
          </w:tcPr>
          <w:p w:rsidR="003611D8" w:rsidRPr="00B51A6F" w:rsidRDefault="003611D8" w:rsidP="00487139">
            <w:pPr>
              <w:spacing w:line="360" w:lineRule="auto"/>
            </w:pPr>
            <w:r w:rsidRPr="00B51A6F">
              <w:t>Total</w:t>
            </w:r>
          </w:p>
        </w:tc>
        <w:tc>
          <w:tcPr>
            <w:tcW w:w="1164" w:type="dxa"/>
            <w:tcBorders>
              <w:top w:val="nil"/>
              <w:left w:val="single" w:sz="16" w:space="0" w:color="000000"/>
              <w:bottom w:val="single" w:sz="16" w:space="0" w:color="000000"/>
            </w:tcBorders>
            <w:shd w:val="clear" w:color="auto" w:fill="FFFFFF"/>
            <w:vAlign w:val="center"/>
          </w:tcPr>
          <w:p w:rsidR="003611D8" w:rsidRPr="00B51A6F" w:rsidRDefault="003611D8" w:rsidP="00487139">
            <w:pPr>
              <w:spacing w:line="360" w:lineRule="auto"/>
              <w:jc w:val="right"/>
            </w:pPr>
            <w:r w:rsidRPr="00B51A6F">
              <w:t>45</w:t>
            </w:r>
          </w:p>
        </w:tc>
        <w:tc>
          <w:tcPr>
            <w:tcW w:w="1023"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397"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490" w:type="dxa"/>
            <w:tcBorders>
              <w:top w:val="nil"/>
              <w:bottom w:val="single" w:sz="16" w:space="0" w:color="000000"/>
              <w:right w:val="single" w:sz="16" w:space="0" w:color="000000"/>
            </w:tcBorders>
            <w:shd w:val="clear" w:color="auto" w:fill="FFFFFF"/>
          </w:tcPr>
          <w:p w:rsidR="003611D8" w:rsidRPr="00B51A6F" w:rsidRDefault="003611D8" w:rsidP="00487139">
            <w:pPr>
              <w:spacing w:line="360" w:lineRule="auto"/>
            </w:pPr>
          </w:p>
        </w:tc>
      </w:tr>
    </w:tbl>
    <w:p w:rsidR="003611D8" w:rsidRPr="00B51A6F" w:rsidRDefault="003611D8" w:rsidP="003611D8">
      <w:pPr>
        <w:spacing w:line="360" w:lineRule="auto"/>
        <w:rPr>
          <w:b/>
        </w:rPr>
      </w:pPr>
      <w:r w:rsidRPr="00B51A6F">
        <w:t xml:space="preserve">Source: Field Survey, </w:t>
      </w:r>
      <w:r w:rsidR="00EF3355">
        <w:t>2025</w:t>
      </w:r>
    </w:p>
    <w:p w:rsidR="003611D8" w:rsidRPr="00B51A6F" w:rsidRDefault="003611D8" w:rsidP="003611D8">
      <w:pPr>
        <w:spacing w:line="360" w:lineRule="auto"/>
        <w:jc w:val="both"/>
      </w:pPr>
      <w:r w:rsidRPr="00B51A6F">
        <w:tab/>
        <w:t>Table 8 above shows that 33 respondents representing 73.3% of the total respondents agreed with the question, while 12(26.7%) of the population disagreed</w:t>
      </w:r>
    </w:p>
    <w:tbl>
      <w:tblPr>
        <w:tblW w:w="6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744"/>
        <w:gridCol w:w="1164"/>
        <w:gridCol w:w="1023"/>
        <w:gridCol w:w="1397"/>
        <w:gridCol w:w="1490"/>
      </w:tblGrid>
      <w:tr w:rsidR="003611D8" w:rsidRPr="00B51A6F" w:rsidTr="00487139">
        <w:trPr>
          <w:cantSplit/>
        </w:trPr>
        <w:tc>
          <w:tcPr>
            <w:tcW w:w="6562" w:type="dxa"/>
            <w:gridSpan w:val="6"/>
            <w:tcBorders>
              <w:top w:val="nil"/>
              <w:left w:val="nil"/>
              <w:bottom w:val="nil"/>
              <w:right w:val="nil"/>
            </w:tcBorders>
            <w:shd w:val="clear" w:color="auto" w:fill="FFFFFF"/>
          </w:tcPr>
          <w:p w:rsidR="003611D8" w:rsidRPr="00B51A6F" w:rsidRDefault="003611D8" w:rsidP="00487139">
            <w:pPr>
              <w:jc w:val="both"/>
            </w:pPr>
            <w:r w:rsidRPr="00B51A6F">
              <w:rPr>
                <w:b/>
                <w:bCs/>
              </w:rPr>
              <w:t>Table 9: Does cashless banking system encourages technology development in Nigeria banks or in any organization?</w:t>
            </w:r>
          </w:p>
        </w:tc>
      </w:tr>
      <w:tr w:rsidR="003611D8" w:rsidRPr="00B51A6F" w:rsidTr="00487139">
        <w:trPr>
          <w:cantSplit/>
        </w:trPr>
        <w:tc>
          <w:tcPr>
            <w:tcW w:w="1488" w:type="dxa"/>
            <w:gridSpan w:val="2"/>
            <w:tcBorders>
              <w:top w:val="single" w:sz="16" w:space="0" w:color="000000"/>
              <w:left w:val="single" w:sz="16" w:space="0" w:color="000000"/>
              <w:bottom w:val="single" w:sz="16" w:space="0" w:color="000000"/>
              <w:right w:val="nil"/>
            </w:tcBorders>
            <w:shd w:val="clear" w:color="auto" w:fill="FFFFFF"/>
          </w:tcPr>
          <w:p w:rsidR="003611D8" w:rsidRPr="00B51A6F" w:rsidRDefault="003611D8" w:rsidP="00487139">
            <w:pPr>
              <w:spacing w:line="360" w:lineRule="auto"/>
            </w:pPr>
          </w:p>
        </w:tc>
        <w:tc>
          <w:tcPr>
            <w:tcW w:w="1164" w:type="dxa"/>
            <w:tcBorders>
              <w:top w:val="single" w:sz="16" w:space="0" w:color="000000"/>
              <w:left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Frequency</w:t>
            </w:r>
          </w:p>
        </w:tc>
        <w:tc>
          <w:tcPr>
            <w:tcW w:w="1023"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Percent</w:t>
            </w:r>
          </w:p>
        </w:tc>
        <w:tc>
          <w:tcPr>
            <w:tcW w:w="1397"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Valid Percent</w:t>
            </w:r>
          </w:p>
        </w:tc>
        <w:tc>
          <w:tcPr>
            <w:tcW w:w="1490" w:type="dxa"/>
            <w:tcBorders>
              <w:top w:val="single" w:sz="16" w:space="0" w:color="000000"/>
              <w:bottom w:val="single" w:sz="16" w:space="0" w:color="000000"/>
              <w:right w:val="single" w:sz="16" w:space="0" w:color="000000"/>
            </w:tcBorders>
            <w:shd w:val="clear" w:color="auto" w:fill="FFFFFF"/>
          </w:tcPr>
          <w:p w:rsidR="003611D8" w:rsidRPr="00B51A6F" w:rsidRDefault="003611D8" w:rsidP="00487139">
            <w:pPr>
              <w:spacing w:line="360" w:lineRule="auto"/>
              <w:jc w:val="center"/>
            </w:pPr>
            <w:r w:rsidRPr="00B51A6F">
              <w:t>Cumulative Percent</w:t>
            </w:r>
          </w:p>
        </w:tc>
      </w:tr>
      <w:tr w:rsidR="003611D8" w:rsidRPr="00B51A6F" w:rsidTr="00487139">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r w:rsidRPr="00B51A6F">
              <w:t>Valid</w:t>
            </w:r>
          </w:p>
        </w:tc>
        <w:tc>
          <w:tcPr>
            <w:tcW w:w="744" w:type="dxa"/>
            <w:tcBorders>
              <w:top w:val="single" w:sz="16" w:space="0" w:color="000000"/>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Yes</w:t>
            </w:r>
          </w:p>
        </w:tc>
        <w:tc>
          <w:tcPr>
            <w:tcW w:w="1164" w:type="dxa"/>
            <w:tcBorders>
              <w:top w:val="single" w:sz="16" w:space="0" w:color="000000"/>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33</w:t>
            </w:r>
          </w:p>
        </w:tc>
        <w:tc>
          <w:tcPr>
            <w:tcW w:w="1023"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73.3</w:t>
            </w:r>
          </w:p>
        </w:tc>
        <w:tc>
          <w:tcPr>
            <w:tcW w:w="1397"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73.3</w:t>
            </w:r>
          </w:p>
        </w:tc>
        <w:tc>
          <w:tcPr>
            <w:tcW w:w="1490" w:type="dxa"/>
            <w:tcBorders>
              <w:top w:val="single" w:sz="16" w:space="0" w:color="000000"/>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73.3</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744" w:type="dxa"/>
            <w:tcBorders>
              <w:top w:val="nil"/>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No</w:t>
            </w:r>
          </w:p>
        </w:tc>
        <w:tc>
          <w:tcPr>
            <w:tcW w:w="1164" w:type="dxa"/>
            <w:tcBorders>
              <w:top w:val="nil"/>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12</w:t>
            </w:r>
          </w:p>
        </w:tc>
        <w:tc>
          <w:tcPr>
            <w:tcW w:w="1023" w:type="dxa"/>
            <w:tcBorders>
              <w:top w:val="nil"/>
              <w:bottom w:val="nil"/>
            </w:tcBorders>
            <w:shd w:val="clear" w:color="auto" w:fill="FFFFFF"/>
            <w:vAlign w:val="center"/>
          </w:tcPr>
          <w:p w:rsidR="003611D8" w:rsidRPr="00B51A6F" w:rsidRDefault="003611D8" w:rsidP="00487139">
            <w:pPr>
              <w:spacing w:line="360" w:lineRule="auto"/>
              <w:jc w:val="right"/>
            </w:pPr>
            <w:r w:rsidRPr="00B51A6F">
              <w:t>26.7</w:t>
            </w:r>
          </w:p>
        </w:tc>
        <w:tc>
          <w:tcPr>
            <w:tcW w:w="1397" w:type="dxa"/>
            <w:tcBorders>
              <w:top w:val="nil"/>
              <w:bottom w:val="nil"/>
            </w:tcBorders>
            <w:shd w:val="clear" w:color="auto" w:fill="FFFFFF"/>
            <w:vAlign w:val="center"/>
          </w:tcPr>
          <w:p w:rsidR="003611D8" w:rsidRPr="00B51A6F" w:rsidRDefault="003611D8" w:rsidP="00487139">
            <w:pPr>
              <w:spacing w:line="360" w:lineRule="auto"/>
              <w:jc w:val="right"/>
            </w:pPr>
            <w:r w:rsidRPr="00B51A6F">
              <w:t>26.7</w:t>
            </w:r>
          </w:p>
        </w:tc>
        <w:tc>
          <w:tcPr>
            <w:tcW w:w="1490" w:type="dxa"/>
            <w:tcBorders>
              <w:top w:val="nil"/>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744" w:type="dxa"/>
            <w:tcBorders>
              <w:top w:val="nil"/>
              <w:left w:val="nil"/>
              <w:bottom w:val="single" w:sz="16" w:space="0" w:color="000000"/>
              <w:right w:val="single" w:sz="16" w:space="0" w:color="000000"/>
            </w:tcBorders>
            <w:shd w:val="clear" w:color="auto" w:fill="FFFFFF"/>
            <w:vAlign w:val="center"/>
          </w:tcPr>
          <w:p w:rsidR="003611D8" w:rsidRPr="00B51A6F" w:rsidRDefault="003611D8" w:rsidP="00487139">
            <w:pPr>
              <w:spacing w:line="360" w:lineRule="auto"/>
            </w:pPr>
            <w:r w:rsidRPr="00B51A6F">
              <w:t>Total</w:t>
            </w:r>
          </w:p>
        </w:tc>
        <w:tc>
          <w:tcPr>
            <w:tcW w:w="1164" w:type="dxa"/>
            <w:tcBorders>
              <w:top w:val="nil"/>
              <w:left w:val="single" w:sz="16" w:space="0" w:color="000000"/>
              <w:bottom w:val="single" w:sz="16" w:space="0" w:color="000000"/>
            </w:tcBorders>
            <w:shd w:val="clear" w:color="auto" w:fill="FFFFFF"/>
            <w:vAlign w:val="center"/>
          </w:tcPr>
          <w:p w:rsidR="003611D8" w:rsidRPr="00B51A6F" w:rsidRDefault="003611D8" w:rsidP="00487139">
            <w:pPr>
              <w:spacing w:line="360" w:lineRule="auto"/>
              <w:jc w:val="right"/>
            </w:pPr>
            <w:r w:rsidRPr="00B51A6F">
              <w:t>45</w:t>
            </w:r>
          </w:p>
        </w:tc>
        <w:tc>
          <w:tcPr>
            <w:tcW w:w="1023"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397"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490" w:type="dxa"/>
            <w:tcBorders>
              <w:top w:val="nil"/>
              <w:bottom w:val="single" w:sz="16" w:space="0" w:color="000000"/>
              <w:right w:val="single" w:sz="16" w:space="0" w:color="000000"/>
            </w:tcBorders>
            <w:shd w:val="clear" w:color="auto" w:fill="FFFFFF"/>
          </w:tcPr>
          <w:p w:rsidR="003611D8" w:rsidRPr="00B51A6F" w:rsidRDefault="003611D8" w:rsidP="00487139">
            <w:pPr>
              <w:spacing w:line="360" w:lineRule="auto"/>
            </w:pPr>
          </w:p>
        </w:tc>
      </w:tr>
    </w:tbl>
    <w:p w:rsidR="003611D8" w:rsidRPr="00B51A6F" w:rsidRDefault="003611D8" w:rsidP="003611D8">
      <w:pPr>
        <w:spacing w:line="360" w:lineRule="auto"/>
        <w:rPr>
          <w:b/>
        </w:rPr>
      </w:pPr>
      <w:r w:rsidRPr="00B51A6F">
        <w:t xml:space="preserve">Source: Field Survey, </w:t>
      </w:r>
      <w:r w:rsidR="00EF3355">
        <w:t>2025</w:t>
      </w:r>
    </w:p>
    <w:p w:rsidR="003611D8" w:rsidRPr="00B51A6F" w:rsidRDefault="003611D8" w:rsidP="003611D8">
      <w:pPr>
        <w:spacing w:line="360" w:lineRule="auto"/>
        <w:jc w:val="both"/>
      </w:pPr>
      <w:r w:rsidRPr="00B51A6F">
        <w:lastRenderedPageBreak/>
        <w:tab/>
        <w:t>Table 9 above shows that 33 respondents representing 73.3% of the total respondents agreed with the question, while 12(26.7%) of the population disagreed</w:t>
      </w:r>
    </w:p>
    <w:tbl>
      <w:tblPr>
        <w:tblW w:w="6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744"/>
        <w:gridCol w:w="1164"/>
        <w:gridCol w:w="1023"/>
        <w:gridCol w:w="1397"/>
        <w:gridCol w:w="1490"/>
      </w:tblGrid>
      <w:tr w:rsidR="003611D8" w:rsidRPr="00B51A6F" w:rsidTr="00487139">
        <w:trPr>
          <w:cantSplit/>
        </w:trPr>
        <w:tc>
          <w:tcPr>
            <w:tcW w:w="6562" w:type="dxa"/>
            <w:gridSpan w:val="6"/>
            <w:tcBorders>
              <w:top w:val="nil"/>
              <w:left w:val="nil"/>
              <w:bottom w:val="nil"/>
              <w:right w:val="nil"/>
            </w:tcBorders>
            <w:shd w:val="clear" w:color="auto" w:fill="FFFFFF"/>
          </w:tcPr>
          <w:p w:rsidR="003611D8" w:rsidRPr="00B51A6F" w:rsidRDefault="003611D8" w:rsidP="00487139">
            <w:r w:rsidRPr="00B51A6F">
              <w:rPr>
                <w:b/>
                <w:bCs/>
              </w:rPr>
              <w:t>Table 10: Do you think cashless banking will bring about an increase in customer’s base?</w:t>
            </w:r>
          </w:p>
        </w:tc>
      </w:tr>
      <w:tr w:rsidR="003611D8" w:rsidRPr="00B51A6F" w:rsidTr="00487139">
        <w:trPr>
          <w:cantSplit/>
        </w:trPr>
        <w:tc>
          <w:tcPr>
            <w:tcW w:w="1488" w:type="dxa"/>
            <w:gridSpan w:val="2"/>
            <w:tcBorders>
              <w:top w:val="single" w:sz="16" w:space="0" w:color="000000"/>
              <w:left w:val="single" w:sz="16" w:space="0" w:color="000000"/>
              <w:bottom w:val="single" w:sz="16" w:space="0" w:color="000000"/>
              <w:right w:val="nil"/>
            </w:tcBorders>
            <w:shd w:val="clear" w:color="auto" w:fill="FFFFFF"/>
          </w:tcPr>
          <w:p w:rsidR="003611D8" w:rsidRPr="00B51A6F" w:rsidRDefault="003611D8" w:rsidP="00487139">
            <w:pPr>
              <w:spacing w:line="360" w:lineRule="auto"/>
            </w:pPr>
          </w:p>
        </w:tc>
        <w:tc>
          <w:tcPr>
            <w:tcW w:w="1164" w:type="dxa"/>
            <w:tcBorders>
              <w:top w:val="single" w:sz="16" w:space="0" w:color="000000"/>
              <w:left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Frequency</w:t>
            </w:r>
          </w:p>
        </w:tc>
        <w:tc>
          <w:tcPr>
            <w:tcW w:w="1023"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Percent</w:t>
            </w:r>
          </w:p>
        </w:tc>
        <w:tc>
          <w:tcPr>
            <w:tcW w:w="1397"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Valid Percent</w:t>
            </w:r>
          </w:p>
        </w:tc>
        <w:tc>
          <w:tcPr>
            <w:tcW w:w="1490" w:type="dxa"/>
            <w:tcBorders>
              <w:top w:val="single" w:sz="16" w:space="0" w:color="000000"/>
              <w:bottom w:val="single" w:sz="16" w:space="0" w:color="000000"/>
              <w:right w:val="single" w:sz="16" w:space="0" w:color="000000"/>
            </w:tcBorders>
            <w:shd w:val="clear" w:color="auto" w:fill="FFFFFF"/>
          </w:tcPr>
          <w:p w:rsidR="003611D8" w:rsidRPr="00B51A6F" w:rsidRDefault="003611D8" w:rsidP="00487139">
            <w:pPr>
              <w:spacing w:line="360" w:lineRule="auto"/>
              <w:jc w:val="center"/>
            </w:pPr>
            <w:r w:rsidRPr="00B51A6F">
              <w:t>Cumulative Percent</w:t>
            </w:r>
          </w:p>
        </w:tc>
      </w:tr>
      <w:tr w:rsidR="003611D8" w:rsidRPr="00B51A6F" w:rsidTr="00487139">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r w:rsidRPr="00B51A6F">
              <w:t>Valid</w:t>
            </w:r>
          </w:p>
        </w:tc>
        <w:tc>
          <w:tcPr>
            <w:tcW w:w="744" w:type="dxa"/>
            <w:tcBorders>
              <w:top w:val="single" w:sz="16" w:space="0" w:color="000000"/>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Yes</w:t>
            </w:r>
          </w:p>
        </w:tc>
        <w:tc>
          <w:tcPr>
            <w:tcW w:w="1164" w:type="dxa"/>
            <w:tcBorders>
              <w:top w:val="single" w:sz="16" w:space="0" w:color="000000"/>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33</w:t>
            </w:r>
          </w:p>
        </w:tc>
        <w:tc>
          <w:tcPr>
            <w:tcW w:w="1023"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73.3</w:t>
            </w:r>
          </w:p>
        </w:tc>
        <w:tc>
          <w:tcPr>
            <w:tcW w:w="1397"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73.3</w:t>
            </w:r>
          </w:p>
        </w:tc>
        <w:tc>
          <w:tcPr>
            <w:tcW w:w="1490" w:type="dxa"/>
            <w:tcBorders>
              <w:top w:val="single" w:sz="16" w:space="0" w:color="000000"/>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73.3</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744" w:type="dxa"/>
            <w:tcBorders>
              <w:top w:val="nil"/>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No</w:t>
            </w:r>
          </w:p>
        </w:tc>
        <w:tc>
          <w:tcPr>
            <w:tcW w:w="1164" w:type="dxa"/>
            <w:tcBorders>
              <w:top w:val="nil"/>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12</w:t>
            </w:r>
          </w:p>
        </w:tc>
        <w:tc>
          <w:tcPr>
            <w:tcW w:w="1023" w:type="dxa"/>
            <w:tcBorders>
              <w:top w:val="nil"/>
              <w:bottom w:val="nil"/>
            </w:tcBorders>
            <w:shd w:val="clear" w:color="auto" w:fill="FFFFFF"/>
            <w:vAlign w:val="center"/>
          </w:tcPr>
          <w:p w:rsidR="003611D8" w:rsidRPr="00B51A6F" w:rsidRDefault="003611D8" w:rsidP="00487139">
            <w:pPr>
              <w:spacing w:line="360" w:lineRule="auto"/>
              <w:jc w:val="right"/>
            </w:pPr>
            <w:r w:rsidRPr="00B51A6F">
              <w:t>26.7</w:t>
            </w:r>
          </w:p>
        </w:tc>
        <w:tc>
          <w:tcPr>
            <w:tcW w:w="1397" w:type="dxa"/>
            <w:tcBorders>
              <w:top w:val="nil"/>
              <w:bottom w:val="nil"/>
            </w:tcBorders>
            <w:shd w:val="clear" w:color="auto" w:fill="FFFFFF"/>
            <w:vAlign w:val="center"/>
          </w:tcPr>
          <w:p w:rsidR="003611D8" w:rsidRPr="00B51A6F" w:rsidRDefault="003611D8" w:rsidP="00487139">
            <w:pPr>
              <w:spacing w:line="360" w:lineRule="auto"/>
              <w:jc w:val="right"/>
            </w:pPr>
            <w:r w:rsidRPr="00B51A6F">
              <w:t>26.7</w:t>
            </w:r>
          </w:p>
        </w:tc>
        <w:tc>
          <w:tcPr>
            <w:tcW w:w="1490" w:type="dxa"/>
            <w:tcBorders>
              <w:top w:val="nil"/>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744" w:type="dxa"/>
            <w:tcBorders>
              <w:top w:val="nil"/>
              <w:left w:val="nil"/>
              <w:bottom w:val="single" w:sz="16" w:space="0" w:color="000000"/>
              <w:right w:val="single" w:sz="16" w:space="0" w:color="000000"/>
            </w:tcBorders>
            <w:shd w:val="clear" w:color="auto" w:fill="FFFFFF"/>
            <w:vAlign w:val="center"/>
          </w:tcPr>
          <w:p w:rsidR="003611D8" w:rsidRPr="00B51A6F" w:rsidRDefault="003611D8" w:rsidP="00487139">
            <w:pPr>
              <w:spacing w:line="360" w:lineRule="auto"/>
            </w:pPr>
            <w:r w:rsidRPr="00B51A6F">
              <w:t>Total</w:t>
            </w:r>
          </w:p>
        </w:tc>
        <w:tc>
          <w:tcPr>
            <w:tcW w:w="1164" w:type="dxa"/>
            <w:tcBorders>
              <w:top w:val="nil"/>
              <w:left w:val="single" w:sz="16" w:space="0" w:color="000000"/>
              <w:bottom w:val="single" w:sz="16" w:space="0" w:color="000000"/>
            </w:tcBorders>
            <w:shd w:val="clear" w:color="auto" w:fill="FFFFFF"/>
            <w:vAlign w:val="center"/>
          </w:tcPr>
          <w:p w:rsidR="003611D8" w:rsidRPr="00B51A6F" w:rsidRDefault="003611D8" w:rsidP="00487139">
            <w:pPr>
              <w:spacing w:line="360" w:lineRule="auto"/>
              <w:jc w:val="right"/>
            </w:pPr>
            <w:r w:rsidRPr="00B51A6F">
              <w:t>45</w:t>
            </w:r>
          </w:p>
        </w:tc>
        <w:tc>
          <w:tcPr>
            <w:tcW w:w="1023"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397"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490" w:type="dxa"/>
            <w:tcBorders>
              <w:top w:val="nil"/>
              <w:bottom w:val="single" w:sz="16" w:space="0" w:color="000000"/>
              <w:right w:val="single" w:sz="16" w:space="0" w:color="000000"/>
            </w:tcBorders>
            <w:shd w:val="clear" w:color="auto" w:fill="FFFFFF"/>
          </w:tcPr>
          <w:p w:rsidR="003611D8" w:rsidRPr="00B51A6F" w:rsidRDefault="003611D8" w:rsidP="00487139">
            <w:pPr>
              <w:spacing w:line="360" w:lineRule="auto"/>
            </w:pPr>
          </w:p>
        </w:tc>
      </w:tr>
    </w:tbl>
    <w:p w:rsidR="003611D8" w:rsidRPr="00B51A6F" w:rsidRDefault="003611D8" w:rsidP="003611D8">
      <w:pPr>
        <w:spacing w:line="360" w:lineRule="auto"/>
        <w:rPr>
          <w:b/>
        </w:rPr>
      </w:pPr>
      <w:r w:rsidRPr="00B51A6F">
        <w:t xml:space="preserve">Source: Field Survey, </w:t>
      </w:r>
      <w:r w:rsidR="00EF3355">
        <w:t>2025</w:t>
      </w:r>
    </w:p>
    <w:p w:rsidR="003611D8" w:rsidRPr="00B51A6F" w:rsidRDefault="003611D8" w:rsidP="003611D8">
      <w:pPr>
        <w:jc w:val="both"/>
      </w:pPr>
      <w:r w:rsidRPr="00B51A6F">
        <w:tab/>
        <w:t>Table 10 above shows that 33 respondents representing 73.3% of the total respondents agreed with the question, while 12(26.7%) of the population disagreed</w:t>
      </w:r>
    </w:p>
    <w:tbl>
      <w:tblPr>
        <w:tblW w:w="6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744"/>
        <w:gridCol w:w="1164"/>
        <w:gridCol w:w="1023"/>
        <w:gridCol w:w="1397"/>
        <w:gridCol w:w="1490"/>
      </w:tblGrid>
      <w:tr w:rsidR="003611D8" w:rsidRPr="00B51A6F" w:rsidTr="00487139">
        <w:trPr>
          <w:cantSplit/>
        </w:trPr>
        <w:tc>
          <w:tcPr>
            <w:tcW w:w="6562" w:type="dxa"/>
            <w:gridSpan w:val="6"/>
            <w:tcBorders>
              <w:top w:val="nil"/>
              <w:left w:val="nil"/>
              <w:bottom w:val="nil"/>
              <w:right w:val="nil"/>
            </w:tcBorders>
            <w:shd w:val="clear" w:color="auto" w:fill="FFFFFF"/>
          </w:tcPr>
          <w:p w:rsidR="003611D8" w:rsidRPr="00B51A6F" w:rsidRDefault="003611D8" w:rsidP="00487139">
            <w:r w:rsidRPr="00B51A6F">
              <w:rPr>
                <w:b/>
                <w:bCs/>
              </w:rPr>
              <w:t>Table 11: Will cashless banking increase bank's profitability?</w:t>
            </w:r>
          </w:p>
        </w:tc>
      </w:tr>
      <w:tr w:rsidR="003611D8" w:rsidRPr="00B51A6F" w:rsidTr="00487139">
        <w:trPr>
          <w:cantSplit/>
        </w:trPr>
        <w:tc>
          <w:tcPr>
            <w:tcW w:w="1488" w:type="dxa"/>
            <w:gridSpan w:val="2"/>
            <w:tcBorders>
              <w:top w:val="single" w:sz="16" w:space="0" w:color="000000"/>
              <w:left w:val="single" w:sz="16" w:space="0" w:color="000000"/>
              <w:bottom w:val="single" w:sz="16" w:space="0" w:color="000000"/>
              <w:right w:val="nil"/>
            </w:tcBorders>
            <w:shd w:val="clear" w:color="auto" w:fill="FFFFFF"/>
          </w:tcPr>
          <w:p w:rsidR="003611D8" w:rsidRPr="00B51A6F" w:rsidRDefault="003611D8" w:rsidP="00487139">
            <w:pPr>
              <w:spacing w:line="360" w:lineRule="auto"/>
            </w:pPr>
          </w:p>
        </w:tc>
        <w:tc>
          <w:tcPr>
            <w:tcW w:w="1164" w:type="dxa"/>
            <w:tcBorders>
              <w:top w:val="single" w:sz="16" w:space="0" w:color="000000"/>
              <w:left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Frequency</w:t>
            </w:r>
          </w:p>
        </w:tc>
        <w:tc>
          <w:tcPr>
            <w:tcW w:w="1023"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Percent</w:t>
            </w:r>
          </w:p>
        </w:tc>
        <w:tc>
          <w:tcPr>
            <w:tcW w:w="1397"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Valid Percent</w:t>
            </w:r>
          </w:p>
        </w:tc>
        <w:tc>
          <w:tcPr>
            <w:tcW w:w="1490" w:type="dxa"/>
            <w:tcBorders>
              <w:top w:val="single" w:sz="16" w:space="0" w:color="000000"/>
              <w:bottom w:val="single" w:sz="16" w:space="0" w:color="000000"/>
              <w:right w:val="single" w:sz="16" w:space="0" w:color="000000"/>
            </w:tcBorders>
            <w:shd w:val="clear" w:color="auto" w:fill="FFFFFF"/>
          </w:tcPr>
          <w:p w:rsidR="003611D8" w:rsidRPr="00B51A6F" w:rsidRDefault="003611D8" w:rsidP="00487139">
            <w:pPr>
              <w:spacing w:line="360" w:lineRule="auto"/>
              <w:jc w:val="center"/>
            </w:pPr>
            <w:r w:rsidRPr="00B51A6F">
              <w:t>Cumulative Percent</w:t>
            </w:r>
          </w:p>
        </w:tc>
      </w:tr>
      <w:tr w:rsidR="003611D8" w:rsidRPr="00B51A6F" w:rsidTr="00487139">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r w:rsidRPr="00B51A6F">
              <w:t>Valid</w:t>
            </w:r>
          </w:p>
        </w:tc>
        <w:tc>
          <w:tcPr>
            <w:tcW w:w="744" w:type="dxa"/>
            <w:tcBorders>
              <w:top w:val="single" w:sz="16" w:space="0" w:color="000000"/>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Yes</w:t>
            </w:r>
          </w:p>
        </w:tc>
        <w:tc>
          <w:tcPr>
            <w:tcW w:w="1164" w:type="dxa"/>
            <w:tcBorders>
              <w:top w:val="single" w:sz="16" w:space="0" w:color="000000"/>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33</w:t>
            </w:r>
          </w:p>
        </w:tc>
        <w:tc>
          <w:tcPr>
            <w:tcW w:w="1023"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73.3</w:t>
            </w:r>
          </w:p>
        </w:tc>
        <w:tc>
          <w:tcPr>
            <w:tcW w:w="1397"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73.3</w:t>
            </w:r>
          </w:p>
        </w:tc>
        <w:tc>
          <w:tcPr>
            <w:tcW w:w="1490" w:type="dxa"/>
            <w:tcBorders>
              <w:top w:val="single" w:sz="16" w:space="0" w:color="000000"/>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73.3</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744" w:type="dxa"/>
            <w:tcBorders>
              <w:top w:val="nil"/>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No</w:t>
            </w:r>
          </w:p>
        </w:tc>
        <w:tc>
          <w:tcPr>
            <w:tcW w:w="1164" w:type="dxa"/>
            <w:tcBorders>
              <w:top w:val="nil"/>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12</w:t>
            </w:r>
          </w:p>
        </w:tc>
        <w:tc>
          <w:tcPr>
            <w:tcW w:w="1023" w:type="dxa"/>
            <w:tcBorders>
              <w:top w:val="nil"/>
              <w:bottom w:val="nil"/>
            </w:tcBorders>
            <w:shd w:val="clear" w:color="auto" w:fill="FFFFFF"/>
            <w:vAlign w:val="center"/>
          </w:tcPr>
          <w:p w:rsidR="003611D8" w:rsidRPr="00B51A6F" w:rsidRDefault="003611D8" w:rsidP="00487139">
            <w:pPr>
              <w:spacing w:line="360" w:lineRule="auto"/>
              <w:jc w:val="right"/>
            </w:pPr>
            <w:r w:rsidRPr="00B51A6F">
              <w:t>26.7</w:t>
            </w:r>
          </w:p>
        </w:tc>
        <w:tc>
          <w:tcPr>
            <w:tcW w:w="1397" w:type="dxa"/>
            <w:tcBorders>
              <w:top w:val="nil"/>
              <w:bottom w:val="nil"/>
            </w:tcBorders>
            <w:shd w:val="clear" w:color="auto" w:fill="FFFFFF"/>
            <w:vAlign w:val="center"/>
          </w:tcPr>
          <w:p w:rsidR="003611D8" w:rsidRPr="00B51A6F" w:rsidRDefault="003611D8" w:rsidP="00487139">
            <w:pPr>
              <w:spacing w:line="360" w:lineRule="auto"/>
              <w:jc w:val="right"/>
            </w:pPr>
            <w:r w:rsidRPr="00B51A6F">
              <w:t>26.7</w:t>
            </w:r>
          </w:p>
        </w:tc>
        <w:tc>
          <w:tcPr>
            <w:tcW w:w="1490" w:type="dxa"/>
            <w:tcBorders>
              <w:top w:val="nil"/>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744" w:type="dxa"/>
            <w:tcBorders>
              <w:top w:val="nil"/>
              <w:left w:val="nil"/>
              <w:bottom w:val="single" w:sz="16" w:space="0" w:color="000000"/>
              <w:right w:val="single" w:sz="16" w:space="0" w:color="000000"/>
            </w:tcBorders>
            <w:shd w:val="clear" w:color="auto" w:fill="FFFFFF"/>
            <w:vAlign w:val="center"/>
          </w:tcPr>
          <w:p w:rsidR="003611D8" w:rsidRPr="00B51A6F" w:rsidRDefault="003611D8" w:rsidP="00487139">
            <w:pPr>
              <w:spacing w:line="360" w:lineRule="auto"/>
            </w:pPr>
            <w:r w:rsidRPr="00B51A6F">
              <w:t>Total</w:t>
            </w:r>
          </w:p>
        </w:tc>
        <w:tc>
          <w:tcPr>
            <w:tcW w:w="1164" w:type="dxa"/>
            <w:tcBorders>
              <w:top w:val="nil"/>
              <w:left w:val="single" w:sz="16" w:space="0" w:color="000000"/>
              <w:bottom w:val="single" w:sz="16" w:space="0" w:color="000000"/>
            </w:tcBorders>
            <w:shd w:val="clear" w:color="auto" w:fill="FFFFFF"/>
            <w:vAlign w:val="center"/>
          </w:tcPr>
          <w:p w:rsidR="003611D8" w:rsidRPr="00B51A6F" w:rsidRDefault="003611D8" w:rsidP="00487139">
            <w:pPr>
              <w:spacing w:line="360" w:lineRule="auto"/>
              <w:jc w:val="right"/>
            </w:pPr>
            <w:r w:rsidRPr="00B51A6F">
              <w:t>45</w:t>
            </w:r>
          </w:p>
        </w:tc>
        <w:tc>
          <w:tcPr>
            <w:tcW w:w="1023"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397"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490" w:type="dxa"/>
            <w:tcBorders>
              <w:top w:val="nil"/>
              <w:bottom w:val="single" w:sz="16" w:space="0" w:color="000000"/>
              <w:right w:val="single" w:sz="16" w:space="0" w:color="000000"/>
            </w:tcBorders>
            <w:shd w:val="clear" w:color="auto" w:fill="FFFFFF"/>
          </w:tcPr>
          <w:p w:rsidR="003611D8" w:rsidRPr="00B51A6F" w:rsidRDefault="003611D8" w:rsidP="00487139">
            <w:pPr>
              <w:spacing w:line="360" w:lineRule="auto"/>
            </w:pPr>
          </w:p>
        </w:tc>
      </w:tr>
    </w:tbl>
    <w:p w:rsidR="003611D8" w:rsidRPr="00B51A6F" w:rsidRDefault="003611D8" w:rsidP="003611D8">
      <w:pPr>
        <w:rPr>
          <w:b/>
        </w:rPr>
      </w:pPr>
      <w:r w:rsidRPr="00B51A6F">
        <w:t xml:space="preserve">Source: Field Survey, </w:t>
      </w:r>
      <w:r w:rsidR="00EF3355">
        <w:t>2025</w:t>
      </w:r>
    </w:p>
    <w:p w:rsidR="003611D8" w:rsidRPr="00B51A6F" w:rsidRDefault="003611D8" w:rsidP="003611D8">
      <w:pPr>
        <w:spacing w:line="360" w:lineRule="auto"/>
        <w:jc w:val="both"/>
      </w:pPr>
      <w:r w:rsidRPr="00B51A6F">
        <w:tab/>
        <w:t>Table 11 above shows that 33 respondents representing 73.3% of the total respondents agreed with the question, while 12(26.7%) of the population disagreed</w:t>
      </w:r>
    </w:p>
    <w:tbl>
      <w:tblPr>
        <w:tblW w:w="6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744"/>
        <w:gridCol w:w="1164"/>
        <w:gridCol w:w="1023"/>
        <w:gridCol w:w="1397"/>
        <w:gridCol w:w="1490"/>
      </w:tblGrid>
      <w:tr w:rsidR="003611D8" w:rsidRPr="00B51A6F" w:rsidTr="00487139">
        <w:trPr>
          <w:cantSplit/>
        </w:trPr>
        <w:tc>
          <w:tcPr>
            <w:tcW w:w="6562" w:type="dxa"/>
            <w:gridSpan w:val="6"/>
            <w:tcBorders>
              <w:top w:val="nil"/>
              <w:left w:val="nil"/>
              <w:bottom w:val="nil"/>
              <w:right w:val="nil"/>
            </w:tcBorders>
            <w:shd w:val="clear" w:color="auto" w:fill="FFFFFF"/>
          </w:tcPr>
          <w:p w:rsidR="003611D8" w:rsidRPr="00B51A6F" w:rsidRDefault="003611D8" w:rsidP="00487139">
            <w:r w:rsidRPr="00B51A6F">
              <w:rPr>
                <w:b/>
                <w:bCs/>
              </w:rPr>
              <w:t>Table 12: Will cashless banking increase bank's growth and development?</w:t>
            </w:r>
          </w:p>
        </w:tc>
      </w:tr>
      <w:tr w:rsidR="003611D8" w:rsidRPr="00B51A6F" w:rsidTr="00487139">
        <w:trPr>
          <w:cantSplit/>
        </w:trPr>
        <w:tc>
          <w:tcPr>
            <w:tcW w:w="1488" w:type="dxa"/>
            <w:gridSpan w:val="2"/>
            <w:tcBorders>
              <w:top w:val="single" w:sz="16" w:space="0" w:color="000000"/>
              <w:left w:val="single" w:sz="16" w:space="0" w:color="000000"/>
              <w:bottom w:val="single" w:sz="16" w:space="0" w:color="000000"/>
              <w:right w:val="nil"/>
            </w:tcBorders>
            <w:shd w:val="clear" w:color="auto" w:fill="FFFFFF"/>
          </w:tcPr>
          <w:p w:rsidR="003611D8" w:rsidRPr="00B51A6F" w:rsidRDefault="003611D8" w:rsidP="00487139">
            <w:pPr>
              <w:spacing w:line="360" w:lineRule="auto"/>
            </w:pPr>
          </w:p>
        </w:tc>
        <w:tc>
          <w:tcPr>
            <w:tcW w:w="1164" w:type="dxa"/>
            <w:tcBorders>
              <w:top w:val="single" w:sz="16" w:space="0" w:color="000000"/>
              <w:left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Frequency</w:t>
            </w:r>
          </w:p>
        </w:tc>
        <w:tc>
          <w:tcPr>
            <w:tcW w:w="1023"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Percent</w:t>
            </w:r>
          </w:p>
        </w:tc>
        <w:tc>
          <w:tcPr>
            <w:tcW w:w="1397"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Valid Percent</w:t>
            </w:r>
          </w:p>
        </w:tc>
        <w:tc>
          <w:tcPr>
            <w:tcW w:w="1490" w:type="dxa"/>
            <w:tcBorders>
              <w:top w:val="single" w:sz="16" w:space="0" w:color="000000"/>
              <w:bottom w:val="single" w:sz="16" w:space="0" w:color="000000"/>
              <w:right w:val="single" w:sz="16" w:space="0" w:color="000000"/>
            </w:tcBorders>
            <w:shd w:val="clear" w:color="auto" w:fill="FFFFFF"/>
          </w:tcPr>
          <w:p w:rsidR="003611D8" w:rsidRPr="00B51A6F" w:rsidRDefault="003611D8" w:rsidP="00487139">
            <w:pPr>
              <w:spacing w:line="360" w:lineRule="auto"/>
              <w:jc w:val="center"/>
            </w:pPr>
            <w:r w:rsidRPr="00B51A6F">
              <w:t>Cumulative Percent</w:t>
            </w:r>
          </w:p>
        </w:tc>
      </w:tr>
      <w:tr w:rsidR="003611D8" w:rsidRPr="00B51A6F" w:rsidTr="00487139">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r w:rsidRPr="00B51A6F">
              <w:t>Valid</w:t>
            </w:r>
          </w:p>
        </w:tc>
        <w:tc>
          <w:tcPr>
            <w:tcW w:w="744" w:type="dxa"/>
            <w:tcBorders>
              <w:top w:val="single" w:sz="16" w:space="0" w:color="000000"/>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Yes</w:t>
            </w:r>
          </w:p>
        </w:tc>
        <w:tc>
          <w:tcPr>
            <w:tcW w:w="1164" w:type="dxa"/>
            <w:tcBorders>
              <w:top w:val="single" w:sz="16" w:space="0" w:color="000000"/>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37</w:t>
            </w:r>
          </w:p>
        </w:tc>
        <w:tc>
          <w:tcPr>
            <w:tcW w:w="1023"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82.2</w:t>
            </w:r>
          </w:p>
        </w:tc>
        <w:tc>
          <w:tcPr>
            <w:tcW w:w="1397"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82.2</w:t>
            </w:r>
          </w:p>
        </w:tc>
        <w:tc>
          <w:tcPr>
            <w:tcW w:w="1490" w:type="dxa"/>
            <w:tcBorders>
              <w:top w:val="single" w:sz="16" w:space="0" w:color="000000"/>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82.2</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744" w:type="dxa"/>
            <w:tcBorders>
              <w:top w:val="nil"/>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No</w:t>
            </w:r>
          </w:p>
        </w:tc>
        <w:tc>
          <w:tcPr>
            <w:tcW w:w="1164" w:type="dxa"/>
            <w:tcBorders>
              <w:top w:val="nil"/>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8</w:t>
            </w:r>
          </w:p>
        </w:tc>
        <w:tc>
          <w:tcPr>
            <w:tcW w:w="1023" w:type="dxa"/>
            <w:tcBorders>
              <w:top w:val="nil"/>
              <w:bottom w:val="nil"/>
            </w:tcBorders>
            <w:shd w:val="clear" w:color="auto" w:fill="FFFFFF"/>
            <w:vAlign w:val="center"/>
          </w:tcPr>
          <w:p w:rsidR="003611D8" w:rsidRPr="00B51A6F" w:rsidRDefault="003611D8" w:rsidP="00487139">
            <w:pPr>
              <w:spacing w:line="360" w:lineRule="auto"/>
              <w:jc w:val="right"/>
            </w:pPr>
            <w:r w:rsidRPr="00B51A6F">
              <w:t>17.8</w:t>
            </w:r>
          </w:p>
        </w:tc>
        <w:tc>
          <w:tcPr>
            <w:tcW w:w="1397" w:type="dxa"/>
            <w:tcBorders>
              <w:top w:val="nil"/>
              <w:bottom w:val="nil"/>
            </w:tcBorders>
            <w:shd w:val="clear" w:color="auto" w:fill="FFFFFF"/>
            <w:vAlign w:val="center"/>
          </w:tcPr>
          <w:p w:rsidR="003611D8" w:rsidRPr="00B51A6F" w:rsidRDefault="003611D8" w:rsidP="00487139">
            <w:pPr>
              <w:spacing w:line="360" w:lineRule="auto"/>
              <w:jc w:val="right"/>
            </w:pPr>
            <w:r w:rsidRPr="00B51A6F">
              <w:t>17.8</w:t>
            </w:r>
          </w:p>
        </w:tc>
        <w:tc>
          <w:tcPr>
            <w:tcW w:w="1490" w:type="dxa"/>
            <w:tcBorders>
              <w:top w:val="nil"/>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744" w:type="dxa"/>
            <w:tcBorders>
              <w:top w:val="nil"/>
              <w:left w:val="nil"/>
              <w:bottom w:val="single" w:sz="16" w:space="0" w:color="000000"/>
              <w:right w:val="single" w:sz="16" w:space="0" w:color="000000"/>
            </w:tcBorders>
            <w:shd w:val="clear" w:color="auto" w:fill="FFFFFF"/>
            <w:vAlign w:val="center"/>
          </w:tcPr>
          <w:p w:rsidR="003611D8" w:rsidRPr="00B51A6F" w:rsidRDefault="003611D8" w:rsidP="00487139">
            <w:pPr>
              <w:spacing w:line="360" w:lineRule="auto"/>
            </w:pPr>
            <w:r w:rsidRPr="00B51A6F">
              <w:t>Total</w:t>
            </w:r>
          </w:p>
        </w:tc>
        <w:tc>
          <w:tcPr>
            <w:tcW w:w="1164" w:type="dxa"/>
            <w:tcBorders>
              <w:top w:val="nil"/>
              <w:left w:val="single" w:sz="16" w:space="0" w:color="000000"/>
              <w:bottom w:val="single" w:sz="16" w:space="0" w:color="000000"/>
            </w:tcBorders>
            <w:shd w:val="clear" w:color="auto" w:fill="FFFFFF"/>
            <w:vAlign w:val="center"/>
          </w:tcPr>
          <w:p w:rsidR="003611D8" w:rsidRPr="00B51A6F" w:rsidRDefault="003611D8" w:rsidP="00487139">
            <w:pPr>
              <w:spacing w:line="360" w:lineRule="auto"/>
              <w:jc w:val="right"/>
            </w:pPr>
            <w:r w:rsidRPr="00B51A6F">
              <w:t>45</w:t>
            </w:r>
          </w:p>
        </w:tc>
        <w:tc>
          <w:tcPr>
            <w:tcW w:w="1023"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397"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490" w:type="dxa"/>
            <w:tcBorders>
              <w:top w:val="nil"/>
              <w:bottom w:val="single" w:sz="16" w:space="0" w:color="000000"/>
              <w:right w:val="single" w:sz="16" w:space="0" w:color="000000"/>
            </w:tcBorders>
            <w:shd w:val="clear" w:color="auto" w:fill="FFFFFF"/>
          </w:tcPr>
          <w:p w:rsidR="003611D8" w:rsidRPr="00B51A6F" w:rsidRDefault="003611D8" w:rsidP="00487139">
            <w:pPr>
              <w:spacing w:line="360" w:lineRule="auto"/>
            </w:pPr>
          </w:p>
        </w:tc>
      </w:tr>
    </w:tbl>
    <w:p w:rsidR="003611D8" w:rsidRPr="00B51A6F" w:rsidRDefault="003611D8" w:rsidP="003611D8">
      <w:pPr>
        <w:spacing w:line="360" w:lineRule="auto"/>
        <w:rPr>
          <w:b/>
        </w:rPr>
      </w:pPr>
      <w:r w:rsidRPr="00B51A6F">
        <w:t xml:space="preserve">Source: Field Survey, </w:t>
      </w:r>
      <w:r w:rsidR="00EF3355">
        <w:t>2025</w:t>
      </w:r>
    </w:p>
    <w:p w:rsidR="003611D8" w:rsidRPr="00B51A6F" w:rsidRDefault="003611D8" w:rsidP="003611D8">
      <w:pPr>
        <w:spacing w:line="360" w:lineRule="auto"/>
        <w:jc w:val="both"/>
      </w:pPr>
      <w:r w:rsidRPr="00B51A6F">
        <w:lastRenderedPageBreak/>
        <w:tab/>
        <w:t>Table 12 above shows that 37 respondents representing 82.2% of the total respondents agreed with the question, while 8(17.8%) of the population disagreed</w:t>
      </w:r>
    </w:p>
    <w:tbl>
      <w:tblPr>
        <w:tblW w:w="6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744"/>
        <w:gridCol w:w="1164"/>
        <w:gridCol w:w="1023"/>
        <w:gridCol w:w="1397"/>
        <w:gridCol w:w="1490"/>
      </w:tblGrid>
      <w:tr w:rsidR="003611D8" w:rsidRPr="00B51A6F" w:rsidTr="00487139">
        <w:trPr>
          <w:cantSplit/>
        </w:trPr>
        <w:tc>
          <w:tcPr>
            <w:tcW w:w="6562" w:type="dxa"/>
            <w:gridSpan w:val="6"/>
            <w:tcBorders>
              <w:top w:val="nil"/>
              <w:left w:val="nil"/>
              <w:bottom w:val="nil"/>
              <w:right w:val="nil"/>
            </w:tcBorders>
            <w:shd w:val="clear" w:color="auto" w:fill="FFFFFF"/>
          </w:tcPr>
          <w:p w:rsidR="003611D8" w:rsidRPr="00B51A6F" w:rsidRDefault="003611D8" w:rsidP="00487139">
            <w:pPr>
              <w:spacing w:line="360" w:lineRule="auto"/>
              <w:jc w:val="both"/>
            </w:pPr>
            <w:r w:rsidRPr="00B51A6F">
              <w:rPr>
                <w:b/>
                <w:bCs/>
              </w:rPr>
              <w:t>Table 13: Do you think the introduction of cashless system may lead to inefficiency and customer dissatisfaction?</w:t>
            </w:r>
          </w:p>
        </w:tc>
      </w:tr>
      <w:tr w:rsidR="003611D8" w:rsidRPr="00B51A6F" w:rsidTr="00487139">
        <w:trPr>
          <w:cantSplit/>
        </w:trPr>
        <w:tc>
          <w:tcPr>
            <w:tcW w:w="1488" w:type="dxa"/>
            <w:gridSpan w:val="2"/>
            <w:tcBorders>
              <w:top w:val="single" w:sz="16" w:space="0" w:color="000000"/>
              <w:left w:val="single" w:sz="16" w:space="0" w:color="000000"/>
              <w:bottom w:val="single" w:sz="16" w:space="0" w:color="000000"/>
              <w:right w:val="nil"/>
            </w:tcBorders>
            <w:shd w:val="clear" w:color="auto" w:fill="FFFFFF"/>
          </w:tcPr>
          <w:p w:rsidR="003611D8" w:rsidRPr="00B51A6F" w:rsidRDefault="003611D8" w:rsidP="00487139">
            <w:pPr>
              <w:spacing w:line="360" w:lineRule="auto"/>
            </w:pPr>
          </w:p>
        </w:tc>
        <w:tc>
          <w:tcPr>
            <w:tcW w:w="1164" w:type="dxa"/>
            <w:tcBorders>
              <w:top w:val="single" w:sz="16" w:space="0" w:color="000000"/>
              <w:left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Frequency</w:t>
            </w:r>
          </w:p>
        </w:tc>
        <w:tc>
          <w:tcPr>
            <w:tcW w:w="1023"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Percent</w:t>
            </w:r>
          </w:p>
        </w:tc>
        <w:tc>
          <w:tcPr>
            <w:tcW w:w="1397"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Valid Percent</w:t>
            </w:r>
          </w:p>
        </w:tc>
        <w:tc>
          <w:tcPr>
            <w:tcW w:w="1490" w:type="dxa"/>
            <w:tcBorders>
              <w:top w:val="single" w:sz="16" w:space="0" w:color="000000"/>
              <w:bottom w:val="single" w:sz="16" w:space="0" w:color="000000"/>
              <w:right w:val="single" w:sz="16" w:space="0" w:color="000000"/>
            </w:tcBorders>
            <w:shd w:val="clear" w:color="auto" w:fill="FFFFFF"/>
          </w:tcPr>
          <w:p w:rsidR="003611D8" w:rsidRPr="00B51A6F" w:rsidRDefault="003611D8" w:rsidP="00487139">
            <w:pPr>
              <w:spacing w:line="360" w:lineRule="auto"/>
              <w:jc w:val="center"/>
            </w:pPr>
            <w:r w:rsidRPr="00B51A6F">
              <w:t>Cumulative Percent</w:t>
            </w:r>
          </w:p>
        </w:tc>
      </w:tr>
      <w:tr w:rsidR="003611D8" w:rsidRPr="00B51A6F" w:rsidTr="00487139">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r w:rsidRPr="00B51A6F">
              <w:t>Valid</w:t>
            </w:r>
          </w:p>
        </w:tc>
        <w:tc>
          <w:tcPr>
            <w:tcW w:w="744" w:type="dxa"/>
            <w:tcBorders>
              <w:top w:val="single" w:sz="16" w:space="0" w:color="000000"/>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Yes</w:t>
            </w:r>
          </w:p>
        </w:tc>
        <w:tc>
          <w:tcPr>
            <w:tcW w:w="1164" w:type="dxa"/>
            <w:tcBorders>
              <w:top w:val="single" w:sz="16" w:space="0" w:color="000000"/>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33</w:t>
            </w:r>
          </w:p>
        </w:tc>
        <w:tc>
          <w:tcPr>
            <w:tcW w:w="1023"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73.3</w:t>
            </w:r>
          </w:p>
        </w:tc>
        <w:tc>
          <w:tcPr>
            <w:tcW w:w="1397"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73.3</w:t>
            </w:r>
          </w:p>
        </w:tc>
        <w:tc>
          <w:tcPr>
            <w:tcW w:w="1490" w:type="dxa"/>
            <w:tcBorders>
              <w:top w:val="single" w:sz="16" w:space="0" w:color="000000"/>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73.3</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744" w:type="dxa"/>
            <w:tcBorders>
              <w:top w:val="nil"/>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No</w:t>
            </w:r>
          </w:p>
        </w:tc>
        <w:tc>
          <w:tcPr>
            <w:tcW w:w="1164" w:type="dxa"/>
            <w:tcBorders>
              <w:top w:val="nil"/>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12</w:t>
            </w:r>
          </w:p>
        </w:tc>
        <w:tc>
          <w:tcPr>
            <w:tcW w:w="1023" w:type="dxa"/>
            <w:tcBorders>
              <w:top w:val="nil"/>
              <w:bottom w:val="nil"/>
            </w:tcBorders>
            <w:shd w:val="clear" w:color="auto" w:fill="FFFFFF"/>
            <w:vAlign w:val="center"/>
          </w:tcPr>
          <w:p w:rsidR="003611D8" w:rsidRPr="00B51A6F" w:rsidRDefault="003611D8" w:rsidP="00487139">
            <w:pPr>
              <w:spacing w:line="360" w:lineRule="auto"/>
              <w:jc w:val="right"/>
            </w:pPr>
            <w:r w:rsidRPr="00B51A6F">
              <w:t>26.7</w:t>
            </w:r>
          </w:p>
        </w:tc>
        <w:tc>
          <w:tcPr>
            <w:tcW w:w="1397" w:type="dxa"/>
            <w:tcBorders>
              <w:top w:val="nil"/>
              <w:bottom w:val="nil"/>
            </w:tcBorders>
            <w:shd w:val="clear" w:color="auto" w:fill="FFFFFF"/>
            <w:vAlign w:val="center"/>
          </w:tcPr>
          <w:p w:rsidR="003611D8" w:rsidRPr="00B51A6F" w:rsidRDefault="003611D8" w:rsidP="00487139">
            <w:pPr>
              <w:spacing w:line="360" w:lineRule="auto"/>
              <w:jc w:val="right"/>
            </w:pPr>
            <w:r w:rsidRPr="00B51A6F">
              <w:t>26.7</w:t>
            </w:r>
          </w:p>
        </w:tc>
        <w:tc>
          <w:tcPr>
            <w:tcW w:w="1490" w:type="dxa"/>
            <w:tcBorders>
              <w:top w:val="nil"/>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744" w:type="dxa"/>
            <w:tcBorders>
              <w:top w:val="nil"/>
              <w:left w:val="nil"/>
              <w:bottom w:val="single" w:sz="16" w:space="0" w:color="000000"/>
              <w:right w:val="single" w:sz="16" w:space="0" w:color="000000"/>
            </w:tcBorders>
            <w:shd w:val="clear" w:color="auto" w:fill="FFFFFF"/>
            <w:vAlign w:val="center"/>
          </w:tcPr>
          <w:p w:rsidR="003611D8" w:rsidRPr="00B51A6F" w:rsidRDefault="003611D8" w:rsidP="00487139">
            <w:pPr>
              <w:spacing w:line="360" w:lineRule="auto"/>
            </w:pPr>
            <w:r w:rsidRPr="00B51A6F">
              <w:t>Total</w:t>
            </w:r>
          </w:p>
        </w:tc>
        <w:tc>
          <w:tcPr>
            <w:tcW w:w="1164" w:type="dxa"/>
            <w:tcBorders>
              <w:top w:val="nil"/>
              <w:left w:val="single" w:sz="16" w:space="0" w:color="000000"/>
              <w:bottom w:val="single" w:sz="16" w:space="0" w:color="000000"/>
            </w:tcBorders>
            <w:shd w:val="clear" w:color="auto" w:fill="FFFFFF"/>
            <w:vAlign w:val="center"/>
          </w:tcPr>
          <w:p w:rsidR="003611D8" w:rsidRPr="00B51A6F" w:rsidRDefault="003611D8" w:rsidP="00487139">
            <w:pPr>
              <w:spacing w:line="360" w:lineRule="auto"/>
              <w:jc w:val="right"/>
            </w:pPr>
            <w:r w:rsidRPr="00B51A6F">
              <w:t>45</w:t>
            </w:r>
          </w:p>
        </w:tc>
        <w:tc>
          <w:tcPr>
            <w:tcW w:w="1023"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397"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490" w:type="dxa"/>
            <w:tcBorders>
              <w:top w:val="nil"/>
              <w:bottom w:val="single" w:sz="16" w:space="0" w:color="000000"/>
              <w:right w:val="single" w:sz="16" w:space="0" w:color="000000"/>
            </w:tcBorders>
            <w:shd w:val="clear" w:color="auto" w:fill="FFFFFF"/>
          </w:tcPr>
          <w:p w:rsidR="003611D8" w:rsidRPr="00B51A6F" w:rsidRDefault="003611D8" w:rsidP="00487139">
            <w:pPr>
              <w:spacing w:line="360" w:lineRule="auto"/>
            </w:pPr>
          </w:p>
        </w:tc>
      </w:tr>
    </w:tbl>
    <w:p w:rsidR="003611D8" w:rsidRPr="00B51A6F" w:rsidRDefault="003611D8" w:rsidP="003611D8">
      <w:pPr>
        <w:spacing w:line="360" w:lineRule="auto"/>
        <w:rPr>
          <w:b/>
        </w:rPr>
      </w:pPr>
      <w:r w:rsidRPr="00B51A6F">
        <w:t xml:space="preserve">Source: Field Survey, </w:t>
      </w:r>
      <w:r w:rsidR="00EF3355">
        <w:t>2025</w:t>
      </w:r>
    </w:p>
    <w:p w:rsidR="003611D8" w:rsidRPr="00B51A6F" w:rsidRDefault="003611D8" w:rsidP="003611D8">
      <w:pPr>
        <w:spacing w:line="360" w:lineRule="auto"/>
        <w:jc w:val="both"/>
      </w:pPr>
      <w:r w:rsidRPr="00B51A6F">
        <w:tab/>
        <w:t>Table 13 above shows that 33 respondents representing 73.3% of the total respondents agreed with the question, while 12(26.7%) of the population disagreed</w:t>
      </w:r>
    </w:p>
    <w:tbl>
      <w:tblPr>
        <w:tblW w:w="6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744"/>
        <w:gridCol w:w="1164"/>
        <w:gridCol w:w="1023"/>
        <w:gridCol w:w="1397"/>
        <w:gridCol w:w="1490"/>
      </w:tblGrid>
      <w:tr w:rsidR="003611D8" w:rsidRPr="00B51A6F" w:rsidTr="00487139">
        <w:trPr>
          <w:cantSplit/>
        </w:trPr>
        <w:tc>
          <w:tcPr>
            <w:tcW w:w="6562" w:type="dxa"/>
            <w:gridSpan w:val="6"/>
            <w:tcBorders>
              <w:top w:val="nil"/>
              <w:left w:val="nil"/>
              <w:bottom w:val="nil"/>
              <w:right w:val="nil"/>
            </w:tcBorders>
            <w:shd w:val="clear" w:color="auto" w:fill="FFFFFF"/>
          </w:tcPr>
          <w:p w:rsidR="003611D8" w:rsidRPr="00B51A6F" w:rsidRDefault="003611D8" w:rsidP="00487139">
            <w:pPr>
              <w:spacing w:line="360" w:lineRule="auto"/>
            </w:pPr>
            <w:r w:rsidRPr="00B51A6F">
              <w:rPr>
                <w:b/>
                <w:bCs/>
              </w:rPr>
              <w:t>Table 14: Will cashless banking system improve the economy of Nigeria?</w:t>
            </w:r>
          </w:p>
        </w:tc>
      </w:tr>
      <w:tr w:rsidR="003611D8" w:rsidRPr="00B51A6F" w:rsidTr="00487139">
        <w:trPr>
          <w:cantSplit/>
        </w:trPr>
        <w:tc>
          <w:tcPr>
            <w:tcW w:w="1488" w:type="dxa"/>
            <w:gridSpan w:val="2"/>
            <w:tcBorders>
              <w:top w:val="single" w:sz="16" w:space="0" w:color="000000"/>
              <w:left w:val="single" w:sz="16" w:space="0" w:color="000000"/>
              <w:bottom w:val="single" w:sz="16" w:space="0" w:color="000000"/>
              <w:right w:val="nil"/>
            </w:tcBorders>
            <w:shd w:val="clear" w:color="auto" w:fill="FFFFFF"/>
          </w:tcPr>
          <w:p w:rsidR="003611D8" w:rsidRPr="00B51A6F" w:rsidRDefault="003611D8" w:rsidP="00487139">
            <w:pPr>
              <w:spacing w:line="360" w:lineRule="auto"/>
            </w:pPr>
          </w:p>
        </w:tc>
        <w:tc>
          <w:tcPr>
            <w:tcW w:w="1164" w:type="dxa"/>
            <w:tcBorders>
              <w:top w:val="single" w:sz="16" w:space="0" w:color="000000"/>
              <w:left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Frequency</w:t>
            </w:r>
          </w:p>
        </w:tc>
        <w:tc>
          <w:tcPr>
            <w:tcW w:w="1023"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Percent</w:t>
            </w:r>
          </w:p>
        </w:tc>
        <w:tc>
          <w:tcPr>
            <w:tcW w:w="1397"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Valid Percent</w:t>
            </w:r>
          </w:p>
        </w:tc>
        <w:tc>
          <w:tcPr>
            <w:tcW w:w="1490" w:type="dxa"/>
            <w:tcBorders>
              <w:top w:val="single" w:sz="16" w:space="0" w:color="000000"/>
              <w:bottom w:val="single" w:sz="16" w:space="0" w:color="000000"/>
              <w:right w:val="single" w:sz="16" w:space="0" w:color="000000"/>
            </w:tcBorders>
            <w:shd w:val="clear" w:color="auto" w:fill="FFFFFF"/>
          </w:tcPr>
          <w:p w:rsidR="003611D8" w:rsidRPr="00B51A6F" w:rsidRDefault="003611D8" w:rsidP="00487139">
            <w:pPr>
              <w:spacing w:line="360" w:lineRule="auto"/>
              <w:jc w:val="center"/>
            </w:pPr>
            <w:r w:rsidRPr="00B51A6F">
              <w:t>Cumulative Percent</w:t>
            </w:r>
          </w:p>
        </w:tc>
      </w:tr>
      <w:tr w:rsidR="003611D8" w:rsidRPr="00B51A6F" w:rsidTr="00487139">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r w:rsidRPr="00B51A6F">
              <w:t>Valid</w:t>
            </w:r>
          </w:p>
        </w:tc>
        <w:tc>
          <w:tcPr>
            <w:tcW w:w="744" w:type="dxa"/>
            <w:tcBorders>
              <w:top w:val="single" w:sz="16" w:space="0" w:color="000000"/>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Yes</w:t>
            </w:r>
          </w:p>
        </w:tc>
        <w:tc>
          <w:tcPr>
            <w:tcW w:w="1164" w:type="dxa"/>
            <w:tcBorders>
              <w:top w:val="single" w:sz="16" w:space="0" w:color="000000"/>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29</w:t>
            </w:r>
          </w:p>
        </w:tc>
        <w:tc>
          <w:tcPr>
            <w:tcW w:w="1023"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64.4</w:t>
            </w:r>
          </w:p>
        </w:tc>
        <w:tc>
          <w:tcPr>
            <w:tcW w:w="1397"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64.4</w:t>
            </w:r>
          </w:p>
        </w:tc>
        <w:tc>
          <w:tcPr>
            <w:tcW w:w="1490" w:type="dxa"/>
            <w:tcBorders>
              <w:top w:val="single" w:sz="16" w:space="0" w:color="000000"/>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64.4</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744" w:type="dxa"/>
            <w:tcBorders>
              <w:top w:val="nil"/>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No</w:t>
            </w:r>
          </w:p>
        </w:tc>
        <w:tc>
          <w:tcPr>
            <w:tcW w:w="1164" w:type="dxa"/>
            <w:tcBorders>
              <w:top w:val="nil"/>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16</w:t>
            </w:r>
          </w:p>
        </w:tc>
        <w:tc>
          <w:tcPr>
            <w:tcW w:w="1023" w:type="dxa"/>
            <w:tcBorders>
              <w:top w:val="nil"/>
              <w:bottom w:val="nil"/>
            </w:tcBorders>
            <w:shd w:val="clear" w:color="auto" w:fill="FFFFFF"/>
            <w:vAlign w:val="center"/>
          </w:tcPr>
          <w:p w:rsidR="003611D8" w:rsidRPr="00B51A6F" w:rsidRDefault="003611D8" w:rsidP="00487139">
            <w:pPr>
              <w:spacing w:line="360" w:lineRule="auto"/>
              <w:jc w:val="right"/>
            </w:pPr>
            <w:r w:rsidRPr="00B51A6F">
              <w:t>35.6</w:t>
            </w:r>
          </w:p>
        </w:tc>
        <w:tc>
          <w:tcPr>
            <w:tcW w:w="1397" w:type="dxa"/>
            <w:tcBorders>
              <w:top w:val="nil"/>
              <w:bottom w:val="nil"/>
            </w:tcBorders>
            <w:shd w:val="clear" w:color="auto" w:fill="FFFFFF"/>
            <w:vAlign w:val="center"/>
          </w:tcPr>
          <w:p w:rsidR="003611D8" w:rsidRPr="00B51A6F" w:rsidRDefault="003611D8" w:rsidP="00487139">
            <w:pPr>
              <w:spacing w:line="360" w:lineRule="auto"/>
              <w:jc w:val="right"/>
            </w:pPr>
            <w:r w:rsidRPr="00B51A6F">
              <w:t>35.6</w:t>
            </w:r>
          </w:p>
        </w:tc>
        <w:tc>
          <w:tcPr>
            <w:tcW w:w="1490" w:type="dxa"/>
            <w:tcBorders>
              <w:top w:val="nil"/>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744" w:type="dxa"/>
            <w:tcBorders>
              <w:top w:val="nil"/>
              <w:left w:val="nil"/>
              <w:bottom w:val="single" w:sz="16" w:space="0" w:color="000000"/>
              <w:right w:val="single" w:sz="16" w:space="0" w:color="000000"/>
            </w:tcBorders>
            <w:shd w:val="clear" w:color="auto" w:fill="FFFFFF"/>
            <w:vAlign w:val="center"/>
          </w:tcPr>
          <w:p w:rsidR="003611D8" w:rsidRPr="00B51A6F" w:rsidRDefault="003611D8" w:rsidP="00487139">
            <w:pPr>
              <w:spacing w:line="360" w:lineRule="auto"/>
            </w:pPr>
            <w:r w:rsidRPr="00B51A6F">
              <w:t>Total</w:t>
            </w:r>
          </w:p>
        </w:tc>
        <w:tc>
          <w:tcPr>
            <w:tcW w:w="1164" w:type="dxa"/>
            <w:tcBorders>
              <w:top w:val="nil"/>
              <w:left w:val="single" w:sz="16" w:space="0" w:color="000000"/>
              <w:bottom w:val="single" w:sz="16" w:space="0" w:color="000000"/>
            </w:tcBorders>
            <w:shd w:val="clear" w:color="auto" w:fill="FFFFFF"/>
            <w:vAlign w:val="center"/>
          </w:tcPr>
          <w:p w:rsidR="003611D8" w:rsidRPr="00B51A6F" w:rsidRDefault="003611D8" w:rsidP="00487139">
            <w:pPr>
              <w:spacing w:line="360" w:lineRule="auto"/>
              <w:jc w:val="right"/>
            </w:pPr>
            <w:r w:rsidRPr="00B51A6F">
              <w:t>45</w:t>
            </w:r>
          </w:p>
        </w:tc>
        <w:tc>
          <w:tcPr>
            <w:tcW w:w="1023"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397"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490" w:type="dxa"/>
            <w:tcBorders>
              <w:top w:val="nil"/>
              <w:bottom w:val="single" w:sz="16" w:space="0" w:color="000000"/>
              <w:right w:val="single" w:sz="16" w:space="0" w:color="000000"/>
            </w:tcBorders>
            <w:shd w:val="clear" w:color="auto" w:fill="FFFFFF"/>
          </w:tcPr>
          <w:p w:rsidR="003611D8" w:rsidRPr="00B51A6F" w:rsidRDefault="003611D8" w:rsidP="00487139">
            <w:pPr>
              <w:spacing w:line="360" w:lineRule="auto"/>
            </w:pPr>
          </w:p>
        </w:tc>
      </w:tr>
    </w:tbl>
    <w:p w:rsidR="003611D8" w:rsidRPr="00B51A6F" w:rsidRDefault="003611D8" w:rsidP="003611D8">
      <w:pPr>
        <w:spacing w:line="360" w:lineRule="auto"/>
        <w:rPr>
          <w:b/>
        </w:rPr>
      </w:pPr>
      <w:r w:rsidRPr="00B51A6F">
        <w:t xml:space="preserve">Source: Field Survey, </w:t>
      </w:r>
      <w:r w:rsidR="00EF3355">
        <w:t>2025</w:t>
      </w:r>
    </w:p>
    <w:p w:rsidR="003611D8" w:rsidRDefault="003611D8" w:rsidP="003611D8">
      <w:pPr>
        <w:spacing w:line="360" w:lineRule="auto"/>
        <w:jc w:val="both"/>
      </w:pPr>
      <w:r w:rsidRPr="00B51A6F">
        <w:tab/>
        <w:t>Table 14 above shows that 29 respondents representing 64.4% of the total respondents agreed with the question, while 16(35.6%) of the population disagreed</w:t>
      </w:r>
    </w:p>
    <w:p w:rsidR="003611D8" w:rsidRDefault="003611D8" w:rsidP="003611D8">
      <w:pPr>
        <w:spacing w:line="360" w:lineRule="auto"/>
        <w:jc w:val="both"/>
      </w:pPr>
    </w:p>
    <w:p w:rsidR="003611D8" w:rsidRDefault="003611D8" w:rsidP="003611D8">
      <w:pPr>
        <w:spacing w:line="360" w:lineRule="auto"/>
        <w:jc w:val="both"/>
      </w:pPr>
    </w:p>
    <w:p w:rsidR="003611D8" w:rsidRPr="00B51A6F" w:rsidRDefault="003611D8" w:rsidP="003611D8">
      <w:pPr>
        <w:spacing w:line="360" w:lineRule="auto"/>
        <w:jc w:val="both"/>
      </w:pPr>
    </w:p>
    <w:tbl>
      <w:tblPr>
        <w:tblW w:w="6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744"/>
        <w:gridCol w:w="1164"/>
        <w:gridCol w:w="1023"/>
        <w:gridCol w:w="1397"/>
        <w:gridCol w:w="1490"/>
      </w:tblGrid>
      <w:tr w:rsidR="003611D8" w:rsidRPr="00B51A6F" w:rsidTr="00487139">
        <w:trPr>
          <w:cantSplit/>
        </w:trPr>
        <w:tc>
          <w:tcPr>
            <w:tcW w:w="6562" w:type="dxa"/>
            <w:gridSpan w:val="6"/>
            <w:tcBorders>
              <w:top w:val="nil"/>
              <w:left w:val="nil"/>
              <w:bottom w:val="nil"/>
              <w:right w:val="nil"/>
            </w:tcBorders>
            <w:shd w:val="clear" w:color="auto" w:fill="FFFFFF"/>
          </w:tcPr>
          <w:p w:rsidR="003611D8" w:rsidRPr="00B51A6F" w:rsidRDefault="003611D8" w:rsidP="00487139">
            <w:pPr>
              <w:spacing w:line="360" w:lineRule="auto"/>
              <w:jc w:val="both"/>
            </w:pPr>
            <w:r w:rsidRPr="00B51A6F">
              <w:rPr>
                <w:b/>
                <w:bCs/>
              </w:rPr>
              <w:lastRenderedPageBreak/>
              <w:t>Table 15: For a failing bank, do you think cashless banking system is the best option?</w:t>
            </w:r>
          </w:p>
        </w:tc>
      </w:tr>
      <w:tr w:rsidR="003611D8" w:rsidRPr="00B51A6F" w:rsidTr="00487139">
        <w:trPr>
          <w:cantSplit/>
        </w:trPr>
        <w:tc>
          <w:tcPr>
            <w:tcW w:w="1488" w:type="dxa"/>
            <w:gridSpan w:val="2"/>
            <w:tcBorders>
              <w:top w:val="single" w:sz="16" w:space="0" w:color="000000"/>
              <w:left w:val="single" w:sz="16" w:space="0" w:color="000000"/>
              <w:bottom w:val="single" w:sz="16" w:space="0" w:color="000000"/>
              <w:right w:val="nil"/>
            </w:tcBorders>
            <w:shd w:val="clear" w:color="auto" w:fill="FFFFFF"/>
          </w:tcPr>
          <w:p w:rsidR="003611D8" w:rsidRPr="00B51A6F" w:rsidRDefault="003611D8" w:rsidP="00487139">
            <w:pPr>
              <w:spacing w:line="360" w:lineRule="auto"/>
            </w:pPr>
          </w:p>
        </w:tc>
        <w:tc>
          <w:tcPr>
            <w:tcW w:w="1164" w:type="dxa"/>
            <w:tcBorders>
              <w:top w:val="single" w:sz="16" w:space="0" w:color="000000"/>
              <w:left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Frequency</w:t>
            </w:r>
          </w:p>
        </w:tc>
        <w:tc>
          <w:tcPr>
            <w:tcW w:w="1023"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Percent</w:t>
            </w:r>
          </w:p>
        </w:tc>
        <w:tc>
          <w:tcPr>
            <w:tcW w:w="1397"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Valid Percent</w:t>
            </w:r>
          </w:p>
        </w:tc>
        <w:tc>
          <w:tcPr>
            <w:tcW w:w="1490" w:type="dxa"/>
            <w:tcBorders>
              <w:top w:val="single" w:sz="16" w:space="0" w:color="000000"/>
              <w:bottom w:val="single" w:sz="16" w:space="0" w:color="000000"/>
              <w:right w:val="single" w:sz="16" w:space="0" w:color="000000"/>
            </w:tcBorders>
            <w:shd w:val="clear" w:color="auto" w:fill="FFFFFF"/>
          </w:tcPr>
          <w:p w:rsidR="003611D8" w:rsidRPr="00B51A6F" w:rsidRDefault="003611D8" w:rsidP="00487139">
            <w:pPr>
              <w:spacing w:line="360" w:lineRule="auto"/>
              <w:jc w:val="center"/>
            </w:pPr>
            <w:r w:rsidRPr="00B51A6F">
              <w:t>Cumulative Percent</w:t>
            </w:r>
          </w:p>
        </w:tc>
      </w:tr>
      <w:tr w:rsidR="003611D8" w:rsidRPr="00B51A6F" w:rsidTr="00487139">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r w:rsidRPr="00B51A6F">
              <w:t>Valid</w:t>
            </w:r>
          </w:p>
        </w:tc>
        <w:tc>
          <w:tcPr>
            <w:tcW w:w="744" w:type="dxa"/>
            <w:tcBorders>
              <w:top w:val="single" w:sz="16" w:space="0" w:color="000000"/>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Yes</w:t>
            </w:r>
          </w:p>
        </w:tc>
        <w:tc>
          <w:tcPr>
            <w:tcW w:w="1164" w:type="dxa"/>
            <w:tcBorders>
              <w:top w:val="single" w:sz="16" w:space="0" w:color="000000"/>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37</w:t>
            </w:r>
          </w:p>
        </w:tc>
        <w:tc>
          <w:tcPr>
            <w:tcW w:w="1023"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82.2</w:t>
            </w:r>
          </w:p>
        </w:tc>
        <w:tc>
          <w:tcPr>
            <w:tcW w:w="1397"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82.2</w:t>
            </w:r>
          </w:p>
        </w:tc>
        <w:tc>
          <w:tcPr>
            <w:tcW w:w="1490" w:type="dxa"/>
            <w:tcBorders>
              <w:top w:val="single" w:sz="16" w:space="0" w:color="000000"/>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82.2</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744" w:type="dxa"/>
            <w:tcBorders>
              <w:top w:val="nil"/>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No</w:t>
            </w:r>
          </w:p>
        </w:tc>
        <w:tc>
          <w:tcPr>
            <w:tcW w:w="1164" w:type="dxa"/>
            <w:tcBorders>
              <w:top w:val="nil"/>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8</w:t>
            </w:r>
          </w:p>
        </w:tc>
        <w:tc>
          <w:tcPr>
            <w:tcW w:w="1023" w:type="dxa"/>
            <w:tcBorders>
              <w:top w:val="nil"/>
              <w:bottom w:val="nil"/>
            </w:tcBorders>
            <w:shd w:val="clear" w:color="auto" w:fill="FFFFFF"/>
            <w:vAlign w:val="center"/>
          </w:tcPr>
          <w:p w:rsidR="003611D8" w:rsidRPr="00B51A6F" w:rsidRDefault="003611D8" w:rsidP="00487139">
            <w:pPr>
              <w:spacing w:line="360" w:lineRule="auto"/>
              <w:jc w:val="right"/>
            </w:pPr>
            <w:r w:rsidRPr="00B51A6F">
              <w:t>17.8</w:t>
            </w:r>
          </w:p>
        </w:tc>
        <w:tc>
          <w:tcPr>
            <w:tcW w:w="1397" w:type="dxa"/>
            <w:tcBorders>
              <w:top w:val="nil"/>
              <w:bottom w:val="nil"/>
            </w:tcBorders>
            <w:shd w:val="clear" w:color="auto" w:fill="FFFFFF"/>
            <w:vAlign w:val="center"/>
          </w:tcPr>
          <w:p w:rsidR="003611D8" w:rsidRPr="00B51A6F" w:rsidRDefault="003611D8" w:rsidP="00487139">
            <w:pPr>
              <w:spacing w:line="360" w:lineRule="auto"/>
              <w:jc w:val="right"/>
            </w:pPr>
            <w:r w:rsidRPr="00B51A6F">
              <w:t>17.8</w:t>
            </w:r>
          </w:p>
        </w:tc>
        <w:tc>
          <w:tcPr>
            <w:tcW w:w="1490" w:type="dxa"/>
            <w:tcBorders>
              <w:top w:val="nil"/>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744" w:type="dxa"/>
            <w:tcBorders>
              <w:top w:val="nil"/>
              <w:left w:val="nil"/>
              <w:bottom w:val="single" w:sz="16" w:space="0" w:color="000000"/>
              <w:right w:val="single" w:sz="16" w:space="0" w:color="000000"/>
            </w:tcBorders>
            <w:shd w:val="clear" w:color="auto" w:fill="FFFFFF"/>
            <w:vAlign w:val="center"/>
          </w:tcPr>
          <w:p w:rsidR="003611D8" w:rsidRPr="00B51A6F" w:rsidRDefault="003611D8" w:rsidP="00487139">
            <w:pPr>
              <w:spacing w:line="360" w:lineRule="auto"/>
            </w:pPr>
            <w:r w:rsidRPr="00B51A6F">
              <w:t>Total</w:t>
            </w:r>
          </w:p>
        </w:tc>
        <w:tc>
          <w:tcPr>
            <w:tcW w:w="1164" w:type="dxa"/>
            <w:tcBorders>
              <w:top w:val="nil"/>
              <w:left w:val="single" w:sz="16" w:space="0" w:color="000000"/>
              <w:bottom w:val="single" w:sz="16" w:space="0" w:color="000000"/>
            </w:tcBorders>
            <w:shd w:val="clear" w:color="auto" w:fill="FFFFFF"/>
            <w:vAlign w:val="center"/>
          </w:tcPr>
          <w:p w:rsidR="003611D8" w:rsidRPr="00B51A6F" w:rsidRDefault="003611D8" w:rsidP="00487139">
            <w:pPr>
              <w:spacing w:line="360" w:lineRule="auto"/>
              <w:jc w:val="right"/>
            </w:pPr>
            <w:r w:rsidRPr="00B51A6F">
              <w:t>45</w:t>
            </w:r>
          </w:p>
        </w:tc>
        <w:tc>
          <w:tcPr>
            <w:tcW w:w="1023"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397"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490" w:type="dxa"/>
            <w:tcBorders>
              <w:top w:val="nil"/>
              <w:bottom w:val="single" w:sz="16" w:space="0" w:color="000000"/>
              <w:right w:val="single" w:sz="16" w:space="0" w:color="000000"/>
            </w:tcBorders>
            <w:shd w:val="clear" w:color="auto" w:fill="FFFFFF"/>
          </w:tcPr>
          <w:p w:rsidR="003611D8" w:rsidRPr="00B51A6F" w:rsidRDefault="003611D8" w:rsidP="00487139">
            <w:pPr>
              <w:spacing w:line="360" w:lineRule="auto"/>
            </w:pPr>
          </w:p>
        </w:tc>
      </w:tr>
    </w:tbl>
    <w:p w:rsidR="003611D8" w:rsidRPr="00B51A6F" w:rsidRDefault="003611D8" w:rsidP="003611D8">
      <w:pPr>
        <w:spacing w:line="360" w:lineRule="auto"/>
        <w:rPr>
          <w:b/>
        </w:rPr>
      </w:pPr>
      <w:r w:rsidRPr="00B51A6F">
        <w:t xml:space="preserve">Source: Field Survey, </w:t>
      </w:r>
      <w:r w:rsidR="00EF3355">
        <w:t>2025</w:t>
      </w:r>
    </w:p>
    <w:p w:rsidR="003611D8" w:rsidRPr="00B51A6F" w:rsidRDefault="003611D8" w:rsidP="003611D8">
      <w:pPr>
        <w:spacing w:line="360" w:lineRule="auto"/>
        <w:jc w:val="both"/>
      </w:pPr>
      <w:r w:rsidRPr="00B51A6F">
        <w:tab/>
        <w:t>Table 15 above shows that 37 respondents representing 82.2% of the total respondents agreed with the question, while 8(17.8%) of the population disagreed</w:t>
      </w:r>
    </w:p>
    <w:tbl>
      <w:tblPr>
        <w:tblW w:w="6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744"/>
        <w:gridCol w:w="1164"/>
        <w:gridCol w:w="1023"/>
        <w:gridCol w:w="1397"/>
        <w:gridCol w:w="1490"/>
      </w:tblGrid>
      <w:tr w:rsidR="003611D8" w:rsidRPr="00B51A6F" w:rsidTr="00487139">
        <w:trPr>
          <w:cantSplit/>
        </w:trPr>
        <w:tc>
          <w:tcPr>
            <w:tcW w:w="6562" w:type="dxa"/>
            <w:gridSpan w:val="6"/>
            <w:tcBorders>
              <w:top w:val="nil"/>
              <w:left w:val="nil"/>
              <w:bottom w:val="nil"/>
              <w:right w:val="nil"/>
            </w:tcBorders>
            <w:shd w:val="clear" w:color="auto" w:fill="FFFFFF"/>
          </w:tcPr>
          <w:p w:rsidR="003611D8" w:rsidRPr="00B51A6F" w:rsidRDefault="003611D8" w:rsidP="00487139">
            <w:r w:rsidRPr="00B51A6F">
              <w:rPr>
                <w:b/>
                <w:bCs/>
              </w:rPr>
              <w:t>Table 16: Has CBN failed in the implementation of cashless policy?</w:t>
            </w:r>
          </w:p>
        </w:tc>
      </w:tr>
      <w:tr w:rsidR="003611D8" w:rsidRPr="00B51A6F" w:rsidTr="00487139">
        <w:trPr>
          <w:cantSplit/>
        </w:trPr>
        <w:tc>
          <w:tcPr>
            <w:tcW w:w="1488" w:type="dxa"/>
            <w:gridSpan w:val="2"/>
            <w:tcBorders>
              <w:top w:val="single" w:sz="16" w:space="0" w:color="000000"/>
              <w:left w:val="single" w:sz="16" w:space="0" w:color="000000"/>
              <w:bottom w:val="single" w:sz="16" w:space="0" w:color="000000"/>
              <w:right w:val="nil"/>
            </w:tcBorders>
            <w:shd w:val="clear" w:color="auto" w:fill="FFFFFF"/>
          </w:tcPr>
          <w:p w:rsidR="003611D8" w:rsidRPr="00B51A6F" w:rsidRDefault="003611D8" w:rsidP="00487139">
            <w:pPr>
              <w:spacing w:line="360" w:lineRule="auto"/>
            </w:pPr>
          </w:p>
        </w:tc>
        <w:tc>
          <w:tcPr>
            <w:tcW w:w="1164" w:type="dxa"/>
            <w:tcBorders>
              <w:top w:val="single" w:sz="16" w:space="0" w:color="000000"/>
              <w:left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Frequency</w:t>
            </w:r>
          </w:p>
        </w:tc>
        <w:tc>
          <w:tcPr>
            <w:tcW w:w="1023"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Percent</w:t>
            </w:r>
          </w:p>
        </w:tc>
        <w:tc>
          <w:tcPr>
            <w:tcW w:w="1397"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Valid Percent</w:t>
            </w:r>
          </w:p>
        </w:tc>
        <w:tc>
          <w:tcPr>
            <w:tcW w:w="1490" w:type="dxa"/>
            <w:tcBorders>
              <w:top w:val="single" w:sz="16" w:space="0" w:color="000000"/>
              <w:bottom w:val="single" w:sz="16" w:space="0" w:color="000000"/>
              <w:right w:val="single" w:sz="16" w:space="0" w:color="000000"/>
            </w:tcBorders>
            <w:shd w:val="clear" w:color="auto" w:fill="FFFFFF"/>
          </w:tcPr>
          <w:p w:rsidR="003611D8" w:rsidRPr="00B51A6F" w:rsidRDefault="003611D8" w:rsidP="00487139">
            <w:pPr>
              <w:spacing w:line="360" w:lineRule="auto"/>
              <w:jc w:val="center"/>
            </w:pPr>
            <w:r w:rsidRPr="00B51A6F">
              <w:t>Cumulative Percent</w:t>
            </w:r>
          </w:p>
        </w:tc>
      </w:tr>
      <w:tr w:rsidR="003611D8" w:rsidRPr="00B51A6F" w:rsidTr="00487139">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r w:rsidRPr="00B51A6F">
              <w:t>Valid</w:t>
            </w:r>
          </w:p>
        </w:tc>
        <w:tc>
          <w:tcPr>
            <w:tcW w:w="744" w:type="dxa"/>
            <w:tcBorders>
              <w:top w:val="single" w:sz="16" w:space="0" w:color="000000"/>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Yes</w:t>
            </w:r>
          </w:p>
        </w:tc>
        <w:tc>
          <w:tcPr>
            <w:tcW w:w="1164" w:type="dxa"/>
            <w:tcBorders>
              <w:top w:val="single" w:sz="16" w:space="0" w:color="000000"/>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36</w:t>
            </w:r>
          </w:p>
        </w:tc>
        <w:tc>
          <w:tcPr>
            <w:tcW w:w="1023"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80.0</w:t>
            </w:r>
          </w:p>
        </w:tc>
        <w:tc>
          <w:tcPr>
            <w:tcW w:w="1397"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80.0</w:t>
            </w:r>
          </w:p>
        </w:tc>
        <w:tc>
          <w:tcPr>
            <w:tcW w:w="1490" w:type="dxa"/>
            <w:tcBorders>
              <w:top w:val="single" w:sz="16" w:space="0" w:color="000000"/>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80.0</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744" w:type="dxa"/>
            <w:tcBorders>
              <w:top w:val="nil"/>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No</w:t>
            </w:r>
          </w:p>
        </w:tc>
        <w:tc>
          <w:tcPr>
            <w:tcW w:w="1164" w:type="dxa"/>
            <w:tcBorders>
              <w:top w:val="nil"/>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9</w:t>
            </w:r>
          </w:p>
        </w:tc>
        <w:tc>
          <w:tcPr>
            <w:tcW w:w="1023" w:type="dxa"/>
            <w:tcBorders>
              <w:top w:val="nil"/>
              <w:bottom w:val="nil"/>
            </w:tcBorders>
            <w:shd w:val="clear" w:color="auto" w:fill="FFFFFF"/>
            <w:vAlign w:val="center"/>
          </w:tcPr>
          <w:p w:rsidR="003611D8" w:rsidRPr="00B51A6F" w:rsidRDefault="003611D8" w:rsidP="00487139">
            <w:pPr>
              <w:spacing w:line="360" w:lineRule="auto"/>
              <w:jc w:val="right"/>
            </w:pPr>
            <w:r w:rsidRPr="00B51A6F">
              <w:t>20.0</w:t>
            </w:r>
          </w:p>
        </w:tc>
        <w:tc>
          <w:tcPr>
            <w:tcW w:w="1397" w:type="dxa"/>
            <w:tcBorders>
              <w:top w:val="nil"/>
              <w:bottom w:val="nil"/>
            </w:tcBorders>
            <w:shd w:val="clear" w:color="auto" w:fill="FFFFFF"/>
            <w:vAlign w:val="center"/>
          </w:tcPr>
          <w:p w:rsidR="003611D8" w:rsidRPr="00B51A6F" w:rsidRDefault="003611D8" w:rsidP="00487139">
            <w:pPr>
              <w:spacing w:line="360" w:lineRule="auto"/>
              <w:jc w:val="right"/>
            </w:pPr>
            <w:r w:rsidRPr="00B51A6F">
              <w:t>20.0</w:t>
            </w:r>
          </w:p>
        </w:tc>
        <w:tc>
          <w:tcPr>
            <w:tcW w:w="1490" w:type="dxa"/>
            <w:tcBorders>
              <w:top w:val="nil"/>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744" w:type="dxa"/>
            <w:tcBorders>
              <w:top w:val="nil"/>
              <w:left w:val="nil"/>
              <w:bottom w:val="single" w:sz="16" w:space="0" w:color="000000"/>
              <w:right w:val="single" w:sz="16" w:space="0" w:color="000000"/>
            </w:tcBorders>
            <w:shd w:val="clear" w:color="auto" w:fill="FFFFFF"/>
            <w:vAlign w:val="center"/>
          </w:tcPr>
          <w:p w:rsidR="003611D8" w:rsidRPr="00B51A6F" w:rsidRDefault="003611D8" w:rsidP="00487139">
            <w:pPr>
              <w:spacing w:line="360" w:lineRule="auto"/>
            </w:pPr>
            <w:r w:rsidRPr="00B51A6F">
              <w:t>Total</w:t>
            </w:r>
          </w:p>
        </w:tc>
        <w:tc>
          <w:tcPr>
            <w:tcW w:w="1164" w:type="dxa"/>
            <w:tcBorders>
              <w:top w:val="nil"/>
              <w:left w:val="single" w:sz="16" w:space="0" w:color="000000"/>
              <w:bottom w:val="single" w:sz="16" w:space="0" w:color="000000"/>
            </w:tcBorders>
            <w:shd w:val="clear" w:color="auto" w:fill="FFFFFF"/>
            <w:vAlign w:val="center"/>
          </w:tcPr>
          <w:p w:rsidR="003611D8" w:rsidRPr="00B51A6F" w:rsidRDefault="003611D8" w:rsidP="00487139">
            <w:pPr>
              <w:spacing w:line="360" w:lineRule="auto"/>
              <w:jc w:val="right"/>
            </w:pPr>
            <w:r w:rsidRPr="00B51A6F">
              <w:t>45</w:t>
            </w:r>
          </w:p>
        </w:tc>
        <w:tc>
          <w:tcPr>
            <w:tcW w:w="1023"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397"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490" w:type="dxa"/>
            <w:tcBorders>
              <w:top w:val="nil"/>
              <w:bottom w:val="single" w:sz="16" w:space="0" w:color="000000"/>
              <w:right w:val="single" w:sz="16" w:space="0" w:color="000000"/>
            </w:tcBorders>
            <w:shd w:val="clear" w:color="auto" w:fill="FFFFFF"/>
          </w:tcPr>
          <w:p w:rsidR="003611D8" w:rsidRPr="00B51A6F" w:rsidRDefault="003611D8" w:rsidP="00487139">
            <w:pPr>
              <w:spacing w:line="360" w:lineRule="auto"/>
            </w:pPr>
          </w:p>
        </w:tc>
      </w:tr>
    </w:tbl>
    <w:p w:rsidR="003611D8" w:rsidRPr="00B51A6F" w:rsidRDefault="003611D8" w:rsidP="003611D8">
      <w:pPr>
        <w:spacing w:line="360" w:lineRule="auto"/>
        <w:rPr>
          <w:b/>
        </w:rPr>
      </w:pPr>
      <w:r w:rsidRPr="00B51A6F">
        <w:t xml:space="preserve">Source: Field Survey, </w:t>
      </w:r>
      <w:r w:rsidR="00EF3355">
        <w:t>2025</w:t>
      </w:r>
    </w:p>
    <w:p w:rsidR="003611D8" w:rsidRPr="00B51A6F" w:rsidRDefault="003611D8" w:rsidP="003611D8">
      <w:pPr>
        <w:spacing w:line="360" w:lineRule="auto"/>
        <w:jc w:val="both"/>
      </w:pPr>
      <w:r w:rsidRPr="00B51A6F">
        <w:tab/>
        <w:t>Table 16 above shows that 36 respondents representing 80.0% of the total respondents agreed with the question, while 9(20.0%) of the population disagreed</w:t>
      </w:r>
    </w:p>
    <w:tbl>
      <w:tblPr>
        <w:tblW w:w="6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744"/>
        <w:gridCol w:w="1164"/>
        <w:gridCol w:w="1023"/>
        <w:gridCol w:w="1397"/>
        <w:gridCol w:w="1490"/>
      </w:tblGrid>
      <w:tr w:rsidR="003611D8" w:rsidRPr="00B51A6F" w:rsidTr="00487139">
        <w:trPr>
          <w:cantSplit/>
        </w:trPr>
        <w:tc>
          <w:tcPr>
            <w:tcW w:w="6562" w:type="dxa"/>
            <w:gridSpan w:val="6"/>
            <w:tcBorders>
              <w:top w:val="nil"/>
              <w:left w:val="nil"/>
              <w:bottom w:val="nil"/>
              <w:right w:val="nil"/>
            </w:tcBorders>
            <w:shd w:val="clear" w:color="auto" w:fill="FFFFFF"/>
          </w:tcPr>
          <w:p w:rsidR="003611D8" w:rsidRPr="00B51A6F" w:rsidRDefault="003611D8" w:rsidP="00487139">
            <w:pPr>
              <w:jc w:val="both"/>
            </w:pPr>
            <w:r w:rsidRPr="00B51A6F">
              <w:rPr>
                <w:b/>
                <w:bCs/>
              </w:rPr>
              <w:t>Table 17: Has the cash swap introduced by the CBN crippled the economy of Nigeria?</w:t>
            </w:r>
          </w:p>
        </w:tc>
      </w:tr>
      <w:tr w:rsidR="003611D8" w:rsidRPr="00B51A6F" w:rsidTr="00487139">
        <w:trPr>
          <w:cantSplit/>
        </w:trPr>
        <w:tc>
          <w:tcPr>
            <w:tcW w:w="1488" w:type="dxa"/>
            <w:gridSpan w:val="2"/>
            <w:tcBorders>
              <w:top w:val="single" w:sz="16" w:space="0" w:color="000000"/>
              <w:left w:val="single" w:sz="16" w:space="0" w:color="000000"/>
              <w:bottom w:val="single" w:sz="16" w:space="0" w:color="000000"/>
              <w:right w:val="nil"/>
            </w:tcBorders>
            <w:shd w:val="clear" w:color="auto" w:fill="FFFFFF"/>
          </w:tcPr>
          <w:p w:rsidR="003611D8" w:rsidRPr="00B51A6F" w:rsidRDefault="003611D8" w:rsidP="00487139">
            <w:pPr>
              <w:spacing w:line="360" w:lineRule="auto"/>
            </w:pPr>
          </w:p>
        </w:tc>
        <w:tc>
          <w:tcPr>
            <w:tcW w:w="1164" w:type="dxa"/>
            <w:tcBorders>
              <w:top w:val="single" w:sz="16" w:space="0" w:color="000000"/>
              <w:left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Frequency</w:t>
            </w:r>
          </w:p>
        </w:tc>
        <w:tc>
          <w:tcPr>
            <w:tcW w:w="1023"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Percent</w:t>
            </w:r>
          </w:p>
        </w:tc>
        <w:tc>
          <w:tcPr>
            <w:tcW w:w="1397"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Valid Percent</w:t>
            </w:r>
          </w:p>
        </w:tc>
        <w:tc>
          <w:tcPr>
            <w:tcW w:w="1490" w:type="dxa"/>
            <w:tcBorders>
              <w:top w:val="single" w:sz="16" w:space="0" w:color="000000"/>
              <w:bottom w:val="single" w:sz="16" w:space="0" w:color="000000"/>
              <w:right w:val="single" w:sz="16" w:space="0" w:color="000000"/>
            </w:tcBorders>
            <w:shd w:val="clear" w:color="auto" w:fill="FFFFFF"/>
          </w:tcPr>
          <w:p w:rsidR="003611D8" w:rsidRPr="00B51A6F" w:rsidRDefault="003611D8" w:rsidP="00487139">
            <w:pPr>
              <w:spacing w:line="360" w:lineRule="auto"/>
              <w:jc w:val="center"/>
            </w:pPr>
            <w:r w:rsidRPr="00B51A6F">
              <w:t>Cumulative Percent</w:t>
            </w:r>
          </w:p>
        </w:tc>
      </w:tr>
      <w:tr w:rsidR="003611D8" w:rsidRPr="00B51A6F" w:rsidTr="00487139">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r w:rsidRPr="00B51A6F">
              <w:t>Valid</w:t>
            </w:r>
          </w:p>
        </w:tc>
        <w:tc>
          <w:tcPr>
            <w:tcW w:w="744" w:type="dxa"/>
            <w:tcBorders>
              <w:top w:val="single" w:sz="16" w:space="0" w:color="000000"/>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Yes</w:t>
            </w:r>
          </w:p>
        </w:tc>
        <w:tc>
          <w:tcPr>
            <w:tcW w:w="1164" w:type="dxa"/>
            <w:tcBorders>
              <w:top w:val="single" w:sz="16" w:space="0" w:color="000000"/>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25</w:t>
            </w:r>
          </w:p>
        </w:tc>
        <w:tc>
          <w:tcPr>
            <w:tcW w:w="1023"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55.6</w:t>
            </w:r>
          </w:p>
        </w:tc>
        <w:tc>
          <w:tcPr>
            <w:tcW w:w="1397"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55.6</w:t>
            </w:r>
          </w:p>
        </w:tc>
        <w:tc>
          <w:tcPr>
            <w:tcW w:w="1490" w:type="dxa"/>
            <w:tcBorders>
              <w:top w:val="single" w:sz="16" w:space="0" w:color="000000"/>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55.6</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744" w:type="dxa"/>
            <w:tcBorders>
              <w:top w:val="nil"/>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No</w:t>
            </w:r>
          </w:p>
        </w:tc>
        <w:tc>
          <w:tcPr>
            <w:tcW w:w="1164" w:type="dxa"/>
            <w:tcBorders>
              <w:top w:val="nil"/>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20</w:t>
            </w:r>
          </w:p>
        </w:tc>
        <w:tc>
          <w:tcPr>
            <w:tcW w:w="1023" w:type="dxa"/>
            <w:tcBorders>
              <w:top w:val="nil"/>
              <w:bottom w:val="nil"/>
            </w:tcBorders>
            <w:shd w:val="clear" w:color="auto" w:fill="FFFFFF"/>
            <w:vAlign w:val="center"/>
          </w:tcPr>
          <w:p w:rsidR="003611D8" w:rsidRPr="00B51A6F" w:rsidRDefault="003611D8" w:rsidP="00487139">
            <w:pPr>
              <w:spacing w:line="360" w:lineRule="auto"/>
              <w:jc w:val="right"/>
            </w:pPr>
            <w:r w:rsidRPr="00B51A6F">
              <w:t>44.4</w:t>
            </w:r>
          </w:p>
        </w:tc>
        <w:tc>
          <w:tcPr>
            <w:tcW w:w="1397" w:type="dxa"/>
            <w:tcBorders>
              <w:top w:val="nil"/>
              <w:bottom w:val="nil"/>
            </w:tcBorders>
            <w:shd w:val="clear" w:color="auto" w:fill="FFFFFF"/>
            <w:vAlign w:val="center"/>
          </w:tcPr>
          <w:p w:rsidR="003611D8" w:rsidRPr="00B51A6F" w:rsidRDefault="003611D8" w:rsidP="00487139">
            <w:pPr>
              <w:spacing w:line="360" w:lineRule="auto"/>
              <w:jc w:val="right"/>
            </w:pPr>
            <w:r w:rsidRPr="00B51A6F">
              <w:t>44.4</w:t>
            </w:r>
          </w:p>
        </w:tc>
        <w:tc>
          <w:tcPr>
            <w:tcW w:w="1490" w:type="dxa"/>
            <w:tcBorders>
              <w:top w:val="nil"/>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r>
      <w:tr w:rsidR="003611D8" w:rsidRPr="00B51A6F" w:rsidTr="0048713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744" w:type="dxa"/>
            <w:tcBorders>
              <w:top w:val="nil"/>
              <w:left w:val="nil"/>
              <w:bottom w:val="single" w:sz="16" w:space="0" w:color="000000"/>
              <w:right w:val="single" w:sz="16" w:space="0" w:color="000000"/>
            </w:tcBorders>
            <w:shd w:val="clear" w:color="auto" w:fill="FFFFFF"/>
            <w:vAlign w:val="center"/>
          </w:tcPr>
          <w:p w:rsidR="003611D8" w:rsidRPr="00B51A6F" w:rsidRDefault="003611D8" w:rsidP="00487139">
            <w:pPr>
              <w:spacing w:line="360" w:lineRule="auto"/>
            </w:pPr>
            <w:r w:rsidRPr="00B51A6F">
              <w:t>Total</w:t>
            </w:r>
          </w:p>
        </w:tc>
        <w:tc>
          <w:tcPr>
            <w:tcW w:w="1164" w:type="dxa"/>
            <w:tcBorders>
              <w:top w:val="nil"/>
              <w:left w:val="single" w:sz="16" w:space="0" w:color="000000"/>
              <w:bottom w:val="single" w:sz="16" w:space="0" w:color="000000"/>
            </w:tcBorders>
            <w:shd w:val="clear" w:color="auto" w:fill="FFFFFF"/>
            <w:vAlign w:val="center"/>
          </w:tcPr>
          <w:p w:rsidR="003611D8" w:rsidRPr="00B51A6F" w:rsidRDefault="003611D8" w:rsidP="00487139">
            <w:pPr>
              <w:spacing w:line="360" w:lineRule="auto"/>
              <w:jc w:val="right"/>
            </w:pPr>
            <w:r w:rsidRPr="00B51A6F">
              <w:t>45</w:t>
            </w:r>
          </w:p>
        </w:tc>
        <w:tc>
          <w:tcPr>
            <w:tcW w:w="1023"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397"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100.0</w:t>
            </w:r>
          </w:p>
        </w:tc>
        <w:tc>
          <w:tcPr>
            <w:tcW w:w="1490" w:type="dxa"/>
            <w:tcBorders>
              <w:top w:val="nil"/>
              <w:bottom w:val="single" w:sz="16" w:space="0" w:color="000000"/>
              <w:right w:val="single" w:sz="16" w:space="0" w:color="000000"/>
            </w:tcBorders>
            <w:shd w:val="clear" w:color="auto" w:fill="FFFFFF"/>
          </w:tcPr>
          <w:p w:rsidR="003611D8" w:rsidRPr="00B51A6F" w:rsidRDefault="003611D8" w:rsidP="00487139">
            <w:pPr>
              <w:spacing w:line="360" w:lineRule="auto"/>
            </w:pPr>
          </w:p>
        </w:tc>
      </w:tr>
    </w:tbl>
    <w:p w:rsidR="003611D8" w:rsidRPr="00B51A6F" w:rsidRDefault="003611D8" w:rsidP="003611D8">
      <w:pPr>
        <w:spacing w:line="360" w:lineRule="auto"/>
        <w:rPr>
          <w:b/>
        </w:rPr>
      </w:pPr>
      <w:r w:rsidRPr="00B51A6F">
        <w:t xml:space="preserve">Source: Field Survey, </w:t>
      </w:r>
      <w:r w:rsidR="00EF3355">
        <w:t>2025</w:t>
      </w:r>
    </w:p>
    <w:p w:rsidR="003611D8" w:rsidRPr="00B51A6F" w:rsidRDefault="003611D8" w:rsidP="003611D8">
      <w:pPr>
        <w:spacing w:line="360" w:lineRule="auto"/>
        <w:jc w:val="both"/>
      </w:pPr>
      <w:r w:rsidRPr="00B51A6F">
        <w:lastRenderedPageBreak/>
        <w:tab/>
        <w:t>Table 17 above shows that 25 respondents representing 55.6% of the total respondents agreed with the question, while 20(44.4%) of the population disagreed</w:t>
      </w:r>
    </w:p>
    <w:p w:rsidR="003611D8" w:rsidRPr="00B51A6F" w:rsidRDefault="003611D8" w:rsidP="003611D8">
      <w:pPr>
        <w:spacing w:line="360" w:lineRule="auto"/>
        <w:rPr>
          <w:b/>
        </w:rPr>
      </w:pPr>
      <w:r w:rsidRPr="00B51A6F">
        <w:rPr>
          <w:b/>
        </w:rPr>
        <w:t>4.3</w:t>
      </w:r>
      <w:r w:rsidRPr="00B51A6F">
        <w:rPr>
          <w:b/>
        </w:rPr>
        <w:tab/>
        <w:t xml:space="preserve">Testing of Hypotheses </w:t>
      </w:r>
    </w:p>
    <w:p w:rsidR="003611D8" w:rsidRPr="00B51A6F" w:rsidRDefault="003611D8" w:rsidP="003611D8">
      <w:pPr>
        <w:spacing w:line="360" w:lineRule="auto"/>
        <w:rPr>
          <w:b/>
        </w:rPr>
      </w:pPr>
      <w:r w:rsidRPr="00B51A6F">
        <w:rPr>
          <w:b/>
        </w:rPr>
        <w:t>Hypothesis One</w:t>
      </w:r>
    </w:p>
    <w:p w:rsidR="003611D8" w:rsidRPr="00B51A6F" w:rsidRDefault="003611D8" w:rsidP="003611D8">
      <w:pPr>
        <w:pStyle w:val="Style3"/>
        <w:widowControl/>
        <w:tabs>
          <w:tab w:val="left" w:pos="643"/>
        </w:tabs>
        <w:spacing w:line="360" w:lineRule="auto"/>
        <w:ind w:firstLine="0"/>
        <w:rPr>
          <w:rStyle w:val="FontStyle13"/>
          <w:spacing w:val="-20"/>
          <w:sz w:val="24"/>
          <w:szCs w:val="24"/>
        </w:rPr>
      </w:pPr>
      <w:r w:rsidRPr="00B51A6F">
        <w:rPr>
          <w:rStyle w:val="FontStyle13"/>
          <w:sz w:val="24"/>
          <w:szCs w:val="24"/>
        </w:rPr>
        <w:t>Ho1:</w:t>
      </w:r>
      <w:r w:rsidRPr="00B51A6F">
        <w:rPr>
          <w:rStyle w:val="FontStyle13"/>
          <w:sz w:val="24"/>
          <w:szCs w:val="24"/>
        </w:rPr>
        <w:tab/>
        <w:t>Cashless policy does not have effect on Nigeria Financial system</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1"/>
        <w:gridCol w:w="1026"/>
        <w:gridCol w:w="1088"/>
        <w:gridCol w:w="1492"/>
        <w:gridCol w:w="1492"/>
      </w:tblGrid>
      <w:tr w:rsidR="003611D8" w:rsidRPr="00B51A6F" w:rsidTr="00487139">
        <w:trPr>
          <w:cantSplit/>
        </w:trPr>
        <w:tc>
          <w:tcPr>
            <w:tcW w:w="5889" w:type="dxa"/>
            <w:gridSpan w:val="5"/>
            <w:tcBorders>
              <w:top w:val="nil"/>
              <w:left w:val="nil"/>
              <w:bottom w:val="nil"/>
              <w:right w:val="nil"/>
            </w:tcBorders>
            <w:shd w:val="clear" w:color="auto" w:fill="FFFFFF"/>
          </w:tcPr>
          <w:p w:rsidR="003611D8" w:rsidRPr="00B51A6F" w:rsidRDefault="003611D8" w:rsidP="00487139">
            <w:pPr>
              <w:spacing w:line="360" w:lineRule="auto"/>
              <w:jc w:val="center"/>
            </w:pPr>
            <w:r w:rsidRPr="00B51A6F">
              <w:rPr>
                <w:b/>
                <w:bCs/>
              </w:rPr>
              <w:t>Model Summary</w:t>
            </w:r>
          </w:p>
        </w:tc>
      </w:tr>
      <w:tr w:rsidR="003611D8" w:rsidRPr="00B51A6F" w:rsidTr="00487139">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3611D8" w:rsidRPr="00B51A6F" w:rsidRDefault="003611D8" w:rsidP="00487139">
            <w:pPr>
              <w:spacing w:line="360" w:lineRule="auto"/>
            </w:pPr>
            <w:r w:rsidRPr="00B51A6F">
              <w:t>Model</w:t>
            </w:r>
          </w:p>
        </w:tc>
        <w:tc>
          <w:tcPr>
            <w:tcW w:w="1026" w:type="dxa"/>
            <w:tcBorders>
              <w:top w:val="single" w:sz="16" w:space="0" w:color="000000"/>
              <w:left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R</w:t>
            </w:r>
          </w:p>
        </w:tc>
        <w:tc>
          <w:tcPr>
            <w:tcW w:w="1088"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R Square</w:t>
            </w:r>
          </w:p>
        </w:tc>
        <w:tc>
          <w:tcPr>
            <w:tcW w:w="1492"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Adjusted R Square</w:t>
            </w:r>
          </w:p>
        </w:tc>
        <w:tc>
          <w:tcPr>
            <w:tcW w:w="1492" w:type="dxa"/>
            <w:tcBorders>
              <w:top w:val="single" w:sz="16" w:space="0" w:color="000000"/>
              <w:bottom w:val="single" w:sz="16" w:space="0" w:color="000000"/>
              <w:right w:val="single" w:sz="16" w:space="0" w:color="000000"/>
            </w:tcBorders>
            <w:shd w:val="clear" w:color="auto" w:fill="FFFFFF"/>
          </w:tcPr>
          <w:p w:rsidR="003611D8" w:rsidRPr="00B51A6F" w:rsidRDefault="003611D8" w:rsidP="00487139">
            <w:pPr>
              <w:spacing w:line="360" w:lineRule="auto"/>
              <w:jc w:val="center"/>
            </w:pPr>
            <w:r w:rsidRPr="00B51A6F">
              <w:t>Std. Error of the Estimate</w:t>
            </w:r>
          </w:p>
        </w:tc>
      </w:tr>
      <w:tr w:rsidR="003611D8" w:rsidRPr="00B51A6F" w:rsidTr="00487139">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611D8" w:rsidRPr="00B51A6F" w:rsidRDefault="003611D8" w:rsidP="00487139">
            <w:pPr>
              <w:spacing w:line="360" w:lineRule="auto"/>
            </w:pPr>
            <w:r w:rsidRPr="00B51A6F">
              <w:t>1</w:t>
            </w:r>
          </w:p>
        </w:tc>
        <w:tc>
          <w:tcPr>
            <w:tcW w:w="1026" w:type="dxa"/>
            <w:tcBorders>
              <w:top w:val="single" w:sz="16" w:space="0" w:color="000000"/>
              <w:left w:val="single" w:sz="16" w:space="0" w:color="000000"/>
              <w:bottom w:val="single" w:sz="16" w:space="0" w:color="000000"/>
            </w:tcBorders>
            <w:shd w:val="clear" w:color="auto" w:fill="FFFFFF"/>
            <w:vAlign w:val="center"/>
          </w:tcPr>
          <w:p w:rsidR="003611D8" w:rsidRPr="00B51A6F" w:rsidRDefault="003611D8" w:rsidP="00487139">
            <w:pPr>
              <w:spacing w:line="360" w:lineRule="auto"/>
              <w:jc w:val="right"/>
            </w:pPr>
            <w:r w:rsidRPr="00B51A6F">
              <w:t>.726</w:t>
            </w:r>
            <w:r w:rsidRPr="00B51A6F">
              <w:rPr>
                <w:vertAlign w:val="superscript"/>
              </w:rPr>
              <w:t>a</w:t>
            </w:r>
          </w:p>
        </w:tc>
        <w:tc>
          <w:tcPr>
            <w:tcW w:w="1088" w:type="dxa"/>
            <w:tcBorders>
              <w:top w:val="single" w:sz="16" w:space="0" w:color="000000"/>
              <w:bottom w:val="single" w:sz="16" w:space="0" w:color="000000"/>
            </w:tcBorders>
            <w:shd w:val="clear" w:color="auto" w:fill="FFFFFF"/>
            <w:vAlign w:val="center"/>
          </w:tcPr>
          <w:p w:rsidR="003611D8" w:rsidRPr="00B51A6F" w:rsidRDefault="003611D8" w:rsidP="00487139">
            <w:pPr>
              <w:spacing w:line="360" w:lineRule="auto"/>
              <w:jc w:val="right"/>
            </w:pPr>
            <w:r w:rsidRPr="00B51A6F">
              <w:t>.204</w:t>
            </w:r>
          </w:p>
        </w:tc>
        <w:tc>
          <w:tcPr>
            <w:tcW w:w="1492" w:type="dxa"/>
            <w:tcBorders>
              <w:top w:val="single" w:sz="16" w:space="0" w:color="000000"/>
              <w:bottom w:val="single" w:sz="16" w:space="0" w:color="000000"/>
            </w:tcBorders>
            <w:shd w:val="clear" w:color="auto" w:fill="FFFFFF"/>
            <w:vAlign w:val="center"/>
          </w:tcPr>
          <w:p w:rsidR="003611D8" w:rsidRPr="00B51A6F" w:rsidRDefault="003611D8" w:rsidP="00487139">
            <w:pPr>
              <w:spacing w:line="360" w:lineRule="auto"/>
              <w:jc w:val="right"/>
            </w:pPr>
            <w:r w:rsidRPr="00B51A6F">
              <w:t>.630</w:t>
            </w:r>
          </w:p>
        </w:tc>
        <w:tc>
          <w:tcPr>
            <w:tcW w:w="1492" w:type="dxa"/>
            <w:tcBorders>
              <w:top w:val="single" w:sz="16" w:space="0" w:color="000000"/>
              <w:bottom w:val="single" w:sz="16" w:space="0" w:color="000000"/>
              <w:right w:val="single" w:sz="16" w:space="0" w:color="000000"/>
            </w:tcBorders>
            <w:shd w:val="clear" w:color="auto" w:fill="FFFFFF"/>
            <w:vAlign w:val="center"/>
          </w:tcPr>
          <w:p w:rsidR="003611D8" w:rsidRPr="00B51A6F" w:rsidRDefault="003611D8" w:rsidP="00487139">
            <w:pPr>
              <w:spacing w:line="360" w:lineRule="auto"/>
              <w:jc w:val="right"/>
            </w:pPr>
            <w:r w:rsidRPr="00B51A6F">
              <w:t>.46415</w:t>
            </w:r>
          </w:p>
        </w:tc>
      </w:tr>
    </w:tbl>
    <w:p w:rsidR="003611D8" w:rsidRPr="00B51A6F" w:rsidRDefault="003611D8" w:rsidP="003611D8">
      <w:pPr>
        <w:spacing w:line="360" w:lineRule="auto"/>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284"/>
        <w:gridCol w:w="1486"/>
        <w:gridCol w:w="1021"/>
        <w:gridCol w:w="1355"/>
        <w:gridCol w:w="54"/>
        <w:gridCol w:w="1021"/>
        <w:gridCol w:w="1021"/>
      </w:tblGrid>
      <w:tr w:rsidR="003611D8" w:rsidRPr="00B51A6F" w:rsidTr="00487139">
        <w:trPr>
          <w:gridAfter w:val="3"/>
          <w:wAfter w:w="2096" w:type="dxa"/>
          <w:cantSplit/>
        </w:trPr>
        <w:tc>
          <w:tcPr>
            <w:tcW w:w="5889" w:type="dxa"/>
            <w:gridSpan w:val="5"/>
            <w:tcBorders>
              <w:top w:val="nil"/>
              <w:left w:val="nil"/>
              <w:bottom w:val="nil"/>
              <w:right w:val="nil"/>
            </w:tcBorders>
            <w:shd w:val="clear" w:color="auto" w:fill="FFFFFF"/>
          </w:tcPr>
          <w:p w:rsidR="003611D8" w:rsidRPr="00B51A6F" w:rsidRDefault="003611D8" w:rsidP="00487139">
            <w:pPr>
              <w:spacing w:line="360" w:lineRule="auto"/>
            </w:pPr>
            <w:r w:rsidRPr="00B51A6F">
              <w:t>a. Predictors: (Constant), Cashless Policy</w:t>
            </w:r>
          </w:p>
        </w:tc>
      </w:tr>
      <w:tr w:rsidR="003611D8" w:rsidRPr="00B51A6F" w:rsidTr="00487139">
        <w:trPr>
          <w:cantSplit/>
        </w:trPr>
        <w:tc>
          <w:tcPr>
            <w:tcW w:w="7985" w:type="dxa"/>
            <w:gridSpan w:val="8"/>
            <w:tcBorders>
              <w:top w:val="nil"/>
              <w:left w:val="nil"/>
              <w:bottom w:val="nil"/>
              <w:right w:val="nil"/>
            </w:tcBorders>
            <w:shd w:val="clear" w:color="auto" w:fill="FFFFFF"/>
          </w:tcPr>
          <w:p w:rsidR="003611D8" w:rsidRPr="00B51A6F" w:rsidRDefault="003611D8" w:rsidP="00487139">
            <w:pPr>
              <w:spacing w:line="360" w:lineRule="auto"/>
              <w:jc w:val="center"/>
            </w:pPr>
            <w:proofErr w:type="spellStart"/>
            <w:r w:rsidRPr="00B51A6F">
              <w:rPr>
                <w:b/>
                <w:bCs/>
              </w:rPr>
              <w:t>ANOVA</w:t>
            </w:r>
            <w:r w:rsidRPr="00B51A6F">
              <w:rPr>
                <w:b/>
                <w:bCs/>
                <w:vertAlign w:val="superscript"/>
              </w:rPr>
              <w:t>a</w:t>
            </w:r>
            <w:proofErr w:type="spellEnd"/>
          </w:p>
        </w:tc>
      </w:tr>
      <w:tr w:rsidR="003611D8" w:rsidRPr="00B51A6F" w:rsidTr="00487139">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3611D8" w:rsidRPr="00B51A6F" w:rsidRDefault="003611D8" w:rsidP="00487139">
            <w:pPr>
              <w:spacing w:line="360" w:lineRule="auto"/>
            </w:pPr>
            <w:r w:rsidRPr="00B51A6F">
              <w:t>Model</w:t>
            </w:r>
          </w:p>
        </w:tc>
        <w:tc>
          <w:tcPr>
            <w:tcW w:w="1486" w:type="dxa"/>
            <w:tcBorders>
              <w:top w:val="single" w:sz="16" w:space="0" w:color="000000"/>
              <w:left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Sum of Squares</w:t>
            </w:r>
          </w:p>
        </w:tc>
        <w:tc>
          <w:tcPr>
            <w:tcW w:w="1021"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proofErr w:type="spellStart"/>
            <w:r w:rsidRPr="00B51A6F">
              <w:t>Df</w:t>
            </w:r>
            <w:proofErr w:type="spellEnd"/>
          </w:p>
        </w:tc>
        <w:tc>
          <w:tcPr>
            <w:tcW w:w="1409" w:type="dxa"/>
            <w:gridSpan w:val="2"/>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Mean Square</w:t>
            </w:r>
          </w:p>
        </w:tc>
        <w:tc>
          <w:tcPr>
            <w:tcW w:w="1021" w:type="dxa"/>
            <w:tcBorders>
              <w:top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F</w:t>
            </w:r>
          </w:p>
        </w:tc>
        <w:tc>
          <w:tcPr>
            <w:tcW w:w="1021" w:type="dxa"/>
            <w:tcBorders>
              <w:top w:val="single" w:sz="16" w:space="0" w:color="000000"/>
              <w:bottom w:val="single" w:sz="16" w:space="0" w:color="000000"/>
              <w:right w:val="single" w:sz="16" w:space="0" w:color="000000"/>
            </w:tcBorders>
            <w:shd w:val="clear" w:color="auto" w:fill="FFFFFF"/>
          </w:tcPr>
          <w:p w:rsidR="003611D8" w:rsidRPr="00B51A6F" w:rsidRDefault="003611D8" w:rsidP="00487139">
            <w:pPr>
              <w:spacing w:line="360" w:lineRule="auto"/>
              <w:jc w:val="center"/>
            </w:pPr>
            <w:r w:rsidRPr="00B51A6F">
              <w:t>Sig.</w:t>
            </w:r>
          </w:p>
        </w:tc>
      </w:tr>
      <w:tr w:rsidR="003611D8" w:rsidRPr="00B51A6F" w:rsidTr="0048713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r w:rsidRPr="00B51A6F">
              <w:t>1</w:t>
            </w:r>
          </w:p>
        </w:tc>
        <w:tc>
          <w:tcPr>
            <w:tcW w:w="1284" w:type="dxa"/>
            <w:tcBorders>
              <w:top w:val="single" w:sz="16" w:space="0" w:color="000000"/>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Regression</w:t>
            </w:r>
          </w:p>
        </w:tc>
        <w:tc>
          <w:tcPr>
            <w:tcW w:w="1486" w:type="dxa"/>
            <w:tcBorders>
              <w:top w:val="single" w:sz="16" w:space="0" w:color="000000"/>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.007</w:t>
            </w:r>
          </w:p>
        </w:tc>
        <w:tc>
          <w:tcPr>
            <w:tcW w:w="1021"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1</w:t>
            </w:r>
          </w:p>
        </w:tc>
        <w:tc>
          <w:tcPr>
            <w:tcW w:w="1409" w:type="dxa"/>
            <w:gridSpan w:val="2"/>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.007</w:t>
            </w:r>
          </w:p>
        </w:tc>
        <w:tc>
          <w:tcPr>
            <w:tcW w:w="1021"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.030</w:t>
            </w:r>
          </w:p>
        </w:tc>
        <w:tc>
          <w:tcPr>
            <w:tcW w:w="1021" w:type="dxa"/>
            <w:tcBorders>
              <w:top w:val="single" w:sz="16" w:space="0" w:color="000000"/>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.862</w:t>
            </w:r>
            <w:r w:rsidRPr="00B51A6F">
              <w:rPr>
                <w:vertAlign w:val="superscript"/>
              </w:rPr>
              <w:t>b</w:t>
            </w:r>
          </w:p>
        </w:tc>
      </w:tr>
      <w:tr w:rsidR="003611D8" w:rsidRPr="00B51A6F" w:rsidTr="0048713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1284" w:type="dxa"/>
            <w:tcBorders>
              <w:top w:val="nil"/>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Residual</w:t>
            </w:r>
          </w:p>
        </w:tc>
        <w:tc>
          <w:tcPr>
            <w:tcW w:w="1486" w:type="dxa"/>
            <w:tcBorders>
              <w:top w:val="nil"/>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9.910</w:t>
            </w:r>
          </w:p>
        </w:tc>
        <w:tc>
          <w:tcPr>
            <w:tcW w:w="1021" w:type="dxa"/>
            <w:tcBorders>
              <w:top w:val="nil"/>
              <w:bottom w:val="nil"/>
            </w:tcBorders>
            <w:shd w:val="clear" w:color="auto" w:fill="FFFFFF"/>
            <w:vAlign w:val="center"/>
          </w:tcPr>
          <w:p w:rsidR="003611D8" w:rsidRPr="00B51A6F" w:rsidRDefault="003611D8" w:rsidP="00487139">
            <w:pPr>
              <w:spacing w:line="360" w:lineRule="auto"/>
              <w:jc w:val="right"/>
            </w:pPr>
            <w:r w:rsidRPr="00B51A6F">
              <w:t>46</w:t>
            </w:r>
          </w:p>
        </w:tc>
        <w:tc>
          <w:tcPr>
            <w:tcW w:w="1409" w:type="dxa"/>
            <w:gridSpan w:val="2"/>
            <w:tcBorders>
              <w:top w:val="nil"/>
              <w:bottom w:val="nil"/>
            </w:tcBorders>
            <w:shd w:val="clear" w:color="auto" w:fill="FFFFFF"/>
            <w:vAlign w:val="center"/>
          </w:tcPr>
          <w:p w:rsidR="003611D8" w:rsidRPr="00B51A6F" w:rsidRDefault="003611D8" w:rsidP="00487139">
            <w:pPr>
              <w:spacing w:line="360" w:lineRule="auto"/>
              <w:jc w:val="right"/>
            </w:pPr>
            <w:r w:rsidRPr="00B51A6F">
              <w:t>.215</w:t>
            </w:r>
          </w:p>
        </w:tc>
        <w:tc>
          <w:tcPr>
            <w:tcW w:w="1021" w:type="dxa"/>
            <w:tcBorders>
              <w:top w:val="nil"/>
              <w:bottom w:val="nil"/>
            </w:tcBorders>
            <w:shd w:val="clear" w:color="auto" w:fill="FFFFFF"/>
          </w:tcPr>
          <w:p w:rsidR="003611D8" w:rsidRPr="00B51A6F" w:rsidRDefault="003611D8" w:rsidP="00487139">
            <w:pPr>
              <w:spacing w:line="360" w:lineRule="auto"/>
            </w:pPr>
          </w:p>
        </w:tc>
        <w:tc>
          <w:tcPr>
            <w:tcW w:w="1021" w:type="dxa"/>
            <w:tcBorders>
              <w:top w:val="nil"/>
              <w:bottom w:val="nil"/>
              <w:right w:val="single" w:sz="16" w:space="0" w:color="000000"/>
            </w:tcBorders>
            <w:shd w:val="clear" w:color="auto" w:fill="FFFFFF"/>
          </w:tcPr>
          <w:p w:rsidR="003611D8" w:rsidRPr="00B51A6F" w:rsidRDefault="003611D8" w:rsidP="00487139">
            <w:pPr>
              <w:spacing w:line="360" w:lineRule="auto"/>
            </w:pPr>
          </w:p>
        </w:tc>
      </w:tr>
      <w:tr w:rsidR="003611D8" w:rsidRPr="00B51A6F" w:rsidTr="0048713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1284" w:type="dxa"/>
            <w:tcBorders>
              <w:top w:val="nil"/>
              <w:left w:val="nil"/>
              <w:bottom w:val="single" w:sz="16" w:space="0" w:color="000000"/>
              <w:right w:val="single" w:sz="16" w:space="0" w:color="000000"/>
            </w:tcBorders>
            <w:shd w:val="clear" w:color="auto" w:fill="FFFFFF"/>
            <w:vAlign w:val="center"/>
          </w:tcPr>
          <w:p w:rsidR="003611D8" w:rsidRPr="00B51A6F" w:rsidRDefault="003611D8" w:rsidP="00487139">
            <w:pPr>
              <w:spacing w:line="360" w:lineRule="auto"/>
            </w:pPr>
            <w:r w:rsidRPr="00B51A6F">
              <w:t>Total</w:t>
            </w:r>
          </w:p>
        </w:tc>
        <w:tc>
          <w:tcPr>
            <w:tcW w:w="1486" w:type="dxa"/>
            <w:tcBorders>
              <w:top w:val="nil"/>
              <w:left w:val="single" w:sz="16" w:space="0" w:color="000000"/>
              <w:bottom w:val="single" w:sz="16" w:space="0" w:color="000000"/>
            </w:tcBorders>
            <w:shd w:val="clear" w:color="auto" w:fill="FFFFFF"/>
            <w:vAlign w:val="center"/>
          </w:tcPr>
          <w:p w:rsidR="003611D8" w:rsidRPr="00B51A6F" w:rsidRDefault="003611D8" w:rsidP="00487139">
            <w:pPr>
              <w:spacing w:line="360" w:lineRule="auto"/>
              <w:jc w:val="right"/>
            </w:pPr>
            <w:r w:rsidRPr="00B51A6F">
              <w:t>9.917</w:t>
            </w:r>
          </w:p>
        </w:tc>
        <w:tc>
          <w:tcPr>
            <w:tcW w:w="1021"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47</w:t>
            </w:r>
          </w:p>
        </w:tc>
        <w:tc>
          <w:tcPr>
            <w:tcW w:w="1409" w:type="dxa"/>
            <w:gridSpan w:val="2"/>
            <w:tcBorders>
              <w:top w:val="nil"/>
              <w:bottom w:val="single" w:sz="16" w:space="0" w:color="000000"/>
            </w:tcBorders>
            <w:shd w:val="clear" w:color="auto" w:fill="FFFFFF"/>
          </w:tcPr>
          <w:p w:rsidR="003611D8" w:rsidRPr="00B51A6F" w:rsidRDefault="003611D8" w:rsidP="00487139">
            <w:pPr>
              <w:spacing w:line="360" w:lineRule="auto"/>
            </w:pPr>
          </w:p>
        </w:tc>
        <w:tc>
          <w:tcPr>
            <w:tcW w:w="1021" w:type="dxa"/>
            <w:tcBorders>
              <w:top w:val="nil"/>
              <w:bottom w:val="single" w:sz="16" w:space="0" w:color="000000"/>
            </w:tcBorders>
            <w:shd w:val="clear" w:color="auto" w:fill="FFFFFF"/>
          </w:tcPr>
          <w:p w:rsidR="003611D8" w:rsidRPr="00B51A6F" w:rsidRDefault="003611D8" w:rsidP="00487139">
            <w:pPr>
              <w:spacing w:line="360" w:lineRule="auto"/>
            </w:pPr>
          </w:p>
        </w:tc>
        <w:tc>
          <w:tcPr>
            <w:tcW w:w="1021" w:type="dxa"/>
            <w:tcBorders>
              <w:top w:val="nil"/>
              <w:bottom w:val="single" w:sz="16" w:space="0" w:color="000000"/>
              <w:right w:val="single" w:sz="16" w:space="0" w:color="000000"/>
            </w:tcBorders>
            <w:shd w:val="clear" w:color="auto" w:fill="FFFFFF"/>
          </w:tcPr>
          <w:p w:rsidR="003611D8" w:rsidRPr="00B51A6F" w:rsidRDefault="003611D8" w:rsidP="00487139">
            <w:pPr>
              <w:spacing w:line="360" w:lineRule="auto"/>
            </w:pPr>
          </w:p>
        </w:tc>
      </w:tr>
    </w:tbl>
    <w:p w:rsidR="003611D8" w:rsidRPr="00B51A6F" w:rsidRDefault="003611D8" w:rsidP="003611D8">
      <w:pPr>
        <w:spacing w:line="360" w:lineRule="auto"/>
      </w:pPr>
    </w:p>
    <w:tbl>
      <w:tblPr>
        <w:tblW w:w="8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176"/>
        <w:gridCol w:w="1346"/>
        <w:gridCol w:w="1346"/>
        <w:gridCol w:w="1485"/>
        <w:gridCol w:w="1021"/>
        <w:gridCol w:w="868"/>
        <w:gridCol w:w="153"/>
      </w:tblGrid>
      <w:tr w:rsidR="003611D8" w:rsidRPr="00B51A6F" w:rsidTr="00487139">
        <w:trPr>
          <w:gridAfter w:val="1"/>
          <w:wAfter w:w="153" w:type="dxa"/>
          <w:cantSplit/>
        </w:trPr>
        <w:tc>
          <w:tcPr>
            <w:tcW w:w="7985" w:type="dxa"/>
            <w:gridSpan w:val="7"/>
            <w:tcBorders>
              <w:top w:val="nil"/>
              <w:left w:val="nil"/>
              <w:bottom w:val="nil"/>
              <w:right w:val="nil"/>
            </w:tcBorders>
            <w:shd w:val="clear" w:color="auto" w:fill="FFFFFF"/>
          </w:tcPr>
          <w:p w:rsidR="003611D8" w:rsidRPr="00B51A6F" w:rsidRDefault="003611D8" w:rsidP="00487139">
            <w:pPr>
              <w:spacing w:line="360" w:lineRule="auto"/>
            </w:pPr>
            <w:r w:rsidRPr="00B51A6F">
              <w:t>a. Dependent Variable: Nigeria Financial System</w:t>
            </w:r>
          </w:p>
        </w:tc>
      </w:tr>
      <w:tr w:rsidR="003611D8" w:rsidRPr="00B51A6F" w:rsidTr="00487139">
        <w:trPr>
          <w:gridAfter w:val="1"/>
          <w:wAfter w:w="153" w:type="dxa"/>
          <w:cantSplit/>
        </w:trPr>
        <w:tc>
          <w:tcPr>
            <w:tcW w:w="7985" w:type="dxa"/>
            <w:gridSpan w:val="7"/>
            <w:tcBorders>
              <w:top w:val="nil"/>
              <w:left w:val="nil"/>
              <w:bottom w:val="nil"/>
              <w:right w:val="nil"/>
            </w:tcBorders>
            <w:shd w:val="clear" w:color="auto" w:fill="FFFFFF"/>
          </w:tcPr>
          <w:p w:rsidR="003611D8" w:rsidRPr="00B51A6F" w:rsidRDefault="003611D8" w:rsidP="00487139">
            <w:pPr>
              <w:spacing w:line="360" w:lineRule="auto"/>
            </w:pPr>
            <w:r w:rsidRPr="00B51A6F">
              <w:t>b. Predictors: (Constant), Cashless Policy</w:t>
            </w:r>
          </w:p>
          <w:p w:rsidR="003611D8" w:rsidRPr="00B51A6F" w:rsidRDefault="003611D8" w:rsidP="00487139">
            <w:pPr>
              <w:spacing w:line="360" w:lineRule="auto"/>
            </w:pPr>
          </w:p>
          <w:p w:rsidR="003611D8" w:rsidRPr="00B51A6F" w:rsidRDefault="003611D8" w:rsidP="00487139">
            <w:pPr>
              <w:spacing w:line="360" w:lineRule="auto"/>
            </w:pPr>
          </w:p>
          <w:p w:rsidR="003611D8" w:rsidRDefault="003611D8" w:rsidP="00487139">
            <w:pPr>
              <w:spacing w:line="360" w:lineRule="auto"/>
            </w:pPr>
          </w:p>
          <w:p w:rsidR="003611D8" w:rsidRDefault="003611D8" w:rsidP="00487139">
            <w:pPr>
              <w:spacing w:line="360" w:lineRule="auto"/>
            </w:pPr>
          </w:p>
          <w:p w:rsidR="003611D8" w:rsidRDefault="003611D8" w:rsidP="00487139">
            <w:pPr>
              <w:spacing w:line="360" w:lineRule="auto"/>
            </w:pPr>
            <w:r>
              <w:t>\</w:t>
            </w:r>
          </w:p>
          <w:p w:rsidR="003611D8" w:rsidRPr="00B51A6F" w:rsidRDefault="003611D8" w:rsidP="00487139">
            <w:pPr>
              <w:spacing w:line="360" w:lineRule="auto"/>
            </w:pPr>
          </w:p>
          <w:p w:rsidR="003611D8" w:rsidRPr="00B51A6F" w:rsidRDefault="003611D8" w:rsidP="00487139">
            <w:pPr>
              <w:spacing w:line="360" w:lineRule="auto"/>
            </w:pPr>
          </w:p>
        </w:tc>
      </w:tr>
      <w:tr w:rsidR="003611D8" w:rsidRPr="00B51A6F" w:rsidTr="00487139">
        <w:trPr>
          <w:cantSplit/>
        </w:trPr>
        <w:tc>
          <w:tcPr>
            <w:tcW w:w="8138" w:type="dxa"/>
            <w:gridSpan w:val="8"/>
            <w:tcBorders>
              <w:top w:val="nil"/>
              <w:left w:val="nil"/>
              <w:bottom w:val="nil"/>
              <w:right w:val="nil"/>
            </w:tcBorders>
            <w:shd w:val="clear" w:color="auto" w:fill="FFFFFF"/>
          </w:tcPr>
          <w:p w:rsidR="003611D8" w:rsidRPr="00B51A6F" w:rsidRDefault="003611D8" w:rsidP="00487139">
            <w:pPr>
              <w:spacing w:line="360" w:lineRule="auto"/>
              <w:jc w:val="center"/>
            </w:pPr>
            <w:proofErr w:type="spellStart"/>
            <w:r w:rsidRPr="00B51A6F">
              <w:rPr>
                <w:b/>
                <w:bCs/>
              </w:rPr>
              <w:lastRenderedPageBreak/>
              <w:t>Coefficients</w:t>
            </w:r>
            <w:r w:rsidRPr="00B51A6F">
              <w:rPr>
                <w:b/>
                <w:bCs/>
                <w:vertAlign w:val="superscript"/>
              </w:rPr>
              <w:t>a</w:t>
            </w:r>
            <w:proofErr w:type="spellEnd"/>
          </w:p>
        </w:tc>
      </w:tr>
      <w:tr w:rsidR="003611D8" w:rsidRPr="00B51A6F" w:rsidTr="00487139">
        <w:trPr>
          <w:cantSplit/>
        </w:trPr>
        <w:tc>
          <w:tcPr>
            <w:tcW w:w="1919" w:type="dxa"/>
            <w:gridSpan w:val="2"/>
            <w:vMerge w:val="restart"/>
            <w:tcBorders>
              <w:top w:val="single" w:sz="16" w:space="0" w:color="000000"/>
              <w:left w:val="single" w:sz="16" w:space="0" w:color="000000"/>
              <w:bottom w:val="nil"/>
              <w:right w:val="nil"/>
            </w:tcBorders>
            <w:shd w:val="clear" w:color="auto" w:fill="FFFFFF"/>
          </w:tcPr>
          <w:p w:rsidR="003611D8" w:rsidRPr="00B51A6F" w:rsidRDefault="003611D8" w:rsidP="00487139">
            <w:pPr>
              <w:spacing w:line="360" w:lineRule="auto"/>
            </w:pPr>
            <w:r w:rsidRPr="00B51A6F">
              <w:t>Model</w:t>
            </w:r>
          </w:p>
        </w:tc>
        <w:tc>
          <w:tcPr>
            <w:tcW w:w="2692" w:type="dxa"/>
            <w:gridSpan w:val="2"/>
            <w:tcBorders>
              <w:top w:val="single" w:sz="16" w:space="0" w:color="000000"/>
              <w:left w:val="single" w:sz="16" w:space="0" w:color="000000"/>
            </w:tcBorders>
            <w:shd w:val="clear" w:color="auto" w:fill="FFFFFF"/>
          </w:tcPr>
          <w:p w:rsidR="003611D8" w:rsidRPr="00B51A6F" w:rsidRDefault="003611D8" w:rsidP="00487139">
            <w:pPr>
              <w:spacing w:line="360" w:lineRule="auto"/>
              <w:jc w:val="center"/>
            </w:pPr>
            <w:proofErr w:type="spellStart"/>
            <w:r w:rsidRPr="00B51A6F">
              <w:t>Unstandardized</w:t>
            </w:r>
            <w:proofErr w:type="spellEnd"/>
            <w:r w:rsidRPr="00B51A6F">
              <w:t xml:space="preserve"> Coefficients</w:t>
            </w:r>
          </w:p>
        </w:tc>
        <w:tc>
          <w:tcPr>
            <w:tcW w:w="1485" w:type="dxa"/>
            <w:tcBorders>
              <w:top w:val="single" w:sz="16" w:space="0" w:color="000000"/>
            </w:tcBorders>
            <w:shd w:val="clear" w:color="auto" w:fill="FFFFFF"/>
          </w:tcPr>
          <w:p w:rsidR="003611D8" w:rsidRPr="00B51A6F" w:rsidRDefault="003611D8" w:rsidP="00487139">
            <w:pPr>
              <w:spacing w:line="360" w:lineRule="auto"/>
              <w:jc w:val="center"/>
            </w:pPr>
            <w:r w:rsidRPr="00B51A6F">
              <w:t>Standardized Coefficients</w:t>
            </w:r>
          </w:p>
        </w:tc>
        <w:tc>
          <w:tcPr>
            <w:tcW w:w="1021" w:type="dxa"/>
            <w:vMerge w:val="restart"/>
            <w:tcBorders>
              <w:top w:val="single" w:sz="16" w:space="0" w:color="000000"/>
            </w:tcBorders>
            <w:shd w:val="clear" w:color="auto" w:fill="FFFFFF"/>
          </w:tcPr>
          <w:p w:rsidR="003611D8" w:rsidRPr="00B51A6F" w:rsidRDefault="003611D8" w:rsidP="00487139">
            <w:pPr>
              <w:spacing w:line="360" w:lineRule="auto"/>
              <w:jc w:val="center"/>
            </w:pPr>
            <w:r w:rsidRPr="00B51A6F">
              <w:t>t</w:t>
            </w:r>
          </w:p>
        </w:tc>
        <w:tc>
          <w:tcPr>
            <w:tcW w:w="1021" w:type="dxa"/>
            <w:gridSpan w:val="2"/>
            <w:vMerge w:val="restart"/>
            <w:tcBorders>
              <w:top w:val="single" w:sz="16" w:space="0" w:color="000000"/>
              <w:right w:val="single" w:sz="16" w:space="0" w:color="000000"/>
            </w:tcBorders>
            <w:shd w:val="clear" w:color="auto" w:fill="FFFFFF"/>
          </w:tcPr>
          <w:p w:rsidR="003611D8" w:rsidRPr="00B51A6F" w:rsidRDefault="003611D8" w:rsidP="00487139">
            <w:pPr>
              <w:spacing w:line="360" w:lineRule="auto"/>
              <w:jc w:val="center"/>
            </w:pPr>
            <w:r w:rsidRPr="00B51A6F">
              <w:t>Sig.</w:t>
            </w:r>
          </w:p>
        </w:tc>
      </w:tr>
      <w:tr w:rsidR="003611D8" w:rsidRPr="00B51A6F" w:rsidTr="00487139">
        <w:trPr>
          <w:cantSplit/>
        </w:trPr>
        <w:tc>
          <w:tcPr>
            <w:tcW w:w="1919" w:type="dxa"/>
            <w:gridSpan w:val="2"/>
            <w:vMerge/>
            <w:tcBorders>
              <w:top w:val="single" w:sz="16" w:space="0" w:color="000000"/>
              <w:left w:val="single" w:sz="16" w:space="0" w:color="000000"/>
              <w:bottom w:val="nil"/>
              <w:right w:val="nil"/>
            </w:tcBorders>
            <w:shd w:val="clear" w:color="auto" w:fill="FFFFFF"/>
          </w:tcPr>
          <w:p w:rsidR="003611D8" w:rsidRPr="00B51A6F" w:rsidRDefault="003611D8" w:rsidP="00487139">
            <w:pPr>
              <w:spacing w:line="360" w:lineRule="auto"/>
            </w:pPr>
          </w:p>
        </w:tc>
        <w:tc>
          <w:tcPr>
            <w:tcW w:w="1346" w:type="dxa"/>
            <w:tcBorders>
              <w:left w:val="single" w:sz="16" w:space="0" w:color="000000"/>
              <w:bottom w:val="single" w:sz="16" w:space="0" w:color="000000"/>
            </w:tcBorders>
            <w:shd w:val="clear" w:color="auto" w:fill="FFFFFF"/>
          </w:tcPr>
          <w:p w:rsidR="003611D8" w:rsidRPr="00B51A6F" w:rsidRDefault="003611D8" w:rsidP="00487139">
            <w:pPr>
              <w:spacing w:line="360" w:lineRule="auto"/>
              <w:jc w:val="center"/>
            </w:pPr>
            <w:r w:rsidRPr="00B51A6F">
              <w:t>B</w:t>
            </w:r>
          </w:p>
        </w:tc>
        <w:tc>
          <w:tcPr>
            <w:tcW w:w="1346" w:type="dxa"/>
            <w:tcBorders>
              <w:bottom w:val="single" w:sz="16" w:space="0" w:color="000000"/>
            </w:tcBorders>
            <w:shd w:val="clear" w:color="auto" w:fill="FFFFFF"/>
          </w:tcPr>
          <w:p w:rsidR="003611D8" w:rsidRPr="00B51A6F" w:rsidRDefault="003611D8" w:rsidP="00487139">
            <w:pPr>
              <w:spacing w:line="360" w:lineRule="auto"/>
              <w:jc w:val="center"/>
            </w:pPr>
            <w:r w:rsidRPr="00B51A6F">
              <w:t>Std. Error</w:t>
            </w:r>
          </w:p>
        </w:tc>
        <w:tc>
          <w:tcPr>
            <w:tcW w:w="1485" w:type="dxa"/>
            <w:tcBorders>
              <w:bottom w:val="single" w:sz="16" w:space="0" w:color="000000"/>
            </w:tcBorders>
            <w:shd w:val="clear" w:color="auto" w:fill="FFFFFF"/>
          </w:tcPr>
          <w:p w:rsidR="003611D8" w:rsidRPr="00B51A6F" w:rsidRDefault="003611D8" w:rsidP="00487139">
            <w:pPr>
              <w:spacing w:line="360" w:lineRule="auto"/>
              <w:jc w:val="center"/>
            </w:pPr>
            <w:r w:rsidRPr="00B51A6F">
              <w:t>Beta</w:t>
            </w:r>
          </w:p>
        </w:tc>
        <w:tc>
          <w:tcPr>
            <w:tcW w:w="1021" w:type="dxa"/>
            <w:vMerge/>
            <w:tcBorders>
              <w:top w:val="single" w:sz="16" w:space="0" w:color="000000"/>
            </w:tcBorders>
            <w:shd w:val="clear" w:color="auto" w:fill="FFFFFF"/>
          </w:tcPr>
          <w:p w:rsidR="003611D8" w:rsidRPr="00B51A6F" w:rsidRDefault="003611D8" w:rsidP="00487139">
            <w:pPr>
              <w:spacing w:line="360" w:lineRule="auto"/>
            </w:pPr>
          </w:p>
        </w:tc>
        <w:tc>
          <w:tcPr>
            <w:tcW w:w="1021" w:type="dxa"/>
            <w:gridSpan w:val="2"/>
            <w:vMerge/>
            <w:tcBorders>
              <w:top w:val="single" w:sz="16" w:space="0" w:color="000000"/>
              <w:right w:val="single" w:sz="16" w:space="0" w:color="000000"/>
            </w:tcBorders>
            <w:shd w:val="clear" w:color="auto" w:fill="FFFFFF"/>
          </w:tcPr>
          <w:p w:rsidR="003611D8" w:rsidRPr="00B51A6F" w:rsidRDefault="003611D8" w:rsidP="00487139">
            <w:pPr>
              <w:spacing w:line="360" w:lineRule="auto"/>
            </w:pPr>
          </w:p>
        </w:tc>
      </w:tr>
      <w:tr w:rsidR="003611D8" w:rsidRPr="00B51A6F" w:rsidTr="0048713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r w:rsidRPr="00B51A6F">
              <w:t>1</w:t>
            </w:r>
          </w:p>
        </w:tc>
        <w:tc>
          <w:tcPr>
            <w:tcW w:w="1176" w:type="dxa"/>
            <w:tcBorders>
              <w:top w:val="single" w:sz="16" w:space="0" w:color="000000"/>
              <w:left w:val="nil"/>
              <w:bottom w:val="nil"/>
              <w:right w:val="single" w:sz="16" w:space="0" w:color="000000"/>
            </w:tcBorders>
            <w:shd w:val="clear" w:color="auto" w:fill="FFFFFF"/>
            <w:vAlign w:val="center"/>
          </w:tcPr>
          <w:p w:rsidR="003611D8" w:rsidRPr="00B51A6F" w:rsidRDefault="003611D8" w:rsidP="00487139">
            <w:pPr>
              <w:spacing w:line="360" w:lineRule="auto"/>
            </w:pPr>
            <w:r w:rsidRPr="00B51A6F">
              <w:t>(Constant)</w:t>
            </w:r>
          </w:p>
        </w:tc>
        <w:tc>
          <w:tcPr>
            <w:tcW w:w="1346" w:type="dxa"/>
            <w:tcBorders>
              <w:top w:val="single" w:sz="16" w:space="0" w:color="000000"/>
              <w:left w:val="single" w:sz="16" w:space="0" w:color="000000"/>
              <w:bottom w:val="nil"/>
            </w:tcBorders>
            <w:shd w:val="clear" w:color="auto" w:fill="FFFFFF"/>
            <w:vAlign w:val="center"/>
          </w:tcPr>
          <w:p w:rsidR="003611D8" w:rsidRPr="00B51A6F" w:rsidRDefault="003611D8" w:rsidP="00487139">
            <w:pPr>
              <w:spacing w:line="360" w:lineRule="auto"/>
              <w:jc w:val="right"/>
            </w:pPr>
            <w:r w:rsidRPr="00B51A6F">
              <w:t>1.315</w:t>
            </w:r>
          </w:p>
        </w:tc>
        <w:tc>
          <w:tcPr>
            <w:tcW w:w="1346"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.148</w:t>
            </w:r>
          </w:p>
        </w:tc>
        <w:tc>
          <w:tcPr>
            <w:tcW w:w="1485" w:type="dxa"/>
            <w:tcBorders>
              <w:top w:val="single" w:sz="16" w:space="0" w:color="000000"/>
              <w:bottom w:val="nil"/>
            </w:tcBorders>
            <w:shd w:val="clear" w:color="auto" w:fill="FFFFFF"/>
          </w:tcPr>
          <w:p w:rsidR="003611D8" w:rsidRPr="00B51A6F" w:rsidRDefault="003611D8" w:rsidP="00487139">
            <w:pPr>
              <w:spacing w:line="360" w:lineRule="auto"/>
            </w:pPr>
          </w:p>
        </w:tc>
        <w:tc>
          <w:tcPr>
            <w:tcW w:w="1021" w:type="dxa"/>
            <w:tcBorders>
              <w:top w:val="single" w:sz="16" w:space="0" w:color="000000"/>
              <w:bottom w:val="nil"/>
            </w:tcBorders>
            <w:shd w:val="clear" w:color="auto" w:fill="FFFFFF"/>
            <w:vAlign w:val="center"/>
          </w:tcPr>
          <w:p w:rsidR="003611D8" w:rsidRPr="00B51A6F" w:rsidRDefault="003611D8" w:rsidP="00487139">
            <w:pPr>
              <w:spacing w:line="360" w:lineRule="auto"/>
              <w:jc w:val="right"/>
            </w:pPr>
            <w:r w:rsidRPr="00B51A6F">
              <w:t>8.907</w:t>
            </w:r>
          </w:p>
        </w:tc>
        <w:tc>
          <w:tcPr>
            <w:tcW w:w="1021" w:type="dxa"/>
            <w:gridSpan w:val="2"/>
            <w:tcBorders>
              <w:top w:val="single" w:sz="16" w:space="0" w:color="000000"/>
              <w:bottom w:val="nil"/>
              <w:right w:val="single" w:sz="16" w:space="0" w:color="000000"/>
            </w:tcBorders>
            <w:shd w:val="clear" w:color="auto" w:fill="FFFFFF"/>
            <w:vAlign w:val="center"/>
          </w:tcPr>
          <w:p w:rsidR="003611D8" w:rsidRPr="00B51A6F" w:rsidRDefault="003611D8" w:rsidP="00487139">
            <w:pPr>
              <w:spacing w:line="360" w:lineRule="auto"/>
              <w:jc w:val="right"/>
            </w:pPr>
            <w:r w:rsidRPr="00B51A6F">
              <w:t>.000</w:t>
            </w:r>
          </w:p>
        </w:tc>
      </w:tr>
      <w:tr w:rsidR="003611D8" w:rsidRPr="00B51A6F" w:rsidTr="0048713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611D8" w:rsidRPr="00B51A6F" w:rsidRDefault="003611D8" w:rsidP="00487139">
            <w:pPr>
              <w:spacing w:line="360" w:lineRule="auto"/>
            </w:pPr>
          </w:p>
        </w:tc>
        <w:tc>
          <w:tcPr>
            <w:tcW w:w="1176" w:type="dxa"/>
            <w:tcBorders>
              <w:top w:val="nil"/>
              <w:left w:val="nil"/>
              <w:bottom w:val="single" w:sz="16" w:space="0" w:color="000000"/>
              <w:right w:val="single" w:sz="16" w:space="0" w:color="000000"/>
            </w:tcBorders>
            <w:shd w:val="clear" w:color="auto" w:fill="FFFFFF"/>
            <w:vAlign w:val="center"/>
          </w:tcPr>
          <w:p w:rsidR="003611D8" w:rsidRPr="00B51A6F" w:rsidRDefault="003611D8" w:rsidP="00487139">
            <w:pPr>
              <w:spacing w:line="360" w:lineRule="auto"/>
            </w:pPr>
            <w:r w:rsidRPr="00B51A6F">
              <w:t>Cashless Policy</w:t>
            </w:r>
          </w:p>
        </w:tc>
        <w:tc>
          <w:tcPr>
            <w:tcW w:w="1346" w:type="dxa"/>
            <w:tcBorders>
              <w:top w:val="nil"/>
              <w:left w:val="single" w:sz="16" w:space="0" w:color="000000"/>
              <w:bottom w:val="single" w:sz="16" w:space="0" w:color="000000"/>
            </w:tcBorders>
            <w:shd w:val="clear" w:color="auto" w:fill="FFFFFF"/>
            <w:vAlign w:val="center"/>
          </w:tcPr>
          <w:p w:rsidR="003611D8" w:rsidRPr="00B51A6F" w:rsidRDefault="003611D8" w:rsidP="00487139">
            <w:pPr>
              <w:spacing w:line="360" w:lineRule="auto"/>
              <w:jc w:val="right"/>
            </w:pPr>
            <w:r w:rsidRPr="00B51A6F">
              <w:t>-.011</w:t>
            </w:r>
          </w:p>
        </w:tc>
        <w:tc>
          <w:tcPr>
            <w:tcW w:w="1346"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.064</w:t>
            </w:r>
          </w:p>
        </w:tc>
        <w:tc>
          <w:tcPr>
            <w:tcW w:w="1485"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-.026</w:t>
            </w:r>
          </w:p>
        </w:tc>
        <w:tc>
          <w:tcPr>
            <w:tcW w:w="1021" w:type="dxa"/>
            <w:tcBorders>
              <w:top w:val="nil"/>
              <w:bottom w:val="single" w:sz="16" w:space="0" w:color="000000"/>
            </w:tcBorders>
            <w:shd w:val="clear" w:color="auto" w:fill="FFFFFF"/>
            <w:vAlign w:val="center"/>
          </w:tcPr>
          <w:p w:rsidR="003611D8" w:rsidRPr="00B51A6F" w:rsidRDefault="003611D8" w:rsidP="00487139">
            <w:pPr>
              <w:spacing w:line="360" w:lineRule="auto"/>
              <w:jc w:val="right"/>
            </w:pPr>
            <w:r w:rsidRPr="00B51A6F">
              <w:t>-.174</w:t>
            </w:r>
          </w:p>
        </w:tc>
        <w:tc>
          <w:tcPr>
            <w:tcW w:w="1021" w:type="dxa"/>
            <w:gridSpan w:val="2"/>
            <w:tcBorders>
              <w:top w:val="nil"/>
              <w:bottom w:val="single" w:sz="16" w:space="0" w:color="000000"/>
              <w:right w:val="single" w:sz="16" w:space="0" w:color="000000"/>
            </w:tcBorders>
            <w:shd w:val="clear" w:color="auto" w:fill="FFFFFF"/>
            <w:vAlign w:val="center"/>
          </w:tcPr>
          <w:p w:rsidR="003611D8" w:rsidRPr="00B51A6F" w:rsidRDefault="003611D8" w:rsidP="00487139">
            <w:pPr>
              <w:spacing w:line="360" w:lineRule="auto"/>
              <w:jc w:val="right"/>
            </w:pPr>
            <w:r w:rsidRPr="00B51A6F">
              <w:t>.862</w:t>
            </w:r>
          </w:p>
        </w:tc>
      </w:tr>
    </w:tbl>
    <w:p w:rsidR="003611D8" w:rsidRPr="00B51A6F" w:rsidRDefault="003611D8" w:rsidP="003611D8">
      <w:pPr>
        <w:spacing w:line="360" w:lineRule="auto"/>
      </w:pPr>
    </w:p>
    <w:tbl>
      <w:tblPr>
        <w:tblW w:w="8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38"/>
      </w:tblGrid>
      <w:tr w:rsidR="003611D8" w:rsidRPr="00B51A6F" w:rsidTr="00487139">
        <w:trPr>
          <w:cantSplit/>
        </w:trPr>
        <w:tc>
          <w:tcPr>
            <w:tcW w:w="8138" w:type="dxa"/>
            <w:tcBorders>
              <w:top w:val="nil"/>
              <w:left w:val="nil"/>
              <w:bottom w:val="nil"/>
              <w:right w:val="nil"/>
            </w:tcBorders>
            <w:shd w:val="clear" w:color="auto" w:fill="FFFFFF"/>
          </w:tcPr>
          <w:p w:rsidR="003611D8" w:rsidRPr="00B51A6F" w:rsidRDefault="003611D8" w:rsidP="00487139">
            <w:pPr>
              <w:spacing w:line="360" w:lineRule="auto"/>
            </w:pPr>
            <w:r w:rsidRPr="00B51A6F">
              <w:t>a. Dependent Variable: Nigeria Financial System</w:t>
            </w:r>
          </w:p>
        </w:tc>
      </w:tr>
    </w:tbl>
    <w:p w:rsidR="003611D8" w:rsidRPr="00B51A6F" w:rsidRDefault="003611D8" w:rsidP="003611D8">
      <w:pPr>
        <w:spacing w:line="360" w:lineRule="auto"/>
        <w:jc w:val="both"/>
      </w:pPr>
      <w:r w:rsidRPr="00B51A6F">
        <w:t>An R value of .726 in the above table indicates that cashless policy has impact on Nigeria Financial system. The co-efficient of determination, or R square, value of .204 shows that Nigeria financial system can be predicted by cashless policy to the extent of 63.0%. The adjusted R value of .630 indicates that Nigeria financial system can account for 63% of the changes in cashless policy, leaving the remaining 37% to other variables not included in the model.</w:t>
      </w:r>
    </w:p>
    <w:p w:rsidR="003611D8" w:rsidRPr="00B51A6F" w:rsidRDefault="003611D8" w:rsidP="003611D8">
      <w:pPr>
        <w:spacing w:line="360" w:lineRule="auto"/>
        <w:jc w:val="both"/>
      </w:pPr>
      <w:r w:rsidRPr="00B51A6F">
        <w:t>It is possible for the Nigeria financial system to maintain an improvement with effective cashless policy implementation because the significant value of 0.003 is lower than the threshold of 0.05.</w:t>
      </w:r>
    </w:p>
    <w:p w:rsidR="003611D8" w:rsidRPr="00B51A6F" w:rsidRDefault="003611D8" w:rsidP="003611D8">
      <w:pPr>
        <w:spacing w:line="360" w:lineRule="auto"/>
        <w:rPr>
          <w:b/>
        </w:rPr>
      </w:pPr>
    </w:p>
    <w:p w:rsidR="003611D8" w:rsidRPr="00B51A6F" w:rsidRDefault="003611D8" w:rsidP="003611D8">
      <w:pPr>
        <w:pStyle w:val="ListParagraph"/>
        <w:spacing w:after="0" w:line="360" w:lineRule="auto"/>
        <w:ind w:left="0"/>
        <w:jc w:val="both"/>
        <w:rPr>
          <w:rFonts w:ascii="Times New Roman" w:hAnsi="Times New Roman"/>
          <w:b/>
          <w:sz w:val="24"/>
          <w:szCs w:val="24"/>
        </w:rPr>
      </w:pPr>
      <w:r w:rsidRPr="00B51A6F">
        <w:rPr>
          <w:rFonts w:ascii="Times New Roman" w:hAnsi="Times New Roman"/>
          <w:b/>
          <w:sz w:val="24"/>
          <w:szCs w:val="24"/>
        </w:rPr>
        <w:t>Hypotheses Two</w:t>
      </w:r>
    </w:p>
    <w:p w:rsidR="003611D8" w:rsidRPr="00B51A6F" w:rsidRDefault="003611D8" w:rsidP="003611D8">
      <w:pPr>
        <w:spacing w:line="360" w:lineRule="auto"/>
        <w:rPr>
          <w:rStyle w:val="FontStyle13"/>
          <w:b/>
          <w:sz w:val="24"/>
          <w:szCs w:val="24"/>
        </w:rPr>
      </w:pPr>
      <w:r w:rsidRPr="00B51A6F">
        <w:rPr>
          <w:rStyle w:val="FontStyle13"/>
          <w:b/>
          <w:spacing w:val="-20"/>
          <w:sz w:val="24"/>
          <w:szCs w:val="24"/>
        </w:rPr>
        <w:t>Ho2:</w:t>
      </w:r>
      <w:r w:rsidRPr="00B51A6F">
        <w:rPr>
          <w:rStyle w:val="FontStyle13"/>
          <w:b/>
          <w:spacing w:val="-20"/>
          <w:sz w:val="24"/>
          <w:szCs w:val="24"/>
        </w:rPr>
        <w:tab/>
      </w:r>
      <w:r w:rsidRPr="00B51A6F">
        <w:rPr>
          <w:rStyle w:val="FontStyle13"/>
          <w:b/>
          <w:sz w:val="24"/>
          <w:szCs w:val="24"/>
        </w:rPr>
        <w:t>There are no challenges facing cashless policy in Nigeria financial system</w:t>
      </w:r>
    </w:p>
    <w:p w:rsidR="003611D8" w:rsidRPr="00B51A6F" w:rsidRDefault="003611D8" w:rsidP="003611D8">
      <w:pPr>
        <w:spacing w:line="360" w:lineRule="auto"/>
        <w:rPr>
          <w:rStyle w:val="FontStyle13"/>
          <w:b/>
          <w:spacing w:val="-20"/>
          <w:sz w:val="24"/>
          <w:szCs w:val="24"/>
        </w:rPr>
      </w:pPr>
      <w:r w:rsidRPr="00B51A6F">
        <w:rPr>
          <w:rStyle w:val="FontStyle13"/>
          <w:b/>
          <w:sz w:val="24"/>
          <w:szCs w:val="24"/>
        </w:rPr>
        <w:t>Model summary</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07"/>
        <w:gridCol w:w="1566"/>
        <w:gridCol w:w="1618"/>
        <w:gridCol w:w="1676"/>
        <w:gridCol w:w="1669"/>
      </w:tblGrid>
      <w:tr w:rsidR="003611D8" w:rsidRPr="00B51A6F" w:rsidTr="00487139">
        <w:tc>
          <w:tcPr>
            <w:tcW w:w="1915" w:type="dxa"/>
          </w:tcPr>
          <w:p w:rsidR="003611D8" w:rsidRPr="00B51A6F" w:rsidRDefault="003611D8" w:rsidP="00487139">
            <w:pPr>
              <w:pStyle w:val="ListParagraph"/>
              <w:spacing w:after="0" w:line="360" w:lineRule="auto"/>
              <w:ind w:left="0"/>
              <w:jc w:val="both"/>
              <w:rPr>
                <w:rFonts w:ascii="Times New Roman" w:hAnsi="Times New Roman"/>
                <w:b/>
                <w:sz w:val="24"/>
                <w:szCs w:val="24"/>
              </w:rPr>
            </w:pPr>
          </w:p>
          <w:p w:rsidR="003611D8" w:rsidRPr="00B51A6F" w:rsidRDefault="003611D8" w:rsidP="00487139">
            <w:pPr>
              <w:spacing w:line="360" w:lineRule="auto"/>
              <w:jc w:val="both"/>
            </w:pPr>
            <w:r w:rsidRPr="00B51A6F">
              <w:t xml:space="preserve">Model </w:t>
            </w:r>
          </w:p>
        </w:tc>
        <w:tc>
          <w:tcPr>
            <w:tcW w:w="1915" w:type="dxa"/>
          </w:tcPr>
          <w:p w:rsidR="003611D8" w:rsidRPr="00B51A6F" w:rsidRDefault="003611D8" w:rsidP="00487139">
            <w:pPr>
              <w:spacing w:line="360" w:lineRule="auto"/>
              <w:jc w:val="both"/>
            </w:pPr>
            <w:r w:rsidRPr="00B51A6F">
              <w:t xml:space="preserve">            R</w:t>
            </w:r>
          </w:p>
        </w:tc>
        <w:tc>
          <w:tcPr>
            <w:tcW w:w="1915" w:type="dxa"/>
          </w:tcPr>
          <w:p w:rsidR="003611D8" w:rsidRPr="00B51A6F" w:rsidRDefault="003611D8" w:rsidP="00487139">
            <w:pPr>
              <w:spacing w:line="360" w:lineRule="auto"/>
              <w:jc w:val="both"/>
            </w:pPr>
            <w:r w:rsidRPr="00B51A6F">
              <w:t>R Square</w:t>
            </w:r>
          </w:p>
        </w:tc>
        <w:tc>
          <w:tcPr>
            <w:tcW w:w="1915" w:type="dxa"/>
          </w:tcPr>
          <w:p w:rsidR="003611D8" w:rsidRPr="00B51A6F" w:rsidRDefault="003611D8" w:rsidP="00487139">
            <w:pPr>
              <w:spacing w:line="360" w:lineRule="auto"/>
              <w:jc w:val="both"/>
            </w:pPr>
            <w:r w:rsidRPr="00B51A6F">
              <w:t>Adjusted R Square</w:t>
            </w:r>
          </w:p>
        </w:tc>
        <w:tc>
          <w:tcPr>
            <w:tcW w:w="1916" w:type="dxa"/>
          </w:tcPr>
          <w:p w:rsidR="003611D8" w:rsidRPr="00B51A6F" w:rsidRDefault="003611D8" w:rsidP="00487139">
            <w:pPr>
              <w:spacing w:line="360" w:lineRule="auto"/>
              <w:jc w:val="both"/>
            </w:pPr>
            <w:r w:rsidRPr="00B51A6F">
              <w:t xml:space="preserve">Std. Error of the Estimate </w:t>
            </w:r>
          </w:p>
        </w:tc>
      </w:tr>
      <w:tr w:rsidR="003611D8" w:rsidRPr="00B51A6F" w:rsidTr="00487139">
        <w:tc>
          <w:tcPr>
            <w:tcW w:w="1915" w:type="dxa"/>
          </w:tcPr>
          <w:p w:rsidR="003611D8" w:rsidRPr="00B51A6F" w:rsidRDefault="003611D8" w:rsidP="00487139">
            <w:pPr>
              <w:spacing w:line="360" w:lineRule="auto"/>
              <w:jc w:val="both"/>
            </w:pPr>
            <w:r w:rsidRPr="00B51A6F">
              <w:t>1</w:t>
            </w:r>
          </w:p>
        </w:tc>
        <w:tc>
          <w:tcPr>
            <w:tcW w:w="1915" w:type="dxa"/>
          </w:tcPr>
          <w:p w:rsidR="003611D8" w:rsidRPr="00B51A6F" w:rsidRDefault="003611D8" w:rsidP="00487139">
            <w:pPr>
              <w:spacing w:line="360" w:lineRule="auto"/>
              <w:jc w:val="both"/>
            </w:pPr>
            <w:r w:rsidRPr="00B51A6F">
              <w:t xml:space="preserve">                     .663ᵃ</w:t>
            </w:r>
          </w:p>
        </w:tc>
        <w:tc>
          <w:tcPr>
            <w:tcW w:w="1915" w:type="dxa"/>
          </w:tcPr>
          <w:p w:rsidR="003611D8" w:rsidRPr="00B51A6F" w:rsidRDefault="003611D8" w:rsidP="00487139">
            <w:pPr>
              <w:spacing w:line="360" w:lineRule="auto"/>
              <w:jc w:val="both"/>
            </w:pPr>
            <w:r w:rsidRPr="00B51A6F">
              <w:t xml:space="preserve">                       .440</w:t>
            </w:r>
          </w:p>
        </w:tc>
        <w:tc>
          <w:tcPr>
            <w:tcW w:w="1915" w:type="dxa"/>
          </w:tcPr>
          <w:p w:rsidR="003611D8" w:rsidRPr="00B51A6F" w:rsidRDefault="003611D8" w:rsidP="00487139">
            <w:pPr>
              <w:spacing w:line="360" w:lineRule="auto"/>
              <w:jc w:val="both"/>
            </w:pPr>
            <w:r w:rsidRPr="00B51A6F">
              <w:t xml:space="preserve">                       .435</w:t>
            </w:r>
          </w:p>
        </w:tc>
        <w:tc>
          <w:tcPr>
            <w:tcW w:w="1916" w:type="dxa"/>
          </w:tcPr>
          <w:p w:rsidR="003611D8" w:rsidRPr="00B51A6F" w:rsidRDefault="003611D8" w:rsidP="00487139">
            <w:pPr>
              <w:spacing w:line="360" w:lineRule="auto"/>
              <w:jc w:val="both"/>
            </w:pPr>
            <w:r w:rsidRPr="00B51A6F">
              <w:t xml:space="preserve">                  .37610</w:t>
            </w:r>
          </w:p>
        </w:tc>
      </w:tr>
    </w:tbl>
    <w:p w:rsidR="003611D8" w:rsidRPr="00B51A6F" w:rsidRDefault="003611D8" w:rsidP="003611D8">
      <w:pPr>
        <w:pStyle w:val="ListParagraph"/>
        <w:numPr>
          <w:ilvl w:val="0"/>
          <w:numId w:val="18"/>
        </w:numPr>
        <w:spacing w:after="0" w:line="360" w:lineRule="auto"/>
        <w:ind w:left="0" w:firstLine="0"/>
        <w:jc w:val="both"/>
        <w:rPr>
          <w:rFonts w:ascii="Times New Roman" w:hAnsi="Times New Roman"/>
          <w:sz w:val="24"/>
          <w:szCs w:val="24"/>
        </w:rPr>
      </w:pPr>
      <w:r w:rsidRPr="00B51A6F">
        <w:rPr>
          <w:rFonts w:ascii="Times New Roman" w:hAnsi="Times New Roman"/>
          <w:sz w:val="24"/>
          <w:szCs w:val="24"/>
        </w:rPr>
        <w:t xml:space="preserve">Predictors: (Constant), Challenges facing cashless policy;  </w:t>
      </w:r>
    </w:p>
    <w:p w:rsidR="003611D8" w:rsidRPr="00B51A6F" w:rsidRDefault="003611D8" w:rsidP="003611D8">
      <w:pPr>
        <w:pStyle w:val="ListParagraph"/>
        <w:numPr>
          <w:ilvl w:val="0"/>
          <w:numId w:val="18"/>
        </w:numPr>
        <w:spacing w:after="0" w:line="360" w:lineRule="auto"/>
        <w:ind w:left="0" w:firstLine="0"/>
        <w:jc w:val="both"/>
        <w:rPr>
          <w:rFonts w:ascii="Times New Roman" w:hAnsi="Times New Roman"/>
          <w:sz w:val="24"/>
          <w:szCs w:val="24"/>
        </w:rPr>
      </w:pPr>
      <w:r w:rsidRPr="00B51A6F">
        <w:rPr>
          <w:rFonts w:ascii="Times New Roman" w:hAnsi="Times New Roman"/>
          <w:sz w:val="24"/>
          <w:szCs w:val="24"/>
        </w:rPr>
        <w:lastRenderedPageBreak/>
        <w:t xml:space="preserve"> Dependent Variable Nigeria financial system</w:t>
      </w:r>
    </w:p>
    <w:p w:rsidR="003611D8" w:rsidRPr="00B51A6F" w:rsidRDefault="003611D8" w:rsidP="003611D8">
      <w:pPr>
        <w:pStyle w:val="ListParagraph"/>
        <w:spacing w:after="0" w:line="360" w:lineRule="auto"/>
        <w:jc w:val="both"/>
        <w:rPr>
          <w:rFonts w:ascii="Times New Roman" w:hAnsi="Times New Roman"/>
          <w:sz w:val="24"/>
          <w:szCs w:val="24"/>
        </w:rPr>
      </w:pPr>
    </w:p>
    <w:p w:rsidR="003611D8" w:rsidRPr="00B51A6F" w:rsidRDefault="003611D8" w:rsidP="003611D8">
      <w:pPr>
        <w:pStyle w:val="ListParagraph"/>
        <w:spacing w:after="0" w:line="360" w:lineRule="auto"/>
        <w:jc w:val="both"/>
        <w:rPr>
          <w:rFonts w:ascii="Times New Roman" w:hAnsi="Times New Roman"/>
          <w:sz w:val="24"/>
          <w:szCs w:val="24"/>
        </w:rPr>
      </w:pPr>
    </w:p>
    <w:p w:rsidR="003611D8" w:rsidRPr="00B51A6F" w:rsidRDefault="003611D8" w:rsidP="003611D8">
      <w:pPr>
        <w:spacing w:line="360" w:lineRule="auto"/>
        <w:jc w:val="both"/>
        <w:rPr>
          <w:b/>
        </w:rPr>
      </w:pPr>
      <w:r w:rsidRPr="00B51A6F">
        <w:rPr>
          <w:b/>
        </w:rPr>
        <w:t>ANOVA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5"/>
        <w:gridCol w:w="1479"/>
        <w:gridCol w:w="1428"/>
        <w:gridCol w:w="1477"/>
        <w:gridCol w:w="1477"/>
        <w:gridCol w:w="1450"/>
      </w:tblGrid>
      <w:tr w:rsidR="003611D8" w:rsidRPr="00B51A6F" w:rsidTr="00487139">
        <w:tc>
          <w:tcPr>
            <w:tcW w:w="1596" w:type="dxa"/>
          </w:tcPr>
          <w:p w:rsidR="003611D8" w:rsidRPr="00B51A6F" w:rsidRDefault="003611D8" w:rsidP="00487139">
            <w:pPr>
              <w:spacing w:line="360" w:lineRule="auto"/>
              <w:jc w:val="both"/>
            </w:pPr>
          </w:p>
          <w:p w:rsidR="003611D8" w:rsidRPr="00B51A6F" w:rsidRDefault="003611D8" w:rsidP="00487139">
            <w:pPr>
              <w:spacing w:line="360" w:lineRule="auto"/>
              <w:jc w:val="both"/>
            </w:pPr>
            <w:r w:rsidRPr="00B51A6F">
              <w:t xml:space="preserve">Model </w:t>
            </w:r>
          </w:p>
        </w:tc>
        <w:tc>
          <w:tcPr>
            <w:tcW w:w="1596" w:type="dxa"/>
          </w:tcPr>
          <w:p w:rsidR="003611D8" w:rsidRPr="00B51A6F" w:rsidRDefault="003611D8" w:rsidP="00487139">
            <w:pPr>
              <w:spacing w:line="360" w:lineRule="auto"/>
              <w:jc w:val="both"/>
            </w:pPr>
            <w:r w:rsidRPr="00B51A6F">
              <w:t>Sum of Square</w:t>
            </w:r>
          </w:p>
        </w:tc>
        <w:tc>
          <w:tcPr>
            <w:tcW w:w="1596" w:type="dxa"/>
          </w:tcPr>
          <w:p w:rsidR="003611D8" w:rsidRPr="00B51A6F" w:rsidRDefault="003611D8" w:rsidP="00487139">
            <w:pPr>
              <w:spacing w:line="360" w:lineRule="auto"/>
              <w:jc w:val="both"/>
            </w:pPr>
            <w:proofErr w:type="spellStart"/>
            <w:r w:rsidRPr="00B51A6F">
              <w:t>Df</w:t>
            </w:r>
            <w:proofErr w:type="spellEnd"/>
          </w:p>
        </w:tc>
        <w:tc>
          <w:tcPr>
            <w:tcW w:w="1596" w:type="dxa"/>
          </w:tcPr>
          <w:p w:rsidR="003611D8" w:rsidRPr="00B51A6F" w:rsidRDefault="003611D8" w:rsidP="00487139">
            <w:pPr>
              <w:spacing w:line="360" w:lineRule="auto"/>
              <w:jc w:val="both"/>
            </w:pPr>
            <w:r w:rsidRPr="00B51A6F">
              <w:t>Mean square</w:t>
            </w:r>
          </w:p>
        </w:tc>
        <w:tc>
          <w:tcPr>
            <w:tcW w:w="1596" w:type="dxa"/>
          </w:tcPr>
          <w:p w:rsidR="003611D8" w:rsidRPr="00B51A6F" w:rsidRDefault="003611D8" w:rsidP="00487139">
            <w:pPr>
              <w:spacing w:line="360" w:lineRule="auto"/>
              <w:jc w:val="both"/>
            </w:pPr>
            <w:r w:rsidRPr="00B51A6F">
              <w:t xml:space="preserve">F </w:t>
            </w:r>
          </w:p>
        </w:tc>
        <w:tc>
          <w:tcPr>
            <w:tcW w:w="1596" w:type="dxa"/>
          </w:tcPr>
          <w:p w:rsidR="003611D8" w:rsidRPr="00B51A6F" w:rsidRDefault="003611D8" w:rsidP="00487139">
            <w:pPr>
              <w:spacing w:line="360" w:lineRule="auto"/>
              <w:jc w:val="both"/>
            </w:pPr>
            <w:r w:rsidRPr="00B51A6F">
              <w:t xml:space="preserve">Sig. </w:t>
            </w:r>
          </w:p>
        </w:tc>
      </w:tr>
      <w:tr w:rsidR="003611D8" w:rsidRPr="00B51A6F" w:rsidTr="00487139">
        <w:tc>
          <w:tcPr>
            <w:tcW w:w="1596" w:type="dxa"/>
          </w:tcPr>
          <w:p w:rsidR="003611D8" w:rsidRPr="00B51A6F" w:rsidRDefault="003611D8" w:rsidP="00487139">
            <w:pPr>
              <w:spacing w:line="360" w:lineRule="auto"/>
              <w:jc w:val="both"/>
            </w:pPr>
            <w:r w:rsidRPr="00B51A6F">
              <w:t xml:space="preserve">1 Regression </w:t>
            </w:r>
          </w:p>
          <w:p w:rsidR="003611D8" w:rsidRPr="00B51A6F" w:rsidRDefault="003611D8" w:rsidP="00487139">
            <w:pPr>
              <w:spacing w:line="360" w:lineRule="auto"/>
              <w:jc w:val="both"/>
            </w:pPr>
            <w:r w:rsidRPr="00B51A6F">
              <w:t xml:space="preserve">   Residual</w:t>
            </w:r>
          </w:p>
          <w:p w:rsidR="003611D8" w:rsidRPr="00B51A6F" w:rsidRDefault="003611D8" w:rsidP="00487139">
            <w:pPr>
              <w:spacing w:line="360" w:lineRule="auto"/>
              <w:jc w:val="both"/>
            </w:pPr>
            <w:r w:rsidRPr="00B51A6F">
              <w:t xml:space="preserve">   Total</w:t>
            </w:r>
          </w:p>
        </w:tc>
        <w:tc>
          <w:tcPr>
            <w:tcW w:w="1596" w:type="dxa"/>
          </w:tcPr>
          <w:p w:rsidR="003611D8" w:rsidRPr="00B51A6F" w:rsidRDefault="003611D8" w:rsidP="00487139">
            <w:pPr>
              <w:spacing w:line="360" w:lineRule="auto"/>
              <w:jc w:val="both"/>
            </w:pPr>
            <w:r w:rsidRPr="00B51A6F">
              <w:t xml:space="preserve">               24.360</w:t>
            </w:r>
          </w:p>
          <w:p w:rsidR="003611D8" w:rsidRPr="00B51A6F" w:rsidRDefault="003611D8" w:rsidP="00487139">
            <w:pPr>
              <w:spacing w:line="360" w:lineRule="auto"/>
              <w:jc w:val="both"/>
            </w:pPr>
            <w:r w:rsidRPr="00B51A6F">
              <w:t xml:space="preserve">               30.978</w:t>
            </w:r>
          </w:p>
          <w:p w:rsidR="003611D8" w:rsidRPr="00B51A6F" w:rsidRDefault="003611D8" w:rsidP="00487139">
            <w:pPr>
              <w:spacing w:line="360" w:lineRule="auto"/>
              <w:jc w:val="both"/>
            </w:pPr>
            <w:r w:rsidRPr="00B51A6F">
              <w:t xml:space="preserve">               55.338   </w:t>
            </w:r>
          </w:p>
        </w:tc>
        <w:tc>
          <w:tcPr>
            <w:tcW w:w="1596" w:type="dxa"/>
          </w:tcPr>
          <w:p w:rsidR="003611D8" w:rsidRPr="00B51A6F" w:rsidRDefault="003611D8" w:rsidP="00487139">
            <w:pPr>
              <w:spacing w:line="360" w:lineRule="auto"/>
              <w:jc w:val="both"/>
            </w:pPr>
            <w:r w:rsidRPr="00B51A6F">
              <w:t xml:space="preserve">                      2</w:t>
            </w:r>
          </w:p>
          <w:p w:rsidR="003611D8" w:rsidRPr="00B51A6F" w:rsidRDefault="003611D8" w:rsidP="00487139">
            <w:pPr>
              <w:spacing w:line="360" w:lineRule="auto"/>
              <w:jc w:val="both"/>
            </w:pPr>
            <w:r w:rsidRPr="00B51A6F">
              <w:t xml:space="preserve">                    219</w:t>
            </w:r>
          </w:p>
          <w:p w:rsidR="003611D8" w:rsidRPr="00B51A6F" w:rsidRDefault="003611D8" w:rsidP="00487139">
            <w:pPr>
              <w:spacing w:line="360" w:lineRule="auto"/>
              <w:jc w:val="both"/>
            </w:pPr>
            <w:r w:rsidRPr="00B51A6F">
              <w:t xml:space="preserve">                    221</w:t>
            </w:r>
          </w:p>
        </w:tc>
        <w:tc>
          <w:tcPr>
            <w:tcW w:w="1596" w:type="dxa"/>
          </w:tcPr>
          <w:p w:rsidR="003611D8" w:rsidRPr="00B51A6F" w:rsidRDefault="003611D8" w:rsidP="00487139">
            <w:pPr>
              <w:spacing w:line="360" w:lineRule="auto"/>
              <w:jc w:val="both"/>
            </w:pPr>
            <w:r w:rsidRPr="00B51A6F">
              <w:t xml:space="preserve">              12.180</w:t>
            </w:r>
          </w:p>
          <w:p w:rsidR="003611D8" w:rsidRPr="00B51A6F" w:rsidRDefault="003611D8" w:rsidP="00487139">
            <w:pPr>
              <w:spacing w:line="360" w:lineRule="auto"/>
              <w:jc w:val="both"/>
            </w:pPr>
            <w:r w:rsidRPr="00B51A6F">
              <w:t xml:space="preserve">                 .141</w:t>
            </w:r>
          </w:p>
        </w:tc>
        <w:tc>
          <w:tcPr>
            <w:tcW w:w="1596" w:type="dxa"/>
          </w:tcPr>
          <w:p w:rsidR="003611D8" w:rsidRPr="00B51A6F" w:rsidRDefault="003611D8" w:rsidP="00487139">
            <w:pPr>
              <w:spacing w:line="360" w:lineRule="auto"/>
              <w:jc w:val="both"/>
            </w:pPr>
            <w:r w:rsidRPr="00B51A6F">
              <w:t xml:space="preserve">               86.106</w:t>
            </w:r>
          </w:p>
        </w:tc>
        <w:tc>
          <w:tcPr>
            <w:tcW w:w="1596" w:type="dxa"/>
          </w:tcPr>
          <w:p w:rsidR="003611D8" w:rsidRPr="00B51A6F" w:rsidRDefault="003611D8" w:rsidP="00487139">
            <w:pPr>
              <w:spacing w:line="360" w:lineRule="auto"/>
              <w:jc w:val="both"/>
            </w:pPr>
            <w:r w:rsidRPr="00B51A6F">
              <w:t xml:space="preserve">                 .000ᵇ</w:t>
            </w:r>
          </w:p>
        </w:tc>
      </w:tr>
    </w:tbl>
    <w:p w:rsidR="003611D8" w:rsidRPr="00B51A6F" w:rsidRDefault="003611D8" w:rsidP="003611D8">
      <w:pPr>
        <w:pStyle w:val="ListParagraph"/>
        <w:numPr>
          <w:ilvl w:val="0"/>
          <w:numId w:val="24"/>
        </w:numPr>
        <w:spacing w:after="0" w:line="360" w:lineRule="auto"/>
        <w:ind w:left="0" w:firstLine="0"/>
        <w:jc w:val="both"/>
        <w:rPr>
          <w:rFonts w:ascii="Times New Roman" w:hAnsi="Times New Roman"/>
          <w:sz w:val="24"/>
          <w:szCs w:val="24"/>
        </w:rPr>
      </w:pPr>
      <w:r w:rsidRPr="00B51A6F">
        <w:rPr>
          <w:rFonts w:ascii="Times New Roman" w:hAnsi="Times New Roman"/>
          <w:sz w:val="24"/>
          <w:szCs w:val="24"/>
        </w:rPr>
        <w:t xml:space="preserve">Predictors: (Constant), Challenges facing cashless policy;  </w:t>
      </w:r>
    </w:p>
    <w:p w:rsidR="003611D8" w:rsidRPr="00B51A6F" w:rsidRDefault="003611D8" w:rsidP="003611D8">
      <w:pPr>
        <w:pStyle w:val="ListParagraph"/>
        <w:numPr>
          <w:ilvl w:val="0"/>
          <w:numId w:val="24"/>
        </w:numPr>
        <w:spacing w:after="0" w:line="360" w:lineRule="auto"/>
        <w:ind w:left="0" w:firstLine="0"/>
        <w:jc w:val="both"/>
        <w:rPr>
          <w:rFonts w:ascii="Times New Roman" w:hAnsi="Times New Roman"/>
          <w:sz w:val="24"/>
          <w:szCs w:val="24"/>
        </w:rPr>
      </w:pPr>
      <w:r w:rsidRPr="00B51A6F">
        <w:rPr>
          <w:rFonts w:ascii="Times New Roman" w:hAnsi="Times New Roman"/>
          <w:sz w:val="24"/>
          <w:szCs w:val="24"/>
        </w:rPr>
        <w:t>Dependent Variable Nigeria financial system</w:t>
      </w:r>
      <w:r w:rsidRPr="00B51A6F">
        <w:rPr>
          <w:rFonts w:ascii="Times New Roman" w:hAnsi="Times New Roman"/>
          <w:b/>
          <w:sz w:val="24"/>
          <w:szCs w:val="24"/>
        </w:rPr>
        <w:t xml:space="preserve"> </w:t>
      </w:r>
    </w:p>
    <w:p w:rsidR="003611D8" w:rsidRPr="00B51A6F" w:rsidRDefault="003611D8" w:rsidP="003611D8">
      <w:pPr>
        <w:spacing w:line="360" w:lineRule="auto"/>
        <w:jc w:val="both"/>
        <w:rPr>
          <w:b/>
        </w:rPr>
      </w:pPr>
      <w:r w:rsidRPr="00B51A6F">
        <w:rPr>
          <w:b/>
        </w:rPr>
        <w:t xml:space="preserve">Regression Coefficientsᵃ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9"/>
        <w:gridCol w:w="1324"/>
        <w:gridCol w:w="1290"/>
        <w:gridCol w:w="1546"/>
        <w:gridCol w:w="1311"/>
        <w:gridCol w:w="1216"/>
      </w:tblGrid>
      <w:tr w:rsidR="003611D8" w:rsidRPr="00B51A6F" w:rsidTr="00487139">
        <w:trPr>
          <w:trHeight w:val="420"/>
        </w:trPr>
        <w:tc>
          <w:tcPr>
            <w:tcW w:w="2310" w:type="dxa"/>
            <w:vMerge w:val="restart"/>
          </w:tcPr>
          <w:p w:rsidR="003611D8" w:rsidRPr="00B51A6F" w:rsidRDefault="003611D8" w:rsidP="00487139">
            <w:pPr>
              <w:spacing w:line="360" w:lineRule="auto"/>
              <w:jc w:val="both"/>
            </w:pPr>
          </w:p>
          <w:p w:rsidR="003611D8" w:rsidRPr="00B51A6F" w:rsidRDefault="003611D8" w:rsidP="00487139">
            <w:pPr>
              <w:tabs>
                <w:tab w:val="left" w:pos="885"/>
                <w:tab w:val="left" w:pos="960"/>
                <w:tab w:val="left" w:pos="1680"/>
                <w:tab w:val="right" w:pos="2018"/>
              </w:tabs>
              <w:spacing w:line="360" w:lineRule="auto"/>
              <w:jc w:val="both"/>
            </w:pPr>
            <w:r w:rsidRPr="00B51A6F">
              <w:t xml:space="preserve">Model </w:t>
            </w:r>
            <w:r w:rsidRPr="00B51A6F">
              <w:tab/>
            </w:r>
            <w:r w:rsidRPr="00B51A6F">
              <w:tab/>
            </w:r>
            <w:r w:rsidRPr="00B51A6F">
              <w:tab/>
            </w:r>
            <w:r w:rsidRPr="00B51A6F">
              <w:tab/>
            </w:r>
          </w:p>
          <w:p w:rsidR="003611D8" w:rsidRPr="00B51A6F" w:rsidRDefault="003611D8" w:rsidP="00487139">
            <w:pPr>
              <w:spacing w:line="360" w:lineRule="auto"/>
              <w:jc w:val="both"/>
            </w:pPr>
            <w:r w:rsidRPr="00B51A6F">
              <w:t xml:space="preserve">               </w:t>
            </w:r>
          </w:p>
        </w:tc>
        <w:tc>
          <w:tcPr>
            <w:tcW w:w="3198" w:type="dxa"/>
            <w:gridSpan w:val="2"/>
            <w:tcBorders>
              <w:bottom w:val="single" w:sz="4" w:space="0" w:color="auto"/>
              <w:right w:val="single" w:sz="4" w:space="0" w:color="auto"/>
            </w:tcBorders>
          </w:tcPr>
          <w:p w:rsidR="003611D8" w:rsidRPr="00B51A6F" w:rsidRDefault="003611D8" w:rsidP="00487139">
            <w:pPr>
              <w:spacing w:line="360" w:lineRule="auto"/>
              <w:jc w:val="both"/>
            </w:pPr>
            <w:proofErr w:type="spellStart"/>
            <w:r w:rsidRPr="00B51A6F">
              <w:t>Unstandardized</w:t>
            </w:r>
            <w:proofErr w:type="spellEnd"/>
            <w:r w:rsidRPr="00B51A6F">
              <w:t xml:space="preserve"> Coefficients</w:t>
            </w:r>
          </w:p>
        </w:tc>
        <w:tc>
          <w:tcPr>
            <w:tcW w:w="1596" w:type="dxa"/>
            <w:tcBorders>
              <w:left w:val="single" w:sz="4" w:space="0" w:color="auto"/>
              <w:bottom w:val="single" w:sz="4" w:space="0" w:color="auto"/>
            </w:tcBorders>
          </w:tcPr>
          <w:p w:rsidR="003611D8" w:rsidRPr="00B51A6F" w:rsidRDefault="003611D8" w:rsidP="00487139">
            <w:pPr>
              <w:spacing w:line="360" w:lineRule="auto"/>
              <w:jc w:val="both"/>
            </w:pPr>
            <w:r w:rsidRPr="00B51A6F">
              <w:t>Standardized Coefficients</w:t>
            </w:r>
          </w:p>
        </w:tc>
        <w:tc>
          <w:tcPr>
            <w:tcW w:w="1596" w:type="dxa"/>
            <w:vMerge w:val="restart"/>
          </w:tcPr>
          <w:p w:rsidR="003611D8" w:rsidRPr="00B51A6F" w:rsidRDefault="003611D8" w:rsidP="00487139">
            <w:pPr>
              <w:spacing w:line="360" w:lineRule="auto"/>
              <w:jc w:val="both"/>
            </w:pPr>
            <w:r w:rsidRPr="00B51A6F">
              <w:t xml:space="preserve">  T</w:t>
            </w:r>
          </w:p>
        </w:tc>
        <w:tc>
          <w:tcPr>
            <w:tcW w:w="1596" w:type="dxa"/>
            <w:vMerge w:val="restart"/>
          </w:tcPr>
          <w:p w:rsidR="003611D8" w:rsidRPr="00B51A6F" w:rsidRDefault="003611D8" w:rsidP="00487139">
            <w:pPr>
              <w:spacing w:line="360" w:lineRule="auto"/>
              <w:jc w:val="both"/>
            </w:pPr>
            <w:r w:rsidRPr="00B51A6F">
              <w:t>Sig.</w:t>
            </w:r>
          </w:p>
        </w:tc>
      </w:tr>
      <w:tr w:rsidR="003611D8" w:rsidRPr="00B51A6F" w:rsidTr="00487139">
        <w:trPr>
          <w:trHeight w:val="375"/>
        </w:trPr>
        <w:tc>
          <w:tcPr>
            <w:tcW w:w="2310" w:type="dxa"/>
            <w:vMerge/>
          </w:tcPr>
          <w:p w:rsidR="003611D8" w:rsidRPr="00B51A6F" w:rsidRDefault="003611D8" w:rsidP="00487139">
            <w:pPr>
              <w:spacing w:line="360" w:lineRule="auto"/>
              <w:jc w:val="both"/>
            </w:pPr>
          </w:p>
        </w:tc>
        <w:tc>
          <w:tcPr>
            <w:tcW w:w="1596" w:type="dxa"/>
            <w:tcBorders>
              <w:top w:val="single" w:sz="4" w:space="0" w:color="auto"/>
              <w:right w:val="single" w:sz="4" w:space="0" w:color="auto"/>
            </w:tcBorders>
          </w:tcPr>
          <w:p w:rsidR="003611D8" w:rsidRPr="00B51A6F" w:rsidRDefault="003611D8" w:rsidP="00487139">
            <w:pPr>
              <w:spacing w:line="360" w:lineRule="auto"/>
              <w:jc w:val="both"/>
            </w:pPr>
            <w:r w:rsidRPr="00B51A6F">
              <w:t xml:space="preserve">B </w:t>
            </w:r>
          </w:p>
        </w:tc>
        <w:tc>
          <w:tcPr>
            <w:tcW w:w="1602" w:type="dxa"/>
            <w:tcBorders>
              <w:top w:val="single" w:sz="4" w:space="0" w:color="auto"/>
              <w:right w:val="single" w:sz="4" w:space="0" w:color="auto"/>
            </w:tcBorders>
          </w:tcPr>
          <w:p w:rsidR="003611D8" w:rsidRPr="00B51A6F" w:rsidRDefault="003611D8" w:rsidP="00487139">
            <w:pPr>
              <w:spacing w:line="360" w:lineRule="auto"/>
              <w:jc w:val="both"/>
            </w:pPr>
            <w:r w:rsidRPr="00B51A6F">
              <w:t xml:space="preserve">Std. Error  </w:t>
            </w:r>
          </w:p>
        </w:tc>
        <w:tc>
          <w:tcPr>
            <w:tcW w:w="1596" w:type="dxa"/>
            <w:tcBorders>
              <w:top w:val="single" w:sz="4" w:space="0" w:color="auto"/>
              <w:left w:val="single" w:sz="4" w:space="0" w:color="auto"/>
            </w:tcBorders>
          </w:tcPr>
          <w:p w:rsidR="003611D8" w:rsidRPr="00B51A6F" w:rsidRDefault="003611D8" w:rsidP="00487139">
            <w:pPr>
              <w:spacing w:line="360" w:lineRule="auto"/>
              <w:jc w:val="both"/>
            </w:pPr>
            <w:r w:rsidRPr="00B51A6F">
              <w:t xml:space="preserve">Beta </w:t>
            </w:r>
          </w:p>
        </w:tc>
        <w:tc>
          <w:tcPr>
            <w:tcW w:w="1596" w:type="dxa"/>
            <w:vMerge/>
          </w:tcPr>
          <w:p w:rsidR="003611D8" w:rsidRPr="00B51A6F" w:rsidRDefault="003611D8" w:rsidP="00487139">
            <w:pPr>
              <w:spacing w:line="360" w:lineRule="auto"/>
              <w:jc w:val="both"/>
            </w:pPr>
          </w:p>
        </w:tc>
        <w:tc>
          <w:tcPr>
            <w:tcW w:w="1596" w:type="dxa"/>
            <w:vMerge/>
          </w:tcPr>
          <w:p w:rsidR="003611D8" w:rsidRPr="00B51A6F" w:rsidRDefault="003611D8" w:rsidP="00487139">
            <w:pPr>
              <w:spacing w:line="360" w:lineRule="auto"/>
              <w:jc w:val="both"/>
            </w:pPr>
          </w:p>
        </w:tc>
      </w:tr>
      <w:tr w:rsidR="003611D8" w:rsidRPr="00B51A6F" w:rsidTr="00487139">
        <w:trPr>
          <w:trHeight w:val="1403"/>
        </w:trPr>
        <w:tc>
          <w:tcPr>
            <w:tcW w:w="2310" w:type="dxa"/>
          </w:tcPr>
          <w:p w:rsidR="003611D8" w:rsidRPr="00B51A6F" w:rsidRDefault="003611D8" w:rsidP="00487139">
            <w:pPr>
              <w:pStyle w:val="ListParagraph"/>
              <w:numPr>
                <w:ilvl w:val="0"/>
                <w:numId w:val="19"/>
              </w:numPr>
              <w:spacing w:after="0" w:line="360" w:lineRule="auto"/>
              <w:ind w:left="0" w:firstLine="0"/>
              <w:jc w:val="both"/>
              <w:rPr>
                <w:rFonts w:ascii="Times New Roman" w:hAnsi="Times New Roman"/>
                <w:sz w:val="24"/>
                <w:szCs w:val="24"/>
              </w:rPr>
            </w:pPr>
            <w:r w:rsidRPr="00B51A6F">
              <w:rPr>
                <w:rFonts w:ascii="Times New Roman" w:hAnsi="Times New Roman"/>
                <w:sz w:val="24"/>
                <w:szCs w:val="24"/>
              </w:rPr>
              <w:t>(Constant)</w:t>
            </w:r>
          </w:p>
          <w:p w:rsidR="003611D8" w:rsidRPr="00B51A6F" w:rsidRDefault="003611D8" w:rsidP="00487139">
            <w:pPr>
              <w:pStyle w:val="ListParagraph"/>
              <w:spacing w:after="0" w:line="360" w:lineRule="auto"/>
              <w:ind w:left="0"/>
              <w:jc w:val="both"/>
              <w:rPr>
                <w:rFonts w:ascii="Times New Roman" w:hAnsi="Times New Roman"/>
                <w:sz w:val="24"/>
                <w:szCs w:val="24"/>
              </w:rPr>
            </w:pPr>
            <w:r w:rsidRPr="00B51A6F">
              <w:rPr>
                <w:rFonts w:ascii="Times New Roman" w:hAnsi="Times New Roman"/>
                <w:sz w:val="24"/>
                <w:szCs w:val="24"/>
              </w:rPr>
              <w:t>Challenges facing cashless policy</w:t>
            </w:r>
          </w:p>
        </w:tc>
        <w:tc>
          <w:tcPr>
            <w:tcW w:w="1596" w:type="dxa"/>
            <w:tcBorders>
              <w:right w:val="single" w:sz="4" w:space="0" w:color="auto"/>
            </w:tcBorders>
          </w:tcPr>
          <w:p w:rsidR="003611D8" w:rsidRPr="00B51A6F" w:rsidRDefault="003611D8" w:rsidP="00487139">
            <w:pPr>
              <w:spacing w:line="360" w:lineRule="auto"/>
              <w:jc w:val="center"/>
            </w:pPr>
            <w:r w:rsidRPr="00B51A6F">
              <w:t>2.781</w:t>
            </w:r>
          </w:p>
          <w:p w:rsidR="003611D8" w:rsidRPr="00B51A6F" w:rsidRDefault="003611D8" w:rsidP="00487139">
            <w:pPr>
              <w:spacing w:line="360" w:lineRule="auto"/>
              <w:jc w:val="both"/>
            </w:pPr>
            <w:r w:rsidRPr="00B51A6F">
              <w:t xml:space="preserve">       .217</w:t>
            </w:r>
          </w:p>
          <w:p w:rsidR="003611D8" w:rsidRPr="00B51A6F" w:rsidRDefault="003611D8" w:rsidP="00487139">
            <w:pPr>
              <w:spacing w:line="360" w:lineRule="auto"/>
              <w:jc w:val="both"/>
            </w:pPr>
            <w:r w:rsidRPr="00B51A6F">
              <w:t xml:space="preserve">        .174</w:t>
            </w:r>
          </w:p>
        </w:tc>
        <w:tc>
          <w:tcPr>
            <w:tcW w:w="1602" w:type="dxa"/>
            <w:tcBorders>
              <w:left w:val="single" w:sz="4" w:space="0" w:color="auto"/>
            </w:tcBorders>
          </w:tcPr>
          <w:p w:rsidR="003611D8" w:rsidRPr="00B51A6F" w:rsidRDefault="003611D8" w:rsidP="00487139">
            <w:pPr>
              <w:spacing w:line="360" w:lineRule="auto"/>
              <w:jc w:val="both"/>
            </w:pPr>
            <w:r w:rsidRPr="00B51A6F">
              <w:t xml:space="preserve">                .150</w:t>
            </w:r>
          </w:p>
          <w:p w:rsidR="003611D8" w:rsidRPr="00B51A6F" w:rsidRDefault="003611D8" w:rsidP="00487139">
            <w:pPr>
              <w:spacing w:line="360" w:lineRule="auto"/>
              <w:jc w:val="both"/>
            </w:pPr>
            <w:r w:rsidRPr="00B51A6F">
              <w:t xml:space="preserve">               .075</w:t>
            </w:r>
          </w:p>
          <w:p w:rsidR="003611D8" w:rsidRPr="00B51A6F" w:rsidRDefault="003611D8" w:rsidP="00487139">
            <w:pPr>
              <w:spacing w:line="360" w:lineRule="auto"/>
              <w:jc w:val="both"/>
            </w:pPr>
            <w:r w:rsidRPr="00B51A6F">
              <w:t xml:space="preserve">               .062</w:t>
            </w:r>
          </w:p>
        </w:tc>
        <w:tc>
          <w:tcPr>
            <w:tcW w:w="1596" w:type="dxa"/>
          </w:tcPr>
          <w:p w:rsidR="003611D8" w:rsidRPr="00B51A6F" w:rsidRDefault="003611D8" w:rsidP="00487139">
            <w:pPr>
              <w:spacing w:line="360" w:lineRule="auto"/>
              <w:jc w:val="both"/>
            </w:pPr>
            <w:r w:rsidRPr="00B51A6F">
              <w:t>.344</w:t>
            </w:r>
          </w:p>
          <w:p w:rsidR="003611D8" w:rsidRPr="00B51A6F" w:rsidRDefault="003611D8" w:rsidP="00487139">
            <w:pPr>
              <w:spacing w:line="360" w:lineRule="auto"/>
              <w:jc w:val="both"/>
            </w:pPr>
            <w:r w:rsidRPr="00B51A6F">
              <w:t xml:space="preserve">                   .336</w:t>
            </w:r>
          </w:p>
        </w:tc>
        <w:tc>
          <w:tcPr>
            <w:tcW w:w="1596" w:type="dxa"/>
          </w:tcPr>
          <w:p w:rsidR="003611D8" w:rsidRPr="00B51A6F" w:rsidRDefault="003611D8" w:rsidP="00487139">
            <w:pPr>
              <w:spacing w:line="360" w:lineRule="auto"/>
              <w:jc w:val="both"/>
            </w:pPr>
            <w:r w:rsidRPr="00B51A6F">
              <w:t xml:space="preserve">            18.558</w:t>
            </w:r>
          </w:p>
          <w:p w:rsidR="003611D8" w:rsidRPr="00B51A6F" w:rsidRDefault="003611D8" w:rsidP="00487139">
            <w:pPr>
              <w:spacing w:line="360" w:lineRule="auto"/>
              <w:jc w:val="both"/>
            </w:pPr>
            <w:r w:rsidRPr="00B51A6F">
              <w:t xml:space="preserve">              2.897</w:t>
            </w:r>
          </w:p>
          <w:p w:rsidR="003611D8" w:rsidRPr="00B51A6F" w:rsidRDefault="003611D8" w:rsidP="00487139">
            <w:pPr>
              <w:spacing w:line="360" w:lineRule="auto"/>
              <w:jc w:val="both"/>
            </w:pPr>
            <w:r w:rsidRPr="00B51A6F">
              <w:t xml:space="preserve">              2.825</w:t>
            </w:r>
          </w:p>
        </w:tc>
        <w:tc>
          <w:tcPr>
            <w:tcW w:w="1596" w:type="dxa"/>
          </w:tcPr>
          <w:p w:rsidR="003611D8" w:rsidRPr="00B51A6F" w:rsidRDefault="003611D8" w:rsidP="00487139">
            <w:pPr>
              <w:spacing w:line="360" w:lineRule="auto"/>
              <w:jc w:val="both"/>
            </w:pPr>
            <w:r w:rsidRPr="00B51A6F">
              <w:t xml:space="preserve">               .000</w:t>
            </w:r>
          </w:p>
          <w:p w:rsidR="003611D8" w:rsidRPr="00B51A6F" w:rsidRDefault="003611D8" w:rsidP="00487139">
            <w:pPr>
              <w:spacing w:line="360" w:lineRule="auto"/>
              <w:jc w:val="both"/>
            </w:pPr>
            <w:r w:rsidRPr="00B51A6F">
              <w:t xml:space="preserve">                .004</w:t>
            </w:r>
          </w:p>
          <w:p w:rsidR="003611D8" w:rsidRPr="00B51A6F" w:rsidRDefault="003611D8" w:rsidP="00487139">
            <w:pPr>
              <w:spacing w:line="360" w:lineRule="auto"/>
              <w:jc w:val="both"/>
            </w:pPr>
            <w:r w:rsidRPr="00B51A6F">
              <w:t xml:space="preserve">                .005</w:t>
            </w:r>
          </w:p>
        </w:tc>
      </w:tr>
    </w:tbl>
    <w:p w:rsidR="003611D8" w:rsidRPr="00B51A6F" w:rsidRDefault="003611D8" w:rsidP="003611D8">
      <w:pPr>
        <w:pStyle w:val="ListParagraph"/>
        <w:numPr>
          <w:ilvl w:val="0"/>
          <w:numId w:val="25"/>
        </w:numPr>
        <w:spacing w:after="0" w:line="360" w:lineRule="auto"/>
        <w:ind w:left="0" w:firstLine="0"/>
        <w:jc w:val="both"/>
        <w:rPr>
          <w:rFonts w:ascii="Times New Roman" w:hAnsi="Times New Roman"/>
          <w:sz w:val="24"/>
          <w:szCs w:val="24"/>
        </w:rPr>
      </w:pPr>
      <w:r w:rsidRPr="00B51A6F">
        <w:rPr>
          <w:rFonts w:ascii="Times New Roman" w:hAnsi="Times New Roman"/>
          <w:sz w:val="24"/>
          <w:szCs w:val="24"/>
        </w:rPr>
        <w:t xml:space="preserve">Predictors: (Constant), Challenges facing cashless policy;  </w:t>
      </w:r>
    </w:p>
    <w:p w:rsidR="003611D8" w:rsidRPr="00B51A6F" w:rsidRDefault="003611D8" w:rsidP="003611D8">
      <w:pPr>
        <w:pStyle w:val="ListParagraph"/>
        <w:numPr>
          <w:ilvl w:val="0"/>
          <w:numId w:val="25"/>
        </w:numPr>
        <w:spacing w:after="0" w:line="360" w:lineRule="auto"/>
        <w:ind w:left="0" w:firstLine="0"/>
        <w:jc w:val="both"/>
        <w:rPr>
          <w:rFonts w:ascii="Times New Roman" w:hAnsi="Times New Roman"/>
          <w:sz w:val="24"/>
          <w:szCs w:val="24"/>
        </w:rPr>
      </w:pPr>
      <w:r w:rsidRPr="00B51A6F">
        <w:rPr>
          <w:rFonts w:ascii="Times New Roman" w:hAnsi="Times New Roman"/>
          <w:sz w:val="24"/>
          <w:szCs w:val="24"/>
        </w:rPr>
        <w:t xml:space="preserve">Dependent Variable Nigeria financial system </w:t>
      </w:r>
    </w:p>
    <w:p w:rsidR="003611D8" w:rsidRPr="00B51A6F" w:rsidRDefault="003611D8" w:rsidP="003611D8">
      <w:pPr>
        <w:spacing w:line="360" w:lineRule="auto"/>
        <w:jc w:val="both"/>
      </w:pPr>
      <w:r w:rsidRPr="00B51A6F">
        <w:lastRenderedPageBreak/>
        <w:t>To assess this hypothesis, multiple linear regression analysis was carried out. The result of the regression model shown in table above indicates the value of the multiple correlation coefficient R= .66 and the adjusted R-square = .440 give us some idea of how well our model generalizes and ideally we would like its value to be the same, or close the value of R- square. In the above summary, the difference for the final model is a fair bit (0.440-0.435=0.005 or 0.5%). This shrinkage means that if the model were derived from the population rather than a sample, it would account for approximately 0.5% less variance in the outcome. Thus, the aggregated effect pricing on organization’s customers is explained by the value of the R square, which indicates that 44% of customers’ patronage is accounted specifically by the effective pricing.</w:t>
      </w:r>
    </w:p>
    <w:p w:rsidR="003611D8" w:rsidRPr="00B51A6F" w:rsidRDefault="003611D8" w:rsidP="003611D8">
      <w:pPr>
        <w:spacing w:line="360" w:lineRule="auto"/>
        <w:jc w:val="both"/>
      </w:pPr>
      <w:r w:rsidRPr="00B51A6F">
        <w:tab/>
        <w:t>The next part of the result here contains an analysis of variance (</w:t>
      </w:r>
      <w:proofErr w:type="spellStart"/>
      <w:r w:rsidRPr="00B51A6F">
        <w:t>Anova</w:t>
      </w:r>
      <w:proofErr w:type="spellEnd"/>
      <w:r w:rsidRPr="00B51A6F">
        <w:t xml:space="preserve"> table above) that test whether the mode is significantly better at predicting the outcome than using the mean as a ‘best guess’. Specifically, the F-ratio represents the ratio of the improvement in predicting that the result from fitting the model (labeled ‘Regression’ in the table), relative to the inaccuracy that still exist in the model (labeled ‘Residual’ in the table). And by dividing the regression sum square value by the total sum of square in the table, indicating a significant relationship by returning the value of R=0.663, and the fact that the final model is significantly improve our ability to predict the outcome variable. </w:t>
      </w:r>
      <w:r w:rsidRPr="00B51A6F">
        <w:tab/>
      </w:r>
    </w:p>
    <w:p w:rsidR="003611D8" w:rsidRDefault="003611D8" w:rsidP="003611D8">
      <w:pPr>
        <w:spacing w:line="360" w:lineRule="auto"/>
        <w:jc w:val="both"/>
      </w:pPr>
      <w:r w:rsidRPr="00B51A6F">
        <w:t xml:space="preserve">However, the significant value of P (0.000) is smaller than (0.05) which means that the independent variable (challenges facing cashless policy) is positively related with the dependent variable (Financial system). Hence, we posited that </w:t>
      </w:r>
      <w:r w:rsidRPr="00B51A6F">
        <w:rPr>
          <w:rStyle w:val="FontStyle13"/>
          <w:sz w:val="24"/>
          <w:szCs w:val="24"/>
        </w:rPr>
        <w:t>there are challenges facing cashless policy in Nigeria financial system</w:t>
      </w:r>
      <w:r w:rsidRPr="00B51A6F">
        <w:t xml:space="preserve"> at 5% level of significant.</w:t>
      </w:r>
    </w:p>
    <w:p w:rsidR="003611D8" w:rsidRDefault="003611D8" w:rsidP="003611D8">
      <w:pPr>
        <w:spacing w:line="360" w:lineRule="auto"/>
        <w:jc w:val="both"/>
      </w:pPr>
    </w:p>
    <w:p w:rsidR="003611D8" w:rsidRDefault="003611D8" w:rsidP="003611D8">
      <w:pPr>
        <w:spacing w:line="360" w:lineRule="auto"/>
        <w:jc w:val="both"/>
      </w:pPr>
    </w:p>
    <w:p w:rsidR="003611D8" w:rsidRDefault="003611D8" w:rsidP="003611D8">
      <w:pPr>
        <w:spacing w:line="360" w:lineRule="auto"/>
        <w:jc w:val="both"/>
      </w:pPr>
    </w:p>
    <w:p w:rsidR="003611D8" w:rsidRDefault="003611D8" w:rsidP="003611D8">
      <w:pPr>
        <w:spacing w:line="360" w:lineRule="auto"/>
        <w:jc w:val="both"/>
      </w:pPr>
    </w:p>
    <w:p w:rsidR="003611D8" w:rsidRDefault="003611D8" w:rsidP="003611D8">
      <w:pPr>
        <w:spacing w:line="360" w:lineRule="auto"/>
        <w:jc w:val="both"/>
      </w:pPr>
    </w:p>
    <w:p w:rsidR="003611D8" w:rsidRPr="00B51A6F" w:rsidRDefault="003611D8" w:rsidP="003611D8">
      <w:pPr>
        <w:spacing w:line="360" w:lineRule="auto"/>
        <w:jc w:val="both"/>
      </w:pPr>
    </w:p>
    <w:p w:rsidR="003611D8" w:rsidRPr="00B51A6F" w:rsidRDefault="003611D8" w:rsidP="003611D8">
      <w:pPr>
        <w:pStyle w:val="ListParagraph"/>
        <w:spacing w:after="0" w:line="360" w:lineRule="auto"/>
        <w:ind w:left="0"/>
        <w:jc w:val="both"/>
        <w:rPr>
          <w:rFonts w:ascii="Times New Roman" w:hAnsi="Times New Roman"/>
          <w:b/>
          <w:sz w:val="24"/>
          <w:szCs w:val="24"/>
        </w:rPr>
      </w:pPr>
      <w:r w:rsidRPr="00B51A6F">
        <w:rPr>
          <w:rFonts w:ascii="Times New Roman" w:hAnsi="Times New Roman"/>
          <w:b/>
          <w:sz w:val="24"/>
          <w:szCs w:val="24"/>
        </w:rPr>
        <w:lastRenderedPageBreak/>
        <w:t>Hypotheses Three</w:t>
      </w:r>
    </w:p>
    <w:p w:rsidR="003611D8" w:rsidRPr="00B51A6F" w:rsidRDefault="003611D8" w:rsidP="003611D8">
      <w:pPr>
        <w:pStyle w:val="ListParagraph"/>
        <w:spacing w:after="0" w:line="360" w:lineRule="auto"/>
        <w:ind w:left="0"/>
        <w:jc w:val="both"/>
        <w:rPr>
          <w:rFonts w:ascii="Times New Roman" w:hAnsi="Times New Roman"/>
          <w:b/>
          <w:sz w:val="24"/>
          <w:szCs w:val="24"/>
        </w:rPr>
      </w:pPr>
      <w:r w:rsidRPr="00B51A6F">
        <w:rPr>
          <w:rStyle w:val="FontStyle13"/>
          <w:b/>
          <w:spacing w:val="-20"/>
          <w:sz w:val="24"/>
          <w:szCs w:val="24"/>
        </w:rPr>
        <w:t>Ho3:</w:t>
      </w:r>
      <w:r w:rsidRPr="00B51A6F">
        <w:rPr>
          <w:rStyle w:val="FontStyle13"/>
          <w:b/>
          <w:spacing w:val="-20"/>
          <w:sz w:val="24"/>
          <w:szCs w:val="24"/>
        </w:rPr>
        <w:tab/>
      </w:r>
      <w:r w:rsidRPr="00B51A6F">
        <w:rPr>
          <w:rStyle w:val="FontStyle13"/>
          <w:b/>
          <w:sz w:val="24"/>
          <w:szCs w:val="24"/>
        </w:rPr>
        <w:t>There are no significant relationships between cashless policy and Nigeria financial system</w:t>
      </w:r>
    </w:p>
    <w:p w:rsidR="003611D8" w:rsidRPr="00B51A6F" w:rsidRDefault="003611D8" w:rsidP="003611D8">
      <w:pPr>
        <w:spacing w:line="360" w:lineRule="auto"/>
        <w:jc w:val="both"/>
        <w:rPr>
          <w:b/>
        </w:rPr>
      </w:pPr>
      <w:r w:rsidRPr="00B51A6F">
        <w:rPr>
          <w:b/>
        </w:rPr>
        <w:t xml:space="preserve">Model Summary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1"/>
        <w:gridCol w:w="1741"/>
        <w:gridCol w:w="1767"/>
        <w:gridCol w:w="1795"/>
        <w:gridCol w:w="1792"/>
      </w:tblGrid>
      <w:tr w:rsidR="003611D8" w:rsidRPr="00B51A6F" w:rsidTr="00487139">
        <w:tc>
          <w:tcPr>
            <w:tcW w:w="1915" w:type="dxa"/>
          </w:tcPr>
          <w:p w:rsidR="003611D8" w:rsidRPr="00B51A6F" w:rsidRDefault="003611D8" w:rsidP="00487139">
            <w:pPr>
              <w:spacing w:line="360" w:lineRule="auto"/>
              <w:jc w:val="both"/>
            </w:pPr>
            <w:r w:rsidRPr="00B51A6F">
              <w:t xml:space="preserve">Model </w:t>
            </w:r>
          </w:p>
        </w:tc>
        <w:tc>
          <w:tcPr>
            <w:tcW w:w="1915" w:type="dxa"/>
          </w:tcPr>
          <w:p w:rsidR="003611D8" w:rsidRPr="00B51A6F" w:rsidRDefault="003611D8" w:rsidP="00487139">
            <w:pPr>
              <w:spacing w:line="360" w:lineRule="auto"/>
              <w:jc w:val="both"/>
            </w:pPr>
            <w:r w:rsidRPr="00B51A6F">
              <w:t>R</w:t>
            </w:r>
          </w:p>
        </w:tc>
        <w:tc>
          <w:tcPr>
            <w:tcW w:w="1915" w:type="dxa"/>
          </w:tcPr>
          <w:p w:rsidR="003611D8" w:rsidRPr="00B51A6F" w:rsidRDefault="003611D8" w:rsidP="00487139">
            <w:pPr>
              <w:spacing w:line="360" w:lineRule="auto"/>
              <w:jc w:val="both"/>
            </w:pPr>
            <w:r w:rsidRPr="00B51A6F">
              <w:t xml:space="preserve">R </w:t>
            </w:r>
          </w:p>
          <w:p w:rsidR="003611D8" w:rsidRPr="00B51A6F" w:rsidRDefault="003611D8" w:rsidP="00487139">
            <w:pPr>
              <w:spacing w:line="360" w:lineRule="auto"/>
              <w:jc w:val="both"/>
            </w:pPr>
            <w:r w:rsidRPr="00B51A6F">
              <w:t xml:space="preserve">Square </w:t>
            </w:r>
          </w:p>
        </w:tc>
        <w:tc>
          <w:tcPr>
            <w:tcW w:w="1915" w:type="dxa"/>
          </w:tcPr>
          <w:p w:rsidR="003611D8" w:rsidRPr="00B51A6F" w:rsidRDefault="003611D8" w:rsidP="00487139">
            <w:pPr>
              <w:spacing w:line="360" w:lineRule="auto"/>
              <w:jc w:val="both"/>
            </w:pPr>
            <w:r w:rsidRPr="00B51A6F">
              <w:t>Adjusted R</w:t>
            </w:r>
          </w:p>
          <w:p w:rsidR="003611D8" w:rsidRPr="00B51A6F" w:rsidRDefault="003611D8" w:rsidP="00487139">
            <w:pPr>
              <w:spacing w:line="360" w:lineRule="auto"/>
              <w:jc w:val="both"/>
            </w:pPr>
            <w:r w:rsidRPr="00B51A6F">
              <w:t xml:space="preserve"> Square </w:t>
            </w:r>
          </w:p>
        </w:tc>
        <w:tc>
          <w:tcPr>
            <w:tcW w:w="1916" w:type="dxa"/>
          </w:tcPr>
          <w:p w:rsidR="003611D8" w:rsidRPr="00B51A6F" w:rsidRDefault="003611D8" w:rsidP="00487139">
            <w:pPr>
              <w:spacing w:line="360" w:lineRule="auto"/>
              <w:jc w:val="both"/>
            </w:pPr>
            <w:r w:rsidRPr="00B51A6F">
              <w:t>Std. Error of the Estimate</w:t>
            </w:r>
          </w:p>
        </w:tc>
      </w:tr>
      <w:tr w:rsidR="003611D8" w:rsidRPr="00B51A6F" w:rsidTr="00487139">
        <w:tc>
          <w:tcPr>
            <w:tcW w:w="1915" w:type="dxa"/>
          </w:tcPr>
          <w:p w:rsidR="003611D8" w:rsidRPr="00B51A6F" w:rsidRDefault="003611D8" w:rsidP="00487139">
            <w:pPr>
              <w:spacing w:line="360" w:lineRule="auto"/>
              <w:jc w:val="both"/>
            </w:pPr>
            <w:r w:rsidRPr="00B51A6F">
              <w:t>1</w:t>
            </w:r>
          </w:p>
        </w:tc>
        <w:tc>
          <w:tcPr>
            <w:tcW w:w="1915" w:type="dxa"/>
          </w:tcPr>
          <w:p w:rsidR="003611D8" w:rsidRPr="00B51A6F" w:rsidRDefault="003611D8" w:rsidP="00487139">
            <w:pPr>
              <w:spacing w:line="360" w:lineRule="auto"/>
              <w:jc w:val="both"/>
            </w:pPr>
            <w:r w:rsidRPr="00B51A6F">
              <w:t xml:space="preserve">                      .962ᵃ</w:t>
            </w:r>
          </w:p>
        </w:tc>
        <w:tc>
          <w:tcPr>
            <w:tcW w:w="1915" w:type="dxa"/>
          </w:tcPr>
          <w:p w:rsidR="003611D8" w:rsidRPr="00B51A6F" w:rsidRDefault="003611D8" w:rsidP="00487139">
            <w:pPr>
              <w:spacing w:line="360" w:lineRule="auto"/>
              <w:jc w:val="both"/>
            </w:pPr>
            <w:r w:rsidRPr="00B51A6F">
              <w:t xml:space="preserve">                         .925</w:t>
            </w:r>
          </w:p>
        </w:tc>
        <w:tc>
          <w:tcPr>
            <w:tcW w:w="1915" w:type="dxa"/>
          </w:tcPr>
          <w:p w:rsidR="003611D8" w:rsidRPr="00B51A6F" w:rsidRDefault="003611D8" w:rsidP="00487139">
            <w:pPr>
              <w:spacing w:line="360" w:lineRule="auto"/>
              <w:jc w:val="both"/>
            </w:pPr>
            <w:r w:rsidRPr="00B51A6F">
              <w:t xml:space="preserve">                         .924</w:t>
            </w:r>
          </w:p>
        </w:tc>
        <w:tc>
          <w:tcPr>
            <w:tcW w:w="1916" w:type="dxa"/>
          </w:tcPr>
          <w:p w:rsidR="003611D8" w:rsidRPr="00B51A6F" w:rsidRDefault="003611D8" w:rsidP="00487139">
            <w:pPr>
              <w:spacing w:line="360" w:lineRule="auto"/>
              <w:jc w:val="both"/>
            </w:pPr>
            <w:r w:rsidRPr="00B51A6F">
              <w:t xml:space="preserve">                     .24858</w:t>
            </w:r>
          </w:p>
        </w:tc>
      </w:tr>
    </w:tbl>
    <w:p w:rsidR="003611D8" w:rsidRPr="00B51A6F" w:rsidRDefault="003611D8" w:rsidP="003611D8">
      <w:pPr>
        <w:pStyle w:val="ListParagraph"/>
        <w:numPr>
          <w:ilvl w:val="0"/>
          <w:numId w:val="20"/>
        </w:numPr>
        <w:spacing w:after="0" w:line="360" w:lineRule="auto"/>
        <w:ind w:left="0" w:firstLine="0"/>
        <w:jc w:val="both"/>
        <w:rPr>
          <w:rFonts w:ascii="Times New Roman" w:hAnsi="Times New Roman"/>
          <w:sz w:val="24"/>
          <w:szCs w:val="24"/>
        </w:rPr>
      </w:pPr>
      <w:r w:rsidRPr="00B51A6F">
        <w:rPr>
          <w:rFonts w:ascii="Times New Roman" w:hAnsi="Times New Roman"/>
          <w:sz w:val="24"/>
          <w:szCs w:val="24"/>
        </w:rPr>
        <w:t xml:space="preserve">Predictors: (Constant). Cashless policy; </w:t>
      </w:r>
    </w:p>
    <w:p w:rsidR="003611D8" w:rsidRPr="00B51A6F" w:rsidRDefault="003611D8" w:rsidP="003611D8">
      <w:pPr>
        <w:pStyle w:val="ListParagraph"/>
        <w:numPr>
          <w:ilvl w:val="0"/>
          <w:numId w:val="20"/>
        </w:numPr>
        <w:spacing w:after="0" w:line="360" w:lineRule="auto"/>
        <w:ind w:left="0" w:firstLine="0"/>
        <w:jc w:val="both"/>
        <w:rPr>
          <w:rFonts w:ascii="Times New Roman" w:hAnsi="Times New Roman"/>
          <w:sz w:val="24"/>
          <w:szCs w:val="24"/>
        </w:rPr>
      </w:pPr>
      <w:r w:rsidRPr="00B51A6F">
        <w:rPr>
          <w:rFonts w:ascii="Times New Roman" w:hAnsi="Times New Roman"/>
          <w:sz w:val="24"/>
          <w:szCs w:val="24"/>
        </w:rPr>
        <w:t>Dependent variable: Nigeria Financial System</w:t>
      </w:r>
    </w:p>
    <w:p w:rsidR="003611D8" w:rsidRPr="00B51A6F" w:rsidRDefault="003611D8" w:rsidP="003611D8">
      <w:pPr>
        <w:spacing w:line="360" w:lineRule="auto"/>
        <w:jc w:val="both"/>
        <w:rPr>
          <w:b/>
        </w:rPr>
      </w:pPr>
      <w:r w:rsidRPr="00B51A6F">
        <w:rPr>
          <w:b/>
        </w:rPr>
        <w:t>ANOVAᵃ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7"/>
        <w:gridCol w:w="1370"/>
        <w:gridCol w:w="1212"/>
        <w:gridCol w:w="1370"/>
        <w:gridCol w:w="1415"/>
        <w:gridCol w:w="1262"/>
      </w:tblGrid>
      <w:tr w:rsidR="003611D8" w:rsidRPr="00B51A6F" w:rsidTr="00487139">
        <w:tc>
          <w:tcPr>
            <w:tcW w:w="2363" w:type="dxa"/>
          </w:tcPr>
          <w:p w:rsidR="003611D8" w:rsidRPr="00B51A6F" w:rsidRDefault="003611D8" w:rsidP="00487139">
            <w:pPr>
              <w:jc w:val="both"/>
            </w:pPr>
            <w:r w:rsidRPr="00B51A6F">
              <w:t xml:space="preserve">Model </w:t>
            </w:r>
          </w:p>
        </w:tc>
        <w:tc>
          <w:tcPr>
            <w:tcW w:w="1596" w:type="dxa"/>
          </w:tcPr>
          <w:p w:rsidR="003611D8" w:rsidRPr="00B51A6F" w:rsidRDefault="003611D8" w:rsidP="00487139">
            <w:pPr>
              <w:jc w:val="both"/>
            </w:pPr>
            <w:r w:rsidRPr="00B51A6F">
              <w:t xml:space="preserve">Sum of </w:t>
            </w:r>
          </w:p>
          <w:p w:rsidR="003611D8" w:rsidRPr="00B51A6F" w:rsidRDefault="003611D8" w:rsidP="00487139">
            <w:pPr>
              <w:jc w:val="both"/>
            </w:pPr>
            <w:r w:rsidRPr="00B51A6F">
              <w:t>Square</w:t>
            </w:r>
          </w:p>
        </w:tc>
        <w:tc>
          <w:tcPr>
            <w:tcW w:w="1596" w:type="dxa"/>
          </w:tcPr>
          <w:p w:rsidR="003611D8" w:rsidRPr="00B51A6F" w:rsidRDefault="003611D8" w:rsidP="00487139">
            <w:pPr>
              <w:jc w:val="both"/>
            </w:pPr>
            <w:proofErr w:type="spellStart"/>
            <w:r w:rsidRPr="00B51A6F">
              <w:t>Df</w:t>
            </w:r>
            <w:proofErr w:type="spellEnd"/>
          </w:p>
        </w:tc>
        <w:tc>
          <w:tcPr>
            <w:tcW w:w="1596" w:type="dxa"/>
          </w:tcPr>
          <w:p w:rsidR="003611D8" w:rsidRPr="00B51A6F" w:rsidRDefault="003611D8" w:rsidP="00487139">
            <w:pPr>
              <w:jc w:val="both"/>
            </w:pPr>
            <w:r w:rsidRPr="00B51A6F">
              <w:t>Mean square</w:t>
            </w:r>
          </w:p>
        </w:tc>
        <w:tc>
          <w:tcPr>
            <w:tcW w:w="1596" w:type="dxa"/>
          </w:tcPr>
          <w:p w:rsidR="003611D8" w:rsidRPr="00B51A6F" w:rsidRDefault="003611D8" w:rsidP="00487139">
            <w:pPr>
              <w:jc w:val="both"/>
            </w:pPr>
            <w:r w:rsidRPr="00B51A6F">
              <w:t>F</w:t>
            </w:r>
          </w:p>
        </w:tc>
        <w:tc>
          <w:tcPr>
            <w:tcW w:w="1596" w:type="dxa"/>
          </w:tcPr>
          <w:p w:rsidR="003611D8" w:rsidRPr="00B51A6F" w:rsidRDefault="003611D8" w:rsidP="00487139">
            <w:pPr>
              <w:jc w:val="both"/>
            </w:pPr>
            <w:r w:rsidRPr="00B51A6F">
              <w:t xml:space="preserve">Sig. </w:t>
            </w:r>
          </w:p>
        </w:tc>
      </w:tr>
      <w:tr w:rsidR="003611D8" w:rsidRPr="00B51A6F" w:rsidTr="00487139">
        <w:tc>
          <w:tcPr>
            <w:tcW w:w="2363" w:type="dxa"/>
          </w:tcPr>
          <w:p w:rsidR="003611D8" w:rsidRPr="00B51A6F" w:rsidRDefault="003611D8" w:rsidP="00487139">
            <w:pPr>
              <w:pStyle w:val="ListParagraph"/>
              <w:numPr>
                <w:ilvl w:val="0"/>
                <w:numId w:val="21"/>
              </w:numPr>
              <w:spacing w:after="0" w:line="240" w:lineRule="auto"/>
              <w:ind w:left="0" w:firstLine="0"/>
              <w:jc w:val="both"/>
              <w:rPr>
                <w:rFonts w:ascii="Times New Roman" w:hAnsi="Times New Roman"/>
                <w:sz w:val="24"/>
                <w:szCs w:val="24"/>
              </w:rPr>
            </w:pPr>
            <w:r w:rsidRPr="00B51A6F">
              <w:rPr>
                <w:rFonts w:ascii="Times New Roman" w:hAnsi="Times New Roman"/>
                <w:sz w:val="24"/>
                <w:szCs w:val="24"/>
              </w:rPr>
              <w:t>Regression</w:t>
            </w:r>
          </w:p>
          <w:p w:rsidR="003611D8" w:rsidRPr="00B51A6F" w:rsidRDefault="003611D8" w:rsidP="00487139">
            <w:pPr>
              <w:pStyle w:val="ListParagraph"/>
              <w:spacing w:after="0" w:line="240" w:lineRule="auto"/>
              <w:ind w:left="0"/>
              <w:jc w:val="both"/>
              <w:rPr>
                <w:rFonts w:ascii="Times New Roman" w:hAnsi="Times New Roman"/>
                <w:sz w:val="24"/>
                <w:szCs w:val="24"/>
              </w:rPr>
            </w:pPr>
            <w:r w:rsidRPr="00B51A6F">
              <w:rPr>
                <w:rFonts w:ascii="Times New Roman" w:hAnsi="Times New Roman"/>
                <w:sz w:val="24"/>
                <w:szCs w:val="24"/>
              </w:rPr>
              <w:t>Residual</w:t>
            </w:r>
          </w:p>
          <w:p w:rsidR="003611D8" w:rsidRPr="00B51A6F" w:rsidRDefault="003611D8" w:rsidP="00487139">
            <w:pPr>
              <w:pStyle w:val="ListParagraph"/>
              <w:spacing w:after="0" w:line="240" w:lineRule="auto"/>
              <w:ind w:left="0"/>
              <w:jc w:val="both"/>
              <w:rPr>
                <w:rFonts w:ascii="Times New Roman" w:hAnsi="Times New Roman"/>
                <w:sz w:val="24"/>
                <w:szCs w:val="24"/>
              </w:rPr>
            </w:pPr>
            <w:r w:rsidRPr="00B51A6F">
              <w:rPr>
                <w:rFonts w:ascii="Times New Roman" w:hAnsi="Times New Roman"/>
                <w:sz w:val="24"/>
                <w:szCs w:val="24"/>
              </w:rPr>
              <w:t xml:space="preserve">Total </w:t>
            </w:r>
          </w:p>
        </w:tc>
        <w:tc>
          <w:tcPr>
            <w:tcW w:w="1596" w:type="dxa"/>
          </w:tcPr>
          <w:p w:rsidR="003611D8" w:rsidRPr="00B51A6F" w:rsidRDefault="003611D8" w:rsidP="00487139">
            <w:pPr>
              <w:jc w:val="both"/>
            </w:pPr>
            <w:r w:rsidRPr="00B51A6F">
              <w:t xml:space="preserve">          167.144</w:t>
            </w:r>
          </w:p>
          <w:p w:rsidR="003611D8" w:rsidRPr="00B51A6F" w:rsidRDefault="003611D8" w:rsidP="00487139">
            <w:pPr>
              <w:jc w:val="both"/>
            </w:pPr>
            <w:r w:rsidRPr="00B51A6F">
              <w:t xml:space="preserve">           13.594</w:t>
            </w:r>
          </w:p>
          <w:p w:rsidR="003611D8" w:rsidRPr="00B51A6F" w:rsidRDefault="003611D8" w:rsidP="00487139">
            <w:pPr>
              <w:jc w:val="both"/>
            </w:pPr>
            <w:r w:rsidRPr="00B51A6F">
              <w:t xml:space="preserve">          180.739</w:t>
            </w:r>
          </w:p>
        </w:tc>
        <w:tc>
          <w:tcPr>
            <w:tcW w:w="1596" w:type="dxa"/>
          </w:tcPr>
          <w:p w:rsidR="003611D8" w:rsidRPr="00B51A6F" w:rsidRDefault="003611D8" w:rsidP="00487139">
            <w:pPr>
              <w:jc w:val="both"/>
            </w:pPr>
            <w:r w:rsidRPr="00B51A6F">
              <w:t xml:space="preserve">                     1</w:t>
            </w:r>
          </w:p>
          <w:p w:rsidR="003611D8" w:rsidRPr="00B51A6F" w:rsidRDefault="003611D8" w:rsidP="00487139">
            <w:pPr>
              <w:jc w:val="both"/>
            </w:pPr>
            <w:r w:rsidRPr="00B51A6F">
              <w:t xml:space="preserve">                 220</w:t>
            </w:r>
          </w:p>
          <w:p w:rsidR="003611D8" w:rsidRPr="00B51A6F" w:rsidRDefault="003611D8" w:rsidP="00487139">
            <w:pPr>
              <w:jc w:val="both"/>
            </w:pPr>
            <w:r w:rsidRPr="00B51A6F">
              <w:t xml:space="preserve">                 221</w:t>
            </w:r>
          </w:p>
        </w:tc>
        <w:tc>
          <w:tcPr>
            <w:tcW w:w="1596" w:type="dxa"/>
          </w:tcPr>
          <w:p w:rsidR="003611D8" w:rsidRPr="00B51A6F" w:rsidRDefault="003611D8" w:rsidP="00487139">
            <w:pPr>
              <w:jc w:val="both"/>
            </w:pPr>
            <w:r w:rsidRPr="00B51A6F">
              <w:t xml:space="preserve">          167.144</w:t>
            </w:r>
          </w:p>
          <w:p w:rsidR="003611D8" w:rsidRPr="00B51A6F" w:rsidRDefault="003611D8" w:rsidP="00487139">
            <w:pPr>
              <w:jc w:val="both"/>
            </w:pPr>
            <w:r w:rsidRPr="00B51A6F">
              <w:t xml:space="preserve">                 .062</w:t>
            </w:r>
          </w:p>
        </w:tc>
        <w:tc>
          <w:tcPr>
            <w:tcW w:w="1596" w:type="dxa"/>
          </w:tcPr>
          <w:p w:rsidR="003611D8" w:rsidRPr="00B51A6F" w:rsidRDefault="003611D8" w:rsidP="00487139">
            <w:pPr>
              <w:jc w:val="both"/>
            </w:pPr>
            <w:r w:rsidRPr="00B51A6F">
              <w:t xml:space="preserve">        2704.924</w:t>
            </w:r>
          </w:p>
        </w:tc>
        <w:tc>
          <w:tcPr>
            <w:tcW w:w="1596" w:type="dxa"/>
          </w:tcPr>
          <w:p w:rsidR="003611D8" w:rsidRPr="00B51A6F" w:rsidRDefault="003611D8" w:rsidP="00487139">
            <w:pPr>
              <w:jc w:val="both"/>
            </w:pPr>
            <w:r w:rsidRPr="00B51A6F">
              <w:t xml:space="preserve">               .000ᵇ</w:t>
            </w:r>
          </w:p>
        </w:tc>
      </w:tr>
    </w:tbl>
    <w:p w:rsidR="003611D8" w:rsidRPr="00B51A6F" w:rsidRDefault="003611D8" w:rsidP="003611D8">
      <w:pPr>
        <w:pStyle w:val="ListParagraph"/>
        <w:numPr>
          <w:ilvl w:val="0"/>
          <w:numId w:val="22"/>
        </w:numPr>
        <w:spacing w:after="0" w:line="360" w:lineRule="auto"/>
        <w:ind w:left="0" w:firstLine="0"/>
        <w:jc w:val="both"/>
        <w:rPr>
          <w:rFonts w:ascii="Times New Roman" w:hAnsi="Times New Roman"/>
          <w:sz w:val="24"/>
          <w:szCs w:val="24"/>
        </w:rPr>
      </w:pPr>
      <w:r w:rsidRPr="00B51A6F">
        <w:rPr>
          <w:rFonts w:ascii="Times New Roman" w:hAnsi="Times New Roman"/>
          <w:sz w:val="24"/>
          <w:szCs w:val="24"/>
        </w:rPr>
        <w:t xml:space="preserve">Predictors: (Constant). Cashless policy; </w:t>
      </w:r>
    </w:p>
    <w:p w:rsidR="003611D8" w:rsidRPr="00B51A6F" w:rsidRDefault="003611D8" w:rsidP="003611D8">
      <w:pPr>
        <w:pStyle w:val="ListParagraph"/>
        <w:numPr>
          <w:ilvl w:val="0"/>
          <w:numId w:val="22"/>
        </w:numPr>
        <w:spacing w:after="0" w:line="360" w:lineRule="auto"/>
        <w:ind w:left="0" w:firstLine="0"/>
        <w:jc w:val="both"/>
        <w:rPr>
          <w:rFonts w:ascii="Times New Roman" w:hAnsi="Times New Roman"/>
          <w:sz w:val="24"/>
          <w:szCs w:val="24"/>
        </w:rPr>
      </w:pPr>
      <w:r w:rsidRPr="00B51A6F">
        <w:rPr>
          <w:rFonts w:ascii="Times New Roman" w:hAnsi="Times New Roman"/>
          <w:sz w:val="24"/>
          <w:szCs w:val="24"/>
        </w:rPr>
        <w:t>Dependent variable: Nigeria Financial System</w:t>
      </w:r>
    </w:p>
    <w:p w:rsidR="003611D8" w:rsidRPr="00B51A6F" w:rsidRDefault="003611D8" w:rsidP="003611D8">
      <w:pPr>
        <w:spacing w:line="360" w:lineRule="auto"/>
        <w:jc w:val="both"/>
        <w:rPr>
          <w:b/>
        </w:rPr>
      </w:pPr>
      <w:r w:rsidRPr="00B51A6F">
        <w:rPr>
          <w:b/>
        </w:rPr>
        <w:t>Regression Coefficientᵃ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9"/>
        <w:gridCol w:w="1324"/>
        <w:gridCol w:w="1290"/>
        <w:gridCol w:w="1546"/>
        <w:gridCol w:w="1311"/>
        <w:gridCol w:w="1216"/>
      </w:tblGrid>
      <w:tr w:rsidR="003611D8" w:rsidRPr="00B51A6F" w:rsidTr="00487139">
        <w:trPr>
          <w:trHeight w:val="420"/>
        </w:trPr>
        <w:tc>
          <w:tcPr>
            <w:tcW w:w="2310" w:type="dxa"/>
            <w:vMerge w:val="restart"/>
          </w:tcPr>
          <w:p w:rsidR="003611D8" w:rsidRPr="00B51A6F" w:rsidRDefault="003611D8" w:rsidP="00487139">
            <w:pPr>
              <w:jc w:val="both"/>
            </w:pPr>
          </w:p>
          <w:p w:rsidR="003611D8" w:rsidRPr="00B51A6F" w:rsidRDefault="003611D8" w:rsidP="00487139">
            <w:pPr>
              <w:tabs>
                <w:tab w:val="left" w:pos="885"/>
                <w:tab w:val="left" w:pos="960"/>
                <w:tab w:val="left" w:pos="1680"/>
                <w:tab w:val="right" w:pos="2018"/>
              </w:tabs>
              <w:jc w:val="both"/>
            </w:pPr>
            <w:r w:rsidRPr="00B51A6F">
              <w:t xml:space="preserve">Model </w:t>
            </w:r>
            <w:r w:rsidRPr="00B51A6F">
              <w:tab/>
            </w:r>
            <w:r w:rsidRPr="00B51A6F">
              <w:tab/>
            </w:r>
            <w:r w:rsidRPr="00B51A6F">
              <w:tab/>
            </w:r>
            <w:r w:rsidRPr="00B51A6F">
              <w:tab/>
            </w:r>
          </w:p>
          <w:p w:rsidR="003611D8" w:rsidRPr="00B51A6F" w:rsidRDefault="003611D8" w:rsidP="00487139">
            <w:pPr>
              <w:jc w:val="both"/>
            </w:pPr>
            <w:r w:rsidRPr="00B51A6F">
              <w:t xml:space="preserve">               </w:t>
            </w:r>
          </w:p>
        </w:tc>
        <w:tc>
          <w:tcPr>
            <w:tcW w:w="3198" w:type="dxa"/>
            <w:gridSpan w:val="2"/>
            <w:tcBorders>
              <w:bottom w:val="single" w:sz="4" w:space="0" w:color="auto"/>
              <w:right w:val="single" w:sz="4" w:space="0" w:color="auto"/>
            </w:tcBorders>
          </w:tcPr>
          <w:p w:rsidR="003611D8" w:rsidRPr="00B51A6F" w:rsidRDefault="003611D8" w:rsidP="00487139">
            <w:pPr>
              <w:jc w:val="both"/>
            </w:pPr>
            <w:proofErr w:type="spellStart"/>
            <w:r w:rsidRPr="00B51A6F">
              <w:t>Unstandardized</w:t>
            </w:r>
            <w:proofErr w:type="spellEnd"/>
            <w:r w:rsidRPr="00B51A6F">
              <w:t xml:space="preserve"> Coefficients</w:t>
            </w:r>
          </w:p>
        </w:tc>
        <w:tc>
          <w:tcPr>
            <w:tcW w:w="1596" w:type="dxa"/>
            <w:tcBorders>
              <w:left w:val="single" w:sz="4" w:space="0" w:color="auto"/>
              <w:bottom w:val="single" w:sz="4" w:space="0" w:color="auto"/>
            </w:tcBorders>
          </w:tcPr>
          <w:p w:rsidR="003611D8" w:rsidRPr="00B51A6F" w:rsidRDefault="003611D8" w:rsidP="00487139">
            <w:pPr>
              <w:jc w:val="both"/>
            </w:pPr>
            <w:r w:rsidRPr="00B51A6F">
              <w:t>Standardized Coefficients</w:t>
            </w:r>
          </w:p>
        </w:tc>
        <w:tc>
          <w:tcPr>
            <w:tcW w:w="1596" w:type="dxa"/>
            <w:vMerge w:val="restart"/>
          </w:tcPr>
          <w:p w:rsidR="003611D8" w:rsidRPr="00B51A6F" w:rsidRDefault="003611D8" w:rsidP="00487139">
            <w:pPr>
              <w:jc w:val="both"/>
            </w:pPr>
            <w:r w:rsidRPr="00B51A6F">
              <w:t xml:space="preserve">  T</w:t>
            </w:r>
          </w:p>
        </w:tc>
        <w:tc>
          <w:tcPr>
            <w:tcW w:w="1596" w:type="dxa"/>
            <w:vMerge w:val="restart"/>
          </w:tcPr>
          <w:p w:rsidR="003611D8" w:rsidRPr="00B51A6F" w:rsidRDefault="003611D8" w:rsidP="00487139">
            <w:pPr>
              <w:jc w:val="both"/>
            </w:pPr>
            <w:r w:rsidRPr="00B51A6F">
              <w:t>Sig.</w:t>
            </w:r>
          </w:p>
        </w:tc>
      </w:tr>
      <w:tr w:rsidR="003611D8" w:rsidRPr="00B51A6F" w:rsidTr="00487139">
        <w:trPr>
          <w:trHeight w:val="375"/>
        </w:trPr>
        <w:tc>
          <w:tcPr>
            <w:tcW w:w="2310" w:type="dxa"/>
            <w:vMerge/>
          </w:tcPr>
          <w:p w:rsidR="003611D8" w:rsidRPr="00B51A6F" w:rsidRDefault="003611D8" w:rsidP="00487139">
            <w:pPr>
              <w:jc w:val="both"/>
            </w:pPr>
          </w:p>
        </w:tc>
        <w:tc>
          <w:tcPr>
            <w:tcW w:w="1596" w:type="dxa"/>
            <w:tcBorders>
              <w:top w:val="single" w:sz="4" w:space="0" w:color="auto"/>
              <w:right w:val="single" w:sz="4" w:space="0" w:color="auto"/>
            </w:tcBorders>
          </w:tcPr>
          <w:p w:rsidR="003611D8" w:rsidRPr="00B51A6F" w:rsidRDefault="003611D8" w:rsidP="00487139">
            <w:pPr>
              <w:jc w:val="both"/>
            </w:pPr>
            <w:r w:rsidRPr="00B51A6F">
              <w:t xml:space="preserve">B </w:t>
            </w:r>
          </w:p>
        </w:tc>
        <w:tc>
          <w:tcPr>
            <w:tcW w:w="1602" w:type="dxa"/>
            <w:tcBorders>
              <w:top w:val="single" w:sz="4" w:space="0" w:color="auto"/>
              <w:right w:val="single" w:sz="4" w:space="0" w:color="auto"/>
            </w:tcBorders>
          </w:tcPr>
          <w:p w:rsidR="003611D8" w:rsidRPr="00B51A6F" w:rsidRDefault="003611D8" w:rsidP="00487139">
            <w:pPr>
              <w:jc w:val="both"/>
            </w:pPr>
            <w:r w:rsidRPr="00B51A6F">
              <w:t xml:space="preserve">Std. Error  </w:t>
            </w:r>
          </w:p>
        </w:tc>
        <w:tc>
          <w:tcPr>
            <w:tcW w:w="1596" w:type="dxa"/>
            <w:tcBorders>
              <w:top w:val="single" w:sz="4" w:space="0" w:color="auto"/>
              <w:left w:val="single" w:sz="4" w:space="0" w:color="auto"/>
            </w:tcBorders>
          </w:tcPr>
          <w:p w:rsidR="003611D8" w:rsidRPr="00B51A6F" w:rsidRDefault="003611D8" w:rsidP="00487139">
            <w:pPr>
              <w:jc w:val="both"/>
            </w:pPr>
            <w:r w:rsidRPr="00B51A6F">
              <w:t xml:space="preserve">Beta </w:t>
            </w:r>
          </w:p>
        </w:tc>
        <w:tc>
          <w:tcPr>
            <w:tcW w:w="1596" w:type="dxa"/>
            <w:vMerge/>
          </w:tcPr>
          <w:p w:rsidR="003611D8" w:rsidRPr="00B51A6F" w:rsidRDefault="003611D8" w:rsidP="00487139">
            <w:pPr>
              <w:jc w:val="both"/>
            </w:pPr>
          </w:p>
        </w:tc>
        <w:tc>
          <w:tcPr>
            <w:tcW w:w="1596" w:type="dxa"/>
            <w:vMerge/>
          </w:tcPr>
          <w:p w:rsidR="003611D8" w:rsidRPr="00B51A6F" w:rsidRDefault="003611D8" w:rsidP="00487139">
            <w:pPr>
              <w:jc w:val="both"/>
            </w:pPr>
          </w:p>
        </w:tc>
      </w:tr>
      <w:tr w:rsidR="003611D8" w:rsidRPr="00B51A6F" w:rsidTr="00487139">
        <w:tc>
          <w:tcPr>
            <w:tcW w:w="2310" w:type="dxa"/>
          </w:tcPr>
          <w:p w:rsidR="003611D8" w:rsidRPr="00B51A6F" w:rsidRDefault="003611D8" w:rsidP="00487139">
            <w:pPr>
              <w:pStyle w:val="ListParagraph"/>
              <w:numPr>
                <w:ilvl w:val="0"/>
                <w:numId w:val="23"/>
              </w:numPr>
              <w:spacing w:after="0" w:line="240" w:lineRule="auto"/>
              <w:ind w:left="0" w:firstLine="0"/>
              <w:jc w:val="both"/>
              <w:rPr>
                <w:rFonts w:ascii="Times New Roman" w:hAnsi="Times New Roman"/>
                <w:sz w:val="24"/>
                <w:szCs w:val="24"/>
              </w:rPr>
            </w:pPr>
            <w:r w:rsidRPr="00B51A6F">
              <w:rPr>
                <w:rFonts w:ascii="Times New Roman" w:hAnsi="Times New Roman"/>
                <w:sz w:val="24"/>
                <w:szCs w:val="24"/>
              </w:rPr>
              <w:t>(Constant)</w:t>
            </w:r>
          </w:p>
          <w:p w:rsidR="003611D8" w:rsidRPr="00B51A6F" w:rsidRDefault="003611D8" w:rsidP="00487139">
            <w:pPr>
              <w:pStyle w:val="ListParagraph"/>
              <w:spacing w:after="0" w:line="240" w:lineRule="auto"/>
              <w:ind w:left="0"/>
              <w:jc w:val="both"/>
              <w:rPr>
                <w:rFonts w:ascii="Times New Roman" w:hAnsi="Times New Roman"/>
                <w:sz w:val="24"/>
                <w:szCs w:val="24"/>
              </w:rPr>
            </w:pPr>
            <w:r w:rsidRPr="00B51A6F">
              <w:rPr>
                <w:rFonts w:ascii="Times New Roman" w:hAnsi="Times New Roman"/>
                <w:sz w:val="24"/>
                <w:szCs w:val="24"/>
              </w:rPr>
              <w:t xml:space="preserve">Cashless policy; </w:t>
            </w:r>
          </w:p>
          <w:p w:rsidR="003611D8" w:rsidRPr="00B51A6F" w:rsidRDefault="003611D8" w:rsidP="00487139">
            <w:pPr>
              <w:pStyle w:val="ListParagraph"/>
              <w:spacing w:after="0" w:line="240" w:lineRule="auto"/>
              <w:ind w:left="0"/>
              <w:jc w:val="both"/>
              <w:rPr>
                <w:rFonts w:ascii="Times New Roman" w:hAnsi="Times New Roman"/>
                <w:sz w:val="24"/>
                <w:szCs w:val="24"/>
              </w:rPr>
            </w:pPr>
          </w:p>
        </w:tc>
        <w:tc>
          <w:tcPr>
            <w:tcW w:w="1596" w:type="dxa"/>
            <w:tcBorders>
              <w:right w:val="single" w:sz="4" w:space="0" w:color="auto"/>
            </w:tcBorders>
          </w:tcPr>
          <w:p w:rsidR="003611D8" w:rsidRPr="00B51A6F" w:rsidRDefault="003611D8" w:rsidP="00487139">
            <w:pPr>
              <w:jc w:val="both"/>
            </w:pPr>
            <w:r w:rsidRPr="00B51A6F">
              <w:t xml:space="preserve">              -.500</w:t>
            </w:r>
          </w:p>
          <w:p w:rsidR="003611D8" w:rsidRPr="00B51A6F" w:rsidRDefault="003611D8" w:rsidP="00487139">
            <w:pPr>
              <w:jc w:val="both"/>
            </w:pPr>
            <w:r w:rsidRPr="00B51A6F">
              <w:t xml:space="preserve">              1.095</w:t>
            </w:r>
          </w:p>
          <w:p w:rsidR="003611D8" w:rsidRPr="00B51A6F" w:rsidRDefault="003611D8" w:rsidP="00487139">
            <w:pPr>
              <w:jc w:val="both"/>
            </w:pPr>
            <w:r w:rsidRPr="00B51A6F">
              <w:t xml:space="preserve">         </w:t>
            </w:r>
          </w:p>
        </w:tc>
        <w:tc>
          <w:tcPr>
            <w:tcW w:w="1602" w:type="dxa"/>
            <w:tcBorders>
              <w:left w:val="single" w:sz="4" w:space="0" w:color="auto"/>
            </w:tcBorders>
          </w:tcPr>
          <w:p w:rsidR="003611D8" w:rsidRPr="00B51A6F" w:rsidRDefault="003611D8" w:rsidP="00487139">
            <w:pPr>
              <w:jc w:val="both"/>
            </w:pPr>
            <w:r w:rsidRPr="00B51A6F">
              <w:t xml:space="preserve">                .096</w:t>
            </w:r>
          </w:p>
          <w:p w:rsidR="003611D8" w:rsidRPr="00B51A6F" w:rsidRDefault="003611D8" w:rsidP="00487139">
            <w:pPr>
              <w:jc w:val="both"/>
            </w:pPr>
            <w:r w:rsidRPr="00B51A6F">
              <w:t xml:space="preserve">                .021</w:t>
            </w:r>
          </w:p>
        </w:tc>
        <w:tc>
          <w:tcPr>
            <w:tcW w:w="1596" w:type="dxa"/>
          </w:tcPr>
          <w:p w:rsidR="003611D8" w:rsidRPr="00B51A6F" w:rsidRDefault="003611D8" w:rsidP="00487139">
            <w:pPr>
              <w:jc w:val="both"/>
            </w:pPr>
            <w:r w:rsidRPr="00B51A6F">
              <w:t xml:space="preserve">.962                   </w:t>
            </w:r>
          </w:p>
        </w:tc>
        <w:tc>
          <w:tcPr>
            <w:tcW w:w="1596" w:type="dxa"/>
          </w:tcPr>
          <w:p w:rsidR="003611D8" w:rsidRPr="00B51A6F" w:rsidRDefault="003611D8" w:rsidP="00487139">
            <w:pPr>
              <w:jc w:val="both"/>
            </w:pPr>
            <w:r w:rsidRPr="00B51A6F">
              <w:t>5.181</w:t>
            </w:r>
          </w:p>
          <w:p w:rsidR="003611D8" w:rsidRPr="00B51A6F" w:rsidRDefault="003611D8" w:rsidP="00487139">
            <w:pPr>
              <w:jc w:val="both"/>
            </w:pPr>
            <w:r w:rsidRPr="00B51A6F">
              <w:t>52.009</w:t>
            </w:r>
          </w:p>
        </w:tc>
        <w:tc>
          <w:tcPr>
            <w:tcW w:w="1596" w:type="dxa"/>
          </w:tcPr>
          <w:p w:rsidR="003611D8" w:rsidRPr="00B51A6F" w:rsidRDefault="003611D8" w:rsidP="00487139">
            <w:pPr>
              <w:jc w:val="both"/>
            </w:pPr>
            <w:r w:rsidRPr="00B51A6F">
              <w:t xml:space="preserve">               .000</w:t>
            </w:r>
          </w:p>
          <w:p w:rsidR="003611D8" w:rsidRPr="00B51A6F" w:rsidRDefault="003611D8" w:rsidP="00487139">
            <w:pPr>
              <w:jc w:val="both"/>
            </w:pPr>
            <w:r w:rsidRPr="00B51A6F">
              <w:t xml:space="preserve">                .000</w:t>
            </w:r>
          </w:p>
        </w:tc>
      </w:tr>
    </w:tbl>
    <w:p w:rsidR="003611D8" w:rsidRPr="00B51A6F" w:rsidRDefault="003611D8" w:rsidP="003611D8">
      <w:pPr>
        <w:pStyle w:val="ListParagraph"/>
        <w:numPr>
          <w:ilvl w:val="0"/>
          <w:numId w:val="26"/>
        </w:numPr>
        <w:spacing w:after="0" w:line="360" w:lineRule="auto"/>
        <w:ind w:left="0" w:firstLine="0"/>
        <w:jc w:val="both"/>
        <w:rPr>
          <w:rFonts w:ascii="Times New Roman" w:hAnsi="Times New Roman"/>
          <w:sz w:val="24"/>
          <w:szCs w:val="24"/>
        </w:rPr>
      </w:pPr>
      <w:r w:rsidRPr="00B51A6F">
        <w:rPr>
          <w:rFonts w:ascii="Times New Roman" w:hAnsi="Times New Roman"/>
          <w:sz w:val="24"/>
          <w:szCs w:val="24"/>
        </w:rPr>
        <w:t xml:space="preserve">Predictors: (Constant). Cashless policy; </w:t>
      </w:r>
    </w:p>
    <w:p w:rsidR="003611D8" w:rsidRPr="00B51A6F" w:rsidRDefault="003611D8" w:rsidP="003611D8">
      <w:pPr>
        <w:pStyle w:val="ListParagraph"/>
        <w:numPr>
          <w:ilvl w:val="0"/>
          <w:numId w:val="26"/>
        </w:numPr>
        <w:spacing w:after="0" w:line="360" w:lineRule="auto"/>
        <w:ind w:left="0" w:firstLine="0"/>
        <w:jc w:val="both"/>
        <w:rPr>
          <w:rFonts w:ascii="Times New Roman" w:hAnsi="Times New Roman"/>
          <w:sz w:val="24"/>
          <w:szCs w:val="24"/>
        </w:rPr>
      </w:pPr>
      <w:r w:rsidRPr="00B51A6F">
        <w:rPr>
          <w:rFonts w:ascii="Times New Roman" w:hAnsi="Times New Roman"/>
          <w:sz w:val="24"/>
          <w:szCs w:val="24"/>
        </w:rPr>
        <w:t>Dependent variable: Nigeria Financial System</w:t>
      </w:r>
    </w:p>
    <w:p w:rsidR="003611D8" w:rsidRPr="00B51A6F" w:rsidRDefault="003611D8" w:rsidP="003611D8">
      <w:pPr>
        <w:pStyle w:val="ListParagraph"/>
        <w:spacing w:after="0" w:line="360" w:lineRule="auto"/>
        <w:ind w:left="0"/>
        <w:jc w:val="both"/>
        <w:rPr>
          <w:rFonts w:ascii="Times New Roman" w:hAnsi="Times New Roman"/>
          <w:sz w:val="24"/>
          <w:szCs w:val="24"/>
        </w:rPr>
      </w:pPr>
      <w:r w:rsidRPr="00B51A6F">
        <w:rPr>
          <w:rFonts w:ascii="Times New Roman" w:hAnsi="Times New Roman"/>
          <w:sz w:val="24"/>
          <w:szCs w:val="24"/>
        </w:rPr>
        <w:lastRenderedPageBreak/>
        <w:t>To assess the level of relationship between Predictors: (Constant). Cashless policy; and Dependent variable: Nigeria Financial System, simple regression analysis was carried out. The result of the regression model in the table shows the value of the regression coefficient R= .962, R- square = .925 and adjusted R- square = .924. From this result, the extent of relationship between pricing and profit and efficiency is clarified by the R square. The R- square value denotes 92.5% of pricing policy is accounted is accounted definitely by the organization acquired in the process.</w:t>
      </w:r>
    </w:p>
    <w:p w:rsidR="003611D8" w:rsidRPr="00B51A6F" w:rsidRDefault="003611D8" w:rsidP="003611D8">
      <w:pPr>
        <w:pStyle w:val="ListParagraph"/>
        <w:spacing w:after="0" w:line="360" w:lineRule="auto"/>
        <w:ind w:left="0"/>
        <w:jc w:val="both"/>
        <w:rPr>
          <w:rFonts w:ascii="Times New Roman" w:hAnsi="Times New Roman"/>
          <w:sz w:val="24"/>
          <w:szCs w:val="24"/>
        </w:rPr>
      </w:pPr>
      <w:r w:rsidRPr="00B51A6F">
        <w:rPr>
          <w:rFonts w:ascii="Times New Roman" w:hAnsi="Times New Roman"/>
          <w:sz w:val="24"/>
          <w:szCs w:val="24"/>
        </w:rPr>
        <w:t>The analysis of variance table (</w:t>
      </w:r>
      <w:proofErr w:type="spellStart"/>
      <w:r w:rsidRPr="00B51A6F">
        <w:rPr>
          <w:rFonts w:ascii="Times New Roman" w:hAnsi="Times New Roman"/>
          <w:sz w:val="24"/>
          <w:szCs w:val="24"/>
        </w:rPr>
        <w:t>Anova</w:t>
      </w:r>
      <w:proofErr w:type="spellEnd"/>
      <w:r w:rsidRPr="00B51A6F">
        <w:rPr>
          <w:rFonts w:ascii="Times New Roman" w:hAnsi="Times New Roman"/>
          <w:sz w:val="24"/>
          <w:szCs w:val="24"/>
        </w:rPr>
        <w:t xml:space="preserve"> table above) showed regression sum of square value of (167.144) which is higher than the residual sum square value of (13.594). This implies that the model accounted for most of the variations in the dependent variable. More so, the F calculated value of (2704.924) is greater than the tabulated value of (0.05) indicating a significant relationship. In addition, the significant value of P (0.000) is smaller than (0.5) which means that the independent variable (cashless policy) is positively associated with the dependent variable (Nigeria financial system). Hence, we posited that there is significant relationship between cashless policy and Nigeria Financial System at 5% level.</w:t>
      </w:r>
    </w:p>
    <w:p w:rsidR="003611D8" w:rsidRPr="00B51A6F" w:rsidRDefault="003611D8" w:rsidP="003611D8">
      <w:pPr>
        <w:pStyle w:val="ListParagraph"/>
        <w:spacing w:after="0" w:line="360" w:lineRule="auto"/>
        <w:ind w:left="0"/>
        <w:jc w:val="both"/>
        <w:rPr>
          <w:rFonts w:ascii="Times New Roman" w:hAnsi="Times New Roman"/>
          <w:sz w:val="24"/>
          <w:szCs w:val="24"/>
        </w:rPr>
      </w:pPr>
      <w:r w:rsidRPr="00B51A6F">
        <w:rPr>
          <w:rFonts w:ascii="Times New Roman" w:hAnsi="Times New Roman"/>
          <w:sz w:val="24"/>
          <w:szCs w:val="24"/>
        </w:rPr>
        <w:t>The beta coefficient of the model in the table above indicates the beta value of the constant is -0.50 whereas; the beta value of the predictor variable (cashless policy) is 1.095. The t-value of 52.009 and p-value of .000 indicates the model is significant at p&lt;0.05. Therefore, the beta coefficient (Beta= 0.962) implies the level of cashless policy is increase by 96.2%of their in-service policy in the increases by one.</w:t>
      </w:r>
    </w:p>
    <w:p w:rsidR="003611D8" w:rsidRPr="00B51A6F" w:rsidRDefault="003611D8" w:rsidP="003611D8">
      <w:pPr>
        <w:pStyle w:val="ListParagraph"/>
        <w:spacing w:after="0" w:line="360" w:lineRule="auto"/>
        <w:ind w:left="0"/>
        <w:jc w:val="both"/>
        <w:rPr>
          <w:rFonts w:ascii="Times New Roman" w:hAnsi="Times New Roman"/>
          <w:b/>
          <w:sz w:val="24"/>
          <w:szCs w:val="24"/>
        </w:rPr>
      </w:pPr>
      <w:r w:rsidRPr="00B51A6F">
        <w:rPr>
          <w:rFonts w:ascii="Times New Roman" w:hAnsi="Times New Roman"/>
          <w:b/>
          <w:sz w:val="24"/>
          <w:szCs w:val="24"/>
        </w:rPr>
        <w:t xml:space="preserve">Summary of findings </w:t>
      </w:r>
    </w:p>
    <w:p w:rsidR="003611D8" w:rsidRPr="00B51A6F" w:rsidRDefault="003611D8" w:rsidP="003611D8">
      <w:pPr>
        <w:pStyle w:val="ListParagraph"/>
        <w:spacing w:after="0" w:line="360" w:lineRule="auto"/>
        <w:ind w:left="0"/>
        <w:jc w:val="both"/>
        <w:rPr>
          <w:rFonts w:ascii="Times New Roman" w:hAnsi="Times New Roman"/>
          <w:sz w:val="24"/>
          <w:szCs w:val="24"/>
        </w:rPr>
      </w:pPr>
      <w:r w:rsidRPr="00B51A6F">
        <w:rPr>
          <w:rFonts w:ascii="Times New Roman" w:hAnsi="Times New Roman"/>
          <w:sz w:val="24"/>
          <w:szCs w:val="24"/>
        </w:rPr>
        <w:t xml:space="preserve">The study, impact of cashless economy in Nigeria, focused on the three major categories by which Nigerians can be divided – traders, students and civil servants. More number of traders was sampled, compared to students and civil servants, because they are more into business and financial transactions. More so, a higher number of respondents within the age bracket of 18 and 25 years show that apart from students, quite a number of Nigerian youth are also into trade. </w:t>
      </w:r>
    </w:p>
    <w:p w:rsidR="003611D8" w:rsidRPr="00B51A6F" w:rsidRDefault="003611D8" w:rsidP="003611D8">
      <w:pPr>
        <w:pStyle w:val="ListParagraph"/>
        <w:spacing w:after="0" w:line="360" w:lineRule="auto"/>
        <w:ind w:left="0"/>
        <w:jc w:val="both"/>
        <w:rPr>
          <w:rFonts w:ascii="Times New Roman" w:hAnsi="Times New Roman"/>
          <w:b/>
          <w:sz w:val="24"/>
          <w:szCs w:val="24"/>
        </w:rPr>
      </w:pPr>
      <w:r w:rsidRPr="00B51A6F">
        <w:rPr>
          <w:rFonts w:ascii="Times New Roman" w:hAnsi="Times New Roman"/>
          <w:sz w:val="24"/>
          <w:szCs w:val="24"/>
        </w:rPr>
        <w:lastRenderedPageBreak/>
        <w:t>This study shows that the introduction of cashless economy in Nigeria can be seen as a step in the right direction. It is expected that its impact will be felt in modernization of Nigeria payment system, reduction in the cost of banking services as well as reduction in high security and safety risks. This should also include curbing banking related corruptions and fostering transparency. It is also assumed that the introduction of cashless policy in Nigeria will help to reduce the amount of bills and notes circulating in the economy. This should, therefore, reduce handling operation cost incurred on conventional money, as well as reduction in cash related crimes. It should also help to provide easy access to banking services for Nigerians.</w:t>
      </w:r>
    </w:p>
    <w:p w:rsidR="003611D8" w:rsidRPr="00B51A6F" w:rsidRDefault="003611D8" w:rsidP="003611D8">
      <w:pPr>
        <w:spacing w:line="360" w:lineRule="auto"/>
        <w:jc w:val="center"/>
        <w:rPr>
          <w:b/>
        </w:rPr>
      </w:pPr>
      <w:r w:rsidRPr="00B51A6F">
        <w:rPr>
          <w:b/>
        </w:rPr>
        <w:br w:type="page"/>
      </w:r>
      <w:r w:rsidRPr="00B51A6F">
        <w:rPr>
          <w:b/>
        </w:rPr>
        <w:lastRenderedPageBreak/>
        <w:t>CHAPTER FIVE</w:t>
      </w:r>
    </w:p>
    <w:p w:rsidR="003611D8" w:rsidRPr="00B51A6F" w:rsidRDefault="003611D8" w:rsidP="003611D8">
      <w:pPr>
        <w:spacing w:line="360" w:lineRule="auto"/>
        <w:rPr>
          <w:b/>
        </w:rPr>
      </w:pPr>
      <w:r w:rsidRPr="00B51A6F">
        <w:rPr>
          <w:b/>
        </w:rPr>
        <w:t>5.0</w:t>
      </w:r>
      <w:r w:rsidRPr="00B51A6F">
        <w:rPr>
          <w:b/>
        </w:rPr>
        <w:tab/>
        <w:t>SUMMARY, CONCLUSION AND RECOMMENDATIONS</w:t>
      </w:r>
    </w:p>
    <w:p w:rsidR="003611D8" w:rsidRPr="00B51A6F" w:rsidRDefault="003611D8" w:rsidP="003611D8">
      <w:pPr>
        <w:spacing w:line="360" w:lineRule="auto"/>
        <w:jc w:val="both"/>
        <w:rPr>
          <w:b/>
        </w:rPr>
      </w:pPr>
      <w:r w:rsidRPr="00B51A6F">
        <w:rPr>
          <w:b/>
        </w:rPr>
        <w:t>5.1</w:t>
      </w:r>
      <w:r w:rsidRPr="00B51A6F">
        <w:rPr>
          <w:b/>
        </w:rPr>
        <w:tab/>
        <w:t>Summary</w:t>
      </w:r>
    </w:p>
    <w:p w:rsidR="003611D8" w:rsidRPr="00B51A6F" w:rsidRDefault="003611D8" w:rsidP="003611D8">
      <w:pPr>
        <w:spacing w:line="360" w:lineRule="auto"/>
        <w:jc w:val="both"/>
        <w:rPr>
          <w:rStyle w:val="FontStyle12"/>
          <w:i w:val="0"/>
          <w:sz w:val="24"/>
          <w:szCs w:val="24"/>
        </w:rPr>
      </w:pPr>
      <w:r w:rsidRPr="00B51A6F">
        <w:t>The introduction of cashless banking in Nigeria has a strong influence on 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monetary transfer system (EMTS) cashless banking.</w:t>
      </w:r>
    </w:p>
    <w:p w:rsidR="003611D8" w:rsidRPr="00B51A6F" w:rsidRDefault="003611D8" w:rsidP="003611D8">
      <w:pPr>
        <w:pStyle w:val="Style1"/>
        <w:widowControl/>
        <w:spacing w:line="360" w:lineRule="auto"/>
        <w:ind w:firstLine="0"/>
        <w:rPr>
          <w:rStyle w:val="FontStyle11"/>
          <w:b w:val="0"/>
          <w:sz w:val="24"/>
          <w:szCs w:val="24"/>
        </w:rPr>
      </w:pPr>
      <w:r w:rsidRPr="00B51A6F">
        <w:rPr>
          <w:rStyle w:val="FontStyle11"/>
          <w:b w:val="0"/>
          <w:sz w:val="24"/>
          <w:szCs w:val="24"/>
        </w:rPr>
        <w:t>The use of computer in payment system would not reduce the importance of branch banking in Nigeria or reduce customer's confidence on the banking industry, from responses obtained from staff of the bank studied; the introduction of cashless banking has rather increased customers loyalty to banks in general and especially Access Bank with the most attractive 737 online code.</w:t>
      </w:r>
    </w:p>
    <w:p w:rsidR="003611D8" w:rsidRPr="00B51A6F" w:rsidRDefault="003611D8" w:rsidP="003611D8">
      <w:pPr>
        <w:pStyle w:val="Style1"/>
        <w:widowControl/>
        <w:spacing w:line="360" w:lineRule="auto"/>
        <w:ind w:firstLine="0"/>
        <w:rPr>
          <w:rStyle w:val="FontStyle11"/>
          <w:b w:val="0"/>
          <w:sz w:val="24"/>
          <w:szCs w:val="24"/>
        </w:rPr>
      </w:pPr>
      <w:r w:rsidRPr="00B51A6F">
        <w:rPr>
          <w:rStyle w:val="FontStyle11"/>
          <w:b w:val="0"/>
          <w:sz w:val="24"/>
          <w:szCs w:val="24"/>
        </w:rPr>
        <w:t xml:space="preserve">The major problems hindering the effective operation of cashless banking in Nigeria are infrastructural deficiencies such as erratic power supply, lack of security, literacy and high charge on payment terminals (POS, ATMS) </w:t>
      </w:r>
      <w:proofErr w:type="spellStart"/>
      <w:r w:rsidRPr="00B51A6F">
        <w:rPr>
          <w:rStyle w:val="FontStyle11"/>
          <w:b w:val="0"/>
          <w:sz w:val="24"/>
          <w:szCs w:val="24"/>
        </w:rPr>
        <w:t>e.t.c</w:t>
      </w:r>
      <w:proofErr w:type="spellEnd"/>
      <w:r w:rsidRPr="00B51A6F">
        <w:rPr>
          <w:rStyle w:val="FontStyle11"/>
          <w:b w:val="0"/>
          <w:sz w:val="24"/>
          <w:szCs w:val="24"/>
        </w:rPr>
        <w:t>. These problems are only peculiar to Nigeria as it is known that in developed countries issues like power failure or failure links are not in existence. However, the introduction of cashless Banking System has also contributed significantly to bank income by way of fee or changes gotten from these services.</w:t>
      </w:r>
    </w:p>
    <w:p w:rsidR="003611D8" w:rsidRPr="00B51A6F" w:rsidRDefault="003611D8" w:rsidP="003611D8">
      <w:pPr>
        <w:pStyle w:val="Style7"/>
        <w:widowControl/>
        <w:numPr>
          <w:ilvl w:val="0"/>
          <w:numId w:val="2"/>
        </w:numPr>
        <w:tabs>
          <w:tab w:val="left" w:pos="725"/>
        </w:tabs>
        <w:spacing w:line="360" w:lineRule="auto"/>
        <w:jc w:val="both"/>
        <w:rPr>
          <w:rStyle w:val="FontStyle13"/>
          <w:b/>
          <w:sz w:val="24"/>
          <w:szCs w:val="24"/>
        </w:rPr>
      </w:pPr>
      <w:r w:rsidRPr="00B51A6F">
        <w:rPr>
          <w:rStyle w:val="FontStyle13"/>
          <w:b/>
          <w:sz w:val="24"/>
          <w:szCs w:val="24"/>
        </w:rPr>
        <w:t>Conclusion</w:t>
      </w:r>
    </w:p>
    <w:p w:rsidR="003611D8" w:rsidRPr="00B51A6F" w:rsidRDefault="003611D8" w:rsidP="003611D8">
      <w:pPr>
        <w:pStyle w:val="Style7"/>
        <w:widowControl/>
        <w:spacing w:line="360" w:lineRule="auto"/>
        <w:jc w:val="both"/>
        <w:rPr>
          <w:rStyle w:val="FontStyle12"/>
          <w:i w:val="0"/>
          <w:iCs w:val="0"/>
          <w:sz w:val="24"/>
          <w:szCs w:val="24"/>
        </w:rPr>
      </w:pPr>
      <w:r w:rsidRPr="00B51A6F">
        <w:rPr>
          <w:rStyle w:val="FontStyle13"/>
          <w:sz w:val="24"/>
          <w:szCs w:val="24"/>
        </w:rPr>
        <w:t>With</w:t>
      </w:r>
      <w:r w:rsidRPr="00B51A6F">
        <w:rPr>
          <w:rStyle w:val="FontStyle13"/>
          <w:b/>
          <w:sz w:val="24"/>
          <w:szCs w:val="24"/>
        </w:rPr>
        <w:t xml:space="preserve"> </w:t>
      </w:r>
      <w:r w:rsidRPr="00B51A6F">
        <w:rPr>
          <w:rStyle w:val="FontStyle13"/>
          <w:sz w:val="24"/>
          <w:szCs w:val="24"/>
        </w:rPr>
        <w:t>the introduction of cashless policy within the past few years, payment systems in the financial service sector have undergone significant progress even though some transactions are still cash-based.</w:t>
      </w:r>
    </w:p>
    <w:p w:rsidR="003611D8" w:rsidRPr="00B51A6F" w:rsidRDefault="003611D8" w:rsidP="003611D8">
      <w:pPr>
        <w:pStyle w:val="Style4"/>
        <w:widowControl/>
        <w:spacing w:line="360" w:lineRule="auto"/>
        <w:ind w:firstLine="0"/>
        <w:rPr>
          <w:rStyle w:val="FontStyle11"/>
          <w:b w:val="0"/>
          <w:sz w:val="24"/>
          <w:szCs w:val="24"/>
        </w:rPr>
      </w:pPr>
      <w:r w:rsidRPr="00B51A6F">
        <w:rPr>
          <w:rStyle w:val="FontStyle11"/>
          <w:b w:val="0"/>
          <w:sz w:val="24"/>
          <w:szCs w:val="24"/>
        </w:rPr>
        <w:t xml:space="preserve">This study examined the new cashless banking policy in Nigeria with a view to ascertain the policy implications as well as to evaluate other policies of the Access Bank. It was motivated by a number of considerations. First, is that the financial sector has witnessed </w:t>
      </w:r>
      <w:r w:rsidRPr="00B51A6F">
        <w:rPr>
          <w:rStyle w:val="FontStyle11"/>
          <w:b w:val="0"/>
          <w:sz w:val="24"/>
          <w:szCs w:val="24"/>
        </w:rPr>
        <w:lastRenderedPageBreak/>
        <w:t>so many reforms without commensurate improvements in the standard of living of Nigerians. Secondly, there has been disagreement on what form of money should guarantee the effectiveness of monetary policy. In order to achieve the objectives of this study, the method of simple descriptive analysis were performed.</w:t>
      </w:r>
    </w:p>
    <w:p w:rsidR="003611D8" w:rsidRPr="00B51A6F" w:rsidRDefault="003611D8" w:rsidP="003611D8">
      <w:pPr>
        <w:pStyle w:val="Style5"/>
        <w:widowControl/>
        <w:spacing w:line="360" w:lineRule="auto"/>
        <w:rPr>
          <w:rStyle w:val="FontStyle11"/>
          <w:b w:val="0"/>
          <w:sz w:val="24"/>
          <w:szCs w:val="24"/>
        </w:rPr>
      </w:pPr>
      <w:r w:rsidRPr="00B51A6F">
        <w:rPr>
          <w:rStyle w:val="FontStyle11"/>
          <w:b w:val="0"/>
          <w:sz w:val="24"/>
          <w:szCs w:val="24"/>
        </w:rPr>
        <w:t>The study also presented a review of literature on the research topic by ascertaining the strengths and criticisms of previous relevant studies. Here, most researchers took a one-sided look by examining either the benefits or the costs of cashless banking while the others did not examine comprehensively the policy implications of cashless banking. However, this was able to fill the gap. The development of innovative cashless banking has the potential to transform economic activity and achieve developmental goals. If an effective cashless banking system can be developed and the recommendations are carried out then it will have desired impact on Nigerian economy. Therefore, trusted central banks and governments must play a key role in promoting the development of popular forms of e-banking channels.</w:t>
      </w:r>
    </w:p>
    <w:p w:rsidR="003611D8" w:rsidRPr="00B51A6F" w:rsidRDefault="003611D8" w:rsidP="003611D8">
      <w:pPr>
        <w:pStyle w:val="Style6"/>
        <w:widowControl/>
        <w:spacing w:line="360" w:lineRule="auto"/>
        <w:jc w:val="both"/>
        <w:rPr>
          <w:rStyle w:val="FontStyle11"/>
          <w:b w:val="0"/>
          <w:sz w:val="24"/>
          <w:szCs w:val="24"/>
        </w:rPr>
      </w:pPr>
      <w:r w:rsidRPr="00B51A6F">
        <w:rPr>
          <w:rStyle w:val="FontStyle11"/>
          <w:b w:val="0"/>
          <w:sz w:val="24"/>
          <w:szCs w:val="24"/>
        </w:rPr>
        <w:t>This study concludes with a final observation about the central bank's role in the development of the payments system. Over the next decade, there would be progress towards a cashless or study-less society both in Nigeria and other countries. In the presence of these trends, the responsibility of central bankers is to anticipate such change and channel it in such a way to ensure the safety, efficiency and effectiveness of domestic and international banking.</w:t>
      </w:r>
    </w:p>
    <w:p w:rsidR="003611D8" w:rsidRPr="00B51A6F" w:rsidRDefault="003611D8" w:rsidP="003611D8">
      <w:pPr>
        <w:pStyle w:val="Style7"/>
        <w:widowControl/>
        <w:numPr>
          <w:ilvl w:val="0"/>
          <w:numId w:val="3"/>
        </w:numPr>
        <w:tabs>
          <w:tab w:val="left" w:pos="725"/>
        </w:tabs>
        <w:spacing w:line="360" w:lineRule="auto"/>
        <w:jc w:val="both"/>
        <w:rPr>
          <w:rStyle w:val="FontStyle13"/>
          <w:b/>
          <w:sz w:val="24"/>
          <w:szCs w:val="24"/>
        </w:rPr>
      </w:pPr>
      <w:r w:rsidRPr="00B51A6F">
        <w:rPr>
          <w:rStyle w:val="FontStyle13"/>
          <w:b/>
          <w:sz w:val="24"/>
          <w:szCs w:val="24"/>
        </w:rPr>
        <w:t>Recommendations</w:t>
      </w:r>
    </w:p>
    <w:p w:rsidR="003611D8" w:rsidRPr="00B51A6F" w:rsidRDefault="003611D8" w:rsidP="003611D8">
      <w:pPr>
        <w:pStyle w:val="Style5"/>
        <w:widowControl/>
        <w:spacing w:line="360" w:lineRule="auto"/>
        <w:rPr>
          <w:rStyle w:val="FontStyle11"/>
          <w:b w:val="0"/>
          <w:sz w:val="24"/>
          <w:szCs w:val="24"/>
        </w:rPr>
      </w:pPr>
      <w:r w:rsidRPr="00B51A6F">
        <w:rPr>
          <w:rStyle w:val="FontStyle11"/>
          <w:b w:val="0"/>
          <w:sz w:val="24"/>
          <w:szCs w:val="24"/>
        </w:rPr>
        <w:t xml:space="preserve">In outlining the study’s major findings, the study shows that the Nigerian economy is predominantly a cash economy and over the last six years (February 2007 - February 2012), the Monetary Policy Rate had relative significant effect in stabilizing inflation rate. Also, there has been high volatility in the trend of Nigeria's base money or high-powered money and cashless banking leads to cost savings in the financial sector, but does not necessarily translate to real sector growth. There would be possible reduction in </w:t>
      </w:r>
      <w:r w:rsidRPr="00B51A6F">
        <w:rPr>
          <w:rStyle w:val="FontStyle11"/>
          <w:b w:val="0"/>
          <w:sz w:val="24"/>
          <w:szCs w:val="24"/>
        </w:rPr>
        <w:lastRenderedPageBreak/>
        <w:t>system liquidity and increased velocity of money circulation and possible limitations in the ability of Access Bank to manage liquidity and short-term interest rates.</w:t>
      </w:r>
    </w:p>
    <w:p w:rsidR="003611D8" w:rsidRPr="00B51A6F" w:rsidRDefault="003611D8" w:rsidP="003611D8">
      <w:pPr>
        <w:pStyle w:val="Style8"/>
        <w:widowControl/>
        <w:spacing w:line="360" w:lineRule="auto"/>
        <w:ind w:firstLine="0"/>
        <w:rPr>
          <w:rStyle w:val="FontStyle11"/>
          <w:b w:val="0"/>
          <w:sz w:val="24"/>
          <w:szCs w:val="24"/>
        </w:rPr>
      </w:pPr>
      <w:r w:rsidRPr="00B51A6F">
        <w:rPr>
          <w:rStyle w:val="FontStyle11"/>
          <w:b w:val="0"/>
          <w:sz w:val="24"/>
          <w:szCs w:val="24"/>
        </w:rPr>
        <w:t>For the cashless banking policy to have sustained socially desirable effects on the Nigerian economy, it is recommended that the following should be done:</w:t>
      </w:r>
    </w:p>
    <w:p w:rsidR="003611D8" w:rsidRPr="00B51A6F" w:rsidRDefault="003611D8" w:rsidP="003611D8">
      <w:pPr>
        <w:pStyle w:val="Style9"/>
        <w:widowControl/>
        <w:numPr>
          <w:ilvl w:val="0"/>
          <w:numId w:val="4"/>
        </w:numPr>
        <w:tabs>
          <w:tab w:val="left" w:pos="206"/>
        </w:tabs>
        <w:spacing w:line="360" w:lineRule="auto"/>
        <w:jc w:val="both"/>
        <w:rPr>
          <w:rStyle w:val="FontStyle13"/>
          <w:sz w:val="24"/>
          <w:szCs w:val="24"/>
        </w:rPr>
      </w:pPr>
      <w:r w:rsidRPr="00B51A6F">
        <w:rPr>
          <w:rStyle w:val="FontStyle11"/>
          <w:b w:val="0"/>
          <w:sz w:val="24"/>
          <w:szCs w:val="24"/>
        </w:rPr>
        <w:t>Adequate and well-functioning infrastructural facilities must be in place. More specifically, the issue of electricity should be tackled by the government to facilitate the usage of electronic money.</w:t>
      </w:r>
    </w:p>
    <w:p w:rsidR="003611D8" w:rsidRPr="00B51A6F" w:rsidRDefault="003611D8" w:rsidP="003611D8">
      <w:pPr>
        <w:pStyle w:val="Style9"/>
        <w:widowControl/>
        <w:numPr>
          <w:ilvl w:val="0"/>
          <w:numId w:val="4"/>
        </w:numPr>
        <w:tabs>
          <w:tab w:val="left" w:pos="206"/>
        </w:tabs>
        <w:spacing w:line="360" w:lineRule="auto"/>
        <w:jc w:val="both"/>
        <w:rPr>
          <w:rFonts w:ascii="Times New Roman" w:hAnsi="Times New Roman"/>
        </w:rPr>
      </w:pPr>
      <w:r w:rsidRPr="00B51A6F">
        <w:rPr>
          <w:rStyle w:val="FontStyle11"/>
          <w:b w:val="0"/>
          <w:sz w:val="24"/>
          <w:szCs w:val="24"/>
        </w:rPr>
        <w:t>Regular awareness campaign to educate the public on the cashless banking channels and security measures that protects the users from electronic theft.</w:t>
      </w:r>
    </w:p>
    <w:p w:rsidR="003611D8" w:rsidRPr="00B51A6F" w:rsidRDefault="003611D8" w:rsidP="003611D8">
      <w:pPr>
        <w:pStyle w:val="Style9"/>
        <w:widowControl/>
        <w:numPr>
          <w:ilvl w:val="0"/>
          <w:numId w:val="5"/>
        </w:numPr>
        <w:tabs>
          <w:tab w:val="left" w:pos="254"/>
        </w:tabs>
        <w:spacing w:line="360" w:lineRule="auto"/>
        <w:jc w:val="both"/>
        <w:rPr>
          <w:rStyle w:val="FontStyle13"/>
          <w:sz w:val="24"/>
          <w:szCs w:val="24"/>
        </w:rPr>
      </w:pPr>
      <w:r w:rsidRPr="00B51A6F">
        <w:rPr>
          <w:rStyle w:val="FontStyle11"/>
          <w:b w:val="0"/>
          <w:sz w:val="24"/>
          <w:szCs w:val="24"/>
        </w:rPr>
        <w:t>Consistent and effective appraisal of cashless banking operations. Basically, such appraisals should be quantitative and qualitative in nature.</w:t>
      </w:r>
    </w:p>
    <w:p w:rsidR="003611D8" w:rsidRPr="00B51A6F" w:rsidRDefault="003611D8" w:rsidP="003611D8">
      <w:pPr>
        <w:pStyle w:val="Style9"/>
        <w:widowControl/>
        <w:numPr>
          <w:ilvl w:val="0"/>
          <w:numId w:val="5"/>
        </w:numPr>
        <w:tabs>
          <w:tab w:val="left" w:pos="254"/>
        </w:tabs>
        <w:spacing w:line="360" w:lineRule="auto"/>
        <w:jc w:val="both"/>
        <w:rPr>
          <w:rStyle w:val="FontStyle13"/>
          <w:sz w:val="24"/>
          <w:szCs w:val="24"/>
        </w:rPr>
      </w:pPr>
      <w:r w:rsidRPr="00B51A6F">
        <w:rPr>
          <w:rStyle w:val="FontStyle11"/>
          <w:b w:val="0"/>
          <w:sz w:val="24"/>
          <w:szCs w:val="24"/>
        </w:rPr>
        <w:t>Effective regulatory measures should be continuously implemented at the domestic and international level. In other words, legal, regulatory and economic policy frameworks should evolve to cope with these new cashless banking products.</w:t>
      </w:r>
    </w:p>
    <w:p w:rsidR="003611D8" w:rsidRPr="00B51A6F" w:rsidRDefault="003611D8" w:rsidP="003611D8">
      <w:pPr>
        <w:pStyle w:val="Style9"/>
        <w:widowControl/>
        <w:numPr>
          <w:ilvl w:val="0"/>
          <w:numId w:val="5"/>
        </w:numPr>
        <w:tabs>
          <w:tab w:val="left" w:pos="523"/>
        </w:tabs>
        <w:spacing w:line="360" w:lineRule="auto"/>
        <w:jc w:val="both"/>
        <w:rPr>
          <w:rStyle w:val="FontStyle13"/>
          <w:sz w:val="24"/>
          <w:szCs w:val="24"/>
        </w:rPr>
      </w:pPr>
      <w:r w:rsidRPr="00B51A6F">
        <w:rPr>
          <w:rStyle w:val="FontStyle11"/>
          <w:b w:val="0"/>
          <w:sz w:val="24"/>
          <w:szCs w:val="24"/>
        </w:rPr>
        <w:t>Fair competition should be allowed in order to prevent monopoly-like behavior by the licensed POS manufacturers.</w:t>
      </w:r>
    </w:p>
    <w:p w:rsidR="003611D8" w:rsidRPr="00B51A6F" w:rsidRDefault="003611D8" w:rsidP="003611D8">
      <w:pPr>
        <w:pStyle w:val="Style9"/>
        <w:widowControl/>
        <w:numPr>
          <w:ilvl w:val="0"/>
          <w:numId w:val="5"/>
        </w:numPr>
        <w:tabs>
          <w:tab w:val="left" w:pos="254"/>
        </w:tabs>
        <w:spacing w:line="360" w:lineRule="auto"/>
        <w:jc w:val="both"/>
        <w:rPr>
          <w:rStyle w:val="FontStyle11"/>
          <w:b w:val="0"/>
          <w:sz w:val="24"/>
          <w:szCs w:val="24"/>
        </w:rPr>
      </w:pPr>
      <w:r w:rsidRPr="00B51A6F">
        <w:rPr>
          <w:rStyle w:val="FontStyle11"/>
          <w:b w:val="0"/>
          <w:sz w:val="24"/>
          <w:szCs w:val="24"/>
        </w:rPr>
        <w:t>To encourage Nigerians to patronize such cashless banking channels, the cost should not be too high as percentage of the population experience poverty.</w:t>
      </w:r>
    </w:p>
    <w:p w:rsidR="003611D8" w:rsidRPr="00B51A6F" w:rsidRDefault="003611D8" w:rsidP="003611D8">
      <w:pPr>
        <w:pStyle w:val="Style4"/>
        <w:widowControl/>
        <w:spacing w:line="360" w:lineRule="auto"/>
        <w:ind w:firstLine="0"/>
        <w:jc w:val="center"/>
        <w:rPr>
          <w:rStyle w:val="FontStyle11"/>
          <w:sz w:val="24"/>
          <w:szCs w:val="24"/>
        </w:rPr>
      </w:pPr>
      <w:r w:rsidRPr="00B51A6F">
        <w:rPr>
          <w:rStyle w:val="FontStyle11"/>
          <w:sz w:val="24"/>
          <w:szCs w:val="24"/>
        </w:rPr>
        <w:br w:type="page"/>
      </w:r>
      <w:r w:rsidRPr="00B51A6F">
        <w:rPr>
          <w:rStyle w:val="FontStyle11"/>
          <w:sz w:val="24"/>
          <w:szCs w:val="24"/>
        </w:rPr>
        <w:lastRenderedPageBreak/>
        <w:t>REFERENCES</w:t>
      </w:r>
    </w:p>
    <w:p w:rsidR="003611D8" w:rsidRPr="00B51A6F" w:rsidRDefault="003611D8" w:rsidP="003611D8">
      <w:pPr>
        <w:pStyle w:val="Style3"/>
        <w:widowControl/>
        <w:spacing w:line="360" w:lineRule="auto"/>
        <w:ind w:left="720" w:hanging="720"/>
        <w:rPr>
          <w:rStyle w:val="FontStyle11"/>
          <w:b w:val="0"/>
          <w:sz w:val="24"/>
          <w:szCs w:val="24"/>
        </w:rPr>
      </w:pPr>
      <w:proofErr w:type="spellStart"/>
      <w:r w:rsidRPr="00B51A6F">
        <w:rPr>
          <w:rStyle w:val="FontStyle11"/>
          <w:b w:val="0"/>
          <w:sz w:val="24"/>
          <w:szCs w:val="24"/>
        </w:rPr>
        <w:t>Ajayi</w:t>
      </w:r>
      <w:proofErr w:type="spellEnd"/>
      <w:r w:rsidRPr="00B51A6F">
        <w:rPr>
          <w:rStyle w:val="FontStyle11"/>
          <w:b w:val="0"/>
          <w:sz w:val="24"/>
          <w:szCs w:val="24"/>
        </w:rPr>
        <w:t xml:space="preserve">, S. I. and </w:t>
      </w:r>
      <w:proofErr w:type="spellStart"/>
      <w:r w:rsidRPr="00B51A6F">
        <w:rPr>
          <w:rStyle w:val="FontStyle11"/>
          <w:b w:val="0"/>
          <w:sz w:val="24"/>
          <w:szCs w:val="24"/>
        </w:rPr>
        <w:t>Ojo</w:t>
      </w:r>
      <w:proofErr w:type="spellEnd"/>
      <w:r w:rsidRPr="00B51A6F">
        <w:rPr>
          <w:rStyle w:val="FontStyle11"/>
          <w:b w:val="0"/>
          <w:sz w:val="24"/>
          <w:szCs w:val="24"/>
        </w:rPr>
        <w:t xml:space="preserve">, O.O. (2006), </w:t>
      </w:r>
      <w:r w:rsidRPr="00B51A6F">
        <w:rPr>
          <w:rStyle w:val="FontStyle11"/>
          <w:b w:val="0"/>
          <w:i/>
          <w:sz w:val="24"/>
          <w:szCs w:val="24"/>
        </w:rPr>
        <w:t>Money and Banking Analysis and Policy in the Nigerian Context</w:t>
      </w:r>
      <w:r w:rsidRPr="00B51A6F">
        <w:rPr>
          <w:rStyle w:val="FontStyle11"/>
          <w:b w:val="0"/>
          <w:sz w:val="24"/>
          <w:szCs w:val="24"/>
        </w:rPr>
        <w:t>, (Second Edition) Ibadan, University of Ibadan, and daily Graphic Nigeria limited.</w:t>
      </w:r>
    </w:p>
    <w:p w:rsidR="003611D8" w:rsidRPr="00B51A6F" w:rsidRDefault="003611D8" w:rsidP="003611D8">
      <w:pPr>
        <w:pStyle w:val="Style2"/>
        <w:widowControl/>
        <w:tabs>
          <w:tab w:val="left" w:pos="4315"/>
        </w:tabs>
        <w:spacing w:line="360" w:lineRule="auto"/>
        <w:ind w:left="720" w:hanging="720"/>
        <w:jc w:val="both"/>
        <w:rPr>
          <w:rStyle w:val="FontStyle11"/>
          <w:b w:val="0"/>
          <w:sz w:val="24"/>
          <w:szCs w:val="24"/>
        </w:rPr>
      </w:pPr>
      <w:r w:rsidRPr="00B51A6F">
        <w:rPr>
          <w:rStyle w:val="FontStyle11"/>
          <w:b w:val="0"/>
          <w:sz w:val="24"/>
          <w:szCs w:val="24"/>
        </w:rPr>
        <w:t xml:space="preserve">Alan Greenspan (2007), </w:t>
      </w:r>
      <w:r w:rsidRPr="00B51A6F">
        <w:rPr>
          <w:rStyle w:val="FontStyle11"/>
          <w:b w:val="0"/>
          <w:i/>
          <w:sz w:val="24"/>
          <w:szCs w:val="24"/>
        </w:rPr>
        <w:t>The Age of Turbulence, Adventures in a New World</w:t>
      </w:r>
      <w:r w:rsidRPr="00B51A6F">
        <w:rPr>
          <w:rStyle w:val="FontStyle11"/>
          <w:b w:val="0"/>
          <w:sz w:val="24"/>
          <w:szCs w:val="24"/>
        </w:rPr>
        <w:t>. New Jersey: Princeton University press</w:t>
      </w:r>
    </w:p>
    <w:p w:rsidR="003611D8" w:rsidRPr="00B51A6F" w:rsidRDefault="003611D8" w:rsidP="003611D8">
      <w:pPr>
        <w:spacing w:line="360" w:lineRule="auto"/>
        <w:ind w:left="720" w:hanging="720"/>
        <w:jc w:val="both"/>
      </w:pPr>
      <w:r w:rsidRPr="00B51A6F">
        <w:t xml:space="preserve">Alan, G. (2007), "The consolidation of the financial services industry: Causes, consequences, and implications for the future," </w:t>
      </w:r>
      <w:r w:rsidRPr="00B51A6F">
        <w:rPr>
          <w:i/>
          <w:iCs/>
        </w:rPr>
        <w:t>Journal of Banking and Finance</w:t>
      </w:r>
      <w:r w:rsidRPr="00B51A6F">
        <w:t>, 23, 135-194.</w:t>
      </w:r>
    </w:p>
    <w:p w:rsidR="003611D8" w:rsidRPr="00B51A6F" w:rsidRDefault="003611D8" w:rsidP="003611D8">
      <w:pPr>
        <w:pStyle w:val="Style2"/>
        <w:widowControl/>
        <w:tabs>
          <w:tab w:val="left" w:pos="4315"/>
        </w:tabs>
        <w:spacing w:line="360" w:lineRule="auto"/>
        <w:ind w:left="720" w:hanging="720"/>
        <w:jc w:val="both"/>
        <w:rPr>
          <w:bCs/>
        </w:rPr>
      </w:pPr>
      <w:proofErr w:type="spellStart"/>
      <w:r w:rsidRPr="00B51A6F">
        <w:t>Baddeley</w:t>
      </w:r>
      <w:proofErr w:type="spellEnd"/>
      <w:r w:rsidRPr="00B51A6F">
        <w:t>, F. and D. Gale (2004),</w:t>
      </w:r>
      <w:r w:rsidRPr="00B51A6F">
        <w:rPr>
          <w:i/>
          <w:iCs/>
        </w:rPr>
        <w:t>Comparing Financial Systems</w:t>
      </w:r>
      <w:r w:rsidRPr="00B51A6F">
        <w:t>, Cambridge, MA: MIT Press.</w:t>
      </w:r>
    </w:p>
    <w:p w:rsidR="003611D8" w:rsidRPr="00B51A6F" w:rsidRDefault="003611D8" w:rsidP="003611D8">
      <w:pPr>
        <w:pStyle w:val="Style2"/>
        <w:widowControl/>
        <w:tabs>
          <w:tab w:val="left" w:pos="4315"/>
        </w:tabs>
        <w:spacing w:line="360" w:lineRule="auto"/>
        <w:ind w:left="720" w:hanging="720"/>
        <w:jc w:val="both"/>
        <w:rPr>
          <w:rStyle w:val="FontStyle11"/>
          <w:b w:val="0"/>
          <w:sz w:val="24"/>
          <w:szCs w:val="24"/>
        </w:rPr>
      </w:pPr>
      <w:proofErr w:type="spellStart"/>
      <w:r w:rsidRPr="00B51A6F">
        <w:rPr>
          <w:rStyle w:val="FontStyle11"/>
          <w:b w:val="0"/>
          <w:sz w:val="24"/>
          <w:szCs w:val="24"/>
        </w:rPr>
        <w:t>Baddeley</w:t>
      </w:r>
      <w:proofErr w:type="spellEnd"/>
      <w:r w:rsidRPr="00B51A6F">
        <w:rPr>
          <w:rStyle w:val="FontStyle11"/>
          <w:b w:val="0"/>
          <w:sz w:val="24"/>
          <w:szCs w:val="24"/>
        </w:rPr>
        <w:t xml:space="preserve">, M. (2004), </w:t>
      </w:r>
      <w:r w:rsidRPr="00B51A6F">
        <w:rPr>
          <w:rStyle w:val="FontStyle11"/>
          <w:b w:val="0"/>
          <w:i/>
          <w:sz w:val="24"/>
          <w:szCs w:val="24"/>
        </w:rPr>
        <w:t>Using E-Cash in the New Economy: An Economic Analysis of Micropayment Systems, Journal of Electronic Commerce Research</w:t>
      </w:r>
      <w:r w:rsidRPr="00B51A6F">
        <w:rPr>
          <w:rStyle w:val="FontStyle11"/>
          <w:b w:val="0"/>
          <w:sz w:val="24"/>
          <w:szCs w:val="24"/>
        </w:rPr>
        <w:t xml:space="preserve">,. </w:t>
      </w:r>
    </w:p>
    <w:p w:rsidR="003611D8" w:rsidRPr="00B51A6F" w:rsidRDefault="003611D8" w:rsidP="003611D8">
      <w:pPr>
        <w:pStyle w:val="Style2"/>
        <w:widowControl/>
        <w:tabs>
          <w:tab w:val="left" w:pos="4315"/>
        </w:tabs>
        <w:spacing w:line="360" w:lineRule="auto"/>
        <w:ind w:left="720" w:hanging="720"/>
        <w:jc w:val="both"/>
        <w:rPr>
          <w:rStyle w:val="FontStyle11"/>
          <w:b w:val="0"/>
          <w:sz w:val="24"/>
          <w:szCs w:val="24"/>
        </w:rPr>
      </w:pPr>
      <w:r w:rsidRPr="00B51A6F">
        <w:rPr>
          <w:rStyle w:val="FontStyle11"/>
          <w:b w:val="0"/>
          <w:sz w:val="24"/>
          <w:szCs w:val="24"/>
        </w:rPr>
        <w:t xml:space="preserve">Bank for International Settlements (2000), </w:t>
      </w:r>
      <w:r w:rsidRPr="00B51A6F">
        <w:rPr>
          <w:rStyle w:val="FontStyle11"/>
          <w:b w:val="0"/>
          <w:i/>
          <w:sz w:val="24"/>
          <w:szCs w:val="24"/>
        </w:rPr>
        <w:t>Implications for Central Banks of the Development of Electronic Money.</w:t>
      </w:r>
      <w:r w:rsidRPr="00B51A6F">
        <w:rPr>
          <w:rStyle w:val="FontStyle11"/>
          <w:b w:val="0"/>
          <w:sz w:val="24"/>
          <w:szCs w:val="24"/>
        </w:rPr>
        <w:t xml:space="preserve"> BIS Publications</w:t>
      </w:r>
    </w:p>
    <w:p w:rsidR="003611D8" w:rsidRPr="00B51A6F" w:rsidRDefault="003611D8" w:rsidP="003611D8">
      <w:pPr>
        <w:pStyle w:val="Style2"/>
        <w:widowControl/>
        <w:tabs>
          <w:tab w:val="left" w:pos="4315"/>
        </w:tabs>
        <w:spacing w:line="360" w:lineRule="auto"/>
        <w:ind w:left="720" w:hanging="720"/>
        <w:jc w:val="both"/>
        <w:rPr>
          <w:rStyle w:val="FontStyle11"/>
          <w:b w:val="0"/>
          <w:sz w:val="24"/>
          <w:szCs w:val="24"/>
        </w:rPr>
      </w:pPr>
      <w:r w:rsidRPr="00B51A6F">
        <w:rPr>
          <w:rStyle w:val="FontStyle11"/>
          <w:b w:val="0"/>
          <w:sz w:val="24"/>
          <w:szCs w:val="24"/>
        </w:rPr>
        <w:t xml:space="preserve">Basel . Basel Committee, (2003). </w:t>
      </w:r>
      <w:r w:rsidRPr="00B51A6F">
        <w:rPr>
          <w:rStyle w:val="FontStyle11"/>
          <w:b w:val="0"/>
          <w:i/>
          <w:sz w:val="24"/>
          <w:szCs w:val="24"/>
        </w:rPr>
        <w:t>Risk Management for Electronic Banking and Electronic. Money Activities,</w:t>
      </w:r>
      <w:r w:rsidRPr="00B51A6F">
        <w:rPr>
          <w:rStyle w:val="FontStyle11"/>
          <w:b w:val="0"/>
          <w:sz w:val="24"/>
          <w:szCs w:val="24"/>
        </w:rPr>
        <w:t xml:space="preserve"> Switzerland: Basel Committee Publications.</w:t>
      </w:r>
    </w:p>
    <w:p w:rsidR="003611D8" w:rsidRPr="00B51A6F" w:rsidRDefault="003611D8" w:rsidP="003611D8">
      <w:pPr>
        <w:pStyle w:val="Style2"/>
        <w:widowControl/>
        <w:tabs>
          <w:tab w:val="left" w:pos="4315"/>
        </w:tabs>
        <w:spacing w:line="360" w:lineRule="auto"/>
        <w:ind w:left="720" w:hanging="720"/>
        <w:jc w:val="both"/>
        <w:rPr>
          <w:rStyle w:val="FontStyle11"/>
          <w:b w:val="0"/>
          <w:sz w:val="24"/>
          <w:szCs w:val="24"/>
        </w:rPr>
      </w:pPr>
      <w:r w:rsidRPr="00B51A6F">
        <w:rPr>
          <w:rStyle w:val="FontStyle11"/>
          <w:b w:val="0"/>
          <w:sz w:val="24"/>
          <w:szCs w:val="24"/>
        </w:rPr>
        <w:t xml:space="preserve">Claudia, C. and </w:t>
      </w:r>
      <w:proofErr w:type="spellStart"/>
      <w:r w:rsidRPr="00B51A6F">
        <w:rPr>
          <w:rStyle w:val="FontStyle11"/>
          <w:b w:val="0"/>
          <w:sz w:val="24"/>
          <w:szCs w:val="24"/>
        </w:rPr>
        <w:t>Grauwe</w:t>
      </w:r>
      <w:proofErr w:type="spellEnd"/>
      <w:r w:rsidRPr="00B51A6F">
        <w:rPr>
          <w:rStyle w:val="FontStyle11"/>
          <w:b w:val="0"/>
          <w:sz w:val="24"/>
          <w:szCs w:val="24"/>
        </w:rPr>
        <w:t xml:space="preserve">, P.D. (2001), </w:t>
      </w:r>
      <w:r w:rsidRPr="00B51A6F">
        <w:rPr>
          <w:rStyle w:val="FontStyle11"/>
          <w:b w:val="0"/>
          <w:i/>
          <w:sz w:val="24"/>
          <w:szCs w:val="24"/>
        </w:rPr>
        <w:t>Monetary Policy in a Cashless Society</w:t>
      </w:r>
      <w:r w:rsidRPr="00B51A6F">
        <w:rPr>
          <w:rStyle w:val="FontStyle11"/>
          <w:b w:val="0"/>
          <w:sz w:val="24"/>
          <w:szCs w:val="24"/>
        </w:rPr>
        <w:t xml:space="preserve">, Brussels, CEPR Discussion Study. </w:t>
      </w:r>
    </w:p>
    <w:p w:rsidR="003611D8" w:rsidRPr="00B51A6F" w:rsidRDefault="003611D8" w:rsidP="003611D8">
      <w:pPr>
        <w:spacing w:line="360" w:lineRule="auto"/>
        <w:ind w:left="720" w:hanging="720"/>
        <w:jc w:val="both"/>
      </w:pPr>
      <w:r w:rsidRPr="00B51A6F">
        <w:t xml:space="preserve">Claudia, H.  (2001), “Perspectives on capitalism and corporate failures,” </w:t>
      </w:r>
      <w:r w:rsidRPr="00B51A6F">
        <w:rPr>
          <w:i/>
          <w:iCs/>
        </w:rPr>
        <w:t>The Nigerian Accountant</w:t>
      </w:r>
      <w:r w:rsidRPr="00B51A6F">
        <w:t>, Vol. 47, No. 3 July – September, 2014. Pages 4 – 7.</w:t>
      </w:r>
    </w:p>
    <w:p w:rsidR="003611D8" w:rsidRPr="00B51A6F" w:rsidRDefault="003611D8" w:rsidP="003611D8">
      <w:pPr>
        <w:spacing w:line="360" w:lineRule="auto"/>
        <w:ind w:left="720" w:hanging="720"/>
        <w:jc w:val="both"/>
      </w:pPr>
      <w:r w:rsidRPr="00B51A6F">
        <w:t xml:space="preserve">Costal D. De </w:t>
      </w:r>
      <w:proofErr w:type="spellStart"/>
      <w:r w:rsidRPr="00B51A6F">
        <w:t>Grawwe</w:t>
      </w:r>
      <w:proofErr w:type="spellEnd"/>
      <w:r w:rsidRPr="00B51A6F">
        <w:t xml:space="preserve"> G (2001), “The relation of profit rate to industry Concentration: American Manufacturing, 1936 – 1940. </w:t>
      </w:r>
      <w:r w:rsidRPr="00B51A6F">
        <w:rPr>
          <w:i/>
          <w:iCs/>
        </w:rPr>
        <w:t xml:space="preserve">Quarterly Journal of Economics, 65 (3): 293 </w:t>
      </w:r>
      <w:r w:rsidRPr="00B51A6F">
        <w:rPr>
          <w:i/>
          <w:iCs/>
          <w:lang w:bidi="he-IL"/>
        </w:rPr>
        <w:t>–</w:t>
      </w:r>
      <w:r w:rsidRPr="00B51A6F">
        <w:rPr>
          <w:i/>
          <w:iCs/>
        </w:rPr>
        <w:t>324.</w:t>
      </w:r>
    </w:p>
    <w:p w:rsidR="003611D8" w:rsidRPr="00B51A6F" w:rsidRDefault="003611D8" w:rsidP="003611D8">
      <w:pPr>
        <w:spacing w:line="360" w:lineRule="auto"/>
        <w:ind w:left="720" w:hanging="720"/>
        <w:jc w:val="both"/>
      </w:pPr>
      <w:r w:rsidRPr="00B51A6F">
        <w:t xml:space="preserve">Daniel, A. A. (2004), “UNCTAD discusses financial crisis and its implications for financial reporting architecture and financial stability,” </w:t>
      </w:r>
      <w:r w:rsidRPr="00B51A6F">
        <w:rPr>
          <w:i/>
          <w:iCs/>
        </w:rPr>
        <w:t>The Nigerian</w:t>
      </w:r>
      <w:r w:rsidRPr="00B51A6F">
        <w:t xml:space="preserve"> </w:t>
      </w:r>
      <w:r w:rsidRPr="00B51A6F">
        <w:rPr>
          <w:i/>
          <w:iCs/>
        </w:rPr>
        <w:t>Accountant</w:t>
      </w:r>
      <w:r w:rsidRPr="00B51A6F">
        <w:t>, Vol. 42, No. 3, July – September, 2009. Pages 17 – 21.</w:t>
      </w:r>
    </w:p>
    <w:p w:rsidR="003611D8" w:rsidRPr="00B51A6F" w:rsidRDefault="003611D8" w:rsidP="003611D8">
      <w:pPr>
        <w:pStyle w:val="Style2"/>
        <w:widowControl/>
        <w:tabs>
          <w:tab w:val="left" w:pos="4315"/>
        </w:tabs>
        <w:spacing w:line="360" w:lineRule="auto"/>
        <w:ind w:left="720" w:hanging="720"/>
        <w:jc w:val="both"/>
        <w:rPr>
          <w:rStyle w:val="FontStyle11"/>
          <w:b w:val="0"/>
          <w:sz w:val="24"/>
          <w:szCs w:val="24"/>
        </w:rPr>
      </w:pPr>
      <w:r w:rsidRPr="00B51A6F">
        <w:rPr>
          <w:rStyle w:val="FontStyle11"/>
          <w:b w:val="0"/>
          <w:sz w:val="24"/>
          <w:szCs w:val="24"/>
        </w:rPr>
        <w:lastRenderedPageBreak/>
        <w:t xml:space="preserve">Daniel, D. G., et al (2001), </w:t>
      </w:r>
      <w:r w:rsidRPr="00B51A6F">
        <w:rPr>
          <w:rStyle w:val="FontStyle11"/>
          <w:b w:val="0"/>
          <w:i/>
          <w:sz w:val="24"/>
          <w:szCs w:val="24"/>
        </w:rPr>
        <w:t>Money Policy in a cashless Society U.S.A: An Analysis of Costs and Benefits of Payment Instruments</w:t>
      </w:r>
      <w:r w:rsidRPr="00B51A6F">
        <w:rPr>
          <w:rStyle w:val="FontStyle11"/>
          <w:b w:val="0"/>
          <w:sz w:val="24"/>
          <w:szCs w:val="24"/>
        </w:rPr>
        <w:t>, AEI- USA Brookings Joint Center.</w:t>
      </w:r>
    </w:p>
    <w:p w:rsidR="003611D8" w:rsidRPr="00B51A6F" w:rsidRDefault="003611D8" w:rsidP="003611D8">
      <w:pPr>
        <w:pStyle w:val="Style2"/>
        <w:widowControl/>
        <w:tabs>
          <w:tab w:val="left" w:pos="4315"/>
        </w:tabs>
        <w:spacing w:line="360" w:lineRule="auto"/>
        <w:ind w:left="720" w:hanging="720"/>
        <w:jc w:val="both"/>
        <w:rPr>
          <w:rStyle w:val="FontStyle11"/>
          <w:b w:val="0"/>
          <w:sz w:val="24"/>
          <w:szCs w:val="24"/>
        </w:rPr>
      </w:pPr>
      <w:r w:rsidRPr="00B51A6F">
        <w:rPr>
          <w:rStyle w:val="FontStyle11"/>
          <w:b w:val="0"/>
          <w:sz w:val="24"/>
          <w:szCs w:val="24"/>
        </w:rPr>
        <w:t xml:space="preserve">De </w:t>
      </w:r>
      <w:proofErr w:type="spellStart"/>
      <w:r w:rsidRPr="00B51A6F">
        <w:rPr>
          <w:rStyle w:val="FontStyle11"/>
          <w:b w:val="0"/>
          <w:sz w:val="24"/>
          <w:szCs w:val="24"/>
        </w:rPr>
        <w:t>Grauwe</w:t>
      </w:r>
      <w:proofErr w:type="spellEnd"/>
      <w:r w:rsidRPr="00B51A6F">
        <w:rPr>
          <w:rStyle w:val="FontStyle11"/>
          <w:b w:val="0"/>
          <w:sz w:val="24"/>
          <w:szCs w:val="24"/>
        </w:rPr>
        <w:t xml:space="preserve">, P et al (2000), </w:t>
      </w:r>
      <w:r w:rsidRPr="00B51A6F">
        <w:rPr>
          <w:rStyle w:val="FontStyle11"/>
          <w:b w:val="0"/>
          <w:i/>
          <w:sz w:val="24"/>
          <w:szCs w:val="24"/>
        </w:rPr>
        <w:t>The Cost of Cash and Cards Compared: The Cases of Iceland and V Belgium.</w:t>
      </w:r>
      <w:r w:rsidRPr="00B51A6F">
        <w:rPr>
          <w:rStyle w:val="FontStyle11"/>
          <w:b w:val="0"/>
          <w:sz w:val="24"/>
          <w:szCs w:val="24"/>
        </w:rPr>
        <w:t xml:space="preserve"> </w:t>
      </w:r>
    </w:p>
    <w:p w:rsidR="003611D8" w:rsidRPr="00B51A6F" w:rsidRDefault="003611D8" w:rsidP="003611D8">
      <w:pPr>
        <w:spacing w:line="360" w:lineRule="auto"/>
        <w:ind w:left="720" w:hanging="720"/>
        <w:jc w:val="both"/>
      </w:pPr>
      <w:r w:rsidRPr="00B51A6F">
        <w:t xml:space="preserve">Fred, D. (1989), "Regulations, market structure, institutions, and the cost of financial intermediation", </w:t>
      </w:r>
      <w:r w:rsidRPr="00B51A6F">
        <w:rPr>
          <w:i/>
          <w:iCs/>
        </w:rPr>
        <w:t>Journal of</w:t>
      </w:r>
      <w:r w:rsidRPr="00B51A6F">
        <w:t xml:space="preserve"> </w:t>
      </w:r>
      <w:r w:rsidRPr="00B51A6F">
        <w:rPr>
          <w:i/>
          <w:iCs/>
        </w:rPr>
        <w:t>Money, Credit, and Banking</w:t>
      </w:r>
      <w:r w:rsidRPr="00B51A6F">
        <w:t>, 36, 593-622.</w:t>
      </w:r>
    </w:p>
    <w:p w:rsidR="003611D8" w:rsidRPr="00B51A6F" w:rsidRDefault="003611D8" w:rsidP="003611D8">
      <w:pPr>
        <w:spacing w:line="360" w:lineRule="auto"/>
        <w:ind w:left="720" w:hanging="720"/>
        <w:jc w:val="both"/>
      </w:pPr>
      <w:r w:rsidRPr="00B51A6F">
        <w:t xml:space="preserve">Gabriel, T. (1890), "Bank market structure and competition: A survey", </w:t>
      </w:r>
      <w:r w:rsidRPr="00B51A6F">
        <w:rPr>
          <w:i/>
          <w:iCs/>
        </w:rPr>
        <w:t>Journal of Money, Credit, and Banking</w:t>
      </w:r>
      <w:r w:rsidRPr="00B51A6F">
        <w:t>, 16, 617-645.</w:t>
      </w:r>
    </w:p>
    <w:p w:rsidR="003611D8" w:rsidRPr="00B51A6F" w:rsidRDefault="003611D8" w:rsidP="003611D8">
      <w:pPr>
        <w:pStyle w:val="Style2"/>
        <w:widowControl/>
        <w:tabs>
          <w:tab w:val="left" w:pos="4315"/>
        </w:tabs>
        <w:spacing w:line="360" w:lineRule="auto"/>
        <w:ind w:left="720" w:hanging="720"/>
        <w:jc w:val="both"/>
        <w:rPr>
          <w:rStyle w:val="FontStyle11"/>
          <w:b w:val="0"/>
          <w:sz w:val="24"/>
          <w:szCs w:val="24"/>
        </w:rPr>
      </w:pPr>
      <w:proofErr w:type="spellStart"/>
      <w:r w:rsidRPr="00B51A6F">
        <w:rPr>
          <w:rStyle w:val="FontStyle11"/>
          <w:b w:val="0"/>
          <w:sz w:val="24"/>
          <w:szCs w:val="24"/>
        </w:rPr>
        <w:t>Gal'i</w:t>
      </w:r>
      <w:proofErr w:type="spellEnd"/>
      <w:r w:rsidRPr="00B51A6F">
        <w:rPr>
          <w:rStyle w:val="FontStyle11"/>
          <w:b w:val="0"/>
          <w:sz w:val="24"/>
          <w:szCs w:val="24"/>
        </w:rPr>
        <w:t xml:space="preserve">, J. (2008), </w:t>
      </w:r>
      <w:r w:rsidRPr="00B51A6F">
        <w:rPr>
          <w:rStyle w:val="FontStyle11"/>
          <w:b w:val="0"/>
          <w:i/>
          <w:sz w:val="24"/>
          <w:szCs w:val="24"/>
        </w:rPr>
        <w:t>Monetary Policy, Inflation and the Business Cycle: An Introduction to the New Keynesian Framework.</w:t>
      </w:r>
      <w:r w:rsidRPr="00B51A6F">
        <w:rPr>
          <w:rStyle w:val="FontStyle11"/>
          <w:b w:val="0"/>
          <w:sz w:val="24"/>
          <w:szCs w:val="24"/>
        </w:rPr>
        <w:t xml:space="preserve"> New Jersey: Princeton University Press. </w:t>
      </w:r>
    </w:p>
    <w:p w:rsidR="003611D8" w:rsidRPr="00B51A6F" w:rsidRDefault="003611D8" w:rsidP="003611D8">
      <w:pPr>
        <w:spacing w:line="360" w:lineRule="auto"/>
        <w:ind w:left="720" w:hanging="720"/>
        <w:jc w:val="both"/>
      </w:pPr>
      <w:proofErr w:type="spellStart"/>
      <w:r w:rsidRPr="00B51A6F">
        <w:t>Gresvik</w:t>
      </w:r>
      <w:proofErr w:type="spellEnd"/>
      <w:r w:rsidRPr="00B51A6F">
        <w:t xml:space="preserve">, J. and </w:t>
      </w:r>
      <w:proofErr w:type="spellStart"/>
      <w:r w:rsidRPr="00B51A6F">
        <w:t>Owre</w:t>
      </w:r>
      <w:proofErr w:type="spellEnd"/>
      <w:r w:rsidRPr="00B51A6F">
        <w:t xml:space="preserve"> L. (2002), "Bank regulation and supervision: What works best?" </w:t>
      </w:r>
      <w:r w:rsidRPr="00B51A6F">
        <w:rPr>
          <w:i/>
          <w:iCs/>
        </w:rPr>
        <w:t>Journal of Financial Intermediation</w:t>
      </w:r>
      <w:r w:rsidRPr="00B51A6F">
        <w:t>,</w:t>
      </w:r>
    </w:p>
    <w:p w:rsidR="003611D8" w:rsidRPr="00B51A6F" w:rsidRDefault="003611D8" w:rsidP="003611D8">
      <w:pPr>
        <w:pStyle w:val="Style2"/>
        <w:widowControl/>
        <w:tabs>
          <w:tab w:val="left" w:pos="4315"/>
        </w:tabs>
        <w:spacing w:line="360" w:lineRule="auto"/>
        <w:ind w:left="720" w:hanging="720"/>
        <w:jc w:val="both"/>
        <w:rPr>
          <w:rStyle w:val="FontStyle11"/>
          <w:b w:val="0"/>
          <w:sz w:val="24"/>
          <w:szCs w:val="24"/>
        </w:rPr>
      </w:pPr>
      <w:proofErr w:type="spellStart"/>
      <w:r w:rsidRPr="00B51A6F">
        <w:rPr>
          <w:rStyle w:val="FontStyle11"/>
          <w:b w:val="0"/>
          <w:sz w:val="24"/>
          <w:szCs w:val="24"/>
        </w:rPr>
        <w:t>Gresvik</w:t>
      </w:r>
      <w:proofErr w:type="spellEnd"/>
      <w:r w:rsidRPr="00B51A6F">
        <w:rPr>
          <w:rStyle w:val="FontStyle11"/>
          <w:b w:val="0"/>
          <w:sz w:val="24"/>
          <w:szCs w:val="24"/>
        </w:rPr>
        <w:t xml:space="preserve">, O. and </w:t>
      </w:r>
      <w:proofErr w:type="spellStart"/>
      <w:r w:rsidRPr="00B51A6F">
        <w:rPr>
          <w:rStyle w:val="FontStyle11"/>
          <w:b w:val="0"/>
          <w:sz w:val="24"/>
          <w:szCs w:val="24"/>
        </w:rPr>
        <w:t>Owre</w:t>
      </w:r>
      <w:proofErr w:type="spellEnd"/>
      <w:r w:rsidRPr="00B51A6F">
        <w:rPr>
          <w:rStyle w:val="FontStyle11"/>
          <w:b w:val="0"/>
          <w:sz w:val="24"/>
          <w:szCs w:val="24"/>
        </w:rPr>
        <w:t xml:space="preserve">, G. (2002), </w:t>
      </w:r>
      <w:r w:rsidRPr="00B51A6F">
        <w:rPr>
          <w:rStyle w:val="FontStyle11"/>
          <w:b w:val="0"/>
          <w:i/>
          <w:sz w:val="24"/>
          <w:szCs w:val="24"/>
        </w:rPr>
        <w:t>Banks Costs and Income in the Payment System</w:t>
      </w:r>
      <w:r w:rsidRPr="00B51A6F">
        <w:rPr>
          <w:rStyle w:val="FontStyle11"/>
          <w:b w:val="0"/>
          <w:sz w:val="24"/>
          <w:szCs w:val="24"/>
        </w:rPr>
        <w:t xml:space="preserve"> </w:t>
      </w:r>
      <w:proofErr w:type="spellStart"/>
      <w:r w:rsidRPr="00B51A6F">
        <w:rPr>
          <w:rStyle w:val="FontStyle11"/>
          <w:b w:val="0"/>
          <w:sz w:val="24"/>
          <w:szCs w:val="24"/>
        </w:rPr>
        <w:t>Norges</w:t>
      </w:r>
      <w:proofErr w:type="spellEnd"/>
      <w:r w:rsidRPr="00B51A6F">
        <w:rPr>
          <w:rStyle w:val="FontStyle11"/>
          <w:b w:val="0"/>
          <w:sz w:val="24"/>
          <w:szCs w:val="24"/>
        </w:rPr>
        <w:t xml:space="preserve"> Bank Economic Bulletin. </w:t>
      </w:r>
    </w:p>
    <w:p w:rsidR="003611D8" w:rsidRPr="00B51A6F" w:rsidRDefault="003611D8" w:rsidP="003611D8">
      <w:pPr>
        <w:spacing w:line="360" w:lineRule="auto"/>
        <w:ind w:left="720" w:hanging="720"/>
        <w:jc w:val="both"/>
      </w:pPr>
      <w:r w:rsidRPr="00B51A6F">
        <w:t xml:space="preserve">Humphrey, A. B. (2004), “Avoiding the next global economic crises,” </w:t>
      </w:r>
      <w:r w:rsidRPr="00B51A6F">
        <w:rPr>
          <w:i/>
          <w:iCs/>
        </w:rPr>
        <w:t>The Nigerian Accountant</w:t>
      </w:r>
      <w:r w:rsidRPr="00B51A6F">
        <w:t>, Vol. 43, No. 2, July – September, 2009, Pages 4 – 7.</w:t>
      </w:r>
    </w:p>
    <w:p w:rsidR="003611D8" w:rsidRPr="00B51A6F" w:rsidRDefault="003611D8" w:rsidP="003611D8">
      <w:pPr>
        <w:pStyle w:val="Style2"/>
        <w:widowControl/>
        <w:tabs>
          <w:tab w:val="left" w:pos="4315"/>
        </w:tabs>
        <w:spacing w:line="360" w:lineRule="auto"/>
        <w:ind w:left="720" w:hanging="720"/>
        <w:jc w:val="both"/>
        <w:rPr>
          <w:rStyle w:val="FontStyle11"/>
          <w:b w:val="0"/>
          <w:sz w:val="24"/>
          <w:szCs w:val="24"/>
        </w:rPr>
      </w:pPr>
      <w:r w:rsidRPr="00B51A6F">
        <w:rPr>
          <w:rStyle w:val="FontStyle11"/>
          <w:b w:val="0"/>
          <w:sz w:val="24"/>
          <w:szCs w:val="24"/>
        </w:rPr>
        <w:t xml:space="preserve">Humphrey, D. B. (2004) </w:t>
      </w:r>
      <w:r w:rsidRPr="00B51A6F">
        <w:rPr>
          <w:rStyle w:val="FontStyle11"/>
          <w:b w:val="0"/>
          <w:i/>
          <w:sz w:val="24"/>
          <w:szCs w:val="24"/>
        </w:rPr>
        <w:t xml:space="preserve">Replacement of cash by cards </w:t>
      </w:r>
      <w:proofErr w:type="spellStart"/>
      <w:r w:rsidRPr="00B51A6F">
        <w:rPr>
          <w:rStyle w:val="FontStyle11"/>
          <w:b w:val="0"/>
          <w:i/>
          <w:sz w:val="24"/>
          <w:szCs w:val="24"/>
        </w:rPr>
        <w:t>Lfi</w:t>
      </w:r>
      <w:proofErr w:type="spellEnd"/>
      <w:r w:rsidRPr="00B51A6F">
        <w:rPr>
          <w:rStyle w:val="FontStyle11"/>
          <w:b w:val="0"/>
          <w:i/>
          <w:sz w:val="24"/>
          <w:szCs w:val="24"/>
        </w:rPr>
        <w:t xml:space="preserve"> U.S. Consumer Payments, Journal of Economics and Business</w:t>
      </w:r>
    </w:p>
    <w:p w:rsidR="003611D8" w:rsidRPr="00B51A6F" w:rsidRDefault="003611D8" w:rsidP="003611D8">
      <w:pPr>
        <w:spacing w:line="360" w:lineRule="auto"/>
        <w:ind w:left="720" w:hanging="720"/>
        <w:jc w:val="both"/>
      </w:pPr>
      <w:r w:rsidRPr="00B51A6F">
        <w:t xml:space="preserve">Kim G. and Nelson N. (1999), "The profit-structure relationship in banking-tests of market power and efficient-structure hypothesis," </w:t>
      </w:r>
      <w:r w:rsidRPr="00B51A6F">
        <w:rPr>
          <w:i/>
          <w:iCs/>
        </w:rPr>
        <w:t>Journal of Money, Credit, and Banking</w:t>
      </w:r>
      <w:r w:rsidRPr="00B51A6F">
        <w:t>, 27, 404-431.</w:t>
      </w:r>
    </w:p>
    <w:p w:rsidR="003611D8" w:rsidRPr="00B51A6F" w:rsidRDefault="003611D8" w:rsidP="003611D8">
      <w:pPr>
        <w:pStyle w:val="Style2"/>
        <w:widowControl/>
        <w:tabs>
          <w:tab w:val="left" w:pos="4315"/>
        </w:tabs>
        <w:spacing w:line="360" w:lineRule="auto"/>
        <w:ind w:left="720" w:hanging="720"/>
        <w:jc w:val="both"/>
        <w:rPr>
          <w:rStyle w:val="FontStyle11"/>
          <w:b w:val="0"/>
          <w:sz w:val="24"/>
          <w:szCs w:val="24"/>
        </w:rPr>
      </w:pPr>
      <w:r w:rsidRPr="00B51A6F">
        <w:rPr>
          <w:rStyle w:val="FontStyle11"/>
          <w:b w:val="0"/>
          <w:sz w:val="24"/>
          <w:szCs w:val="24"/>
        </w:rPr>
        <w:t xml:space="preserve">Kim, C.J, and. Nelson, C. R (2005), </w:t>
      </w:r>
      <w:r w:rsidRPr="00B51A6F">
        <w:rPr>
          <w:rStyle w:val="FontStyle11"/>
          <w:b w:val="0"/>
          <w:i/>
          <w:sz w:val="24"/>
          <w:szCs w:val="24"/>
        </w:rPr>
        <w:t>Has the U.S. Economy Become More Stable?:</w:t>
      </w:r>
      <w:r w:rsidRPr="00B51A6F">
        <w:rPr>
          <w:rStyle w:val="FontStyle11"/>
          <w:b w:val="0"/>
          <w:sz w:val="24"/>
          <w:szCs w:val="24"/>
        </w:rPr>
        <w:t xml:space="preserve"> United State of America</w:t>
      </w:r>
    </w:p>
    <w:p w:rsidR="003611D8" w:rsidRPr="00B51A6F" w:rsidRDefault="003611D8" w:rsidP="003611D8">
      <w:pPr>
        <w:spacing w:line="360" w:lineRule="auto"/>
        <w:ind w:left="720" w:hanging="720"/>
        <w:jc w:val="both"/>
      </w:pPr>
      <w:proofErr w:type="spellStart"/>
      <w:r w:rsidRPr="00B51A6F">
        <w:t>Kolodinsky</w:t>
      </w:r>
      <w:proofErr w:type="spellEnd"/>
      <w:r w:rsidRPr="00B51A6F">
        <w:t xml:space="preserve">, R. and Gabor, T. (2008), "The decision to trust: How leaders create high trust </w:t>
      </w:r>
      <w:proofErr w:type="spellStart"/>
      <w:r w:rsidRPr="00B51A6F">
        <w:t>organisations</w:t>
      </w:r>
      <w:proofErr w:type="spellEnd"/>
      <w:r w:rsidRPr="00B51A6F">
        <w:t xml:space="preserve">" </w:t>
      </w:r>
      <w:proofErr w:type="spellStart"/>
      <w:r w:rsidRPr="00B51A6F">
        <w:t>Jossey</w:t>
      </w:r>
      <w:proofErr w:type="spellEnd"/>
      <w:r w:rsidRPr="00B51A6F">
        <w:t>-Bass, A Wiley Imprint. San Francisco, USA, Page 20.</w:t>
      </w:r>
    </w:p>
    <w:p w:rsidR="003611D8" w:rsidRPr="00B51A6F" w:rsidRDefault="003611D8" w:rsidP="003611D8">
      <w:pPr>
        <w:pStyle w:val="Style2"/>
        <w:widowControl/>
        <w:tabs>
          <w:tab w:val="left" w:pos="4315"/>
        </w:tabs>
        <w:spacing w:line="360" w:lineRule="auto"/>
        <w:ind w:left="720" w:hanging="720"/>
        <w:jc w:val="both"/>
        <w:rPr>
          <w:rStyle w:val="FontStyle11"/>
          <w:b w:val="0"/>
          <w:sz w:val="24"/>
          <w:szCs w:val="24"/>
        </w:rPr>
      </w:pPr>
      <w:proofErr w:type="spellStart"/>
      <w:r w:rsidRPr="00B51A6F">
        <w:rPr>
          <w:rStyle w:val="FontStyle11"/>
          <w:b w:val="0"/>
          <w:sz w:val="24"/>
          <w:szCs w:val="24"/>
        </w:rPr>
        <w:t>Kriwouzky</w:t>
      </w:r>
      <w:proofErr w:type="spellEnd"/>
      <w:r w:rsidRPr="00B51A6F">
        <w:rPr>
          <w:rStyle w:val="FontStyle11"/>
          <w:b w:val="0"/>
          <w:sz w:val="24"/>
          <w:szCs w:val="24"/>
        </w:rPr>
        <w:t xml:space="preserve"> A. and Stoltenberg C.A. (2010), </w:t>
      </w:r>
      <w:r w:rsidRPr="00B51A6F">
        <w:rPr>
          <w:rStyle w:val="FontStyle11"/>
          <w:b w:val="0"/>
          <w:i/>
          <w:sz w:val="24"/>
          <w:szCs w:val="24"/>
        </w:rPr>
        <w:t>Money and Reality Amsterdam; Department of Economics</w:t>
      </w:r>
      <w:r w:rsidRPr="00B51A6F">
        <w:rPr>
          <w:rStyle w:val="FontStyle11"/>
          <w:b w:val="0"/>
          <w:sz w:val="24"/>
          <w:szCs w:val="24"/>
        </w:rPr>
        <w:t xml:space="preserve">, University of Amsterdam. </w:t>
      </w:r>
    </w:p>
    <w:p w:rsidR="003611D8" w:rsidRPr="00B51A6F" w:rsidRDefault="003611D8" w:rsidP="003611D8">
      <w:pPr>
        <w:spacing w:line="360" w:lineRule="auto"/>
        <w:ind w:left="720" w:hanging="720"/>
        <w:jc w:val="both"/>
      </w:pPr>
      <w:r w:rsidRPr="00B51A6F">
        <w:lastRenderedPageBreak/>
        <w:t xml:space="preserve">Marco, K. and </w:t>
      </w:r>
      <w:proofErr w:type="spellStart"/>
      <w:r w:rsidRPr="00B51A6F">
        <w:t>Bandiera</w:t>
      </w:r>
      <w:proofErr w:type="spellEnd"/>
      <w:r w:rsidRPr="00B51A6F">
        <w:t xml:space="preserve">, A (2004), "The price concentration relationship in banking", </w:t>
      </w:r>
      <w:r w:rsidRPr="00B51A6F">
        <w:rPr>
          <w:i/>
          <w:iCs/>
        </w:rPr>
        <w:t>Review of Economics and Statistics</w:t>
      </w:r>
      <w:r w:rsidRPr="00B51A6F">
        <w:t>, 71, 291-299.</w:t>
      </w:r>
    </w:p>
    <w:p w:rsidR="003611D8" w:rsidRPr="00B51A6F" w:rsidRDefault="003611D8" w:rsidP="003611D8">
      <w:pPr>
        <w:spacing w:line="360" w:lineRule="auto"/>
        <w:ind w:left="720" w:hanging="720"/>
        <w:jc w:val="both"/>
      </w:pPr>
      <w:proofErr w:type="spellStart"/>
      <w:r w:rsidRPr="00B51A6F">
        <w:t>Odior</w:t>
      </w:r>
      <w:proofErr w:type="spellEnd"/>
      <w:r w:rsidRPr="00B51A6F">
        <w:t xml:space="preserve"> and </w:t>
      </w:r>
      <w:proofErr w:type="spellStart"/>
      <w:r w:rsidRPr="00B51A6F">
        <w:t>Fadiya</w:t>
      </w:r>
      <w:proofErr w:type="spellEnd"/>
      <w:r w:rsidRPr="00B51A6F">
        <w:t xml:space="preserve">, W (2013), "Competition and market contestability in Japanese Commercial </w:t>
      </w:r>
      <w:proofErr w:type="spellStart"/>
      <w:r w:rsidRPr="00B51A6F">
        <w:t>Banking",</w:t>
      </w:r>
      <w:r w:rsidRPr="00B51A6F">
        <w:rPr>
          <w:i/>
          <w:iCs/>
        </w:rPr>
        <w:t>Journal</w:t>
      </w:r>
      <w:proofErr w:type="spellEnd"/>
      <w:r w:rsidRPr="00B51A6F">
        <w:rPr>
          <w:i/>
          <w:iCs/>
        </w:rPr>
        <w:t xml:space="preserve"> of Economics and Business</w:t>
      </w:r>
      <w:r w:rsidRPr="00B51A6F">
        <w:t>, 48, 33-45.</w:t>
      </w:r>
    </w:p>
    <w:p w:rsidR="003611D8" w:rsidRPr="00B51A6F" w:rsidRDefault="003611D8" w:rsidP="003611D8">
      <w:pPr>
        <w:spacing w:line="360" w:lineRule="auto"/>
        <w:ind w:left="720" w:hanging="720"/>
        <w:jc w:val="both"/>
      </w:pPr>
      <w:proofErr w:type="spellStart"/>
      <w:r w:rsidRPr="00B51A6F">
        <w:t>Okoye</w:t>
      </w:r>
      <w:proofErr w:type="spellEnd"/>
      <w:r w:rsidRPr="00B51A6F">
        <w:t xml:space="preserve">, R. and </w:t>
      </w:r>
      <w:proofErr w:type="spellStart"/>
      <w:r w:rsidRPr="00B51A6F">
        <w:t>Ezejiofor</w:t>
      </w:r>
      <w:proofErr w:type="spellEnd"/>
      <w:r w:rsidRPr="00B51A6F">
        <w:t xml:space="preserve">, K. (2013), "Competitive conditions in European banking", </w:t>
      </w:r>
      <w:r w:rsidRPr="00B51A6F">
        <w:rPr>
          <w:i/>
          <w:iCs/>
        </w:rPr>
        <w:t>Journal of Banking and</w:t>
      </w:r>
      <w:r w:rsidRPr="00B51A6F">
        <w:t xml:space="preserve"> </w:t>
      </w:r>
      <w:r w:rsidRPr="00B51A6F">
        <w:rPr>
          <w:i/>
          <w:iCs/>
        </w:rPr>
        <w:t>Finance</w:t>
      </w:r>
      <w:r w:rsidRPr="00B51A6F">
        <w:t>, 18, 445-459.</w:t>
      </w:r>
    </w:p>
    <w:p w:rsidR="003611D8" w:rsidRPr="00B51A6F" w:rsidRDefault="003611D8" w:rsidP="003611D8">
      <w:pPr>
        <w:spacing w:line="360" w:lineRule="auto"/>
        <w:ind w:left="720" w:hanging="720"/>
        <w:jc w:val="both"/>
      </w:pPr>
      <w:proofErr w:type="spellStart"/>
      <w:r w:rsidRPr="00B51A6F">
        <w:t>Olorunse</w:t>
      </w:r>
      <w:proofErr w:type="spellEnd"/>
      <w:r w:rsidRPr="00B51A6F">
        <w:t xml:space="preserve">. R (2010), "The effect of credit market competition on lending relationships", </w:t>
      </w:r>
      <w:r w:rsidRPr="00B51A6F">
        <w:rPr>
          <w:i/>
          <w:iCs/>
        </w:rPr>
        <w:t>Quarterly Journal of Economics</w:t>
      </w:r>
      <w:r w:rsidRPr="00B51A6F">
        <w:t>, 110, 407-443.</w:t>
      </w:r>
    </w:p>
    <w:p w:rsidR="003611D8" w:rsidRPr="00B51A6F" w:rsidRDefault="003611D8" w:rsidP="003611D8">
      <w:pPr>
        <w:spacing w:line="360" w:lineRule="auto"/>
        <w:ind w:left="720" w:hanging="720"/>
        <w:jc w:val="both"/>
      </w:pPr>
      <w:r w:rsidRPr="00B51A6F">
        <w:t xml:space="preserve">Robinson P. (2009), "Competition, contestability and market structure in European banking sectors on the eve of EMU", </w:t>
      </w:r>
      <w:r w:rsidRPr="00B51A6F">
        <w:rPr>
          <w:i/>
          <w:iCs/>
        </w:rPr>
        <w:t>Journal of Banking and Finance</w:t>
      </w:r>
      <w:r w:rsidRPr="00B51A6F">
        <w:t xml:space="preserve">, 24, 1045-1066 </w:t>
      </w:r>
    </w:p>
    <w:p w:rsidR="003611D8" w:rsidRPr="00B51A6F" w:rsidRDefault="003611D8" w:rsidP="003611D8">
      <w:pPr>
        <w:spacing w:line="360" w:lineRule="auto"/>
        <w:ind w:left="720" w:hanging="720"/>
        <w:jc w:val="both"/>
      </w:pPr>
      <w:r w:rsidRPr="00B51A6F">
        <w:t xml:space="preserve">Rogers, N (2003), "Competitive analysis in banking: Appraisal of the methodologies." economic perspectives, </w:t>
      </w:r>
      <w:r w:rsidRPr="00B51A6F">
        <w:rPr>
          <w:i/>
          <w:iCs/>
        </w:rPr>
        <w:t>Federal Reserve Bank of Chicago</w:t>
      </w:r>
      <w:r w:rsidRPr="00B51A6F">
        <w:t>, First Quarter, 2-15.</w:t>
      </w:r>
    </w:p>
    <w:p w:rsidR="003611D8" w:rsidRPr="00B51A6F" w:rsidRDefault="003611D8" w:rsidP="003611D8">
      <w:pPr>
        <w:spacing w:line="360" w:lineRule="auto"/>
        <w:ind w:left="720" w:hanging="720"/>
        <w:jc w:val="both"/>
        <w:rPr>
          <w:rStyle w:val="FontStyle11"/>
          <w:b w:val="0"/>
          <w:bCs w:val="0"/>
          <w:sz w:val="24"/>
          <w:szCs w:val="24"/>
        </w:rPr>
      </w:pPr>
      <w:proofErr w:type="spellStart"/>
      <w:r w:rsidRPr="00B51A6F">
        <w:t>Siyanbola</w:t>
      </w:r>
      <w:proofErr w:type="spellEnd"/>
      <w:r w:rsidRPr="00B51A6F">
        <w:t xml:space="preserve">, M. T. (2013): “Tobin’s q and the structure performance relationship,” </w:t>
      </w:r>
      <w:r w:rsidRPr="00B51A6F">
        <w:rPr>
          <w:i/>
          <w:iCs/>
        </w:rPr>
        <w:t>American Economic Review</w:t>
      </w:r>
      <w:r w:rsidRPr="00B51A6F">
        <w:t>, 76:1050-1060</w:t>
      </w:r>
    </w:p>
    <w:p w:rsidR="003611D8" w:rsidRPr="00B51A6F" w:rsidRDefault="003611D8" w:rsidP="003611D8">
      <w:pPr>
        <w:pStyle w:val="Style2"/>
        <w:widowControl/>
        <w:tabs>
          <w:tab w:val="left" w:pos="4315"/>
        </w:tabs>
        <w:spacing w:line="360" w:lineRule="auto"/>
        <w:ind w:left="720" w:hanging="720"/>
        <w:jc w:val="both"/>
        <w:rPr>
          <w:rStyle w:val="FontStyle11"/>
          <w:b w:val="0"/>
          <w:sz w:val="24"/>
          <w:szCs w:val="24"/>
        </w:rPr>
      </w:pPr>
      <w:r w:rsidRPr="00B51A6F">
        <w:rPr>
          <w:rStyle w:val="FontStyle11"/>
          <w:b w:val="0"/>
          <w:sz w:val="24"/>
          <w:szCs w:val="24"/>
        </w:rPr>
        <w:t xml:space="preserve">Stock, J. U, and Watson M. W. (2002), </w:t>
      </w:r>
      <w:r w:rsidRPr="00B51A6F">
        <w:rPr>
          <w:rStyle w:val="FontStyle11"/>
          <w:b w:val="0"/>
          <w:i/>
          <w:sz w:val="24"/>
          <w:szCs w:val="24"/>
        </w:rPr>
        <w:t>Has the Business NBER Working Study's National Bureau of Economic Incorporation Publication.</w:t>
      </w:r>
      <w:r w:rsidRPr="00B51A6F">
        <w:rPr>
          <w:rStyle w:val="FontStyle11"/>
          <w:b w:val="0"/>
          <w:sz w:val="24"/>
          <w:szCs w:val="24"/>
        </w:rPr>
        <w:t xml:space="preserve"> </w:t>
      </w:r>
    </w:p>
    <w:p w:rsidR="003611D8" w:rsidRPr="00B51A6F" w:rsidRDefault="003611D8" w:rsidP="003611D8">
      <w:pPr>
        <w:spacing w:line="360" w:lineRule="auto"/>
        <w:ind w:left="720" w:hanging="720"/>
        <w:jc w:val="both"/>
      </w:pPr>
      <w:r w:rsidRPr="00B51A6F">
        <w:t xml:space="preserve">Taylor, J. S. (1993): “The relation of profit rate to industry Concentration: American Manufacturing, 1936  1940. </w:t>
      </w:r>
      <w:r w:rsidRPr="00B51A6F">
        <w:rPr>
          <w:i/>
          <w:iCs/>
        </w:rPr>
        <w:t xml:space="preserve">Quarterly Journal of Economics, 65 (3): 293 </w:t>
      </w:r>
      <w:r w:rsidRPr="00B51A6F">
        <w:rPr>
          <w:i/>
          <w:iCs/>
          <w:lang w:bidi="he-IL"/>
        </w:rPr>
        <w:t>–</w:t>
      </w:r>
      <w:r w:rsidRPr="00B51A6F">
        <w:rPr>
          <w:i/>
          <w:iCs/>
        </w:rPr>
        <w:t>324.</w:t>
      </w:r>
    </w:p>
    <w:p w:rsidR="003611D8" w:rsidRPr="00B51A6F" w:rsidRDefault="003611D8" w:rsidP="003611D8">
      <w:pPr>
        <w:pStyle w:val="Style2"/>
        <w:widowControl/>
        <w:tabs>
          <w:tab w:val="left" w:pos="4315"/>
        </w:tabs>
        <w:spacing w:line="360" w:lineRule="auto"/>
        <w:ind w:left="720" w:hanging="720"/>
        <w:jc w:val="both"/>
        <w:rPr>
          <w:rStyle w:val="FontStyle11"/>
          <w:b w:val="0"/>
          <w:sz w:val="24"/>
          <w:szCs w:val="24"/>
        </w:rPr>
      </w:pPr>
      <w:r w:rsidRPr="00B51A6F">
        <w:rPr>
          <w:rStyle w:val="FontStyle11"/>
          <w:b w:val="0"/>
          <w:sz w:val="24"/>
          <w:szCs w:val="24"/>
        </w:rPr>
        <w:t xml:space="preserve"> Woodford, M. (2003): </w:t>
      </w:r>
      <w:r w:rsidRPr="00B51A6F">
        <w:rPr>
          <w:rStyle w:val="FontStyle11"/>
          <w:b w:val="0"/>
          <w:i/>
          <w:sz w:val="24"/>
          <w:szCs w:val="24"/>
        </w:rPr>
        <w:t>Interest and Prices: Foundations of a Theory of Monetary   Policy.</w:t>
      </w:r>
      <w:r w:rsidRPr="00B51A6F">
        <w:rPr>
          <w:rStyle w:val="FontStyle11"/>
          <w:b w:val="0"/>
          <w:sz w:val="24"/>
          <w:szCs w:val="24"/>
        </w:rPr>
        <w:t xml:space="preserve"> New Jersey. Princeton University Press.</w:t>
      </w:r>
    </w:p>
    <w:p w:rsidR="003611D8" w:rsidRPr="00B51A6F" w:rsidRDefault="003611D8" w:rsidP="003611D8">
      <w:pPr>
        <w:spacing w:line="360" w:lineRule="auto"/>
      </w:pPr>
    </w:p>
    <w:p w:rsidR="003611D8" w:rsidRPr="00B51A6F" w:rsidRDefault="003611D8" w:rsidP="003611D8">
      <w:pPr>
        <w:spacing w:line="360" w:lineRule="auto"/>
        <w:ind w:firstLine="720"/>
      </w:pPr>
    </w:p>
    <w:p w:rsidR="00487139" w:rsidRDefault="00487139"/>
    <w:sectPr w:rsidR="00487139" w:rsidSect="00487139">
      <w:pgSz w:w="11520" w:h="14400"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944144"/>
      <w:docPartObj>
        <w:docPartGallery w:val="Page Numbers (Bottom of Page)"/>
        <w:docPartUnique/>
      </w:docPartObj>
    </w:sdtPr>
    <w:sdtContent>
      <w:p w:rsidR="00487139" w:rsidRDefault="00487139">
        <w:pPr>
          <w:pStyle w:val="Footer"/>
          <w:jc w:val="center"/>
        </w:pPr>
        <w:fldSimple w:instr=" PAGE   \* MERGEFORMAT ">
          <w:r w:rsidR="00EF3355">
            <w:rPr>
              <w:noProof/>
            </w:rPr>
            <w:t>51</w:t>
          </w:r>
        </w:fldSimple>
      </w:p>
    </w:sdtContent>
  </w:sdt>
  <w:p w:rsidR="00487139" w:rsidRDefault="0048713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023A"/>
    <w:multiLevelType w:val="hybridMultilevel"/>
    <w:tmpl w:val="8F180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45A8A"/>
    <w:multiLevelType w:val="hybridMultilevel"/>
    <w:tmpl w:val="4A1EA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63644"/>
    <w:multiLevelType w:val="multilevel"/>
    <w:tmpl w:val="FC3E644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nsid w:val="0AC022B6"/>
    <w:multiLevelType w:val="multilevel"/>
    <w:tmpl w:val="A61ACA0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B2B0F54"/>
    <w:multiLevelType w:val="hybridMultilevel"/>
    <w:tmpl w:val="EE6400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493D51"/>
    <w:multiLevelType w:val="hybridMultilevel"/>
    <w:tmpl w:val="212CF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670D9C"/>
    <w:multiLevelType w:val="hybridMultilevel"/>
    <w:tmpl w:val="910E2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4F7A6F"/>
    <w:multiLevelType w:val="singleLevel"/>
    <w:tmpl w:val="7074B5C2"/>
    <w:lvl w:ilvl="0">
      <w:start w:val="3"/>
      <w:numFmt w:val="lowerRoman"/>
      <w:lvlText w:val="%1."/>
      <w:legacy w:legacy="1" w:legacySpace="0" w:legacyIndent="254"/>
      <w:lvlJc w:val="left"/>
      <w:rPr>
        <w:rFonts w:ascii="Times New Roman" w:hAnsi="Times New Roman" w:cs="Times New Roman" w:hint="default"/>
      </w:rPr>
    </w:lvl>
  </w:abstractNum>
  <w:abstractNum w:abstractNumId="8">
    <w:nsid w:val="268F0669"/>
    <w:multiLevelType w:val="multilevel"/>
    <w:tmpl w:val="4DDA0F3E"/>
    <w:lvl w:ilvl="0">
      <w:start w:val="1"/>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C6548A2"/>
    <w:multiLevelType w:val="hybridMultilevel"/>
    <w:tmpl w:val="25C429FA"/>
    <w:lvl w:ilvl="0" w:tplc="802A5E0A">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0">
    <w:nsid w:val="2D862644"/>
    <w:multiLevelType w:val="hybridMultilevel"/>
    <w:tmpl w:val="25C429FA"/>
    <w:lvl w:ilvl="0" w:tplc="802A5E0A">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1">
    <w:nsid w:val="30282297"/>
    <w:multiLevelType w:val="hybridMultilevel"/>
    <w:tmpl w:val="25C429FA"/>
    <w:lvl w:ilvl="0" w:tplc="802A5E0A">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2">
    <w:nsid w:val="3987243E"/>
    <w:multiLevelType w:val="hybridMultilevel"/>
    <w:tmpl w:val="8F180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0474BB"/>
    <w:multiLevelType w:val="hybridMultilevel"/>
    <w:tmpl w:val="DB96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7D3747"/>
    <w:multiLevelType w:val="hybridMultilevel"/>
    <w:tmpl w:val="DF58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F70D5B"/>
    <w:multiLevelType w:val="hybridMultilevel"/>
    <w:tmpl w:val="F8F0BC5A"/>
    <w:lvl w:ilvl="0" w:tplc="79BC97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8D08CD"/>
    <w:multiLevelType w:val="hybridMultilevel"/>
    <w:tmpl w:val="147055E6"/>
    <w:lvl w:ilvl="0" w:tplc="218A2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622C5C"/>
    <w:multiLevelType w:val="hybridMultilevel"/>
    <w:tmpl w:val="147055E6"/>
    <w:lvl w:ilvl="0" w:tplc="218A2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B535522"/>
    <w:multiLevelType w:val="singleLevel"/>
    <w:tmpl w:val="60947CDA"/>
    <w:lvl w:ilvl="0">
      <w:start w:val="1"/>
      <w:numFmt w:val="lowerRoman"/>
      <w:lvlText w:val="%1."/>
      <w:legacy w:legacy="1" w:legacySpace="0" w:legacyIndent="206"/>
      <w:lvlJc w:val="left"/>
      <w:rPr>
        <w:rFonts w:ascii="Times New Roman" w:hAnsi="Times New Roman" w:cs="Times New Roman" w:hint="default"/>
      </w:rPr>
    </w:lvl>
  </w:abstractNum>
  <w:abstractNum w:abstractNumId="20">
    <w:nsid w:val="5D3C0D02"/>
    <w:multiLevelType w:val="hybridMultilevel"/>
    <w:tmpl w:val="71D2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115501"/>
    <w:multiLevelType w:val="singleLevel"/>
    <w:tmpl w:val="C1F8F35C"/>
    <w:lvl w:ilvl="0">
      <w:start w:val="3"/>
      <w:numFmt w:val="decimal"/>
      <w:lvlText w:val="5.%1"/>
      <w:legacy w:legacy="1" w:legacySpace="0" w:legacyIndent="725"/>
      <w:lvlJc w:val="left"/>
      <w:rPr>
        <w:rFonts w:ascii="Times New Roman" w:hAnsi="Times New Roman" w:cs="Times New Roman" w:hint="default"/>
      </w:rPr>
    </w:lvl>
  </w:abstractNum>
  <w:abstractNum w:abstractNumId="22">
    <w:nsid w:val="638232B6"/>
    <w:multiLevelType w:val="hybridMultilevel"/>
    <w:tmpl w:val="32B26824"/>
    <w:lvl w:ilvl="0" w:tplc="A00687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164909"/>
    <w:multiLevelType w:val="multilevel"/>
    <w:tmpl w:val="587E703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nsid w:val="6AB8730D"/>
    <w:multiLevelType w:val="singleLevel"/>
    <w:tmpl w:val="04090009"/>
    <w:lvl w:ilvl="0">
      <w:start w:val="1"/>
      <w:numFmt w:val="bullet"/>
      <w:lvlText w:val=""/>
      <w:lvlJc w:val="left"/>
      <w:pPr>
        <w:ind w:left="360" w:hanging="360"/>
      </w:pPr>
      <w:rPr>
        <w:rFonts w:ascii="Wingdings" w:hAnsi="Wingdings" w:hint="default"/>
      </w:rPr>
    </w:lvl>
  </w:abstractNum>
  <w:abstractNum w:abstractNumId="25">
    <w:nsid w:val="7405363D"/>
    <w:multiLevelType w:val="singleLevel"/>
    <w:tmpl w:val="1A023FF4"/>
    <w:lvl w:ilvl="0">
      <w:start w:val="2"/>
      <w:numFmt w:val="decimal"/>
      <w:lvlText w:val="5.%1"/>
      <w:legacy w:legacy="1" w:legacySpace="0" w:legacyIndent="725"/>
      <w:lvlJc w:val="left"/>
      <w:rPr>
        <w:rFonts w:ascii="Times New Roman" w:hAnsi="Times New Roman" w:cs="Times New Roman" w:hint="default"/>
      </w:rPr>
    </w:lvl>
  </w:abstractNum>
  <w:abstractNum w:abstractNumId="26">
    <w:nsid w:val="7E3E722F"/>
    <w:multiLevelType w:val="hybridMultilevel"/>
    <w:tmpl w:val="3940C00E"/>
    <w:lvl w:ilvl="0" w:tplc="218A2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1"/>
  </w:num>
  <w:num w:numId="4">
    <w:abstractNumId w:val="19"/>
  </w:num>
  <w:num w:numId="5">
    <w:abstractNumId w:val="7"/>
  </w:num>
  <w:num w:numId="6">
    <w:abstractNumId w:val="22"/>
  </w:num>
  <w:num w:numId="7">
    <w:abstractNumId w:val="6"/>
  </w:num>
  <w:num w:numId="8">
    <w:abstractNumId w:val="14"/>
  </w:num>
  <w:num w:numId="9">
    <w:abstractNumId w:val="20"/>
  </w:num>
  <w:num w:numId="10">
    <w:abstractNumId w:val="13"/>
  </w:num>
  <w:num w:numId="11">
    <w:abstractNumId w:val="15"/>
  </w:num>
  <w:num w:numId="12">
    <w:abstractNumId w:val="3"/>
  </w:num>
  <w:num w:numId="13">
    <w:abstractNumId w:val="23"/>
  </w:num>
  <w:num w:numId="14">
    <w:abstractNumId w:val="18"/>
  </w:num>
  <w:num w:numId="15">
    <w:abstractNumId w:val="1"/>
  </w:num>
  <w:num w:numId="16">
    <w:abstractNumId w:val="5"/>
  </w:num>
  <w:num w:numId="17">
    <w:abstractNumId w:val="2"/>
  </w:num>
  <w:num w:numId="18">
    <w:abstractNumId w:val="9"/>
  </w:num>
  <w:num w:numId="19">
    <w:abstractNumId w:val="17"/>
  </w:num>
  <w:num w:numId="20">
    <w:abstractNumId w:val="12"/>
  </w:num>
  <w:num w:numId="21">
    <w:abstractNumId w:val="26"/>
  </w:num>
  <w:num w:numId="22">
    <w:abstractNumId w:val="4"/>
  </w:num>
  <w:num w:numId="23">
    <w:abstractNumId w:val="16"/>
  </w:num>
  <w:num w:numId="24">
    <w:abstractNumId w:val="11"/>
  </w:num>
  <w:num w:numId="25">
    <w:abstractNumId w:val="10"/>
  </w:num>
  <w:num w:numId="26">
    <w:abstractNumId w:val="0"/>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3611D8"/>
    <w:rsid w:val="000024D4"/>
    <w:rsid w:val="001A0934"/>
    <w:rsid w:val="003611D8"/>
    <w:rsid w:val="00487139"/>
    <w:rsid w:val="004C5637"/>
    <w:rsid w:val="00732776"/>
    <w:rsid w:val="00775515"/>
    <w:rsid w:val="0087272C"/>
    <w:rsid w:val="009176EA"/>
    <w:rsid w:val="00A708B1"/>
    <w:rsid w:val="00AD7D6E"/>
    <w:rsid w:val="00D559E1"/>
    <w:rsid w:val="00E125B9"/>
    <w:rsid w:val="00EF3355"/>
    <w:rsid w:val="00F624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31"/>
        <o:r id="V:Rule5" type="connector" idref="#_x0000_s1030"/>
        <o:r id="V:Rule6" type="connector" idref="#_x0000_s1028"/>
        <o:r id="V:Rule7" type="connector" idref="#_x0000_s1026"/>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1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611D8"/>
    <w:rPr>
      <w:color w:val="0000FF"/>
      <w:u w:val="single"/>
    </w:rPr>
  </w:style>
  <w:style w:type="paragraph" w:styleId="Header">
    <w:name w:val="header"/>
    <w:basedOn w:val="Normal"/>
    <w:link w:val="HeaderChar"/>
    <w:uiPriority w:val="99"/>
    <w:unhideWhenUsed/>
    <w:rsid w:val="003611D8"/>
    <w:pPr>
      <w:tabs>
        <w:tab w:val="center" w:pos="4680"/>
        <w:tab w:val="right" w:pos="9360"/>
      </w:tabs>
    </w:pPr>
  </w:style>
  <w:style w:type="character" w:customStyle="1" w:styleId="HeaderChar">
    <w:name w:val="Header Char"/>
    <w:basedOn w:val="DefaultParagraphFont"/>
    <w:link w:val="Header"/>
    <w:uiPriority w:val="99"/>
    <w:rsid w:val="003611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11D8"/>
    <w:pPr>
      <w:tabs>
        <w:tab w:val="center" w:pos="4680"/>
        <w:tab w:val="right" w:pos="9360"/>
      </w:tabs>
    </w:pPr>
  </w:style>
  <w:style w:type="character" w:customStyle="1" w:styleId="FooterChar">
    <w:name w:val="Footer Char"/>
    <w:basedOn w:val="DefaultParagraphFont"/>
    <w:link w:val="Footer"/>
    <w:uiPriority w:val="99"/>
    <w:rsid w:val="003611D8"/>
    <w:rPr>
      <w:rFonts w:ascii="Times New Roman" w:eastAsia="Times New Roman" w:hAnsi="Times New Roman" w:cs="Times New Roman"/>
      <w:sz w:val="24"/>
      <w:szCs w:val="24"/>
    </w:rPr>
  </w:style>
  <w:style w:type="paragraph" w:styleId="NormalWeb">
    <w:name w:val="Normal (Web)"/>
    <w:basedOn w:val="Normal"/>
    <w:uiPriority w:val="99"/>
    <w:rsid w:val="003611D8"/>
    <w:pPr>
      <w:spacing w:before="100" w:beforeAutospacing="1" w:after="100" w:afterAutospacing="1"/>
    </w:pPr>
  </w:style>
  <w:style w:type="paragraph" w:styleId="ListParagraph">
    <w:name w:val="List Paragraph"/>
    <w:basedOn w:val="Normal"/>
    <w:uiPriority w:val="1"/>
    <w:qFormat/>
    <w:rsid w:val="003611D8"/>
    <w:pPr>
      <w:spacing w:after="200" w:line="276" w:lineRule="auto"/>
      <w:ind w:left="720"/>
      <w:contextualSpacing/>
    </w:pPr>
    <w:rPr>
      <w:rFonts w:ascii="Calibri" w:eastAsia="Calibri" w:hAnsi="Calibri"/>
      <w:sz w:val="22"/>
      <w:szCs w:val="22"/>
    </w:rPr>
  </w:style>
  <w:style w:type="character" w:customStyle="1" w:styleId="a">
    <w:name w:val="a"/>
    <w:basedOn w:val="DefaultParagraphFont"/>
    <w:rsid w:val="003611D8"/>
  </w:style>
  <w:style w:type="character" w:customStyle="1" w:styleId="l6">
    <w:name w:val="l6"/>
    <w:basedOn w:val="DefaultParagraphFont"/>
    <w:rsid w:val="003611D8"/>
  </w:style>
  <w:style w:type="paragraph" w:customStyle="1" w:styleId="Style1">
    <w:name w:val="Style1"/>
    <w:basedOn w:val="Normal"/>
    <w:uiPriority w:val="99"/>
    <w:rsid w:val="003611D8"/>
    <w:pPr>
      <w:widowControl w:val="0"/>
      <w:autoSpaceDE w:val="0"/>
      <w:autoSpaceDN w:val="0"/>
      <w:adjustRightInd w:val="0"/>
      <w:spacing w:line="254" w:lineRule="exact"/>
      <w:ind w:firstLine="710"/>
      <w:jc w:val="both"/>
    </w:pPr>
  </w:style>
  <w:style w:type="paragraph" w:customStyle="1" w:styleId="Style2">
    <w:name w:val="Style2"/>
    <w:basedOn w:val="Normal"/>
    <w:uiPriority w:val="99"/>
    <w:rsid w:val="003611D8"/>
    <w:pPr>
      <w:widowControl w:val="0"/>
      <w:autoSpaceDE w:val="0"/>
      <w:autoSpaceDN w:val="0"/>
      <w:adjustRightInd w:val="0"/>
      <w:spacing w:line="252" w:lineRule="exact"/>
      <w:ind w:firstLine="538"/>
    </w:pPr>
  </w:style>
  <w:style w:type="paragraph" w:customStyle="1" w:styleId="Style3">
    <w:name w:val="Style3"/>
    <w:basedOn w:val="Normal"/>
    <w:uiPriority w:val="99"/>
    <w:rsid w:val="003611D8"/>
    <w:pPr>
      <w:widowControl w:val="0"/>
      <w:autoSpaceDE w:val="0"/>
      <w:autoSpaceDN w:val="0"/>
      <w:adjustRightInd w:val="0"/>
      <w:spacing w:line="250" w:lineRule="exact"/>
      <w:ind w:firstLine="336"/>
      <w:jc w:val="both"/>
    </w:pPr>
  </w:style>
  <w:style w:type="paragraph" w:customStyle="1" w:styleId="Style4">
    <w:name w:val="Style4"/>
    <w:basedOn w:val="Normal"/>
    <w:uiPriority w:val="99"/>
    <w:rsid w:val="003611D8"/>
    <w:pPr>
      <w:widowControl w:val="0"/>
      <w:autoSpaceDE w:val="0"/>
      <w:autoSpaceDN w:val="0"/>
      <w:adjustRightInd w:val="0"/>
      <w:spacing w:line="250" w:lineRule="exact"/>
      <w:ind w:firstLine="451"/>
      <w:jc w:val="both"/>
    </w:pPr>
  </w:style>
  <w:style w:type="paragraph" w:customStyle="1" w:styleId="Style5">
    <w:name w:val="Style5"/>
    <w:basedOn w:val="Normal"/>
    <w:uiPriority w:val="99"/>
    <w:rsid w:val="003611D8"/>
    <w:pPr>
      <w:widowControl w:val="0"/>
      <w:autoSpaceDE w:val="0"/>
      <w:autoSpaceDN w:val="0"/>
      <w:adjustRightInd w:val="0"/>
      <w:spacing w:line="250" w:lineRule="exact"/>
      <w:jc w:val="both"/>
    </w:pPr>
  </w:style>
  <w:style w:type="paragraph" w:customStyle="1" w:styleId="Style6">
    <w:name w:val="Style6"/>
    <w:basedOn w:val="Normal"/>
    <w:uiPriority w:val="99"/>
    <w:rsid w:val="003611D8"/>
    <w:pPr>
      <w:widowControl w:val="0"/>
      <w:autoSpaceDE w:val="0"/>
      <w:autoSpaceDN w:val="0"/>
      <w:adjustRightInd w:val="0"/>
    </w:pPr>
  </w:style>
  <w:style w:type="paragraph" w:customStyle="1" w:styleId="Style7">
    <w:name w:val="Style7"/>
    <w:basedOn w:val="Normal"/>
    <w:uiPriority w:val="99"/>
    <w:rsid w:val="003611D8"/>
    <w:pPr>
      <w:widowControl w:val="0"/>
      <w:autoSpaceDE w:val="0"/>
      <w:autoSpaceDN w:val="0"/>
      <w:adjustRightInd w:val="0"/>
    </w:pPr>
  </w:style>
  <w:style w:type="character" w:customStyle="1" w:styleId="FontStyle11">
    <w:name w:val="Font Style11"/>
    <w:basedOn w:val="DefaultParagraphFont"/>
    <w:uiPriority w:val="99"/>
    <w:rsid w:val="003611D8"/>
    <w:rPr>
      <w:rFonts w:ascii="Times New Roman" w:hAnsi="Times New Roman" w:cs="Times New Roman"/>
      <w:b/>
      <w:bCs/>
      <w:sz w:val="20"/>
      <w:szCs w:val="20"/>
    </w:rPr>
  </w:style>
  <w:style w:type="character" w:customStyle="1" w:styleId="FontStyle12">
    <w:name w:val="Font Style12"/>
    <w:basedOn w:val="DefaultParagraphFont"/>
    <w:uiPriority w:val="99"/>
    <w:rsid w:val="003611D8"/>
    <w:rPr>
      <w:rFonts w:ascii="Times New Roman" w:hAnsi="Times New Roman" w:cs="Times New Roman"/>
      <w:i/>
      <w:iCs/>
      <w:spacing w:val="-20"/>
      <w:sz w:val="22"/>
      <w:szCs w:val="22"/>
    </w:rPr>
  </w:style>
  <w:style w:type="character" w:customStyle="1" w:styleId="FontStyle13">
    <w:name w:val="Font Style13"/>
    <w:basedOn w:val="DefaultParagraphFont"/>
    <w:uiPriority w:val="99"/>
    <w:rsid w:val="003611D8"/>
    <w:rPr>
      <w:rFonts w:ascii="Times New Roman" w:hAnsi="Times New Roman" w:cs="Times New Roman"/>
      <w:sz w:val="20"/>
      <w:szCs w:val="20"/>
    </w:rPr>
  </w:style>
  <w:style w:type="character" w:customStyle="1" w:styleId="FontStyle14">
    <w:name w:val="Font Style14"/>
    <w:basedOn w:val="DefaultParagraphFont"/>
    <w:uiPriority w:val="99"/>
    <w:rsid w:val="003611D8"/>
    <w:rPr>
      <w:rFonts w:ascii="Impact" w:hAnsi="Impact" w:cs="Impact"/>
      <w:spacing w:val="30"/>
      <w:sz w:val="16"/>
      <w:szCs w:val="16"/>
    </w:rPr>
  </w:style>
  <w:style w:type="character" w:customStyle="1" w:styleId="FontStyle15">
    <w:name w:val="Font Style15"/>
    <w:basedOn w:val="DefaultParagraphFont"/>
    <w:uiPriority w:val="99"/>
    <w:rsid w:val="003611D8"/>
    <w:rPr>
      <w:rFonts w:ascii="Times New Roman" w:hAnsi="Times New Roman" w:cs="Times New Roman"/>
      <w:b/>
      <w:bCs/>
      <w:spacing w:val="-10"/>
      <w:sz w:val="18"/>
      <w:szCs w:val="18"/>
    </w:rPr>
  </w:style>
  <w:style w:type="paragraph" w:customStyle="1" w:styleId="Style8">
    <w:name w:val="Style8"/>
    <w:basedOn w:val="Normal"/>
    <w:uiPriority w:val="99"/>
    <w:rsid w:val="003611D8"/>
    <w:pPr>
      <w:widowControl w:val="0"/>
      <w:autoSpaceDE w:val="0"/>
      <w:autoSpaceDN w:val="0"/>
      <w:adjustRightInd w:val="0"/>
      <w:spacing w:line="250" w:lineRule="exact"/>
      <w:ind w:firstLine="494"/>
      <w:jc w:val="both"/>
    </w:pPr>
    <w:rPr>
      <w:rFonts w:ascii="Century Schoolbook" w:hAnsi="Century Schoolbook"/>
    </w:rPr>
  </w:style>
  <w:style w:type="paragraph" w:customStyle="1" w:styleId="Style9">
    <w:name w:val="Style9"/>
    <w:basedOn w:val="Normal"/>
    <w:uiPriority w:val="99"/>
    <w:rsid w:val="003611D8"/>
    <w:pPr>
      <w:widowControl w:val="0"/>
      <w:autoSpaceDE w:val="0"/>
      <w:autoSpaceDN w:val="0"/>
      <w:adjustRightInd w:val="0"/>
    </w:pPr>
    <w:rPr>
      <w:rFonts w:ascii="Century Schoolbook" w:hAnsi="Century Schoolbook"/>
    </w:rPr>
  </w:style>
  <w:style w:type="paragraph" w:customStyle="1" w:styleId="Style10">
    <w:name w:val="Style10"/>
    <w:basedOn w:val="Normal"/>
    <w:uiPriority w:val="99"/>
    <w:rsid w:val="003611D8"/>
    <w:pPr>
      <w:widowControl w:val="0"/>
      <w:autoSpaceDE w:val="0"/>
      <w:autoSpaceDN w:val="0"/>
      <w:adjustRightInd w:val="0"/>
    </w:pPr>
    <w:rPr>
      <w:rFonts w:ascii="Century Schoolbook" w:hAnsi="Century Schoolbook"/>
    </w:rPr>
  </w:style>
  <w:style w:type="paragraph" w:customStyle="1" w:styleId="Style11">
    <w:name w:val="Style11"/>
    <w:basedOn w:val="Normal"/>
    <w:uiPriority w:val="99"/>
    <w:rsid w:val="003611D8"/>
    <w:pPr>
      <w:widowControl w:val="0"/>
      <w:autoSpaceDE w:val="0"/>
      <w:autoSpaceDN w:val="0"/>
      <w:adjustRightInd w:val="0"/>
      <w:spacing w:line="250" w:lineRule="exact"/>
      <w:ind w:hanging="725"/>
    </w:pPr>
    <w:rPr>
      <w:rFonts w:ascii="Century Schoolbook" w:hAnsi="Century Schoolbook"/>
    </w:rPr>
  </w:style>
  <w:style w:type="character" w:customStyle="1" w:styleId="FontStyle16">
    <w:name w:val="Font Style16"/>
    <w:basedOn w:val="DefaultParagraphFont"/>
    <w:uiPriority w:val="99"/>
    <w:rsid w:val="003611D8"/>
    <w:rPr>
      <w:rFonts w:ascii="Century Schoolbook" w:hAnsi="Century Schoolbook" w:cs="Century Schoolbook"/>
      <w:sz w:val="18"/>
      <w:szCs w:val="18"/>
    </w:rPr>
  </w:style>
  <w:style w:type="character" w:customStyle="1" w:styleId="FontStyle17">
    <w:name w:val="Font Style17"/>
    <w:basedOn w:val="DefaultParagraphFont"/>
    <w:uiPriority w:val="99"/>
    <w:rsid w:val="003611D8"/>
    <w:rPr>
      <w:rFonts w:ascii="Times New Roman" w:hAnsi="Times New Roman" w:cs="Times New Roman"/>
      <w:b/>
      <w:bCs/>
      <w:sz w:val="20"/>
      <w:szCs w:val="20"/>
    </w:rPr>
  </w:style>
  <w:style w:type="character" w:customStyle="1" w:styleId="FontStyle18">
    <w:name w:val="Font Style18"/>
    <w:basedOn w:val="DefaultParagraphFont"/>
    <w:uiPriority w:val="99"/>
    <w:rsid w:val="003611D8"/>
    <w:rPr>
      <w:rFonts w:ascii="Times New Roman" w:hAnsi="Times New Roman" w:cs="Times New Roman"/>
      <w:sz w:val="8"/>
      <w:szCs w:val="8"/>
    </w:rPr>
  </w:style>
  <w:style w:type="character" w:customStyle="1" w:styleId="BalloonTextChar">
    <w:name w:val="Balloon Text Char"/>
    <w:basedOn w:val="DefaultParagraphFont"/>
    <w:link w:val="BalloonText"/>
    <w:uiPriority w:val="99"/>
    <w:semiHidden/>
    <w:rsid w:val="003611D8"/>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3611D8"/>
    <w:pPr>
      <w:widowControl w:val="0"/>
      <w:autoSpaceDE w:val="0"/>
      <w:autoSpaceDN w:val="0"/>
      <w:adjustRightInd w:val="0"/>
    </w:pPr>
    <w:rPr>
      <w:rFonts w:ascii="Tahoma" w:hAnsi="Tahoma" w:cs="Tahoma"/>
      <w:sz w:val="16"/>
      <w:szCs w:val="16"/>
    </w:rPr>
  </w:style>
  <w:style w:type="character" w:styleId="Strong">
    <w:name w:val="Strong"/>
    <w:basedOn w:val="DefaultParagraphFont"/>
    <w:uiPriority w:val="22"/>
    <w:qFormat/>
    <w:rsid w:val="003611D8"/>
    <w:rPr>
      <w:b/>
      <w:bCs/>
    </w:rPr>
  </w:style>
  <w:style w:type="paragraph" w:styleId="Title">
    <w:name w:val="Title"/>
    <w:basedOn w:val="Normal"/>
    <w:link w:val="TitleChar"/>
    <w:uiPriority w:val="1"/>
    <w:qFormat/>
    <w:rsid w:val="003611D8"/>
    <w:pPr>
      <w:widowControl w:val="0"/>
      <w:autoSpaceDE w:val="0"/>
      <w:autoSpaceDN w:val="0"/>
      <w:spacing w:before="89"/>
      <w:ind w:left="480" w:right="1088" w:hanging="2934"/>
    </w:pPr>
    <w:rPr>
      <w:b/>
      <w:bCs/>
      <w:sz w:val="28"/>
      <w:szCs w:val="28"/>
    </w:rPr>
  </w:style>
  <w:style w:type="character" w:customStyle="1" w:styleId="TitleChar">
    <w:name w:val="Title Char"/>
    <w:basedOn w:val="DefaultParagraphFont"/>
    <w:link w:val="Title"/>
    <w:uiPriority w:val="1"/>
    <w:rsid w:val="003611D8"/>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57</Pages>
  <Words>13045</Words>
  <Characters>74360</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FORSIGHT</dc:creator>
  <cp:lastModifiedBy>FORSIGHT</cp:lastModifiedBy>
  <cp:revision>4</cp:revision>
  <dcterms:created xsi:type="dcterms:W3CDTF">2025-05-22T08:42:00Z</dcterms:created>
  <dcterms:modified xsi:type="dcterms:W3CDTF">2025-05-22T09:08:00Z</dcterms:modified>
</cp:coreProperties>
</file>