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60A263" w14:textId="77777777" w:rsidR="000A1A98" w:rsidRDefault="000A1A98" w:rsidP="000A1A98">
      <w:pPr>
        <w:ind w:firstLine="720"/>
        <w:jc w:val="center"/>
        <w:rPr>
          <w:rFonts w:ascii="Monotype Corsiva" w:hAnsi="Monotype Corsiva"/>
          <w:b/>
          <w:color w:val="000000" w:themeColor="text1"/>
          <w:sz w:val="40"/>
          <w:szCs w:val="40"/>
        </w:rPr>
      </w:pPr>
      <w:bookmarkStart w:id="0" w:name="_Hlk205421460"/>
      <w:r>
        <w:rPr>
          <w:rFonts w:ascii="Times New Roman" w:hAnsi="Times New Roman" w:cs="Times New Roman"/>
          <w:b/>
          <w:bCs/>
          <w:color w:val="000000" w:themeColor="text1"/>
          <w:sz w:val="36"/>
          <w:szCs w:val="36"/>
        </w:rPr>
        <w:t xml:space="preserve">STUDY OF TROPOSPHERIC RADIO REFRACTIVITY OVER OSUBI, SOUTH – SOUTH NIGERIA USING METEOROLOGICAL PARAMETES </w:t>
      </w:r>
    </w:p>
    <w:p w14:paraId="2F42A527" w14:textId="77777777" w:rsidR="000A1A98" w:rsidRDefault="000A1A98" w:rsidP="000A1A98">
      <w:pPr>
        <w:ind w:firstLine="720"/>
        <w:jc w:val="center"/>
        <w:rPr>
          <w:rFonts w:ascii="Monotype Corsiva" w:hAnsi="Monotype Corsiva"/>
          <w:b/>
          <w:color w:val="000000" w:themeColor="text1"/>
          <w:sz w:val="40"/>
          <w:szCs w:val="40"/>
        </w:rPr>
      </w:pPr>
    </w:p>
    <w:p w14:paraId="2AC6A64E" w14:textId="77777777" w:rsidR="000A1A98" w:rsidRPr="004F199F" w:rsidRDefault="000A1A98" w:rsidP="000A1A98">
      <w:pPr>
        <w:ind w:firstLine="720"/>
        <w:jc w:val="center"/>
        <w:rPr>
          <w:rFonts w:ascii="Monotype Corsiva" w:hAnsi="Monotype Corsiva"/>
          <w:b/>
          <w:color w:val="000000" w:themeColor="text1"/>
          <w:sz w:val="40"/>
          <w:szCs w:val="40"/>
        </w:rPr>
      </w:pPr>
      <w:r w:rsidRPr="004F199F">
        <w:rPr>
          <w:rFonts w:ascii="Monotype Corsiva" w:hAnsi="Monotype Corsiva"/>
          <w:b/>
          <w:color w:val="000000" w:themeColor="text1"/>
          <w:sz w:val="40"/>
          <w:szCs w:val="40"/>
        </w:rPr>
        <w:t>BY:</w:t>
      </w:r>
    </w:p>
    <w:p w14:paraId="321DE37B" w14:textId="55F3F518" w:rsidR="00EE7854" w:rsidRPr="00EE7854" w:rsidRDefault="00EE7854" w:rsidP="00EE7854">
      <w:pPr>
        <w:spacing w:after="0" w:line="276" w:lineRule="auto"/>
        <w:ind w:firstLine="720"/>
        <w:jc w:val="both"/>
        <w:rPr>
          <w:rFonts w:ascii="Times New Roman" w:hAnsi="Times New Roman"/>
          <w:sz w:val="24"/>
          <w:szCs w:val="24"/>
        </w:rPr>
      </w:pPr>
    </w:p>
    <w:p w14:paraId="21E6CFB6" w14:textId="77777777" w:rsidR="000A1A98" w:rsidRDefault="000A1A98" w:rsidP="000A1A98">
      <w:pPr>
        <w:ind w:firstLine="720"/>
        <w:jc w:val="center"/>
        <w:rPr>
          <w:rFonts w:ascii="Monotype Corsiva" w:hAnsi="Monotype Corsiva"/>
          <w:b/>
          <w:color w:val="000000" w:themeColor="text1"/>
          <w:sz w:val="40"/>
          <w:szCs w:val="40"/>
        </w:rPr>
      </w:pPr>
    </w:p>
    <w:p w14:paraId="2EBB36A2" w14:textId="01C1AFEB" w:rsidR="000A1A98" w:rsidRPr="000C48A4" w:rsidRDefault="00EE7854" w:rsidP="000A1A98">
      <w:pPr>
        <w:spacing w:after="0" w:line="24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ABOLAJI OREOLUWA ESTHER</w:t>
      </w:r>
      <w:r w:rsidR="000A1A98">
        <w:rPr>
          <w:rFonts w:ascii="Times New Roman" w:hAnsi="Times New Roman" w:cs="Times New Roman"/>
          <w:b/>
          <w:bCs/>
          <w:sz w:val="24"/>
          <w:szCs w:val="24"/>
        </w:rPr>
        <w:t xml:space="preserve">                                 HND/23/SLT/FT/</w:t>
      </w:r>
      <w:r>
        <w:rPr>
          <w:rFonts w:ascii="Times New Roman" w:hAnsi="Times New Roman" w:cs="Times New Roman"/>
          <w:b/>
          <w:bCs/>
          <w:sz w:val="24"/>
          <w:szCs w:val="24"/>
        </w:rPr>
        <w:t>0984</w:t>
      </w:r>
    </w:p>
    <w:p w14:paraId="5F2BC38F" w14:textId="77777777" w:rsidR="000A1A98" w:rsidRDefault="000A1A98" w:rsidP="000A1A98">
      <w:pPr>
        <w:spacing w:after="0" w:line="240" w:lineRule="auto"/>
        <w:jc w:val="center"/>
        <w:rPr>
          <w:rFonts w:ascii="Times New Roman" w:hAnsi="Times New Roman" w:cs="Times New Roman"/>
          <w:b/>
          <w:bCs/>
          <w:sz w:val="24"/>
          <w:szCs w:val="24"/>
        </w:rPr>
      </w:pPr>
    </w:p>
    <w:p w14:paraId="2CFA3591" w14:textId="77777777" w:rsidR="000A1A98" w:rsidRDefault="000A1A98" w:rsidP="000A1A98">
      <w:pPr>
        <w:spacing w:after="0" w:line="240" w:lineRule="auto"/>
        <w:jc w:val="center"/>
        <w:rPr>
          <w:rFonts w:ascii="Times New Roman" w:hAnsi="Times New Roman" w:cs="Times New Roman"/>
          <w:b/>
          <w:bCs/>
          <w:sz w:val="24"/>
          <w:szCs w:val="24"/>
        </w:rPr>
      </w:pPr>
    </w:p>
    <w:p w14:paraId="15E5D5BE" w14:textId="77777777" w:rsidR="000A1A98" w:rsidRPr="004F199F" w:rsidRDefault="000A1A98" w:rsidP="000A1A98">
      <w:pPr>
        <w:spacing w:after="0" w:line="240" w:lineRule="auto"/>
        <w:jc w:val="center"/>
        <w:rPr>
          <w:rFonts w:ascii="Eras Light ITC" w:hAnsi="Eras Light ITC"/>
          <w:b/>
          <w:color w:val="000000" w:themeColor="text1"/>
          <w:sz w:val="24"/>
          <w:szCs w:val="24"/>
        </w:rPr>
      </w:pPr>
    </w:p>
    <w:p w14:paraId="2D459A3D" w14:textId="77777777" w:rsidR="000A1A98" w:rsidRPr="004F199F" w:rsidRDefault="000A1A98" w:rsidP="000A1A98">
      <w:pPr>
        <w:pStyle w:val="NoSpacing"/>
        <w:jc w:val="center"/>
        <w:rPr>
          <w:rFonts w:ascii="Algerian" w:hAnsi="Algerian"/>
          <w:b/>
          <w:color w:val="000000" w:themeColor="text1"/>
          <w:sz w:val="26"/>
          <w:szCs w:val="28"/>
        </w:rPr>
      </w:pPr>
      <w:bookmarkStart w:id="1" w:name="_Hlk145587188"/>
      <w:r w:rsidRPr="004F199F">
        <w:rPr>
          <w:rFonts w:ascii="Algerian" w:hAnsi="Algerian"/>
          <w:b/>
          <w:color w:val="000000" w:themeColor="text1"/>
          <w:sz w:val="26"/>
          <w:szCs w:val="28"/>
        </w:rPr>
        <w:t xml:space="preserve">BEING A PROJECT REPORT </w:t>
      </w:r>
      <w:bookmarkEnd w:id="1"/>
      <w:r w:rsidRPr="004F199F">
        <w:rPr>
          <w:rFonts w:ascii="Algerian" w:hAnsi="Algerian"/>
          <w:b/>
          <w:color w:val="000000" w:themeColor="text1"/>
          <w:sz w:val="26"/>
          <w:szCs w:val="28"/>
        </w:rPr>
        <w:t>SUBMITTED TO THE DEPARTMENT OF SCIENCE LABORATORY TECHNOLOGY (PHYSICS/ELECTRONIC UNIT), INSTITUTE OF APPLIED SCIENCES, KWARA STATE POLYTECHNIC ILORIN</w:t>
      </w:r>
    </w:p>
    <w:p w14:paraId="623AE32F" w14:textId="77777777" w:rsidR="000A1A98" w:rsidRPr="004F199F" w:rsidRDefault="000A1A98" w:rsidP="000A1A98">
      <w:pPr>
        <w:pStyle w:val="NoSpacing"/>
        <w:jc w:val="center"/>
        <w:rPr>
          <w:rFonts w:ascii="Algerian" w:hAnsi="Algerian"/>
          <w:b/>
          <w:color w:val="000000" w:themeColor="text1"/>
          <w:sz w:val="26"/>
          <w:szCs w:val="28"/>
        </w:rPr>
      </w:pPr>
    </w:p>
    <w:p w14:paraId="082A77CA" w14:textId="77777777" w:rsidR="000A1A98" w:rsidRPr="004F199F" w:rsidRDefault="000A1A98" w:rsidP="000A1A98">
      <w:pPr>
        <w:spacing w:line="240" w:lineRule="auto"/>
        <w:ind w:left="720"/>
        <w:jc w:val="center"/>
        <w:rPr>
          <w:rFonts w:ascii="Tahoma" w:hAnsi="Tahoma" w:cs="Tahoma"/>
          <w:b/>
          <w:i/>
          <w:color w:val="000000" w:themeColor="text1"/>
          <w:sz w:val="26"/>
          <w:szCs w:val="28"/>
        </w:rPr>
      </w:pPr>
      <w:r w:rsidRPr="004F199F">
        <w:rPr>
          <w:rFonts w:ascii="Algerian" w:hAnsi="Algerian" w:cs="Tahoma"/>
          <w:b/>
          <w:i/>
          <w:color w:val="000000" w:themeColor="text1"/>
          <w:sz w:val="26"/>
          <w:szCs w:val="28"/>
        </w:rPr>
        <w:t>IN PARTIAL FULFILMENT OF THE REQUIREMENTS FOR THE AWARD OF HIGHER NATIONAL DIPLOMA (HND) IN SCIENCE LABORATORY TECHNOLOGY (SLT), KWARA STATE POLYTECHNC, ILORIN, KWARA STATE</w:t>
      </w:r>
    </w:p>
    <w:p w14:paraId="60424192" w14:textId="77777777" w:rsidR="000A1A98" w:rsidRPr="004F199F" w:rsidRDefault="000A1A98" w:rsidP="000A1A98">
      <w:pPr>
        <w:spacing w:line="240" w:lineRule="auto"/>
        <w:rPr>
          <w:rFonts w:ascii="Monotype Corsiva" w:hAnsi="Monotype Corsiva" w:cs="Tahoma"/>
          <w:b/>
          <w:color w:val="000000" w:themeColor="text1"/>
          <w:sz w:val="2"/>
        </w:rPr>
      </w:pPr>
    </w:p>
    <w:p w14:paraId="68DA58ED" w14:textId="77777777" w:rsidR="000A1A98" w:rsidRPr="004F199F" w:rsidRDefault="000A1A98" w:rsidP="000A1A98">
      <w:pPr>
        <w:ind w:firstLine="720"/>
        <w:jc w:val="right"/>
        <w:rPr>
          <w:rFonts w:ascii="Bookman Old Style" w:hAnsi="Bookman Old Style" w:cs="Tahoma"/>
          <w:b/>
          <w:color w:val="000000" w:themeColor="text1"/>
          <w:sz w:val="32"/>
          <w:szCs w:val="32"/>
        </w:rPr>
      </w:pPr>
      <w:r>
        <w:rPr>
          <w:rFonts w:ascii="Monotype Corsiva" w:hAnsi="Monotype Corsiva" w:cs="Tahoma"/>
          <w:b/>
          <w:color w:val="000000" w:themeColor="text1"/>
          <w:sz w:val="30"/>
        </w:rPr>
        <w:t>AUGUST</w:t>
      </w:r>
      <w:r w:rsidRPr="004F199F">
        <w:rPr>
          <w:rFonts w:ascii="Monotype Corsiva" w:hAnsi="Monotype Corsiva" w:cs="Tahoma"/>
          <w:b/>
          <w:color w:val="000000" w:themeColor="text1"/>
          <w:sz w:val="30"/>
        </w:rPr>
        <w:t>, 202</w:t>
      </w:r>
      <w:r>
        <w:rPr>
          <w:rFonts w:ascii="Monotype Corsiva" w:hAnsi="Monotype Corsiva" w:cs="Tahoma"/>
          <w:b/>
          <w:color w:val="000000" w:themeColor="text1"/>
          <w:sz w:val="30"/>
        </w:rPr>
        <w:t>5</w:t>
      </w:r>
    </w:p>
    <w:p w14:paraId="1B92629A" w14:textId="77777777" w:rsidR="000A1A98" w:rsidRDefault="000A1A98" w:rsidP="000A1A98"/>
    <w:p w14:paraId="59DD7401" w14:textId="77777777" w:rsidR="000A1A98" w:rsidRDefault="000A1A98" w:rsidP="000A1A98"/>
    <w:p w14:paraId="1FB81DD6" w14:textId="77777777" w:rsidR="000A1A98" w:rsidRDefault="000A1A98" w:rsidP="000A1A98"/>
    <w:p w14:paraId="755D5B8D" w14:textId="77777777" w:rsidR="000A1A98" w:rsidRDefault="000A1A98" w:rsidP="000A1A98"/>
    <w:p w14:paraId="198E3500" w14:textId="77777777" w:rsidR="000A1A98" w:rsidRDefault="000A1A98" w:rsidP="000A1A98"/>
    <w:p w14:paraId="7F93EF61" w14:textId="77777777" w:rsidR="000A1A98" w:rsidRDefault="000A1A98" w:rsidP="000A1A98"/>
    <w:p w14:paraId="695346C9" w14:textId="77777777" w:rsidR="000A1A98" w:rsidRDefault="000A1A98" w:rsidP="000A1A98"/>
    <w:p w14:paraId="3ACF7240" w14:textId="77777777" w:rsidR="000A1A98" w:rsidRDefault="000A1A98" w:rsidP="000A1A98"/>
    <w:p w14:paraId="258F9AFE" w14:textId="77777777" w:rsidR="000A1A98" w:rsidRDefault="000A1A98" w:rsidP="000A1A98"/>
    <w:p w14:paraId="1139BCB8" w14:textId="77777777" w:rsidR="000A1A98" w:rsidRDefault="000A1A98" w:rsidP="000A1A98">
      <w:pPr>
        <w:jc w:val="center"/>
      </w:pPr>
      <w:proofErr w:type="spellStart"/>
      <w:r>
        <w:t>i</w:t>
      </w:r>
      <w:proofErr w:type="spellEnd"/>
    </w:p>
    <w:p w14:paraId="031F84C5" w14:textId="77777777" w:rsidR="00441B15" w:rsidRPr="004F199F" w:rsidRDefault="00441B15" w:rsidP="00441B15">
      <w:pPr>
        <w:spacing w:line="276" w:lineRule="auto"/>
        <w:jc w:val="center"/>
        <w:rPr>
          <w:rFonts w:ascii="Times New Roman" w:hAnsi="Times New Roman" w:cs="Times New Roman"/>
          <w:b/>
          <w:color w:val="000000" w:themeColor="text1"/>
          <w:sz w:val="24"/>
          <w:szCs w:val="24"/>
        </w:rPr>
      </w:pPr>
      <w:r w:rsidRPr="004F199F">
        <w:rPr>
          <w:rFonts w:ascii="Times New Roman" w:hAnsi="Times New Roman" w:cs="Times New Roman"/>
          <w:b/>
          <w:color w:val="000000" w:themeColor="text1"/>
          <w:sz w:val="24"/>
          <w:szCs w:val="24"/>
        </w:rPr>
        <w:lastRenderedPageBreak/>
        <w:t>CERTIFICATION</w:t>
      </w:r>
    </w:p>
    <w:p w14:paraId="6B352ACB" w14:textId="00C6F140" w:rsidR="00441B15" w:rsidRPr="004F199F" w:rsidRDefault="00441B15" w:rsidP="00441B15">
      <w:pPr>
        <w:spacing w:line="360" w:lineRule="auto"/>
        <w:ind w:firstLine="720"/>
        <w:jc w:val="both"/>
        <w:rPr>
          <w:rFonts w:ascii="Times New Roman" w:hAnsi="Times New Roman" w:cs="Times New Roman"/>
          <w:b/>
          <w:color w:val="000000" w:themeColor="text1"/>
          <w:sz w:val="24"/>
          <w:szCs w:val="24"/>
        </w:rPr>
      </w:pPr>
      <w:bookmarkStart w:id="2" w:name="_Hlk145587243"/>
      <w:bookmarkStart w:id="3" w:name="_Hlk172645585"/>
      <w:r w:rsidRPr="004F199F">
        <w:rPr>
          <w:rFonts w:ascii="Times New Roman" w:hAnsi="Times New Roman" w:cs="Times New Roman"/>
          <w:color w:val="000000" w:themeColor="text1"/>
          <w:sz w:val="24"/>
          <w:szCs w:val="24"/>
        </w:rPr>
        <w:t xml:space="preserve">This is to certify that </w:t>
      </w:r>
      <w:bookmarkEnd w:id="2"/>
      <w:r w:rsidRPr="004F199F">
        <w:rPr>
          <w:rFonts w:ascii="Times New Roman" w:hAnsi="Times New Roman" w:cs="Times New Roman"/>
          <w:color w:val="000000" w:themeColor="text1"/>
          <w:sz w:val="24"/>
          <w:szCs w:val="24"/>
        </w:rPr>
        <w:t xml:space="preserve">this project was carried out by group </w:t>
      </w:r>
      <w:r>
        <w:rPr>
          <w:rFonts w:ascii="Times New Roman" w:hAnsi="Times New Roman" w:cs="Times New Roman"/>
          <w:color w:val="000000" w:themeColor="text1"/>
          <w:sz w:val="24"/>
          <w:szCs w:val="24"/>
        </w:rPr>
        <w:t>D</w:t>
      </w:r>
      <w:r w:rsidRPr="004F199F">
        <w:rPr>
          <w:rFonts w:ascii="Times New Roman" w:hAnsi="Times New Roman" w:cs="Times New Roman"/>
          <w:color w:val="000000" w:themeColor="text1"/>
          <w:sz w:val="24"/>
          <w:szCs w:val="24"/>
        </w:rPr>
        <w:t xml:space="preserve"> with the above names and matriculation numbers, submitted to the Department of Science Laboratory Technology, Physics/Electronics unit, Institute of Applied Science (IAS), Kwara State Polytechnic, Ilorin, in partial fulfilment for the requirement of the award of Higher National Diploma (HND) in Science Laboratory Technology (SLT).</w:t>
      </w:r>
    </w:p>
    <w:bookmarkEnd w:id="3"/>
    <w:p w14:paraId="71B7948C" w14:textId="77777777" w:rsidR="00441B15" w:rsidRPr="004F199F" w:rsidRDefault="00441B15" w:rsidP="00441B15">
      <w:pPr>
        <w:spacing w:line="240" w:lineRule="auto"/>
        <w:rPr>
          <w:rFonts w:ascii="Times New Roman" w:hAnsi="Times New Roman" w:cs="Times New Roman"/>
          <w:color w:val="000000" w:themeColor="text1"/>
          <w:sz w:val="24"/>
          <w:szCs w:val="24"/>
        </w:rPr>
      </w:pPr>
    </w:p>
    <w:p w14:paraId="2ACAB7DF" w14:textId="77777777" w:rsidR="00441B15" w:rsidRPr="004F199F" w:rsidRDefault="00441B15" w:rsidP="00441B15">
      <w:pPr>
        <w:spacing w:line="240" w:lineRule="auto"/>
        <w:rPr>
          <w:rFonts w:ascii="Times New Roman" w:hAnsi="Times New Roman" w:cs="Times New Roman"/>
          <w:color w:val="000000" w:themeColor="text1"/>
          <w:sz w:val="24"/>
          <w:szCs w:val="24"/>
        </w:rPr>
      </w:pPr>
    </w:p>
    <w:p w14:paraId="3DFCA6FA" w14:textId="77777777" w:rsidR="00441B15" w:rsidRPr="004F199F" w:rsidRDefault="00441B15" w:rsidP="00441B15">
      <w:pPr>
        <w:spacing w:after="0" w:line="240" w:lineRule="auto"/>
        <w:rPr>
          <w:rFonts w:ascii="Times New Roman" w:hAnsi="Times New Roman" w:cs="Times New Roman"/>
          <w:color w:val="000000" w:themeColor="text1"/>
          <w:sz w:val="24"/>
          <w:szCs w:val="24"/>
        </w:rPr>
      </w:pPr>
      <w:r w:rsidRPr="004F199F">
        <w:rPr>
          <w:rFonts w:ascii="Times New Roman" w:hAnsi="Times New Roman" w:cs="Times New Roman"/>
          <w:color w:val="000000" w:themeColor="text1"/>
          <w:sz w:val="24"/>
          <w:szCs w:val="24"/>
        </w:rPr>
        <w:t>___________________</w:t>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t>_______________</w:t>
      </w:r>
    </w:p>
    <w:p w14:paraId="209E8ACE" w14:textId="77777777" w:rsidR="00441B15" w:rsidRPr="004F199F" w:rsidRDefault="00441B15" w:rsidP="00441B15">
      <w:pPr>
        <w:spacing w:after="0" w:line="240" w:lineRule="auto"/>
        <w:rPr>
          <w:rFonts w:ascii="Times New Roman" w:hAnsi="Times New Roman" w:cs="Times New Roman"/>
          <w:b/>
          <w:i/>
          <w:iCs/>
          <w:color w:val="000000" w:themeColor="text1"/>
          <w:sz w:val="24"/>
          <w:szCs w:val="24"/>
        </w:rPr>
      </w:pPr>
      <w:r w:rsidRPr="004F199F">
        <w:rPr>
          <w:rFonts w:ascii="Times New Roman" w:hAnsi="Times New Roman" w:cs="Times New Roman"/>
          <w:b/>
          <w:color w:val="000000" w:themeColor="text1"/>
          <w:sz w:val="24"/>
          <w:szCs w:val="24"/>
        </w:rPr>
        <w:t>Dr.</w:t>
      </w:r>
      <w:r>
        <w:rPr>
          <w:rFonts w:ascii="Times New Roman" w:hAnsi="Times New Roman" w:cs="Times New Roman"/>
          <w:b/>
          <w:color w:val="000000" w:themeColor="text1"/>
          <w:sz w:val="24"/>
          <w:szCs w:val="24"/>
        </w:rPr>
        <w:t xml:space="preserve"> IBRAHIM B.B</w:t>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t>Date</w:t>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p>
    <w:p w14:paraId="7D3FCD56" w14:textId="77777777" w:rsidR="00441B15" w:rsidRPr="004F199F" w:rsidRDefault="00441B15" w:rsidP="00441B15">
      <w:pPr>
        <w:spacing w:after="0" w:line="240" w:lineRule="auto"/>
        <w:rPr>
          <w:rFonts w:ascii="Times New Roman" w:hAnsi="Times New Roman" w:cs="Times New Roman"/>
          <w:i/>
          <w:color w:val="000000" w:themeColor="text1"/>
          <w:sz w:val="24"/>
          <w:szCs w:val="24"/>
        </w:rPr>
      </w:pPr>
      <w:r w:rsidRPr="004F199F">
        <w:rPr>
          <w:rFonts w:ascii="Times New Roman" w:hAnsi="Times New Roman" w:cs="Times New Roman"/>
          <w:i/>
          <w:color w:val="000000" w:themeColor="text1"/>
          <w:sz w:val="24"/>
          <w:szCs w:val="24"/>
        </w:rPr>
        <w:t>Project Supervisor</w:t>
      </w:r>
    </w:p>
    <w:p w14:paraId="13B5478B" w14:textId="77777777" w:rsidR="00441B15" w:rsidRPr="004F199F" w:rsidRDefault="00441B15" w:rsidP="00441B15">
      <w:pPr>
        <w:spacing w:after="0" w:line="240" w:lineRule="auto"/>
        <w:rPr>
          <w:rFonts w:ascii="Times New Roman" w:hAnsi="Times New Roman" w:cs="Times New Roman"/>
          <w:i/>
          <w:color w:val="000000" w:themeColor="text1"/>
          <w:sz w:val="24"/>
          <w:szCs w:val="24"/>
        </w:rPr>
      </w:pPr>
    </w:p>
    <w:p w14:paraId="2C86572B" w14:textId="77777777" w:rsidR="00441B15" w:rsidRPr="004F199F" w:rsidRDefault="00441B15" w:rsidP="00441B15">
      <w:pPr>
        <w:spacing w:after="0" w:line="240" w:lineRule="auto"/>
        <w:rPr>
          <w:rFonts w:ascii="Times New Roman" w:hAnsi="Times New Roman" w:cs="Times New Roman"/>
          <w:i/>
          <w:color w:val="000000" w:themeColor="text1"/>
          <w:sz w:val="24"/>
          <w:szCs w:val="24"/>
        </w:rPr>
      </w:pPr>
    </w:p>
    <w:p w14:paraId="38CAE4E3" w14:textId="77777777" w:rsidR="00441B15" w:rsidRPr="004F199F" w:rsidRDefault="00441B15" w:rsidP="00441B15">
      <w:pPr>
        <w:spacing w:after="0" w:line="240" w:lineRule="auto"/>
        <w:rPr>
          <w:rFonts w:ascii="Times New Roman" w:hAnsi="Times New Roman" w:cs="Times New Roman"/>
          <w:i/>
          <w:color w:val="000000" w:themeColor="text1"/>
          <w:sz w:val="24"/>
          <w:szCs w:val="24"/>
        </w:rPr>
      </w:pPr>
    </w:p>
    <w:p w14:paraId="5ABBB141" w14:textId="77777777" w:rsidR="00441B15" w:rsidRPr="004F199F" w:rsidRDefault="00441B15" w:rsidP="00441B15">
      <w:pPr>
        <w:spacing w:after="0" w:line="240" w:lineRule="auto"/>
        <w:rPr>
          <w:rFonts w:ascii="Times New Roman" w:hAnsi="Times New Roman" w:cs="Times New Roman"/>
          <w:b/>
          <w:color w:val="000000" w:themeColor="text1"/>
          <w:sz w:val="24"/>
          <w:szCs w:val="24"/>
        </w:rPr>
      </w:pPr>
    </w:p>
    <w:p w14:paraId="6D8BEDD1" w14:textId="77777777" w:rsidR="00441B15" w:rsidRPr="004F199F" w:rsidRDefault="00441B15" w:rsidP="00441B15">
      <w:pPr>
        <w:spacing w:after="0" w:line="240" w:lineRule="auto"/>
        <w:rPr>
          <w:rFonts w:ascii="Times New Roman" w:hAnsi="Times New Roman" w:cs="Times New Roman"/>
          <w:color w:val="000000" w:themeColor="text1"/>
          <w:sz w:val="24"/>
          <w:szCs w:val="24"/>
        </w:rPr>
      </w:pPr>
      <w:r w:rsidRPr="004F199F">
        <w:rPr>
          <w:rFonts w:ascii="Times New Roman" w:hAnsi="Times New Roman" w:cs="Times New Roman"/>
          <w:color w:val="000000" w:themeColor="text1"/>
          <w:sz w:val="24"/>
          <w:szCs w:val="24"/>
        </w:rPr>
        <w:t>___________________</w:t>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t>_______________</w:t>
      </w:r>
    </w:p>
    <w:p w14:paraId="2C2F57A6" w14:textId="77777777" w:rsidR="00441B15" w:rsidRPr="004F199F" w:rsidRDefault="00441B15" w:rsidP="00441B15">
      <w:pPr>
        <w:spacing w:after="0" w:line="240" w:lineRule="auto"/>
        <w:rPr>
          <w:rFonts w:ascii="Times New Roman" w:hAnsi="Times New Roman" w:cs="Times New Roman"/>
          <w:b/>
          <w:color w:val="000000" w:themeColor="text1"/>
          <w:sz w:val="24"/>
          <w:szCs w:val="24"/>
        </w:rPr>
      </w:pPr>
      <w:r w:rsidRPr="00F1093D">
        <w:rPr>
          <w:rFonts w:ascii="Times New Roman" w:hAnsi="Times New Roman" w:cs="Times New Roman"/>
          <w:b/>
          <w:sz w:val="24"/>
          <w:szCs w:val="24"/>
        </w:rPr>
        <w:t xml:space="preserve">Mr. </w:t>
      </w:r>
      <w:proofErr w:type="spellStart"/>
      <w:r w:rsidRPr="00F1093D">
        <w:rPr>
          <w:rFonts w:ascii="Times New Roman" w:hAnsi="Times New Roman" w:cs="Times New Roman"/>
          <w:b/>
          <w:sz w:val="24"/>
          <w:szCs w:val="24"/>
        </w:rPr>
        <w:t>Salahu</w:t>
      </w:r>
      <w:proofErr w:type="spellEnd"/>
      <w:r w:rsidRPr="00F1093D">
        <w:rPr>
          <w:rFonts w:ascii="Times New Roman" w:hAnsi="Times New Roman" w:cs="Times New Roman"/>
          <w:b/>
          <w:sz w:val="24"/>
          <w:szCs w:val="24"/>
        </w:rPr>
        <w:t xml:space="preserve"> Bashir</w:t>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Date</w:t>
      </w:r>
    </w:p>
    <w:p w14:paraId="2F42445C" w14:textId="77777777" w:rsidR="00441B15" w:rsidRPr="004F199F" w:rsidRDefault="00441B15" w:rsidP="00441B15">
      <w:pPr>
        <w:spacing w:after="0" w:line="240" w:lineRule="auto"/>
        <w:rPr>
          <w:rFonts w:ascii="Times New Roman" w:hAnsi="Times New Roman" w:cs="Times New Roman"/>
          <w:b/>
          <w:color w:val="000000" w:themeColor="text1"/>
          <w:sz w:val="24"/>
          <w:szCs w:val="24"/>
        </w:rPr>
      </w:pPr>
      <w:r w:rsidRPr="004F199F">
        <w:rPr>
          <w:rFonts w:ascii="Times New Roman" w:hAnsi="Times New Roman" w:cs="Times New Roman"/>
          <w:i/>
          <w:color w:val="000000" w:themeColor="text1"/>
          <w:sz w:val="24"/>
          <w:szCs w:val="24"/>
        </w:rPr>
        <w:t xml:space="preserve">HOU, </w:t>
      </w:r>
      <w:r w:rsidRPr="00D468F3">
        <w:rPr>
          <w:rFonts w:ascii="Times New Roman" w:hAnsi="Times New Roman" w:cs="Times New Roman"/>
          <w:i/>
          <w:color w:val="000000" w:themeColor="text1"/>
          <w:sz w:val="24"/>
          <w:szCs w:val="24"/>
        </w:rPr>
        <w:t>Physic/Electronics</w:t>
      </w:r>
    </w:p>
    <w:p w14:paraId="1C455B16" w14:textId="77777777" w:rsidR="00441B15" w:rsidRPr="004F199F" w:rsidRDefault="00441B15" w:rsidP="00441B15">
      <w:pPr>
        <w:spacing w:after="0" w:line="240" w:lineRule="auto"/>
        <w:rPr>
          <w:rFonts w:ascii="Times New Roman" w:hAnsi="Times New Roman" w:cs="Times New Roman"/>
          <w:color w:val="000000" w:themeColor="text1"/>
          <w:sz w:val="24"/>
          <w:szCs w:val="24"/>
        </w:rPr>
      </w:pPr>
    </w:p>
    <w:p w14:paraId="2BC4106B" w14:textId="77777777" w:rsidR="00441B15" w:rsidRPr="004F199F" w:rsidRDefault="00441B15" w:rsidP="00441B15">
      <w:pPr>
        <w:spacing w:after="0" w:line="240" w:lineRule="auto"/>
        <w:rPr>
          <w:rFonts w:ascii="Times New Roman" w:hAnsi="Times New Roman" w:cs="Times New Roman"/>
          <w:color w:val="000000" w:themeColor="text1"/>
          <w:sz w:val="24"/>
          <w:szCs w:val="24"/>
        </w:rPr>
      </w:pPr>
    </w:p>
    <w:p w14:paraId="1BB69FE8" w14:textId="77777777" w:rsidR="00441B15" w:rsidRPr="004F199F" w:rsidRDefault="00441B15" w:rsidP="00441B15">
      <w:pPr>
        <w:spacing w:after="0" w:line="240" w:lineRule="auto"/>
        <w:rPr>
          <w:rFonts w:ascii="Times New Roman" w:hAnsi="Times New Roman" w:cs="Times New Roman"/>
          <w:color w:val="000000" w:themeColor="text1"/>
          <w:sz w:val="24"/>
          <w:szCs w:val="24"/>
        </w:rPr>
      </w:pPr>
    </w:p>
    <w:p w14:paraId="48214240" w14:textId="77777777" w:rsidR="00441B15" w:rsidRPr="004F199F" w:rsidRDefault="00441B15" w:rsidP="00441B15">
      <w:pPr>
        <w:spacing w:after="0" w:line="240" w:lineRule="auto"/>
        <w:rPr>
          <w:rFonts w:ascii="Times New Roman" w:hAnsi="Times New Roman" w:cs="Times New Roman"/>
          <w:color w:val="000000" w:themeColor="text1"/>
          <w:sz w:val="24"/>
          <w:szCs w:val="24"/>
        </w:rPr>
      </w:pPr>
    </w:p>
    <w:p w14:paraId="3EF76937" w14:textId="77777777" w:rsidR="00441B15" w:rsidRPr="004F199F" w:rsidRDefault="00441B15" w:rsidP="00441B15">
      <w:pPr>
        <w:spacing w:after="0" w:line="240" w:lineRule="auto"/>
        <w:rPr>
          <w:rFonts w:ascii="Times New Roman" w:hAnsi="Times New Roman" w:cs="Times New Roman"/>
          <w:color w:val="000000" w:themeColor="text1"/>
          <w:sz w:val="24"/>
          <w:szCs w:val="24"/>
        </w:rPr>
      </w:pPr>
      <w:r w:rsidRPr="004F199F">
        <w:rPr>
          <w:rFonts w:ascii="Times New Roman" w:hAnsi="Times New Roman" w:cs="Times New Roman"/>
          <w:color w:val="000000" w:themeColor="text1"/>
          <w:sz w:val="24"/>
          <w:szCs w:val="24"/>
        </w:rPr>
        <w:t>___________________</w:t>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t>_______________</w:t>
      </w:r>
    </w:p>
    <w:p w14:paraId="348C4643" w14:textId="77777777" w:rsidR="00441B15" w:rsidRPr="004F199F" w:rsidRDefault="00441B15" w:rsidP="00441B15">
      <w:pPr>
        <w:spacing w:after="0" w:line="240" w:lineRule="auto"/>
        <w:rPr>
          <w:rFonts w:ascii="Times New Roman" w:hAnsi="Times New Roman" w:cs="Times New Roman"/>
          <w:b/>
          <w:color w:val="000000" w:themeColor="text1"/>
          <w:sz w:val="24"/>
          <w:szCs w:val="24"/>
        </w:rPr>
      </w:pPr>
      <w:r w:rsidRPr="000470B2">
        <w:rPr>
          <w:rFonts w:ascii="Times New Roman" w:hAnsi="Times New Roman" w:cs="Times New Roman"/>
          <w:b/>
          <w:color w:val="000000" w:themeColor="text1"/>
          <w:sz w:val="24"/>
          <w:szCs w:val="24"/>
        </w:rPr>
        <w:t>Dr. Abdulkareem Usman</w:t>
      </w:r>
      <w:r>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t xml:space="preserve"> Date</w:t>
      </w:r>
    </w:p>
    <w:p w14:paraId="047045AB" w14:textId="77777777" w:rsidR="00441B15" w:rsidRPr="004F199F" w:rsidRDefault="00441B15" w:rsidP="00441B15">
      <w:pPr>
        <w:spacing w:after="0" w:line="240" w:lineRule="auto"/>
        <w:rPr>
          <w:rFonts w:ascii="Times New Roman" w:hAnsi="Times New Roman" w:cs="Times New Roman"/>
          <w:i/>
          <w:color w:val="000000" w:themeColor="text1"/>
          <w:sz w:val="24"/>
          <w:szCs w:val="24"/>
        </w:rPr>
      </w:pPr>
      <w:r w:rsidRPr="004F199F">
        <w:rPr>
          <w:rFonts w:ascii="Times New Roman" w:hAnsi="Times New Roman" w:cs="Times New Roman"/>
          <w:i/>
          <w:color w:val="000000" w:themeColor="text1"/>
          <w:sz w:val="24"/>
          <w:szCs w:val="24"/>
        </w:rPr>
        <w:t>Head of Department</w:t>
      </w:r>
      <w:r>
        <w:rPr>
          <w:rFonts w:ascii="Times New Roman" w:hAnsi="Times New Roman" w:cs="Times New Roman"/>
          <w:i/>
          <w:color w:val="000000" w:themeColor="text1"/>
          <w:sz w:val="24"/>
          <w:szCs w:val="24"/>
        </w:rPr>
        <w:t xml:space="preserve"> (SLT)</w:t>
      </w:r>
    </w:p>
    <w:p w14:paraId="622D75FA" w14:textId="77777777" w:rsidR="00441B15" w:rsidRPr="004F199F" w:rsidRDefault="00441B15" w:rsidP="00441B15">
      <w:pPr>
        <w:spacing w:after="0" w:line="240" w:lineRule="auto"/>
        <w:rPr>
          <w:rFonts w:ascii="Times New Roman" w:hAnsi="Times New Roman" w:cs="Times New Roman"/>
          <w:i/>
          <w:color w:val="000000" w:themeColor="text1"/>
          <w:sz w:val="24"/>
          <w:szCs w:val="24"/>
        </w:rPr>
      </w:pPr>
    </w:p>
    <w:p w14:paraId="0513F541" w14:textId="77777777" w:rsidR="00441B15" w:rsidRPr="004F199F" w:rsidRDefault="00441B15" w:rsidP="00441B15">
      <w:pPr>
        <w:spacing w:after="0" w:line="240" w:lineRule="auto"/>
        <w:rPr>
          <w:rFonts w:ascii="Times New Roman" w:hAnsi="Times New Roman" w:cs="Times New Roman"/>
          <w:i/>
          <w:color w:val="000000" w:themeColor="text1"/>
          <w:sz w:val="24"/>
          <w:szCs w:val="24"/>
        </w:rPr>
      </w:pPr>
    </w:p>
    <w:p w14:paraId="69B474A2" w14:textId="77777777" w:rsidR="00441B15" w:rsidRPr="004F199F" w:rsidRDefault="00441B15" w:rsidP="00441B15">
      <w:pPr>
        <w:spacing w:after="0" w:line="240" w:lineRule="auto"/>
        <w:rPr>
          <w:rFonts w:ascii="Times New Roman" w:hAnsi="Times New Roman" w:cs="Times New Roman"/>
          <w:i/>
          <w:color w:val="000000" w:themeColor="text1"/>
          <w:sz w:val="24"/>
          <w:szCs w:val="24"/>
        </w:rPr>
      </w:pPr>
    </w:p>
    <w:p w14:paraId="4AEB69A1" w14:textId="77777777" w:rsidR="00441B15" w:rsidRPr="004F199F" w:rsidRDefault="00441B15" w:rsidP="00441B15">
      <w:pPr>
        <w:spacing w:after="0" w:line="240" w:lineRule="auto"/>
        <w:rPr>
          <w:rFonts w:ascii="Times New Roman" w:hAnsi="Times New Roman" w:cs="Times New Roman"/>
          <w:i/>
          <w:color w:val="000000" w:themeColor="text1"/>
          <w:sz w:val="24"/>
          <w:szCs w:val="24"/>
        </w:rPr>
      </w:pPr>
    </w:p>
    <w:p w14:paraId="44402C37" w14:textId="77777777" w:rsidR="00441B15" w:rsidRPr="004F199F" w:rsidRDefault="00441B15" w:rsidP="00441B15">
      <w:pPr>
        <w:spacing w:after="0" w:line="240" w:lineRule="auto"/>
        <w:rPr>
          <w:rFonts w:ascii="Times New Roman" w:hAnsi="Times New Roman" w:cs="Times New Roman"/>
          <w:color w:val="000000" w:themeColor="text1"/>
          <w:sz w:val="24"/>
          <w:szCs w:val="24"/>
        </w:rPr>
      </w:pPr>
      <w:r w:rsidRPr="004F199F">
        <w:rPr>
          <w:rFonts w:ascii="Times New Roman" w:hAnsi="Times New Roman" w:cs="Times New Roman"/>
          <w:color w:val="000000" w:themeColor="text1"/>
          <w:sz w:val="24"/>
          <w:szCs w:val="24"/>
        </w:rPr>
        <w:t>___________________</w:t>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t>_______________</w:t>
      </w:r>
    </w:p>
    <w:p w14:paraId="6CED14F1" w14:textId="77777777" w:rsidR="00441B15" w:rsidRPr="004F199F" w:rsidRDefault="00441B15" w:rsidP="00441B15">
      <w:pPr>
        <w:spacing w:after="0" w:line="240" w:lineRule="auto"/>
        <w:rPr>
          <w:rFonts w:ascii="Times New Roman" w:hAnsi="Times New Roman" w:cs="Times New Roman"/>
          <w:b/>
          <w:color w:val="000000" w:themeColor="text1"/>
          <w:sz w:val="24"/>
          <w:szCs w:val="24"/>
        </w:rPr>
      </w:pPr>
      <w:r w:rsidRPr="004F199F">
        <w:rPr>
          <w:rFonts w:ascii="Times New Roman" w:hAnsi="Times New Roman" w:cs="Times New Roman"/>
          <w:b/>
          <w:color w:val="000000" w:themeColor="text1"/>
          <w:sz w:val="24"/>
          <w:szCs w:val="24"/>
        </w:rPr>
        <w:t>External Examiner</w:t>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t>Date</w:t>
      </w:r>
    </w:p>
    <w:p w14:paraId="5E494F05" w14:textId="77777777" w:rsidR="00441B15" w:rsidRDefault="00441B15" w:rsidP="00441B15">
      <w:pPr>
        <w:tabs>
          <w:tab w:val="left" w:pos="5600"/>
        </w:tabs>
        <w:rPr>
          <w:b/>
          <w:sz w:val="28"/>
          <w:szCs w:val="28"/>
        </w:rPr>
      </w:pPr>
    </w:p>
    <w:p w14:paraId="3D695B31" w14:textId="77777777" w:rsidR="00441B15" w:rsidRDefault="00441B15" w:rsidP="00441B15">
      <w:pPr>
        <w:tabs>
          <w:tab w:val="left" w:pos="5600"/>
        </w:tabs>
        <w:rPr>
          <w:b/>
          <w:sz w:val="28"/>
          <w:szCs w:val="28"/>
        </w:rPr>
      </w:pPr>
    </w:p>
    <w:p w14:paraId="0DDC419E" w14:textId="77777777" w:rsidR="00441B15" w:rsidRDefault="00441B15" w:rsidP="00441B15">
      <w:pPr>
        <w:tabs>
          <w:tab w:val="left" w:pos="5600"/>
        </w:tabs>
        <w:rPr>
          <w:b/>
          <w:sz w:val="28"/>
          <w:szCs w:val="28"/>
        </w:rPr>
      </w:pPr>
    </w:p>
    <w:p w14:paraId="55CE0391" w14:textId="77777777" w:rsidR="00441B15" w:rsidRDefault="00441B15" w:rsidP="00441B15">
      <w:pPr>
        <w:tabs>
          <w:tab w:val="left" w:pos="5600"/>
        </w:tabs>
        <w:rPr>
          <w:b/>
          <w:sz w:val="28"/>
          <w:szCs w:val="28"/>
        </w:rPr>
      </w:pPr>
    </w:p>
    <w:p w14:paraId="5B6BC237" w14:textId="77777777" w:rsidR="00441B15" w:rsidRDefault="00441B15" w:rsidP="00441B15">
      <w:pPr>
        <w:tabs>
          <w:tab w:val="left" w:pos="5600"/>
        </w:tabs>
        <w:rPr>
          <w:b/>
          <w:sz w:val="28"/>
          <w:szCs w:val="28"/>
        </w:rPr>
      </w:pPr>
    </w:p>
    <w:p w14:paraId="5006B170" w14:textId="77777777" w:rsidR="00441B15" w:rsidRPr="00386B6D" w:rsidRDefault="00441B15" w:rsidP="00441B15">
      <w:pPr>
        <w:spacing w:after="0" w:line="360" w:lineRule="auto"/>
        <w:jc w:val="center"/>
        <w:rPr>
          <w:rFonts w:ascii="Times New Roman" w:hAnsi="Times New Roman" w:cs="Times New Roman"/>
          <w:bCs/>
          <w:color w:val="000000" w:themeColor="text1"/>
          <w:sz w:val="20"/>
          <w:szCs w:val="20"/>
        </w:rPr>
      </w:pPr>
      <w:r w:rsidRPr="00386B6D">
        <w:rPr>
          <w:rFonts w:ascii="Times New Roman" w:hAnsi="Times New Roman" w:cs="Times New Roman"/>
          <w:bCs/>
          <w:color w:val="000000" w:themeColor="text1"/>
          <w:sz w:val="20"/>
          <w:szCs w:val="20"/>
        </w:rPr>
        <w:t>ii</w:t>
      </w:r>
    </w:p>
    <w:p w14:paraId="6F09AC64" w14:textId="77777777" w:rsidR="000A1A98" w:rsidRPr="00413939" w:rsidRDefault="000A1A98" w:rsidP="000A1A98">
      <w:pPr>
        <w:jc w:val="center"/>
        <w:rPr>
          <w:b/>
          <w:sz w:val="28"/>
          <w:szCs w:val="28"/>
        </w:rPr>
      </w:pPr>
      <w:r w:rsidRPr="00413939">
        <w:rPr>
          <w:b/>
          <w:sz w:val="28"/>
          <w:szCs w:val="28"/>
        </w:rPr>
        <w:lastRenderedPageBreak/>
        <w:t>DEDICATION</w:t>
      </w:r>
    </w:p>
    <w:p w14:paraId="61277874" w14:textId="77777777" w:rsidR="000A1A98" w:rsidRPr="00413939" w:rsidRDefault="000A1A98" w:rsidP="000A1A98">
      <w:pPr>
        <w:rPr>
          <w:bCs/>
          <w:sz w:val="24"/>
          <w:szCs w:val="24"/>
        </w:rPr>
      </w:pPr>
      <w:bookmarkStart w:id="4" w:name="_Hlk172645700"/>
      <w:r w:rsidRPr="00413939">
        <w:rPr>
          <w:bCs/>
          <w:sz w:val="24"/>
          <w:szCs w:val="24"/>
        </w:rPr>
        <w:t xml:space="preserve">This work is dedicated to Almighty God, for his infinite mercy and Grace. Our utmost appreciation goes to our parents for their parental support all through the course of our academic pursuit. </w:t>
      </w:r>
      <w:r>
        <w:rPr>
          <w:bCs/>
          <w:sz w:val="24"/>
          <w:szCs w:val="24"/>
        </w:rPr>
        <w:t>God</w:t>
      </w:r>
      <w:r w:rsidRPr="00413939">
        <w:rPr>
          <w:bCs/>
          <w:sz w:val="24"/>
          <w:szCs w:val="24"/>
        </w:rPr>
        <w:t xml:space="preserve"> bless you all</w:t>
      </w:r>
      <w:bookmarkEnd w:id="4"/>
    </w:p>
    <w:p w14:paraId="1F8C9486" w14:textId="77777777" w:rsidR="000A1A98" w:rsidRDefault="000A1A98" w:rsidP="00CD4D6A">
      <w:pPr>
        <w:tabs>
          <w:tab w:val="left" w:pos="5600"/>
        </w:tabs>
        <w:rPr>
          <w:b/>
          <w:sz w:val="28"/>
          <w:szCs w:val="28"/>
        </w:rPr>
      </w:pPr>
    </w:p>
    <w:p w14:paraId="509CF1B1" w14:textId="77777777" w:rsidR="000A1A98" w:rsidRDefault="000A1A98" w:rsidP="00CD4D6A">
      <w:pPr>
        <w:tabs>
          <w:tab w:val="left" w:pos="5600"/>
        </w:tabs>
        <w:rPr>
          <w:b/>
          <w:sz w:val="28"/>
          <w:szCs w:val="28"/>
        </w:rPr>
      </w:pPr>
    </w:p>
    <w:p w14:paraId="489851D2" w14:textId="77777777" w:rsidR="000A1A98" w:rsidRDefault="000A1A98" w:rsidP="00CD4D6A">
      <w:pPr>
        <w:tabs>
          <w:tab w:val="left" w:pos="5600"/>
        </w:tabs>
        <w:rPr>
          <w:b/>
          <w:sz w:val="28"/>
          <w:szCs w:val="28"/>
        </w:rPr>
      </w:pPr>
    </w:p>
    <w:p w14:paraId="6F0CFA0E" w14:textId="77777777" w:rsidR="000A1A98" w:rsidRDefault="000A1A98" w:rsidP="00CD4D6A">
      <w:pPr>
        <w:tabs>
          <w:tab w:val="left" w:pos="5600"/>
        </w:tabs>
        <w:rPr>
          <w:b/>
          <w:sz w:val="28"/>
          <w:szCs w:val="28"/>
        </w:rPr>
      </w:pPr>
    </w:p>
    <w:p w14:paraId="79A1C0E7" w14:textId="77777777" w:rsidR="000A1A98" w:rsidRDefault="000A1A98" w:rsidP="00CD4D6A">
      <w:pPr>
        <w:tabs>
          <w:tab w:val="left" w:pos="5600"/>
        </w:tabs>
        <w:rPr>
          <w:b/>
          <w:sz w:val="28"/>
          <w:szCs w:val="28"/>
        </w:rPr>
      </w:pPr>
    </w:p>
    <w:p w14:paraId="352D58A1" w14:textId="77777777" w:rsidR="000A1A98" w:rsidRDefault="000A1A98" w:rsidP="00CD4D6A">
      <w:pPr>
        <w:tabs>
          <w:tab w:val="left" w:pos="5600"/>
        </w:tabs>
        <w:rPr>
          <w:b/>
          <w:sz w:val="28"/>
          <w:szCs w:val="28"/>
        </w:rPr>
      </w:pPr>
    </w:p>
    <w:p w14:paraId="588C62CC" w14:textId="77777777" w:rsidR="000A1A98" w:rsidRDefault="000A1A98" w:rsidP="00CD4D6A">
      <w:pPr>
        <w:tabs>
          <w:tab w:val="left" w:pos="5600"/>
        </w:tabs>
        <w:rPr>
          <w:b/>
          <w:sz w:val="28"/>
          <w:szCs w:val="28"/>
        </w:rPr>
      </w:pPr>
    </w:p>
    <w:p w14:paraId="3599DF5F" w14:textId="77777777" w:rsidR="000A1A98" w:rsidRDefault="000A1A98" w:rsidP="00CD4D6A">
      <w:pPr>
        <w:tabs>
          <w:tab w:val="left" w:pos="5600"/>
        </w:tabs>
        <w:rPr>
          <w:b/>
          <w:sz w:val="28"/>
          <w:szCs w:val="28"/>
        </w:rPr>
      </w:pPr>
    </w:p>
    <w:p w14:paraId="07FC16A4" w14:textId="77777777" w:rsidR="000A1A98" w:rsidRDefault="000A1A98" w:rsidP="00CD4D6A">
      <w:pPr>
        <w:tabs>
          <w:tab w:val="left" w:pos="5600"/>
        </w:tabs>
        <w:rPr>
          <w:b/>
          <w:sz w:val="28"/>
          <w:szCs w:val="28"/>
        </w:rPr>
      </w:pPr>
    </w:p>
    <w:p w14:paraId="4B493C04" w14:textId="77777777" w:rsidR="000A1A98" w:rsidRDefault="000A1A98" w:rsidP="00CD4D6A">
      <w:pPr>
        <w:tabs>
          <w:tab w:val="left" w:pos="5600"/>
        </w:tabs>
        <w:rPr>
          <w:b/>
          <w:sz w:val="28"/>
          <w:szCs w:val="28"/>
        </w:rPr>
      </w:pPr>
    </w:p>
    <w:p w14:paraId="6103E477" w14:textId="77777777" w:rsidR="000A1A98" w:rsidRDefault="000A1A98" w:rsidP="00CD4D6A">
      <w:pPr>
        <w:tabs>
          <w:tab w:val="left" w:pos="5600"/>
        </w:tabs>
        <w:rPr>
          <w:b/>
          <w:sz w:val="28"/>
          <w:szCs w:val="28"/>
        </w:rPr>
      </w:pPr>
    </w:p>
    <w:p w14:paraId="6256A521" w14:textId="77777777" w:rsidR="000A1A98" w:rsidRDefault="000A1A98" w:rsidP="00CD4D6A">
      <w:pPr>
        <w:tabs>
          <w:tab w:val="left" w:pos="5600"/>
        </w:tabs>
        <w:rPr>
          <w:b/>
          <w:sz w:val="28"/>
          <w:szCs w:val="28"/>
        </w:rPr>
      </w:pPr>
    </w:p>
    <w:p w14:paraId="60A04007" w14:textId="77777777" w:rsidR="000A1A98" w:rsidRDefault="000A1A98" w:rsidP="00CD4D6A">
      <w:pPr>
        <w:tabs>
          <w:tab w:val="left" w:pos="5600"/>
        </w:tabs>
        <w:rPr>
          <w:b/>
          <w:sz w:val="28"/>
          <w:szCs w:val="28"/>
        </w:rPr>
      </w:pPr>
    </w:p>
    <w:p w14:paraId="6D838214" w14:textId="77777777" w:rsidR="000A1A98" w:rsidRDefault="000A1A98" w:rsidP="00CD4D6A">
      <w:pPr>
        <w:tabs>
          <w:tab w:val="left" w:pos="5600"/>
        </w:tabs>
        <w:rPr>
          <w:b/>
          <w:sz w:val="28"/>
          <w:szCs w:val="28"/>
        </w:rPr>
      </w:pPr>
    </w:p>
    <w:p w14:paraId="61318045" w14:textId="77777777" w:rsidR="000A1A98" w:rsidRDefault="000A1A98" w:rsidP="00CD4D6A">
      <w:pPr>
        <w:tabs>
          <w:tab w:val="left" w:pos="5600"/>
        </w:tabs>
        <w:rPr>
          <w:b/>
          <w:sz w:val="28"/>
          <w:szCs w:val="28"/>
        </w:rPr>
      </w:pPr>
    </w:p>
    <w:p w14:paraId="41B18814" w14:textId="77777777" w:rsidR="000A1A98" w:rsidRDefault="000A1A98" w:rsidP="00CD4D6A">
      <w:pPr>
        <w:tabs>
          <w:tab w:val="left" w:pos="5600"/>
        </w:tabs>
        <w:rPr>
          <w:b/>
          <w:sz w:val="28"/>
          <w:szCs w:val="28"/>
        </w:rPr>
      </w:pPr>
    </w:p>
    <w:p w14:paraId="68D44EF8" w14:textId="77777777" w:rsidR="000A1A98" w:rsidRDefault="000A1A98" w:rsidP="00CD4D6A">
      <w:pPr>
        <w:tabs>
          <w:tab w:val="left" w:pos="5600"/>
        </w:tabs>
        <w:rPr>
          <w:b/>
          <w:sz w:val="28"/>
          <w:szCs w:val="28"/>
        </w:rPr>
      </w:pPr>
    </w:p>
    <w:p w14:paraId="298A7B2D" w14:textId="77777777" w:rsidR="000A1A98" w:rsidRDefault="000A1A98" w:rsidP="00CD4D6A">
      <w:pPr>
        <w:tabs>
          <w:tab w:val="left" w:pos="5600"/>
        </w:tabs>
        <w:rPr>
          <w:b/>
          <w:sz w:val="28"/>
          <w:szCs w:val="28"/>
        </w:rPr>
      </w:pPr>
    </w:p>
    <w:p w14:paraId="763551AC" w14:textId="77777777" w:rsidR="000A1A98" w:rsidRDefault="000A1A98" w:rsidP="00CD4D6A">
      <w:pPr>
        <w:tabs>
          <w:tab w:val="left" w:pos="5600"/>
        </w:tabs>
        <w:rPr>
          <w:b/>
          <w:sz w:val="28"/>
          <w:szCs w:val="28"/>
        </w:rPr>
      </w:pPr>
    </w:p>
    <w:p w14:paraId="5295F7ED" w14:textId="6B21DFBE" w:rsidR="000A1A98" w:rsidRPr="000A1A98" w:rsidRDefault="000A1A98" w:rsidP="000A1A98">
      <w:pPr>
        <w:tabs>
          <w:tab w:val="left" w:pos="5600"/>
        </w:tabs>
        <w:jc w:val="center"/>
        <w:rPr>
          <w:bCs/>
          <w:sz w:val="20"/>
          <w:szCs w:val="20"/>
        </w:rPr>
      </w:pPr>
      <w:r w:rsidRPr="000A1A98">
        <w:rPr>
          <w:bCs/>
          <w:sz w:val="20"/>
          <w:szCs w:val="20"/>
        </w:rPr>
        <w:t>ii</w:t>
      </w:r>
      <w:r w:rsidR="00441B15">
        <w:rPr>
          <w:bCs/>
          <w:sz w:val="20"/>
          <w:szCs w:val="20"/>
        </w:rPr>
        <w:t>i</w:t>
      </w:r>
    </w:p>
    <w:p w14:paraId="030EF0D4" w14:textId="77777777" w:rsidR="000A1A98" w:rsidRDefault="000A1A98" w:rsidP="00CD4D6A">
      <w:pPr>
        <w:tabs>
          <w:tab w:val="left" w:pos="5600"/>
        </w:tabs>
        <w:rPr>
          <w:b/>
          <w:sz w:val="28"/>
          <w:szCs w:val="28"/>
        </w:rPr>
      </w:pPr>
    </w:p>
    <w:p w14:paraId="35208306" w14:textId="77777777" w:rsidR="000A1A98" w:rsidRDefault="000A1A98" w:rsidP="00CD4D6A">
      <w:pPr>
        <w:tabs>
          <w:tab w:val="left" w:pos="5600"/>
        </w:tabs>
        <w:rPr>
          <w:b/>
          <w:sz w:val="28"/>
          <w:szCs w:val="28"/>
        </w:rPr>
      </w:pPr>
    </w:p>
    <w:p w14:paraId="0D5B851D" w14:textId="77777777" w:rsidR="000A1A98" w:rsidRPr="004F199F" w:rsidRDefault="000A1A98" w:rsidP="000A1A98">
      <w:pPr>
        <w:jc w:val="center"/>
        <w:rPr>
          <w:rFonts w:ascii="Times New Roman" w:hAnsi="Times New Roman" w:cs="Times New Roman"/>
          <w:b/>
          <w:color w:val="000000" w:themeColor="text1"/>
          <w:sz w:val="24"/>
          <w:szCs w:val="24"/>
        </w:rPr>
      </w:pPr>
      <w:bookmarkStart w:id="5" w:name="_Hlk146530912"/>
      <w:r w:rsidRPr="004F199F">
        <w:rPr>
          <w:rFonts w:ascii="Times New Roman" w:hAnsi="Times New Roman" w:cs="Times New Roman"/>
          <w:b/>
          <w:color w:val="000000" w:themeColor="text1"/>
          <w:sz w:val="24"/>
          <w:szCs w:val="24"/>
        </w:rPr>
        <w:t>ACKNOWLEDGEMENT</w:t>
      </w:r>
    </w:p>
    <w:bookmarkEnd w:id="5"/>
    <w:p w14:paraId="197127A1" w14:textId="77777777" w:rsidR="00EE7854" w:rsidRPr="00EE7854" w:rsidRDefault="00EE7854" w:rsidP="00EE7854">
      <w:pPr>
        <w:spacing w:after="0" w:line="276" w:lineRule="auto"/>
        <w:ind w:firstLine="720"/>
        <w:jc w:val="both"/>
        <w:rPr>
          <w:rFonts w:ascii="Times New Roman" w:hAnsi="Times New Roman"/>
          <w:sz w:val="24"/>
          <w:szCs w:val="24"/>
        </w:rPr>
      </w:pPr>
      <w:r w:rsidRPr="00EE7854">
        <w:rPr>
          <w:rFonts w:ascii="Times New Roman" w:hAnsi="Times New Roman"/>
          <w:sz w:val="24"/>
          <w:szCs w:val="24"/>
        </w:rPr>
        <w:t xml:space="preserve">First and foremost, I extend my deepest gratitude to Dr. Ibrahim B. B., my project supervisor, for his unwavering guidance, insight, and patience throughout this research journey. His expertise and encouragement were instrumental in shaping my work and refining my academic skills. </w:t>
      </w:r>
    </w:p>
    <w:p w14:paraId="2509FF7E" w14:textId="263B5E49" w:rsidR="00EE7854" w:rsidRPr="00EE7854" w:rsidRDefault="00EE7854" w:rsidP="00EE7854">
      <w:pPr>
        <w:spacing w:after="0" w:line="276" w:lineRule="auto"/>
        <w:ind w:firstLine="720"/>
        <w:jc w:val="both"/>
        <w:rPr>
          <w:rFonts w:ascii="Times New Roman" w:hAnsi="Times New Roman"/>
          <w:sz w:val="24"/>
          <w:szCs w:val="24"/>
        </w:rPr>
      </w:pPr>
      <w:r w:rsidRPr="00EE7854">
        <w:rPr>
          <w:rFonts w:ascii="Times New Roman" w:hAnsi="Times New Roman"/>
          <w:sz w:val="24"/>
          <w:szCs w:val="24"/>
        </w:rPr>
        <w:t xml:space="preserve">I am profoundly grateful to my loving parents for their unwavering support and encouragement. To my wonderful siblings Eniola, Demilade, and </w:t>
      </w:r>
      <w:proofErr w:type="spellStart"/>
      <w:r w:rsidRPr="00EE7854">
        <w:rPr>
          <w:rFonts w:ascii="Times New Roman" w:hAnsi="Times New Roman"/>
          <w:sz w:val="24"/>
          <w:szCs w:val="24"/>
        </w:rPr>
        <w:t>Moriye</w:t>
      </w:r>
      <w:proofErr w:type="spellEnd"/>
      <w:r w:rsidRPr="00EE7854">
        <w:rPr>
          <w:rFonts w:ascii="Times New Roman" w:hAnsi="Times New Roman"/>
          <w:sz w:val="24"/>
          <w:szCs w:val="24"/>
        </w:rPr>
        <w:t xml:space="preserve"> your constant motivation, prayers, and belief in me, have been a source of strength throughout this experience.</w:t>
      </w:r>
    </w:p>
    <w:p w14:paraId="0B9B3A80" w14:textId="72B5AE02" w:rsidR="00EE7854" w:rsidRPr="00EE7854" w:rsidRDefault="00EE7854" w:rsidP="00EE7854">
      <w:pPr>
        <w:spacing w:after="0" w:line="276" w:lineRule="auto"/>
        <w:ind w:firstLine="720"/>
        <w:jc w:val="both"/>
        <w:rPr>
          <w:rFonts w:ascii="Times New Roman" w:hAnsi="Times New Roman"/>
          <w:sz w:val="24"/>
          <w:szCs w:val="24"/>
        </w:rPr>
      </w:pPr>
      <w:r w:rsidRPr="00EE7854">
        <w:rPr>
          <w:rFonts w:ascii="Times New Roman" w:hAnsi="Times New Roman"/>
          <w:sz w:val="24"/>
          <w:szCs w:val="24"/>
        </w:rPr>
        <w:t xml:space="preserve">I also wish to thank my dear friends: Oyin, </w:t>
      </w:r>
      <w:proofErr w:type="spellStart"/>
      <w:r w:rsidRPr="00EE7854">
        <w:rPr>
          <w:rFonts w:ascii="Times New Roman" w:hAnsi="Times New Roman"/>
          <w:sz w:val="24"/>
          <w:szCs w:val="24"/>
        </w:rPr>
        <w:t>N</w:t>
      </w:r>
      <w:r>
        <w:rPr>
          <w:rFonts w:ascii="Times New Roman" w:hAnsi="Times New Roman"/>
          <w:sz w:val="24"/>
          <w:szCs w:val="24"/>
        </w:rPr>
        <w:t>o</w:t>
      </w:r>
      <w:r w:rsidRPr="00EE7854">
        <w:rPr>
          <w:rFonts w:ascii="Times New Roman" w:hAnsi="Times New Roman"/>
          <w:sz w:val="24"/>
          <w:szCs w:val="24"/>
        </w:rPr>
        <w:t>fisat</w:t>
      </w:r>
      <w:proofErr w:type="spellEnd"/>
      <w:r w:rsidRPr="00EE7854">
        <w:rPr>
          <w:rFonts w:ascii="Times New Roman" w:hAnsi="Times New Roman"/>
          <w:sz w:val="24"/>
          <w:szCs w:val="24"/>
        </w:rPr>
        <w:t>, Damilola, Taye, Arike, and Wale. Your companionship, uplifting conversations, and unwavering encouragement helped carry me through many challenging moments.</w:t>
      </w:r>
    </w:p>
    <w:p w14:paraId="5D1FFD0A" w14:textId="6C5D36B9" w:rsidR="00EE7854" w:rsidRPr="00EE7854" w:rsidRDefault="00EE7854" w:rsidP="00EE7854">
      <w:pPr>
        <w:spacing w:after="0" w:line="276" w:lineRule="auto"/>
        <w:ind w:firstLine="720"/>
        <w:jc w:val="both"/>
        <w:rPr>
          <w:rFonts w:ascii="Times New Roman" w:hAnsi="Times New Roman"/>
          <w:sz w:val="24"/>
          <w:szCs w:val="24"/>
        </w:rPr>
      </w:pPr>
      <w:r w:rsidRPr="00EE7854">
        <w:rPr>
          <w:rFonts w:ascii="Times New Roman" w:hAnsi="Times New Roman"/>
          <w:sz w:val="24"/>
          <w:szCs w:val="24"/>
        </w:rPr>
        <w:t xml:space="preserve">Special appreciation goes to my sister Jumoke </w:t>
      </w:r>
      <w:r>
        <w:rPr>
          <w:rFonts w:ascii="Times New Roman" w:hAnsi="Times New Roman"/>
          <w:sz w:val="24"/>
          <w:szCs w:val="24"/>
        </w:rPr>
        <w:t>O</w:t>
      </w:r>
      <w:r w:rsidRPr="00EE7854">
        <w:rPr>
          <w:rFonts w:ascii="Times New Roman" w:hAnsi="Times New Roman"/>
          <w:sz w:val="24"/>
          <w:szCs w:val="24"/>
        </w:rPr>
        <w:t>sho and all who supported me financially your generosity and practical help made this project possible when resources were limited. Your selfless support truly lifted me thank y’all.</w:t>
      </w:r>
    </w:p>
    <w:p w14:paraId="64A67C4B" w14:textId="2F3B5FD8" w:rsidR="000A1A98" w:rsidRDefault="00EE7854" w:rsidP="00EE7854">
      <w:pPr>
        <w:spacing w:after="0" w:line="276" w:lineRule="auto"/>
        <w:ind w:firstLine="720"/>
        <w:jc w:val="both"/>
        <w:rPr>
          <w:rFonts w:ascii="Times New Roman" w:hAnsi="Times New Roman"/>
          <w:color w:val="000000" w:themeColor="text1"/>
          <w:sz w:val="24"/>
          <w:szCs w:val="24"/>
        </w:rPr>
      </w:pPr>
      <w:r w:rsidRPr="00EE7854">
        <w:rPr>
          <w:rFonts w:ascii="Times New Roman" w:hAnsi="Times New Roman"/>
          <w:sz w:val="24"/>
          <w:szCs w:val="24"/>
        </w:rPr>
        <w:t>Finally, to my project teammates and lecturers, thank you for your dedication, collaboration, and resilience during this journey.</w:t>
      </w:r>
    </w:p>
    <w:p w14:paraId="61FB3F8E" w14:textId="77777777" w:rsidR="000A1A98" w:rsidRDefault="000A1A98" w:rsidP="000A1A98">
      <w:pPr>
        <w:spacing w:after="0" w:line="276" w:lineRule="auto"/>
        <w:ind w:firstLine="720"/>
        <w:jc w:val="both"/>
        <w:rPr>
          <w:rFonts w:ascii="Times New Roman" w:hAnsi="Times New Roman"/>
          <w:color w:val="000000" w:themeColor="text1"/>
          <w:sz w:val="24"/>
          <w:szCs w:val="24"/>
        </w:rPr>
      </w:pPr>
    </w:p>
    <w:p w14:paraId="7EC22384" w14:textId="77777777" w:rsidR="000A1A98" w:rsidRDefault="000A1A98" w:rsidP="000A1A98">
      <w:pPr>
        <w:tabs>
          <w:tab w:val="left" w:pos="5600"/>
        </w:tabs>
        <w:rPr>
          <w:b/>
          <w:sz w:val="28"/>
          <w:szCs w:val="28"/>
        </w:rPr>
      </w:pPr>
    </w:p>
    <w:p w14:paraId="78D98599" w14:textId="77777777" w:rsidR="000A1A98" w:rsidRDefault="000A1A98" w:rsidP="000A1A98">
      <w:pPr>
        <w:tabs>
          <w:tab w:val="left" w:pos="5600"/>
        </w:tabs>
        <w:rPr>
          <w:b/>
          <w:sz w:val="28"/>
          <w:szCs w:val="28"/>
        </w:rPr>
      </w:pPr>
    </w:p>
    <w:p w14:paraId="4BE72828" w14:textId="77777777" w:rsidR="000A1A98" w:rsidRDefault="000A1A98" w:rsidP="000A1A98">
      <w:pPr>
        <w:tabs>
          <w:tab w:val="left" w:pos="5600"/>
        </w:tabs>
        <w:rPr>
          <w:b/>
          <w:sz w:val="28"/>
          <w:szCs w:val="28"/>
        </w:rPr>
      </w:pPr>
    </w:p>
    <w:p w14:paraId="7DFC5DD2" w14:textId="77777777" w:rsidR="000A1A98" w:rsidRDefault="000A1A98" w:rsidP="000A1A98">
      <w:pPr>
        <w:tabs>
          <w:tab w:val="left" w:pos="5600"/>
        </w:tabs>
        <w:rPr>
          <w:b/>
          <w:sz w:val="28"/>
          <w:szCs w:val="28"/>
        </w:rPr>
      </w:pPr>
    </w:p>
    <w:p w14:paraId="55A83294" w14:textId="77777777" w:rsidR="000A1A98" w:rsidRDefault="000A1A98" w:rsidP="000A1A98">
      <w:pPr>
        <w:tabs>
          <w:tab w:val="left" w:pos="5600"/>
        </w:tabs>
        <w:rPr>
          <w:b/>
          <w:sz w:val="28"/>
          <w:szCs w:val="28"/>
        </w:rPr>
      </w:pPr>
    </w:p>
    <w:p w14:paraId="30A94A2F" w14:textId="77777777" w:rsidR="000A1A98" w:rsidRDefault="000A1A98" w:rsidP="000A1A98">
      <w:pPr>
        <w:tabs>
          <w:tab w:val="left" w:pos="5600"/>
        </w:tabs>
        <w:rPr>
          <w:b/>
          <w:sz w:val="28"/>
          <w:szCs w:val="28"/>
        </w:rPr>
      </w:pPr>
    </w:p>
    <w:p w14:paraId="698FAE8F" w14:textId="77777777" w:rsidR="000A1A98" w:rsidRDefault="000A1A98" w:rsidP="000A1A98">
      <w:pPr>
        <w:tabs>
          <w:tab w:val="left" w:pos="5600"/>
        </w:tabs>
        <w:rPr>
          <w:b/>
          <w:sz w:val="28"/>
          <w:szCs w:val="28"/>
        </w:rPr>
      </w:pPr>
    </w:p>
    <w:p w14:paraId="48289AB6" w14:textId="77777777" w:rsidR="000A1A98" w:rsidRDefault="000A1A98" w:rsidP="000A1A98">
      <w:pPr>
        <w:tabs>
          <w:tab w:val="left" w:pos="5600"/>
        </w:tabs>
        <w:rPr>
          <w:b/>
          <w:sz w:val="28"/>
          <w:szCs w:val="28"/>
        </w:rPr>
      </w:pPr>
    </w:p>
    <w:p w14:paraId="58C40E22" w14:textId="77777777" w:rsidR="000A1A98" w:rsidRDefault="000A1A98" w:rsidP="000A1A98">
      <w:pPr>
        <w:tabs>
          <w:tab w:val="left" w:pos="5600"/>
        </w:tabs>
        <w:rPr>
          <w:b/>
          <w:sz w:val="28"/>
          <w:szCs w:val="28"/>
        </w:rPr>
      </w:pPr>
    </w:p>
    <w:p w14:paraId="18F4E842" w14:textId="77777777" w:rsidR="00486436" w:rsidRDefault="00486436" w:rsidP="000A1A98">
      <w:pPr>
        <w:jc w:val="center"/>
        <w:rPr>
          <w:bCs/>
          <w:sz w:val="20"/>
          <w:szCs w:val="20"/>
        </w:rPr>
      </w:pPr>
    </w:p>
    <w:p w14:paraId="4DC4E600" w14:textId="77777777" w:rsidR="00486436" w:rsidRDefault="00486436" w:rsidP="000A1A98">
      <w:pPr>
        <w:jc w:val="center"/>
        <w:rPr>
          <w:bCs/>
          <w:sz w:val="20"/>
          <w:szCs w:val="20"/>
        </w:rPr>
      </w:pPr>
    </w:p>
    <w:p w14:paraId="5E96F339" w14:textId="77777777" w:rsidR="00486436" w:rsidRDefault="00486436" w:rsidP="000A1A98">
      <w:pPr>
        <w:jc w:val="center"/>
        <w:rPr>
          <w:bCs/>
          <w:sz w:val="20"/>
          <w:szCs w:val="20"/>
        </w:rPr>
      </w:pPr>
    </w:p>
    <w:p w14:paraId="60C40331" w14:textId="4750D3E2" w:rsidR="000A1A98" w:rsidRPr="000A1A98" w:rsidRDefault="000A1A98" w:rsidP="000A1A98">
      <w:pPr>
        <w:jc w:val="center"/>
        <w:rPr>
          <w:rFonts w:ascii="Times New Roman" w:hAnsi="Times New Roman" w:cs="Times New Roman"/>
          <w:bCs/>
          <w:color w:val="000000" w:themeColor="text1"/>
          <w:sz w:val="20"/>
          <w:szCs w:val="20"/>
        </w:rPr>
      </w:pPr>
      <w:r w:rsidRPr="000A1A98">
        <w:rPr>
          <w:bCs/>
          <w:sz w:val="20"/>
          <w:szCs w:val="20"/>
        </w:rPr>
        <w:t>i</w:t>
      </w:r>
      <w:r w:rsidR="00441B15">
        <w:rPr>
          <w:bCs/>
          <w:sz w:val="20"/>
          <w:szCs w:val="20"/>
        </w:rPr>
        <w:t>v</w:t>
      </w:r>
    </w:p>
    <w:p w14:paraId="57EEA1D6" w14:textId="77777777" w:rsidR="000A1A98" w:rsidRDefault="000A1A98" w:rsidP="000A1A98">
      <w:pPr>
        <w:jc w:val="center"/>
        <w:rPr>
          <w:rFonts w:ascii="Times New Roman" w:hAnsi="Times New Roman" w:cs="Times New Roman"/>
          <w:b/>
          <w:bCs/>
          <w:color w:val="000000" w:themeColor="text1"/>
          <w:sz w:val="24"/>
          <w:szCs w:val="24"/>
        </w:rPr>
      </w:pPr>
    </w:p>
    <w:p w14:paraId="5ABB62B7" w14:textId="3531F0C6" w:rsidR="000A1A98" w:rsidRPr="004F199F" w:rsidRDefault="000A1A98" w:rsidP="000A1A98">
      <w:pPr>
        <w:jc w:val="center"/>
        <w:rPr>
          <w:rFonts w:ascii="Times New Roman" w:hAnsi="Times New Roman" w:cs="Times New Roman"/>
          <w:b/>
          <w:bCs/>
          <w:color w:val="000000" w:themeColor="text1"/>
          <w:sz w:val="24"/>
          <w:szCs w:val="24"/>
        </w:rPr>
      </w:pPr>
      <w:r w:rsidRPr="004F199F">
        <w:rPr>
          <w:rFonts w:ascii="Times New Roman" w:hAnsi="Times New Roman" w:cs="Times New Roman"/>
          <w:b/>
          <w:bCs/>
          <w:color w:val="000000" w:themeColor="text1"/>
          <w:sz w:val="24"/>
          <w:szCs w:val="24"/>
        </w:rPr>
        <w:lastRenderedPageBreak/>
        <w:t>TABLE OF CONTENTS</w:t>
      </w:r>
    </w:p>
    <w:p w14:paraId="61C6E03E" w14:textId="77777777" w:rsidR="000A1A98" w:rsidRPr="004F199F" w:rsidRDefault="000A1A98" w:rsidP="000A1A98">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Title page</w:t>
      </w:r>
    </w:p>
    <w:p w14:paraId="25959B98" w14:textId="77777777" w:rsidR="000A1A98" w:rsidRPr="004F199F" w:rsidRDefault="000A1A98" w:rsidP="000A1A98">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Certification</w:t>
      </w:r>
    </w:p>
    <w:p w14:paraId="777ECD5D" w14:textId="77777777" w:rsidR="000A1A98" w:rsidRPr="004F199F" w:rsidRDefault="000A1A98" w:rsidP="000A1A98">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Dedication</w:t>
      </w:r>
    </w:p>
    <w:p w14:paraId="56995CFF" w14:textId="77777777" w:rsidR="000A1A98" w:rsidRPr="004F199F" w:rsidRDefault="000A1A98" w:rsidP="000A1A98">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Acknowledgment</w:t>
      </w:r>
    </w:p>
    <w:p w14:paraId="54919859" w14:textId="77777777" w:rsidR="000A1A98" w:rsidRDefault="000A1A98" w:rsidP="000A1A98">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Table of content</w:t>
      </w:r>
    </w:p>
    <w:p w14:paraId="708E75E1" w14:textId="77777777" w:rsidR="000A1A98" w:rsidRPr="004F199F" w:rsidRDefault="000A1A98" w:rsidP="000A1A98">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Abstract</w:t>
      </w:r>
    </w:p>
    <w:p w14:paraId="244D39FE" w14:textId="77777777" w:rsidR="000A1A98" w:rsidRPr="004F199F" w:rsidRDefault="000A1A98" w:rsidP="000A1A98">
      <w:pPr>
        <w:spacing w:after="0" w:line="360" w:lineRule="auto"/>
        <w:rPr>
          <w:rFonts w:ascii="Times New Roman" w:hAnsi="Times New Roman" w:cs="Times New Roman"/>
          <w:b/>
          <w:color w:val="000000" w:themeColor="text1"/>
          <w:sz w:val="24"/>
          <w:szCs w:val="24"/>
        </w:rPr>
      </w:pPr>
      <w:r w:rsidRPr="004F199F">
        <w:rPr>
          <w:rFonts w:ascii="Times New Roman" w:hAnsi="Times New Roman" w:cs="Times New Roman"/>
          <w:b/>
          <w:color w:val="000000" w:themeColor="text1"/>
          <w:sz w:val="24"/>
          <w:szCs w:val="24"/>
        </w:rPr>
        <w:t>CHAPTER ONE: INTRODUCTION</w:t>
      </w:r>
    </w:p>
    <w:p w14:paraId="41B6857D" w14:textId="77777777" w:rsidR="000A1A98" w:rsidRPr="00A47142" w:rsidRDefault="000A1A98" w:rsidP="000A1A98">
      <w:pPr>
        <w:spacing w:after="0" w:line="360" w:lineRule="auto"/>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1.1</w:t>
      </w:r>
      <w:r w:rsidRPr="00A47142">
        <w:rPr>
          <w:rFonts w:ascii="Times New Roman" w:hAnsi="Times New Roman" w:cs="Times New Roman"/>
          <w:bCs/>
          <w:color w:val="000000" w:themeColor="text1"/>
          <w:sz w:val="24"/>
          <w:szCs w:val="24"/>
        </w:rPr>
        <w:tab/>
        <w:t>Introduction</w:t>
      </w:r>
    </w:p>
    <w:p w14:paraId="122BD971" w14:textId="77777777" w:rsidR="000A1A98" w:rsidRDefault="000A1A98" w:rsidP="000A1A98">
      <w:pPr>
        <w:spacing w:after="0" w:line="360" w:lineRule="auto"/>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1.2</w:t>
      </w:r>
      <w:r w:rsidRPr="00A47142">
        <w:rPr>
          <w:rFonts w:ascii="Times New Roman" w:hAnsi="Times New Roman" w:cs="Times New Roman"/>
          <w:bCs/>
          <w:color w:val="000000" w:themeColor="text1"/>
          <w:sz w:val="24"/>
          <w:szCs w:val="24"/>
        </w:rPr>
        <w:tab/>
        <w:t>Statement of Problem</w:t>
      </w:r>
    </w:p>
    <w:p w14:paraId="37416D0A" w14:textId="77777777" w:rsidR="000A1A98" w:rsidRPr="00A47142" w:rsidRDefault="000A1A98" w:rsidP="000A1A98">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1.3       Significance of Study</w:t>
      </w:r>
    </w:p>
    <w:p w14:paraId="6400D9D2" w14:textId="77777777" w:rsidR="000A1A98" w:rsidRPr="00A47142" w:rsidRDefault="000A1A98" w:rsidP="000A1A98">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1.4</w:t>
      </w:r>
      <w:r w:rsidRPr="00A47142">
        <w:rPr>
          <w:rFonts w:ascii="Times New Roman" w:hAnsi="Times New Roman" w:cs="Times New Roman"/>
          <w:bCs/>
          <w:color w:val="000000" w:themeColor="text1"/>
          <w:sz w:val="24"/>
          <w:szCs w:val="24"/>
        </w:rPr>
        <w:tab/>
        <w:t>Aim and Objectives</w:t>
      </w:r>
    </w:p>
    <w:p w14:paraId="0FB1282E" w14:textId="77777777" w:rsidR="000A1A98" w:rsidRPr="00A47142" w:rsidRDefault="000A1A98" w:rsidP="000A1A98">
      <w:pPr>
        <w:spacing w:after="0" w:line="360" w:lineRule="auto"/>
        <w:jc w:val="both"/>
        <w:rPr>
          <w:rFonts w:ascii="Times New Roman" w:hAnsi="Times New Roman" w:cs="Times New Roman"/>
          <w:b/>
          <w:bCs/>
          <w:color w:val="000000" w:themeColor="text1"/>
          <w:sz w:val="24"/>
          <w:szCs w:val="24"/>
        </w:rPr>
      </w:pPr>
      <w:r w:rsidRPr="00A47142">
        <w:rPr>
          <w:rFonts w:ascii="Times New Roman" w:hAnsi="Times New Roman" w:cs="Times New Roman"/>
          <w:b/>
          <w:bCs/>
          <w:color w:val="000000" w:themeColor="text1"/>
          <w:sz w:val="24"/>
          <w:szCs w:val="24"/>
        </w:rPr>
        <w:t>CHAPTER TWO</w:t>
      </w:r>
      <w:r>
        <w:rPr>
          <w:rFonts w:ascii="Times New Roman" w:hAnsi="Times New Roman" w:cs="Times New Roman"/>
          <w:b/>
          <w:bCs/>
          <w:color w:val="000000" w:themeColor="text1"/>
          <w:sz w:val="24"/>
          <w:szCs w:val="24"/>
        </w:rPr>
        <w:t xml:space="preserve">: </w:t>
      </w:r>
      <w:r w:rsidRPr="00A47142">
        <w:rPr>
          <w:rFonts w:ascii="Times New Roman" w:hAnsi="Times New Roman" w:cs="Times New Roman"/>
          <w:b/>
          <w:bCs/>
          <w:color w:val="000000" w:themeColor="text1"/>
          <w:sz w:val="24"/>
          <w:szCs w:val="24"/>
        </w:rPr>
        <w:t>LITERATURE REVIEW</w:t>
      </w:r>
    </w:p>
    <w:p w14:paraId="1A5F2CDA" w14:textId="77777777" w:rsidR="000A1A98" w:rsidRPr="00A47142" w:rsidRDefault="000A1A98" w:rsidP="000A1A98">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2.0</w:t>
      </w:r>
      <w:r>
        <w:rPr>
          <w:rFonts w:ascii="Times New Roman" w:hAnsi="Times New Roman" w:cs="Times New Roman"/>
          <w:bCs/>
          <w:color w:val="000000" w:themeColor="text1"/>
          <w:sz w:val="24"/>
          <w:szCs w:val="24"/>
        </w:rPr>
        <w:tab/>
        <w:t>Literature Review</w:t>
      </w:r>
    </w:p>
    <w:p w14:paraId="7F322CA1" w14:textId="77777777" w:rsidR="000A1A98" w:rsidRPr="00A47142" w:rsidRDefault="000A1A98" w:rsidP="000A1A98">
      <w:pPr>
        <w:spacing w:after="0" w:line="360" w:lineRule="auto"/>
        <w:jc w:val="both"/>
        <w:rPr>
          <w:rFonts w:ascii="Times New Roman" w:hAnsi="Times New Roman" w:cs="Times New Roman"/>
          <w:b/>
          <w:bCs/>
          <w:color w:val="000000" w:themeColor="text1"/>
          <w:sz w:val="24"/>
          <w:szCs w:val="24"/>
        </w:rPr>
      </w:pPr>
      <w:r w:rsidRPr="00A47142">
        <w:rPr>
          <w:rFonts w:ascii="Times New Roman" w:hAnsi="Times New Roman" w:cs="Times New Roman"/>
          <w:b/>
          <w:bCs/>
          <w:color w:val="000000" w:themeColor="text1"/>
          <w:sz w:val="24"/>
          <w:szCs w:val="24"/>
        </w:rPr>
        <w:t>CHAPTER THREE</w:t>
      </w:r>
      <w:r>
        <w:rPr>
          <w:rFonts w:ascii="Times New Roman" w:hAnsi="Times New Roman" w:cs="Times New Roman"/>
          <w:b/>
          <w:bCs/>
          <w:color w:val="000000" w:themeColor="text1"/>
          <w:sz w:val="24"/>
          <w:szCs w:val="24"/>
        </w:rPr>
        <w:t xml:space="preserve">: </w:t>
      </w:r>
      <w:r w:rsidRPr="00A47142">
        <w:rPr>
          <w:rFonts w:ascii="Times New Roman" w:hAnsi="Times New Roman" w:cs="Times New Roman"/>
          <w:b/>
          <w:bCs/>
          <w:color w:val="000000" w:themeColor="text1"/>
          <w:sz w:val="24"/>
          <w:szCs w:val="24"/>
        </w:rPr>
        <w:t>METHODOLOGY</w:t>
      </w:r>
    </w:p>
    <w:p w14:paraId="42E7071D" w14:textId="77777777" w:rsidR="000A1A98" w:rsidRPr="00A47142" w:rsidRDefault="000A1A98" w:rsidP="000A1A98">
      <w:pPr>
        <w:spacing w:after="0" w:line="360" w:lineRule="auto"/>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3.1</w:t>
      </w:r>
      <w:r w:rsidRPr="00A47142">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Study Area</w:t>
      </w:r>
    </w:p>
    <w:p w14:paraId="3408A94B" w14:textId="77777777" w:rsidR="000A1A98" w:rsidRPr="00A47142" w:rsidRDefault="000A1A98" w:rsidP="000A1A98">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3.2</w:t>
      </w:r>
      <w:r>
        <w:rPr>
          <w:rFonts w:ascii="Times New Roman" w:hAnsi="Times New Roman" w:cs="Times New Roman"/>
          <w:bCs/>
          <w:color w:val="000000" w:themeColor="text1"/>
          <w:sz w:val="24"/>
          <w:szCs w:val="24"/>
        </w:rPr>
        <w:tab/>
        <w:t>Data Acquisition</w:t>
      </w:r>
    </w:p>
    <w:p w14:paraId="4B538035" w14:textId="77777777" w:rsidR="000A1A98" w:rsidRPr="00A47142" w:rsidRDefault="000A1A98" w:rsidP="000A1A98">
      <w:pPr>
        <w:spacing w:after="0" w:line="360" w:lineRule="auto"/>
        <w:jc w:val="both"/>
        <w:rPr>
          <w:rFonts w:ascii="Times New Roman" w:hAnsi="Times New Roman" w:cs="Times New Roman"/>
          <w:b/>
          <w:bCs/>
          <w:color w:val="000000" w:themeColor="text1"/>
          <w:sz w:val="24"/>
          <w:szCs w:val="24"/>
        </w:rPr>
      </w:pPr>
      <w:r w:rsidRPr="00A47142">
        <w:rPr>
          <w:rFonts w:ascii="Times New Roman" w:hAnsi="Times New Roman" w:cs="Times New Roman"/>
          <w:bCs/>
          <w:color w:val="000000" w:themeColor="text1"/>
          <w:sz w:val="24"/>
          <w:szCs w:val="24"/>
        </w:rPr>
        <w:t>3.3</w:t>
      </w:r>
      <w:r w:rsidRPr="00A47142">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Theoretical Background</w:t>
      </w:r>
    </w:p>
    <w:p w14:paraId="5D6A428D" w14:textId="77777777" w:rsidR="000A1A98" w:rsidRPr="00A47142" w:rsidRDefault="000A1A98" w:rsidP="000A1A98">
      <w:pPr>
        <w:spacing w:after="0" w:line="360" w:lineRule="auto"/>
        <w:jc w:val="both"/>
        <w:rPr>
          <w:rFonts w:ascii="Times New Roman" w:hAnsi="Times New Roman" w:cs="Times New Roman"/>
          <w:b/>
          <w:bCs/>
          <w:color w:val="000000" w:themeColor="text1"/>
          <w:sz w:val="24"/>
          <w:szCs w:val="24"/>
        </w:rPr>
      </w:pPr>
      <w:r w:rsidRPr="00A47142">
        <w:rPr>
          <w:rFonts w:ascii="Times New Roman" w:hAnsi="Times New Roman" w:cs="Times New Roman"/>
          <w:b/>
          <w:bCs/>
          <w:color w:val="000000" w:themeColor="text1"/>
          <w:sz w:val="24"/>
          <w:szCs w:val="24"/>
        </w:rPr>
        <w:t>CHAPTER FOUR</w:t>
      </w:r>
      <w:r>
        <w:rPr>
          <w:rFonts w:ascii="Times New Roman" w:hAnsi="Times New Roman" w:cs="Times New Roman"/>
          <w:b/>
          <w:bCs/>
          <w:color w:val="000000" w:themeColor="text1"/>
          <w:sz w:val="24"/>
          <w:szCs w:val="24"/>
        </w:rPr>
        <w:t xml:space="preserve">: </w:t>
      </w:r>
      <w:r w:rsidRPr="00A47142">
        <w:rPr>
          <w:rFonts w:ascii="Times New Roman" w:hAnsi="Times New Roman" w:cs="Times New Roman"/>
          <w:b/>
          <w:bCs/>
          <w:color w:val="000000" w:themeColor="text1"/>
          <w:sz w:val="24"/>
          <w:szCs w:val="24"/>
        </w:rPr>
        <w:t>RESULTS, DISCUSSION AND CONCLUSSION</w:t>
      </w:r>
    </w:p>
    <w:p w14:paraId="5087F822" w14:textId="77777777" w:rsidR="000A1A98" w:rsidRPr="00A47142" w:rsidRDefault="000A1A98" w:rsidP="000A1A98">
      <w:pPr>
        <w:spacing w:after="0" w:line="360" w:lineRule="auto"/>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4.1</w:t>
      </w:r>
      <w:r w:rsidRPr="00A47142">
        <w:rPr>
          <w:rFonts w:ascii="Times New Roman" w:hAnsi="Times New Roman" w:cs="Times New Roman"/>
          <w:bCs/>
          <w:color w:val="000000" w:themeColor="text1"/>
          <w:sz w:val="24"/>
          <w:szCs w:val="24"/>
        </w:rPr>
        <w:tab/>
        <w:t>Results</w:t>
      </w:r>
    </w:p>
    <w:p w14:paraId="0B47132F" w14:textId="77777777" w:rsidR="000A1A98" w:rsidRPr="00A47142" w:rsidRDefault="000A1A98" w:rsidP="000A1A98">
      <w:pPr>
        <w:spacing w:after="0" w:line="360" w:lineRule="auto"/>
        <w:ind w:firstLine="720"/>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Conclusion</w:t>
      </w:r>
    </w:p>
    <w:p w14:paraId="40B7BBF4" w14:textId="77777777" w:rsidR="000A1A98" w:rsidRPr="00A47142" w:rsidRDefault="000A1A98" w:rsidP="000A1A98">
      <w:pPr>
        <w:spacing w:after="0" w:line="360" w:lineRule="auto"/>
        <w:ind w:firstLine="720"/>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References</w:t>
      </w:r>
    </w:p>
    <w:p w14:paraId="63B25D39" w14:textId="77777777" w:rsidR="000A1A98" w:rsidRDefault="000A1A98" w:rsidP="000A1A98">
      <w:pPr>
        <w:tabs>
          <w:tab w:val="left" w:pos="5600"/>
        </w:tabs>
        <w:rPr>
          <w:b/>
          <w:sz w:val="28"/>
          <w:szCs w:val="28"/>
        </w:rPr>
      </w:pPr>
    </w:p>
    <w:p w14:paraId="4CAF4EE4" w14:textId="77777777" w:rsidR="000A1A98" w:rsidRDefault="000A1A98" w:rsidP="000A1A98">
      <w:pPr>
        <w:tabs>
          <w:tab w:val="left" w:pos="5600"/>
        </w:tabs>
        <w:rPr>
          <w:b/>
          <w:sz w:val="28"/>
          <w:szCs w:val="28"/>
        </w:rPr>
      </w:pPr>
    </w:p>
    <w:p w14:paraId="6FA3FC11" w14:textId="77777777" w:rsidR="00973F38" w:rsidRDefault="00973F38" w:rsidP="000A1A98">
      <w:pPr>
        <w:tabs>
          <w:tab w:val="left" w:pos="5600"/>
        </w:tabs>
        <w:jc w:val="center"/>
        <w:rPr>
          <w:bCs/>
          <w:sz w:val="20"/>
          <w:szCs w:val="20"/>
        </w:rPr>
      </w:pPr>
    </w:p>
    <w:p w14:paraId="788A5342" w14:textId="77777777" w:rsidR="00973F38" w:rsidRDefault="00973F38" w:rsidP="000A1A98">
      <w:pPr>
        <w:tabs>
          <w:tab w:val="left" w:pos="5600"/>
        </w:tabs>
        <w:jc w:val="center"/>
        <w:rPr>
          <w:bCs/>
          <w:sz w:val="20"/>
          <w:szCs w:val="20"/>
        </w:rPr>
      </w:pPr>
    </w:p>
    <w:p w14:paraId="09B15A54" w14:textId="77777777" w:rsidR="00973F38" w:rsidRDefault="00973F38" w:rsidP="000A1A98">
      <w:pPr>
        <w:tabs>
          <w:tab w:val="left" w:pos="5600"/>
        </w:tabs>
        <w:jc w:val="center"/>
        <w:rPr>
          <w:bCs/>
          <w:sz w:val="20"/>
          <w:szCs w:val="20"/>
        </w:rPr>
      </w:pPr>
    </w:p>
    <w:p w14:paraId="68B2F0DF" w14:textId="77777777" w:rsidR="00973F38" w:rsidRDefault="00973F38" w:rsidP="000A1A98">
      <w:pPr>
        <w:tabs>
          <w:tab w:val="left" w:pos="5600"/>
        </w:tabs>
        <w:jc w:val="center"/>
        <w:rPr>
          <w:bCs/>
          <w:sz w:val="20"/>
          <w:szCs w:val="20"/>
        </w:rPr>
      </w:pPr>
    </w:p>
    <w:p w14:paraId="25AFFD3C" w14:textId="77777777" w:rsidR="00486436" w:rsidRDefault="00486436" w:rsidP="000A1A98">
      <w:pPr>
        <w:tabs>
          <w:tab w:val="left" w:pos="5600"/>
        </w:tabs>
        <w:jc w:val="center"/>
        <w:rPr>
          <w:bCs/>
          <w:sz w:val="20"/>
          <w:szCs w:val="20"/>
        </w:rPr>
      </w:pPr>
    </w:p>
    <w:p w14:paraId="5353286D" w14:textId="02DD6517" w:rsidR="004B08B5" w:rsidRPr="00486436" w:rsidRDefault="000A1A98" w:rsidP="00486436">
      <w:pPr>
        <w:tabs>
          <w:tab w:val="left" w:pos="5600"/>
        </w:tabs>
        <w:jc w:val="center"/>
        <w:rPr>
          <w:bCs/>
          <w:sz w:val="20"/>
          <w:szCs w:val="20"/>
        </w:rPr>
      </w:pPr>
      <w:r w:rsidRPr="000A1A98">
        <w:rPr>
          <w:bCs/>
          <w:sz w:val="20"/>
          <w:szCs w:val="20"/>
        </w:rPr>
        <w:t>v</w:t>
      </w:r>
    </w:p>
    <w:bookmarkEnd w:id="0"/>
    <w:p w14:paraId="5CAA59A8" w14:textId="5778E0C1" w:rsidR="00CD4D6A" w:rsidRPr="000A1A98" w:rsidRDefault="00CD4D6A" w:rsidP="000A1A98">
      <w:pPr>
        <w:tabs>
          <w:tab w:val="left" w:pos="5600"/>
        </w:tabs>
        <w:jc w:val="center"/>
        <w:rPr>
          <w:bCs/>
          <w:sz w:val="20"/>
          <w:szCs w:val="20"/>
        </w:rPr>
      </w:pPr>
      <w:r w:rsidRPr="00196972">
        <w:rPr>
          <w:b/>
          <w:sz w:val="28"/>
          <w:szCs w:val="28"/>
        </w:rPr>
        <w:lastRenderedPageBreak/>
        <w:t xml:space="preserve">ABSTRACT </w:t>
      </w:r>
    </w:p>
    <w:p w14:paraId="0E3E5834" w14:textId="77777777" w:rsidR="00CD4D6A" w:rsidRPr="000A1A98" w:rsidRDefault="00CD4D6A" w:rsidP="00CD4D6A">
      <w:pPr>
        <w:tabs>
          <w:tab w:val="left" w:pos="5600"/>
        </w:tabs>
        <w:rPr>
          <w:sz w:val="24"/>
          <w:szCs w:val="24"/>
        </w:rPr>
      </w:pPr>
      <w:r w:rsidRPr="000A1A98">
        <w:rPr>
          <w:sz w:val="24"/>
          <w:szCs w:val="24"/>
        </w:rPr>
        <w:t xml:space="preserve">In this study, the yearly and monthly variation of tropospheric radio refractivity and field strength variability was estimated using the monthly average of daily temperature, relative humidity and atmospheric pressure meteorological parameters during the period of eleven years (2013 – 2024). The results shows that higher values of monthly tropospheric radio refractivity were recorded during the rainy and dry seasons, respectively, with highest and lowest value in the month of the months of </w:t>
      </w:r>
      <w:r w:rsidR="008F059E" w:rsidRPr="000A1A98">
        <w:rPr>
          <w:sz w:val="24"/>
          <w:szCs w:val="24"/>
        </w:rPr>
        <w:t xml:space="preserve">February and September </w:t>
      </w:r>
      <w:r w:rsidRPr="000A1A98">
        <w:rPr>
          <w:sz w:val="24"/>
          <w:szCs w:val="24"/>
        </w:rPr>
        <w:t xml:space="preserve">with </w:t>
      </w:r>
      <w:r w:rsidR="008F059E" w:rsidRPr="000A1A98">
        <w:rPr>
          <w:sz w:val="24"/>
          <w:szCs w:val="24"/>
        </w:rPr>
        <w:t>459.99</w:t>
      </w:r>
      <w:r w:rsidRPr="000A1A98">
        <w:rPr>
          <w:sz w:val="24"/>
          <w:szCs w:val="24"/>
        </w:rPr>
        <w:t xml:space="preserve"> N-units and </w:t>
      </w:r>
      <w:r w:rsidR="008F059E" w:rsidRPr="000A1A98">
        <w:rPr>
          <w:sz w:val="24"/>
          <w:szCs w:val="24"/>
        </w:rPr>
        <w:t>451.29</w:t>
      </w:r>
      <w:r w:rsidRPr="000A1A98">
        <w:rPr>
          <w:sz w:val="24"/>
          <w:szCs w:val="24"/>
        </w:rPr>
        <w:t xml:space="preserve"> N-units, respectively. The highest and lowest annual average value of tropospheric radio refracti</w:t>
      </w:r>
      <w:r w:rsidR="008F059E" w:rsidRPr="000A1A98">
        <w:rPr>
          <w:sz w:val="24"/>
          <w:szCs w:val="24"/>
        </w:rPr>
        <w:t>vity were found in the year 2014</w:t>
      </w:r>
      <w:r w:rsidRPr="000A1A98">
        <w:rPr>
          <w:sz w:val="24"/>
          <w:szCs w:val="24"/>
        </w:rPr>
        <w:t xml:space="preserve"> and </w:t>
      </w:r>
      <w:r w:rsidR="008F059E" w:rsidRPr="000A1A98">
        <w:rPr>
          <w:sz w:val="24"/>
          <w:szCs w:val="24"/>
        </w:rPr>
        <w:t xml:space="preserve">2018 </w:t>
      </w:r>
      <w:r w:rsidRPr="000A1A98">
        <w:rPr>
          <w:sz w:val="24"/>
          <w:szCs w:val="24"/>
        </w:rPr>
        <w:t xml:space="preserve">with </w:t>
      </w:r>
      <w:r w:rsidR="008F059E" w:rsidRPr="000A1A98">
        <w:rPr>
          <w:rFonts w:ascii="Calibri" w:eastAsia="Times New Roman" w:hAnsi="Calibri" w:cs="Calibri"/>
          <w:color w:val="000000"/>
          <w:sz w:val="24"/>
          <w:szCs w:val="24"/>
        </w:rPr>
        <w:t xml:space="preserve">1286.228 </w:t>
      </w:r>
      <w:r w:rsidR="008F059E" w:rsidRPr="000A1A98">
        <w:rPr>
          <w:sz w:val="24"/>
          <w:szCs w:val="24"/>
        </w:rPr>
        <w:t xml:space="preserve">N – units </w:t>
      </w:r>
      <w:r w:rsidRPr="000A1A98">
        <w:rPr>
          <w:sz w:val="24"/>
          <w:szCs w:val="24"/>
        </w:rPr>
        <w:t xml:space="preserve">and </w:t>
      </w:r>
      <w:r w:rsidR="008F059E" w:rsidRPr="000A1A98">
        <w:rPr>
          <w:sz w:val="24"/>
          <w:szCs w:val="24"/>
        </w:rPr>
        <w:t xml:space="preserve">278.4276 </w:t>
      </w:r>
      <w:r w:rsidRPr="000A1A98">
        <w:rPr>
          <w:sz w:val="24"/>
          <w:szCs w:val="24"/>
        </w:rPr>
        <w:t>N-units respectively. The study area under investiga</w:t>
      </w:r>
      <w:r w:rsidR="008F059E" w:rsidRPr="000A1A98">
        <w:rPr>
          <w:sz w:val="24"/>
          <w:szCs w:val="24"/>
        </w:rPr>
        <w:t xml:space="preserve">tion yield average gradient of </w:t>
      </w:r>
      <w:r w:rsidRPr="000A1A98">
        <w:rPr>
          <w:sz w:val="24"/>
          <w:szCs w:val="24"/>
        </w:rPr>
        <w:t>-</w:t>
      </w:r>
      <w:r w:rsidR="008F059E" w:rsidRPr="000A1A98">
        <w:rPr>
          <w:sz w:val="24"/>
          <w:szCs w:val="24"/>
        </w:rPr>
        <w:t>42.905</w:t>
      </w:r>
      <w:r w:rsidRPr="000A1A98">
        <w:rPr>
          <w:sz w:val="24"/>
          <w:szCs w:val="24"/>
        </w:rPr>
        <w:t xml:space="preserve"> N-units/km. Additionally, the average effective eart</w:t>
      </w:r>
      <w:r w:rsidR="008F059E" w:rsidRPr="000A1A98">
        <w:rPr>
          <w:sz w:val="24"/>
          <w:szCs w:val="24"/>
        </w:rPr>
        <w:t>h radius K was found to be 1.376</w:t>
      </w:r>
      <w:r w:rsidRPr="000A1A98">
        <w:rPr>
          <w:sz w:val="24"/>
          <w:szCs w:val="24"/>
        </w:rPr>
        <w:t>. These values</w:t>
      </w:r>
      <w:r w:rsidR="008F059E" w:rsidRPr="000A1A98">
        <w:rPr>
          <w:sz w:val="24"/>
          <w:szCs w:val="24"/>
        </w:rPr>
        <w:t xml:space="preserve"> align with the condition of Super</w:t>
      </w:r>
      <w:r w:rsidRPr="000A1A98">
        <w:rPr>
          <w:sz w:val="24"/>
          <w:szCs w:val="24"/>
        </w:rPr>
        <w:t xml:space="preserve">-refraction propagation. </w:t>
      </w:r>
    </w:p>
    <w:p w14:paraId="08CA7206" w14:textId="77777777" w:rsidR="008F059E" w:rsidRDefault="008F059E" w:rsidP="002945E5">
      <w:pPr>
        <w:jc w:val="center"/>
        <w:rPr>
          <w:sz w:val="28"/>
          <w:szCs w:val="28"/>
        </w:rPr>
      </w:pPr>
    </w:p>
    <w:p w14:paraId="59850D52" w14:textId="77777777" w:rsidR="008F059E" w:rsidRDefault="008F059E" w:rsidP="002945E5">
      <w:pPr>
        <w:jc w:val="center"/>
        <w:rPr>
          <w:sz w:val="28"/>
          <w:szCs w:val="28"/>
        </w:rPr>
      </w:pPr>
    </w:p>
    <w:p w14:paraId="75B79FF0" w14:textId="77777777" w:rsidR="000A1A98" w:rsidRDefault="000A1A98" w:rsidP="002945E5">
      <w:pPr>
        <w:jc w:val="center"/>
        <w:rPr>
          <w:b/>
          <w:sz w:val="28"/>
          <w:szCs w:val="28"/>
        </w:rPr>
      </w:pPr>
    </w:p>
    <w:p w14:paraId="5FDEF77C" w14:textId="77777777" w:rsidR="000A1A98" w:rsidRDefault="000A1A98" w:rsidP="002945E5">
      <w:pPr>
        <w:jc w:val="center"/>
        <w:rPr>
          <w:b/>
          <w:sz w:val="28"/>
          <w:szCs w:val="28"/>
        </w:rPr>
      </w:pPr>
    </w:p>
    <w:p w14:paraId="4C3BD0EB" w14:textId="77777777" w:rsidR="000A1A98" w:rsidRDefault="000A1A98" w:rsidP="002945E5">
      <w:pPr>
        <w:jc w:val="center"/>
        <w:rPr>
          <w:b/>
          <w:sz w:val="28"/>
          <w:szCs w:val="28"/>
        </w:rPr>
      </w:pPr>
    </w:p>
    <w:p w14:paraId="547A250D" w14:textId="77777777" w:rsidR="000A1A98" w:rsidRDefault="000A1A98" w:rsidP="002945E5">
      <w:pPr>
        <w:jc w:val="center"/>
        <w:rPr>
          <w:b/>
          <w:sz w:val="28"/>
          <w:szCs w:val="28"/>
        </w:rPr>
      </w:pPr>
    </w:p>
    <w:p w14:paraId="403315C4" w14:textId="77777777" w:rsidR="000A1A98" w:rsidRDefault="000A1A98" w:rsidP="002945E5">
      <w:pPr>
        <w:jc w:val="center"/>
        <w:rPr>
          <w:b/>
          <w:sz w:val="28"/>
          <w:szCs w:val="28"/>
        </w:rPr>
      </w:pPr>
    </w:p>
    <w:p w14:paraId="07B6E6D4" w14:textId="77777777" w:rsidR="000A1A98" w:rsidRDefault="000A1A98" w:rsidP="002945E5">
      <w:pPr>
        <w:jc w:val="center"/>
        <w:rPr>
          <w:b/>
          <w:sz w:val="28"/>
          <w:szCs w:val="28"/>
        </w:rPr>
      </w:pPr>
    </w:p>
    <w:p w14:paraId="07F6F1F5" w14:textId="77777777" w:rsidR="000A1A98" w:rsidRDefault="000A1A98" w:rsidP="002945E5">
      <w:pPr>
        <w:jc w:val="center"/>
        <w:rPr>
          <w:b/>
          <w:sz w:val="28"/>
          <w:szCs w:val="28"/>
        </w:rPr>
      </w:pPr>
    </w:p>
    <w:p w14:paraId="310F41D3" w14:textId="77777777" w:rsidR="000A1A98" w:rsidRDefault="000A1A98" w:rsidP="002945E5">
      <w:pPr>
        <w:jc w:val="center"/>
        <w:rPr>
          <w:b/>
          <w:sz w:val="28"/>
          <w:szCs w:val="28"/>
        </w:rPr>
      </w:pPr>
    </w:p>
    <w:p w14:paraId="575F7EDD" w14:textId="77777777" w:rsidR="000A1A98" w:rsidRDefault="000A1A98" w:rsidP="002945E5">
      <w:pPr>
        <w:jc w:val="center"/>
        <w:rPr>
          <w:b/>
          <w:sz w:val="28"/>
          <w:szCs w:val="28"/>
        </w:rPr>
      </w:pPr>
    </w:p>
    <w:p w14:paraId="7A3DCDB4" w14:textId="77777777" w:rsidR="000A1A98" w:rsidRDefault="000A1A98" w:rsidP="002945E5">
      <w:pPr>
        <w:jc w:val="center"/>
        <w:rPr>
          <w:b/>
          <w:sz w:val="28"/>
          <w:szCs w:val="28"/>
        </w:rPr>
      </w:pPr>
    </w:p>
    <w:p w14:paraId="1BA7876B" w14:textId="77777777" w:rsidR="00486436" w:rsidRDefault="00486436" w:rsidP="00973F38">
      <w:pPr>
        <w:jc w:val="center"/>
        <w:rPr>
          <w:bCs/>
          <w:sz w:val="20"/>
          <w:szCs w:val="20"/>
        </w:rPr>
      </w:pPr>
    </w:p>
    <w:p w14:paraId="568C942B" w14:textId="77777777" w:rsidR="00486436" w:rsidRDefault="00486436" w:rsidP="00973F38">
      <w:pPr>
        <w:jc w:val="center"/>
        <w:rPr>
          <w:bCs/>
          <w:sz w:val="20"/>
          <w:szCs w:val="20"/>
        </w:rPr>
      </w:pPr>
    </w:p>
    <w:p w14:paraId="77A4D683" w14:textId="77777777" w:rsidR="00486436" w:rsidRDefault="00486436" w:rsidP="00973F38">
      <w:pPr>
        <w:jc w:val="center"/>
        <w:rPr>
          <w:bCs/>
          <w:sz w:val="20"/>
          <w:szCs w:val="20"/>
        </w:rPr>
      </w:pPr>
    </w:p>
    <w:p w14:paraId="17398465" w14:textId="77777777" w:rsidR="00486436" w:rsidRDefault="00486436" w:rsidP="00973F38">
      <w:pPr>
        <w:jc w:val="center"/>
        <w:rPr>
          <w:bCs/>
          <w:sz w:val="20"/>
          <w:szCs w:val="20"/>
        </w:rPr>
      </w:pPr>
    </w:p>
    <w:p w14:paraId="4D77F8EA" w14:textId="027BCA9F" w:rsidR="00D120D8" w:rsidRPr="00973F38" w:rsidRDefault="00D120D8" w:rsidP="00973F38">
      <w:pPr>
        <w:jc w:val="center"/>
        <w:rPr>
          <w:bCs/>
          <w:sz w:val="20"/>
          <w:szCs w:val="20"/>
        </w:rPr>
      </w:pPr>
      <w:r w:rsidRPr="00D120D8">
        <w:rPr>
          <w:bCs/>
          <w:sz w:val="20"/>
          <w:szCs w:val="20"/>
        </w:rPr>
        <w:t>v</w:t>
      </w:r>
      <w:r w:rsidR="00441B15">
        <w:rPr>
          <w:bCs/>
          <w:sz w:val="20"/>
          <w:szCs w:val="20"/>
        </w:rPr>
        <w:t>i</w:t>
      </w:r>
    </w:p>
    <w:p w14:paraId="6FA6BFCA" w14:textId="77777777" w:rsidR="00441B15" w:rsidRDefault="00441B15" w:rsidP="00441B15">
      <w:pPr>
        <w:jc w:val="center"/>
        <w:rPr>
          <w:b/>
          <w:sz w:val="28"/>
          <w:szCs w:val="28"/>
        </w:rPr>
      </w:pPr>
      <w:r>
        <w:rPr>
          <w:b/>
          <w:sz w:val="28"/>
          <w:szCs w:val="28"/>
        </w:rPr>
        <w:lastRenderedPageBreak/>
        <w:t>CHAPTER ONE</w:t>
      </w:r>
    </w:p>
    <w:p w14:paraId="605CE505" w14:textId="758E502D" w:rsidR="002945E5" w:rsidRPr="002945E5" w:rsidRDefault="00D120D8" w:rsidP="00D120D8">
      <w:pPr>
        <w:rPr>
          <w:b/>
          <w:sz w:val="28"/>
          <w:szCs w:val="28"/>
        </w:rPr>
      </w:pPr>
      <w:r>
        <w:rPr>
          <w:b/>
          <w:sz w:val="28"/>
          <w:szCs w:val="28"/>
        </w:rPr>
        <w:t xml:space="preserve">1.1    </w:t>
      </w:r>
      <w:r w:rsidR="002945E5" w:rsidRPr="002945E5">
        <w:rPr>
          <w:b/>
          <w:sz w:val="28"/>
          <w:szCs w:val="28"/>
        </w:rPr>
        <w:t>INTRODUCTION</w:t>
      </w:r>
    </w:p>
    <w:p w14:paraId="29C3AE5D" w14:textId="77777777" w:rsidR="00441B15" w:rsidRDefault="008D38BD" w:rsidP="0064781A">
      <w:pPr>
        <w:rPr>
          <w:sz w:val="24"/>
          <w:szCs w:val="24"/>
        </w:rPr>
      </w:pPr>
      <w:r w:rsidRPr="000A1A98">
        <w:rPr>
          <w:sz w:val="24"/>
          <w:szCs w:val="24"/>
        </w:rPr>
        <w:t>Refractivity is the physical property of a medium as determined by its index of refraction and it is responsible for various phenomena in radio wave propagation such as ducting and scintillation, refraction and fading, range and elevation errors in radar a</w:t>
      </w:r>
      <w:r w:rsidR="00031227" w:rsidRPr="000A1A98">
        <w:rPr>
          <w:sz w:val="24"/>
          <w:szCs w:val="24"/>
        </w:rPr>
        <w:t>cquisition</w:t>
      </w:r>
      <w:r w:rsidRPr="000A1A98">
        <w:rPr>
          <w:sz w:val="24"/>
          <w:szCs w:val="24"/>
        </w:rPr>
        <w:t>. There are two main layers that are of interest from a radio communication perspective. The first is the troposphere (lower atmosphere) which ex- tends from the earth surface to an altitude of about 10 km at the earth poles and 17 km at the equator and tends to affect ra</w:t>
      </w:r>
      <w:r w:rsidR="00031227" w:rsidRPr="000A1A98">
        <w:rPr>
          <w:sz w:val="24"/>
          <w:szCs w:val="24"/>
        </w:rPr>
        <w:t xml:space="preserve">dio frequencies above 30 </w:t>
      </w:r>
      <w:proofErr w:type="spellStart"/>
      <w:r w:rsidR="00031227" w:rsidRPr="000A1A98">
        <w:rPr>
          <w:sz w:val="24"/>
          <w:szCs w:val="24"/>
        </w:rPr>
        <w:t>MHz</w:t>
      </w:r>
      <w:r w:rsidRPr="000A1A98">
        <w:rPr>
          <w:sz w:val="24"/>
          <w:szCs w:val="24"/>
        </w:rPr>
        <w:t>.</w:t>
      </w:r>
      <w:proofErr w:type="spellEnd"/>
      <w:r w:rsidRPr="000A1A98">
        <w:rPr>
          <w:sz w:val="24"/>
          <w:szCs w:val="24"/>
        </w:rPr>
        <w:t xml:space="preserve"> The second is the ionosphere which is a region that extends from around 60 km up to 700 km producing ions and free electrons which affect radio signals at certain frequencies; typically those below 30 MHz </w:t>
      </w:r>
      <w:r w:rsidRPr="000A1A98">
        <w:rPr>
          <w:sz w:val="24"/>
          <w:szCs w:val="24"/>
        </w:rPr>
        <w:fldChar w:fldCharType="begin" w:fldLock="1"/>
      </w:r>
      <w:r w:rsidRPr="000A1A98">
        <w:rPr>
          <w:sz w:val="24"/>
          <w:szCs w:val="24"/>
        </w:rPr>
        <w:instrText>ADDIN CSL_CITATION {"citationItems":[{"id":"ITEM-1","itemData":{"DOI":"10.24966/AES-8780/100026","author":[{"dropping-particle":"","family":"M Idris, I Nouhou, MI Iliyasu, AO Aina, MJ Abdulsalami Ohaji","given":"DE Abubakar and MB","non-dropping-particle":"","parse-names":false,"suffix":""}],"container-title":"HSOA Journal Of Atmosopheric And Earth Science","id":"ITEM-1","issue":"1","issued":{"date-parts":[["2024"]]},"page":"1-9","title":"Estimation and Investigation of the Variability of Tropospheric Radio Refractivity and Radio Field Strength over Accra ,","type":"article-journal","volume":"5"},"uris":["http://www.mendeley.com/documents/?uuid=794024c6-aa09-48e4-97bb-21345b4edcaa"]}],"mendeley":{"formattedCitation":"(M Idris, I Nouhou, MI Iliyasu, AO Aina, MJ Abdulsalami Ohaji, 2024)","plainTextFormattedCitation":"(M Idris, I Nouhou, MI Iliyasu, AO Aina, MJ Abdulsalami Ohaji, 2024)","previouslyFormattedCitation":"(M Idris, I Nouhou, MI Iliyasu, AO Aina, MJ Abdulsalami Ohaji, 2024)"},"properties":{"noteIndex":0},"schema":"https://github.com/citation-style-language/schema/raw/master/csl-citation.json"}</w:instrText>
      </w:r>
      <w:r w:rsidRPr="000A1A98">
        <w:rPr>
          <w:sz w:val="24"/>
          <w:szCs w:val="24"/>
        </w:rPr>
        <w:fldChar w:fldCharType="separate"/>
      </w:r>
      <w:r w:rsidRPr="000A1A98">
        <w:rPr>
          <w:noProof/>
          <w:sz w:val="24"/>
          <w:szCs w:val="24"/>
        </w:rPr>
        <w:t>(M Idris, I Nouhou, MI Iliyasu, AO Aina, MJ Abdulsalami Ohaji, 2024)</w:t>
      </w:r>
      <w:r w:rsidRPr="000A1A98">
        <w:rPr>
          <w:sz w:val="24"/>
          <w:szCs w:val="24"/>
        </w:rPr>
        <w:fldChar w:fldCharType="end"/>
      </w:r>
      <w:r w:rsidRPr="000A1A98">
        <w:rPr>
          <w:sz w:val="24"/>
          <w:szCs w:val="24"/>
        </w:rPr>
        <w:t xml:space="preserve">. </w:t>
      </w:r>
      <w:r w:rsidR="00031227" w:rsidRPr="000A1A98">
        <w:rPr>
          <w:sz w:val="24"/>
          <w:szCs w:val="24"/>
        </w:rPr>
        <w:t xml:space="preserve">The behavior of radio waves in the tropospheric layer of the Earth’s atmosphere is very important in this modern age that is highly influenced by radio communications ranging from mobile telephoning through terrestrial digital broadcasting to the propagation of satellite radio signal through the troposphere </w:t>
      </w:r>
      <w:r w:rsidR="00031227" w:rsidRPr="000A1A98">
        <w:rPr>
          <w:sz w:val="24"/>
          <w:szCs w:val="24"/>
        </w:rPr>
        <w:fldChar w:fldCharType="begin" w:fldLock="1"/>
      </w:r>
      <w:r w:rsidR="00031227" w:rsidRPr="000A1A98">
        <w:rPr>
          <w:sz w:val="24"/>
          <w:szCs w:val="24"/>
        </w:rPr>
        <w:instrText>ADDIN CSL_CITATION {"citationItems":[{"id":"ITEM-1","itemData":{"DOI":"10.9734/JGEESI/2017/32534","author":[{"dropping-particle":"","family":"Akpootu","given":"D.O","non-dropping-particle":"","parse-names":false,"suffix":""},{"dropping-particle":"","family":"Lliyasu","given":"M.I","non-dropping-particle":"","parse-names":false,"suffix":""}],"container-title":"Journal of geography, environment and earth science international","id":"ITEM-1","issue":"1","issued":{"date-parts":[["2017"]]},"page":"1-12","title":"Estimation of Tropospheric Radio Refractivity and Its Variation with Estimation of Tropospheric Radio Refractivity and Its Variation with Meteorological Parameters over Ikeja , Nigeria","type":"article-journal","volume":"10"},"uris":["http://www.mendeley.com/documents/?uuid=c2ee96a0-19e9-461f-b497-d1747b7b8ac2"]}],"mendeley":{"formattedCitation":"(Akpootu &amp; Lliyasu, 2017)","plainTextFormattedCitation":"(Akpootu &amp; Lliyasu, 2017)","previouslyFormattedCitation":"(Akpootu &amp; Lliyasu, 2017)"},"properties":{"noteIndex":0},"schema":"https://github.com/citation-style-language/schema/raw/master/csl-citation.json"}</w:instrText>
      </w:r>
      <w:r w:rsidR="00031227" w:rsidRPr="000A1A98">
        <w:rPr>
          <w:sz w:val="24"/>
          <w:szCs w:val="24"/>
        </w:rPr>
        <w:fldChar w:fldCharType="separate"/>
      </w:r>
      <w:r w:rsidR="00031227" w:rsidRPr="000A1A98">
        <w:rPr>
          <w:noProof/>
          <w:sz w:val="24"/>
          <w:szCs w:val="24"/>
        </w:rPr>
        <w:t>(Akpootu &amp; Lliyasu, 2017)</w:t>
      </w:r>
      <w:r w:rsidR="00031227" w:rsidRPr="000A1A98">
        <w:rPr>
          <w:sz w:val="24"/>
          <w:szCs w:val="24"/>
        </w:rPr>
        <w:fldChar w:fldCharType="end"/>
      </w:r>
      <w:r w:rsidR="00031227" w:rsidRPr="000A1A98">
        <w:rPr>
          <w:sz w:val="24"/>
          <w:szCs w:val="24"/>
        </w:rPr>
        <w:t xml:space="preserve">. The composition of the atmosphere has a significant impact on radio wave signal transmission in the lower atmosphere, or troposphere. The dynamics of climatic elements like temperature, pressure, and relative humidity are what cause it to happen. At the poles and the equator, the troposphere rises to a height of roughly 10 km and 17 km, respectively, from the earth's surface </w:t>
      </w:r>
      <w:r w:rsidR="00031227" w:rsidRPr="000A1A98">
        <w:rPr>
          <w:sz w:val="24"/>
          <w:szCs w:val="24"/>
        </w:rPr>
        <w:fldChar w:fldCharType="begin" w:fldLock="1"/>
      </w:r>
      <w:r w:rsidR="00226233" w:rsidRPr="000A1A98">
        <w:rPr>
          <w:sz w:val="24"/>
          <w:szCs w:val="24"/>
        </w:rPr>
        <w:instrText>ADDIN CSL_CITATION {"citationItems":[{"id":"ITEM-1","itemData":{"DOI":"10.59324/ejtas.2024.2(3).10","author":[{"dropping-particle":"","family":"Bello","given":"Gazali","non-dropping-particle":"","parse-names":false,"suffix":""}],"container-title":"EUROPEAN JOURNAL OF THEORETICAL AND APPLIED SCIENCES","id":"ITEM-1","issue":"3","issued":{"date-parts":[["2024"]]},"page":"89-104","title":"Assessment of Tropospheric Radio Refractivity and its Variation with Climatic Variables in the Guinea Savannah Region of Nigeria Abstract :","type":"article-journal","volume":"2"},"uris":["http://www.mendeley.com/documents/?uuid=8932e172-4a80-4324-bb57-dca9cd740982"]}],"mendeley":{"formattedCitation":"(Bello, 2024)","plainTextFormattedCitation":"(Bello, 2024)","previouslyFormattedCitation":"(Bello, 2024)"},"properties":{"noteIndex":0},"schema":"https://github.com/citation-style-language/schema/raw/master/csl-citation.json"}</w:instrText>
      </w:r>
      <w:r w:rsidR="00031227" w:rsidRPr="000A1A98">
        <w:rPr>
          <w:sz w:val="24"/>
          <w:szCs w:val="24"/>
        </w:rPr>
        <w:fldChar w:fldCharType="separate"/>
      </w:r>
      <w:r w:rsidR="00031227" w:rsidRPr="000A1A98">
        <w:rPr>
          <w:noProof/>
          <w:sz w:val="24"/>
          <w:szCs w:val="24"/>
        </w:rPr>
        <w:t>(Bello, 2024)</w:t>
      </w:r>
      <w:r w:rsidR="00031227" w:rsidRPr="000A1A98">
        <w:rPr>
          <w:sz w:val="24"/>
          <w:szCs w:val="24"/>
        </w:rPr>
        <w:fldChar w:fldCharType="end"/>
      </w:r>
      <w:r w:rsidR="00031227" w:rsidRPr="000A1A98">
        <w:rPr>
          <w:sz w:val="24"/>
          <w:szCs w:val="24"/>
        </w:rPr>
        <w:t xml:space="preserve">. The radio refractivity is a physical phenomenon that affects the propagation of radio signals in the Atmosphere. This process takes place in the layer of the atmosphere called the troposphere, which extends from the earth surface to a height of about 10km along the poles of the earth and 17km as we move towards the equator. The refractivity itself is being affected by the tropospheric parameters (Temperature, Relative Humidity and Atmospheric Pressure) </w:t>
      </w:r>
      <w:r w:rsidR="00226233" w:rsidRPr="000A1A98">
        <w:rPr>
          <w:sz w:val="24"/>
          <w:szCs w:val="24"/>
        </w:rPr>
        <w:fldChar w:fldCharType="begin" w:fldLock="1"/>
      </w:r>
      <w:r w:rsidR="00226233" w:rsidRPr="000A1A98">
        <w:rPr>
          <w:sz w:val="24"/>
          <w:szCs w:val="24"/>
        </w:rPr>
        <w:instrText>ADDIN CSL_CITATION {"citationItems":[{"id":"ITEM-1","itemData":{"author":[{"dropping-particle":"","family":"Oku","given":"Daniel Effiong","non-dropping-particle":"","parse-names":false,"suffix":""},{"dropping-particle":"","family":"Joseph","given":"Amajama","non-dropping-particle":"","parse-names":false,"suffix":""},{"dropping-particle":"","family":"Obot","given":"Enobong Patrick","non-dropping-particle":"","parse-names":false,"suffix":""}],"container-title":"AMERICAN INTERNATIONAL JOURNAL OF RESEARCH IN FORMAL, APPLIED AND NATURAL SCIENCES","id":"ITEM-1","issued":{"date-parts":[["2016"]]},"page":"14-17","title":"SEASONAL TROPOSPHERIC RADIO REFRACTIVITY VARIATION IN CALABAR , SEASONAL TROPOSPHERIC RADIO REFRACTIVITY VARIATION IN CALABAR , CROSS RIVER STATE , NIGERIA","type":"article-journal"},"uris":["http://www.mendeley.com/documents/?uuid=30407a5f-cff1-4082-b9a7-cb0cbf9a1c8b"]}],"mendeley":{"formattedCitation":"(Oku et al., 2016)","manualFormatting":"(Oku, 2016)","plainTextFormattedCitation":"(Oku et al., 2016)","previouslyFormattedCitation":"(Oku et al., 2016)"},"properties":{"noteIndex":0},"schema":"https://github.com/citation-style-language/schema/raw/master/csl-citation.json"}</w:instrText>
      </w:r>
      <w:r w:rsidR="00226233" w:rsidRPr="000A1A98">
        <w:rPr>
          <w:sz w:val="24"/>
          <w:szCs w:val="24"/>
        </w:rPr>
        <w:fldChar w:fldCharType="separate"/>
      </w:r>
      <w:r w:rsidR="00226233" w:rsidRPr="000A1A98">
        <w:rPr>
          <w:noProof/>
          <w:sz w:val="24"/>
          <w:szCs w:val="24"/>
        </w:rPr>
        <w:t>(Oku, 2016)</w:t>
      </w:r>
      <w:r w:rsidR="00226233" w:rsidRPr="000A1A98">
        <w:rPr>
          <w:sz w:val="24"/>
          <w:szCs w:val="24"/>
        </w:rPr>
        <w:fldChar w:fldCharType="end"/>
      </w:r>
      <w:r w:rsidR="00226233" w:rsidRPr="000A1A98">
        <w:rPr>
          <w:sz w:val="24"/>
          <w:szCs w:val="24"/>
        </w:rPr>
        <w:t xml:space="preserve">. The relationship between surface refractivity, refractivity gradient, and radio refractivity is complex and interconnected. Surface refractivity refers to the refractive index observed at the Earth's surface, which is influenced by various atmospheric conditions such as temperature, pressure, and humidity. On the other hand, the refractivity gradient measures the vertical change in refractivity with respect to height in the atmosphere. Fluctuations in atmospheric conditions can affect the refraction of radio waves, which in turn influences radio refractivity. The combination of surface refractivity and refractivity gradient collectively determines total radio refractivity, which plays a crucial role in the propagation characteristics of radio waves in the atmosphere. Changes in surface refractivity and refractivity gradient can induce fluctuations in radio refractivity, leading to variations in signal propagation, fading, and interference in wireless communication systems </w:t>
      </w:r>
      <w:r w:rsidR="00226233" w:rsidRPr="000A1A98">
        <w:rPr>
          <w:sz w:val="24"/>
          <w:szCs w:val="24"/>
        </w:rPr>
        <w:fldChar w:fldCharType="begin" w:fldLock="1"/>
      </w:r>
      <w:r w:rsidR="00226233" w:rsidRPr="000A1A98">
        <w:rPr>
          <w:sz w:val="24"/>
          <w:szCs w:val="24"/>
        </w:rPr>
        <w:instrText>ADDIN CSL_CITATION {"citationItems":[{"id":"ITEM-1","itemData":{"author":[{"dropping-particle":"","family":"Adeyemi","given":"B","non-dropping-particle":"","parse-names":false,"suffix":""},{"dropping-particle":"","family":"Ogodo","given":"S O","non-dropping-particle":"","parse-names":false,"suffix":""}],"container-title":"INTERNATIONAL ASTRONOMY AND ASTROPHYSICS RESEARCH","id":"ITEM-1","issue":"1","issued":{"date-parts":[["2024"]]},"page":"5-17","title":"Refractivity Gradient Variations and Intertropical Discontinuities Across Nigeria","type":"article-journal","volume":"6"},"uris":["http://www.mendeley.com/documents/?uuid=1b28bdda-3a1f-4366-a29c-37ec7b6340c2"]}],"mendeley":{"formattedCitation":"(Adeyemi &amp; Ogodo, 2024)","plainTextFormattedCitation":"(Adeyemi &amp; Ogodo, 2024)","previouslyFormattedCitation":"(Adeyemi &amp; Ogodo, 2024)"},"properties":{"noteIndex":0},"schema":"https://github.com/citation-style-language/schema/raw/master/csl-citation.json"}</w:instrText>
      </w:r>
      <w:r w:rsidR="00226233" w:rsidRPr="000A1A98">
        <w:rPr>
          <w:sz w:val="24"/>
          <w:szCs w:val="24"/>
        </w:rPr>
        <w:fldChar w:fldCharType="separate"/>
      </w:r>
      <w:r w:rsidR="00226233" w:rsidRPr="000A1A98">
        <w:rPr>
          <w:noProof/>
          <w:sz w:val="24"/>
          <w:szCs w:val="24"/>
        </w:rPr>
        <w:t>(Adeyemi &amp; Ogodo, 2024)</w:t>
      </w:r>
      <w:r w:rsidR="00226233" w:rsidRPr="000A1A98">
        <w:rPr>
          <w:sz w:val="24"/>
          <w:szCs w:val="24"/>
        </w:rPr>
        <w:fldChar w:fldCharType="end"/>
      </w:r>
      <w:r w:rsidR="00226233" w:rsidRPr="000A1A98">
        <w:rPr>
          <w:sz w:val="24"/>
          <w:szCs w:val="24"/>
        </w:rPr>
        <w:t xml:space="preserve">. </w:t>
      </w:r>
    </w:p>
    <w:p w14:paraId="0111B756" w14:textId="77777777" w:rsidR="00441B15" w:rsidRDefault="00441B15" w:rsidP="0064781A">
      <w:pPr>
        <w:rPr>
          <w:sz w:val="24"/>
          <w:szCs w:val="24"/>
        </w:rPr>
      </w:pPr>
    </w:p>
    <w:p w14:paraId="7E106212" w14:textId="77777777" w:rsidR="00441B15" w:rsidRDefault="00441B15" w:rsidP="00441B15">
      <w:pPr>
        <w:jc w:val="center"/>
        <w:rPr>
          <w:sz w:val="20"/>
          <w:szCs w:val="20"/>
        </w:rPr>
      </w:pPr>
    </w:p>
    <w:p w14:paraId="342E8C58" w14:textId="3C32A5D3" w:rsidR="00441B15" w:rsidRPr="00441B15" w:rsidRDefault="00441B15" w:rsidP="00441B15">
      <w:pPr>
        <w:jc w:val="center"/>
        <w:rPr>
          <w:sz w:val="20"/>
          <w:szCs w:val="20"/>
        </w:rPr>
      </w:pPr>
      <w:r w:rsidRPr="00441B15">
        <w:rPr>
          <w:sz w:val="20"/>
          <w:szCs w:val="20"/>
        </w:rPr>
        <w:t>1</w:t>
      </w:r>
    </w:p>
    <w:p w14:paraId="66CACFAC" w14:textId="1FB314B8" w:rsidR="0064781A" w:rsidRDefault="00226233" w:rsidP="0064781A">
      <w:r w:rsidRPr="000A1A98">
        <w:rPr>
          <w:sz w:val="24"/>
          <w:szCs w:val="24"/>
        </w:rPr>
        <w:lastRenderedPageBreak/>
        <w:t>A medium's refractivity, which is determined by its index of refraction, is a physical feature that affects radio wave propagation and is accountable for a number of occurrences. Building a radio communication network requires careful consideration of the path taken by</w:t>
      </w:r>
      <w:r w:rsidRPr="003B674D">
        <w:rPr>
          <w:sz w:val="28"/>
          <w:szCs w:val="28"/>
        </w:rPr>
        <w:t xml:space="preserve"> </w:t>
      </w:r>
      <w:r w:rsidRPr="000A1A98">
        <w:rPr>
          <w:sz w:val="24"/>
          <w:szCs w:val="24"/>
        </w:rPr>
        <w:t xml:space="preserve">radio signals as they go from transmitter to reception </w:t>
      </w:r>
      <w:r w:rsidRPr="000A1A98">
        <w:rPr>
          <w:sz w:val="24"/>
          <w:szCs w:val="24"/>
        </w:rPr>
        <w:fldChar w:fldCharType="begin" w:fldLock="1"/>
      </w:r>
      <w:r w:rsidRPr="000A1A98">
        <w:rPr>
          <w:sz w:val="24"/>
          <w:szCs w:val="24"/>
        </w:rPr>
        <w:instrText>ADDIN CSL_CITATION {"citationItems":[{"id":"ITEM-1","itemData":{"author":[{"dropping-particle":"","family":"Akpootu","given":"D.O","non-dropping-particle":"","parse-names":false,"suffix":""},{"dropping-particle":"","family":"Aminu","given":"Z","non-dropping-particle":"","parse-names":false,"suffix":""},{"dropping-particle":"","family":"Yusuf","given":"A","non-dropping-particle":"","parse-names":false,"suffix":""},{"dropping-particle":"","family":"Nouhou","given":"I","non-dropping-particle":"","parse-names":false,"suffix":""},{"dropping-particle":"","family":"Kola","given":"T.A","non-dropping-particle":"","parse-names":false,"suffix":""},{"dropping-particle":"","family":"Agidi","given":"O.E","non-dropping-particle":"","parse-names":false,"suffix":""},{"dropping-particle":"","family":"Salifu","given":"S.I","non-dropping-particle":"","parse-names":false,"suffix":""},{"dropping-particle":"","family":"Idris","given":"M","non-dropping-particle":"","parse-names":false,"suffix":""},{"dropping-particle":"","family":"Aliyu","given":"M.A","non-dropping-particle":"","parse-names":false,"suffix":""},{"dropping-particle":"","family":"Aruna","given":"S","non-dropping-particle":"","parse-names":false,"suffix":""}],"container-title":"FUDMA Journal Of Sciences","id":"ITEM-1","issue":"2","issued":{"date-parts":[["2024"]]},"page":"306-314","title":"INVESTIGATION OF TROPOSPHERIC RADIO REFRACTIVITY AND OTHER RELEVANT PARAMETERS USING METEOROLOGICAL VARIABLES OVER BAUCHI, NIGERIA","type":"article-journal","volume":"8"},"uris":["http://www.mendeley.com/documents/?uuid=ec1cd073-7f1a-4a7e-ba85-cdbc8df7c9d4"]}],"mendeley":{"formattedCitation":"(Akpootu et al., 2024)","plainTextFormattedCitation":"(Akpootu et al., 2024)","previouslyFormattedCitation":"(Akpootu et al., 2024)"},"properties":{"noteIndex":0},"schema":"https://github.com/citation-style-language/schema/raw/master/csl-citation.json"}</w:instrText>
      </w:r>
      <w:r w:rsidRPr="000A1A98">
        <w:rPr>
          <w:sz w:val="24"/>
          <w:szCs w:val="24"/>
        </w:rPr>
        <w:fldChar w:fldCharType="separate"/>
      </w:r>
      <w:r w:rsidRPr="000A1A98">
        <w:rPr>
          <w:noProof/>
          <w:sz w:val="24"/>
          <w:szCs w:val="24"/>
        </w:rPr>
        <w:t>(Akpootu et al., 2024)</w:t>
      </w:r>
      <w:r w:rsidRPr="000A1A98">
        <w:rPr>
          <w:sz w:val="24"/>
          <w:szCs w:val="24"/>
        </w:rPr>
        <w:fldChar w:fldCharType="end"/>
      </w:r>
      <w:r w:rsidRPr="000A1A98">
        <w:rPr>
          <w:sz w:val="24"/>
          <w:szCs w:val="24"/>
        </w:rPr>
        <w:t>.</w:t>
      </w:r>
    </w:p>
    <w:p w14:paraId="0D8DF80B" w14:textId="78CAE578" w:rsidR="0064781A" w:rsidRPr="004B08B5" w:rsidRDefault="0064781A" w:rsidP="00441B15">
      <w:pPr>
        <w:rPr>
          <w:sz w:val="20"/>
          <w:szCs w:val="20"/>
        </w:rPr>
      </w:pPr>
    </w:p>
    <w:p w14:paraId="1A716975" w14:textId="61CC76E5" w:rsidR="0064781A" w:rsidRDefault="00D120D8" w:rsidP="00D120D8">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1.2   </w:t>
      </w:r>
      <w:r w:rsidR="00990FED">
        <w:rPr>
          <w:rFonts w:ascii="Times New Roman" w:eastAsia="Times New Roman" w:hAnsi="Times New Roman" w:cs="Times New Roman"/>
          <w:b/>
          <w:bCs/>
          <w:sz w:val="27"/>
          <w:szCs w:val="27"/>
        </w:rPr>
        <w:t>STATEMENT OF PROBLEM</w:t>
      </w:r>
    </w:p>
    <w:p w14:paraId="1F0D6CD8" w14:textId="71ECCA4A" w:rsidR="000A1A98" w:rsidRPr="0060477D" w:rsidRDefault="000A1A98" w:rsidP="000A1A98">
      <w:pPr>
        <w:rPr>
          <w:bCs/>
          <w:sz w:val="24"/>
          <w:szCs w:val="24"/>
        </w:rPr>
      </w:pPr>
      <w:r w:rsidRPr="0060477D">
        <w:rPr>
          <w:bCs/>
          <w:sz w:val="24"/>
          <w:szCs w:val="24"/>
        </w:rPr>
        <w:t xml:space="preserve">The troposphere plays a critical role in the propagation of radio waves, particularly in the Very High Frequency (VHF) and Ultra High Frequency (UHF) bands, which are widely used for communication and broadcasting. Radio refractivity, a key parameter in tropospheric radio wave propagation, is influenced by meteorological factors such as temperature, pressure and humidity. Variability in these meteorological parameters can lead to significant fluctuations in radio refractivity, which in turn affects radio field strength and signal quality. In regions like </w:t>
      </w:r>
      <w:proofErr w:type="spellStart"/>
      <w:r w:rsidR="00D120D8">
        <w:rPr>
          <w:bCs/>
          <w:sz w:val="24"/>
          <w:szCs w:val="24"/>
        </w:rPr>
        <w:t>Osubi</w:t>
      </w:r>
      <w:proofErr w:type="spellEnd"/>
      <w:r w:rsidRPr="0060477D">
        <w:rPr>
          <w:bCs/>
          <w:sz w:val="24"/>
          <w:szCs w:val="24"/>
        </w:rPr>
        <w:t>, Nigeria, where meteorological conditions exhibit seasonal and diurnal variations, understanding the behavior of tropospheric radio refractivity and its impact on radio field strength is crucial for optimizing communication systems.</w:t>
      </w:r>
    </w:p>
    <w:p w14:paraId="3B9A070E" w14:textId="77777777" w:rsidR="000A1A98" w:rsidRPr="0064781A" w:rsidRDefault="000A1A98" w:rsidP="002945E5">
      <w:pPr>
        <w:jc w:val="center"/>
      </w:pPr>
    </w:p>
    <w:p w14:paraId="0BE76E78" w14:textId="1114E4E6" w:rsidR="003B674D" w:rsidRDefault="00D120D8" w:rsidP="00D120D8">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1.3   </w:t>
      </w:r>
      <w:r w:rsidR="00990FED">
        <w:rPr>
          <w:rFonts w:ascii="Times New Roman" w:eastAsia="Times New Roman" w:hAnsi="Times New Roman" w:cs="Times New Roman"/>
          <w:b/>
          <w:bCs/>
          <w:sz w:val="27"/>
          <w:szCs w:val="27"/>
        </w:rPr>
        <w:t>SIGNIFICANCE OF STUDY</w:t>
      </w:r>
    </w:p>
    <w:p w14:paraId="4AE87D90" w14:textId="558F453F" w:rsidR="000A1A98" w:rsidRPr="00441B15" w:rsidRDefault="0064781A" w:rsidP="00441B15">
      <w:pPr>
        <w:spacing w:before="100" w:beforeAutospacing="1" w:after="100" w:afterAutospacing="1" w:line="240" w:lineRule="auto"/>
        <w:outlineLvl w:val="2"/>
        <w:rPr>
          <w:rFonts w:ascii="Times New Roman" w:eastAsia="Times New Roman" w:hAnsi="Times New Roman" w:cs="Times New Roman"/>
          <w:b/>
          <w:bCs/>
          <w:sz w:val="24"/>
          <w:szCs w:val="24"/>
        </w:rPr>
      </w:pPr>
      <w:r w:rsidRPr="000A1A98">
        <w:rPr>
          <w:rFonts w:ascii="Times New Roman" w:eastAsia="Times New Roman" w:hAnsi="Times New Roman" w:cs="Times New Roman"/>
          <w:sz w:val="24"/>
          <w:szCs w:val="24"/>
        </w:rPr>
        <w:t xml:space="preserve">The study of tropospheric radio refractivity over </w:t>
      </w:r>
      <w:proofErr w:type="spellStart"/>
      <w:r w:rsidRPr="000A1A98">
        <w:rPr>
          <w:rFonts w:ascii="Times New Roman" w:eastAsia="Times New Roman" w:hAnsi="Times New Roman" w:cs="Times New Roman"/>
          <w:sz w:val="24"/>
          <w:szCs w:val="24"/>
        </w:rPr>
        <w:t>Osubi</w:t>
      </w:r>
      <w:proofErr w:type="spellEnd"/>
      <w:r w:rsidRPr="000A1A98">
        <w:rPr>
          <w:rFonts w:ascii="Times New Roman" w:eastAsia="Times New Roman" w:hAnsi="Times New Roman" w:cs="Times New Roman"/>
          <w:sz w:val="24"/>
          <w:szCs w:val="24"/>
        </w:rPr>
        <w:t>, South-South Nigeria using meteorological parameters holds significant scientific, technological, and societal value. Radio refractivity, which affects the propagation of electromagnetic waves in the troposphere, plays a crucial role in the performance and reliability of terrestrial and satellite communication systems.</w:t>
      </w:r>
      <w:r w:rsidR="003B674D" w:rsidRPr="000A1A98">
        <w:rPr>
          <w:rFonts w:ascii="Times New Roman" w:eastAsia="Times New Roman" w:hAnsi="Times New Roman" w:cs="Times New Roman"/>
          <w:sz w:val="24"/>
          <w:szCs w:val="24"/>
        </w:rPr>
        <w:t xml:space="preserve"> The study will help in u</w:t>
      </w:r>
      <w:r w:rsidRPr="000A1A98">
        <w:rPr>
          <w:rFonts w:ascii="Times New Roman" w:eastAsia="Times New Roman" w:hAnsi="Times New Roman" w:cs="Times New Roman"/>
          <w:sz w:val="24"/>
          <w:szCs w:val="24"/>
        </w:rPr>
        <w:t>nderstanding the variations in radio refractivity will aid in optimizing the design and operation of radio communication systems such as broadcasting, mobile telep</w:t>
      </w:r>
      <w:r w:rsidR="003B674D" w:rsidRPr="000A1A98">
        <w:rPr>
          <w:rFonts w:ascii="Times New Roman" w:eastAsia="Times New Roman" w:hAnsi="Times New Roman" w:cs="Times New Roman"/>
          <w:sz w:val="24"/>
          <w:szCs w:val="24"/>
        </w:rPr>
        <w:t>hony, radar, and satellite link. This result can be use in</w:t>
      </w:r>
      <w:r w:rsidRPr="000A1A98">
        <w:rPr>
          <w:rFonts w:ascii="Times New Roman" w:eastAsia="Times New Roman" w:hAnsi="Times New Roman" w:cs="Times New Roman"/>
          <w:sz w:val="24"/>
          <w:szCs w:val="24"/>
        </w:rPr>
        <w:t xml:space="preserve"> analyzing meteorological parameters such as temperature, pressure, and relative humidity, the study provides localized insights into atmospheric behavior in the Niger Delta region. These insights are essential for regional weather prediction models and climate monitoring.</w:t>
      </w:r>
      <w:r w:rsidR="003B674D" w:rsidRPr="000A1A98">
        <w:rPr>
          <w:rFonts w:ascii="Times New Roman" w:eastAsia="Times New Roman" w:hAnsi="Times New Roman" w:cs="Times New Roman"/>
          <w:sz w:val="24"/>
          <w:szCs w:val="24"/>
        </w:rPr>
        <w:t xml:space="preserve"> The result</w:t>
      </w:r>
      <w:r w:rsidRPr="000A1A98">
        <w:rPr>
          <w:rFonts w:ascii="Times New Roman" w:eastAsia="Times New Roman" w:hAnsi="Times New Roman" w:cs="Times New Roman"/>
          <w:sz w:val="24"/>
          <w:szCs w:val="24"/>
        </w:rPr>
        <w:t xml:space="preserve"> contributes to the development of more accurate signal propagation models tailored to the climatic conditions of South-South Nigeria. Existing models are often based on temperate or generalized global data, which may not accurately reflect tropical environments like </w:t>
      </w:r>
      <w:proofErr w:type="spellStart"/>
      <w:r w:rsidRPr="000A1A98">
        <w:rPr>
          <w:rFonts w:ascii="Times New Roman" w:eastAsia="Times New Roman" w:hAnsi="Times New Roman" w:cs="Times New Roman"/>
          <w:sz w:val="24"/>
          <w:szCs w:val="24"/>
        </w:rPr>
        <w:t>Osubi</w:t>
      </w:r>
      <w:proofErr w:type="spellEnd"/>
      <w:r w:rsidRPr="000A1A98">
        <w:rPr>
          <w:rFonts w:ascii="Times New Roman" w:eastAsia="Times New Roman" w:hAnsi="Times New Roman" w:cs="Times New Roman"/>
          <w:sz w:val="24"/>
          <w:szCs w:val="24"/>
        </w:rPr>
        <w:t>.</w:t>
      </w:r>
      <w:r w:rsidR="003B674D" w:rsidRPr="000A1A98">
        <w:rPr>
          <w:rFonts w:ascii="Times New Roman" w:eastAsia="Times New Roman" w:hAnsi="Times New Roman" w:cs="Times New Roman"/>
          <w:sz w:val="24"/>
          <w:szCs w:val="24"/>
        </w:rPr>
        <w:t xml:space="preserve"> The result findings </w:t>
      </w:r>
      <w:r w:rsidRPr="000A1A98">
        <w:rPr>
          <w:rFonts w:ascii="Times New Roman" w:eastAsia="Times New Roman" w:hAnsi="Times New Roman" w:cs="Times New Roman"/>
          <w:sz w:val="24"/>
          <w:szCs w:val="24"/>
        </w:rPr>
        <w:t>adds to the body of knowledge in atmospheric science and radio wave propagation in tropical environments. It provides a valuable reference for further studies in similar regions across Nigeria and West Africa.</w:t>
      </w:r>
    </w:p>
    <w:p w14:paraId="49267713" w14:textId="77777777" w:rsidR="000A1A98" w:rsidRDefault="000A1A98" w:rsidP="00990FED">
      <w:pPr>
        <w:spacing w:after="0" w:line="240" w:lineRule="auto"/>
        <w:rPr>
          <w:rFonts w:ascii="Times New Roman" w:eastAsia="Times New Roman" w:hAnsi="Times New Roman" w:cs="Times New Roman"/>
          <w:b/>
          <w:bCs/>
          <w:sz w:val="27"/>
          <w:szCs w:val="27"/>
        </w:rPr>
      </w:pPr>
    </w:p>
    <w:p w14:paraId="631DBAC5" w14:textId="77777777" w:rsidR="000A1A98" w:rsidRDefault="000A1A98" w:rsidP="00990FED">
      <w:pPr>
        <w:spacing w:after="0" w:line="240" w:lineRule="auto"/>
        <w:rPr>
          <w:rFonts w:ascii="Times New Roman" w:eastAsia="Times New Roman" w:hAnsi="Times New Roman" w:cs="Times New Roman"/>
          <w:b/>
          <w:bCs/>
          <w:sz w:val="27"/>
          <w:szCs w:val="27"/>
        </w:rPr>
      </w:pPr>
    </w:p>
    <w:p w14:paraId="5193EE4D" w14:textId="77777777" w:rsidR="000A1A98" w:rsidRDefault="000A1A98" w:rsidP="00990FED">
      <w:pPr>
        <w:spacing w:after="0" w:line="240" w:lineRule="auto"/>
        <w:rPr>
          <w:rFonts w:ascii="Times New Roman" w:eastAsia="Times New Roman" w:hAnsi="Times New Roman" w:cs="Times New Roman"/>
          <w:b/>
          <w:bCs/>
          <w:sz w:val="27"/>
          <w:szCs w:val="27"/>
        </w:rPr>
      </w:pPr>
    </w:p>
    <w:p w14:paraId="4734EBB0" w14:textId="77777777" w:rsidR="000A1A98" w:rsidRDefault="000A1A98" w:rsidP="00990FED">
      <w:pPr>
        <w:spacing w:after="0" w:line="240" w:lineRule="auto"/>
        <w:rPr>
          <w:rFonts w:ascii="Times New Roman" w:eastAsia="Times New Roman" w:hAnsi="Times New Roman" w:cs="Times New Roman"/>
          <w:b/>
          <w:bCs/>
          <w:sz w:val="27"/>
          <w:szCs w:val="27"/>
        </w:rPr>
      </w:pPr>
    </w:p>
    <w:p w14:paraId="5E6082DF" w14:textId="77777777" w:rsidR="004B08B5" w:rsidRDefault="004B08B5" w:rsidP="004B08B5">
      <w:pPr>
        <w:spacing w:after="0" w:line="240" w:lineRule="auto"/>
        <w:jc w:val="center"/>
        <w:rPr>
          <w:rFonts w:ascii="Times New Roman" w:eastAsia="Times New Roman" w:hAnsi="Times New Roman" w:cs="Times New Roman"/>
          <w:sz w:val="20"/>
          <w:szCs w:val="20"/>
        </w:rPr>
      </w:pPr>
      <w:r w:rsidRPr="004B08B5">
        <w:rPr>
          <w:rFonts w:ascii="Times New Roman" w:eastAsia="Times New Roman" w:hAnsi="Times New Roman" w:cs="Times New Roman"/>
          <w:sz w:val="20"/>
          <w:szCs w:val="20"/>
        </w:rPr>
        <w:t>2</w:t>
      </w:r>
    </w:p>
    <w:p w14:paraId="59FF9D00" w14:textId="26CB3FEF" w:rsidR="00990FED" w:rsidRPr="004B08B5" w:rsidRDefault="00D120D8" w:rsidP="004B08B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7"/>
          <w:szCs w:val="27"/>
        </w:rPr>
        <w:lastRenderedPageBreak/>
        <w:t xml:space="preserve">1.4   </w:t>
      </w:r>
      <w:r w:rsidR="00990FED">
        <w:rPr>
          <w:rFonts w:ascii="Times New Roman" w:eastAsia="Times New Roman" w:hAnsi="Times New Roman" w:cs="Times New Roman"/>
          <w:b/>
          <w:bCs/>
          <w:sz w:val="27"/>
          <w:szCs w:val="27"/>
        </w:rPr>
        <w:t>AIM AND OBJECTIVES</w:t>
      </w:r>
    </w:p>
    <w:p w14:paraId="3E36E709" w14:textId="77777777" w:rsidR="00990FED" w:rsidRPr="00990FED" w:rsidRDefault="00990FED" w:rsidP="00990FED">
      <w:pPr>
        <w:pStyle w:val="Heading3"/>
        <w:rPr>
          <w:sz w:val="28"/>
          <w:szCs w:val="28"/>
        </w:rPr>
      </w:pPr>
      <w:r w:rsidRPr="00990FED">
        <w:rPr>
          <w:rStyle w:val="Strong"/>
          <w:b/>
          <w:bCs/>
          <w:sz w:val="28"/>
          <w:szCs w:val="28"/>
        </w:rPr>
        <w:t>Aim:</w:t>
      </w:r>
    </w:p>
    <w:p w14:paraId="5B4A1C89" w14:textId="77777777" w:rsidR="00990FED" w:rsidRPr="000A1A98" w:rsidRDefault="00990FED" w:rsidP="00990FED">
      <w:pPr>
        <w:pStyle w:val="NormalWeb"/>
      </w:pPr>
      <w:r w:rsidRPr="000A1A98">
        <w:t xml:space="preserve">To analyze the tropospheric radio refractivity over </w:t>
      </w:r>
      <w:proofErr w:type="spellStart"/>
      <w:r w:rsidRPr="000A1A98">
        <w:t>Osubi</w:t>
      </w:r>
      <w:proofErr w:type="spellEnd"/>
      <w:r w:rsidRPr="000A1A98">
        <w:t>, South-South Nigeria, using meteorological parameters such as temperature, pressure, and relative humidity, in order to understand its impact on radio wave propagation in the region.</w:t>
      </w:r>
    </w:p>
    <w:p w14:paraId="45358C8F" w14:textId="77777777" w:rsidR="00990FED" w:rsidRPr="00990FED" w:rsidRDefault="00990FED" w:rsidP="00990FED">
      <w:pPr>
        <w:rPr>
          <w:sz w:val="28"/>
          <w:szCs w:val="28"/>
        </w:rPr>
      </w:pPr>
    </w:p>
    <w:p w14:paraId="325E2D28" w14:textId="77777777" w:rsidR="00990FED" w:rsidRPr="00990FED" w:rsidRDefault="00990FED" w:rsidP="00990FED">
      <w:pPr>
        <w:pStyle w:val="Heading3"/>
        <w:rPr>
          <w:sz w:val="28"/>
          <w:szCs w:val="28"/>
        </w:rPr>
      </w:pPr>
      <w:r w:rsidRPr="00990FED">
        <w:rPr>
          <w:rStyle w:val="Strong"/>
          <w:b/>
          <w:bCs/>
          <w:sz w:val="28"/>
          <w:szCs w:val="28"/>
        </w:rPr>
        <w:t>Objectives:</w:t>
      </w:r>
    </w:p>
    <w:p w14:paraId="61F71DE3" w14:textId="77777777" w:rsidR="00A241FA" w:rsidRPr="000A1A98" w:rsidRDefault="00990FED" w:rsidP="00990FED">
      <w:pPr>
        <w:pStyle w:val="NormalWeb"/>
        <w:numPr>
          <w:ilvl w:val="0"/>
          <w:numId w:val="3"/>
        </w:numPr>
      </w:pPr>
      <w:r w:rsidRPr="000A1A98">
        <w:rPr>
          <w:rStyle w:val="Strong"/>
          <w:b w:val="0"/>
        </w:rPr>
        <w:t>Obtain and analyze meteorological data</w:t>
      </w:r>
      <w:r w:rsidRPr="000A1A98">
        <w:t xml:space="preserve"> (temperature, pressure, and humidity) relevant to the study of radio refractivity over </w:t>
      </w:r>
      <w:proofErr w:type="spellStart"/>
      <w:r w:rsidRPr="000A1A98">
        <w:t>Osubi</w:t>
      </w:r>
      <w:proofErr w:type="spellEnd"/>
      <w:r w:rsidRPr="000A1A98">
        <w:t xml:space="preserve">  </w:t>
      </w:r>
      <w:r w:rsidR="00A241FA" w:rsidRPr="000A1A98">
        <w:t xml:space="preserve"> </w:t>
      </w:r>
    </w:p>
    <w:p w14:paraId="60427CCE" w14:textId="77777777" w:rsidR="00990FED" w:rsidRPr="000A1A98" w:rsidRDefault="00990FED" w:rsidP="00A241FA">
      <w:pPr>
        <w:pStyle w:val="NormalWeb"/>
      </w:pPr>
      <w:r w:rsidRPr="000A1A98">
        <w:t xml:space="preserve">                                  </w:t>
      </w:r>
    </w:p>
    <w:p w14:paraId="71BAE7E3" w14:textId="77777777" w:rsidR="00990FED" w:rsidRPr="000A1A98" w:rsidRDefault="00A241FA" w:rsidP="00990FED">
      <w:pPr>
        <w:pStyle w:val="NormalWeb"/>
        <w:numPr>
          <w:ilvl w:val="0"/>
          <w:numId w:val="3"/>
        </w:numPr>
      </w:pPr>
      <w:r w:rsidRPr="000A1A98">
        <w:rPr>
          <w:rStyle w:val="Strong"/>
          <w:b w:val="0"/>
        </w:rPr>
        <w:t>C</w:t>
      </w:r>
      <w:r w:rsidR="00990FED" w:rsidRPr="000A1A98">
        <w:rPr>
          <w:rStyle w:val="Strong"/>
          <w:b w:val="0"/>
        </w:rPr>
        <w:t>ompute the tropospheric radio refractivity</w:t>
      </w:r>
      <w:r w:rsidR="00990FED" w:rsidRPr="000A1A98">
        <w:t xml:space="preserve"> values using standard atmospheric equations based on the collected meteorological parameters.</w:t>
      </w:r>
    </w:p>
    <w:p w14:paraId="2A5EF5BD" w14:textId="77777777" w:rsidR="00A241FA" w:rsidRPr="000A1A98" w:rsidRDefault="00A241FA" w:rsidP="00A241FA">
      <w:pPr>
        <w:pStyle w:val="NormalWeb"/>
      </w:pPr>
    </w:p>
    <w:p w14:paraId="18061A52" w14:textId="77777777" w:rsidR="00990FED" w:rsidRPr="000A1A98" w:rsidRDefault="00A241FA" w:rsidP="00990FED">
      <w:pPr>
        <w:pStyle w:val="NormalWeb"/>
        <w:numPr>
          <w:ilvl w:val="0"/>
          <w:numId w:val="3"/>
        </w:numPr>
      </w:pPr>
      <w:r w:rsidRPr="000A1A98">
        <w:rPr>
          <w:rStyle w:val="Strong"/>
          <w:b w:val="0"/>
        </w:rPr>
        <w:t>E</w:t>
      </w:r>
      <w:r w:rsidR="00990FED" w:rsidRPr="000A1A98">
        <w:rPr>
          <w:rStyle w:val="Strong"/>
          <w:b w:val="0"/>
        </w:rPr>
        <w:t>xamine the seasonal and diurnal variations</w:t>
      </w:r>
      <w:r w:rsidR="00990FED" w:rsidRPr="000A1A98">
        <w:t xml:space="preserve"> of radio refractivity in the study area.</w:t>
      </w:r>
    </w:p>
    <w:p w14:paraId="3D2C7A48" w14:textId="77777777" w:rsidR="00A241FA" w:rsidRPr="000A1A98" w:rsidRDefault="00A241FA" w:rsidP="00A241FA">
      <w:pPr>
        <w:pStyle w:val="NormalWeb"/>
      </w:pPr>
    </w:p>
    <w:p w14:paraId="6E5BE25D" w14:textId="77777777" w:rsidR="00990FED" w:rsidRPr="000A1A98" w:rsidRDefault="00A241FA" w:rsidP="00990FED">
      <w:pPr>
        <w:pStyle w:val="NormalWeb"/>
        <w:numPr>
          <w:ilvl w:val="0"/>
          <w:numId w:val="3"/>
        </w:numPr>
      </w:pPr>
      <w:r w:rsidRPr="000A1A98">
        <w:rPr>
          <w:rStyle w:val="Strong"/>
          <w:b w:val="0"/>
        </w:rPr>
        <w:t>I</w:t>
      </w:r>
      <w:r w:rsidR="00990FED" w:rsidRPr="000A1A98">
        <w:rPr>
          <w:rStyle w:val="Strong"/>
          <w:b w:val="0"/>
        </w:rPr>
        <w:t>nvestigate the relationship between meteorological parameters and refractivity gradients</w:t>
      </w:r>
      <w:r w:rsidR="00990FED" w:rsidRPr="000A1A98">
        <w:t xml:space="preserve">, particularly how they </w:t>
      </w:r>
      <w:r w:rsidRPr="000A1A98">
        <w:t>influence radio signal behavior and</w:t>
      </w:r>
    </w:p>
    <w:p w14:paraId="5607EB31" w14:textId="77777777" w:rsidR="00A241FA" w:rsidRPr="000A1A98" w:rsidRDefault="00A241FA" w:rsidP="00A241FA">
      <w:pPr>
        <w:pStyle w:val="NormalWeb"/>
      </w:pPr>
    </w:p>
    <w:p w14:paraId="08D695BD" w14:textId="77777777" w:rsidR="00990FED" w:rsidRPr="000A1A98" w:rsidRDefault="00990FED" w:rsidP="00990FED">
      <w:pPr>
        <w:pStyle w:val="NormalWeb"/>
        <w:numPr>
          <w:ilvl w:val="0"/>
          <w:numId w:val="3"/>
        </w:numPr>
      </w:pPr>
      <w:r w:rsidRPr="000A1A98">
        <w:rPr>
          <w:rStyle w:val="Strong"/>
          <w:b w:val="0"/>
        </w:rPr>
        <w:t>To assess the implications of refractivity variations</w:t>
      </w:r>
      <w:r w:rsidRPr="000A1A98">
        <w:t xml:space="preserve"> on radio wave propagation and communication systems in </w:t>
      </w:r>
      <w:proofErr w:type="spellStart"/>
      <w:r w:rsidRPr="000A1A98">
        <w:t>Osubi</w:t>
      </w:r>
      <w:proofErr w:type="spellEnd"/>
      <w:r w:rsidRPr="000A1A98">
        <w:t xml:space="preserve"> and its surroundings.</w:t>
      </w:r>
    </w:p>
    <w:p w14:paraId="2B3B2C75" w14:textId="77777777" w:rsidR="00990FED" w:rsidRDefault="00990FED" w:rsidP="003B674D">
      <w:pPr>
        <w:spacing w:after="0" w:line="240" w:lineRule="auto"/>
      </w:pPr>
    </w:p>
    <w:p w14:paraId="18255235" w14:textId="77777777" w:rsidR="00990FED" w:rsidRDefault="00990FED" w:rsidP="003B674D">
      <w:pPr>
        <w:spacing w:after="0" w:line="240" w:lineRule="auto"/>
      </w:pPr>
    </w:p>
    <w:p w14:paraId="6ACF7C97" w14:textId="77777777" w:rsidR="00990FED" w:rsidRDefault="00990FED" w:rsidP="003B674D">
      <w:pPr>
        <w:spacing w:after="0" w:line="240" w:lineRule="auto"/>
      </w:pPr>
    </w:p>
    <w:p w14:paraId="34EB95AE" w14:textId="77777777" w:rsidR="00990FED" w:rsidRDefault="00990FED" w:rsidP="003B674D">
      <w:pPr>
        <w:spacing w:after="0" w:line="240" w:lineRule="auto"/>
      </w:pPr>
    </w:p>
    <w:p w14:paraId="4CDA128C" w14:textId="77777777" w:rsidR="00990FED" w:rsidRDefault="00990FED" w:rsidP="003B674D">
      <w:pPr>
        <w:spacing w:after="0" w:line="240" w:lineRule="auto"/>
        <w:rPr>
          <w:rFonts w:ascii="Times New Roman" w:eastAsia="Times New Roman" w:hAnsi="Times New Roman" w:cs="Times New Roman"/>
          <w:sz w:val="24"/>
          <w:szCs w:val="24"/>
        </w:rPr>
      </w:pPr>
    </w:p>
    <w:p w14:paraId="650652A2" w14:textId="77777777" w:rsidR="003B674D" w:rsidRDefault="003B674D" w:rsidP="003B674D">
      <w:pPr>
        <w:spacing w:after="0" w:line="240" w:lineRule="auto"/>
        <w:rPr>
          <w:rFonts w:ascii="Times New Roman" w:eastAsia="Times New Roman" w:hAnsi="Times New Roman" w:cs="Times New Roman"/>
          <w:sz w:val="24"/>
          <w:szCs w:val="24"/>
        </w:rPr>
      </w:pPr>
    </w:p>
    <w:p w14:paraId="3E9CFF85" w14:textId="77777777" w:rsidR="003B674D" w:rsidRDefault="003B674D" w:rsidP="003B674D">
      <w:pPr>
        <w:spacing w:after="0" w:line="240" w:lineRule="auto"/>
        <w:rPr>
          <w:rFonts w:ascii="Times New Roman" w:eastAsia="Times New Roman" w:hAnsi="Times New Roman" w:cs="Times New Roman"/>
          <w:sz w:val="24"/>
          <w:szCs w:val="24"/>
        </w:rPr>
      </w:pPr>
    </w:p>
    <w:p w14:paraId="28037606" w14:textId="77777777" w:rsidR="003B674D" w:rsidRDefault="003B674D" w:rsidP="003B674D">
      <w:pPr>
        <w:spacing w:after="0" w:line="240" w:lineRule="auto"/>
        <w:rPr>
          <w:rFonts w:ascii="Times New Roman" w:eastAsia="Times New Roman" w:hAnsi="Times New Roman" w:cs="Times New Roman"/>
          <w:sz w:val="24"/>
          <w:szCs w:val="24"/>
        </w:rPr>
      </w:pPr>
    </w:p>
    <w:p w14:paraId="27D37C74" w14:textId="77777777" w:rsidR="003B674D" w:rsidRDefault="003B674D" w:rsidP="003B674D">
      <w:pPr>
        <w:spacing w:after="0" w:line="240" w:lineRule="auto"/>
        <w:rPr>
          <w:rFonts w:ascii="Times New Roman" w:eastAsia="Times New Roman" w:hAnsi="Times New Roman" w:cs="Times New Roman"/>
          <w:sz w:val="24"/>
          <w:szCs w:val="24"/>
        </w:rPr>
      </w:pPr>
    </w:p>
    <w:p w14:paraId="775A316C" w14:textId="77777777" w:rsidR="003B674D" w:rsidRDefault="003B674D" w:rsidP="003B674D">
      <w:pPr>
        <w:spacing w:after="0" w:line="240" w:lineRule="auto"/>
        <w:rPr>
          <w:rFonts w:ascii="Times New Roman" w:eastAsia="Times New Roman" w:hAnsi="Times New Roman" w:cs="Times New Roman"/>
          <w:sz w:val="24"/>
          <w:szCs w:val="24"/>
        </w:rPr>
      </w:pPr>
    </w:p>
    <w:p w14:paraId="5A2700C8" w14:textId="3789970E" w:rsidR="003B674D" w:rsidRPr="004B08B5" w:rsidRDefault="004B08B5" w:rsidP="004B08B5">
      <w:pPr>
        <w:spacing w:after="0" w:line="240" w:lineRule="auto"/>
        <w:jc w:val="center"/>
        <w:rPr>
          <w:rFonts w:ascii="Times New Roman" w:eastAsia="Times New Roman" w:hAnsi="Times New Roman" w:cs="Times New Roman"/>
          <w:sz w:val="20"/>
          <w:szCs w:val="20"/>
        </w:rPr>
      </w:pPr>
      <w:r w:rsidRPr="004B08B5">
        <w:rPr>
          <w:rFonts w:ascii="Times New Roman" w:eastAsia="Times New Roman" w:hAnsi="Times New Roman" w:cs="Times New Roman"/>
          <w:sz w:val="20"/>
          <w:szCs w:val="20"/>
        </w:rPr>
        <w:t>3</w:t>
      </w:r>
    </w:p>
    <w:p w14:paraId="66C1E8A2" w14:textId="77777777" w:rsidR="00226233" w:rsidRPr="00630705" w:rsidRDefault="00630705" w:rsidP="004B08B5">
      <w:pPr>
        <w:jc w:val="center"/>
        <w:rPr>
          <w:b/>
          <w:sz w:val="28"/>
          <w:szCs w:val="28"/>
        </w:rPr>
      </w:pPr>
      <w:r w:rsidRPr="00630705">
        <w:rPr>
          <w:b/>
          <w:sz w:val="28"/>
          <w:szCs w:val="28"/>
        </w:rPr>
        <w:lastRenderedPageBreak/>
        <w:t>CHAPTER 2</w:t>
      </w:r>
    </w:p>
    <w:p w14:paraId="38067B0C" w14:textId="32B8126C" w:rsidR="00630705" w:rsidRPr="00630705" w:rsidRDefault="00D120D8" w:rsidP="00D120D8">
      <w:pPr>
        <w:rPr>
          <w:b/>
          <w:sz w:val="28"/>
          <w:szCs w:val="28"/>
        </w:rPr>
      </w:pPr>
      <w:r>
        <w:rPr>
          <w:b/>
          <w:sz w:val="28"/>
          <w:szCs w:val="28"/>
        </w:rPr>
        <w:t xml:space="preserve">2.0   </w:t>
      </w:r>
      <w:r w:rsidR="00630705" w:rsidRPr="00630705">
        <w:rPr>
          <w:b/>
          <w:sz w:val="28"/>
          <w:szCs w:val="28"/>
        </w:rPr>
        <w:t>LITERATURE REVIEW</w:t>
      </w:r>
    </w:p>
    <w:p w14:paraId="5042DB59" w14:textId="77777777" w:rsidR="002945E5" w:rsidRPr="000A1A98" w:rsidRDefault="002945E5" w:rsidP="002945E5">
      <w:pPr>
        <w:rPr>
          <w:sz w:val="24"/>
          <w:szCs w:val="24"/>
        </w:rPr>
      </w:pPr>
      <w:r w:rsidRPr="000A1A98">
        <w:rPr>
          <w:sz w:val="24"/>
          <w:szCs w:val="24"/>
        </w:rPr>
        <w:fldChar w:fldCharType="begin" w:fldLock="1"/>
      </w:r>
      <w:r w:rsidRPr="000A1A98">
        <w:rPr>
          <w:sz w:val="24"/>
          <w:szCs w:val="24"/>
        </w:rPr>
        <w:instrText>ADDIN CSL_CITATION {"citationItems":[{"id":"ITEM-1","itemData":{"DOI":"10.46912/napas.173","ISSN":"2682-6623","abstract":"The surface radio refractivity, refractivity gradient at 1km above ground surface and the effective earth radius factor, K over Akure and Ondo town of South west Nigeria has been investigated using Ten (10) years daily data of the meteorological parameters of Pressure, air temperature and humidity. The result showed that the mean monthly value of the surface refractivity at the Ondo station is generally slightly higher than that of Akure. The monthly mean value of refractivity at the two stations was found to be strongly correlated with a value of 0.915. The most negative refractive gradient value observed at Ondo and Akure are of -46.48N-units/km and -45.64N-units/km respectively and the least effective earth radius factor, k value of 1.421 and 1.410 were observed at the station respectively. These results showed that the Ondo and Akure station were generally super-refractive. The Ondo station was however found to be slightly more super-refractive than the Akure station.","author":[{"dropping-particle":"","family":"Onujagbe","given":"IP","non-dropping-particle":"","parse-names":false,"suffix":""},{"dropping-particle":"","family":"Ahmed-Ade","given":"F","non-dropping-particle":"","parse-names":false,"suffix":""},{"dropping-particle":"","family":"Mopah","given":"M","non-dropping-particle":"","parse-names":false,"suffix":""},{"dropping-particle":"","family":"David","given":"AJ","non-dropping-particle":"","parse-names":false,"suffix":""}],"container-title":"Nigerian Annals of Pure and Applied Sciences","id":"ITEM-1","issue":"1","issued":{"date-parts":[["2021"]]},"page":"212-219","title":"Surface Radio Refractivity of Akure and Ondo town, Southwest Nigeria","type":"article-journal","volume":"4"},"uris":["http://www.mendeley.com/documents/?uuid=fca13d98-dd65-4db3-affa-9fce88a4374b"]}],"mendeley":{"formattedCitation":"(Onujagbe et al., 2021)","plainTextFormattedCitation":"(Onujagbe et al., 2021)","previouslyFormattedCitation":"(Onujagbe et al., 2021)"},"properties":{"noteIndex":0},"schema":"https://github.com/citation-style-language/schema/raw/master/csl-citation.json"}</w:instrText>
      </w:r>
      <w:r w:rsidRPr="000A1A98">
        <w:rPr>
          <w:sz w:val="24"/>
          <w:szCs w:val="24"/>
        </w:rPr>
        <w:fldChar w:fldCharType="separate"/>
      </w:r>
      <w:r w:rsidRPr="000A1A98">
        <w:rPr>
          <w:noProof/>
          <w:sz w:val="24"/>
          <w:szCs w:val="24"/>
        </w:rPr>
        <w:t>(Onujagbe et al., 2021)</w:t>
      </w:r>
      <w:r w:rsidRPr="000A1A98">
        <w:rPr>
          <w:sz w:val="24"/>
          <w:szCs w:val="24"/>
        </w:rPr>
        <w:fldChar w:fldCharType="end"/>
      </w:r>
      <w:r w:rsidRPr="000A1A98">
        <w:rPr>
          <w:sz w:val="24"/>
          <w:szCs w:val="24"/>
        </w:rPr>
        <w:t xml:space="preserve"> observed that surface radio refractivity over </w:t>
      </w:r>
      <w:proofErr w:type="spellStart"/>
      <w:r w:rsidRPr="000A1A98">
        <w:rPr>
          <w:sz w:val="24"/>
          <w:szCs w:val="24"/>
        </w:rPr>
        <w:t>Osubi</w:t>
      </w:r>
      <w:proofErr w:type="spellEnd"/>
      <w:r w:rsidRPr="000A1A98">
        <w:rPr>
          <w:sz w:val="24"/>
          <w:szCs w:val="24"/>
        </w:rPr>
        <w:t xml:space="preserve"> mean monthly values of the surface refractivity, Ns for the Zaria station were observed to be generally high. The implication of this is that radio wave propagating through the atmosphere will bend closer towards the earth surface.</w:t>
      </w:r>
    </w:p>
    <w:p w14:paraId="2FE5B8BB" w14:textId="77777777" w:rsidR="007E08EE" w:rsidRPr="000A1A98" w:rsidRDefault="002945E5" w:rsidP="002945E5">
      <w:pPr>
        <w:tabs>
          <w:tab w:val="left" w:pos="7866"/>
        </w:tabs>
        <w:rPr>
          <w:sz w:val="24"/>
          <w:szCs w:val="24"/>
        </w:rPr>
      </w:pPr>
      <w:r w:rsidRPr="000A1A98">
        <w:rPr>
          <w:sz w:val="24"/>
          <w:szCs w:val="24"/>
        </w:rPr>
        <w:tab/>
      </w:r>
    </w:p>
    <w:p w14:paraId="1AEC97C8" w14:textId="77777777" w:rsidR="002945E5" w:rsidRPr="00D120D8" w:rsidRDefault="002945E5" w:rsidP="002945E5">
      <w:pPr>
        <w:spacing w:line="480" w:lineRule="auto"/>
        <w:rPr>
          <w:rFonts w:ascii="Times New Roman" w:hAnsi="Times New Roman" w:cs="Times New Roman"/>
          <w:sz w:val="24"/>
          <w:szCs w:val="24"/>
        </w:rPr>
      </w:pPr>
      <w:r w:rsidRPr="00D120D8">
        <w:rPr>
          <w:rFonts w:ascii="Times New Roman" w:hAnsi="Times New Roman" w:cs="Times New Roman"/>
          <w:sz w:val="24"/>
          <w:szCs w:val="24"/>
        </w:rPr>
        <w:fldChar w:fldCharType="begin" w:fldLock="1"/>
      </w:r>
      <w:r w:rsidRPr="00D120D8">
        <w:rPr>
          <w:rFonts w:ascii="Times New Roman" w:hAnsi="Times New Roman" w:cs="Times New Roman"/>
          <w:sz w:val="24"/>
          <w:szCs w:val="24"/>
        </w:rPr>
        <w:instrText>ADDIN CSL_CITATION {"citationItems":[{"id":"ITEM-1","itemData":{"DOI":"10.47191/ijcsrr/v4-i8-13","abstract":"The yearly and monthly estimation of terrestrial solar radiation over Lokoja using meteorological parameters of temperature and relative humidity during the period of twenty two years (July 1983 – June 2005) was investigated. The monthly variation of terrestrial solar radiation with meteorological parameters of global solar radiation, temperature, relative humidity and atmospheric pressure were investigated. The results indicated that high values of terrestrial solar radiation were observed during the rainy season than in the dry season. The highest yearly average values of terrestrial solar radiation observed during the period under investigation were found to be in the year 2005 and 1983 with 378.3521 Wm^(-2) and 368.3232 Wm^(-2) respectively. The highest and lowest monthly values of terrestrial solar radiation were estimated during the rainy and dry seasons in the months of May and January with 385.6133 Wm^(-2) and 358.5111 Wm^(-2) respectively. High values of terrestrial solar radiation with relative humidity and atmospheric pressure were observed during the rainy season and low values during the dry season. The reverse is the case for terrestrial solar radiation with global solar radiation and temperature.","author":[{"dropping-particle":"","family":"Akpootu","given":"D. O.","non-dropping-particle":"","parse-names":false,"suffix":""}],"container-title":"International Journal of Current Science Research and Review","id":"ITEM-1","issue":"08","issued":{"date-parts":[["2021"]]},"title":"Estimation of Terrestrial Solar Radiation and its Variation with other Meteorological Parameters over Lokoja, Nigeria","type":"article-journal","volume":"04"},"uris":["http://www.mendeley.com/documents/?uuid=a2552494-e224-4694-b15f-05f561886c31","http://www.mendeley.com/documents/?uuid=aa9bd4f1-9b07-4c4e-8a60-dd5f3be84d5e"]}],"mendeley":{"formattedCitation":"(D. O. Akpootu, 2021)","plainTextFormattedCitation":"(D. O. Akpootu, 2021)","previouslyFormattedCitation":"(D. O. Akpootu, 2021)"},"properties":{"noteIndex":0},"schema":"https://github.com/citation-style-language/schema/raw/master/csl-citation.json"}</w:instrText>
      </w:r>
      <w:r w:rsidRPr="00D120D8">
        <w:rPr>
          <w:rFonts w:ascii="Times New Roman" w:hAnsi="Times New Roman" w:cs="Times New Roman"/>
          <w:sz w:val="24"/>
          <w:szCs w:val="24"/>
        </w:rPr>
        <w:fldChar w:fldCharType="separate"/>
      </w:r>
      <w:r w:rsidRPr="00D120D8">
        <w:rPr>
          <w:rFonts w:ascii="Times New Roman" w:hAnsi="Times New Roman" w:cs="Times New Roman"/>
          <w:noProof/>
          <w:sz w:val="24"/>
          <w:szCs w:val="24"/>
        </w:rPr>
        <w:t>(D. O. Akpootu, 2021)</w:t>
      </w:r>
      <w:r w:rsidRPr="00D120D8">
        <w:rPr>
          <w:rFonts w:ascii="Times New Roman" w:hAnsi="Times New Roman" w:cs="Times New Roman"/>
          <w:sz w:val="24"/>
          <w:szCs w:val="24"/>
        </w:rPr>
        <w:fldChar w:fldCharType="end"/>
      </w:r>
      <w:r w:rsidRPr="00D120D8">
        <w:rPr>
          <w:rFonts w:ascii="Times New Roman" w:hAnsi="Times New Roman" w:cs="Times New Roman"/>
          <w:sz w:val="24"/>
          <w:szCs w:val="24"/>
        </w:rPr>
        <w:t xml:space="preserve">  showed the Stefan-Boltzmann law has been employed to estimate the yearly and monthly average values of terrestrial solar radiation using monthly averaged meteorological parameters of temperature and relative humidity obtained from the National Aeronautics and Space Administration (NASA) during the period of nine years (2013 – 2022).</w:t>
      </w:r>
    </w:p>
    <w:p w14:paraId="01878FD4" w14:textId="77777777" w:rsidR="002945E5" w:rsidRDefault="002945E5" w:rsidP="002945E5">
      <w:pPr>
        <w:spacing w:line="480" w:lineRule="auto"/>
        <w:rPr>
          <w:rFonts w:ascii="Times New Roman" w:hAnsi="Times New Roman" w:cs="Times New Roman"/>
          <w:sz w:val="28"/>
          <w:szCs w:val="28"/>
        </w:rPr>
      </w:pPr>
    </w:p>
    <w:p w14:paraId="48A56605" w14:textId="77777777" w:rsidR="002945E5" w:rsidRPr="00D120D8" w:rsidRDefault="002945E5" w:rsidP="002945E5">
      <w:pPr>
        <w:spacing w:line="480" w:lineRule="auto"/>
        <w:rPr>
          <w:rFonts w:ascii="Times New Roman" w:hAnsi="Times New Roman" w:cs="Times New Roman"/>
          <w:sz w:val="24"/>
          <w:szCs w:val="24"/>
        </w:rPr>
      </w:pPr>
      <w:r w:rsidRPr="00D120D8">
        <w:rPr>
          <w:rFonts w:ascii="Times New Roman" w:hAnsi="Times New Roman" w:cs="Times New Roman"/>
          <w:sz w:val="24"/>
          <w:szCs w:val="24"/>
        </w:rPr>
        <w:fldChar w:fldCharType="begin" w:fldLock="1"/>
      </w:r>
      <w:r w:rsidRPr="00D120D8">
        <w:rPr>
          <w:rFonts w:ascii="Times New Roman" w:hAnsi="Times New Roman" w:cs="Times New Roman"/>
          <w:sz w:val="24"/>
          <w:szCs w:val="24"/>
        </w:rPr>
        <w:instrText>ADDIN CSL_CITATION {"citationItems":[{"id":"ITEM-1","itemData":{"DOI":"10.57233/ijsgs.v6i2.112","ISSN":"2488-9229","abstract":"Refractivity is an important factor in predicting the performance of radio link. The structures of the refractive index of the troposphere are responsible for many complicated mechanisms such as, multipath effects, absorption, scattering of radio signals, etc. and these mechanisms can cause a lot of propagation impairment such as, loss of signal for mobile communication, the accuracy of tracking radio source (such as stars) with radio telescopes, radar system etc. Understanding the effects of the weather on radio wave propagation will help to improve the quality of radio signals, as the Weather variables are useful ingredients in the predictions of refractivity distributions and the anomalous radio wave propagation conditions of the atmosphere. This study contends that refractivity variations significantly affects received signal strength at Ultra High Frequency (UHF) and gave a brief theoretical background on Electromagnetic wave, Atmospheric effects on radio propagation anomalous propagation condition and the mathematical expression for refractive index and refractivity of the troposphere. Also, the paper review related articles in the following area; refractive index and refractivity of the troposphere, effects of weather variables and refractivity of troposphere. The analysis of the review articles summits that, refractivity reveals seasonal variations with high value in rainy season and low values in dry season. Also observed from the review articles, is that the diurnal variations are influenced by three atmospheric parameters; water vapour has the greatest effect on refractivity variations followed by temperature and pressure. Furthermore, the Refractivity is function of local meteorological parameters. Eventually, the study suggests that, the effect of Atmospheric parameters and consequently the Radio Refractivity should be compensated for when designing wireless communication links in an environment.","author":[{"dropping-particle":"","family":"Sa’adu","given":"L.","non-dropping-particle":"","parse-names":false,"suffix":""},{"dropping-particle":"","family":"Bawa","given":"M.","non-dropping-particle":"","parse-names":false,"suffix":""},{"dropping-particle":"","family":"Bello","given":"M.","non-dropping-particle":"","parse-names":false,"suffix":""}],"container-title":"International Journal of Science for Global Sustainability","id":"ITEM-1","issue":"2","issued":{"date-parts":[["2020"]]},"page":"91-99","title":"A Review on the Effects of Radio Refractivity and Atmospheric Parameters on Signal Quality at Ultra High Frequency (UHF)","type":"article-journal","volume":"6"},"uris":["http://www.mendeley.com/documents/?uuid=560781ff-8bc1-4ce1-8c7f-3b05de822a73"]}],"mendeley":{"formattedCitation":"(Sa’adu et al., 2020)","plainTextFormattedCitation":"(Sa’adu et al., 2020)","previouslyFormattedCitation":"(Sa’adu et al., 2020)"},"properties":{"noteIndex":0},"schema":"https://github.com/citation-style-language/schema/raw/master/csl-citation.json"}</w:instrText>
      </w:r>
      <w:r w:rsidRPr="00D120D8">
        <w:rPr>
          <w:rFonts w:ascii="Times New Roman" w:hAnsi="Times New Roman" w:cs="Times New Roman"/>
          <w:sz w:val="24"/>
          <w:szCs w:val="24"/>
        </w:rPr>
        <w:fldChar w:fldCharType="separate"/>
      </w:r>
      <w:r w:rsidRPr="00D120D8">
        <w:rPr>
          <w:rFonts w:ascii="Times New Roman" w:hAnsi="Times New Roman" w:cs="Times New Roman"/>
          <w:noProof/>
          <w:sz w:val="24"/>
          <w:szCs w:val="24"/>
        </w:rPr>
        <w:t>(Sa’adu et al., 2020)</w:t>
      </w:r>
      <w:r w:rsidRPr="00D120D8">
        <w:rPr>
          <w:rFonts w:ascii="Times New Roman" w:hAnsi="Times New Roman" w:cs="Times New Roman"/>
          <w:sz w:val="24"/>
          <w:szCs w:val="24"/>
        </w:rPr>
        <w:fldChar w:fldCharType="end"/>
      </w:r>
      <w:r w:rsidRPr="00D120D8">
        <w:rPr>
          <w:rFonts w:ascii="Times New Roman" w:hAnsi="Times New Roman" w:cs="Times New Roman"/>
          <w:sz w:val="24"/>
          <w:szCs w:val="24"/>
        </w:rPr>
        <w:t xml:space="preserve"> showed it has been observed that refractivity reveals seasonal variations with high value in rainy season and low values in dry season. </w:t>
      </w:r>
    </w:p>
    <w:p w14:paraId="0C47BBE4" w14:textId="77777777" w:rsidR="002945E5" w:rsidRPr="00D120D8" w:rsidRDefault="002945E5" w:rsidP="002945E5">
      <w:pPr>
        <w:spacing w:line="480" w:lineRule="auto"/>
        <w:rPr>
          <w:rFonts w:ascii="Times New Roman" w:hAnsi="Times New Roman" w:cs="Times New Roman"/>
          <w:sz w:val="24"/>
          <w:szCs w:val="24"/>
        </w:rPr>
      </w:pPr>
    </w:p>
    <w:p w14:paraId="36FFD240" w14:textId="77777777" w:rsidR="002945E5" w:rsidRPr="00D120D8" w:rsidRDefault="002945E5" w:rsidP="002945E5">
      <w:pPr>
        <w:spacing w:line="480" w:lineRule="auto"/>
        <w:rPr>
          <w:rFonts w:ascii="Times New Roman" w:hAnsi="Times New Roman" w:cs="Times New Roman"/>
          <w:sz w:val="24"/>
          <w:szCs w:val="24"/>
        </w:rPr>
      </w:pPr>
      <w:r w:rsidRPr="00D120D8">
        <w:rPr>
          <w:rFonts w:ascii="Times New Roman" w:hAnsi="Times New Roman" w:cs="Times New Roman"/>
          <w:sz w:val="24"/>
          <w:szCs w:val="24"/>
        </w:rPr>
        <w:fldChar w:fldCharType="begin" w:fldLock="1"/>
      </w:r>
      <w:r w:rsidRPr="00D120D8">
        <w:rPr>
          <w:rFonts w:ascii="Times New Roman" w:hAnsi="Times New Roman" w:cs="Times New Roman"/>
          <w:sz w:val="24"/>
          <w:szCs w:val="24"/>
        </w:rPr>
        <w:instrText>ADDIN CSL_CITATION {"citationItems":[{"id":"ITEM-1","itemData":{"DOI":"10.24966/aes-8780/100026","abstract":"he average refractivity gradient and the average effective earth radius (k – factor) estimated for Accra during the period under investigation were found to be -44.1405 N-units/km and 1.39 respectively suggesting that the propagation in this geographical location is mostly super – refractive. The highest and lowest mean values of FSV were found during the dry and rainy seasons in the months of January and June with 3.0998 dB and 0.0158 dB respectively.","author":[{"dropping-particle":"","family":"Akpootu","given":"DO","non-dropping-particle":"","parse-names":false,"suffix":""}],"container-title":"Journal of Atmospheric and Earth Science","id":"ITEM-1","issue":"1","issued":{"date-parts":[["2021"]]},"page":"1-10","title":"Estimation and Investigation of the Variability of Tropospheric Radio Refractivity and Radio Field Strength over Accra, Ghana","type":"article-journal","volume":"5"},"uris":["http://www.mendeley.com/documents/?uuid=b059fd5e-0925-4887-ab16-8391add54ae8","http://www.mendeley.com/documents/?uuid=c97c4010-bdf2-47fe-bbcc-3dd6c485d053"]}],"mendeley":{"formattedCitation":"(D. Akpootu, 2021)","plainTextFormattedCitation":"(D. Akpootu, 2021)","previouslyFormattedCitation":"(D. Akpootu, 2021)"},"properties":{"noteIndex":0},"schema":"https://github.com/citation-style-language/schema/raw/master/csl-citation.json"}</w:instrText>
      </w:r>
      <w:r w:rsidRPr="00D120D8">
        <w:rPr>
          <w:rFonts w:ascii="Times New Roman" w:hAnsi="Times New Roman" w:cs="Times New Roman"/>
          <w:sz w:val="24"/>
          <w:szCs w:val="24"/>
        </w:rPr>
        <w:fldChar w:fldCharType="separate"/>
      </w:r>
      <w:r w:rsidRPr="00D120D8">
        <w:rPr>
          <w:rFonts w:ascii="Times New Roman" w:hAnsi="Times New Roman" w:cs="Times New Roman"/>
          <w:noProof/>
          <w:sz w:val="24"/>
          <w:szCs w:val="24"/>
        </w:rPr>
        <w:t>(D. Akpootu, 2021)</w:t>
      </w:r>
      <w:r w:rsidRPr="00D120D8">
        <w:rPr>
          <w:rFonts w:ascii="Times New Roman" w:hAnsi="Times New Roman" w:cs="Times New Roman"/>
          <w:sz w:val="24"/>
          <w:szCs w:val="24"/>
        </w:rPr>
        <w:fldChar w:fldCharType="end"/>
      </w:r>
      <w:r w:rsidRPr="00D120D8">
        <w:rPr>
          <w:rFonts w:ascii="Times New Roman" w:hAnsi="Times New Roman" w:cs="Times New Roman"/>
          <w:sz w:val="24"/>
          <w:szCs w:val="24"/>
        </w:rPr>
        <w:t xml:space="preserve"> studied that the international telecommunication union (ITU) method has been employed to estimate the yearly and monthly tropospheric radio refractivity over </w:t>
      </w:r>
      <w:proofErr w:type="spellStart"/>
      <w:r w:rsidRPr="00D120D8">
        <w:rPr>
          <w:rFonts w:ascii="Times New Roman" w:hAnsi="Times New Roman" w:cs="Times New Roman"/>
          <w:sz w:val="24"/>
          <w:szCs w:val="24"/>
        </w:rPr>
        <w:t>Osubi</w:t>
      </w:r>
      <w:proofErr w:type="spellEnd"/>
      <w:r w:rsidRPr="00D120D8">
        <w:rPr>
          <w:rFonts w:ascii="Times New Roman" w:hAnsi="Times New Roman" w:cs="Times New Roman"/>
          <w:sz w:val="24"/>
          <w:szCs w:val="24"/>
        </w:rPr>
        <w:t xml:space="preserve">, Nigeria using meteorological parameters of temperature, relative humidity and atmospheric pressure during the period of fifteen years (20013 – 2022). </w:t>
      </w:r>
    </w:p>
    <w:p w14:paraId="0F31B27A" w14:textId="77777777" w:rsidR="002945E5" w:rsidRPr="002945E5" w:rsidRDefault="002945E5" w:rsidP="002945E5">
      <w:pPr>
        <w:spacing w:line="480" w:lineRule="auto"/>
        <w:rPr>
          <w:rFonts w:ascii="Times New Roman" w:hAnsi="Times New Roman" w:cs="Times New Roman"/>
          <w:sz w:val="28"/>
          <w:szCs w:val="28"/>
        </w:rPr>
      </w:pPr>
    </w:p>
    <w:p w14:paraId="0098A1E7" w14:textId="77777777" w:rsidR="002945E5" w:rsidRDefault="002945E5" w:rsidP="002945E5">
      <w:pPr>
        <w:tabs>
          <w:tab w:val="left" w:pos="7866"/>
        </w:tabs>
      </w:pPr>
    </w:p>
    <w:p w14:paraId="7A87DB81" w14:textId="77777777" w:rsidR="007E08EE" w:rsidRDefault="007E08EE" w:rsidP="00226233"/>
    <w:p w14:paraId="48FCD3BB" w14:textId="77777777" w:rsidR="007E08EE" w:rsidRPr="004B08B5" w:rsidRDefault="007E08EE" w:rsidP="004B08B5">
      <w:pPr>
        <w:jc w:val="center"/>
        <w:rPr>
          <w:sz w:val="20"/>
          <w:szCs w:val="20"/>
        </w:rPr>
      </w:pPr>
    </w:p>
    <w:p w14:paraId="3A136FA1" w14:textId="77777777" w:rsidR="004B08B5" w:rsidRDefault="004B08B5" w:rsidP="004B08B5">
      <w:pPr>
        <w:jc w:val="center"/>
        <w:rPr>
          <w:sz w:val="20"/>
          <w:szCs w:val="20"/>
        </w:rPr>
      </w:pPr>
      <w:r w:rsidRPr="004B08B5">
        <w:rPr>
          <w:sz w:val="20"/>
          <w:szCs w:val="20"/>
        </w:rPr>
        <w:t>4</w:t>
      </w:r>
    </w:p>
    <w:p w14:paraId="487065A4" w14:textId="78ADAEAF" w:rsidR="00F169FF" w:rsidRPr="004B08B5" w:rsidRDefault="00F169FF" w:rsidP="004B08B5">
      <w:pPr>
        <w:jc w:val="center"/>
        <w:rPr>
          <w:sz w:val="20"/>
          <w:szCs w:val="20"/>
        </w:rPr>
      </w:pPr>
      <w:r w:rsidRPr="007E08EE">
        <w:rPr>
          <w:b/>
          <w:sz w:val="28"/>
          <w:szCs w:val="28"/>
        </w:rPr>
        <w:lastRenderedPageBreak/>
        <w:t>CHAPTER 3</w:t>
      </w:r>
    </w:p>
    <w:p w14:paraId="1AF80EE9" w14:textId="6D154217" w:rsidR="00F169FF" w:rsidRDefault="00D120D8" w:rsidP="00D120D8">
      <w:pPr>
        <w:rPr>
          <w:b/>
          <w:sz w:val="28"/>
          <w:szCs w:val="28"/>
        </w:rPr>
      </w:pPr>
      <w:r>
        <w:rPr>
          <w:b/>
          <w:sz w:val="28"/>
          <w:szCs w:val="28"/>
        </w:rPr>
        <w:t xml:space="preserve">3.1   </w:t>
      </w:r>
      <w:r w:rsidR="00F169FF" w:rsidRPr="00F169FF">
        <w:rPr>
          <w:b/>
          <w:sz w:val="28"/>
          <w:szCs w:val="28"/>
        </w:rPr>
        <w:t>STUDY AREA</w:t>
      </w:r>
    </w:p>
    <w:p w14:paraId="3960BB50" w14:textId="77777777" w:rsidR="008C4B3C" w:rsidRPr="00D120D8" w:rsidRDefault="00A074CC" w:rsidP="00D120D8">
      <w:pPr>
        <w:spacing w:before="100" w:beforeAutospacing="1" w:after="100" w:afterAutospacing="1" w:line="240" w:lineRule="auto"/>
        <w:rPr>
          <w:rFonts w:ascii="Times New Roman" w:eastAsia="Times New Roman" w:hAnsi="Times New Roman" w:cs="Times New Roman"/>
          <w:sz w:val="24"/>
          <w:szCs w:val="24"/>
        </w:rPr>
      </w:pPr>
      <w:r w:rsidRPr="00D120D8">
        <w:rPr>
          <w:sz w:val="24"/>
          <w:szCs w:val="24"/>
        </w:rPr>
        <w:t xml:space="preserve">The study area is located in </w:t>
      </w:r>
      <w:proofErr w:type="spellStart"/>
      <w:r w:rsidRPr="00D120D8">
        <w:rPr>
          <w:sz w:val="24"/>
          <w:szCs w:val="24"/>
        </w:rPr>
        <w:t>Osubi</w:t>
      </w:r>
      <w:proofErr w:type="spellEnd"/>
      <w:r w:rsidRPr="00D120D8">
        <w:rPr>
          <w:sz w:val="24"/>
          <w:szCs w:val="24"/>
        </w:rPr>
        <w:t>,</w:t>
      </w:r>
      <w:r w:rsidR="008C4B3C" w:rsidRPr="00D120D8">
        <w:rPr>
          <w:sz w:val="24"/>
          <w:szCs w:val="24"/>
        </w:rPr>
        <w:t xml:space="preserve"> Okpe Local Government Area of Delta state, southern Nigeria. The population is approximately over 8000 people in the 2006 national census. The dumpsite studied is located along the </w:t>
      </w:r>
      <w:proofErr w:type="spellStart"/>
      <w:r w:rsidR="008C4B3C" w:rsidRPr="00D120D8">
        <w:rPr>
          <w:sz w:val="24"/>
          <w:szCs w:val="24"/>
        </w:rPr>
        <w:t>Eku</w:t>
      </w:r>
      <w:proofErr w:type="spellEnd"/>
      <w:r w:rsidR="008C4B3C" w:rsidRPr="00D120D8">
        <w:rPr>
          <w:sz w:val="24"/>
          <w:szCs w:val="24"/>
        </w:rPr>
        <w:t xml:space="preserve"> - Warri expressway. It is situated around geographic coordinates of latitude 5039.638I N and </w:t>
      </w:r>
      <w:r w:rsidRPr="00D120D8">
        <w:rPr>
          <w:sz w:val="24"/>
          <w:szCs w:val="24"/>
        </w:rPr>
        <w:t>longitude 5049.000I E</w:t>
      </w:r>
      <w:r w:rsidR="008C4B3C" w:rsidRPr="00D120D8">
        <w:rPr>
          <w:sz w:val="24"/>
          <w:szCs w:val="24"/>
        </w:rPr>
        <w:t xml:space="preserve"> covering an area of 100 by 100 m.</w:t>
      </w:r>
      <w:r w:rsidRPr="00D120D8">
        <w:rPr>
          <w:sz w:val="24"/>
          <w:szCs w:val="24"/>
        </w:rPr>
        <w:t xml:space="preserve"> </w:t>
      </w:r>
      <w:r w:rsidRPr="00D120D8">
        <w:rPr>
          <w:rFonts w:ascii="Times New Roman" w:eastAsia="Times New Roman" w:hAnsi="Times New Roman" w:cs="Times New Roman"/>
          <w:sz w:val="24"/>
          <w:szCs w:val="24"/>
        </w:rPr>
        <w:t>To avoid possible misleading indications related to year to year variation in weather conditions, the period under investigation was nine years (2013 - June 2022) so as to obtain a good climatological average.</w:t>
      </w:r>
    </w:p>
    <w:p w14:paraId="4EFECE85" w14:textId="77777777" w:rsidR="007E08EE" w:rsidRDefault="007E08EE" w:rsidP="007E08EE">
      <w:pPr>
        <w:spacing w:before="100" w:beforeAutospacing="1" w:after="100" w:afterAutospacing="1" w:line="240" w:lineRule="auto"/>
        <w:rPr>
          <w:rFonts w:ascii="Times New Roman" w:eastAsia="Times New Roman" w:hAnsi="Times New Roman" w:cs="Times New Roman"/>
          <w:sz w:val="28"/>
          <w:szCs w:val="28"/>
        </w:rPr>
      </w:pPr>
    </w:p>
    <w:p w14:paraId="204591B8" w14:textId="77777777" w:rsidR="007E08EE" w:rsidRDefault="007E08EE" w:rsidP="007E08EE">
      <w:pPr>
        <w:pStyle w:val="NormalWeb"/>
      </w:pPr>
      <w:r>
        <w:rPr>
          <w:noProof/>
        </w:rPr>
        <w:drawing>
          <wp:inline distT="0" distB="0" distL="0" distR="0" wp14:anchorId="40E2B32B" wp14:editId="540058D4">
            <wp:extent cx="5784738" cy="4090349"/>
            <wp:effectExtent l="0" t="0" r="6985" b="5715"/>
            <wp:docPr id="3" name="Picture 3" descr="C:\Users\dell\Documents\Osubi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cuments\Osubi Fin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8172" cy="4106919"/>
                    </a:xfrm>
                    <a:prstGeom prst="rect">
                      <a:avLst/>
                    </a:prstGeom>
                    <a:noFill/>
                    <a:ln>
                      <a:noFill/>
                    </a:ln>
                  </pic:spPr>
                </pic:pic>
              </a:graphicData>
            </a:graphic>
          </wp:inline>
        </w:drawing>
      </w:r>
    </w:p>
    <w:p w14:paraId="27F40BAC" w14:textId="77777777" w:rsidR="007E08EE" w:rsidRPr="007E08EE" w:rsidRDefault="007E08EE" w:rsidP="007E08EE">
      <w:pPr>
        <w:spacing w:before="100" w:beforeAutospacing="1" w:after="100" w:afterAutospacing="1" w:line="240" w:lineRule="auto"/>
        <w:jc w:val="center"/>
        <w:rPr>
          <w:rFonts w:ascii="Times New Roman" w:eastAsia="Times New Roman" w:hAnsi="Times New Roman" w:cs="Times New Roman"/>
          <w:sz w:val="28"/>
          <w:szCs w:val="28"/>
        </w:rPr>
      </w:pPr>
    </w:p>
    <w:p w14:paraId="24285077" w14:textId="77777777" w:rsidR="004B08B5" w:rsidRDefault="004B08B5" w:rsidP="00D120D8">
      <w:pPr>
        <w:rPr>
          <w:b/>
          <w:sz w:val="28"/>
          <w:szCs w:val="28"/>
        </w:rPr>
      </w:pPr>
    </w:p>
    <w:p w14:paraId="57734367" w14:textId="77777777" w:rsidR="004B08B5" w:rsidRDefault="004B08B5" w:rsidP="00D120D8">
      <w:pPr>
        <w:rPr>
          <w:b/>
          <w:sz w:val="28"/>
          <w:szCs w:val="28"/>
        </w:rPr>
      </w:pPr>
    </w:p>
    <w:p w14:paraId="687FBABF" w14:textId="072C241B" w:rsidR="004B08B5" w:rsidRPr="004B08B5" w:rsidRDefault="004B08B5" w:rsidP="004B08B5">
      <w:pPr>
        <w:jc w:val="center"/>
        <w:rPr>
          <w:bCs/>
          <w:sz w:val="24"/>
          <w:szCs w:val="24"/>
        </w:rPr>
      </w:pPr>
      <w:r w:rsidRPr="004B08B5">
        <w:rPr>
          <w:bCs/>
          <w:sz w:val="24"/>
          <w:szCs w:val="24"/>
        </w:rPr>
        <w:t>5</w:t>
      </w:r>
    </w:p>
    <w:p w14:paraId="5870986E" w14:textId="7BEDAFD7" w:rsidR="00F169FF" w:rsidRDefault="00D120D8" w:rsidP="00D120D8">
      <w:pPr>
        <w:rPr>
          <w:b/>
          <w:sz w:val="28"/>
          <w:szCs w:val="28"/>
        </w:rPr>
      </w:pPr>
      <w:r>
        <w:rPr>
          <w:b/>
          <w:sz w:val="28"/>
          <w:szCs w:val="28"/>
        </w:rPr>
        <w:lastRenderedPageBreak/>
        <w:t xml:space="preserve">3.2   </w:t>
      </w:r>
      <w:r w:rsidR="00F169FF" w:rsidRPr="00F169FF">
        <w:rPr>
          <w:b/>
          <w:sz w:val="28"/>
          <w:szCs w:val="28"/>
        </w:rPr>
        <w:t>DATA ACQUISATION</w:t>
      </w:r>
    </w:p>
    <w:p w14:paraId="729490B8" w14:textId="77777777" w:rsidR="007E08EE" w:rsidRPr="00D120D8" w:rsidRDefault="007E08EE" w:rsidP="00D120D8">
      <w:pPr>
        <w:rPr>
          <w:bCs/>
          <w:sz w:val="24"/>
          <w:szCs w:val="24"/>
        </w:rPr>
      </w:pPr>
      <w:r w:rsidRPr="00D120D8">
        <w:rPr>
          <w:rFonts w:ascii="Times New Roman" w:hAnsi="Times New Roman" w:cs="Times New Roman"/>
          <w:noProof/>
          <w:sz w:val="24"/>
          <w:szCs w:val="24"/>
        </w:rPr>
        <w:t>The data used in the computations were obtained from the archives of the Department of the Meteorological Services, Federal Ministry of Aviation, at oshodi in lagos Nigeria</w:t>
      </w:r>
      <w:r w:rsidRPr="00D120D8">
        <w:rPr>
          <w:bCs/>
          <w:sz w:val="24"/>
          <w:szCs w:val="24"/>
        </w:rPr>
        <w:t xml:space="preserve"> The data used for this study were 9-year period (2013 to 2022) of daily temperature, atmospheric pressure and relative humidity and 9- years (2013-2022) of the Monthly average temperature, atmospheric pressure and relative humidity of the study area.</w:t>
      </w:r>
    </w:p>
    <w:p w14:paraId="4880DE1A" w14:textId="77777777" w:rsidR="007E08EE" w:rsidRPr="00F169FF" w:rsidRDefault="007E08EE">
      <w:pPr>
        <w:rPr>
          <w:b/>
          <w:sz w:val="28"/>
          <w:szCs w:val="28"/>
        </w:rPr>
      </w:pPr>
    </w:p>
    <w:p w14:paraId="12D55DA5" w14:textId="77777777" w:rsidR="00F169FF" w:rsidRDefault="00F169FF" w:rsidP="002945E5">
      <w:pPr>
        <w:jc w:val="center"/>
      </w:pPr>
    </w:p>
    <w:p w14:paraId="1E764063" w14:textId="3E0946FC" w:rsidR="00F169FF" w:rsidRDefault="00D120D8" w:rsidP="00D120D8">
      <w:pPr>
        <w:rPr>
          <w:b/>
          <w:sz w:val="28"/>
          <w:szCs w:val="28"/>
        </w:rPr>
      </w:pPr>
      <w:r>
        <w:rPr>
          <w:b/>
          <w:sz w:val="28"/>
          <w:szCs w:val="28"/>
        </w:rPr>
        <w:t xml:space="preserve">3.3   </w:t>
      </w:r>
      <w:r w:rsidR="00F169FF">
        <w:rPr>
          <w:b/>
          <w:sz w:val="28"/>
          <w:szCs w:val="28"/>
        </w:rPr>
        <w:t>THEORETICAL BACKGROUND</w:t>
      </w:r>
    </w:p>
    <w:p w14:paraId="3990C758" w14:textId="77777777" w:rsidR="008535BA" w:rsidRPr="00D120D8" w:rsidRDefault="008535BA" w:rsidP="008535BA">
      <w:pPr>
        <w:rPr>
          <w:sz w:val="24"/>
          <w:szCs w:val="24"/>
        </w:rPr>
      </w:pPr>
      <w:r w:rsidRPr="00D120D8">
        <w:rPr>
          <w:sz w:val="24"/>
          <w:szCs w:val="24"/>
        </w:rPr>
        <w:t xml:space="preserve">N = Refractivity, measured in N-unit </w:t>
      </w:r>
    </w:p>
    <w:p w14:paraId="023C4959" w14:textId="77777777" w:rsidR="008535BA" w:rsidRPr="00D120D8" w:rsidRDefault="008535BA" w:rsidP="008535BA">
      <w:pPr>
        <w:rPr>
          <w:sz w:val="24"/>
          <w:szCs w:val="24"/>
        </w:rPr>
      </w:pPr>
    </w:p>
    <w:p w14:paraId="5DD68EA8" w14:textId="77777777" w:rsidR="008535BA" w:rsidRPr="00D120D8" w:rsidRDefault="008535BA" w:rsidP="008535BA">
      <w:pPr>
        <w:rPr>
          <w:rFonts w:eastAsiaTheme="minorEastAsia"/>
          <w:bCs/>
          <w:sz w:val="24"/>
          <w:szCs w:val="24"/>
        </w:rPr>
      </w:pPr>
      <w:bookmarkStart w:id="6" w:name="_Hlk198972070"/>
      <w:r w:rsidRPr="00D120D8">
        <w:rPr>
          <w:bCs/>
          <w:sz w:val="24"/>
          <w:szCs w:val="24"/>
        </w:rPr>
        <w:t xml:space="preserve">N= </w:t>
      </w:r>
      <m:oMath>
        <m:f>
          <m:fPr>
            <m:ctrlPr>
              <w:rPr>
                <w:rFonts w:ascii="Cambria Math" w:hAnsi="Cambria Math"/>
                <w:bCs/>
                <w:i/>
                <w:sz w:val="24"/>
                <w:szCs w:val="24"/>
              </w:rPr>
            </m:ctrlPr>
          </m:fPr>
          <m:num>
            <m:r>
              <w:rPr>
                <w:rFonts w:ascii="Cambria Math" w:hAnsi="Cambria Math"/>
                <w:sz w:val="24"/>
                <w:szCs w:val="24"/>
              </w:rPr>
              <m:t>77.6</m:t>
            </m:r>
          </m:num>
          <m:den>
            <m:r>
              <w:rPr>
                <w:rFonts w:ascii="Cambria Math" w:hAnsi="Cambria Math"/>
                <w:sz w:val="24"/>
                <w:szCs w:val="24"/>
              </w:rPr>
              <m:t>T</m:t>
            </m:r>
          </m:den>
        </m:f>
        <m:d>
          <m:dPr>
            <m:ctrlPr>
              <w:rPr>
                <w:rFonts w:ascii="Cambria Math" w:hAnsi="Cambria Math"/>
                <w:bCs/>
                <w:i/>
                <w:sz w:val="24"/>
                <w:szCs w:val="24"/>
              </w:rPr>
            </m:ctrlPr>
          </m:dPr>
          <m:e>
            <m:r>
              <w:rPr>
                <w:rFonts w:ascii="Cambria Math" w:hAnsi="Cambria Math"/>
                <w:sz w:val="24"/>
                <w:szCs w:val="24"/>
              </w:rPr>
              <m:t>P+4810</m:t>
            </m:r>
            <m:f>
              <m:fPr>
                <m:ctrlPr>
                  <w:rPr>
                    <w:rFonts w:ascii="Cambria Math" w:hAnsi="Cambria Math"/>
                    <w:bCs/>
                    <w:i/>
                    <w:sz w:val="24"/>
                    <w:szCs w:val="24"/>
                  </w:rPr>
                </m:ctrlPr>
              </m:fPr>
              <m:num>
                <m:r>
                  <w:rPr>
                    <w:rFonts w:ascii="Cambria Math" w:hAnsi="Cambria Math"/>
                    <w:sz w:val="24"/>
                    <w:szCs w:val="24"/>
                  </w:rPr>
                  <m:t>e</m:t>
                </m:r>
              </m:num>
              <m:den>
                <m:r>
                  <w:rPr>
                    <w:rFonts w:ascii="Cambria Math" w:hAnsi="Cambria Math"/>
                    <w:sz w:val="24"/>
                    <w:szCs w:val="24"/>
                  </w:rPr>
                  <m:t>T</m:t>
                </m:r>
              </m:den>
            </m:f>
          </m:e>
        </m:d>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dry+</m:t>
            </m:r>
          </m:sub>
        </m:sSub>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wet</m:t>
            </m:r>
          </m:sub>
        </m:sSub>
      </m:oMath>
      <w:r w:rsidRPr="00D120D8">
        <w:rPr>
          <w:rFonts w:eastAsiaTheme="minorEastAsia"/>
          <w:bCs/>
          <w:sz w:val="24"/>
          <w:szCs w:val="24"/>
        </w:rPr>
        <w:t xml:space="preserve">  …………………….. (1)</w:t>
      </w:r>
    </w:p>
    <w:p w14:paraId="0B2BAD23" w14:textId="77777777" w:rsidR="008535BA" w:rsidRPr="00D120D8" w:rsidRDefault="008535BA" w:rsidP="008535BA">
      <w:pPr>
        <w:rPr>
          <w:rFonts w:eastAsiaTheme="minorEastAsia"/>
          <w:bCs/>
          <w:sz w:val="24"/>
          <w:szCs w:val="24"/>
        </w:rPr>
      </w:pPr>
    </w:p>
    <w:p w14:paraId="259DC3A0" w14:textId="77777777" w:rsidR="008535BA" w:rsidRPr="00D120D8" w:rsidRDefault="008535BA" w:rsidP="008535BA">
      <w:pPr>
        <w:rPr>
          <w:rFonts w:eastAsiaTheme="minorEastAsia"/>
          <w:bCs/>
          <w:sz w:val="24"/>
          <w:szCs w:val="24"/>
        </w:rPr>
      </w:pPr>
      <w:r w:rsidRPr="00D120D8">
        <w:rPr>
          <w:rFonts w:eastAsiaTheme="minorEastAsia"/>
          <w:bCs/>
          <w:sz w:val="24"/>
          <w:szCs w:val="24"/>
        </w:rPr>
        <w:t xml:space="preserve">Expand to get </w:t>
      </w:r>
      <m:oMath>
        <m:sSub>
          <m:sSubPr>
            <m:ctrlPr>
              <w:rPr>
                <w:rFonts w:ascii="Cambria Math" w:eastAsiaTheme="minorEastAsia" w:hAnsi="Cambria Math"/>
                <w:bCs/>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dry</m:t>
            </m:r>
          </m:sub>
        </m:sSub>
        <m:r>
          <w:rPr>
            <w:rFonts w:ascii="Cambria Math" w:eastAsiaTheme="minorEastAsia" w:hAnsi="Cambria Math"/>
            <w:sz w:val="24"/>
            <w:szCs w:val="24"/>
          </w:rPr>
          <m:t xml:space="preserve"> and </m:t>
        </m:r>
        <m:sSub>
          <m:sSubPr>
            <m:ctrlPr>
              <w:rPr>
                <w:rFonts w:ascii="Cambria Math" w:eastAsiaTheme="minorEastAsia" w:hAnsi="Cambria Math"/>
                <w:bCs/>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 xml:space="preserve">wet </m:t>
            </m:r>
          </m:sub>
        </m:sSub>
      </m:oMath>
    </w:p>
    <w:p w14:paraId="30669589" w14:textId="77777777" w:rsidR="008535BA" w:rsidRDefault="008535BA" w:rsidP="008535BA">
      <w:pPr>
        <w:rPr>
          <w:rFonts w:eastAsiaTheme="minorEastAsia"/>
          <w:bCs/>
          <w:sz w:val="28"/>
          <w:szCs w:val="28"/>
        </w:rPr>
      </w:pPr>
    </w:p>
    <w:p w14:paraId="6A837C63" w14:textId="77777777" w:rsidR="008535BA" w:rsidRPr="00D120D8" w:rsidRDefault="008535BA" w:rsidP="008535BA">
      <w:pPr>
        <w:rPr>
          <w:bCs/>
          <w:sz w:val="24"/>
          <w:szCs w:val="24"/>
        </w:rPr>
      </w:pPr>
      <w:bookmarkStart w:id="7" w:name="_Hlk198972431"/>
      <w:r w:rsidRPr="00D120D8">
        <w:rPr>
          <w:bCs/>
          <w:sz w:val="24"/>
          <w:szCs w:val="24"/>
        </w:rPr>
        <w:t>With the “dry term” of radio refractivity given by:</w:t>
      </w:r>
    </w:p>
    <w:p w14:paraId="5147D714" w14:textId="77777777" w:rsidR="008535BA" w:rsidRPr="00D120D8" w:rsidRDefault="00000000" w:rsidP="008535BA">
      <w:pPr>
        <w:rPr>
          <w:rFonts w:eastAsiaTheme="minorEastAsia"/>
          <w:bCs/>
          <w:sz w:val="24"/>
          <w:szCs w:val="24"/>
        </w:rPr>
      </w:pPr>
      <m:oMath>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dry</m:t>
            </m:r>
          </m:sub>
        </m:sSub>
        <m:r>
          <w:rPr>
            <w:rFonts w:ascii="Cambria Math" w:hAnsi="Cambria Math"/>
            <w:sz w:val="24"/>
            <w:szCs w:val="24"/>
          </w:rPr>
          <m:t>=77.6</m:t>
        </m:r>
        <m:f>
          <m:fPr>
            <m:ctrlPr>
              <w:rPr>
                <w:rFonts w:ascii="Cambria Math" w:hAnsi="Cambria Math"/>
                <w:bCs/>
                <w:i/>
                <w:sz w:val="24"/>
                <w:szCs w:val="24"/>
              </w:rPr>
            </m:ctrlPr>
          </m:fPr>
          <m:num>
            <m:r>
              <w:rPr>
                <w:rFonts w:ascii="Cambria Math" w:hAnsi="Cambria Math"/>
                <w:sz w:val="24"/>
                <w:szCs w:val="24"/>
              </w:rPr>
              <m:t>p</m:t>
            </m:r>
          </m:num>
          <m:den>
            <m:r>
              <w:rPr>
                <w:rFonts w:ascii="Cambria Math" w:hAnsi="Cambria Math"/>
                <w:sz w:val="24"/>
                <w:szCs w:val="24"/>
              </w:rPr>
              <m:t>T</m:t>
            </m:r>
          </m:den>
        </m:f>
        <m:r>
          <w:rPr>
            <w:rFonts w:ascii="Cambria Math" w:hAnsi="Cambria Math"/>
            <w:sz w:val="24"/>
            <w:szCs w:val="24"/>
          </w:rPr>
          <m:t xml:space="preserve">  </m:t>
        </m:r>
      </m:oMath>
      <w:r w:rsidR="008535BA" w:rsidRPr="00D120D8">
        <w:rPr>
          <w:rFonts w:eastAsiaTheme="minorEastAsia"/>
          <w:bCs/>
          <w:sz w:val="24"/>
          <w:szCs w:val="24"/>
        </w:rPr>
        <w:t xml:space="preserve"> …………………………………………………… (2)</w:t>
      </w:r>
    </w:p>
    <w:p w14:paraId="4C12F06F" w14:textId="77777777" w:rsidR="008535BA" w:rsidRPr="00D120D8" w:rsidRDefault="008535BA" w:rsidP="008535BA">
      <w:pPr>
        <w:rPr>
          <w:bCs/>
          <w:sz w:val="24"/>
          <w:szCs w:val="24"/>
        </w:rPr>
      </w:pPr>
      <w:r w:rsidRPr="00D120D8">
        <w:rPr>
          <w:bCs/>
          <w:sz w:val="24"/>
          <w:szCs w:val="24"/>
        </w:rPr>
        <w:t>With the “wet term” of radio refractivity given by:</w:t>
      </w:r>
    </w:p>
    <w:p w14:paraId="0D9EA7D2" w14:textId="77777777" w:rsidR="008535BA" w:rsidRPr="00D120D8" w:rsidRDefault="00000000" w:rsidP="008535BA">
      <w:pPr>
        <w:rPr>
          <w:rFonts w:eastAsiaTheme="minorEastAsia"/>
          <w:bCs/>
          <w:sz w:val="24"/>
          <w:szCs w:val="24"/>
        </w:rPr>
      </w:pPr>
      <m:oMath>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wet</m:t>
            </m:r>
          </m:sub>
        </m:sSub>
        <m:r>
          <w:rPr>
            <w:rFonts w:ascii="Cambria Math" w:hAnsi="Cambria Math"/>
            <w:sz w:val="24"/>
            <w:szCs w:val="24"/>
          </w:rPr>
          <m:t>=3.73×</m:t>
        </m:r>
        <m:sSup>
          <m:sSupPr>
            <m:ctrlPr>
              <w:rPr>
                <w:rFonts w:ascii="Cambria Math" w:hAnsi="Cambria Math"/>
                <w:bCs/>
                <w:i/>
                <w:sz w:val="24"/>
                <w:szCs w:val="24"/>
              </w:rPr>
            </m:ctrlPr>
          </m:sSupPr>
          <m:e>
            <m:r>
              <w:rPr>
                <w:rFonts w:ascii="Cambria Math" w:hAnsi="Cambria Math"/>
                <w:sz w:val="24"/>
                <w:szCs w:val="24"/>
              </w:rPr>
              <m:t>10</m:t>
            </m:r>
          </m:e>
          <m:sup>
            <m:r>
              <w:rPr>
                <w:rFonts w:ascii="Cambria Math" w:hAnsi="Cambria Math"/>
                <w:sz w:val="24"/>
                <w:szCs w:val="24"/>
              </w:rPr>
              <m:t>5</m:t>
            </m:r>
          </m:sup>
        </m:sSup>
        <m:f>
          <m:fPr>
            <m:ctrlPr>
              <w:rPr>
                <w:rFonts w:ascii="Cambria Math" w:hAnsi="Cambria Math"/>
                <w:bCs/>
                <w:i/>
                <w:sz w:val="24"/>
                <w:szCs w:val="24"/>
              </w:rPr>
            </m:ctrlPr>
          </m:fPr>
          <m:num>
            <m:r>
              <w:rPr>
                <w:rFonts w:ascii="Cambria Math" w:hAnsi="Cambria Math"/>
                <w:sz w:val="24"/>
                <w:szCs w:val="24"/>
              </w:rPr>
              <m:t>e</m:t>
            </m:r>
          </m:num>
          <m:den>
            <m:sSup>
              <m:sSupPr>
                <m:ctrlPr>
                  <w:rPr>
                    <w:rFonts w:ascii="Cambria Math" w:hAnsi="Cambria Math"/>
                    <w:bCs/>
                    <w:i/>
                    <w:sz w:val="24"/>
                    <w:szCs w:val="24"/>
                  </w:rPr>
                </m:ctrlPr>
              </m:sSupPr>
              <m:e>
                <m:r>
                  <w:rPr>
                    <w:rFonts w:ascii="Cambria Math" w:hAnsi="Cambria Math"/>
                    <w:sz w:val="24"/>
                    <w:szCs w:val="24"/>
                  </w:rPr>
                  <m:t>T</m:t>
                </m:r>
              </m:e>
              <m:sup>
                <m:r>
                  <w:rPr>
                    <w:rFonts w:ascii="Cambria Math" w:hAnsi="Cambria Math"/>
                    <w:sz w:val="24"/>
                    <w:szCs w:val="24"/>
                  </w:rPr>
                  <m:t>2</m:t>
                </m:r>
              </m:sup>
            </m:sSup>
          </m:den>
        </m:f>
      </m:oMath>
      <w:r w:rsidR="008535BA" w:rsidRPr="00D120D8">
        <w:rPr>
          <w:rFonts w:eastAsiaTheme="minorEastAsia"/>
          <w:bCs/>
          <w:sz w:val="24"/>
          <w:szCs w:val="24"/>
        </w:rPr>
        <w:t xml:space="preserve"> …………………………………………. (3)</w:t>
      </w:r>
    </w:p>
    <w:p w14:paraId="1A98E06F" w14:textId="77777777" w:rsidR="008535BA" w:rsidRPr="00D120D8" w:rsidRDefault="008535BA" w:rsidP="008535BA">
      <w:pPr>
        <w:rPr>
          <w:bCs/>
          <w:sz w:val="24"/>
          <w:szCs w:val="24"/>
        </w:rPr>
      </w:pPr>
      <w:bookmarkStart w:id="8" w:name="_Hlk198973337"/>
      <w:r w:rsidRPr="00D120D8">
        <w:rPr>
          <w:bCs/>
          <w:sz w:val="24"/>
          <w:szCs w:val="24"/>
        </w:rPr>
        <w:t>Where P= Atmospheric Pressure (</w:t>
      </w:r>
      <w:proofErr w:type="spellStart"/>
      <w:r w:rsidRPr="00D120D8">
        <w:rPr>
          <w:bCs/>
          <w:sz w:val="24"/>
          <w:szCs w:val="24"/>
        </w:rPr>
        <w:t>hPa</w:t>
      </w:r>
      <w:proofErr w:type="spellEnd"/>
      <w:r w:rsidRPr="00D120D8">
        <w:rPr>
          <w:bCs/>
          <w:sz w:val="24"/>
          <w:szCs w:val="24"/>
        </w:rPr>
        <w:t>)</w:t>
      </w:r>
    </w:p>
    <w:p w14:paraId="75E6BE30" w14:textId="77777777" w:rsidR="008535BA" w:rsidRPr="00D120D8" w:rsidRDefault="008535BA" w:rsidP="008535BA">
      <w:pPr>
        <w:rPr>
          <w:bCs/>
          <w:sz w:val="24"/>
          <w:szCs w:val="24"/>
        </w:rPr>
      </w:pPr>
      <w:r w:rsidRPr="00D120D8">
        <w:rPr>
          <w:bCs/>
          <w:sz w:val="24"/>
          <w:szCs w:val="24"/>
        </w:rPr>
        <w:t>T= Absolute Temperature (K)</w:t>
      </w:r>
    </w:p>
    <w:bookmarkEnd w:id="6"/>
    <w:bookmarkEnd w:id="7"/>
    <w:p w14:paraId="301B3CA9" w14:textId="46B472CB" w:rsidR="008535BA" w:rsidRPr="00D120D8" w:rsidRDefault="008535BA" w:rsidP="008535BA">
      <w:pPr>
        <w:rPr>
          <w:bCs/>
          <w:sz w:val="24"/>
          <w:szCs w:val="24"/>
        </w:rPr>
      </w:pPr>
      <w:r w:rsidRPr="00D120D8">
        <w:rPr>
          <w:bCs/>
          <w:sz w:val="24"/>
          <w:szCs w:val="24"/>
        </w:rPr>
        <w:t>e= Water Vapor (</w:t>
      </w:r>
      <w:proofErr w:type="spellStart"/>
      <w:r w:rsidRPr="00D120D8">
        <w:rPr>
          <w:bCs/>
          <w:sz w:val="24"/>
          <w:szCs w:val="24"/>
        </w:rPr>
        <w:t>hPa</w:t>
      </w:r>
      <w:proofErr w:type="spellEnd"/>
      <w:r w:rsidRPr="00D120D8">
        <w:rPr>
          <w:bCs/>
          <w:sz w:val="24"/>
          <w:szCs w:val="24"/>
        </w:rPr>
        <w:t>)</w:t>
      </w:r>
    </w:p>
    <w:p w14:paraId="1FF2F7BD" w14:textId="77777777" w:rsidR="008535BA" w:rsidRDefault="008535BA" w:rsidP="008535BA">
      <w:pPr>
        <w:rPr>
          <w:bCs/>
          <w:sz w:val="28"/>
          <w:szCs w:val="28"/>
        </w:rPr>
      </w:pPr>
    </w:p>
    <w:p w14:paraId="7964141E" w14:textId="77777777" w:rsidR="004B08B5" w:rsidRDefault="004B08B5" w:rsidP="008535BA">
      <w:pPr>
        <w:rPr>
          <w:bCs/>
          <w:sz w:val="24"/>
          <w:szCs w:val="24"/>
        </w:rPr>
      </w:pPr>
    </w:p>
    <w:p w14:paraId="2433B582" w14:textId="77777777" w:rsidR="004B08B5" w:rsidRDefault="004B08B5" w:rsidP="008535BA">
      <w:pPr>
        <w:rPr>
          <w:bCs/>
          <w:sz w:val="24"/>
          <w:szCs w:val="24"/>
        </w:rPr>
      </w:pPr>
    </w:p>
    <w:p w14:paraId="65A6875B" w14:textId="77777777" w:rsidR="004B08B5" w:rsidRDefault="004B08B5" w:rsidP="004B08B5">
      <w:pPr>
        <w:jc w:val="center"/>
        <w:rPr>
          <w:bCs/>
          <w:sz w:val="24"/>
          <w:szCs w:val="24"/>
        </w:rPr>
      </w:pPr>
    </w:p>
    <w:p w14:paraId="5FCBEFC1" w14:textId="2DB9B3A1" w:rsidR="004B08B5" w:rsidRDefault="004B08B5" w:rsidP="004B08B5">
      <w:pPr>
        <w:jc w:val="center"/>
        <w:rPr>
          <w:bCs/>
          <w:sz w:val="24"/>
          <w:szCs w:val="24"/>
        </w:rPr>
      </w:pPr>
      <w:r>
        <w:rPr>
          <w:bCs/>
          <w:sz w:val="24"/>
          <w:szCs w:val="24"/>
        </w:rPr>
        <w:t>6</w:t>
      </w:r>
    </w:p>
    <w:p w14:paraId="4716C70E" w14:textId="40A39D07" w:rsidR="008535BA" w:rsidRPr="00D120D8" w:rsidRDefault="008535BA" w:rsidP="008535BA">
      <w:pPr>
        <w:rPr>
          <w:bCs/>
          <w:sz w:val="24"/>
          <w:szCs w:val="24"/>
        </w:rPr>
      </w:pPr>
      <w:r w:rsidRPr="00D120D8">
        <w:rPr>
          <w:bCs/>
          <w:sz w:val="24"/>
          <w:szCs w:val="24"/>
        </w:rPr>
        <w:lastRenderedPageBreak/>
        <w:t>The relationship between water vapor pressure (e) and relative humidity (RH) is</w:t>
      </w:r>
      <w:r>
        <w:rPr>
          <w:bCs/>
          <w:sz w:val="28"/>
          <w:szCs w:val="28"/>
        </w:rPr>
        <w:t xml:space="preserve"> </w:t>
      </w:r>
      <w:r w:rsidRPr="00D120D8">
        <w:rPr>
          <w:bCs/>
          <w:sz w:val="24"/>
          <w:szCs w:val="24"/>
        </w:rPr>
        <w:t>given by the expression:</w:t>
      </w:r>
    </w:p>
    <w:p w14:paraId="4FDF432B" w14:textId="77777777" w:rsidR="008535BA" w:rsidRPr="00D120D8" w:rsidRDefault="008535BA" w:rsidP="008535BA">
      <w:pPr>
        <w:rPr>
          <w:rFonts w:eastAsiaTheme="minorEastAsia"/>
          <w:bCs/>
          <w:sz w:val="24"/>
          <w:szCs w:val="24"/>
        </w:rPr>
      </w:pPr>
      <w:r w:rsidRPr="00D120D8">
        <w:rPr>
          <w:bCs/>
          <w:sz w:val="24"/>
          <w:szCs w:val="24"/>
        </w:rPr>
        <w:t xml:space="preserve">e= </w:t>
      </w:r>
      <m:oMath>
        <m:f>
          <m:fPr>
            <m:ctrlPr>
              <w:rPr>
                <w:rFonts w:ascii="Cambria Math" w:hAnsi="Cambria Math"/>
                <w:bCs/>
                <w:i/>
                <w:sz w:val="24"/>
                <w:szCs w:val="24"/>
              </w:rPr>
            </m:ctrlPr>
          </m:fPr>
          <m:num>
            <m:r>
              <w:rPr>
                <w:rFonts w:ascii="Cambria Math" w:hAnsi="Cambria Math"/>
                <w:sz w:val="24"/>
                <w:szCs w:val="24"/>
              </w:rPr>
              <m:t>H</m:t>
            </m:r>
            <m:sSub>
              <m:sSubPr>
                <m:ctrlPr>
                  <w:rPr>
                    <w:rFonts w:ascii="Cambria Math" w:hAnsi="Cambria Math"/>
                    <w:bCs/>
                    <w:i/>
                    <w:sz w:val="24"/>
                    <w:szCs w:val="24"/>
                  </w:rPr>
                </m:ctrlPr>
              </m:sSubPr>
              <m:e>
                <m:r>
                  <w:rPr>
                    <w:rFonts w:ascii="Cambria Math" w:hAnsi="Cambria Math"/>
                    <w:sz w:val="24"/>
                    <w:szCs w:val="24"/>
                  </w:rPr>
                  <m:t>e</m:t>
                </m:r>
              </m:e>
              <m:sub>
                <m:r>
                  <w:rPr>
                    <w:rFonts w:ascii="Cambria Math" w:hAnsi="Cambria Math"/>
                    <w:sz w:val="24"/>
                    <w:szCs w:val="24"/>
                  </w:rPr>
                  <m:t>s</m:t>
                </m:r>
              </m:sub>
            </m:sSub>
          </m:num>
          <m:den>
            <m:r>
              <w:rPr>
                <w:rFonts w:ascii="Cambria Math" w:hAnsi="Cambria Math"/>
                <w:sz w:val="24"/>
                <w:szCs w:val="24"/>
              </w:rPr>
              <m:t>100</m:t>
            </m:r>
          </m:den>
        </m:f>
      </m:oMath>
      <w:r w:rsidRPr="00D120D8">
        <w:rPr>
          <w:rFonts w:eastAsiaTheme="minorEastAsia"/>
          <w:bCs/>
          <w:sz w:val="24"/>
          <w:szCs w:val="24"/>
        </w:rPr>
        <w:t xml:space="preserve">   ………………………………………………… (4)</w:t>
      </w:r>
    </w:p>
    <w:p w14:paraId="4320B5B8" w14:textId="77777777" w:rsidR="008535BA" w:rsidRPr="00D120D8" w:rsidRDefault="008535BA" w:rsidP="008535BA">
      <w:pPr>
        <w:rPr>
          <w:rFonts w:eastAsiaTheme="minorEastAsia"/>
          <w:bCs/>
          <w:sz w:val="24"/>
          <w:szCs w:val="24"/>
        </w:rPr>
      </w:pPr>
      <w:r w:rsidRPr="00D120D8">
        <w:rPr>
          <w:rFonts w:eastAsiaTheme="minorEastAsia"/>
          <w:bCs/>
          <w:sz w:val="24"/>
          <w:szCs w:val="24"/>
        </w:rPr>
        <w:t>Where H = Relative Humidity</w:t>
      </w:r>
    </w:p>
    <w:p w14:paraId="58E8194D" w14:textId="77777777" w:rsidR="008535BA" w:rsidRPr="00D120D8" w:rsidRDefault="00000000" w:rsidP="008535BA">
      <w:pPr>
        <w:rPr>
          <w:rFonts w:eastAsiaTheme="minorEastAsia"/>
          <w:sz w:val="24"/>
          <w:szCs w:val="24"/>
        </w:rPr>
      </w:pPr>
      <m:oMath>
        <m:sSub>
          <m:sSubPr>
            <m:ctrlPr>
              <w:rPr>
                <w:rFonts w:ascii="Cambria Math" w:hAnsi="Cambria Math"/>
                <w:b/>
                <w:i/>
                <w:sz w:val="24"/>
                <w:szCs w:val="24"/>
              </w:rPr>
            </m:ctrlPr>
          </m:sSubPr>
          <m:e>
            <m:r>
              <m:rPr>
                <m:sty m:val="p"/>
              </m:rPr>
              <w:rPr>
                <w:rFonts w:ascii="Cambria Math" w:hAnsi="Cambria Math"/>
                <w:sz w:val="24"/>
                <w:szCs w:val="24"/>
              </w:rPr>
              <m:t>e</m:t>
            </m:r>
          </m:e>
          <m:sub>
            <m:r>
              <m:rPr>
                <m:sty m:val="bi"/>
              </m:rPr>
              <w:rPr>
                <w:rFonts w:ascii="Cambria Math" w:hAnsi="Cambria Math"/>
                <w:sz w:val="24"/>
                <w:szCs w:val="24"/>
              </w:rPr>
              <m:t xml:space="preserve">s </m:t>
            </m:r>
          </m:sub>
        </m:sSub>
      </m:oMath>
      <w:r w:rsidR="008535BA" w:rsidRPr="00D120D8">
        <w:rPr>
          <w:rFonts w:eastAsiaTheme="minorEastAsia"/>
          <w:sz w:val="24"/>
          <w:szCs w:val="24"/>
        </w:rPr>
        <w:t>= Saturated Water Vapor</w:t>
      </w:r>
    </w:p>
    <w:p w14:paraId="5B1F876C" w14:textId="77777777" w:rsidR="008535BA" w:rsidRPr="00D120D8" w:rsidRDefault="008535BA" w:rsidP="008535BA">
      <w:pPr>
        <w:rPr>
          <w:rFonts w:eastAsiaTheme="minorEastAsia"/>
          <w:sz w:val="24"/>
          <w:szCs w:val="24"/>
        </w:rPr>
      </w:pPr>
    </w:p>
    <w:p w14:paraId="639B1C04" w14:textId="77777777" w:rsidR="008535BA" w:rsidRPr="00D120D8" w:rsidRDefault="00000000" w:rsidP="008535BA">
      <w:pPr>
        <w:rPr>
          <w:rFonts w:eastAsiaTheme="minorEastAsia"/>
          <w:bCs/>
          <w:sz w:val="24"/>
          <w:szCs w:val="24"/>
        </w:rPr>
      </w:pPr>
      <m:oMath>
        <m:sSub>
          <m:sSubPr>
            <m:ctrlPr>
              <w:rPr>
                <w:rFonts w:ascii="Cambria Math" w:hAnsi="Cambria Math"/>
                <w:bCs/>
                <w:i/>
                <w:sz w:val="24"/>
                <w:szCs w:val="24"/>
              </w:rPr>
            </m:ctrlPr>
          </m:sSubPr>
          <m:e>
            <m:r>
              <w:rPr>
                <w:rFonts w:ascii="Cambria Math" w:hAnsi="Cambria Math"/>
                <w:sz w:val="24"/>
                <w:szCs w:val="24"/>
              </w:rPr>
              <m:t>e</m:t>
            </m:r>
          </m:e>
          <m:sub>
            <m:r>
              <w:rPr>
                <w:rFonts w:ascii="Cambria Math" w:hAnsi="Cambria Math"/>
                <w:sz w:val="24"/>
                <w:szCs w:val="24"/>
              </w:rPr>
              <m:t>s</m:t>
            </m:r>
          </m:sub>
        </m:sSub>
        <m:r>
          <w:rPr>
            <w:rFonts w:ascii="Cambria Math" w:hAnsi="Cambria Math"/>
            <w:sz w:val="24"/>
            <w:szCs w:val="24"/>
          </w:rPr>
          <m:t>=a exp (</m:t>
        </m:r>
        <m:f>
          <m:fPr>
            <m:ctrlPr>
              <w:rPr>
                <w:rFonts w:ascii="Cambria Math" w:hAnsi="Cambria Math"/>
                <w:bCs/>
                <w:i/>
                <w:sz w:val="24"/>
                <w:szCs w:val="24"/>
              </w:rPr>
            </m:ctrlPr>
          </m:fPr>
          <m:num>
            <m:r>
              <w:rPr>
                <w:rFonts w:ascii="Cambria Math" w:hAnsi="Cambria Math"/>
                <w:sz w:val="24"/>
                <w:szCs w:val="24"/>
              </w:rPr>
              <m:t>bt</m:t>
            </m:r>
          </m:num>
          <m:den>
            <m:r>
              <w:rPr>
                <w:rFonts w:ascii="Cambria Math" w:hAnsi="Cambria Math"/>
                <w:sz w:val="24"/>
                <w:szCs w:val="24"/>
              </w:rPr>
              <m:t>t+c</m:t>
            </m:r>
          </m:den>
        </m:f>
      </m:oMath>
      <w:r w:rsidR="008535BA" w:rsidRPr="00D120D8">
        <w:rPr>
          <w:rFonts w:eastAsiaTheme="minorEastAsia"/>
          <w:bCs/>
          <w:sz w:val="24"/>
          <w:szCs w:val="24"/>
        </w:rPr>
        <w:t>)  ………………………………… (5)</w:t>
      </w:r>
    </w:p>
    <w:p w14:paraId="508EA0DD" w14:textId="77777777" w:rsidR="008535BA" w:rsidRPr="00D120D8" w:rsidRDefault="008535BA" w:rsidP="008535BA">
      <w:pPr>
        <w:rPr>
          <w:rFonts w:eastAsiaTheme="minorEastAsia"/>
          <w:bCs/>
          <w:sz w:val="24"/>
          <w:szCs w:val="24"/>
        </w:rPr>
      </w:pPr>
    </w:p>
    <w:p w14:paraId="0ABE2F35" w14:textId="77777777" w:rsidR="008535BA" w:rsidRPr="00D120D8" w:rsidRDefault="008535BA" w:rsidP="008535BA">
      <w:pPr>
        <w:rPr>
          <w:bCs/>
          <w:sz w:val="24"/>
          <w:szCs w:val="24"/>
        </w:rPr>
      </w:pPr>
      <w:bookmarkStart w:id="9" w:name="_Hlk198974124"/>
      <w:r w:rsidRPr="00D120D8">
        <w:rPr>
          <w:bCs/>
          <w:sz w:val="24"/>
          <w:szCs w:val="24"/>
        </w:rPr>
        <w:t>Where, a = 6.1121</w:t>
      </w:r>
    </w:p>
    <w:p w14:paraId="3D25AD77" w14:textId="77777777" w:rsidR="008535BA" w:rsidRPr="00D120D8" w:rsidRDefault="008535BA" w:rsidP="008535BA">
      <w:pPr>
        <w:rPr>
          <w:bCs/>
          <w:sz w:val="24"/>
          <w:szCs w:val="24"/>
        </w:rPr>
      </w:pPr>
      <w:r w:rsidRPr="00D120D8">
        <w:rPr>
          <w:bCs/>
          <w:sz w:val="24"/>
          <w:szCs w:val="24"/>
        </w:rPr>
        <w:t>b = 17.502</w:t>
      </w:r>
    </w:p>
    <w:p w14:paraId="697C8452" w14:textId="77777777" w:rsidR="008535BA" w:rsidRPr="00D120D8" w:rsidRDefault="008535BA" w:rsidP="008535BA">
      <w:pPr>
        <w:rPr>
          <w:bCs/>
          <w:sz w:val="24"/>
          <w:szCs w:val="24"/>
        </w:rPr>
      </w:pPr>
      <w:r w:rsidRPr="00D120D8">
        <w:rPr>
          <w:bCs/>
          <w:sz w:val="24"/>
          <w:szCs w:val="24"/>
        </w:rPr>
        <w:t>c = 24097</w:t>
      </w:r>
    </w:p>
    <w:p w14:paraId="68ED32AD" w14:textId="77777777" w:rsidR="008535BA" w:rsidRPr="00D120D8" w:rsidRDefault="008535BA" w:rsidP="008535BA">
      <w:pPr>
        <w:rPr>
          <w:rFonts w:eastAsiaTheme="minorEastAsia"/>
          <w:sz w:val="24"/>
          <w:szCs w:val="24"/>
        </w:rPr>
      </w:pPr>
      <w:r w:rsidRPr="00D120D8">
        <w:rPr>
          <w:bCs/>
          <w:sz w:val="24"/>
          <w:szCs w:val="24"/>
        </w:rPr>
        <w:t>t = Temperature (</w:t>
      </w:r>
      <m:oMath>
        <m:r>
          <w:rPr>
            <w:rFonts w:ascii="Cambria Math" w:hAnsi="Cambria Math"/>
            <w:sz w:val="24"/>
            <w:szCs w:val="24"/>
          </w:rPr>
          <m:t>℃)</m:t>
        </m:r>
      </m:oMath>
    </w:p>
    <w:p w14:paraId="6EBDFE79" w14:textId="77777777" w:rsidR="008535BA" w:rsidRPr="00D120D8" w:rsidRDefault="008535BA" w:rsidP="008535BA">
      <w:pPr>
        <w:rPr>
          <w:rFonts w:eastAsiaTheme="minorEastAsia"/>
          <w:bCs/>
          <w:sz w:val="24"/>
          <w:szCs w:val="24"/>
        </w:rPr>
      </w:pPr>
    </w:p>
    <w:bookmarkEnd w:id="8"/>
    <w:p w14:paraId="09D849D1" w14:textId="77777777" w:rsidR="008535BA" w:rsidRPr="00D120D8" w:rsidRDefault="008535BA" w:rsidP="008535BA">
      <w:pPr>
        <w:rPr>
          <w:rFonts w:eastAsiaTheme="minorEastAsia"/>
          <w:bCs/>
          <w:sz w:val="24"/>
          <w:szCs w:val="24"/>
        </w:rPr>
      </w:pPr>
    </w:p>
    <w:p w14:paraId="49949318" w14:textId="77777777" w:rsidR="008535BA" w:rsidRPr="00D120D8" w:rsidRDefault="008535BA" w:rsidP="008535BA">
      <w:pPr>
        <w:rPr>
          <w:rFonts w:eastAsiaTheme="minorEastAsia"/>
          <w:bCs/>
          <w:sz w:val="24"/>
          <w:szCs w:val="24"/>
        </w:rPr>
      </w:pPr>
      <w:r w:rsidRPr="00D120D8">
        <w:rPr>
          <w:rFonts w:eastAsiaTheme="minorEastAsia"/>
          <w:bCs/>
          <w:sz w:val="24"/>
          <w:szCs w:val="24"/>
        </w:rPr>
        <w:t>Refractivity Gradient:</w:t>
      </w:r>
    </w:p>
    <w:p w14:paraId="63DBD416" w14:textId="77777777" w:rsidR="008535BA" w:rsidRPr="00D120D8" w:rsidRDefault="008535BA" w:rsidP="008535BA">
      <w:pPr>
        <w:rPr>
          <w:rFonts w:eastAsiaTheme="minorEastAsia"/>
          <w:bCs/>
          <w:sz w:val="24"/>
          <w:szCs w:val="24"/>
        </w:rPr>
      </w:pPr>
      <w:r w:rsidRPr="00D120D8">
        <w:rPr>
          <w:rFonts w:eastAsiaTheme="minorEastAsia"/>
          <w:bCs/>
          <w:sz w:val="24"/>
          <w:szCs w:val="24"/>
        </w:rPr>
        <w:t>The radio refractivity N, also decrease exponentially in the troposphere with height:</w:t>
      </w:r>
    </w:p>
    <w:p w14:paraId="03643E11" w14:textId="77777777" w:rsidR="008535BA" w:rsidRPr="00D120D8" w:rsidRDefault="00000000" w:rsidP="008535BA">
      <w:pPr>
        <w:rPr>
          <w:rFonts w:eastAsiaTheme="minorEastAsia"/>
          <w:bCs/>
          <w:sz w:val="24"/>
          <w:szCs w:val="24"/>
        </w:rPr>
      </w:pPr>
      <m:oMath>
        <m:sSub>
          <m:sSubPr>
            <m:ctrlPr>
              <w:rPr>
                <w:rFonts w:ascii="Cambria Math" w:eastAsiaTheme="minorEastAsia" w:hAnsi="Cambria Math"/>
                <w:bCs/>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o</m:t>
            </m:r>
          </m:sub>
        </m:sSub>
      </m:oMath>
      <w:r w:rsidR="008535BA" w:rsidRPr="00D120D8">
        <w:rPr>
          <w:rFonts w:eastAsiaTheme="minorEastAsia"/>
          <w:bCs/>
          <w:sz w:val="24"/>
          <w:szCs w:val="24"/>
        </w:rPr>
        <w:t xml:space="preserve"> = </w:t>
      </w:r>
      <m:oMath>
        <m:sSub>
          <m:sSubPr>
            <m:ctrlPr>
              <w:rPr>
                <w:rFonts w:ascii="Cambria Math" w:eastAsiaTheme="minorEastAsia" w:hAnsi="Cambria Math"/>
                <w:bCs/>
                <w:i/>
                <w:sz w:val="24"/>
                <w:szCs w:val="24"/>
              </w:rPr>
            </m:ctrlPr>
          </m:sSubPr>
          <m:e>
            <m:r>
              <m:rPr>
                <m:sty m:val="p"/>
              </m:rPr>
              <w:rPr>
                <w:rFonts w:ascii="Cambria Math" w:eastAsiaTheme="minorEastAsia" w:hAnsi="Cambria Math"/>
                <w:sz w:val="24"/>
                <w:szCs w:val="24"/>
              </w:rPr>
              <m:t>N</m:t>
            </m:r>
          </m:e>
          <m:sub>
            <m:r>
              <m:rPr>
                <m:sty m:val="p"/>
              </m:rPr>
              <w:rPr>
                <w:rFonts w:ascii="Cambria Math" w:eastAsiaTheme="minorEastAsia" w:hAnsi="Cambria Math"/>
                <w:sz w:val="24"/>
                <w:szCs w:val="24"/>
              </w:rPr>
              <m:t>s</m:t>
            </m:r>
          </m:sub>
        </m:sSub>
      </m:oMath>
      <w:r w:rsidR="008535BA" w:rsidRPr="00D120D8">
        <w:rPr>
          <w:rFonts w:eastAsiaTheme="minorEastAsia"/>
          <w:bCs/>
          <w:sz w:val="24"/>
          <w:szCs w:val="24"/>
        </w:rPr>
        <w:t>exp (</w:t>
      </w:r>
      <m:oMath>
        <m:f>
          <m:fPr>
            <m:ctrlPr>
              <w:rPr>
                <w:rFonts w:ascii="Cambria Math" w:eastAsiaTheme="minorEastAsia" w:hAnsi="Cambria Math"/>
                <w:bCs/>
                <w:i/>
                <w:sz w:val="24"/>
                <w:szCs w:val="24"/>
              </w:rPr>
            </m:ctrlPr>
          </m:fPr>
          <m:num>
            <m:sSub>
              <m:sSubPr>
                <m:ctrlPr>
                  <w:rPr>
                    <w:rFonts w:ascii="Cambria Math" w:eastAsiaTheme="minorEastAsia" w:hAnsi="Cambria Math"/>
                    <w:bCs/>
                    <w:i/>
                    <w:sz w:val="24"/>
                    <w:szCs w:val="24"/>
                  </w:rPr>
                </m:ctrlPr>
              </m:sSubPr>
              <m:e>
                <m:r>
                  <w:rPr>
                    <w:rFonts w:ascii="Cambria Math" w:eastAsiaTheme="minorEastAsia" w:hAnsi="Cambria Math"/>
                    <w:sz w:val="24"/>
                    <w:szCs w:val="24"/>
                  </w:rPr>
                  <m:t>h</m:t>
                </m:r>
              </m:e>
              <m:sub>
                <m:r>
                  <w:rPr>
                    <w:rFonts w:ascii="Cambria Math" w:eastAsiaTheme="minorEastAsia" w:hAnsi="Cambria Math"/>
                    <w:sz w:val="24"/>
                    <w:szCs w:val="24"/>
                  </w:rPr>
                  <m:t>o</m:t>
                </m:r>
              </m:sub>
            </m:sSub>
          </m:num>
          <m:den>
            <m:r>
              <w:rPr>
                <w:rFonts w:ascii="Cambria Math" w:eastAsiaTheme="minorEastAsia" w:hAnsi="Cambria Math"/>
                <w:sz w:val="24"/>
                <w:szCs w:val="24"/>
              </w:rPr>
              <m:t>H</m:t>
            </m:r>
          </m:den>
        </m:f>
        <m:r>
          <w:rPr>
            <w:rFonts w:ascii="Cambria Math" w:eastAsiaTheme="minorEastAsia" w:hAnsi="Cambria Math"/>
            <w:sz w:val="24"/>
            <w:szCs w:val="24"/>
          </w:rPr>
          <m:t>)</m:t>
        </m:r>
      </m:oMath>
      <w:r w:rsidR="008535BA" w:rsidRPr="00D120D8">
        <w:rPr>
          <w:rFonts w:eastAsiaTheme="minorEastAsia"/>
          <w:bCs/>
          <w:sz w:val="24"/>
          <w:szCs w:val="24"/>
        </w:rPr>
        <w:t xml:space="preserve">  OR  </w:t>
      </w:r>
      <m:oMath>
        <m:sSub>
          <m:sSubPr>
            <m:ctrlPr>
              <w:rPr>
                <w:rFonts w:ascii="Cambria Math" w:eastAsiaTheme="minorEastAsia" w:hAnsi="Cambria Math"/>
                <w:bCs/>
                <w:sz w:val="24"/>
                <w:szCs w:val="24"/>
              </w:rPr>
            </m:ctrlPr>
          </m:sSubPr>
          <m:e>
            <m:r>
              <m:rPr>
                <m:sty m:val="p"/>
              </m:rPr>
              <w:rPr>
                <w:rFonts w:ascii="Cambria Math" w:eastAsiaTheme="minorEastAsia" w:hAnsi="Cambria Math"/>
                <w:sz w:val="24"/>
                <w:szCs w:val="24"/>
              </w:rPr>
              <m:t>N</m:t>
            </m:r>
          </m:e>
          <m:sub>
            <m:r>
              <m:rPr>
                <m:sty m:val="p"/>
              </m:rPr>
              <w:rPr>
                <w:rFonts w:ascii="Cambria Math" w:eastAsiaTheme="minorEastAsia" w:hAnsi="Cambria Math"/>
                <w:sz w:val="24"/>
                <w:szCs w:val="24"/>
              </w:rPr>
              <m:t>s</m:t>
            </m:r>
          </m:sub>
        </m:sSub>
      </m:oMath>
      <w:r w:rsidR="008535BA" w:rsidRPr="00D120D8">
        <w:rPr>
          <w:rFonts w:eastAsiaTheme="minorEastAsia"/>
          <w:bCs/>
          <w:sz w:val="24"/>
          <w:szCs w:val="24"/>
        </w:rPr>
        <w:t xml:space="preserve"> = 315</w:t>
      </w:r>
      <m:oMath>
        <m:sSup>
          <m:sSupPr>
            <m:ctrlPr>
              <w:rPr>
                <w:rFonts w:ascii="Cambria Math" w:eastAsiaTheme="minorEastAsia" w:hAnsi="Cambria Math"/>
                <w:bCs/>
                <w:i/>
                <w:sz w:val="24"/>
                <w:szCs w:val="24"/>
              </w:rPr>
            </m:ctrlPr>
          </m:sSupPr>
          <m:e>
            <m:r>
              <w:rPr>
                <w:rFonts w:ascii="Cambria Math" w:eastAsiaTheme="minorEastAsia" w:hAnsi="Cambria Math"/>
                <w:sz w:val="24"/>
                <w:szCs w:val="24"/>
              </w:rPr>
              <m:t>exp</m:t>
            </m:r>
          </m:e>
          <m:sup>
            <m:r>
              <w:rPr>
                <w:rFonts w:ascii="Cambria Math" w:eastAsiaTheme="minorEastAsia" w:hAnsi="Cambria Math"/>
                <w:sz w:val="24"/>
                <w:szCs w:val="24"/>
              </w:rPr>
              <m:t>-0.136</m:t>
            </m:r>
            <m:r>
              <w:rPr>
                <w:rFonts w:ascii="Cambria Math" w:eastAsiaTheme="minorEastAsia" w:hAnsi="Cambria Math"/>
                <w:sz w:val="24"/>
                <w:szCs w:val="24"/>
              </w:rPr>
              <m:t>h</m:t>
            </m:r>
          </m:sup>
        </m:sSup>
      </m:oMath>
      <w:r w:rsidR="008535BA" w:rsidRPr="00D120D8">
        <w:rPr>
          <w:rFonts w:eastAsiaTheme="minorEastAsia"/>
          <w:bCs/>
          <w:sz w:val="24"/>
          <w:szCs w:val="24"/>
        </w:rPr>
        <w:t xml:space="preserve"> </w:t>
      </w:r>
    </w:p>
    <w:p w14:paraId="37ADBF22" w14:textId="77777777" w:rsidR="008535BA" w:rsidRPr="00D120D8" w:rsidRDefault="008535BA" w:rsidP="008535BA">
      <w:pPr>
        <w:rPr>
          <w:rFonts w:eastAsiaTheme="minorEastAsia"/>
          <w:bCs/>
          <w:sz w:val="24"/>
          <w:szCs w:val="24"/>
        </w:rPr>
      </w:pPr>
      <w:r w:rsidRPr="00D120D8">
        <w:rPr>
          <w:rFonts w:eastAsiaTheme="minorEastAsia"/>
          <w:bCs/>
          <w:sz w:val="24"/>
          <w:szCs w:val="24"/>
        </w:rPr>
        <w:t xml:space="preserve">Where, </w:t>
      </w:r>
      <m:oMath>
        <m:sSub>
          <m:sSubPr>
            <m:ctrlPr>
              <w:rPr>
                <w:rFonts w:ascii="Cambria Math" w:eastAsiaTheme="minorEastAsia" w:hAnsi="Cambria Math"/>
                <w:bCs/>
                <w:sz w:val="24"/>
                <w:szCs w:val="24"/>
              </w:rPr>
            </m:ctrlPr>
          </m:sSubPr>
          <m:e>
            <m:r>
              <m:rPr>
                <m:sty m:val="p"/>
              </m:rPr>
              <w:rPr>
                <w:rFonts w:ascii="Cambria Math" w:eastAsiaTheme="minorEastAsia" w:hAnsi="Cambria Math"/>
                <w:sz w:val="24"/>
                <w:szCs w:val="24"/>
              </w:rPr>
              <m:t>N</m:t>
            </m:r>
          </m:e>
          <m:sub>
            <m:r>
              <m:rPr>
                <m:sty m:val="p"/>
              </m:rPr>
              <w:rPr>
                <w:rFonts w:ascii="Cambria Math" w:eastAsiaTheme="minorEastAsia" w:hAnsi="Cambria Math"/>
                <w:sz w:val="24"/>
                <w:szCs w:val="24"/>
              </w:rPr>
              <m:t>s</m:t>
            </m:r>
          </m:sub>
        </m:sSub>
        <m:r>
          <w:rPr>
            <w:rFonts w:ascii="Cambria Math" w:eastAsiaTheme="minorEastAsia" w:hAnsi="Cambria Math"/>
            <w:sz w:val="24"/>
            <w:szCs w:val="24"/>
          </w:rPr>
          <m:t xml:space="preserve"> </m:t>
        </m:r>
      </m:oMath>
      <w:r w:rsidRPr="00D120D8">
        <w:rPr>
          <w:rFonts w:eastAsiaTheme="minorEastAsia"/>
          <w:bCs/>
          <w:sz w:val="24"/>
          <w:szCs w:val="24"/>
        </w:rPr>
        <w:t>= Refractivity at surface of the earth</w:t>
      </w:r>
    </w:p>
    <w:p w14:paraId="1F8A5498" w14:textId="77777777" w:rsidR="008535BA" w:rsidRPr="00D120D8" w:rsidRDefault="00000000" w:rsidP="008535BA">
      <w:pPr>
        <w:rPr>
          <w:rFonts w:eastAsiaTheme="minorEastAsia"/>
          <w:bCs/>
          <w:sz w:val="24"/>
          <w:szCs w:val="24"/>
        </w:rPr>
      </w:pPr>
      <m:oMath>
        <m:sSub>
          <m:sSubPr>
            <m:ctrlPr>
              <w:rPr>
                <w:rFonts w:ascii="Cambria Math" w:eastAsiaTheme="minorEastAsia" w:hAnsi="Cambria Math"/>
                <w:bCs/>
                <w:sz w:val="24"/>
                <w:szCs w:val="24"/>
              </w:rPr>
            </m:ctrlPr>
          </m:sSubPr>
          <m:e>
            <m:r>
              <m:rPr>
                <m:sty m:val="p"/>
              </m:rPr>
              <w:rPr>
                <w:rFonts w:ascii="Cambria Math" w:eastAsiaTheme="minorEastAsia" w:hAnsi="Cambria Math"/>
                <w:sz w:val="24"/>
                <w:szCs w:val="24"/>
              </w:rPr>
              <m:t>N</m:t>
            </m:r>
          </m:e>
          <m:sub>
            <m:r>
              <m:rPr>
                <m:sty m:val="p"/>
              </m:rPr>
              <w:rPr>
                <w:rFonts w:ascii="Cambria Math" w:eastAsiaTheme="minorEastAsia" w:hAnsi="Cambria Math"/>
                <w:sz w:val="24"/>
                <w:szCs w:val="24"/>
              </w:rPr>
              <m:t>o</m:t>
            </m:r>
          </m:sub>
        </m:sSub>
      </m:oMath>
      <w:r w:rsidR="008535BA" w:rsidRPr="00D120D8">
        <w:rPr>
          <w:rFonts w:eastAsiaTheme="minorEastAsia"/>
          <w:bCs/>
          <w:sz w:val="24"/>
          <w:szCs w:val="24"/>
        </w:rPr>
        <w:t xml:space="preserve"> = Average values of atmospheric extrapolated to sea level</w:t>
      </w:r>
    </w:p>
    <w:p w14:paraId="18DC0B83" w14:textId="77777777" w:rsidR="008535BA" w:rsidRPr="00D120D8" w:rsidRDefault="00000000" w:rsidP="008535BA">
      <w:pPr>
        <w:rPr>
          <w:rFonts w:eastAsiaTheme="minorEastAsia"/>
          <w:bCs/>
          <w:sz w:val="24"/>
          <w:szCs w:val="24"/>
        </w:rPr>
      </w:pPr>
      <m:oMath>
        <m:sSub>
          <m:sSubPr>
            <m:ctrlPr>
              <w:rPr>
                <w:rFonts w:ascii="Cambria Math" w:eastAsiaTheme="minorEastAsia" w:hAnsi="Cambria Math"/>
                <w:bCs/>
                <w:sz w:val="24"/>
                <w:szCs w:val="24"/>
              </w:rPr>
            </m:ctrlPr>
          </m:sSubPr>
          <m:e>
            <m:r>
              <m:rPr>
                <m:sty m:val="p"/>
              </m:rPr>
              <w:rPr>
                <w:rFonts w:ascii="Cambria Math" w:eastAsiaTheme="minorEastAsia" w:hAnsi="Cambria Math"/>
                <w:sz w:val="24"/>
                <w:szCs w:val="24"/>
              </w:rPr>
              <m:t>h</m:t>
            </m:r>
          </m:e>
          <m:sub>
            <m:r>
              <m:rPr>
                <m:sty m:val="p"/>
              </m:rPr>
              <w:rPr>
                <w:rFonts w:ascii="Cambria Math" w:eastAsiaTheme="minorEastAsia" w:hAnsi="Cambria Math"/>
                <w:sz w:val="24"/>
                <w:szCs w:val="24"/>
              </w:rPr>
              <m:t>o</m:t>
            </m:r>
          </m:sub>
        </m:sSub>
      </m:oMath>
      <w:r w:rsidR="008535BA" w:rsidRPr="00D120D8">
        <w:rPr>
          <w:rFonts w:eastAsiaTheme="minorEastAsia"/>
          <w:bCs/>
          <w:sz w:val="24"/>
          <w:szCs w:val="24"/>
        </w:rPr>
        <w:t xml:space="preserve"> = Height of the earth’s surface above sea level</w:t>
      </w:r>
    </w:p>
    <w:p w14:paraId="4CB24E39" w14:textId="77777777" w:rsidR="008535BA" w:rsidRPr="00D120D8" w:rsidRDefault="00000000" w:rsidP="008535BA">
      <w:pPr>
        <w:rPr>
          <w:rFonts w:eastAsiaTheme="minorEastAsia"/>
          <w:bCs/>
          <w:sz w:val="24"/>
          <w:szCs w:val="24"/>
        </w:rPr>
      </w:pPr>
      <m:oMath>
        <m:sSub>
          <m:sSubPr>
            <m:ctrlPr>
              <w:rPr>
                <w:rFonts w:ascii="Cambria Math" w:eastAsiaTheme="minorEastAsia" w:hAnsi="Cambria Math"/>
                <w:bCs/>
                <w:sz w:val="24"/>
                <w:szCs w:val="24"/>
              </w:rPr>
            </m:ctrlPr>
          </m:sSubPr>
          <m:e>
            <m:r>
              <m:rPr>
                <m:sty m:val="p"/>
              </m:rPr>
              <w:rPr>
                <w:rFonts w:ascii="Cambria Math" w:eastAsiaTheme="minorEastAsia" w:hAnsi="Cambria Math"/>
                <w:sz w:val="24"/>
                <w:szCs w:val="24"/>
              </w:rPr>
              <m:t>H</m:t>
            </m:r>
          </m:e>
          <m:sub>
            <m:r>
              <m:rPr>
                <m:sty m:val="p"/>
              </m:rPr>
              <w:rPr>
                <w:rFonts w:ascii="Cambria Math" w:eastAsiaTheme="minorEastAsia" w:hAnsi="Cambria Math"/>
                <w:sz w:val="24"/>
                <w:szCs w:val="24"/>
              </w:rPr>
              <m:t>o</m:t>
            </m:r>
          </m:sub>
        </m:sSub>
      </m:oMath>
      <w:r w:rsidR="008535BA" w:rsidRPr="00D120D8">
        <w:rPr>
          <w:rFonts w:eastAsiaTheme="minorEastAsia"/>
          <w:bCs/>
          <w:sz w:val="24"/>
          <w:szCs w:val="24"/>
        </w:rPr>
        <w:t xml:space="preserve"> = Scale height = 7.35km</w:t>
      </w:r>
    </w:p>
    <w:p w14:paraId="6F6FABEF" w14:textId="77777777" w:rsidR="008535BA" w:rsidRPr="00D120D8" w:rsidRDefault="008535BA" w:rsidP="008535BA">
      <w:pPr>
        <w:rPr>
          <w:rFonts w:eastAsiaTheme="minorEastAsia"/>
          <w:bCs/>
          <w:sz w:val="24"/>
          <w:szCs w:val="24"/>
        </w:rPr>
      </w:pPr>
    </w:p>
    <w:bookmarkStart w:id="10" w:name="_Hlk198974829"/>
    <w:bookmarkEnd w:id="9"/>
    <w:p w14:paraId="2A23D7C0" w14:textId="77777777" w:rsidR="008535BA" w:rsidRPr="00D120D8" w:rsidRDefault="00000000" w:rsidP="008535BA">
      <w:pPr>
        <w:rPr>
          <w:rFonts w:eastAsiaTheme="minorEastAsia"/>
          <w:sz w:val="24"/>
          <w:szCs w:val="24"/>
        </w:rPr>
      </w:pPr>
      <m:oMath>
        <m:f>
          <m:fPr>
            <m:ctrlPr>
              <w:rPr>
                <w:rFonts w:ascii="Cambria Math" w:hAnsi="Cambria Math"/>
                <w:bCs/>
                <w:i/>
                <w:sz w:val="24"/>
                <w:szCs w:val="24"/>
              </w:rPr>
            </m:ctrlPr>
          </m:fPr>
          <m:num>
            <m:sSub>
              <m:sSubPr>
                <m:ctrlPr>
                  <w:rPr>
                    <w:rFonts w:ascii="Cambria Math" w:hAnsi="Cambria Math"/>
                    <w:i/>
                    <w:sz w:val="24"/>
                    <w:szCs w:val="24"/>
                  </w:rPr>
                </m:ctrlPr>
              </m:sSubPr>
              <m:e>
                <m:r>
                  <w:rPr>
                    <w:rFonts w:ascii="Cambria Math" w:hAnsi="Cambria Math"/>
                    <w:sz w:val="24"/>
                    <w:szCs w:val="24"/>
                  </w:rPr>
                  <m:t>dN</m:t>
                </m:r>
              </m:e>
              <m:sub>
                <m:r>
                  <w:rPr>
                    <w:rFonts w:ascii="Cambria Math" w:hAnsi="Cambria Math"/>
                    <w:sz w:val="24"/>
                    <w:szCs w:val="24"/>
                  </w:rPr>
                  <m:t>o</m:t>
                </m:r>
              </m:sub>
            </m:sSub>
          </m:num>
          <m:den>
            <m:r>
              <w:rPr>
                <w:rFonts w:ascii="Cambria Math" w:hAnsi="Cambria Math"/>
                <w:sz w:val="24"/>
                <w:szCs w:val="24"/>
              </w:rPr>
              <m:t xml:space="preserve">dh </m:t>
            </m:r>
          </m:den>
        </m:f>
      </m:oMath>
      <w:r w:rsidR="008535BA" w:rsidRPr="00D120D8">
        <w:rPr>
          <w:rFonts w:eastAsiaTheme="minorEastAsia"/>
          <w:bCs/>
          <w:sz w:val="24"/>
          <w:szCs w:val="24"/>
        </w:rPr>
        <w:t xml:space="preserve"> = </w:t>
      </w:r>
      <m:oMath>
        <m:f>
          <m:fPr>
            <m:ctrlPr>
              <w:rPr>
                <w:rFonts w:ascii="Cambria Math" w:eastAsiaTheme="minorEastAsia" w:hAnsi="Cambria Math"/>
                <w:bCs/>
                <w:i/>
                <w:sz w:val="24"/>
                <w:szCs w:val="24"/>
              </w:rPr>
            </m:ctrlPr>
          </m:fPr>
          <m:num>
            <m:sSub>
              <m:sSubPr>
                <m:ctrlPr>
                  <w:rPr>
                    <w:rFonts w:ascii="Cambria Math" w:eastAsiaTheme="minorEastAsia" w:hAnsi="Cambria Math"/>
                    <w:bCs/>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s</m:t>
                </m:r>
              </m:sub>
            </m:sSub>
          </m:num>
          <m:den>
            <m:sSub>
              <m:sSubPr>
                <m:ctrlPr>
                  <w:rPr>
                    <w:rFonts w:ascii="Cambria Math" w:eastAsiaTheme="minorEastAsia" w:hAnsi="Cambria Math"/>
                    <w:i/>
                    <w:sz w:val="24"/>
                    <w:szCs w:val="24"/>
                  </w:rPr>
                </m:ctrlPr>
              </m:sSubPr>
              <m:e>
                <m:r>
                  <w:rPr>
                    <w:rFonts w:ascii="Cambria Math" w:eastAsiaTheme="minorEastAsia" w:hAnsi="Cambria Math"/>
                    <w:sz w:val="24"/>
                    <w:szCs w:val="24"/>
                  </w:rPr>
                  <m:t>H</m:t>
                </m:r>
              </m:e>
              <m:sub>
                <m:r>
                  <w:rPr>
                    <w:rFonts w:ascii="Cambria Math" w:eastAsiaTheme="minorEastAsia" w:hAnsi="Cambria Math"/>
                    <w:sz w:val="24"/>
                    <w:szCs w:val="24"/>
                  </w:rPr>
                  <m:t>o</m:t>
                </m:r>
              </m:sub>
            </m:sSub>
          </m:den>
        </m:f>
      </m:oMath>
      <w:r w:rsidR="008535BA" w:rsidRPr="00D120D8">
        <w:rPr>
          <w:rFonts w:eastAsiaTheme="minorEastAsia"/>
          <w:bCs/>
          <w:sz w:val="24"/>
          <w:szCs w:val="24"/>
        </w:rPr>
        <w:t>exp(</w:t>
      </w:r>
      <m:oMath>
        <m:f>
          <m:fPr>
            <m:ctrlPr>
              <w:rPr>
                <w:rFonts w:ascii="Cambria Math" w:eastAsiaTheme="minorEastAsia" w:hAnsi="Cambria Math"/>
                <w:bCs/>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-h</m:t>
                </m:r>
              </m:e>
              <m:sub>
                <m:r>
                  <w:rPr>
                    <w:rFonts w:ascii="Cambria Math" w:eastAsiaTheme="minorEastAsia" w:hAnsi="Cambria Math"/>
                    <w:sz w:val="24"/>
                    <w:szCs w:val="24"/>
                  </w:rPr>
                  <m:t>o</m:t>
                </m:r>
              </m:sub>
            </m:sSub>
          </m:num>
          <m:den>
            <m:sSub>
              <m:sSubPr>
                <m:ctrlPr>
                  <w:rPr>
                    <w:rFonts w:ascii="Cambria Math" w:eastAsiaTheme="minorEastAsia" w:hAnsi="Cambria Math"/>
                    <w:i/>
                    <w:sz w:val="24"/>
                    <w:szCs w:val="24"/>
                  </w:rPr>
                </m:ctrlPr>
              </m:sSubPr>
              <m:e>
                <m:r>
                  <w:rPr>
                    <w:rFonts w:ascii="Cambria Math" w:eastAsiaTheme="minorEastAsia" w:hAnsi="Cambria Math"/>
                    <w:sz w:val="24"/>
                    <w:szCs w:val="24"/>
                  </w:rPr>
                  <m:t>H</m:t>
                </m:r>
              </m:e>
              <m:sub>
                <m:r>
                  <w:rPr>
                    <w:rFonts w:ascii="Cambria Math" w:eastAsiaTheme="minorEastAsia" w:hAnsi="Cambria Math"/>
                    <w:sz w:val="24"/>
                    <w:szCs w:val="24"/>
                  </w:rPr>
                  <m:t>o</m:t>
                </m:r>
              </m:sub>
            </m:sSub>
          </m:den>
        </m:f>
        <m:r>
          <w:rPr>
            <w:rFonts w:ascii="Cambria Math" w:eastAsiaTheme="minorEastAsia" w:hAnsi="Cambria Math"/>
            <w:sz w:val="24"/>
            <w:szCs w:val="24"/>
          </w:rPr>
          <m:t>)</m:t>
        </m:r>
      </m:oMath>
      <w:r w:rsidR="008535BA" w:rsidRPr="00D120D8">
        <w:rPr>
          <w:rFonts w:eastAsiaTheme="minorEastAsia"/>
          <w:sz w:val="24"/>
          <w:szCs w:val="24"/>
        </w:rPr>
        <w:t xml:space="preserve"> refractivity gradient</w:t>
      </w:r>
    </w:p>
    <w:p w14:paraId="3C18B831" w14:textId="77777777" w:rsidR="008535BA" w:rsidRPr="006F6703" w:rsidRDefault="008535BA" w:rsidP="008535BA">
      <w:pPr>
        <w:rPr>
          <w:bCs/>
          <w:sz w:val="28"/>
          <w:szCs w:val="28"/>
        </w:rPr>
      </w:pPr>
    </w:p>
    <w:p w14:paraId="1B5F08AB" w14:textId="77777777" w:rsidR="008535BA" w:rsidRDefault="008535BA" w:rsidP="008535BA">
      <w:pPr>
        <w:rPr>
          <w:b/>
          <w:sz w:val="28"/>
          <w:szCs w:val="28"/>
        </w:rPr>
      </w:pPr>
    </w:p>
    <w:p w14:paraId="7E710986" w14:textId="168EC997" w:rsidR="004B08B5" w:rsidRDefault="004B08B5" w:rsidP="004B08B5">
      <w:pPr>
        <w:jc w:val="center"/>
        <w:rPr>
          <w:bCs/>
          <w:sz w:val="24"/>
          <w:szCs w:val="24"/>
        </w:rPr>
      </w:pPr>
      <w:r>
        <w:rPr>
          <w:bCs/>
          <w:sz w:val="24"/>
          <w:szCs w:val="24"/>
        </w:rPr>
        <w:t>7</w:t>
      </w:r>
    </w:p>
    <w:p w14:paraId="27DC4BEF" w14:textId="482CEC46" w:rsidR="008535BA" w:rsidRPr="00D120D8" w:rsidRDefault="008535BA" w:rsidP="008535BA">
      <w:pPr>
        <w:rPr>
          <w:bCs/>
          <w:sz w:val="24"/>
          <w:szCs w:val="24"/>
        </w:rPr>
      </w:pPr>
      <w:r w:rsidRPr="00D120D8">
        <w:rPr>
          <w:bCs/>
          <w:sz w:val="24"/>
          <w:szCs w:val="24"/>
        </w:rPr>
        <w:lastRenderedPageBreak/>
        <w:t xml:space="preserve">Thus, k may be expressed in terms of refractivity gradient, </w:t>
      </w:r>
      <w:proofErr w:type="spellStart"/>
      <w:r w:rsidRPr="00D120D8">
        <w:rPr>
          <w:bCs/>
          <w:sz w:val="24"/>
          <w:szCs w:val="24"/>
        </w:rPr>
        <w:t>dN</w:t>
      </w:r>
      <w:proofErr w:type="spellEnd"/>
      <w:r w:rsidRPr="00D120D8">
        <w:rPr>
          <w:bCs/>
          <w:sz w:val="24"/>
          <w:szCs w:val="24"/>
        </w:rPr>
        <w:t>/dh as:</w:t>
      </w:r>
    </w:p>
    <w:p w14:paraId="4959D210" w14:textId="77777777" w:rsidR="008535BA" w:rsidRPr="00D120D8" w:rsidRDefault="008535BA" w:rsidP="008535BA">
      <w:pPr>
        <w:rPr>
          <w:rFonts w:eastAsiaTheme="minorEastAsia"/>
          <w:bCs/>
          <w:sz w:val="24"/>
          <w:szCs w:val="24"/>
        </w:rPr>
      </w:pPr>
      <w:r w:rsidRPr="00D120D8">
        <w:rPr>
          <w:bCs/>
          <w:sz w:val="24"/>
          <w:szCs w:val="24"/>
        </w:rPr>
        <w:t>K = [1+</w:t>
      </w:r>
      <m:oMath>
        <m:f>
          <m:fPr>
            <m:ctrlPr>
              <w:rPr>
                <w:rFonts w:ascii="Cambria Math" w:hAnsi="Cambria Math"/>
                <w:bCs/>
                <w:i/>
                <w:sz w:val="24"/>
                <w:szCs w:val="24"/>
              </w:rPr>
            </m:ctrlPr>
          </m:fPr>
          <m:num>
            <m:r>
              <w:rPr>
                <w:rFonts w:ascii="Cambria Math" w:hAnsi="Cambria Math"/>
                <w:sz w:val="24"/>
                <w:szCs w:val="24"/>
              </w:rPr>
              <m:t>(</m:t>
            </m:r>
            <m:f>
              <m:fPr>
                <m:ctrlPr>
                  <w:rPr>
                    <w:rFonts w:ascii="Cambria Math" w:hAnsi="Cambria Math"/>
                    <w:bCs/>
                    <w:i/>
                    <w:sz w:val="24"/>
                    <w:szCs w:val="24"/>
                  </w:rPr>
                </m:ctrlPr>
              </m:fPr>
              <m:num>
                <m:r>
                  <w:rPr>
                    <w:rFonts w:ascii="Cambria Math" w:hAnsi="Cambria Math"/>
                    <w:sz w:val="24"/>
                    <w:szCs w:val="24"/>
                  </w:rPr>
                  <m:t>dN</m:t>
                </m:r>
              </m:num>
              <m:den>
                <m:r>
                  <w:rPr>
                    <w:rFonts w:ascii="Cambria Math" w:hAnsi="Cambria Math"/>
                    <w:sz w:val="24"/>
                    <w:szCs w:val="24"/>
                  </w:rPr>
                  <m:t>dh</m:t>
                </m:r>
              </m:den>
            </m:f>
            <m:r>
              <w:rPr>
                <w:rFonts w:ascii="Cambria Math" w:hAnsi="Cambria Math"/>
                <w:sz w:val="24"/>
                <w:szCs w:val="24"/>
              </w:rPr>
              <m:t>)</m:t>
            </m:r>
          </m:num>
          <m:den>
            <m:r>
              <w:rPr>
                <w:rFonts w:ascii="Cambria Math" w:hAnsi="Cambria Math"/>
                <w:sz w:val="24"/>
                <w:szCs w:val="24"/>
              </w:rPr>
              <m:t>157</m:t>
            </m:r>
          </m:den>
        </m:f>
        <m:sSup>
          <m:sSupPr>
            <m:ctrlPr>
              <w:rPr>
                <w:rFonts w:ascii="Cambria Math" w:hAnsi="Cambria Math"/>
                <w:bCs/>
                <w:i/>
                <w:sz w:val="24"/>
                <w:szCs w:val="24"/>
              </w:rPr>
            </m:ctrlPr>
          </m:sSupPr>
          <m:e>
            <m:r>
              <w:rPr>
                <w:rFonts w:ascii="Cambria Math" w:hAnsi="Cambria Math"/>
                <w:sz w:val="24"/>
                <w:szCs w:val="24"/>
              </w:rPr>
              <m:t>]</m:t>
            </m:r>
          </m:e>
          <m:sup>
            <m:r>
              <w:rPr>
                <w:rFonts w:ascii="Cambria Math" w:hAnsi="Cambria Math"/>
                <w:sz w:val="24"/>
                <w:szCs w:val="24"/>
              </w:rPr>
              <m:t>-1</m:t>
            </m:r>
          </m:sup>
        </m:sSup>
      </m:oMath>
      <w:r w:rsidRPr="00D120D8">
        <w:rPr>
          <w:rFonts w:eastAsiaTheme="minorEastAsia"/>
          <w:bCs/>
          <w:sz w:val="24"/>
          <w:szCs w:val="24"/>
        </w:rPr>
        <w:t xml:space="preserve"> …………………………………………. (5)</w:t>
      </w:r>
    </w:p>
    <w:p w14:paraId="15DC792C" w14:textId="77777777" w:rsidR="008535BA" w:rsidRPr="00D120D8" w:rsidRDefault="008535BA" w:rsidP="008535BA">
      <w:pPr>
        <w:tabs>
          <w:tab w:val="center" w:pos="4680"/>
        </w:tabs>
        <w:rPr>
          <w:sz w:val="24"/>
          <w:szCs w:val="24"/>
        </w:rPr>
      </w:pPr>
      <w:r w:rsidRPr="00D120D8">
        <w:rPr>
          <w:rFonts w:eastAsiaTheme="minorEastAsia"/>
          <w:sz w:val="24"/>
          <w:szCs w:val="24"/>
        </w:rPr>
        <w:tab/>
      </w:r>
    </w:p>
    <w:p w14:paraId="462139CB" w14:textId="77777777" w:rsidR="008535BA" w:rsidRPr="00D120D8" w:rsidRDefault="008535BA" w:rsidP="008535BA">
      <w:pPr>
        <w:rPr>
          <w:rFonts w:eastAsiaTheme="minorEastAsia"/>
          <w:bCs/>
          <w:sz w:val="24"/>
          <w:szCs w:val="24"/>
        </w:rPr>
      </w:pPr>
    </w:p>
    <w:p w14:paraId="03B2EC0E" w14:textId="77777777" w:rsidR="008535BA" w:rsidRPr="00D120D8" w:rsidRDefault="008535BA" w:rsidP="008535BA">
      <w:pPr>
        <w:rPr>
          <w:rFonts w:eastAsiaTheme="minorEastAsia"/>
          <w:bCs/>
          <w:sz w:val="24"/>
          <w:szCs w:val="24"/>
        </w:rPr>
      </w:pPr>
      <w:r w:rsidRPr="00D120D8">
        <w:rPr>
          <w:rFonts w:eastAsiaTheme="minorEastAsia"/>
          <w:bCs/>
          <w:sz w:val="24"/>
          <w:szCs w:val="24"/>
        </w:rPr>
        <w:t>FSV – Field Strength Variation =</w:t>
      </w:r>
    </w:p>
    <w:p w14:paraId="02167742" w14:textId="77777777" w:rsidR="008535BA" w:rsidRPr="00D120D8" w:rsidRDefault="008535BA" w:rsidP="008535BA">
      <w:pPr>
        <w:rPr>
          <w:bCs/>
          <w:sz w:val="24"/>
          <w:szCs w:val="24"/>
        </w:rPr>
      </w:pPr>
      <w:r w:rsidRPr="00D120D8">
        <w:rPr>
          <w:rFonts w:eastAsiaTheme="minorEastAsia"/>
          <w:bCs/>
          <w:sz w:val="24"/>
          <w:szCs w:val="24"/>
        </w:rPr>
        <w:t>(</w:t>
      </w:r>
      <m:oMath>
        <m:sSub>
          <m:sSubPr>
            <m:ctrlPr>
              <w:rPr>
                <w:rFonts w:ascii="Cambria Math" w:eastAsiaTheme="minorEastAsia" w:hAnsi="Cambria Math"/>
                <w:bCs/>
                <w:i/>
                <w:sz w:val="24"/>
                <w:szCs w:val="24"/>
              </w:rPr>
            </m:ctrlPr>
          </m:sSubPr>
          <m:e>
            <m:r>
              <m:rPr>
                <m:sty m:val="p"/>
              </m:rPr>
              <w:rPr>
                <w:rFonts w:ascii="Cambria Math" w:eastAsiaTheme="minorEastAsia" w:hAnsi="Cambria Math"/>
                <w:sz w:val="24"/>
                <w:szCs w:val="24"/>
              </w:rPr>
              <m:t>N</m:t>
            </m:r>
          </m:e>
          <m:sub>
            <m:r>
              <m:rPr>
                <m:sty m:val="p"/>
              </m:rPr>
              <w:rPr>
                <w:rFonts w:ascii="Cambria Math" w:eastAsiaTheme="minorEastAsia" w:hAnsi="Cambria Math"/>
                <w:sz w:val="24"/>
                <w:szCs w:val="24"/>
              </w:rPr>
              <m:t>s(max)</m:t>
            </m:r>
          </m:sub>
        </m:sSub>
      </m:oMath>
      <w:r w:rsidRPr="00D120D8">
        <w:rPr>
          <w:rFonts w:eastAsiaTheme="minorEastAsia"/>
          <w:bCs/>
          <w:sz w:val="24"/>
          <w:szCs w:val="24"/>
        </w:rPr>
        <w:t xml:space="preserve">- </w:t>
      </w:r>
      <m:oMath>
        <m:sSub>
          <m:sSubPr>
            <m:ctrlPr>
              <w:rPr>
                <w:rFonts w:ascii="Cambria Math" w:eastAsiaTheme="minorEastAsia" w:hAnsi="Cambria Math"/>
                <w:bCs/>
                <w:i/>
                <w:sz w:val="24"/>
                <w:szCs w:val="24"/>
              </w:rPr>
            </m:ctrlPr>
          </m:sSubPr>
          <m:e>
            <m:r>
              <m:rPr>
                <m:sty m:val="p"/>
              </m:rPr>
              <w:rPr>
                <w:rFonts w:ascii="Cambria Math" w:eastAsiaTheme="minorEastAsia" w:hAnsi="Cambria Math"/>
                <w:sz w:val="24"/>
                <w:szCs w:val="24"/>
              </w:rPr>
              <m:t>N</m:t>
            </m:r>
          </m:e>
          <m:sub>
            <m:r>
              <m:rPr>
                <m:sty m:val="p"/>
              </m:rPr>
              <w:rPr>
                <w:rFonts w:ascii="Cambria Math" w:eastAsiaTheme="minorEastAsia" w:hAnsi="Cambria Math"/>
                <w:sz w:val="24"/>
                <w:szCs w:val="24"/>
              </w:rPr>
              <m:t>s(max)</m:t>
            </m:r>
          </m:sub>
        </m:sSub>
      </m:oMath>
      <w:r w:rsidRPr="00D120D8">
        <w:rPr>
          <w:rFonts w:eastAsiaTheme="minorEastAsia"/>
          <w:bCs/>
          <w:sz w:val="24"/>
          <w:szCs w:val="24"/>
        </w:rPr>
        <w:t xml:space="preserve">) </w:t>
      </w:r>
      <m:oMath>
        <m:r>
          <w:rPr>
            <w:rFonts w:ascii="Cambria Math" w:eastAsiaTheme="minorEastAsia" w:hAnsi="Cambria Math"/>
            <w:sz w:val="24"/>
            <w:szCs w:val="24"/>
          </w:rPr>
          <m:t>×</m:t>
        </m:r>
      </m:oMath>
      <w:r w:rsidRPr="00D120D8">
        <w:rPr>
          <w:rFonts w:eastAsiaTheme="minorEastAsia"/>
          <w:bCs/>
          <w:sz w:val="24"/>
          <w:szCs w:val="24"/>
        </w:rPr>
        <w:t xml:space="preserve"> 0.2</w:t>
      </w:r>
      <m:oMath>
        <m:sSub>
          <m:sSubPr>
            <m:ctrlPr>
              <w:rPr>
                <w:rFonts w:ascii="Cambria Math" w:eastAsiaTheme="minorEastAsia" w:hAnsi="Cambria Math"/>
                <w:bCs/>
                <w:sz w:val="24"/>
                <w:szCs w:val="24"/>
              </w:rPr>
            </m:ctrlPr>
          </m:sSubPr>
          <m:e>
            <m:r>
              <m:rPr>
                <m:sty m:val="p"/>
              </m:rPr>
              <w:rPr>
                <w:rFonts w:ascii="Cambria Math" w:eastAsiaTheme="minorEastAsia" w:hAnsi="Cambria Math"/>
                <w:sz w:val="24"/>
                <w:szCs w:val="24"/>
              </w:rPr>
              <m:t>d</m:t>
            </m:r>
          </m:e>
          <m:sub>
            <m:r>
              <m:rPr>
                <m:sty m:val="p"/>
              </m:rPr>
              <w:rPr>
                <w:rFonts w:ascii="Cambria Math" w:eastAsiaTheme="minorEastAsia" w:hAnsi="Cambria Math"/>
                <w:sz w:val="24"/>
                <w:szCs w:val="24"/>
              </w:rPr>
              <m:t>b</m:t>
            </m:r>
          </m:sub>
        </m:sSub>
      </m:oMath>
    </w:p>
    <w:bookmarkEnd w:id="10"/>
    <w:p w14:paraId="32E9CBDC" w14:textId="7A0DCA12" w:rsidR="008535BA" w:rsidRPr="00D120D8" w:rsidRDefault="00000000" w:rsidP="008535BA">
      <w:pPr>
        <w:rPr>
          <w:b/>
          <w:sz w:val="24"/>
          <w:szCs w:val="24"/>
        </w:rPr>
      </w:pPr>
      <m:oMath>
        <m:sSub>
          <m:sSubPr>
            <m:ctrlPr>
              <w:rPr>
                <w:rFonts w:ascii="Cambria Math" w:eastAsiaTheme="minorEastAsia" w:hAnsi="Cambria Math"/>
                <w:bCs/>
                <w:sz w:val="24"/>
                <w:szCs w:val="24"/>
              </w:rPr>
            </m:ctrlPr>
          </m:sSubPr>
          <m:e>
            <m:r>
              <m:rPr>
                <m:sty m:val="p"/>
              </m:rPr>
              <w:rPr>
                <w:rFonts w:ascii="Cambria Math" w:eastAsiaTheme="minorEastAsia" w:hAnsi="Cambria Math"/>
                <w:sz w:val="24"/>
                <w:szCs w:val="24"/>
              </w:rPr>
              <m:t>d</m:t>
            </m:r>
          </m:e>
          <m:sub>
            <m:r>
              <m:rPr>
                <m:sty m:val="p"/>
              </m:rPr>
              <w:rPr>
                <w:rFonts w:ascii="Cambria Math" w:eastAsiaTheme="minorEastAsia" w:hAnsi="Cambria Math"/>
                <w:sz w:val="24"/>
                <w:szCs w:val="24"/>
              </w:rPr>
              <m:t>b</m:t>
            </m:r>
          </m:sub>
        </m:sSub>
        <m:r>
          <w:rPr>
            <w:rFonts w:ascii="Cambria Math" w:eastAsiaTheme="minorEastAsia" w:hAnsi="Cambria Math"/>
            <w:sz w:val="24"/>
            <w:szCs w:val="24"/>
          </w:rPr>
          <m:t xml:space="preserve">= </m:t>
        </m:r>
      </m:oMath>
      <w:r w:rsidR="008535BA" w:rsidRPr="00D120D8">
        <w:rPr>
          <w:rFonts w:eastAsiaTheme="minorEastAsia"/>
          <w:bCs/>
          <w:sz w:val="24"/>
          <w:szCs w:val="24"/>
        </w:rPr>
        <w:t>decibel</w:t>
      </w:r>
      <w:r w:rsidR="00D120D8">
        <w:rPr>
          <w:rFonts w:eastAsiaTheme="minorEastAsia"/>
          <w:bCs/>
          <w:sz w:val="24"/>
          <w:szCs w:val="24"/>
        </w:rPr>
        <w:t>……………………………………………… (6)</w:t>
      </w:r>
    </w:p>
    <w:p w14:paraId="4E3E8932" w14:textId="77777777" w:rsidR="008D38BD" w:rsidRDefault="008D38BD"/>
    <w:p w14:paraId="50221E93" w14:textId="77777777" w:rsidR="000B572B" w:rsidRDefault="000B572B"/>
    <w:p w14:paraId="47FBDE52" w14:textId="77777777" w:rsidR="00FF385E" w:rsidRDefault="00FF385E"/>
    <w:p w14:paraId="248CBF5D" w14:textId="77777777" w:rsidR="00FF385E" w:rsidRDefault="00FF385E"/>
    <w:p w14:paraId="469628E1" w14:textId="77777777" w:rsidR="00FF385E" w:rsidRDefault="00FF385E"/>
    <w:p w14:paraId="09AB0E44" w14:textId="77777777" w:rsidR="00FF385E" w:rsidRDefault="00FF385E"/>
    <w:p w14:paraId="024F07F8" w14:textId="77777777" w:rsidR="00FF385E" w:rsidRDefault="00FF385E"/>
    <w:p w14:paraId="2CF17097" w14:textId="77777777" w:rsidR="000B572B" w:rsidRDefault="000B572B"/>
    <w:p w14:paraId="50297E0C" w14:textId="77777777" w:rsidR="004B08B5" w:rsidRDefault="004B08B5" w:rsidP="00BF494A">
      <w:pPr>
        <w:tabs>
          <w:tab w:val="left" w:pos="5600"/>
        </w:tabs>
        <w:jc w:val="center"/>
        <w:rPr>
          <w:b/>
          <w:sz w:val="28"/>
          <w:szCs w:val="28"/>
        </w:rPr>
      </w:pPr>
    </w:p>
    <w:p w14:paraId="2FB33D10" w14:textId="77777777" w:rsidR="004B08B5" w:rsidRDefault="004B08B5" w:rsidP="00BF494A">
      <w:pPr>
        <w:tabs>
          <w:tab w:val="left" w:pos="5600"/>
        </w:tabs>
        <w:jc w:val="center"/>
        <w:rPr>
          <w:b/>
          <w:sz w:val="28"/>
          <w:szCs w:val="28"/>
        </w:rPr>
      </w:pPr>
    </w:p>
    <w:p w14:paraId="7DDEDF8F" w14:textId="77777777" w:rsidR="004B08B5" w:rsidRDefault="004B08B5" w:rsidP="00BF494A">
      <w:pPr>
        <w:tabs>
          <w:tab w:val="left" w:pos="5600"/>
        </w:tabs>
        <w:jc w:val="center"/>
        <w:rPr>
          <w:b/>
          <w:sz w:val="28"/>
          <w:szCs w:val="28"/>
        </w:rPr>
      </w:pPr>
    </w:p>
    <w:p w14:paraId="5482A027" w14:textId="77777777" w:rsidR="004B08B5" w:rsidRDefault="004B08B5" w:rsidP="00BF494A">
      <w:pPr>
        <w:tabs>
          <w:tab w:val="left" w:pos="5600"/>
        </w:tabs>
        <w:jc w:val="center"/>
        <w:rPr>
          <w:b/>
          <w:sz w:val="28"/>
          <w:szCs w:val="28"/>
        </w:rPr>
      </w:pPr>
    </w:p>
    <w:p w14:paraId="637776F0" w14:textId="77777777" w:rsidR="004B08B5" w:rsidRDefault="004B08B5" w:rsidP="00BF494A">
      <w:pPr>
        <w:tabs>
          <w:tab w:val="left" w:pos="5600"/>
        </w:tabs>
        <w:jc w:val="center"/>
        <w:rPr>
          <w:b/>
          <w:sz w:val="28"/>
          <w:szCs w:val="28"/>
        </w:rPr>
      </w:pPr>
    </w:p>
    <w:p w14:paraId="12853104" w14:textId="77777777" w:rsidR="004B08B5" w:rsidRDefault="004B08B5" w:rsidP="00BF494A">
      <w:pPr>
        <w:tabs>
          <w:tab w:val="left" w:pos="5600"/>
        </w:tabs>
        <w:jc w:val="center"/>
        <w:rPr>
          <w:b/>
          <w:sz w:val="28"/>
          <w:szCs w:val="28"/>
        </w:rPr>
      </w:pPr>
    </w:p>
    <w:p w14:paraId="58720118" w14:textId="77777777" w:rsidR="004B08B5" w:rsidRDefault="004B08B5" w:rsidP="00BF494A">
      <w:pPr>
        <w:tabs>
          <w:tab w:val="left" w:pos="5600"/>
        </w:tabs>
        <w:jc w:val="center"/>
        <w:rPr>
          <w:b/>
          <w:sz w:val="28"/>
          <w:szCs w:val="28"/>
        </w:rPr>
      </w:pPr>
    </w:p>
    <w:p w14:paraId="401E8664" w14:textId="77777777" w:rsidR="004B08B5" w:rsidRDefault="004B08B5" w:rsidP="00BF494A">
      <w:pPr>
        <w:tabs>
          <w:tab w:val="left" w:pos="5600"/>
        </w:tabs>
        <w:jc w:val="center"/>
        <w:rPr>
          <w:b/>
          <w:sz w:val="28"/>
          <w:szCs w:val="28"/>
        </w:rPr>
      </w:pPr>
    </w:p>
    <w:p w14:paraId="724926BD" w14:textId="77777777" w:rsidR="004B08B5" w:rsidRDefault="004B08B5" w:rsidP="00BF494A">
      <w:pPr>
        <w:tabs>
          <w:tab w:val="left" w:pos="5600"/>
        </w:tabs>
        <w:jc w:val="center"/>
        <w:rPr>
          <w:b/>
          <w:sz w:val="28"/>
          <w:szCs w:val="28"/>
        </w:rPr>
      </w:pPr>
    </w:p>
    <w:p w14:paraId="2D7E4236" w14:textId="77777777" w:rsidR="004B08B5" w:rsidRPr="004B08B5" w:rsidRDefault="004B08B5" w:rsidP="00BF494A">
      <w:pPr>
        <w:tabs>
          <w:tab w:val="left" w:pos="5600"/>
        </w:tabs>
        <w:jc w:val="center"/>
        <w:rPr>
          <w:bCs/>
          <w:sz w:val="24"/>
          <w:szCs w:val="24"/>
        </w:rPr>
      </w:pPr>
    </w:p>
    <w:p w14:paraId="39814301" w14:textId="2EF45D0C" w:rsidR="004B08B5" w:rsidRPr="004B08B5" w:rsidRDefault="004B08B5" w:rsidP="00BF494A">
      <w:pPr>
        <w:tabs>
          <w:tab w:val="left" w:pos="5600"/>
        </w:tabs>
        <w:jc w:val="center"/>
        <w:rPr>
          <w:bCs/>
          <w:sz w:val="24"/>
          <w:szCs w:val="24"/>
        </w:rPr>
      </w:pPr>
      <w:r w:rsidRPr="004B08B5">
        <w:rPr>
          <w:bCs/>
          <w:sz w:val="24"/>
          <w:szCs w:val="24"/>
        </w:rPr>
        <w:t>8</w:t>
      </w:r>
    </w:p>
    <w:p w14:paraId="45790CE0" w14:textId="5FBEE5C3" w:rsidR="00BF494A" w:rsidRDefault="00BF494A" w:rsidP="00BF494A">
      <w:pPr>
        <w:tabs>
          <w:tab w:val="left" w:pos="5600"/>
        </w:tabs>
        <w:jc w:val="center"/>
        <w:rPr>
          <w:b/>
          <w:sz w:val="28"/>
          <w:szCs w:val="28"/>
        </w:rPr>
      </w:pPr>
      <w:r>
        <w:rPr>
          <w:b/>
          <w:sz w:val="28"/>
          <w:szCs w:val="28"/>
        </w:rPr>
        <w:lastRenderedPageBreak/>
        <w:t>CHAPTER FOUR</w:t>
      </w:r>
    </w:p>
    <w:p w14:paraId="4FEFCACF" w14:textId="5D4C2AC1" w:rsidR="00BF494A" w:rsidRDefault="00D120D8" w:rsidP="00D120D8">
      <w:pPr>
        <w:tabs>
          <w:tab w:val="left" w:pos="5600"/>
        </w:tabs>
        <w:rPr>
          <w:b/>
          <w:sz w:val="28"/>
          <w:szCs w:val="28"/>
        </w:rPr>
      </w:pPr>
      <w:r>
        <w:rPr>
          <w:b/>
          <w:sz w:val="28"/>
          <w:szCs w:val="28"/>
        </w:rPr>
        <w:t xml:space="preserve">4.1   </w:t>
      </w:r>
      <w:r w:rsidR="00BF494A">
        <w:rPr>
          <w:b/>
          <w:sz w:val="28"/>
          <w:szCs w:val="28"/>
        </w:rPr>
        <w:t>RESULTS AND DISCUSIONS</w:t>
      </w:r>
    </w:p>
    <w:p w14:paraId="3D445472" w14:textId="77777777" w:rsidR="008D38BD" w:rsidRDefault="008D38BD">
      <w:pPr>
        <w:rPr>
          <w:noProof/>
        </w:rPr>
      </w:pPr>
    </w:p>
    <w:p w14:paraId="01686CD0" w14:textId="77777777" w:rsidR="000B572B" w:rsidRDefault="000B572B" w:rsidP="000B572B">
      <w:pPr>
        <w:tabs>
          <w:tab w:val="left" w:pos="5600"/>
        </w:tabs>
        <w:rPr>
          <w:b/>
          <w:sz w:val="28"/>
          <w:szCs w:val="28"/>
        </w:rPr>
      </w:pPr>
      <w:r w:rsidRPr="0049056F">
        <w:rPr>
          <w:b/>
          <w:sz w:val="28"/>
          <w:szCs w:val="28"/>
        </w:rPr>
        <w:t>Radio refractivity and its v</w:t>
      </w:r>
      <w:r>
        <w:rPr>
          <w:b/>
          <w:sz w:val="28"/>
          <w:szCs w:val="28"/>
        </w:rPr>
        <w:t>ariation with other meteorolog</w:t>
      </w:r>
      <w:r w:rsidRPr="0049056F">
        <w:rPr>
          <w:b/>
          <w:sz w:val="28"/>
          <w:szCs w:val="28"/>
        </w:rPr>
        <w:t>ical parameters</w:t>
      </w:r>
    </w:p>
    <w:p w14:paraId="1E232169" w14:textId="77777777" w:rsidR="00BF494A" w:rsidRPr="00D120D8" w:rsidRDefault="000B572B">
      <w:pPr>
        <w:rPr>
          <w:sz w:val="24"/>
          <w:szCs w:val="24"/>
        </w:rPr>
      </w:pPr>
      <w:r w:rsidRPr="00D120D8">
        <w:rPr>
          <w:sz w:val="24"/>
          <w:szCs w:val="24"/>
        </w:rPr>
        <w:t xml:space="preserve">The yearly change of </w:t>
      </w:r>
      <w:proofErr w:type="spellStart"/>
      <w:r w:rsidRPr="00D120D8">
        <w:rPr>
          <w:sz w:val="24"/>
          <w:szCs w:val="24"/>
        </w:rPr>
        <w:t>Osubi's</w:t>
      </w:r>
      <w:proofErr w:type="spellEnd"/>
      <w:r w:rsidRPr="00D120D8">
        <w:rPr>
          <w:sz w:val="24"/>
          <w:szCs w:val="24"/>
        </w:rPr>
        <w:t xml:space="preserve"> radio refractivity with relative humidity is depicted in Figure above. While the radio refractivity increases until it reaches its maximum value of 8.00 N-units in 2015 and then gradually decreases until it reaches 1.00 N-units in 2018, it suddenly increases to 2020 and drops in 2021 and then increases back in 2022 the relative humidity and radio refractivity both rise from their minimum values of 1.00 N-nits in 2018.</w:t>
      </w:r>
    </w:p>
    <w:p w14:paraId="44C57550" w14:textId="77777777" w:rsidR="008D38BD" w:rsidRDefault="00BF494A">
      <w:r>
        <w:rPr>
          <w:noProof/>
        </w:rPr>
        <w:drawing>
          <wp:inline distT="0" distB="0" distL="0" distR="0" wp14:anchorId="2C5C9F8C" wp14:editId="7861923A">
            <wp:extent cx="4572000" cy="2743200"/>
            <wp:effectExtent l="0" t="0" r="0" b="0"/>
            <wp:docPr id="1" name="Chart 1">
              <a:extLst xmlns:a="http://schemas.openxmlformats.org/drawingml/2006/main">
                <a:ext uri="{FF2B5EF4-FFF2-40B4-BE49-F238E27FC236}">
                  <a16:creationId xmlns:a16="http://schemas.microsoft.com/office/drawing/2014/main" id="{B3B6EDBB-48DE-CCFC-6CB8-C0376E707F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0B572B">
        <w:t xml:space="preserve"> </w:t>
      </w:r>
      <w:r w:rsidR="000B572B" w:rsidRPr="000B572B">
        <w:rPr>
          <w:b/>
        </w:rPr>
        <w:t>FIG 1</w:t>
      </w:r>
    </w:p>
    <w:p w14:paraId="66325DEE" w14:textId="77777777" w:rsidR="000B572B" w:rsidRDefault="000B572B" w:rsidP="000B572B">
      <w:pPr>
        <w:tabs>
          <w:tab w:val="left" w:pos="5600"/>
        </w:tabs>
        <w:rPr>
          <w:b/>
          <w:sz w:val="28"/>
          <w:szCs w:val="28"/>
        </w:rPr>
      </w:pPr>
      <w:r>
        <w:rPr>
          <w:b/>
          <w:sz w:val="28"/>
          <w:szCs w:val="28"/>
        </w:rPr>
        <w:t xml:space="preserve">FIG 1: Yearly variation of radio refractivity over </w:t>
      </w:r>
      <w:proofErr w:type="spellStart"/>
      <w:r>
        <w:rPr>
          <w:b/>
          <w:sz w:val="28"/>
          <w:szCs w:val="28"/>
        </w:rPr>
        <w:t>Osubi</w:t>
      </w:r>
      <w:proofErr w:type="spellEnd"/>
      <w:r>
        <w:rPr>
          <w:b/>
          <w:sz w:val="28"/>
          <w:szCs w:val="28"/>
        </w:rPr>
        <w:t>, Nigeria</w:t>
      </w:r>
    </w:p>
    <w:p w14:paraId="354A7025" w14:textId="77777777" w:rsidR="00FF385E" w:rsidRDefault="00FF385E" w:rsidP="000B572B">
      <w:pPr>
        <w:tabs>
          <w:tab w:val="left" w:pos="5600"/>
        </w:tabs>
        <w:rPr>
          <w:b/>
          <w:sz w:val="28"/>
          <w:szCs w:val="28"/>
        </w:rPr>
      </w:pPr>
    </w:p>
    <w:p w14:paraId="03BCF883" w14:textId="77777777" w:rsidR="00FF385E" w:rsidRDefault="00FF385E" w:rsidP="000B572B">
      <w:pPr>
        <w:tabs>
          <w:tab w:val="left" w:pos="5600"/>
        </w:tabs>
        <w:rPr>
          <w:b/>
          <w:sz w:val="28"/>
          <w:szCs w:val="28"/>
        </w:rPr>
      </w:pPr>
    </w:p>
    <w:p w14:paraId="03966E7E" w14:textId="77777777" w:rsidR="00FF385E" w:rsidRDefault="00FF385E" w:rsidP="000B572B">
      <w:pPr>
        <w:tabs>
          <w:tab w:val="left" w:pos="5600"/>
        </w:tabs>
        <w:rPr>
          <w:b/>
          <w:sz w:val="28"/>
          <w:szCs w:val="28"/>
        </w:rPr>
      </w:pPr>
    </w:p>
    <w:p w14:paraId="4E02BC74" w14:textId="77777777" w:rsidR="004B08B5" w:rsidRDefault="004B08B5" w:rsidP="000B572B">
      <w:pPr>
        <w:tabs>
          <w:tab w:val="left" w:pos="5600"/>
        </w:tabs>
        <w:rPr>
          <w:b/>
          <w:sz w:val="28"/>
          <w:szCs w:val="28"/>
        </w:rPr>
      </w:pPr>
    </w:p>
    <w:p w14:paraId="7D1200A2" w14:textId="77777777" w:rsidR="004B08B5" w:rsidRDefault="004B08B5" w:rsidP="000B572B">
      <w:pPr>
        <w:tabs>
          <w:tab w:val="left" w:pos="5600"/>
        </w:tabs>
        <w:rPr>
          <w:b/>
          <w:sz w:val="28"/>
          <w:szCs w:val="28"/>
        </w:rPr>
      </w:pPr>
    </w:p>
    <w:p w14:paraId="7D82130A" w14:textId="77777777" w:rsidR="004B08B5" w:rsidRDefault="004B08B5" w:rsidP="000B572B">
      <w:pPr>
        <w:tabs>
          <w:tab w:val="left" w:pos="5600"/>
        </w:tabs>
        <w:rPr>
          <w:b/>
          <w:sz w:val="28"/>
          <w:szCs w:val="28"/>
        </w:rPr>
      </w:pPr>
    </w:p>
    <w:p w14:paraId="21B13490" w14:textId="77777777" w:rsidR="004B08B5" w:rsidRDefault="004B08B5" w:rsidP="000B572B">
      <w:pPr>
        <w:tabs>
          <w:tab w:val="left" w:pos="5600"/>
        </w:tabs>
        <w:rPr>
          <w:b/>
          <w:sz w:val="28"/>
          <w:szCs w:val="28"/>
        </w:rPr>
      </w:pPr>
    </w:p>
    <w:p w14:paraId="54E92348" w14:textId="263A2E1D" w:rsidR="004B08B5" w:rsidRPr="004B08B5" w:rsidRDefault="004B08B5" w:rsidP="004B08B5">
      <w:pPr>
        <w:tabs>
          <w:tab w:val="left" w:pos="5600"/>
        </w:tabs>
        <w:jc w:val="center"/>
        <w:rPr>
          <w:bCs/>
          <w:sz w:val="24"/>
          <w:szCs w:val="24"/>
        </w:rPr>
      </w:pPr>
      <w:r w:rsidRPr="004B08B5">
        <w:rPr>
          <w:bCs/>
          <w:sz w:val="24"/>
          <w:szCs w:val="24"/>
        </w:rPr>
        <w:t>9</w:t>
      </w:r>
    </w:p>
    <w:p w14:paraId="3D199464" w14:textId="77777777" w:rsidR="00032106" w:rsidRDefault="00B02BF0">
      <w:r>
        <w:rPr>
          <w:noProof/>
        </w:rPr>
        <w:lastRenderedPageBreak/>
        <w:drawing>
          <wp:inline distT="0" distB="0" distL="0" distR="0" wp14:anchorId="5233A924" wp14:editId="22EC9D7A">
            <wp:extent cx="4572000" cy="2743200"/>
            <wp:effectExtent l="0" t="0" r="0" b="0"/>
            <wp:docPr id="2" name="Chart 2">
              <a:extLst xmlns:a="http://schemas.openxmlformats.org/drawingml/2006/main">
                <a:ext uri="{FF2B5EF4-FFF2-40B4-BE49-F238E27FC236}">
                  <a16:creationId xmlns:a16="http://schemas.microsoft.com/office/drawing/2014/main" id="{C744FF9B-694B-8FE7-3D73-43122C1D7B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0B572B">
        <w:t xml:space="preserve"> </w:t>
      </w:r>
      <w:r w:rsidR="000B572B" w:rsidRPr="000B572B">
        <w:rPr>
          <w:b/>
        </w:rPr>
        <w:t>FIG 2</w:t>
      </w:r>
    </w:p>
    <w:p w14:paraId="195E9826" w14:textId="77777777" w:rsidR="000B572B" w:rsidRDefault="000B572B" w:rsidP="000B572B">
      <w:pPr>
        <w:tabs>
          <w:tab w:val="left" w:pos="5600"/>
        </w:tabs>
        <w:rPr>
          <w:b/>
          <w:sz w:val="28"/>
          <w:szCs w:val="28"/>
        </w:rPr>
      </w:pPr>
      <w:r>
        <w:rPr>
          <w:b/>
          <w:sz w:val="28"/>
          <w:szCs w:val="28"/>
        </w:rPr>
        <w:t xml:space="preserve">Fig. 2: Variation of Mean monthly surface refractivity value for </w:t>
      </w:r>
      <w:proofErr w:type="spellStart"/>
      <w:r w:rsidRPr="000B572B">
        <w:rPr>
          <w:rFonts w:ascii="Times New Roman" w:hAnsi="Times New Roman" w:cs="Times New Roman"/>
          <w:b/>
          <w:sz w:val="28"/>
          <w:szCs w:val="28"/>
        </w:rPr>
        <w:t>Osubi</w:t>
      </w:r>
      <w:proofErr w:type="spellEnd"/>
    </w:p>
    <w:p w14:paraId="5CFF98C9" w14:textId="77777777" w:rsidR="000B572B" w:rsidRDefault="000B572B" w:rsidP="000B572B">
      <w:pPr>
        <w:tabs>
          <w:tab w:val="left" w:pos="5600"/>
        </w:tabs>
        <w:rPr>
          <w:b/>
          <w:sz w:val="28"/>
          <w:szCs w:val="28"/>
        </w:rPr>
      </w:pPr>
    </w:p>
    <w:p w14:paraId="54952C96" w14:textId="77777777" w:rsidR="000B572B" w:rsidRDefault="000B572B"/>
    <w:p w14:paraId="79DC60F6" w14:textId="77777777" w:rsidR="000B572B" w:rsidRPr="00D120D8" w:rsidRDefault="000B572B" w:rsidP="00FF385E">
      <w:pPr>
        <w:rPr>
          <w:rFonts w:ascii="Times New Roman" w:hAnsi="Times New Roman" w:cs="Times New Roman"/>
          <w:sz w:val="24"/>
          <w:szCs w:val="24"/>
        </w:rPr>
      </w:pPr>
      <w:r w:rsidRPr="00D120D8">
        <w:rPr>
          <w:rFonts w:ascii="Times New Roman" w:hAnsi="Times New Roman" w:cs="Times New Roman"/>
          <w:sz w:val="24"/>
          <w:szCs w:val="24"/>
        </w:rPr>
        <w:t xml:space="preserve">The monthly mean variation of refractivity in </w:t>
      </w:r>
      <w:proofErr w:type="spellStart"/>
      <w:r w:rsidRPr="00D120D8">
        <w:rPr>
          <w:rFonts w:ascii="Times New Roman" w:hAnsi="Times New Roman" w:cs="Times New Roman"/>
          <w:sz w:val="24"/>
          <w:szCs w:val="24"/>
        </w:rPr>
        <w:t>Osubi</w:t>
      </w:r>
      <w:proofErr w:type="spellEnd"/>
      <w:r w:rsidR="0042180F" w:rsidRPr="00D120D8">
        <w:rPr>
          <w:rFonts w:ascii="Times New Roman" w:hAnsi="Times New Roman" w:cs="Times New Roman"/>
          <w:sz w:val="24"/>
          <w:szCs w:val="24"/>
        </w:rPr>
        <w:t xml:space="preserve"> is shown in the figure above. </w:t>
      </w:r>
      <w:r w:rsidR="0042180F" w:rsidRPr="00D120D8">
        <w:rPr>
          <w:sz w:val="24"/>
          <w:szCs w:val="24"/>
        </w:rPr>
        <w:t xml:space="preserve">The refractivity in </w:t>
      </w:r>
      <w:proofErr w:type="spellStart"/>
      <w:r w:rsidR="0042180F" w:rsidRPr="00D120D8">
        <w:rPr>
          <w:sz w:val="24"/>
          <w:szCs w:val="24"/>
        </w:rPr>
        <w:t>Osubi</w:t>
      </w:r>
      <w:proofErr w:type="spellEnd"/>
      <w:r w:rsidRPr="00D120D8">
        <w:rPr>
          <w:sz w:val="24"/>
          <w:szCs w:val="24"/>
        </w:rPr>
        <w:t xml:space="preserve"> is observed to increase sharply from its lowest value of </w:t>
      </w:r>
      <w:r w:rsidR="00AC6F84" w:rsidRPr="00D120D8">
        <w:rPr>
          <w:sz w:val="24"/>
          <w:szCs w:val="24"/>
        </w:rPr>
        <w:t>451</w:t>
      </w:r>
      <w:r w:rsidRPr="00D120D8">
        <w:rPr>
          <w:sz w:val="24"/>
          <w:szCs w:val="24"/>
        </w:rPr>
        <w:t xml:space="preserve">.29N-units in the month of </w:t>
      </w:r>
      <w:r w:rsidR="00AC6F84" w:rsidRPr="00D120D8">
        <w:rPr>
          <w:sz w:val="24"/>
          <w:szCs w:val="24"/>
        </w:rPr>
        <w:t>February</w:t>
      </w:r>
      <w:r w:rsidRPr="00D120D8">
        <w:rPr>
          <w:sz w:val="24"/>
          <w:szCs w:val="24"/>
        </w:rPr>
        <w:t xml:space="preserve"> to its maximum value of </w:t>
      </w:r>
      <w:r w:rsidR="00AC6F84" w:rsidRPr="00D120D8">
        <w:rPr>
          <w:sz w:val="24"/>
          <w:szCs w:val="24"/>
        </w:rPr>
        <w:t>459</w:t>
      </w:r>
      <w:r w:rsidRPr="00D120D8">
        <w:rPr>
          <w:sz w:val="24"/>
          <w:szCs w:val="24"/>
        </w:rPr>
        <w:t>.99N-units in the month of May and afterwards decreases gradually till August before rising slo</w:t>
      </w:r>
      <w:r w:rsidR="00AC6F84" w:rsidRPr="00D120D8">
        <w:rPr>
          <w:sz w:val="24"/>
          <w:szCs w:val="24"/>
        </w:rPr>
        <w:t>wly to another peak value of 455</w:t>
      </w:r>
      <w:r w:rsidRPr="00D120D8">
        <w:rPr>
          <w:sz w:val="24"/>
          <w:szCs w:val="24"/>
        </w:rPr>
        <w:t>.39</w:t>
      </w:r>
      <w:r w:rsidR="00AC6F84" w:rsidRPr="00D120D8">
        <w:rPr>
          <w:sz w:val="24"/>
          <w:szCs w:val="24"/>
        </w:rPr>
        <w:t>N-units in the</w:t>
      </w:r>
      <w:r w:rsidR="00AC6F84" w:rsidRPr="00D120D8">
        <w:rPr>
          <w:rFonts w:ascii="Times New Roman" w:hAnsi="Times New Roman" w:cs="Times New Roman"/>
          <w:sz w:val="24"/>
          <w:szCs w:val="24"/>
        </w:rPr>
        <w:t xml:space="preserve"> month of November</w:t>
      </w:r>
      <w:r w:rsidRPr="00D120D8">
        <w:rPr>
          <w:rFonts w:ascii="Times New Roman" w:hAnsi="Times New Roman" w:cs="Times New Roman"/>
          <w:sz w:val="24"/>
          <w:szCs w:val="24"/>
        </w:rPr>
        <w:t xml:space="preserve"> and thereafter decreases sharply through December.</w:t>
      </w:r>
    </w:p>
    <w:p w14:paraId="1680C1D8" w14:textId="77777777" w:rsidR="00032106" w:rsidRDefault="00032106"/>
    <w:p w14:paraId="64993456" w14:textId="77777777" w:rsidR="008D38BD" w:rsidRDefault="008D38BD"/>
    <w:p w14:paraId="6479C246" w14:textId="77777777" w:rsidR="00FF385E" w:rsidRDefault="00FF385E"/>
    <w:p w14:paraId="57D89ED7" w14:textId="77777777" w:rsidR="004B08B5" w:rsidRPr="004B08B5" w:rsidRDefault="004B08B5" w:rsidP="004B08B5"/>
    <w:p w14:paraId="732C4C72" w14:textId="77777777" w:rsidR="004B08B5" w:rsidRPr="004B08B5" w:rsidRDefault="004B08B5" w:rsidP="004B08B5"/>
    <w:p w14:paraId="3F7EA9E4" w14:textId="77777777" w:rsidR="004B08B5" w:rsidRPr="004B08B5" w:rsidRDefault="004B08B5" w:rsidP="004B08B5"/>
    <w:p w14:paraId="69557EF0" w14:textId="77777777" w:rsidR="004B08B5" w:rsidRPr="004B08B5" w:rsidRDefault="004B08B5" w:rsidP="004B08B5"/>
    <w:p w14:paraId="1351070A" w14:textId="77777777" w:rsidR="004B08B5" w:rsidRPr="004B08B5" w:rsidRDefault="004B08B5" w:rsidP="004B08B5"/>
    <w:p w14:paraId="425B3569" w14:textId="77777777" w:rsidR="004B08B5" w:rsidRPr="004B08B5" w:rsidRDefault="004B08B5" w:rsidP="004B08B5"/>
    <w:p w14:paraId="2D875230" w14:textId="77777777" w:rsidR="004B08B5" w:rsidRPr="004B08B5" w:rsidRDefault="004B08B5" w:rsidP="004B08B5"/>
    <w:p w14:paraId="3AC8D025" w14:textId="446A238E" w:rsidR="004B08B5" w:rsidRPr="004B08B5" w:rsidRDefault="004B08B5" w:rsidP="004B08B5">
      <w:pPr>
        <w:jc w:val="center"/>
      </w:pPr>
      <w:r>
        <w:t>10</w:t>
      </w:r>
    </w:p>
    <w:p w14:paraId="2E1EDB03" w14:textId="77777777" w:rsidR="00FF385E" w:rsidRDefault="00FF385E">
      <w:r>
        <w:rPr>
          <w:noProof/>
        </w:rPr>
        <w:lastRenderedPageBreak/>
        <w:drawing>
          <wp:inline distT="0" distB="0" distL="0" distR="0" wp14:anchorId="6A620B2A" wp14:editId="4E532CCA">
            <wp:extent cx="4572000" cy="2743200"/>
            <wp:effectExtent l="0" t="0" r="0" b="0"/>
            <wp:docPr id="4" name="Chart 4">
              <a:extLst xmlns:a="http://schemas.openxmlformats.org/drawingml/2006/main">
                <a:ext uri="{FF2B5EF4-FFF2-40B4-BE49-F238E27FC236}">
                  <a16:creationId xmlns:a16="http://schemas.microsoft.com/office/drawing/2014/main" id="{D0CF628A-E685-182D-0004-64F8FC9E77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t xml:space="preserve"> </w:t>
      </w:r>
      <w:r w:rsidRPr="00FF385E">
        <w:rPr>
          <w:b/>
          <w:sz w:val="28"/>
          <w:szCs w:val="28"/>
        </w:rPr>
        <w:t>FIG 3</w:t>
      </w:r>
    </w:p>
    <w:p w14:paraId="70C4C4EC" w14:textId="7D1CC459" w:rsidR="00FF385E" w:rsidRDefault="00FF385E" w:rsidP="00FF385E">
      <w:pPr>
        <w:tabs>
          <w:tab w:val="left" w:pos="5600"/>
        </w:tabs>
        <w:rPr>
          <w:b/>
          <w:sz w:val="28"/>
          <w:szCs w:val="28"/>
        </w:rPr>
      </w:pPr>
      <w:r>
        <w:rPr>
          <w:b/>
          <w:sz w:val="28"/>
          <w:szCs w:val="28"/>
        </w:rPr>
        <w:t xml:space="preserve">Fig. 3: Variation of Mean </w:t>
      </w:r>
      <w:r w:rsidR="004B08B5">
        <w:rPr>
          <w:b/>
          <w:sz w:val="28"/>
          <w:szCs w:val="28"/>
        </w:rPr>
        <w:t>yearly</w:t>
      </w:r>
      <w:r>
        <w:rPr>
          <w:b/>
          <w:sz w:val="28"/>
          <w:szCs w:val="28"/>
        </w:rPr>
        <w:t xml:space="preserve"> surface refractivity value for </w:t>
      </w:r>
      <w:proofErr w:type="spellStart"/>
      <w:r w:rsidRPr="000B572B">
        <w:rPr>
          <w:rFonts w:ascii="Times New Roman" w:hAnsi="Times New Roman" w:cs="Times New Roman"/>
          <w:b/>
          <w:sz w:val="28"/>
          <w:szCs w:val="28"/>
        </w:rPr>
        <w:t>Osubi</w:t>
      </w:r>
      <w:proofErr w:type="spellEnd"/>
    </w:p>
    <w:p w14:paraId="47C392D6" w14:textId="77777777" w:rsidR="00FF385E" w:rsidRDefault="00FF385E"/>
    <w:p w14:paraId="0BDAD53B" w14:textId="653AEB58" w:rsidR="004B08B5" w:rsidRPr="00D120D8" w:rsidRDefault="004B08B5" w:rsidP="004B08B5">
      <w:pPr>
        <w:rPr>
          <w:rFonts w:ascii="Times New Roman" w:hAnsi="Times New Roman" w:cs="Times New Roman"/>
          <w:sz w:val="24"/>
          <w:szCs w:val="24"/>
        </w:rPr>
      </w:pPr>
      <w:r w:rsidRPr="00D120D8">
        <w:rPr>
          <w:rFonts w:ascii="Times New Roman" w:hAnsi="Times New Roman" w:cs="Times New Roman"/>
          <w:sz w:val="24"/>
          <w:szCs w:val="24"/>
        </w:rPr>
        <w:t xml:space="preserve">The </w:t>
      </w:r>
      <w:r w:rsidR="000A3852">
        <w:rPr>
          <w:rFonts w:ascii="Times New Roman" w:hAnsi="Times New Roman" w:cs="Times New Roman"/>
          <w:sz w:val="24"/>
          <w:szCs w:val="24"/>
        </w:rPr>
        <w:t xml:space="preserve">yearly </w:t>
      </w:r>
      <w:r w:rsidRPr="00D120D8">
        <w:rPr>
          <w:rFonts w:ascii="Times New Roman" w:hAnsi="Times New Roman" w:cs="Times New Roman"/>
          <w:sz w:val="24"/>
          <w:szCs w:val="24"/>
        </w:rPr>
        <w:t xml:space="preserve">mean variation of refractivity in </w:t>
      </w:r>
      <w:proofErr w:type="spellStart"/>
      <w:r w:rsidRPr="00D120D8">
        <w:rPr>
          <w:rFonts w:ascii="Times New Roman" w:hAnsi="Times New Roman" w:cs="Times New Roman"/>
          <w:sz w:val="24"/>
          <w:szCs w:val="24"/>
        </w:rPr>
        <w:t>Osubi</w:t>
      </w:r>
      <w:proofErr w:type="spellEnd"/>
      <w:r w:rsidRPr="00D120D8">
        <w:rPr>
          <w:rFonts w:ascii="Times New Roman" w:hAnsi="Times New Roman" w:cs="Times New Roman"/>
          <w:sz w:val="24"/>
          <w:szCs w:val="24"/>
        </w:rPr>
        <w:t xml:space="preserve"> is shown in the figure above. </w:t>
      </w:r>
      <w:r w:rsidRPr="00D120D8">
        <w:rPr>
          <w:sz w:val="24"/>
          <w:szCs w:val="24"/>
        </w:rPr>
        <w:t xml:space="preserve">The refractivity in </w:t>
      </w:r>
      <w:proofErr w:type="spellStart"/>
      <w:r w:rsidRPr="00D120D8">
        <w:rPr>
          <w:sz w:val="24"/>
          <w:szCs w:val="24"/>
        </w:rPr>
        <w:t>Osubi</w:t>
      </w:r>
      <w:proofErr w:type="spellEnd"/>
      <w:r w:rsidRPr="00D120D8">
        <w:rPr>
          <w:sz w:val="24"/>
          <w:szCs w:val="24"/>
        </w:rPr>
        <w:t xml:space="preserve"> is observed to increase sharply from its lowest value of </w:t>
      </w:r>
      <w:r w:rsidR="000A3852" w:rsidRPr="000A3852">
        <w:rPr>
          <w:sz w:val="24"/>
          <w:szCs w:val="24"/>
        </w:rPr>
        <w:t xml:space="preserve">278.4276 </w:t>
      </w:r>
      <w:r w:rsidRPr="00D120D8">
        <w:rPr>
          <w:sz w:val="24"/>
          <w:szCs w:val="24"/>
        </w:rPr>
        <w:t>N-units in the</w:t>
      </w:r>
      <w:r w:rsidR="000A3852">
        <w:rPr>
          <w:sz w:val="24"/>
          <w:szCs w:val="24"/>
        </w:rPr>
        <w:t xml:space="preserve"> year 2013</w:t>
      </w:r>
      <w:r w:rsidRPr="00D120D8">
        <w:rPr>
          <w:sz w:val="24"/>
          <w:szCs w:val="24"/>
        </w:rPr>
        <w:t xml:space="preserve"> to its maximum value of </w:t>
      </w:r>
      <w:r w:rsidR="000A3852" w:rsidRPr="000A3852">
        <w:rPr>
          <w:sz w:val="24"/>
          <w:szCs w:val="24"/>
        </w:rPr>
        <w:t xml:space="preserve">1286.228 </w:t>
      </w:r>
      <w:r w:rsidR="000A3852">
        <w:rPr>
          <w:sz w:val="24"/>
          <w:szCs w:val="24"/>
        </w:rPr>
        <w:t>N</w:t>
      </w:r>
      <w:r w:rsidRPr="00D120D8">
        <w:rPr>
          <w:sz w:val="24"/>
          <w:szCs w:val="24"/>
        </w:rPr>
        <w:t xml:space="preserve">-units in the </w:t>
      </w:r>
      <w:r w:rsidR="000A3852">
        <w:rPr>
          <w:sz w:val="24"/>
          <w:szCs w:val="24"/>
        </w:rPr>
        <w:t>year 2014 a</w:t>
      </w:r>
      <w:r w:rsidRPr="00D120D8">
        <w:rPr>
          <w:sz w:val="24"/>
          <w:szCs w:val="24"/>
        </w:rPr>
        <w:t xml:space="preserve">nd afterwards decreases gradually till </w:t>
      </w:r>
      <w:r w:rsidR="000A3852">
        <w:rPr>
          <w:sz w:val="24"/>
          <w:szCs w:val="24"/>
        </w:rPr>
        <w:t>2015</w:t>
      </w:r>
      <w:r w:rsidRPr="00D120D8">
        <w:rPr>
          <w:sz w:val="24"/>
          <w:szCs w:val="24"/>
        </w:rPr>
        <w:t xml:space="preserve"> before rising slowly to another peak value of </w:t>
      </w:r>
      <w:r w:rsidR="000A3852">
        <w:rPr>
          <w:sz w:val="24"/>
          <w:szCs w:val="24"/>
        </w:rPr>
        <w:t>3</w:t>
      </w:r>
      <w:r w:rsidR="00340599">
        <w:rPr>
          <w:sz w:val="24"/>
          <w:szCs w:val="24"/>
        </w:rPr>
        <w:t>73.</w:t>
      </w:r>
      <w:r w:rsidR="001B2D41">
        <w:rPr>
          <w:sz w:val="24"/>
          <w:szCs w:val="24"/>
        </w:rPr>
        <w:t>324</w:t>
      </w:r>
      <w:r w:rsidR="00340599">
        <w:rPr>
          <w:sz w:val="24"/>
          <w:szCs w:val="24"/>
        </w:rPr>
        <w:t xml:space="preserve"> </w:t>
      </w:r>
      <w:r w:rsidRPr="00D120D8">
        <w:rPr>
          <w:sz w:val="24"/>
          <w:szCs w:val="24"/>
        </w:rPr>
        <w:t>N-units in the</w:t>
      </w:r>
      <w:r w:rsidRPr="00D120D8">
        <w:rPr>
          <w:rFonts w:ascii="Times New Roman" w:hAnsi="Times New Roman" w:cs="Times New Roman"/>
          <w:sz w:val="24"/>
          <w:szCs w:val="24"/>
        </w:rPr>
        <w:t xml:space="preserve"> </w:t>
      </w:r>
      <w:r w:rsidR="00340599">
        <w:rPr>
          <w:rFonts w:ascii="Times New Roman" w:hAnsi="Times New Roman" w:cs="Times New Roman"/>
          <w:sz w:val="24"/>
          <w:szCs w:val="24"/>
        </w:rPr>
        <w:t xml:space="preserve">year </w:t>
      </w:r>
      <w:r w:rsidR="001B2D41" w:rsidRPr="001B2D41">
        <w:rPr>
          <w:rFonts w:ascii="Times New Roman" w:hAnsi="Times New Roman" w:cs="Times New Roman"/>
          <w:sz w:val="24"/>
          <w:szCs w:val="24"/>
        </w:rPr>
        <w:t>201</w:t>
      </w:r>
      <w:r w:rsidR="001B2D41">
        <w:rPr>
          <w:rFonts w:ascii="Times New Roman" w:hAnsi="Times New Roman" w:cs="Times New Roman"/>
          <w:sz w:val="24"/>
          <w:szCs w:val="24"/>
        </w:rPr>
        <w:t xml:space="preserve">6 </w:t>
      </w:r>
      <w:r w:rsidR="00340599">
        <w:rPr>
          <w:rFonts w:ascii="Times New Roman" w:hAnsi="Times New Roman" w:cs="Times New Roman"/>
          <w:sz w:val="24"/>
          <w:szCs w:val="24"/>
        </w:rPr>
        <w:t>and later decreases gradually to 2018 before rising to another peak of</w:t>
      </w:r>
      <w:r w:rsidR="001B2D41">
        <w:rPr>
          <w:rFonts w:ascii="Times New Roman" w:hAnsi="Times New Roman" w:cs="Times New Roman"/>
          <w:sz w:val="24"/>
          <w:szCs w:val="24"/>
        </w:rPr>
        <w:t xml:space="preserve"> </w:t>
      </w:r>
      <w:r w:rsidR="001B2D41" w:rsidRPr="000A3852">
        <w:rPr>
          <w:sz w:val="24"/>
          <w:szCs w:val="24"/>
        </w:rPr>
        <w:t>27</w:t>
      </w:r>
      <w:r w:rsidR="001B2D41">
        <w:rPr>
          <w:sz w:val="24"/>
          <w:szCs w:val="24"/>
        </w:rPr>
        <w:t>6</w:t>
      </w:r>
      <w:r w:rsidR="001B2D41" w:rsidRPr="000A3852">
        <w:rPr>
          <w:sz w:val="24"/>
          <w:szCs w:val="24"/>
        </w:rPr>
        <w:t xml:space="preserve">.4276 </w:t>
      </w:r>
      <w:r w:rsidRPr="00D120D8">
        <w:rPr>
          <w:rFonts w:ascii="Times New Roman" w:hAnsi="Times New Roman" w:cs="Times New Roman"/>
          <w:sz w:val="24"/>
          <w:szCs w:val="24"/>
        </w:rPr>
        <w:t xml:space="preserve"> thereafter decreases sharply through </w:t>
      </w:r>
      <w:r w:rsidR="001B2D41">
        <w:rPr>
          <w:sz w:val="24"/>
          <w:szCs w:val="24"/>
        </w:rPr>
        <w:t>2022</w:t>
      </w:r>
      <w:r w:rsidR="00340599">
        <w:rPr>
          <w:rFonts w:ascii="Times New Roman" w:hAnsi="Times New Roman" w:cs="Times New Roman"/>
          <w:sz w:val="24"/>
          <w:szCs w:val="24"/>
        </w:rPr>
        <w:t>.</w:t>
      </w:r>
    </w:p>
    <w:p w14:paraId="7FE68278" w14:textId="77777777" w:rsidR="00D120D8" w:rsidRDefault="00D120D8" w:rsidP="00FF385E">
      <w:pPr>
        <w:rPr>
          <w:b/>
          <w:sz w:val="28"/>
          <w:szCs w:val="28"/>
        </w:rPr>
      </w:pPr>
    </w:p>
    <w:p w14:paraId="28F7AA2A" w14:textId="77777777" w:rsidR="00D120D8" w:rsidRDefault="00D120D8" w:rsidP="00FF385E">
      <w:pPr>
        <w:rPr>
          <w:b/>
          <w:sz w:val="28"/>
          <w:szCs w:val="28"/>
        </w:rPr>
      </w:pPr>
    </w:p>
    <w:p w14:paraId="1C635657" w14:textId="77777777" w:rsidR="00D120D8" w:rsidRDefault="00D120D8" w:rsidP="00FF385E">
      <w:pPr>
        <w:rPr>
          <w:b/>
          <w:sz w:val="28"/>
          <w:szCs w:val="28"/>
        </w:rPr>
      </w:pPr>
    </w:p>
    <w:p w14:paraId="13B15B3D" w14:textId="77777777" w:rsidR="00D120D8" w:rsidRDefault="00D120D8" w:rsidP="00FF385E">
      <w:pPr>
        <w:rPr>
          <w:b/>
          <w:sz w:val="28"/>
          <w:szCs w:val="28"/>
        </w:rPr>
      </w:pPr>
    </w:p>
    <w:p w14:paraId="7CACDE87" w14:textId="77777777" w:rsidR="00D120D8" w:rsidRDefault="00D120D8" w:rsidP="00FF385E">
      <w:pPr>
        <w:rPr>
          <w:b/>
          <w:sz w:val="28"/>
          <w:szCs w:val="28"/>
        </w:rPr>
      </w:pPr>
    </w:p>
    <w:p w14:paraId="0AE9DB4B" w14:textId="77777777" w:rsidR="00D120D8" w:rsidRDefault="00D120D8" w:rsidP="00FF385E">
      <w:pPr>
        <w:rPr>
          <w:b/>
          <w:sz w:val="28"/>
          <w:szCs w:val="28"/>
        </w:rPr>
      </w:pPr>
    </w:p>
    <w:p w14:paraId="20533086" w14:textId="77777777" w:rsidR="00D120D8" w:rsidRDefault="00D120D8" w:rsidP="00FF385E">
      <w:pPr>
        <w:rPr>
          <w:b/>
          <w:sz w:val="28"/>
          <w:szCs w:val="28"/>
        </w:rPr>
      </w:pPr>
    </w:p>
    <w:p w14:paraId="72E4603D" w14:textId="77777777" w:rsidR="00D120D8" w:rsidRDefault="00D120D8" w:rsidP="00FF385E">
      <w:pPr>
        <w:rPr>
          <w:b/>
          <w:sz w:val="28"/>
          <w:szCs w:val="28"/>
        </w:rPr>
      </w:pPr>
    </w:p>
    <w:p w14:paraId="68CA88ED" w14:textId="77777777" w:rsidR="00EE7854" w:rsidRDefault="00EE7854" w:rsidP="00EE7854">
      <w:pPr>
        <w:rPr>
          <w:b/>
          <w:sz w:val="28"/>
          <w:szCs w:val="28"/>
        </w:rPr>
      </w:pPr>
    </w:p>
    <w:p w14:paraId="0966688A" w14:textId="0A79414B" w:rsidR="00D120D8" w:rsidRPr="00EE7854" w:rsidRDefault="004B08B5" w:rsidP="00EE7854">
      <w:pPr>
        <w:jc w:val="center"/>
        <w:rPr>
          <w:bCs/>
          <w:sz w:val="20"/>
          <w:szCs w:val="20"/>
        </w:rPr>
      </w:pPr>
      <w:r w:rsidRPr="00EE7854">
        <w:rPr>
          <w:bCs/>
          <w:sz w:val="20"/>
          <w:szCs w:val="20"/>
        </w:rPr>
        <w:t>11</w:t>
      </w:r>
    </w:p>
    <w:p w14:paraId="7E221F9E" w14:textId="77777777" w:rsidR="00D120D8" w:rsidRDefault="00D120D8" w:rsidP="00FF385E">
      <w:pPr>
        <w:rPr>
          <w:b/>
          <w:sz w:val="28"/>
          <w:szCs w:val="28"/>
        </w:rPr>
      </w:pPr>
    </w:p>
    <w:p w14:paraId="4308DEBF" w14:textId="77777777" w:rsidR="00D120D8" w:rsidRDefault="00D120D8" w:rsidP="00FF385E">
      <w:pPr>
        <w:rPr>
          <w:b/>
          <w:sz w:val="28"/>
          <w:szCs w:val="28"/>
        </w:rPr>
      </w:pPr>
    </w:p>
    <w:p w14:paraId="6F329A2C" w14:textId="77777777" w:rsidR="00D120D8" w:rsidRDefault="00D120D8" w:rsidP="00FF385E">
      <w:pPr>
        <w:rPr>
          <w:b/>
          <w:sz w:val="28"/>
          <w:szCs w:val="28"/>
        </w:rPr>
      </w:pPr>
    </w:p>
    <w:p w14:paraId="34E4F462" w14:textId="035188B1" w:rsidR="00FF385E" w:rsidRDefault="00FF385E" w:rsidP="00FF385E">
      <w:pPr>
        <w:rPr>
          <w:b/>
          <w:sz w:val="28"/>
          <w:szCs w:val="28"/>
        </w:rPr>
      </w:pPr>
      <w:r w:rsidRPr="00FF385E">
        <w:rPr>
          <w:b/>
          <w:sz w:val="28"/>
          <w:szCs w:val="28"/>
        </w:rPr>
        <w:t>CONCLUSION</w:t>
      </w:r>
    </w:p>
    <w:p w14:paraId="4E8028DF" w14:textId="77777777" w:rsidR="00FF385E" w:rsidRPr="00D120D8" w:rsidRDefault="00FF385E" w:rsidP="00FF385E">
      <w:pPr>
        <w:rPr>
          <w:rFonts w:ascii="Calibri" w:eastAsia="Times New Roman" w:hAnsi="Calibri" w:cs="Calibri"/>
          <w:color w:val="000000"/>
          <w:sz w:val="24"/>
          <w:szCs w:val="24"/>
        </w:rPr>
      </w:pPr>
      <w:r w:rsidRPr="00D120D8">
        <w:rPr>
          <w:sz w:val="24"/>
          <w:szCs w:val="24"/>
        </w:rPr>
        <w:t xml:space="preserve">The international telecommunication union (ITU) method has been employed to estimate the yearly and monthly tropospheric radio refractivity over Zaria, Nigeria using meteorological parameters of temperature, relative humidity and atmospheric pressure during the period of eleven years (2013 – 2024). The yearly and monthly variations of radio refractivity was also studied. The refractivity gradient, and the field strength variability were also reported. The results in this study revealed that slightly higher values of monthly tropospheric radio refractivity were recorded in the rainy season than in the dry season with the highest and lowest values in the month of February and September with </w:t>
      </w:r>
      <w:r w:rsidR="00562FC0" w:rsidRPr="00D120D8">
        <w:rPr>
          <w:sz w:val="24"/>
          <w:szCs w:val="24"/>
        </w:rPr>
        <w:t>459.99 N-units</w:t>
      </w:r>
      <w:r w:rsidRPr="00D120D8">
        <w:rPr>
          <w:sz w:val="24"/>
          <w:szCs w:val="24"/>
        </w:rPr>
        <w:t xml:space="preserve"> and </w:t>
      </w:r>
      <w:r w:rsidR="00562FC0" w:rsidRPr="00D120D8">
        <w:rPr>
          <w:sz w:val="24"/>
          <w:szCs w:val="24"/>
        </w:rPr>
        <w:t xml:space="preserve">451.29 N-units </w:t>
      </w:r>
      <w:r w:rsidRPr="00D120D8">
        <w:rPr>
          <w:sz w:val="24"/>
          <w:szCs w:val="24"/>
        </w:rPr>
        <w:t>respectively. The highest and lowest annual average values of tropospheric radio refracti</w:t>
      </w:r>
      <w:r w:rsidR="00641956" w:rsidRPr="00D120D8">
        <w:rPr>
          <w:sz w:val="24"/>
          <w:szCs w:val="24"/>
        </w:rPr>
        <w:t xml:space="preserve">vity were found in the year 2014 and 2018 </w:t>
      </w:r>
      <w:r w:rsidR="008F059E" w:rsidRPr="00D120D8">
        <w:rPr>
          <w:rFonts w:ascii="Calibri" w:eastAsia="Times New Roman" w:hAnsi="Calibri" w:cs="Calibri"/>
          <w:color w:val="000000"/>
          <w:sz w:val="24"/>
          <w:szCs w:val="24"/>
        </w:rPr>
        <w:t xml:space="preserve">1286.228 </w:t>
      </w:r>
      <w:r w:rsidR="008F059E" w:rsidRPr="00D120D8">
        <w:rPr>
          <w:sz w:val="24"/>
          <w:szCs w:val="24"/>
        </w:rPr>
        <w:t xml:space="preserve">N – units </w:t>
      </w:r>
      <w:r w:rsidRPr="00D120D8">
        <w:rPr>
          <w:sz w:val="24"/>
          <w:szCs w:val="24"/>
        </w:rPr>
        <w:t xml:space="preserve">with </w:t>
      </w:r>
      <w:r w:rsidR="008F059E" w:rsidRPr="00D120D8">
        <w:rPr>
          <w:sz w:val="24"/>
          <w:szCs w:val="24"/>
        </w:rPr>
        <w:t xml:space="preserve">278.4276 </w:t>
      </w:r>
      <w:r w:rsidRPr="00D120D8">
        <w:rPr>
          <w:sz w:val="24"/>
          <w:szCs w:val="24"/>
        </w:rPr>
        <w:t xml:space="preserve">N – units </w:t>
      </w:r>
      <w:r w:rsidR="008F059E" w:rsidRPr="00D120D8">
        <w:rPr>
          <w:sz w:val="24"/>
          <w:szCs w:val="24"/>
        </w:rPr>
        <w:t>respectively.</w:t>
      </w:r>
      <w:r w:rsidRPr="00D120D8">
        <w:rPr>
          <w:sz w:val="24"/>
          <w:szCs w:val="24"/>
        </w:rPr>
        <w:t xml:space="preserve"> The refractivity gradient and effective earth radius found for Zaria, Nigeria during the period under investigation were </w:t>
      </w:r>
      <w:r w:rsidR="00562FC0" w:rsidRPr="00D120D8">
        <w:rPr>
          <w:sz w:val="24"/>
          <w:szCs w:val="24"/>
        </w:rPr>
        <w:t>-42.905</w:t>
      </w:r>
      <w:r w:rsidRPr="00D120D8">
        <w:rPr>
          <w:sz w:val="24"/>
          <w:szCs w:val="24"/>
        </w:rPr>
        <w:t xml:space="preserve"> N-units/km indicating that the propagatio</w:t>
      </w:r>
      <w:r w:rsidR="00562FC0" w:rsidRPr="00D120D8">
        <w:rPr>
          <w:sz w:val="24"/>
          <w:szCs w:val="24"/>
        </w:rPr>
        <w:t>n in this region is mostly Super</w:t>
      </w:r>
      <w:r w:rsidRPr="00D120D8">
        <w:rPr>
          <w:sz w:val="24"/>
          <w:szCs w:val="24"/>
        </w:rPr>
        <w:t xml:space="preserve">-refraction. This is also supported by the value of effective earth radius, which is less than 4/3 The highest and lowest values of field strength variability (FSV) was estimated in the </w:t>
      </w:r>
      <w:r w:rsidR="00562FC0" w:rsidRPr="00D120D8">
        <w:rPr>
          <w:sz w:val="24"/>
          <w:szCs w:val="24"/>
        </w:rPr>
        <w:t>2013 and 2018 as 8.02 dB and 1.11</w:t>
      </w:r>
      <w:r w:rsidRPr="00D120D8">
        <w:rPr>
          <w:sz w:val="24"/>
          <w:szCs w:val="24"/>
        </w:rPr>
        <w:t xml:space="preserve"> dB respectively.</w:t>
      </w:r>
    </w:p>
    <w:p w14:paraId="25ACC19D" w14:textId="77777777" w:rsidR="00FF385E" w:rsidRPr="00FF385E" w:rsidRDefault="00FF385E" w:rsidP="00FF385E">
      <w:pPr>
        <w:spacing w:after="0" w:line="240" w:lineRule="auto"/>
        <w:rPr>
          <w:rFonts w:ascii="Calibri" w:eastAsia="Times New Roman" w:hAnsi="Calibri" w:cs="Calibri"/>
          <w:color w:val="000000"/>
        </w:rPr>
      </w:pPr>
    </w:p>
    <w:p w14:paraId="6F8C6C43" w14:textId="77777777" w:rsidR="00FF385E" w:rsidRDefault="00FF385E"/>
    <w:p w14:paraId="79224A6F" w14:textId="77777777" w:rsidR="008D38BD" w:rsidRDefault="008D38BD"/>
    <w:p w14:paraId="338E8D85" w14:textId="77777777" w:rsidR="008D38BD" w:rsidRDefault="008D38BD"/>
    <w:p w14:paraId="7ED7F144" w14:textId="77777777" w:rsidR="00FF385E" w:rsidRDefault="00FF385E"/>
    <w:p w14:paraId="3D4FC89F" w14:textId="77777777" w:rsidR="00FF385E" w:rsidRDefault="00FF385E"/>
    <w:p w14:paraId="38D04C9C" w14:textId="77777777" w:rsidR="00FF385E" w:rsidRDefault="00FF385E"/>
    <w:p w14:paraId="2A17D623" w14:textId="77777777" w:rsidR="00FF385E" w:rsidRDefault="00FF385E"/>
    <w:p w14:paraId="41AB3E83" w14:textId="77777777" w:rsidR="000A3852" w:rsidRDefault="000A3852"/>
    <w:p w14:paraId="03CAC8A4" w14:textId="77777777" w:rsidR="000A3852" w:rsidRDefault="000A3852"/>
    <w:p w14:paraId="677E83B4" w14:textId="77777777" w:rsidR="000A3852" w:rsidRDefault="000A3852"/>
    <w:p w14:paraId="4D436D8C" w14:textId="77777777" w:rsidR="000A3852" w:rsidRDefault="000A3852"/>
    <w:p w14:paraId="3F844703" w14:textId="77777777" w:rsidR="000A3852" w:rsidRPr="000A3852" w:rsidRDefault="000A3852" w:rsidP="000A3852">
      <w:pPr>
        <w:jc w:val="center"/>
        <w:rPr>
          <w:sz w:val="20"/>
          <w:szCs w:val="20"/>
        </w:rPr>
      </w:pPr>
    </w:p>
    <w:p w14:paraId="641EC2D0" w14:textId="50A50D4A" w:rsidR="000A3852" w:rsidRPr="000A3852" w:rsidRDefault="000A3852" w:rsidP="000A3852">
      <w:pPr>
        <w:jc w:val="center"/>
        <w:rPr>
          <w:sz w:val="20"/>
          <w:szCs w:val="20"/>
        </w:rPr>
      </w:pPr>
      <w:r w:rsidRPr="000A3852">
        <w:rPr>
          <w:sz w:val="20"/>
          <w:szCs w:val="20"/>
        </w:rPr>
        <w:t>12</w:t>
      </w:r>
    </w:p>
    <w:p w14:paraId="175CE8DD" w14:textId="77777777" w:rsidR="000A3852" w:rsidRDefault="000A3852"/>
    <w:p w14:paraId="4DD8AD7A" w14:textId="77777777" w:rsidR="000A3852" w:rsidRDefault="000A3852"/>
    <w:p w14:paraId="29B63326" w14:textId="625E11AB" w:rsidR="008D38BD" w:rsidRDefault="008D38BD">
      <w:r>
        <w:t>REFERENCE</w:t>
      </w:r>
    </w:p>
    <w:p w14:paraId="4DD4EFE0" w14:textId="77777777" w:rsidR="00A11813" w:rsidRPr="00A11813" w:rsidRDefault="008D38BD" w:rsidP="00A11813">
      <w:pPr>
        <w:widowControl w:val="0"/>
        <w:autoSpaceDE w:val="0"/>
        <w:autoSpaceDN w:val="0"/>
        <w:adjustRightInd w:val="0"/>
        <w:spacing w:line="240" w:lineRule="auto"/>
        <w:ind w:left="480" w:hanging="480"/>
        <w:rPr>
          <w:rFonts w:ascii="Calibri" w:hAnsi="Calibri" w:cs="Calibri"/>
          <w:noProof/>
          <w:szCs w:val="24"/>
        </w:rPr>
      </w:pPr>
      <w:r>
        <w:fldChar w:fldCharType="begin" w:fldLock="1"/>
      </w:r>
      <w:r>
        <w:instrText xml:space="preserve">ADDIN Mendeley Bibliography CSL_BIBLIOGRAPHY </w:instrText>
      </w:r>
      <w:r>
        <w:fldChar w:fldCharType="separate"/>
      </w:r>
      <w:r w:rsidR="00A11813" w:rsidRPr="00A11813">
        <w:rPr>
          <w:rFonts w:ascii="Calibri" w:hAnsi="Calibri" w:cs="Calibri"/>
          <w:noProof/>
          <w:szCs w:val="24"/>
        </w:rPr>
        <w:t xml:space="preserve">Abimbola, O. J., Bada, S. O., Falaiye, A. O., Sukam, Y. M., Otto, M. S., &amp; Muhammad, S. (2021). Estimation of radio refractivity from satellite-derived meteorological data over a decade for West Africa. </w:t>
      </w:r>
      <w:r w:rsidR="00A11813" w:rsidRPr="00A11813">
        <w:rPr>
          <w:rFonts w:ascii="Calibri" w:hAnsi="Calibri" w:cs="Calibri"/>
          <w:i/>
          <w:iCs/>
          <w:noProof/>
          <w:szCs w:val="24"/>
        </w:rPr>
        <w:t>Scientific African</w:t>
      </w:r>
      <w:r w:rsidR="00A11813" w:rsidRPr="00A11813">
        <w:rPr>
          <w:rFonts w:ascii="Calibri" w:hAnsi="Calibri" w:cs="Calibri"/>
          <w:noProof/>
          <w:szCs w:val="24"/>
        </w:rPr>
        <w:t xml:space="preserve">, </w:t>
      </w:r>
      <w:r w:rsidR="00A11813" w:rsidRPr="00A11813">
        <w:rPr>
          <w:rFonts w:ascii="Calibri" w:hAnsi="Calibri" w:cs="Calibri"/>
          <w:i/>
          <w:iCs/>
          <w:noProof/>
          <w:szCs w:val="24"/>
        </w:rPr>
        <w:t>14</w:t>
      </w:r>
      <w:r w:rsidR="00A11813" w:rsidRPr="00A11813">
        <w:rPr>
          <w:rFonts w:ascii="Calibri" w:hAnsi="Calibri" w:cs="Calibri"/>
          <w:noProof/>
          <w:szCs w:val="24"/>
        </w:rPr>
        <w:t>, 1–8. https://doi.org/10.1016/j.sciaf.2021.e01054</w:t>
      </w:r>
    </w:p>
    <w:p w14:paraId="7D03519E" w14:textId="77777777" w:rsidR="00A11813" w:rsidRPr="00A11813" w:rsidRDefault="00A11813" w:rsidP="00A11813">
      <w:pPr>
        <w:widowControl w:val="0"/>
        <w:autoSpaceDE w:val="0"/>
        <w:autoSpaceDN w:val="0"/>
        <w:adjustRightInd w:val="0"/>
        <w:spacing w:line="240" w:lineRule="auto"/>
        <w:ind w:left="480" w:hanging="480"/>
        <w:rPr>
          <w:rFonts w:ascii="Calibri" w:hAnsi="Calibri" w:cs="Calibri"/>
          <w:noProof/>
          <w:szCs w:val="24"/>
        </w:rPr>
      </w:pPr>
      <w:r w:rsidRPr="00A11813">
        <w:rPr>
          <w:rFonts w:ascii="Calibri" w:hAnsi="Calibri" w:cs="Calibri"/>
          <w:noProof/>
          <w:szCs w:val="24"/>
        </w:rPr>
        <w:t xml:space="preserve">Adeyemi, B., &amp; Ogodo, S. O. (2024). Refractivity Gradient Variations and Intertropical Discontinuities Across Nigeria. </w:t>
      </w:r>
      <w:r w:rsidRPr="00A11813">
        <w:rPr>
          <w:rFonts w:ascii="Calibri" w:hAnsi="Calibri" w:cs="Calibri"/>
          <w:i/>
          <w:iCs/>
          <w:noProof/>
          <w:szCs w:val="24"/>
        </w:rPr>
        <w:t>INTERNATIONAL ASTRONOMY AND ASTROPHYSICS RESEARCH</w:t>
      </w:r>
      <w:r w:rsidRPr="00A11813">
        <w:rPr>
          <w:rFonts w:ascii="Calibri" w:hAnsi="Calibri" w:cs="Calibri"/>
          <w:noProof/>
          <w:szCs w:val="24"/>
        </w:rPr>
        <w:t xml:space="preserve">, </w:t>
      </w:r>
      <w:r w:rsidRPr="00A11813">
        <w:rPr>
          <w:rFonts w:ascii="Calibri" w:hAnsi="Calibri" w:cs="Calibri"/>
          <w:i/>
          <w:iCs/>
          <w:noProof/>
          <w:szCs w:val="24"/>
        </w:rPr>
        <w:t>6</w:t>
      </w:r>
      <w:r w:rsidRPr="00A11813">
        <w:rPr>
          <w:rFonts w:ascii="Calibri" w:hAnsi="Calibri" w:cs="Calibri"/>
          <w:noProof/>
          <w:szCs w:val="24"/>
        </w:rPr>
        <w:t>(1), 5–17.</w:t>
      </w:r>
    </w:p>
    <w:p w14:paraId="035F1429" w14:textId="77777777" w:rsidR="00A11813" w:rsidRPr="00A11813" w:rsidRDefault="00A11813" w:rsidP="00A11813">
      <w:pPr>
        <w:widowControl w:val="0"/>
        <w:autoSpaceDE w:val="0"/>
        <w:autoSpaceDN w:val="0"/>
        <w:adjustRightInd w:val="0"/>
        <w:spacing w:line="240" w:lineRule="auto"/>
        <w:ind w:left="480" w:hanging="480"/>
        <w:rPr>
          <w:rFonts w:ascii="Calibri" w:hAnsi="Calibri" w:cs="Calibri"/>
          <w:noProof/>
          <w:szCs w:val="24"/>
        </w:rPr>
      </w:pPr>
      <w:r w:rsidRPr="00A11813">
        <w:rPr>
          <w:rFonts w:ascii="Calibri" w:hAnsi="Calibri" w:cs="Calibri"/>
          <w:noProof/>
          <w:szCs w:val="24"/>
        </w:rPr>
        <w:t xml:space="preserve">Akpootu, D. ., Aminu, Z., Yusuf, A., Nouhou, I., Kola, T. ., Agidi, O. ., Salifu, S. ., Idris, M., Aliyu, M. ., &amp; Aruna, S. (2024). INVESTIGATION OF TROPOSPHERIC RADIO REFRACTIVITY AND OTHER RELEVANT PARAMETERS USING METEOROLOGICAL VARIABLES OVER BAUCHI, NIGERIA. </w:t>
      </w:r>
      <w:r w:rsidRPr="00A11813">
        <w:rPr>
          <w:rFonts w:ascii="Calibri" w:hAnsi="Calibri" w:cs="Calibri"/>
          <w:i/>
          <w:iCs/>
          <w:noProof/>
          <w:szCs w:val="24"/>
        </w:rPr>
        <w:t>FUDMA Journal Of Sciences</w:t>
      </w:r>
      <w:r w:rsidRPr="00A11813">
        <w:rPr>
          <w:rFonts w:ascii="Calibri" w:hAnsi="Calibri" w:cs="Calibri"/>
          <w:noProof/>
          <w:szCs w:val="24"/>
        </w:rPr>
        <w:t xml:space="preserve">, </w:t>
      </w:r>
      <w:r w:rsidRPr="00A11813">
        <w:rPr>
          <w:rFonts w:ascii="Calibri" w:hAnsi="Calibri" w:cs="Calibri"/>
          <w:i/>
          <w:iCs/>
          <w:noProof/>
          <w:szCs w:val="24"/>
        </w:rPr>
        <w:t>8</w:t>
      </w:r>
      <w:r w:rsidRPr="00A11813">
        <w:rPr>
          <w:rFonts w:ascii="Calibri" w:hAnsi="Calibri" w:cs="Calibri"/>
          <w:noProof/>
          <w:szCs w:val="24"/>
        </w:rPr>
        <w:t>(2), 306–314.</w:t>
      </w:r>
    </w:p>
    <w:p w14:paraId="719522D0" w14:textId="77777777" w:rsidR="00A11813" w:rsidRPr="00A11813" w:rsidRDefault="00A11813" w:rsidP="00A11813">
      <w:pPr>
        <w:widowControl w:val="0"/>
        <w:autoSpaceDE w:val="0"/>
        <w:autoSpaceDN w:val="0"/>
        <w:adjustRightInd w:val="0"/>
        <w:spacing w:line="240" w:lineRule="auto"/>
        <w:ind w:left="480" w:hanging="480"/>
        <w:rPr>
          <w:rFonts w:ascii="Calibri" w:hAnsi="Calibri" w:cs="Calibri"/>
          <w:noProof/>
          <w:szCs w:val="24"/>
        </w:rPr>
      </w:pPr>
      <w:r w:rsidRPr="00A11813">
        <w:rPr>
          <w:rFonts w:ascii="Calibri" w:hAnsi="Calibri" w:cs="Calibri"/>
          <w:noProof/>
          <w:szCs w:val="24"/>
        </w:rPr>
        <w:t xml:space="preserve">Akpootu, D. ., &amp; Lliyasu, M. . (2017). Estimation of Tropospheric Radio Refractivity and Its Variation with Estimation of Tropospheric Radio Refractivity and Its Variation with Meteorological Parameters over Ikeja , Nigeria. </w:t>
      </w:r>
      <w:r w:rsidRPr="00A11813">
        <w:rPr>
          <w:rFonts w:ascii="Calibri" w:hAnsi="Calibri" w:cs="Calibri"/>
          <w:i/>
          <w:iCs/>
          <w:noProof/>
          <w:szCs w:val="24"/>
        </w:rPr>
        <w:t>Journal of Geography, Environment and Earth Science International</w:t>
      </w:r>
      <w:r w:rsidRPr="00A11813">
        <w:rPr>
          <w:rFonts w:ascii="Calibri" w:hAnsi="Calibri" w:cs="Calibri"/>
          <w:noProof/>
          <w:szCs w:val="24"/>
        </w:rPr>
        <w:t xml:space="preserve">, </w:t>
      </w:r>
      <w:r w:rsidRPr="00A11813">
        <w:rPr>
          <w:rFonts w:ascii="Calibri" w:hAnsi="Calibri" w:cs="Calibri"/>
          <w:i/>
          <w:iCs/>
          <w:noProof/>
          <w:szCs w:val="24"/>
        </w:rPr>
        <w:t>10</w:t>
      </w:r>
      <w:r w:rsidRPr="00A11813">
        <w:rPr>
          <w:rFonts w:ascii="Calibri" w:hAnsi="Calibri" w:cs="Calibri"/>
          <w:noProof/>
          <w:szCs w:val="24"/>
        </w:rPr>
        <w:t>(1), 1–12. https://doi.org/10.9734/JGEESI/2017/32534</w:t>
      </w:r>
    </w:p>
    <w:p w14:paraId="01656F11" w14:textId="77777777" w:rsidR="00A11813" w:rsidRPr="00A11813" w:rsidRDefault="00A11813" w:rsidP="00A11813">
      <w:pPr>
        <w:widowControl w:val="0"/>
        <w:autoSpaceDE w:val="0"/>
        <w:autoSpaceDN w:val="0"/>
        <w:adjustRightInd w:val="0"/>
        <w:spacing w:line="240" w:lineRule="auto"/>
        <w:ind w:left="480" w:hanging="480"/>
        <w:rPr>
          <w:rFonts w:ascii="Calibri" w:hAnsi="Calibri" w:cs="Calibri"/>
          <w:noProof/>
          <w:szCs w:val="24"/>
        </w:rPr>
      </w:pPr>
      <w:r w:rsidRPr="00A11813">
        <w:rPr>
          <w:rFonts w:ascii="Calibri" w:hAnsi="Calibri" w:cs="Calibri"/>
          <w:noProof/>
          <w:szCs w:val="24"/>
        </w:rPr>
        <w:t xml:space="preserve">Bello, G. (2024). Assessment of Tropospheric Radio Refractivity and its Variation with Climatic Variables in the Guinea Savannah Region of Nigeria Abstract : </w:t>
      </w:r>
      <w:r w:rsidRPr="00A11813">
        <w:rPr>
          <w:rFonts w:ascii="Calibri" w:hAnsi="Calibri" w:cs="Calibri"/>
          <w:i/>
          <w:iCs/>
          <w:noProof/>
          <w:szCs w:val="24"/>
        </w:rPr>
        <w:t>EUROPEAN JOURNAL OF THEORETICAL AND APPLIED SCIENCES</w:t>
      </w:r>
      <w:r w:rsidRPr="00A11813">
        <w:rPr>
          <w:rFonts w:ascii="Calibri" w:hAnsi="Calibri" w:cs="Calibri"/>
          <w:noProof/>
          <w:szCs w:val="24"/>
        </w:rPr>
        <w:t xml:space="preserve">, </w:t>
      </w:r>
      <w:r w:rsidRPr="00A11813">
        <w:rPr>
          <w:rFonts w:ascii="Calibri" w:hAnsi="Calibri" w:cs="Calibri"/>
          <w:i/>
          <w:iCs/>
          <w:noProof/>
          <w:szCs w:val="24"/>
        </w:rPr>
        <w:t>2</w:t>
      </w:r>
      <w:r w:rsidRPr="00A11813">
        <w:rPr>
          <w:rFonts w:ascii="Calibri" w:hAnsi="Calibri" w:cs="Calibri"/>
          <w:noProof/>
          <w:szCs w:val="24"/>
        </w:rPr>
        <w:t>(3), 89–104. https://doi.org/10.59324/ejtas.2024.2(3).10</w:t>
      </w:r>
    </w:p>
    <w:p w14:paraId="2B628910" w14:textId="77777777" w:rsidR="00A11813" w:rsidRPr="00A11813" w:rsidRDefault="00A11813" w:rsidP="00A11813">
      <w:pPr>
        <w:widowControl w:val="0"/>
        <w:autoSpaceDE w:val="0"/>
        <w:autoSpaceDN w:val="0"/>
        <w:adjustRightInd w:val="0"/>
        <w:spacing w:line="240" w:lineRule="auto"/>
        <w:ind w:left="480" w:hanging="480"/>
        <w:rPr>
          <w:rFonts w:ascii="Calibri" w:hAnsi="Calibri" w:cs="Calibri"/>
          <w:noProof/>
          <w:szCs w:val="24"/>
        </w:rPr>
      </w:pPr>
      <w:r w:rsidRPr="00A11813">
        <w:rPr>
          <w:rFonts w:ascii="Calibri" w:hAnsi="Calibri" w:cs="Calibri"/>
          <w:noProof/>
          <w:szCs w:val="24"/>
        </w:rPr>
        <w:t xml:space="preserve">M Idris, I Nouhou, MI Iliyasu, AO Aina, MJ Abdulsalami Ohaji, D. A. and M. (2024). Estimation and Investigation of the Variability of Tropospheric Radio Refractivity and Radio Field Strength over Accra ,. </w:t>
      </w:r>
      <w:r w:rsidRPr="00A11813">
        <w:rPr>
          <w:rFonts w:ascii="Calibri" w:hAnsi="Calibri" w:cs="Calibri"/>
          <w:i/>
          <w:iCs/>
          <w:noProof/>
          <w:szCs w:val="24"/>
        </w:rPr>
        <w:t>HSOA Journal Of Atmosopheric And Earth Science</w:t>
      </w:r>
      <w:r w:rsidRPr="00A11813">
        <w:rPr>
          <w:rFonts w:ascii="Calibri" w:hAnsi="Calibri" w:cs="Calibri"/>
          <w:noProof/>
          <w:szCs w:val="24"/>
        </w:rPr>
        <w:t xml:space="preserve">, </w:t>
      </w:r>
      <w:r w:rsidRPr="00A11813">
        <w:rPr>
          <w:rFonts w:ascii="Calibri" w:hAnsi="Calibri" w:cs="Calibri"/>
          <w:i/>
          <w:iCs/>
          <w:noProof/>
          <w:szCs w:val="24"/>
        </w:rPr>
        <w:t>5</w:t>
      </w:r>
      <w:r w:rsidRPr="00A11813">
        <w:rPr>
          <w:rFonts w:ascii="Calibri" w:hAnsi="Calibri" w:cs="Calibri"/>
          <w:noProof/>
          <w:szCs w:val="24"/>
        </w:rPr>
        <w:t>(1), 1–9. https://doi.org/10.24966/AES-8780/100026</w:t>
      </w:r>
    </w:p>
    <w:p w14:paraId="7E30F2E4" w14:textId="77777777" w:rsidR="00A11813" w:rsidRPr="00A11813" w:rsidRDefault="00A11813" w:rsidP="00A11813">
      <w:pPr>
        <w:widowControl w:val="0"/>
        <w:autoSpaceDE w:val="0"/>
        <w:autoSpaceDN w:val="0"/>
        <w:adjustRightInd w:val="0"/>
        <w:spacing w:line="240" w:lineRule="auto"/>
        <w:ind w:left="480" w:hanging="480"/>
        <w:rPr>
          <w:rFonts w:ascii="Calibri" w:hAnsi="Calibri" w:cs="Calibri"/>
          <w:noProof/>
        </w:rPr>
      </w:pPr>
      <w:r w:rsidRPr="00A11813">
        <w:rPr>
          <w:rFonts w:ascii="Calibri" w:hAnsi="Calibri" w:cs="Calibri"/>
          <w:noProof/>
          <w:szCs w:val="24"/>
        </w:rPr>
        <w:t xml:space="preserve">Oku, D. E., Joseph, A., &amp; Obot, E. P. (2016). SEASONAL TROPOSPHERIC RADIO REFRACTIVITY VARIATION IN CALABAR , SEASONAL TROPOSPHERIC RADIO REFRACTIVITY VARIATION IN CALABAR , CROSS RIVER STATE , NIGERIA. </w:t>
      </w:r>
      <w:r w:rsidRPr="00A11813">
        <w:rPr>
          <w:rFonts w:ascii="Calibri" w:hAnsi="Calibri" w:cs="Calibri"/>
          <w:i/>
          <w:iCs/>
          <w:noProof/>
          <w:szCs w:val="24"/>
        </w:rPr>
        <w:t>AMERICAN INTERNATIONAL JOURNAL OF RESEARCH IN FORMAL, APPLIED AND NATURAL SCIENCES</w:t>
      </w:r>
      <w:r w:rsidRPr="00A11813">
        <w:rPr>
          <w:rFonts w:ascii="Calibri" w:hAnsi="Calibri" w:cs="Calibri"/>
          <w:noProof/>
          <w:szCs w:val="24"/>
        </w:rPr>
        <w:t>, 14–17.</w:t>
      </w:r>
    </w:p>
    <w:p w14:paraId="7C83D98D" w14:textId="77777777" w:rsidR="000A3852" w:rsidRDefault="008D38BD">
      <w:r>
        <w:fldChar w:fldCharType="end"/>
      </w:r>
    </w:p>
    <w:p w14:paraId="06F8BE62" w14:textId="77777777" w:rsidR="000A3852" w:rsidRDefault="000A3852"/>
    <w:p w14:paraId="64C39060" w14:textId="77777777" w:rsidR="000A3852" w:rsidRDefault="000A3852"/>
    <w:p w14:paraId="6FF061B5" w14:textId="77777777" w:rsidR="000A3852" w:rsidRDefault="000A3852"/>
    <w:p w14:paraId="25E929A6" w14:textId="77777777" w:rsidR="000A3852" w:rsidRDefault="000A3852"/>
    <w:p w14:paraId="0DB3B765" w14:textId="77777777" w:rsidR="000A3852" w:rsidRDefault="000A3852"/>
    <w:p w14:paraId="110C9A92" w14:textId="77777777" w:rsidR="000A3852" w:rsidRDefault="000A3852"/>
    <w:p w14:paraId="2EE90B82" w14:textId="77777777" w:rsidR="000A3852" w:rsidRPr="000A3852" w:rsidRDefault="000A3852" w:rsidP="000A3852">
      <w:pPr>
        <w:jc w:val="center"/>
        <w:rPr>
          <w:sz w:val="20"/>
          <w:szCs w:val="20"/>
        </w:rPr>
      </w:pPr>
    </w:p>
    <w:p w14:paraId="36E3167E" w14:textId="3D6B35CC" w:rsidR="008D38BD" w:rsidRPr="000A3852" w:rsidRDefault="000A3852" w:rsidP="000A3852">
      <w:pPr>
        <w:jc w:val="center"/>
        <w:rPr>
          <w:sz w:val="20"/>
          <w:szCs w:val="20"/>
        </w:rPr>
      </w:pPr>
      <w:r w:rsidRPr="000A3852">
        <w:rPr>
          <w:sz w:val="20"/>
          <w:szCs w:val="20"/>
        </w:rPr>
        <w:t>13</w:t>
      </w:r>
    </w:p>
    <w:sectPr w:rsidR="008D38BD" w:rsidRPr="000A38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5AC008" w14:textId="77777777" w:rsidR="00DF391C" w:rsidRDefault="00DF391C" w:rsidP="00EE7854">
      <w:pPr>
        <w:spacing w:after="0" w:line="240" w:lineRule="auto"/>
      </w:pPr>
      <w:r>
        <w:separator/>
      </w:r>
    </w:p>
  </w:endnote>
  <w:endnote w:type="continuationSeparator" w:id="0">
    <w:p w14:paraId="11EFCE5B" w14:textId="77777777" w:rsidR="00DF391C" w:rsidRDefault="00DF391C" w:rsidP="00EE7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Eras Light ITC">
    <w:panose1 w:val="020B04020305040208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EF3885" w14:textId="77777777" w:rsidR="00DF391C" w:rsidRDefault="00DF391C" w:rsidP="00EE7854">
      <w:pPr>
        <w:spacing w:after="0" w:line="240" w:lineRule="auto"/>
      </w:pPr>
      <w:r>
        <w:separator/>
      </w:r>
    </w:p>
  </w:footnote>
  <w:footnote w:type="continuationSeparator" w:id="0">
    <w:p w14:paraId="110A2DE1" w14:textId="77777777" w:rsidR="00DF391C" w:rsidRDefault="00DF391C" w:rsidP="00EE78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B72DD"/>
    <w:multiLevelType w:val="multilevel"/>
    <w:tmpl w:val="BEDCA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6C3EC0"/>
    <w:multiLevelType w:val="hybridMultilevel"/>
    <w:tmpl w:val="35E86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472D90"/>
    <w:multiLevelType w:val="multilevel"/>
    <w:tmpl w:val="5600B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3402187">
    <w:abstractNumId w:val="1"/>
  </w:num>
  <w:num w:numId="2" w16cid:durableId="2111512771">
    <w:abstractNumId w:val="2"/>
  </w:num>
  <w:num w:numId="3" w16cid:durableId="601425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8BD"/>
    <w:rsid w:val="00002CA7"/>
    <w:rsid w:val="00031227"/>
    <w:rsid w:val="00032106"/>
    <w:rsid w:val="000A1A98"/>
    <w:rsid w:val="000A3852"/>
    <w:rsid w:val="000B572B"/>
    <w:rsid w:val="000C2044"/>
    <w:rsid w:val="001B2D41"/>
    <w:rsid w:val="00226233"/>
    <w:rsid w:val="002945E5"/>
    <w:rsid w:val="00340599"/>
    <w:rsid w:val="003B674D"/>
    <w:rsid w:val="0042180F"/>
    <w:rsid w:val="00441B15"/>
    <w:rsid w:val="0045274D"/>
    <w:rsid w:val="00486436"/>
    <w:rsid w:val="004B08B5"/>
    <w:rsid w:val="00525E64"/>
    <w:rsid w:val="005260B8"/>
    <w:rsid w:val="00530651"/>
    <w:rsid w:val="00562FC0"/>
    <w:rsid w:val="005A1B46"/>
    <w:rsid w:val="005C449E"/>
    <w:rsid w:val="006228A8"/>
    <w:rsid w:val="00630705"/>
    <w:rsid w:val="00641956"/>
    <w:rsid w:val="0064781A"/>
    <w:rsid w:val="007C18E5"/>
    <w:rsid w:val="007E08EE"/>
    <w:rsid w:val="008535BA"/>
    <w:rsid w:val="008C4B3C"/>
    <w:rsid w:val="008D38BD"/>
    <w:rsid w:val="008F059E"/>
    <w:rsid w:val="00973F38"/>
    <w:rsid w:val="00990FED"/>
    <w:rsid w:val="00A074CC"/>
    <w:rsid w:val="00A11813"/>
    <w:rsid w:val="00A241FA"/>
    <w:rsid w:val="00AC6F84"/>
    <w:rsid w:val="00B02BF0"/>
    <w:rsid w:val="00BF494A"/>
    <w:rsid w:val="00CD4D6A"/>
    <w:rsid w:val="00CF7CD3"/>
    <w:rsid w:val="00D120D8"/>
    <w:rsid w:val="00DF391C"/>
    <w:rsid w:val="00EE7854"/>
    <w:rsid w:val="00F169FF"/>
    <w:rsid w:val="00FC0264"/>
    <w:rsid w:val="00FF3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1D2A2"/>
  <w15:chartTrackingRefBased/>
  <w15:docId w15:val="{BE74A46A-BF9D-4610-9E07-453E76AD6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8B5"/>
  </w:style>
  <w:style w:type="paragraph" w:styleId="Heading3">
    <w:name w:val="heading 3"/>
    <w:basedOn w:val="Normal"/>
    <w:link w:val="Heading3Char"/>
    <w:uiPriority w:val="9"/>
    <w:qFormat/>
    <w:rsid w:val="0064781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705"/>
    <w:pPr>
      <w:ind w:left="720"/>
      <w:contextualSpacing/>
    </w:pPr>
  </w:style>
  <w:style w:type="character" w:customStyle="1" w:styleId="Heading3Char">
    <w:name w:val="Heading 3 Char"/>
    <w:basedOn w:val="DefaultParagraphFont"/>
    <w:link w:val="Heading3"/>
    <w:uiPriority w:val="9"/>
    <w:rsid w:val="0064781A"/>
    <w:rPr>
      <w:rFonts w:ascii="Times New Roman" w:eastAsia="Times New Roman" w:hAnsi="Times New Roman" w:cs="Times New Roman"/>
      <w:b/>
      <w:bCs/>
      <w:sz w:val="27"/>
      <w:szCs w:val="27"/>
    </w:rPr>
  </w:style>
  <w:style w:type="paragraph" w:styleId="NormalWeb">
    <w:name w:val="Normal (Web)"/>
    <w:basedOn w:val="Normal"/>
    <w:uiPriority w:val="99"/>
    <w:unhideWhenUsed/>
    <w:rsid w:val="006478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4781A"/>
    <w:rPr>
      <w:b/>
      <w:bCs/>
    </w:rPr>
  </w:style>
  <w:style w:type="paragraph" w:styleId="BalloonText">
    <w:name w:val="Balloon Text"/>
    <w:basedOn w:val="Normal"/>
    <w:link w:val="BalloonTextChar"/>
    <w:uiPriority w:val="99"/>
    <w:semiHidden/>
    <w:unhideWhenUsed/>
    <w:rsid w:val="006478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81A"/>
    <w:rPr>
      <w:rFonts w:ascii="Segoe UI" w:hAnsi="Segoe UI" w:cs="Segoe UI"/>
      <w:sz w:val="18"/>
      <w:szCs w:val="18"/>
    </w:rPr>
  </w:style>
  <w:style w:type="paragraph" w:styleId="NoSpacing">
    <w:name w:val="No Spacing"/>
    <w:uiPriority w:val="1"/>
    <w:qFormat/>
    <w:rsid w:val="000A1A98"/>
    <w:pPr>
      <w:spacing w:after="0" w:line="240" w:lineRule="auto"/>
    </w:pPr>
    <w:rPr>
      <w:rFonts w:ascii="Calibri" w:eastAsia="Calibri" w:hAnsi="Calibri"/>
      <w:lang w:val="en-GB"/>
    </w:rPr>
  </w:style>
  <w:style w:type="paragraph" w:styleId="Header">
    <w:name w:val="header"/>
    <w:basedOn w:val="Normal"/>
    <w:link w:val="HeaderChar"/>
    <w:uiPriority w:val="99"/>
    <w:unhideWhenUsed/>
    <w:rsid w:val="00EE78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854"/>
  </w:style>
  <w:style w:type="paragraph" w:styleId="Footer">
    <w:name w:val="footer"/>
    <w:basedOn w:val="Normal"/>
    <w:link w:val="FooterChar"/>
    <w:uiPriority w:val="99"/>
    <w:unhideWhenUsed/>
    <w:rsid w:val="00EE78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779150">
      <w:bodyDiv w:val="1"/>
      <w:marLeft w:val="0"/>
      <w:marRight w:val="0"/>
      <w:marTop w:val="0"/>
      <w:marBottom w:val="0"/>
      <w:divBdr>
        <w:top w:val="none" w:sz="0" w:space="0" w:color="auto"/>
        <w:left w:val="none" w:sz="0" w:space="0" w:color="auto"/>
        <w:bottom w:val="none" w:sz="0" w:space="0" w:color="auto"/>
        <w:right w:val="none" w:sz="0" w:space="0" w:color="auto"/>
      </w:divBdr>
    </w:div>
    <w:div w:id="92434796">
      <w:bodyDiv w:val="1"/>
      <w:marLeft w:val="0"/>
      <w:marRight w:val="0"/>
      <w:marTop w:val="0"/>
      <w:marBottom w:val="0"/>
      <w:divBdr>
        <w:top w:val="none" w:sz="0" w:space="0" w:color="auto"/>
        <w:left w:val="none" w:sz="0" w:space="0" w:color="auto"/>
        <w:bottom w:val="none" w:sz="0" w:space="0" w:color="auto"/>
        <w:right w:val="none" w:sz="0" w:space="0" w:color="auto"/>
      </w:divBdr>
    </w:div>
    <w:div w:id="312301351">
      <w:bodyDiv w:val="1"/>
      <w:marLeft w:val="0"/>
      <w:marRight w:val="0"/>
      <w:marTop w:val="0"/>
      <w:marBottom w:val="0"/>
      <w:divBdr>
        <w:top w:val="none" w:sz="0" w:space="0" w:color="auto"/>
        <w:left w:val="none" w:sz="0" w:space="0" w:color="auto"/>
        <w:bottom w:val="none" w:sz="0" w:space="0" w:color="auto"/>
        <w:right w:val="none" w:sz="0" w:space="0" w:color="auto"/>
      </w:divBdr>
    </w:div>
    <w:div w:id="486483979">
      <w:bodyDiv w:val="1"/>
      <w:marLeft w:val="0"/>
      <w:marRight w:val="0"/>
      <w:marTop w:val="0"/>
      <w:marBottom w:val="0"/>
      <w:divBdr>
        <w:top w:val="none" w:sz="0" w:space="0" w:color="auto"/>
        <w:left w:val="none" w:sz="0" w:space="0" w:color="auto"/>
        <w:bottom w:val="none" w:sz="0" w:space="0" w:color="auto"/>
        <w:right w:val="none" w:sz="0" w:space="0" w:color="auto"/>
      </w:divBdr>
    </w:div>
    <w:div w:id="530266505">
      <w:bodyDiv w:val="1"/>
      <w:marLeft w:val="0"/>
      <w:marRight w:val="0"/>
      <w:marTop w:val="0"/>
      <w:marBottom w:val="0"/>
      <w:divBdr>
        <w:top w:val="none" w:sz="0" w:space="0" w:color="auto"/>
        <w:left w:val="none" w:sz="0" w:space="0" w:color="auto"/>
        <w:bottom w:val="none" w:sz="0" w:space="0" w:color="auto"/>
        <w:right w:val="none" w:sz="0" w:space="0" w:color="auto"/>
      </w:divBdr>
    </w:div>
    <w:div w:id="534776439">
      <w:bodyDiv w:val="1"/>
      <w:marLeft w:val="0"/>
      <w:marRight w:val="0"/>
      <w:marTop w:val="0"/>
      <w:marBottom w:val="0"/>
      <w:divBdr>
        <w:top w:val="none" w:sz="0" w:space="0" w:color="auto"/>
        <w:left w:val="none" w:sz="0" w:space="0" w:color="auto"/>
        <w:bottom w:val="none" w:sz="0" w:space="0" w:color="auto"/>
        <w:right w:val="none" w:sz="0" w:space="0" w:color="auto"/>
      </w:divBdr>
    </w:div>
    <w:div w:id="784738918">
      <w:bodyDiv w:val="1"/>
      <w:marLeft w:val="0"/>
      <w:marRight w:val="0"/>
      <w:marTop w:val="0"/>
      <w:marBottom w:val="0"/>
      <w:divBdr>
        <w:top w:val="none" w:sz="0" w:space="0" w:color="auto"/>
        <w:left w:val="none" w:sz="0" w:space="0" w:color="auto"/>
        <w:bottom w:val="none" w:sz="0" w:space="0" w:color="auto"/>
        <w:right w:val="none" w:sz="0" w:space="0" w:color="auto"/>
      </w:divBdr>
    </w:div>
    <w:div w:id="817066668">
      <w:bodyDiv w:val="1"/>
      <w:marLeft w:val="0"/>
      <w:marRight w:val="0"/>
      <w:marTop w:val="0"/>
      <w:marBottom w:val="0"/>
      <w:divBdr>
        <w:top w:val="none" w:sz="0" w:space="0" w:color="auto"/>
        <w:left w:val="none" w:sz="0" w:space="0" w:color="auto"/>
        <w:bottom w:val="none" w:sz="0" w:space="0" w:color="auto"/>
        <w:right w:val="none" w:sz="0" w:space="0" w:color="auto"/>
      </w:divBdr>
    </w:div>
    <w:div w:id="817234340">
      <w:bodyDiv w:val="1"/>
      <w:marLeft w:val="0"/>
      <w:marRight w:val="0"/>
      <w:marTop w:val="0"/>
      <w:marBottom w:val="0"/>
      <w:divBdr>
        <w:top w:val="none" w:sz="0" w:space="0" w:color="auto"/>
        <w:left w:val="none" w:sz="0" w:space="0" w:color="auto"/>
        <w:bottom w:val="none" w:sz="0" w:space="0" w:color="auto"/>
        <w:right w:val="none" w:sz="0" w:space="0" w:color="auto"/>
      </w:divBdr>
    </w:div>
    <w:div w:id="874272914">
      <w:bodyDiv w:val="1"/>
      <w:marLeft w:val="0"/>
      <w:marRight w:val="0"/>
      <w:marTop w:val="0"/>
      <w:marBottom w:val="0"/>
      <w:divBdr>
        <w:top w:val="none" w:sz="0" w:space="0" w:color="auto"/>
        <w:left w:val="none" w:sz="0" w:space="0" w:color="auto"/>
        <w:bottom w:val="none" w:sz="0" w:space="0" w:color="auto"/>
        <w:right w:val="none" w:sz="0" w:space="0" w:color="auto"/>
      </w:divBdr>
    </w:div>
    <w:div w:id="948318998">
      <w:bodyDiv w:val="1"/>
      <w:marLeft w:val="0"/>
      <w:marRight w:val="0"/>
      <w:marTop w:val="0"/>
      <w:marBottom w:val="0"/>
      <w:divBdr>
        <w:top w:val="none" w:sz="0" w:space="0" w:color="auto"/>
        <w:left w:val="none" w:sz="0" w:space="0" w:color="auto"/>
        <w:bottom w:val="none" w:sz="0" w:space="0" w:color="auto"/>
        <w:right w:val="none" w:sz="0" w:space="0" w:color="auto"/>
      </w:divBdr>
    </w:div>
    <w:div w:id="1165433869">
      <w:bodyDiv w:val="1"/>
      <w:marLeft w:val="0"/>
      <w:marRight w:val="0"/>
      <w:marTop w:val="0"/>
      <w:marBottom w:val="0"/>
      <w:divBdr>
        <w:top w:val="none" w:sz="0" w:space="0" w:color="auto"/>
        <w:left w:val="none" w:sz="0" w:space="0" w:color="auto"/>
        <w:bottom w:val="none" w:sz="0" w:space="0" w:color="auto"/>
        <w:right w:val="none" w:sz="0" w:space="0" w:color="auto"/>
      </w:divBdr>
    </w:div>
    <w:div w:id="1313098699">
      <w:bodyDiv w:val="1"/>
      <w:marLeft w:val="0"/>
      <w:marRight w:val="0"/>
      <w:marTop w:val="0"/>
      <w:marBottom w:val="0"/>
      <w:divBdr>
        <w:top w:val="none" w:sz="0" w:space="0" w:color="auto"/>
        <w:left w:val="none" w:sz="0" w:space="0" w:color="auto"/>
        <w:bottom w:val="none" w:sz="0" w:space="0" w:color="auto"/>
        <w:right w:val="none" w:sz="0" w:space="0" w:color="auto"/>
      </w:divBdr>
    </w:div>
    <w:div w:id="1402798391">
      <w:bodyDiv w:val="1"/>
      <w:marLeft w:val="0"/>
      <w:marRight w:val="0"/>
      <w:marTop w:val="0"/>
      <w:marBottom w:val="0"/>
      <w:divBdr>
        <w:top w:val="none" w:sz="0" w:space="0" w:color="auto"/>
        <w:left w:val="none" w:sz="0" w:space="0" w:color="auto"/>
        <w:bottom w:val="none" w:sz="0" w:space="0" w:color="auto"/>
        <w:right w:val="none" w:sz="0" w:space="0" w:color="auto"/>
      </w:divBdr>
    </w:div>
    <w:div w:id="1426799601">
      <w:bodyDiv w:val="1"/>
      <w:marLeft w:val="0"/>
      <w:marRight w:val="0"/>
      <w:marTop w:val="0"/>
      <w:marBottom w:val="0"/>
      <w:divBdr>
        <w:top w:val="none" w:sz="0" w:space="0" w:color="auto"/>
        <w:left w:val="none" w:sz="0" w:space="0" w:color="auto"/>
        <w:bottom w:val="none" w:sz="0" w:space="0" w:color="auto"/>
        <w:right w:val="none" w:sz="0" w:space="0" w:color="auto"/>
      </w:divBdr>
    </w:div>
    <w:div w:id="1717466744">
      <w:bodyDiv w:val="1"/>
      <w:marLeft w:val="0"/>
      <w:marRight w:val="0"/>
      <w:marTop w:val="0"/>
      <w:marBottom w:val="0"/>
      <w:divBdr>
        <w:top w:val="none" w:sz="0" w:space="0" w:color="auto"/>
        <w:left w:val="none" w:sz="0" w:space="0" w:color="auto"/>
        <w:bottom w:val="none" w:sz="0" w:space="0" w:color="auto"/>
        <w:right w:val="none" w:sz="0" w:space="0" w:color="auto"/>
      </w:divBdr>
    </w:div>
    <w:div w:id="1760440951">
      <w:bodyDiv w:val="1"/>
      <w:marLeft w:val="0"/>
      <w:marRight w:val="0"/>
      <w:marTop w:val="0"/>
      <w:marBottom w:val="0"/>
      <w:divBdr>
        <w:top w:val="none" w:sz="0" w:space="0" w:color="auto"/>
        <w:left w:val="none" w:sz="0" w:space="0" w:color="auto"/>
        <w:bottom w:val="none" w:sz="0" w:space="0" w:color="auto"/>
        <w:right w:val="none" w:sz="0" w:space="0" w:color="auto"/>
      </w:divBdr>
    </w:div>
    <w:div w:id="1776097914">
      <w:bodyDiv w:val="1"/>
      <w:marLeft w:val="0"/>
      <w:marRight w:val="0"/>
      <w:marTop w:val="0"/>
      <w:marBottom w:val="0"/>
      <w:divBdr>
        <w:top w:val="none" w:sz="0" w:space="0" w:color="auto"/>
        <w:left w:val="none" w:sz="0" w:space="0" w:color="auto"/>
        <w:bottom w:val="none" w:sz="0" w:space="0" w:color="auto"/>
        <w:right w:val="none" w:sz="0" w:space="0" w:color="auto"/>
      </w:divBdr>
    </w:div>
    <w:div w:id="1859393068">
      <w:bodyDiv w:val="1"/>
      <w:marLeft w:val="0"/>
      <w:marRight w:val="0"/>
      <w:marTop w:val="0"/>
      <w:marBottom w:val="0"/>
      <w:divBdr>
        <w:top w:val="none" w:sz="0" w:space="0" w:color="auto"/>
        <w:left w:val="none" w:sz="0" w:space="0" w:color="auto"/>
        <w:bottom w:val="none" w:sz="0" w:space="0" w:color="auto"/>
        <w:right w:val="none" w:sz="0" w:space="0" w:color="auto"/>
      </w:divBdr>
    </w:div>
    <w:div w:id="1921986225">
      <w:bodyDiv w:val="1"/>
      <w:marLeft w:val="0"/>
      <w:marRight w:val="0"/>
      <w:marTop w:val="0"/>
      <w:marBottom w:val="0"/>
      <w:divBdr>
        <w:top w:val="none" w:sz="0" w:space="0" w:color="auto"/>
        <w:left w:val="none" w:sz="0" w:space="0" w:color="auto"/>
        <w:bottom w:val="none" w:sz="0" w:space="0" w:color="auto"/>
        <w:right w:val="none" w:sz="0" w:space="0" w:color="auto"/>
      </w:divBdr>
    </w:div>
    <w:div w:id="199918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ocuments\OSUBI,%20DELTA\MONTHLY%20OSUB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Documents\OSUBI,%20DELTA\MONTHLY%20OSUBI.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ell\Documents\OSUBI,%20DELTA\MONTHLY%20OSUBI.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'[MONTHLY OSUBI.xlsx]FSV CHART'!$A$2:$A$11</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'[MONTHLY OSUBI.xlsx]FSV CHART'!$B$2:$B$11</c:f>
              <c:numCache>
                <c:formatCode>General</c:formatCode>
                <c:ptCount val="10"/>
                <c:pt idx="0">
                  <c:v>2.9694750000000001</c:v>
                </c:pt>
                <c:pt idx="1">
                  <c:v>5.3476080000000001</c:v>
                </c:pt>
                <c:pt idx="2">
                  <c:v>8.022729</c:v>
                </c:pt>
                <c:pt idx="3">
                  <c:v>5.5784399999999996</c:v>
                </c:pt>
                <c:pt idx="4">
                  <c:v>2.3000250000000002</c:v>
                </c:pt>
                <c:pt idx="5">
                  <c:v>1.1072409999999999</c:v>
                </c:pt>
                <c:pt idx="6">
                  <c:v>4.307124</c:v>
                </c:pt>
                <c:pt idx="7">
                  <c:v>5.8943159999999999</c:v>
                </c:pt>
                <c:pt idx="8">
                  <c:v>2.968801</c:v>
                </c:pt>
                <c:pt idx="9">
                  <c:v>5.1997619999999998</c:v>
                </c:pt>
              </c:numCache>
            </c:numRef>
          </c:val>
          <c:smooth val="0"/>
          <c:extLst>
            <c:ext xmlns:c16="http://schemas.microsoft.com/office/drawing/2014/chart" uri="{C3380CC4-5D6E-409C-BE32-E72D297353CC}">
              <c16:uniqueId val="{00000000-D836-46DF-815E-999EF7952659}"/>
            </c:ext>
          </c:extLst>
        </c:ser>
        <c:dLbls>
          <c:showLegendKey val="0"/>
          <c:showVal val="0"/>
          <c:showCatName val="0"/>
          <c:showSerName val="0"/>
          <c:showPercent val="0"/>
          <c:showBubbleSize val="0"/>
        </c:dLbls>
        <c:marker val="1"/>
        <c:smooth val="0"/>
        <c:axId val="231957888"/>
        <c:axId val="231961024"/>
      </c:lineChart>
      <c:catAx>
        <c:axId val="2319578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1961024"/>
        <c:crosses val="autoZero"/>
        <c:auto val="1"/>
        <c:lblAlgn val="ctr"/>
        <c:lblOffset val="100"/>
        <c:noMultiLvlLbl val="0"/>
      </c:catAx>
      <c:valAx>
        <c:axId val="231961024"/>
        <c:scaling>
          <c:orientation val="minMax"/>
          <c:min val="1"/>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FSV</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19578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'[MONTHLY OSUBI.xlsx]MONTHLY N'!$Q$3:$Q$13</c:f>
              <c:strCache>
                <c:ptCount val="11"/>
                <c:pt idx="0">
                  <c:v>FEB</c:v>
                </c:pt>
                <c:pt idx="1">
                  <c:v>MAR</c:v>
                </c:pt>
                <c:pt idx="2">
                  <c:v>APR</c:v>
                </c:pt>
                <c:pt idx="3">
                  <c:v>MAY</c:v>
                </c:pt>
                <c:pt idx="4">
                  <c:v>JUN</c:v>
                </c:pt>
                <c:pt idx="5">
                  <c:v>JUL</c:v>
                </c:pt>
                <c:pt idx="6">
                  <c:v>AUG</c:v>
                </c:pt>
                <c:pt idx="7">
                  <c:v>SEP</c:v>
                </c:pt>
                <c:pt idx="8">
                  <c:v>OCT</c:v>
                </c:pt>
                <c:pt idx="9">
                  <c:v>NOV</c:v>
                </c:pt>
                <c:pt idx="10">
                  <c:v>DEC</c:v>
                </c:pt>
              </c:strCache>
            </c:strRef>
          </c:cat>
          <c:val>
            <c:numRef>
              <c:f>'[MONTHLY OSUBI.xlsx]MONTHLY N'!$R$3:$R$13</c:f>
              <c:numCache>
                <c:formatCode>General</c:formatCode>
                <c:ptCount val="11"/>
                <c:pt idx="0">
                  <c:v>451.41449999999998</c:v>
                </c:pt>
                <c:pt idx="1">
                  <c:v>459.10050000000001</c:v>
                </c:pt>
                <c:pt idx="2">
                  <c:v>459.7072</c:v>
                </c:pt>
                <c:pt idx="3">
                  <c:v>459.8449</c:v>
                </c:pt>
                <c:pt idx="4">
                  <c:v>457.1694</c:v>
                </c:pt>
                <c:pt idx="5">
                  <c:v>454.45589999999999</c:v>
                </c:pt>
                <c:pt idx="6">
                  <c:v>453.09890000000001</c:v>
                </c:pt>
                <c:pt idx="7">
                  <c:v>455.8229</c:v>
                </c:pt>
                <c:pt idx="8">
                  <c:v>457.01510000000002</c:v>
                </c:pt>
                <c:pt idx="9">
                  <c:v>457.08269999999999</c:v>
                </c:pt>
                <c:pt idx="10">
                  <c:v>446.39069999999998</c:v>
                </c:pt>
              </c:numCache>
            </c:numRef>
          </c:val>
          <c:smooth val="0"/>
          <c:extLst>
            <c:ext xmlns:c16="http://schemas.microsoft.com/office/drawing/2014/chart" uri="{C3380CC4-5D6E-409C-BE32-E72D297353CC}">
              <c16:uniqueId val="{00000000-5984-46B4-A02E-669947C9D54C}"/>
            </c:ext>
          </c:extLst>
        </c:ser>
        <c:dLbls>
          <c:showLegendKey val="0"/>
          <c:showVal val="0"/>
          <c:showCatName val="0"/>
          <c:showSerName val="0"/>
          <c:showPercent val="0"/>
          <c:showBubbleSize val="0"/>
        </c:dLbls>
        <c:marker val="1"/>
        <c:smooth val="0"/>
        <c:axId val="264041176"/>
        <c:axId val="264043528"/>
      </c:lineChart>
      <c:catAx>
        <c:axId val="2640411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MONTHS</a:t>
                </a:r>
                <a:r>
                  <a:rPr lang="en-US" baseline="0"/>
                  <a:t> OF THE YEAR</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043528"/>
        <c:crosses val="autoZero"/>
        <c:auto val="1"/>
        <c:lblAlgn val="ctr"/>
        <c:lblOffset val="100"/>
        <c:noMultiLvlLbl val="0"/>
      </c:catAx>
      <c:valAx>
        <c:axId val="264043528"/>
        <c:scaling>
          <c:orientation val="minMax"/>
          <c:min val="445"/>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RADIO REFRACTIVITY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041176"/>
        <c:crosses val="autoZero"/>
        <c:crossBetween val="between"/>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'[MONTHLY OSUBI.xlsx]YEARLY N'!$A$2:$A$11</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'[MONTHLY OSUBI.xlsx]YEARLY N'!$B$2:$B$11</c:f>
              <c:numCache>
                <c:formatCode>General</c:formatCode>
                <c:ptCount val="10"/>
                <c:pt idx="0">
                  <c:v>371.98970000000003</c:v>
                </c:pt>
                <c:pt idx="1">
                  <c:v>1286.2280000000001</c:v>
                </c:pt>
                <c:pt idx="2">
                  <c:v>369.22620000000001</c:v>
                </c:pt>
                <c:pt idx="3">
                  <c:v>373.32400000000001</c:v>
                </c:pt>
                <c:pt idx="4">
                  <c:v>374.64100000000002</c:v>
                </c:pt>
                <c:pt idx="5">
                  <c:v>278.42759999999998</c:v>
                </c:pt>
                <c:pt idx="6">
                  <c:v>373.93389999999999</c:v>
                </c:pt>
                <c:pt idx="7">
                  <c:v>372.387</c:v>
                </c:pt>
                <c:pt idx="8">
                  <c:v>374.42489999999998</c:v>
                </c:pt>
                <c:pt idx="9">
                  <c:v>370.93959999999998</c:v>
                </c:pt>
              </c:numCache>
            </c:numRef>
          </c:val>
          <c:smooth val="0"/>
          <c:extLst>
            <c:ext xmlns:c16="http://schemas.microsoft.com/office/drawing/2014/chart" uri="{C3380CC4-5D6E-409C-BE32-E72D297353CC}">
              <c16:uniqueId val="{00000000-30AB-4CEE-B419-D9587070444B}"/>
            </c:ext>
          </c:extLst>
        </c:ser>
        <c:dLbls>
          <c:showLegendKey val="0"/>
          <c:showVal val="0"/>
          <c:showCatName val="0"/>
          <c:showSerName val="0"/>
          <c:showPercent val="0"/>
          <c:showBubbleSize val="0"/>
        </c:dLbls>
        <c:marker val="1"/>
        <c:smooth val="0"/>
        <c:axId val="343018112"/>
        <c:axId val="343017720"/>
      </c:lineChart>
      <c:catAx>
        <c:axId val="3430181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3017720"/>
        <c:crosses val="autoZero"/>
        <c:auto val="1"/>
        <c:lblAlgn val="ctr"/>
        <c:lblOffset val="100"/>
        <c:noMultiLvlLbl val="0"/>
      </c:catAx>
      <c:valAx>
        <c:axId val="343017720"/>
        <c:scaling>
          <c:orientation val="minMax"/>
          <c:min val="2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RADIO</a:t>
                </a:r>
                <a:r>
                  <a:rPr lang="en-US" baseline="0"/>
                  <a:t> REFRACTIVITY (N-Units)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30181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C1685-1B93-491B-AB3F-E16C617B1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19</Pages>
  <Words>5401</Words>
  <Characters>30790</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Olawale Olumide</cp:lastModifiedBy>
  <cp:revision>31</cp:revision>
  <dcterms:created xsi:type="dcterms:W3CDTF">2025-06-01T10:48:00Z</dcterms:created>
  <dcterms:modified xsi:type="dcterms:W3CDTF">2025-08-07T15:55:00Z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6761a7e4-93ca-33a4-9d62-57f60aaee169</vt:lpwstr>
  </property>
  <property fmtid="{D5CDD505-2E9C-101B-9397-08002B2CF9AE}" pid="24" name="Mendeley Citation Style_1">
    <vt:lpwstr>http://www.zotero.org/styles/apa</vt:lpwstr>
  </property>
</Properties>
</file>