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E1D9E" w:rsidRDefault="006513D6">
      <w:pPr>
        <w:spacing w:after="0"/>
        <w:jc w:val="center"/>
        <w:rPr>
          <w:rFonts w:ascii="Calibri Light" w:hAnsi="Calibri Light" w:cs="Tahoma"/>
          <w:b/>
          <w:sz w:val="32"/>
          <w:szCs w:val="40"/>
        </w:rPr>
      </w:pPr>
      <w:r>
        <w:rPr>
          <w:b/>
          <w:noProof/>
          <w:sz w:val="32"/>
          <w:szCs w:val="32"/>
        </w:rPr>
        <w:drawing>
          <wp:inline distT="0" distB="0" distL="0" distR="0">
            <wp:extent cx="578485" cy="542925"/>
            <wp:effectExtent l="0" t="0" r="0" b="0"/>
            <wp:docPr id="1026" name="shape1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1163"/>
                    <pic:cNvPicPr/>
                  </pic:nvPicPr>
                  <pic:blipFill>
                    <a:blip r:embed="rId7" cstate="print"/>
                    <a:srcRect/>
                    <a:stretch/>
                  </pic:blipFill>
                  <pic:spPr>
                    <a:xfrm>
                      <a:off x="0" y="0"/>
                      <a:ext cx="578485" cy="542925"/>
                    </a:xfrm>
                    <a:prstGeom prst="rect">
                      <a:avLst/>
                    </a:prstGeom>
                    <a:ln>
                      <a:noFill/>
                    </a:ln>
                  </pic:spPr>
                </pic:pic>
              </a:graphicData>
            </a:graphic>
          </wp:inline>
        </w:drawing>
      </w:r>
    </w:p>
    <w:p w:rsidR="009E1D9E" w:rsidRDefault="006513D6">
      <w:pPr>
        <w:jc w:val="center"/>
        <w:rPr>
          <w:rFonts w:ascii="Times New Roman" w:hAnsi="Times New Roman" w:cs="Times New Roman"/>
          <w:b/>
          <w:sz w:val="28"/>
          <w:szCs w:val="28"/>
        </w:rPr>
      </w:pPr>
      <w:r>
        <w:rPr>
          <w:rFonts w:ascii="Times New Roman" w:hAnsi="Times New Roman" w:cs="Times New Roman"/>
          <w:b/>
          <w:sz w:val="28"/>
          <w:szCs w:val="28"/>
        </w:rPr>
        <w:t>DEPARTMENT OF SCIENCE LABORATORY TECHNOLOGY</w:t>
      </w:r>
    </w:p>
    <w:p w:rsidR="009E1D9E" w:rsidRDefault="009E1D9E">
      <w:pPr>
        <w:spacing w:after="0" w:line="240" w:lineRule="auto"/>
        <w:jc w:val="center"/>
        <w:rPr>
          <w:rFonts w:ascii="Calisto MT" w:hAnsi="Calisto MT" w:cs="Tahoma"/>
          <w:b/>
          <w:sz w:val="14"/>
          <w:szCs w:val="28"/>
        </w:rPr>
      </w:pPr>
    </w:p>
    <w:p w:rsidR="009E1D9E" w:rsidRDefault="006513D6">
      <w:pPr>
        <w:spacing w:after="0" w:line="240" w:lineRule="auto"/>
        <w:jc w:val="center"/>
        <w:rPr>
          <w:rFonts w:ascii="Calisto MT" w:hAnsi="Calisto MT" w:cs="Tahoma"/>
          <w:b/>
          <w:sz w:val="28"/>
          <w:szCs w:val="28"/>
        </w:rPr>
      </w:pPr>
      <w:r>
        <w:rPr>
          <w:rFonts w:ascii="Calisto MT" w:hAnsi="Calisto MT" w:cs="Tahoma"/>
          <w:b/>
          <w:sz w:val="28"/>
          <w:szCs w:val="28"/>
        </w:rPr>
        <w:t>PRODUCTION AND ANALYSIS OF BIOLUBRICANT FROM A LOCAL VARIETY OF PALM KERNEL OIL (</w:t>
      </w:r>
      <w:r>
        <w:rPr>
          <w:rFonts w:ascii="Calisto MT" w:hAnsi="Calisto MT" w:cs="Tahoma"/>
          <w:b/>
          <w:i/>
          <w:sz w:val="28"/>
          <w:szCs w:val="28"/>
        </w:rPr>
        <w:t>ADIN EKO</w:t>
      </w:r>
      <w:r>
        <w:rPr>
          <w:rFonts w:ascii="Calisto MT" w:hAnsi="Calisto MT" w:cs="Tahoma"/>
          <w:b/>
          <w:sz w:val="28"/>
          <w:szCs w:val="28"/>
        </w:rPr>
        <w:t>)</w:t>
      </w:r>
    </w:p>
    <w:p w:rsidR="009E1D9E" w:rsidRDefault="009E1D9E">
      <w:pPr>
        <w:spacing w:after="0"/>
        <w:jc w:val="center"/>
        <w:rPr>
          <w:rFonts w:ascii="Monotype Corsiva" w:hAnsi="Monotype Corsiva" w:cs="Tahoma"/>
          <w:b/>
          <w:sz w:val="16"/>
          <w:szCs w:val="40"/>
        </w:rPr>
      </w:pPr>
    </w:p>
    <w:p w:rsidR="009E1D9E" w:rsidRDefault="006513D6">
      <w:pPr>
        <w:spacing w:after="0"/>
        <w:jc w:val="center"/>
        <w:rPr>
          <w:rFonts w:ascii="Monotype Corsiva" w:hAnsi="Monotype Corsiva" w:cs="Tahoma"/>
          <w:b/>
          <w:sz w:val="32"/>
          <w:szCs w:val="40"/>
        </w:rPr>
      </w:pPr>
      <w:r>
        <w:rPr>
          <w:rFonts w:ascii="Monotype Corsiva" w:hAnsi="Monotype Corsiva" w:cs="Tahoma"/>
          <w:b/>
          <w:sz w:val="32"/>
          <w:szCs w:val="40"/>
        </w:rPr>
        <w:t>By</w:t>
      </w:r>
    </w:p>
    <w:p w:rsidR="009E1D9E" w:rsidRDefault="009E1D9E">
      <w:pPr>
        <w:spacing w:after="0"/>
        <w:jc w:val="center"/>
        <w:rPr>
          <w:rFonts w:ascii="Times New Roman" w:hAnsi="Times New Roman" w:cs="Times New Roman"/>
          <w:b/>
          <w:sz w:val="16"/>
          <w:szCs w:val="28"/>
        </w:rPr>
      </w:pPr>
    </w:p>
    <w:p w:rsidR="009E1D9E" w:rsidRDefault="009E1D9E">
      <w:pPr>
        <w:spacing w:after="0"/>
        <w:jc w:val="center"/>
        <w:rPr>
          <w:rFonts w:ascii="Times New Roman" w:hAnsi="Times New Roman" w:cs="Times New Roman"/>
          <w:b/>
          <w:sz w:val="26"/>
          <w:szCs w:val="28"/>
        </w:rPr>
      </w:pPr>
    </w:p>
    <w:p w:rsidR="009E1D9E" w:rsidRDefault="009E1D9E">
      <w:pPr>
        <w:spacing w:after="0"/>
        <w:jc w:val="center"/>
        <w:rPr>
          <w:rFonts w:ascii="Times New Roman" w:hAnsi="Times New Roman" w:cs="Times New Roman"/>
          <w:b/>
          <w:sz w:val="26"/>
          <w:szCs w:val="28"/>
        </w:rPr>
      </w:pPr>
    </w:p>
    <w:p w:rsidR="009E1D9E" w:rsidRDefault="006513D6">
      <w:pPr>
        <w:spacing w:after="0"/>
        <w:jc w:val="center"/>
        <w:rPr>
          <w:rFonts w:ascii="Times New Roman" w:hAnsi="Times New Roman" w:cs="Times New Roman"/>
          <w:b/>
          <w:sz w:val="36"/>
          <w:szCs w:val="28"/>
        </w:rPr>
      </w:pPr>
      <w:r>
        <w:rPr>
          <w:rFonts w:ascii="Times New Roman" w:hAnsi="Times New Roman" w:cs="Times New Roman"/>
          <w:b/>
          <w:sz w:val="36"/>
          <w:szCs w:val="28"/>
        </w:rPr>
        <w:t>SOLIU NAIMAT BUKOLA</w:t>
      </w:r>
    </w:p>
    <w:p w:rsidR="009E1D9E" w:rsidRDefault="006513D6">
      <w:pPr>
        <w:spacing w:after="0"/>
        <w:jc w:val="center"/>
        <w:rPr>
          <w:rFonts w:ascii="Times New Roman" w:hAnsi="Times New Roman" w:cs="Times New Roman"/>
          <w:b/>
          <w:sz w:val="36"/>
          <w:szCs w:val="28"/>
        </w:rPr>
      </w:pPr>
      <w:r>
        <w:rPr>
          <w:rFonts w:ascii="Times New Roman" w:hAnsi="Times New Roman" w:cs="Times New Roman"/>
          <w:b/>
          <w:sz w:val="36"/>
          <w:szCs w:val="28"/>
        </w:rPr>
        <w:t>HND/23/SLT/FT/0762</w:t>
      </w:r>
    </w:p>
    <w:p w:rsidR="009E1D9E" w:rsidRDefault="009E1D9E">
      <w:pPr>
        <w:spacing w:after="0"/>
        <w:rPr>
          <w:rFonts w:ascii="Times New Roman" w:hAnsi="Times New Roman" w:cs="Times New Roman"/>
          <w:b/>
          <w:sz w:val="26"/>
          <w:szCs w:val="28"/>
        </w:rPr>
      </w:pPr>
    </w:p>
    <w:p w:rsidR="009E1D9E" w:rsidRDefault="006513D6">
      <w:pPr>
        <w:spacing w:before="240" w:after="0"/>
        <w:jc w:val="center"/>
        <w:rPr>
          <w:rFonts w:ascii="Palatino Linotype" w:hAnsi="Palatino Linotype" w:cs="Tahoma"/>
          <w:b/>
          <w:sz w:val="26"/>
          <w:szCs w:val="28"/>
        </w:rPr>
      </w:pPr>
      <w:r>
        <w:rPr>
          <w:rFonts w:ascii="Palatino Linotype" w:hAnsi="Palatino Linotype" w:cs="Tahoma"/>
          <w:b/>
          <w:sz w:val="26"/>
          <w:szCs w:val="28"/>
        </w:rPr>
        <w:t>BEING A THESIS SUBMITTED TO</w:t>
      </w:r>
    </w:p>
    <w:p w:rsidR="009E1D9E" w:rsidRDefault="009E1D9E">
      <w:pPr>
        <w:spacing w:before="240" w:after="0"/>
        <w:jc w:val="center"/>
        <w:rPr>
          <w:rFonts w:ascii="Palatino Linotype" w:hAnsi="Palatino Linotype" w:cs="Tahoma"/>
          <w:b/>
          <w:sz w:val="26"/>
          <w:szCs w:val="28"/>
        </w:rPr>
      </w:pPr>
    </w:p>
    <w:p w:rsidR="009E1D9E" w:rsidRDefault="006513D6">
      <w:pPr>
        <w:spacing w:after="0"/>
        <w:jc w:val="center"/>
        <w:rPr>
          <w:rFonts w:ascii="Tahoma" w:hAnsi="Tahoma" w:cs="Tahoma"/>
          <w:b/>
          <w:sz w:val="26"/>
          <w:szCs w:val="28"/>
        </w:rPr>
      </w:pPr>
      <w:r>
        <w:rPr>
          <w:rFonts w:ascii="Tahoma" w:hAnsi="Tahoma" w:cs="Tahoma"/>
          <w:b/>
          <w:sz w:val="26"/>
          <w:szCs w:val="28"/>
        </w:rPr>
        <w:t xml:space="preserve">THE DEPARTMENT OF SCIENCE LABORATORY TECHNOLOGY (CHEMISTRY UNIT), </w:t>
      </w:r>
    </w:p>
    <w:p w:rsidR="009E1D9E" w:rsidRDefault="006513D6">
      <w:pPr>
        <w:spacing w:after="0"/>
        <w:jc w:val="center"/>
        <w:rPr>
          <w:rFonts w:ascii="Tahoma" w:hAnsi="Tahoma" w:cs="Tahoma"/>
          <w:b/>
          <w:sz w:val="26"/>
          <w:szCs w:val="28"/>
        </w:rPr>
      </w:pPr>
      <w:r>
        <w:rPr>
          <w:rFonts w:ascii="Tahoma" w:hAnsi="Tahoma" w:cs="Tahoma"/>
          <w:b/>
          <w:sz w:val="26"/>
          <w:szCs w:val="28"/>
        </w:rPr>
        <w:t xml:space="preserve">INSTITUTE OF APPLIED SCIENCES, KWARA STATE POLYTECHNIC ILORIN, KWARA STATE.  </w:t>
      </w:r>
    </w:p>
    <w:p w:rsidR="009E1D9E" w:rsidRDefault="006513D6">
      <w:pPr>
        <w:spacing w:after="0"/>
        <w:jc w:val="center"/>
        <w:rPr>
          <w:rFonts w:ascii="Tahoma" w:hAnsi="Tahoma" w:cs="Tahoma"/>
          <w:b/>
          <w:sz w:val="26"/>
          <w:szCs w:val="28"/>
        </w:rPr>
      </w:pPr>
      <w:r>
        <w:rPr>
          <w:rFonts w:ascii="Tahoma" w:hAnsi="Tahoma" w:cs="Tahoma"/>
          <w:b/>
          <w:sz w:val="26"/>
          <w:szCs w:val="28"/>
        </w:rPr>
        <w:t>IN PARTIAL FULFILLMENT OF THE REQUIREMENT FOR THE AWARD OF HIGHER NATIONAL DIPLOMA (HND) IN SCIENCE LABORATORY TECHNOLOGY, KWARA STATE POLYTECHNIC ILORIN,</w:t>
      </w:r>
    </w:p>
    <w:p w:rsidR="009E1D9E" w:rsidRDefault="006513D6">
      <w:pPr>
        <w:spacing w:after="0"/>
        <w:jc w:val="center"/>
        <w:rPr>
          <w:rFonts w:ascii="Tahoma" w:hAnsi="Tahoma" w:cs="Tahoma"/>
          <w:b/>
          <w:sz w:val="26"/>
          <w:szCs w:val="28"/>
        </w:rPr>
      </w:pPr>
      <w:r>
        <w:rPr>
          <w:rFonts w:ascii="Tahoma" w:hAnsi="Tahoma" w:cs="Tahoma"/>
          <w:b/>
          <w:sz w:val="26"/>
          <w:szCs w:val="28"/>
        </w:rPr>
        <w:t xml:space="preserve"> KWARA STATE</w:t>
      </w:r>
    </w:p>
    <w:p w:rsidR="009E1D9E" w:rsidRDefault="006513D6">
      <w:pPr>
        <w:spacing w:before="240" w:after="0"/>
        <w:jc w:val="center"/>
        <w:rPr>
          <w:rFonts w:ascii="Algerian" w:hAnsi="Algerian" w:cs="Times New Roman"/>
          <w:b/>
          <w:sz w:val="24"/>
          <w:szCs w:val="28"/>
        </w:rPr>
      </w:pPr>
      <w:r>
        <w:rPr>
          <w:rFonts w:ascii="Times New Roman" w:hAnsi="Times New Roman" w:cs="Times New Roman"/>
          <w:b/>
          <w:sz w:val="28"/>
          <w:szCs w:val="28"/>
        </w:rPr>
        <w:t xml:space="preserve">SUPERVISED BY: </w:t>
      </w:r>
      <w:r>
        <w:rPr>
          <w:rFonts w:ascii="Algerian" w:hAnsi="Algerian" w:cs="Times New Roman"/>
          <w:b/>
          <w:sz w:val="28"/>
          <w:szCs w:val="28"/>
        </w:rPr>
        <w:t>MR.  O. E. ADEYEMO</w:t>
      </w:r>
    </w:p>
    <w:p w:rsidR="009E1D9E" w:rsidRDefault="006513D6">
      <w:pPr>
        <w:spacing w:before="240"/>
        <w:jc w:val="right"/>
        <w:rPr>
          <w:rFonts w:ascii="Tahoma" w:hAnsi="Tahoma" w:cs="Tahoma"/>
          <w:b/>
          <w:sz w:val="26"/>
          <w:szCs w:val="28"/>
        </w:rPr>
      </w:pPr>
      <w:r>
        <w:rPr>
          <w:rFonts w:ascii="Tahoma" w:hAnsi="Tahoma" w:cs="Tahoma"/>
          <w:b/>
          <w:sz w:val="26"/>
          <w:szCs w:val="28"/>
        </w:rPr>
        <w:tab/>
      </w:r>
      <w:r>
        <w:rPr>
          <w:rFonts w:ascii="Tahoma" w:hAnsi="Tahoma" w:cs="Tahoma"/>
          <w:b/>
          <w:sz w:val="26"/>
          <w:szCs w:val="28"/>
        </w:rPr>
        <w:tab/>
      </w:r>
      <w:r>
        <w:rPr>
          <w:rFonts w:ascii="Tahoma" w:hAnsi="Tahoma" w:cs="Tahoma"/>
          <w:b/>
          <w:sz w:val="26"/>
          <w:szCs w:val="28"/>
        </w:rPr>
        <w:tab/>
      </w:r>
      <w:r>
        <w:rPr>
          <w:rFonts w:ascii="Tahoma" w:hAnsi="Tahoma" w:cs="Tahoma"/>
          <w:b/>
          <w:sz w:val="26"/>
          <w:szCs w:val="28"/>
        </w:rPr>
        <w:tab/>
        <w:t>2024/2025 SESSION</w:t>
      </w:r>
    </w:p>
    <w:p w:rsidR="009E1D9E" w:rsidRDefault="006513D6" w:rsidP="0009520E">
      <w:pPr>
        <w:jc w:val="center"/>
        <w:rPr>
          <w:rFonts w:ascii="Times New Roman" w:hAnsi="Times New Roman" w:cs="Times New Roman"/>
          <w:b/>
          <w:sz w:val="28"/>
          <w:szCs w:val="28"/>
        </w:rPr>
      </w:pPr>
      <w:r>
        <w:rPr>
          <w:rFonts w:ascii="Times New Roman" w:hAnsi="Times New Roman" w:cs="Times New Roman"/>
          <w:b/>
          <w:sz w:val="28"/>
          <w:szCs w:val="28"/>
        </w:rPr>
        <w:br w:type="page"/>
      </w:r>
      <w:r w:rsidR="0009520E">
        <w:rPr>
          <w:rFonts w:ascii="Times New Roman" w:hAnsi="Times New Roman" w:cs="Times New Roman"/>
          <w:b/>
          <w:noProof/>
          <w:sz w:val="28"/>
          <w:szCs w:val="28"/>
        </w:rPr>
        <w:lastRenderedPageBreak/>
        <w:drawing>
          <wp:anchor distT="0" distB="0" distL="114300" distR="114300" simplePos="0" relativeHeight="251658240" behindDoc="0" locked="0" layoutInCell="1" allowOverlap="1">
            <wp:simplePos x="0" y="0"/>
            <wp:positionH relativeFrom="margin">
              <wp:posOffset>-295275</wp:posOffset>
            </wp:positionH>
            <wp:positionV relativeFrom="paragraph">
              <wp:posOffset>0</wp:posOffset>
            </wp:positionV>
            <wp:extent cx="6086475" cy="698182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86475" cy="6981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br w:type="page"/>
      </w:r>
      <w:r>
        <w:rPr>
          <w:rFonts w:ascii="Times New Roman" w:hAnsi="Times New Roman" w:cs="Times New Roman"/>
          <w:b/>
          <w:sz w:val="28"/>
          <w:szCs w:val="28"/>
        </w:rPr>
        <w:lastRenderedPageBreak/>
        <w:t>DEDICATION</w:t>
      </w:r>
    </w:p>
    <w:p w:rsidR="009E1D9E" w:rsidRDefault="006513D6" w:rsidP="00DD198B">
      <w:pPr>
        <w:spacing w:after="0" w:line="480" w:lineRule="auto"/>
        <w:ind w:left="720" w:right="72" w:firstLine="705"/>
        <w:jc w:val="both"/>
        <w:rPr>
          <w:rFonts w:ascii="Times New Roman" w:hAnsi="Times New Roman" w:cs="Times New Roman"/>
          <w:sz w:val="28"/>
          <w:szCs w:val="28"/>
        </w:rPr>
      </w:pPr>
      <w:r>
        <w:rPr>
          <w:rFonts w:ascii="Times New Roman" w:hAnsi="Times New Roman" w:cs="Times New Roman"/>
          <w:sz w:val="28"/>
          <w:szCs w:val="28"/>
        </w:rPr>
        <w:t>This project is wholeheartedly dedicated to the Almighty Allah, the Most Gracious and Most Merciful, for granting me life, strength, knowledge, and perseverance throughout the duration of this academic journey.</w:t>
      </w:r>
    </w:p>
    <w:p w:rsidR="009E1D9E" w:rsidRDefault="006513D6">
      <w:pPr>
        <w:spacing w:after="0" w:line="480" w:lineRule="auto"/>
        <w:ind w:left="720" w:right="72" w:firstLine="705"/>
        <w:jc w:val="both"/>
        <w:rPr>
          <w:rFonts w:ascii="Times New Roman" w:hAnsi="Times New Roman" w:cs="Times New Roman"/>
          <w:sz w:val="28"/>
          <w:szCs w:val="28"/>
        </w:rPr>
      </w:pPr>
      <w:r>
        <w:rPr>
          <w:rFonts w:ascii="Times New Roman" w:hAnsi="Times New Roman" w:cs="Times New Roman"/>
          <w:sz w:val="28"/>
          <w:szCs w:val="28"/>
        </w:rPr>
        <w:t>I also dedicate this work to my beloved parents Alhaji and Alhaja SOLIU Aweda, whose constant prayers, support, and sacrifices have been the foundation of my academic success. To my siblings Ummu Afsoh, Ummu Aishah, Ibrahim, Kabirah, Zainab and all those who have inspired and encouraged me, this is for you.</w:t>
      </w:r>
    </w:p>
    <w:p w:rsidR="009E1D9E" w:rsidRDefault="006513D6">
      <w:pPr>
        <w:spacing w:after="0" w:line="480" w:lineRule="auto"/>
        <w:jc w:val="both"/>
        <w:rPr>
          <w:rFonts w:ascii="Times New Roman" w:hAnsi="Times New Roman" w:cs="Times New Roman"/>
          <w:sz w:val="30"/>
          <w:szCs w:val="28"/>
        </w:rPr>
      </w:pPr>
      <w:r>
        <w:rPr>
          <w:b/>
          <w:szCs w:val="28"/>
        </w:rPr>
        <w:br w:type="page"/>
      </w:r>
    </w:p>
    <w:p w:rsidR="009E1D9E" w:rsidRDefault="006513D6">
      <w:pPr>
        <w:spacing w:before="240"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ACKNOWLEDGEMENT</w:t>
      </w:r>
    </w:p>
    <w:p w:rsidR="00327E41" w:rsidRPr="00327E41" w:rsidRDefault="006513D6">
      <w:pPr>
        <w:spacing w:after="2173" w:line="480" w:lineRule="auto"/>
        <w:ind w:left="720" w:right="72" w:firstLine="720"/>
        <w:jc w:val="both"/>
        <w:rPr>
          <w:rFonts w:ascii="Times New Roman" w:hAnsi="Times New Roman" w:cs="Times New Roman"/>
          <w:sz w:val="24"/>
          <w:szCs w:val="28"/>
        </w:rPr>
      </w:pPr>
      <w:r w:rsidRPr="00327E41">
        <w:rPr>
          <w:rFonts w:ascii="Times New Roman" w:hAnsi="Times New Roman" w:cs="Times New Roman"/>
          <w:sz w:val="24"/>
          <w:szCs w:val="28"/>
        </w:rPr>
        <w:t xml:space="preserve">All praise and gratitude go to Almighty Allah for granting me the wisdom, knowledge, and opportunity to successfully complete this project.I sincerely appreciate the support and guidance of my project supervisor </w:t>
      </w:r>
      <w:r w:rsidRPr="00327E41">
        <w:rPr>
          <w:rFonts w:ascii="Algerian" w:hAnsi="Algerian" w:cs="Times New Roman"/>
          <w:b/>
          <w:bCs/>
          <w:sz w:val="24"/>
          <w:szCs w:val="28"/>
        </w:rPr>
        <w:t>MR.</w:t>
      </w:r>
      <w:r w:rsidRPr="00327E41">
        <w:rPr>
          <w:rFonts w:hAnsi="Algerian" w:cs="Times New Roman"/>
          <w:b/>
          <w:bCs/>
          <w:sz w:val="24"/>
          <w:szCs w:val="28"/>
        </w:rPr>
        <w:t xml:space="preserve"> </w:t>
      </w:r>
      <w:r w:rsidRPr="00327E41">
        <w:rPr>
          <w:rFonts w:ascii="Algerian" w:hAnsi="Algerian" w:cs="Times New Roman"/>
          <w:b/>
          <w:bCs/>
          <w:sz w:val="24"/>
          <w:szCs w:val="28"/>
        </w:rPr>
        <w:t>O.E. ADEYEMO</w:t>
      </w:r>
      <w:r w:rsidRPr="00327E41">
        <w:rPr>
          <w:rFonts w:hAnsi="Algerian" w:cs="Times New Roman"/>
          <w:b/>
          <w:bCs/>
          <w:sz w:val="24"/>
          <w:szCs w:val="28"/>
        </w:rPr>
        <w:t>,</w:t>
      </w:r>
      <w:r w:rsidRPr="00327E41">
        <w:rPr>
          <w:rFonts w:ascii="Times New Roman" w:hAnsi="Times New Roman" w:cs="Times New Roman"/>
          <w:sz w:val="24"/>
          <w:szCs w:val="28"/>
        </w:rPr>
        <w:t xml:space="preserve"> whose constructive criticism and expert advice made this work a success.My heartfelt thanks go to all my lecturers and the </w:t>
      </w:r>
      <w:r w:rsidRPr="00327E41">
        <w:rPr>
          <w:rFonts w:ascii="Times New Roman" w:hAnsi="Times New Roman" w:cs="Times New Roman"/>
          <w:b/>
          <w:bCs/>
          <w:caps/>
          <w:sz w:val="24"/>
          <w:szCs w:val="28"/>
        </w:rPr>
        <w:t>department of Science Laboratory Technology (Chemistry Unit)</w:t>
      </w:r>
      <w:r w:rsidRPr="00327E41">
        <w:rPr>
          <w:rFonts w:ascii="Times New Roman" w:hAnsi="Times New Roman" w:cs="Times New Roman"/>
          <w:sz w:val="24"/>
          <w:szCs w:val="28"/>
        </w:rPr>
        <w:t>, for their contributions to my academic development.Special appreciation goes to my parents Alhaji and Alhaja SOLIU Aweda and family members for their unwavering support and encouragement. My special appreciation to my lovely husband Mallam Ahmad Hambali (Abu Maryam) and my co-wife Ummu Abdus Somod  for their support financially, physically and mentally during this project, I am also grateful to my colleagues and friends for their collaboration, encouragement, and valuable input during this research.</w:t>
      </w:r>
    </w:p>
    <w:p w:rsidR="009E1D9E" w:rsidRPr="00327E41" w:rsidRDefault="006513D6">
      <w:pPr>
        <w:spacing w:after="2173" w:line="480" w:lineRule="auto"/>
        <w:ind w:left="720" w:right="72" w:firstLine="720"/>
        <w:jc w:val="both"/>
        <w:rPr>
          <w:rFonts w:ascii="Times New Roman" w:hAnsi="Times New Roman" w:cs="Times New Roman"/>
          <w:sz w:val="24"/>
          <w:szCs w:val="28"/>
        </w:rPr>
      </w:pPr>
      <w:r w:rsidRPr="00327E41">
        <w:rPr>
          <w:rFonts w:ascii="Times New Roman" w:hAnsi="Times New Roman" w:cs="Times New Roman"/>
          <w:sz w:val="24"/>
          <w:szCs w:val="28"/>
        </w:rPr>
        <w:t>To everyone who has contributed to the success of this work in one way or another, I say a big thank you.</w:t>
      </w:r>
    </w:p>
    <w:p w:rsidR="00327E41" w:rsidRPr="00327E41" w:rsidRDefault="00327E41" w:rsidP="00327E41">
      <w:pPr>
        <w:spacing w:after="0" w:line="360" w:lineRule="auto"/>
        <w:ind w:left="720" w:right="72" w:firstLine="720"/>
        <w:jc w:val="center"/>
        <w:rPr>
          <w:rFonts w:ascii="Times New Roman" w:hAnsi="Times New Roman" w:cs="Times New Roman"/>
          <w:b/>
          <w:bCs/>
          <w:sz w:val="24"/>
          <w:szCs w:val="24"/>
        </w:rPr>
      </w:pPr>
      <w:r w:rsidRPr="00327E41">
        <w:rPr>
          <w:rFonts w:ascii="Times New Roman" w:hAnsi="Times New Roman" w:cs="Times New Roman"/>
          <w:b/>
          <w:bCs/>
          <w:sz w:val="24"/>
          <w:szCs w:val="24"/>
        </w:rPr>
        <w:lastRenderedPageBreak/>
        <w:t>TABLE OF CONTENTS</w:t>
      </w:r>
    </w:p>
    <w:p w:rsidR="009E1D9E" w:rsidRPr="00327E41" w:rsidRDefault="006513D6" w:rsidP="00327E41">
      <w:pPr>
        <w:spacing w:after="0" w:line="360" w:lineRule="auto"/>
        <w:ind w:right="72"/>
        <w:rPr>
          <w:rFonts w:ascii="Times New Roman" w:hAnsi="Times New Roman" w:cs="Times New Roman"/>
          <w:b/>
          <w:bCs/>
          <w:sz w:val="24"/>
          <w:szCs w:val="24"/>
        </w:rPr>
      </w:pPr>
      <w:r w:rsidRPr="00327E41">
        <w:rPr>
          <w:rFonts w:ascii="Times New Roman" w:hAnsi="Times New Roman" w:cs="Times New Roman"/>
          <w:sz w:val="24"/>
          <w:szCs w:val="24"/>
        </w:rPr>
        <w:t>Title page</w:t>
      </w:r>
    </w:p>
    <w:p w:rsidR="009E1D9E" w:rsidRPr="00327E41" w:rsidRDefault="006513D6" w:rsidP="00327E41">
      <w:pPr>
        <w:spacing w:after="0" w:line="360" w:lineRule="auto"/>
        <w:jc w:val="both"/>
        <w:rPr>
          <w:rFonts w:ascii="Times New Roman" w:hAnsi="Times New Roman" w:cs="Times New Roman"/>
          <w:sz w:val="24"/>
          <w:szCs w:val="24"/>
        </w:rPr>
      </w:pPr>
      <w:r w:rsidRPr="00327E41">
        <w:rPr>
          <w:rFonts w:ascii="Times New Roman" w:hAnsi="Times New Roman" w:cs="Times New Roman"/>
          <w:sz w:val="24"/>
          <w:szCs w:val="24"/>
        </w:rPr>
        <w:t>Certification</w:t>
      </w:r>
    </w:p>
    <w:p w:rsidR="009E1D9E" w:rsidRPr="00327E41" w:rsidRDefault="006513D6" w:rsidP="00327E41">
      <w:pPr>
        <w:spacing w:after="0" w:line="360" w:lineRule="auto"/>
        <w:jc w:val="both"/>
        <w:rPr>
          <w:rFonts w:ascii="Times New Roman" w:hAnsi="Times New Roman" w:cs="Times New Roman"/>
          <w:sz w:val="24"/>
          <w:szCs w:val="24"/>
        </w:rPr>
      </w:pPr>
      <w:r w:rsidRPr="00327E41">
        <w:rPr>
          <w:rFonts w:ascii="Times New Roman" w:hAnsi="Times New Roman" w:cs="Times New Roman"/>
          <w:sz w:val="24"/>
          <w:szCs w:val="24"/>
        </w:rPr>
        <w:t>Dedication</w:t>
      </w:r>
    </w:p>
    <w:p w:rsidR="009E1D9E" w:rsidRPr="00327E41" w:rsidRDefault="006513D6" w:rsidP="00327E41">
      <w:pPr>
        <w:spacing w:after="0" w:line="360" w:lineRule="auto"/>
        <w:jc w:val="both"/>
        <w:rPr>
          <w:rFonts w:ascii="Times New Roman" w:hAnsi="Times New Roman" w:cs="Times New Roman"/>
          <w:sz w:val="24"/>
          <w:szCs w:val="24"/>
        </w:rPr>
      </w:pPr>
      <w:r w:rsidRPr="00327E41">
        <w:rPr>
          <w:rFonts w:ascii="Times New Roman" w:hAnsi="Times New Roman" w:cs="Times New Roman"/>
          <w:sz w:val="24"/>
          <w:szCs w:val="24"/>
        </w:rPr>
        <w:t>Acknowledgements</w:t>
      </w:r>
    </w:p>
    <w:p w:rsidR="009E1D9E" w:rsidRPr="00327E41" w:rsidRDefault="006513D6" w:rsidP="00327E41">
      <w:pPr>
        <w:spacing w:after="0" w:line="360" w:lineRule="auto"/>
        <w:jc w:val="both"/>
        <w:rPr>
          <w:rFonts w:ascii="Times New Roman" w:hAnsi="Times New Roman" w:cs="Times New Roman"/>
          <w:sz w:val="24"/>
          <w:szCs w:val="24"/>
        </w:rPr>
      </w:pPr>
      <w:r w:rsidRPr="00327E41">
        <w:rPr>
          <w:rFonts w:ascii="Times New Roman" w:hAnsi="Times New Roman" w:cs="Times New Roman"/>
          <w:sz w:val="24"/>
          <w:szCs w:val="24"/>
        </w:rPr>
        <w:t>Table of Content</w:t>
      </w:r>
    </w:p>
    <w:p w:rsidR="009E1D9E" w:rsidRPr="00327E41" w:rsidRDefault="006513D6" w:rsidP="00327E41">
      <w:pPr>
        <w:spacing w:after="0" w:line="360" w:lineRule="auto"/>
        <w:jc w:val="both"/>
        <w:rPr>
          <w:rFonts w:ascii="Times New Roman" w:hAnsi="Times New Roman" w:cs="Times New Roman"/>
          <w:sz w:val="24"/>
          <w:szCs w:val="24"/>
        </w:rPr>
      </w:pPr>
      <w:r w:rsidRPr="00327E41">
        <w:rPr>
          <w:rFonts w:ascii="Times New Roman" w:hAnsi="Times New Roman" w:cs="Times New Roman"/>
          <w:sz w:val="24"/>
          <w:szCs w:val="24"/>
        </w:rPr>
        <w:t>Abstract</w:t>
      </w:r>
    </w:p>
    <w:p w:rsidR="009E1D9E" w:rsidRPr="00327E41" w:rsidRDefault="006513D6" w:rsidP="00327E41">
      <w:pPr>
        <w:spacing w:before="240" w:after="0" w:line="360" w:lineRule="auto"/>
        <w:jc w:val="both"/>
        <w:rPr>
          <w:rFonts w:ascii="Times New Roman" w:hAnsi="Times New Roman" w:cs="Times New Roman"/>
          <w:b/>
          <w:sz w:val="24"/>
          <w:szCs w:val="28"/>
        </w:rPr>
      </w:pPr>
      <w:r w:rsidRPr="00327E41">
        <w:rPr>
          <w:rFonts w:ascii="Times New Roman" w:hAnsi="Times New Roman" w:cs="Times New Roman"/>
          <w:b/>
          <w:sz w:val="24"/>
          <w:szCs w:val="28"/>
        </w:rPr>
        <w:t xml:space="preserve">Table of Content </w:t>
      </w:r>
    </w:p>
    <w:p w:rsidR="009E1D9E" w:rsidRPr="00327E41" w:rsidRDefault="006513D6" w:rsidP="00327E41">
      <w:pPr>
        <w:spacing w:after="0" w:line="360" w:lineRule="auto"/>
        <w:jc w:val="both"/>
        <w:rPr>
          <w:rFonts w:ascii="Times New Roman" w:hAnsi="Times New Roman" w:cs="Times New Roman"/>
          <w:b/>
          <w:sz w:val="24"/>
        </w:rPr>
      </w:pPr>
      <w:r w:rsidRPr="00327E41">
        <w:rPr>
          <w:rFonts w:ascii="Times New Roman" w:hAnsi="Times New Roman" w:cs="Times New Roman"/>
          <w:b/>
          <w:sz w:val="24"/>
        </w:rPr>
        <w:t xml:space="preserve">CHAPTER ONE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1.0</w:t>
      </w:r>
      <w:r w:rsidRPr="00327E41">
        <w:rPr>
          <w:rFonts w:ascii="Times New Roman" w:hAnsi="Times New Roman" w:cs="Times New Roman"/>
          <w:sz w:val="24"/>
        </w:rPr>
        <w:tab/>
        <w:t>Introduction</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1.1</w:t>
      </w:r>
      <w:r w:rsidRPr="00327E41">
        <w:rPr>
          <w:rFonts w:ascii="Times New Roman" w:hAnsi="Times New Roman" w:cs="Times New Roman"/>
          <w:sz w:val="24"/>
        </w:rPr>
        <w:tab/>
        <w:t xml:space="preserve">Problem Statement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1.2</w:t>
      </w:r>
      <w:r w:rsidRPr="00327E41">
        <w:rPr>
          <w:rFonts w:ascii="Times New Roman" w:hAnsi="Times New Roman" w:cs="Times New Roman"/>
          <w:sz w:val="24"/>
        </w:rPr>
        <w:tab/>
        <w:t xml:space="preserve">Aim and Objective of the Study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1.3</w:t>
      </w:r>
      <w:r w:rsidRPr="00327E41">
        <w:rPr>
          <w:rFonts w:ascii="Times New Roman" w:hAnsi="Times New Roman" w:cs="Times New Roman"/>
          <w:sz w:val="24"/>
        </w:rPr>
        <w:tab/>
        <w:t xml:space="preserve">Justification of Study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1.4</w:t>
      </w:r>
      <w:r w:rsidRPr="00327E41">
        <w:rPr>
          <w:rFonts w:ascii="Times New Roman" w:hAnsi="Times New Roman" w:cs="Times New Roman"/>
          <w:sz w:val="24"/>
        </w:rPr>
        <w:tab/>
        <w:t xml:space="preserve">Scope of the Study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1.5</w:t>
      </w:r>
      <w:r w:rsidRPr="00327E41">
        <w:rPr>
          <w:rFonts w:ascii="Times New Roman" w:hAnsi="Times New Roman" w:cs="Times New Roman"/>
          <w:sz w:val="24"/>
        </w:rPr>
        <w:tab/>
        <w:t xml:space="preserve">Relevance of the study </w:t>
      </w:r>
    </w:p>
    <w:p w:rsidR="009E1D9E" w:rsidRPr="00327E41" w:rsidRDefault="006513D6" w:rsidP="00327E41">
      <w:pPr>
        <w:spacing w:after="0" w:line="360" w:lineRule="auto"/>
        <w:jc w:val="both"/>
        <w:rPr>
          <w:rFonts w:ascii="Times New Roman" w:hAnsi="Times New Roman" w:cs="Times New Roman"/>
          <w:b/>
          <w:sz w:val="24"/>
        </w:rPr>
      </w:pPr>
      <w:bookmarkStart w:id="0" w:name="_GoBack"/>
      <w:bookmarkEnd w:id="0"/>
      <w:r w:rsidRPr="00327E41">
        <w:rPr>
          <w:rFonts w:ascii="Times New Roman" w:hAnsi="Times New Roman" w:cs="Times New Roman"/>
          <w:b/>
          <w:sz w:val="24"/>
        </w:rPr>
        <w:t xml:space="preserve">CHAPTER TWO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2.0</w:t>
      </w:r>
      <w:r w:rsidRPr="00327E41">
        <w:rPr>
          <w:rFonts w:ascii="Times New Roman" w:hAnsi="Times New Roman" w:cs="Times New Roman"/>
          <w:sz w:val="24"/>
        </w:rPr>
        <w:tab/>
        <w:t xml:space="preserve">Literature Review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2.1</w:t>
      </w:r>
      <w:r w:rsidRPr="00327E41">
        <w:rPr>
          <w:rFonts w:ascii="Times New Roman" w:hAnsi="Times New Roman" w:cs="Times New Roman"/>
          <w:sz w:val="24"/>
        </w:rPr>
        <w:tab/>
        <w:t xml:space="preserve">Description of palm kernel oil extracts from traditional varieties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2.2</w:t>
      </w:r>
      <w:r w:rsidRPr="00327E41">
        <w:rPr>
          <w:rFonts w:ascii="Times New Roman" w:hAnsi="Times New Roman" w:cs="Times New Roman"/>
          <w:sz w:val="24"/>
        </w:rPr>
        <w:tab/>
        <w:t xml:space="preserve">Sources and nature of lubricant oils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2.3</w:t>
      </w:r>
      <w:r w:rsidRPr="00327E41">
        <w:rPr>
          <w:rFonts w:ascii="Times New Roman" w:hAnsi="Times New Roman" w:cs="Times New Roman"/>
          <w:sz w:val="24"/>
        </w:rPr>
        <w:tab/>
        <w:t xml:space="preserve">Categories and Sources of Various base stocks for formulation of lubricant oils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2.3.1</w:t>
      </w:r>
      <w:r w:rsidRPr="00327E41">
        <w:rPr>
          <w:rFonts w:ascii="Times New Roman" w:hAnsi="Times New Roman" w:cs="Times New Roman"/>
          <w:sz w:val="24"/>
        </w:rPr>
        <w:tab/>
        <w:t xml:space="preserve">Categorized functions of Lubricants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2.4</w:t>
      </w:r>
      <w:r w:rsidRPr="00327E41">
        <w:rPr>
          <w:rFonts w:ascii="Times New Roman" w:hAnsi="Times New Roman" w:cs="Times New Roman"/>
          <w:sz w:val="24"/>
        </w:rPr>
        <w:tab/>
        <w:t xml:space="preserve">Tribological Performance of Bio-Lubricants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2.5</w:t>
      </w:r>
      <w:r w:rsidRPr="00327E41">
        <w:rPr>
          <w:rFonts w:ascii="Times New Roman" w:hAnsi="Times New Roman" w:cs="Times New Roman"/>
          <w:sz w:val="24"/>
        </w:rPr>
        <w:tab/>
        <w:t xml:space="preserve">Application and performance of bio-Lubricant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2.6</w:t>
      </w:r>
      <w:r w:rsidRPr="00327E41">
        <w:rPr>
          <w:rFonts w:ascii="Times New Roman" w:hAnsi="Times New Roman" w:cs="Times New Roman"/>
          <w:sz w:val="24"/>
        </w:rPr>
        <w:tab/>
        <w:t xml:space="preserve">Market availability and benefits of bio-lubricants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2.6.1</w:t>
      </w:r>
      <w:r w:rsidRPr="00327E41">
        <w:rPr>
          <w:rFonts w:ascii="Times New Roman" w:hAnsi="Times New Roman" w:cs="Times New Roman"/>
          <w:sz w:val="24"/>
        </w:rPr>
        <w:tab/>
        <w:t xml:space="preserve">Key benefits of bio-lubricant type in lubrication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2.7</w:t>
      </w:r>
      <w:r w:rsidRPr="00327E41">
        <w:rPr>
          <w:rFonts w:ascii="Times New Roman" w:hAnsi="Times New Roman" w:cs="Times New Roman"/>
          <w:sz w:val="24"/>
        </w:rPr>
        <w:tab/>
        <w:t xml:space="preserve">The Collection and production of palm nut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2.7.1</w:t>
      </w:r>
      <w:r w:rsidRPr="00327E41">
        <w:rPr>
          <w:rFonts w:ascii="Times New Roman" w:hAnsi="Times New Roman" w:cs="Times New Roman"/>
          <w:sz w:val="24"/>
        </w:rPr>
        <w:tab/>
        <w:t xml:space="preserve">The density clay bath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lastRenderedPageBreak/>
        <w:t>2.7.2</w:t>
      </w:r>
      <w:r w:rsidRPr="00327E41">
        <w:rPr>
          <w:rFonts w:ascii="Times New Roman" w:hAnsi="Times New Roman" w:cs="Times New Roman"/>
          <w:sz w:val="24"/>
        </w:rPr>
        <w:tab/>
        <w:t xml:space="preserve">Gyratory Mechanical Screen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2.7.3</w:t>
      </w:r>
      <w:r w:rsidRPr="00327E41">
        <w:rPr>
          <w:rFonts w:ascii="Times New Roman" w:hAnsi="Times New Roman" w:cs="Times New Roman"/>
          <w:sz w:val="24"/>
        </w:rPr>
        <w:tab/>
        <w:t xml:space="preserve">The Concept of Gyratory Mechanical Screen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2.7.4</w:t>
      </w:r>
      <w:r w:rsidRPr="00327E41">
        <w:rPr>
          <w:rFonts w:ascii="Times New Roman" w:hAnsi="Times New Roman" w:cs="Times New Roman"/>
          <w:sz w:val="24"/>
        </w:rPr>
        <w:tab/>
        <w:t xml:space="preserve">Extraction of oil from kernel according to Margaret C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2.7.5</w:t>
      </w:r>
      <w:r w:rsidRPr="00327E41">
        <w:rPr>
          <w:rFonts w:ascii="Times New Roman" w:hAnsi="Times New Roman" w:cs="Times New Roman"/>
          <w:sz w:val="24"/>
        </w:rPr>
        <w:tab/>
        <w:t xml:space="preserve">Pre-treatment of palm Kernels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2.7.6</w:t>
      </w:r>
      <w:r w:rsidRPr="00327E41">
        <w:rPr>
          <w:rFonts w:ascii="Times New Roman" w:hAnsi="Times New Roman" w:cs="Times New Roman"/>
          <w:sz w:val="24"/>
        </w:rPr>
        <w:tab/>
        <w:t xml:space="preserve">Solid/Solid separation of debris from Kernels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2.8</w:t>
      </w:r>
      <w:r w:rsidRPr="00327E41">
        <w:rPr>
          <w:rFonts w:ascii="Times New Roman" w:hAnsi="Times New Roman" w:cs="Times New Roman"/>
          <w:sz w:val="24"/>
        </w:rPr>
        <w:tab/>
        <w:t xml:space="preserve">Mechanical extraction of oil from Kernel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2.8.1</w:t>
      </w:r>
      <w:r w:rsidRPr="00327E41">
        <w:rPr>
          <w:rFonts w:ascii="Times New Roman" w:hAnsi="Times New Roman" w:cs="Times New Roman"/>
          <w:sz w:val="24"/>
        </w:rPr>
        <w:tab/>
        <w:t xml:space="preserve">Crushing and Oil Expelling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2.8.2</w:t>
      </w:r>
      <w:r w:rsidRPr="00327E41">
        <w:rPr>
          <w:rFonts w:ascii="Times New Roman" w:hAnsi="Times New Roman" w:cs="Times New Roman"/>
          <w:sz w:val="24"/>
        </w:rPr>
        <w:tab/>
        <w:t xml:space="preserve">The techniques involved in Michanical Extraction of oil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2.8.3</w:t>
      </w:r>
      <w:r w:rsidRPr="00327E41">
        <w:rPr>
          <w:rFonts w:ascii="Times New Roman" w:hAnsi="Times New Roman" w:cs="Times New Roman"/>
          <w:sz w:val="24"/>
        </w:rPr>
        <w:tab/>
        <w:t xml:space="preserve">Mechanical Screw flow Diagram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2.9</w:t>
      </w:r>
      <w:r w:rsidRPr="00327E41">
        <w:rPr>
          <w:rFonts w:ascii="Times New Roman" w:hAnsi="Times New Roman" w:cs="Times New Roman"/>
          <w:sz w:val="24"/>
        </w:rPr>
        <w:tab/>
        <w:t xml:space="preserve">Solvent extraction of oil from Kernel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2.9.1</w:t>
      </w:r>
      <w:r w:rsidRPr="00327E41">
        <w:rPr>
          <w:rFonts w:ascii="Times New Roman" w:hAnsi="Times New Roman" w:cs="Times New Roman"/>
          <w:sz w:val="24"/>
        </w:rPr>
        <w:tab/>
        <w:t xml:space="preserve">Using immersion process for the solvent extraction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2.9.2</w:t>
      </w:r>
      <w:r w:rsidRPr="00327E41">
        <w:rPr>
          <w:rFonts w:ascii="Times New Roman" w:hAnsi="Times New Roman" w:cs="Times New Roman"/>
          <w:sz w:val="24"/>
        </w:rPr>
        <w:tab/>
        <w:t xml:space="preserve">The concept used in solvent extraction of oil from kernel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2.10</w:t>
      </w:r>
      <w:r w:rsidRPr="00327E41">
        <w:rPr>
          <w:rFonts w:ascii="Times New Roman" w:hAnsi="Times New Roman" w:cs="Times New Roman"/>
          <w:sz w:val="24"/>
        </w:rPr>
        <w:tab/>
        <w:t xml:space="preserve">The oil obtained while refining the palm kernel </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2.10.1</w:t>
      </w:r>
      <w:r w:rsidRPr="00327E41">
        <w:rPr>
          <w:rFonts w:ascii="Times New Roman" w:hAnsi="Times New Roman" w:cs="Times New Roman"/>
          <w:sz w:val="24"/>
        </w:rPr>
        <w:tab/>
        <w:t xml:space="preserve">Percentages of Acid values in crude palm kernel oil </w:t>
      </w:r>
    </w:p>
    <w:p w:rsidR="009E1D9E" w:rsidRPr="00327E41" w:rsidRDefault="006513D6" w:rsidP="00327E41">
      <w:pPr>
        <w:spacing w:after="0" w:line="360" w:lineRule="auto"/>
        <w:rPr>
          <w:rFonts w:ascii="Times New Roman" w:hAnsi="Times New Roman" w:cs="Times New Roman"/>
          <w:b/>
          <w:sz w:val="24"/>
        </w:rPr>
      </w:pPr>
      <w:r w:rsidRPr="00327E41">
        <w:rPr>
          <w:rFonts w:ascii="Times New Roman" w:hAnsi="Times New Roman" w:cs="Times New Roman"/>
          <w:b/>
          <w:sz w:val="24"/>
        </w:rPr>
        <w:t>CHAPTER THREE</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3.0 Materials and methods</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3.1 Reagents and apparatus</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3.1.1 Reagents</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3.1.2 Equipment and apparatus</w:t>
      </w:r>
    </w:p>
    <w:p w:rsidR="009E1D9E" w:rsidRPr="00327E41" w:rsidRDefault="006513D6" w:rsidP="00327E41">
      <w:pPr>
        <w:spacing w:after="0" w:line="360" w:lineRule="auto"/>
        <w:rPr>
          <w:rFonts w:ascii="Times New Roman" w:hAnsi="Times New Roman" w:cs="Times New Roman"/>
          <w:sz w:val="24"/>
        </w:rPr>
      </w:pPr>
      <w:r w:rsidRPr="00327E41">
        <w:rPr>
          <w:rFonts w:ascii="Times New Roman" w:hAnsi="Times New Roman" w:cs="Times New Roman"/>
          <w:sz w:val="24"/>
        </w:rPr>
        <w:t>3.2 Collection and preparation of sample</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3.3 Purification of oil sample by column chromatography</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3.4 Preparation of reagents</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 xml:space="preserve">3.4.1 Preparation of 1% </w:t>
      </w:r>
      <w:r w:rsidRPr="00327E41">
        <w:rPr>
          <w:rFonts w:ascii="Times New Roman" w:hAnsi="Times New Roman" w:cs="Times New Roman"/>
          <w:sz w:val="24"/>
          <w:vertAlign w:val="superscript"/>
        </w:rPr>
        <w:t>w</w:t>
      </w:r>
      <w:r w:rsidRPr="00327E41">
        <w:rPr>
          <w:rFonts w:ascii="Times New Roman" w:hAnsi="Times New Roman" w:cs="Times New Roman"/>
          <w:sz w:val="24"/>
        </w:rPr>
        <w:t>/</w:t>
      </w:r>
      <w:r w:rsidRPr="00327E41">
        <w:rPr>
          <w:rFonts w:ascii="Times New Roman" w:hAnsi="Times New Roman" w:cs="Times New Roman"/>
          <w:sz w:val="24"/>
          <w:vertAlign w:val="subscript"/>
        </w:rPr>
        <w:t>v</w:t>
      </w:r>
      <w:r w:rsidRPr="00327E41">
        <w:rPr>
          <w:rFonts w:ascii="Times New Roman" w:hAnsi="Times New Roman" w:cs="Times New Roman"/>
          <w:sz w:val="24"/>
        </w:rPr>
        <w:t xml:space="preserve"> phenolphthalein solution </w:t>
      </w:r>
    </w:p>
    <w:p w:rsidR="009E1D9E" w:rsidRPr="00327E41" w:rsidRDefault="006513D6" w:rsidP="00327E41">
      <w:pPr>
        <w:spacing w:after="0" w:line="360" w:lineRule="auto"/>
        <w:rPr>
          <w:rFonts w:ascii="Times New Roman" w:hAnsi="Times New Roman" w:cs="Times New Roman"/>
          <w:sz w:val="24"/>
        </w:rPr>
      </w:pPr>
      <w:r w:rsidRPr="00327E41">
        <w:rPr>
          <w:rFonts w:ascii="Times New Roman" w:hAnsi="Times New Roman" w:cs="Times New Roman"/>
          <w:sz w:val="24"/>
        </w:rPr>
        <w:t>3.5 Trans-esterification of oil sample</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3.6 Preparation of biolubricant samples</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3.7 Characterization of biolubricants</w:t>
      </w:r>
    </w:p>
    <w:p w:rsidR="009E1D9E" w:rsidRPr="00327E41" w:rsidRDefault="006513D6" w:rsidP="00327E41">
      <w:pPr>
        <w:spacing w:after="0" w:line="360" w:lineRule="auto"/>
        <w:rPr>
          <w:rFonts w:ascii="Times New Roman" w:hAnsi="Times New Roman" w:cs="Times New Roman"/>
          <w:sz w:val="24"/>
        </w:rPr>
      </w:pPr>
      <w:r w:rsidRPr="00327E41">
        <w:rPr>
          <w:rFonts w:ascii="Times New Roman" w:hAnsi="Times New Roman" w:cs="Times New Roman"/>
          <w:sz w:val="24"/>
        </w:rPr>
        <w:t>3.8 Analysis of the biolubricants</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3.9 Determination of some physical properties</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lastRenderedPageBreak/>
        <w:t>3.10 Analysis of the biolubricant quality parameters</w:t>
      </w:r>
    </w:p>
    <w:p w:rsidR="009E1D9E" w:rsidRPr="00327E41" w:rsidRDefault="006513D6" w:rsidP="00327E41">
      <w:pPr>
        <w:spacing w:after="0" w:line="360" w:lineRule="auto"/>
        <w:rPr>
          <w:rFonts w:ascii="Times New Roman" w:hAnsi="Times New Roman" w:cs="Times New Roman"/>
          <w:b/>
          <w:sz w:val="24"/>
        </w:rPr>
      </w:pPr>
      <w:r w:rsidRPr="00327E41">
        <w:rPr>
          <w:rFonts w:ascii="Times New Roman" w:hAnsi="Times New Roman" w:cs="Times New Roman"/>
          <w:b/>
          <w:sz w:val="24"/>
        </w:rPr>
        <w:t>CHAPTER FOUR</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4.0 Results and discussion</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4.1 Results</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4.2 Discussion</w:t>
      </w:r>
    </w:p>
    <w:p w:rsidR="009E1D9E" w:rsidRPr="00327E41" w:rsidRDefault="006513D6" w:rsidP="00327E41">
      <w:pPr>
        <w:spacing w:after="0" w:line="360" w:lineRule="auto"/>
        <w:jc w:val="both"/>
        <w:rPr>
          <w:rFonts w:ascii="Times New Roman" w:hAnsi="Times New Roman" w:cs="Times New Roman"/>
          <w:sz w:val="24"/>
        </w:rPr>
      </w:pPr>
      <w:r w:rsidRPr="00327E41">
        <w:rPr>
          <w:rFonts w:ascii="Times New Roman" w:hAnsi="Times New Roman" w:cs="Times New Roman"/>
          <w:sz w:val="24"/>
        </w:rPr>
        <w:t>4.3 Conclusion</w:t>
      </w:r>
    </w:p>
    <w:p w:rsidR="009E1D9E" w:rsidRPr="00327E41" w:rsidRDefault="006513D6" w:rsidP="00327E41">
      <w:pPr>
        <w:spacing w:before="240" w:after="0" w:line="360" w:lineRule="auto"/>
        <w:rPr>
          <w:rFonts w:ascii="Times New Roman" w:hAnsi="Times New Roman" w:cs="Times New Roman"/>
          <w:sz w:val="24"/>
          <w:szCs w:val="28"/>
        </w:rPr>
      </w:pPr>
      <w:r w:rsidRPr="00327E41">
        <w:rPr>
          <w:rFonts w:ascii="Times New Roman" w:hAnsi="Times New Roman" w:cs="Times New Roman"/>
          <w:sz w:val="24"/>
          <w:szCs w:val="28"/>
        </w:rPr>
        <w:tab/>
        <w:t>references as footnotes</w:t>
      </w:r>
    </w:p>
    <w:p w:rsidR="009E1D9E" w:rsidRDefault="006513D6">
      <w:pPr>
        <w:spacing w:after="200" w:line="276" w:lineRule="auto"/>
        <w:rPr>
          <w:rFonts w:ascii="Times New Roman" w:hAnsi="Times New Roman" w:cs="Times New Roman"/>
          <w:b/>
          <w:i/>
          <w:sz w:val="28"/>
          <w:szCs w:val="28"/>
        </w:rPr>
      </w:pPr>
      <w:r>
        <w:rPr>
          <w:rFonts w:ascii="Times New Roman" w:hAnsi="Times New Roman" w:cs="Times New Roman"/>
          <w:b/>
          <w:i/>
          <w:sz w:val="28"/>
          <w:szCs w:val="28"/>
        </w:rPr>
        <w:br w:type="page"/>
      </w:r>
    </w:p>
    <w:p w:rsidR="009E1D9E" w:rsidRDefault="006513D6">
      <w:pPr>
        <w:spacing w:before="240" w:line="24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Abstract</w:t>
      </w:r>
    </w:p>
    <w:p w:rsidR="009E1D9E" w:rsidRDefault="006513D6">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A sample of locally produced variety of palm kernel oil (PKO), called adin eko was transformed into a biolubricant using the fatty acid methyl ester (FAME) from the oil sample an trimethylolpropane (TMP). The biolubricant produced was analyzed for its quality parameters and the chemical components elucidated by GC-MS, FTIR analysis. The result showed that the biolubricant prepared had a quality comparable to ISOVG32 standard lubricant quality. The predominant carboxylic acids in the oil sample were identified to be hexanoate and octanoate. This work has established that the locally produced PKO variety is a potential feedstock for biolubricant- an environmental friendly product.</w:t>
      </w:r>
    </w:p>
    <w:p w:rsidR="009E1D9E" w:rsidRDefault="006513D6">
      <w:pPr>
        <w:spacing w:before="240" w:after="0" w:line="240" w:lineRule="auto"/>
        <w:jc w:val="both"/>
        <w:rPr>
          <w:rFonts w:ascii="Times New Roman" w:hAnsi="Times New Roman" w:cs="Times New Roman"/>
          <w:b/>
          <w:i/>
          <w:sz w:val="28"/>
          <w:szCs w:val="28"/>
        </w:rPr>
      </w:pPr>
      <w:r>
        <w:rPr>
          <w:rFonts w:ascii="Times New Roman" w:hAnsi="Times New Roman" w:cs="Times New Roman"/>
          <w:b/>
          <w:i/>
          <w:sz w:val="28"/>
          <w:szCs w:val="28"/>
        </w:rPr>
        <w:t>Keywords: biolubricant, palm kernel oil, fatty acid, lubricant quality</w:t>
      </w:r>
    </w:p>
    <w:p w:rsidR="009E1D9E" w:rsidRDefault="009E1D9E">
      <w:pPr>
        <w:spacing w:before="240" w:line="480" w:lineRule="auto"/>
        <w:jc w:val="both"/>
        <w:rPr>
          <w:rFonts w:ascii="Times New Roman" w:hAnsi="Times New Roman" w:cs="Times New Roman"/>
          <w:sz w:val="28"/>
          <w:szCs w:val="28"/>
        </w:rPr>
      </w:pPr>
    </w:p>
    <w:p w:rsidR="009E1D9E" w:rsidRDefault="009E1D9E">
      <w:pPr>
        <w:spacing w:before="240" w:line="480" w:lineRule="auto"/>
        <w:jc w:val="both"/>
        <w:rPr>
          <w:rFonts w:ascii="Times New Roman" w:hAnsi="Times New Roman" w:cs="Times New Roman"/>
          <w:sz w:val="28"/>
          <w:szCs w:val="28"/>
        </w:rPr>
      </w:pPr>
    </w:p>
    <w:p w:rsidR="009E1D9E" w:rsidRDefault="009E1D9E">
      <w:pPr>
        <w:spacing w:before="240" w:line="480" w:lineRule="auto"/>
        <w:jc w:val="both"/>
        <w:rPr>
          <w:rFonts w:ascii="Times New Roman" w:hAnsi="Times New Roman" w:cs="Times New Roman"/>
          <w:sz w:val="28"/>
          <w:szCs w:val="28"/>
        </w:rPr>
      </w:pPr>
    </w:p>
    <w:p w:rsidR="009E1D9E" w:rsidRDefault="009E1D9E">
      <w:pPr>
        <w:spacing w:before="240" w:line="480" w:lineRule="auto"/>
        <w:jc w:val="both"/>
        <w:rPr>
          <w:rFonts w:ascii="Times New Roman" w:hAnsi="Times New Roman" w:cs="Times New Roman"/>
          <w:sz w:val="28"/>
          <w:szCs w:val="28"/>
        </w:rPr>
      </w:pPr>
    </w:p>
    <w:p w:rsidR="009E1D9E" w:rsidRDefault="009E1D9E">
      <w:pPr>
        <w:spacing w:before="240" w:line="480" w:lineRule="auto"/>
        <w:jc w:val="both"/>
        <w:rPr>
          <w:rFonts w:ascii="Times New Roman" w:hAnsi="Times New Roman" w:cs="Times New Roman"/>
          <w:sz w:val="28"/>
          <w:szCs w:val="28"/>
        </w:rPr>
      </w:pPr>
    </w:p>
    <w:p w:rsidR="009E1D9E" w:rsidRDefault="009E1D9E">
      <w:pPr>
        <w:spacing w:before="240" w:line="480" w:lineRule="auto"/>
        <w:jc w:val="both"/>
        <w:rPr>
          <w:rFonts w:ascii="Times New Roman" w:hAnsi="Times New Roman" w:cs="Times New Roman"/>
          <w:sz w:val="28"/>
          <w:szCs w:val="28"/>
        </w:rPr>
      </w:pPr>
    </w:p>
    <w:p w:rsidR="009E1D9E" w:rsidRDefault="009E1D9E"/>
    <w:p w:rsidR="009E1D9E" w:rsidRDefault="009E1D9E"/>
    <w:p w:rsidR="009E1D9E" w:rsidRDefault="009E1D9E">
      <w:pPr>
        <w:spacing w:line="480" w:lineRule="auto"/>
        <w:jc w:val="center"/>
        <w:rPr>
          <w:rFonts w:ascii="Times New Roman" w:hAnsi="Times New Roman" w:cs="Times New Roman"/>
          <w:b/>
          <w:sz w:val="28"/>
        </w:rPr>
      </w:pPr>
    </w:p>
    <w:p w:rsidR="009E1D9E" w:rsidRDefault="006513D6">
      <w:pPr>
        <w:spacing w:line="480" w:lineRule="auto"/>
        <w:jc w:val="center"/>
        <w:rPr>
          <w:rFonts w:ascii="Times New Roman" w:hAnsi="Times New Roman" w:cs="Times New Roman"/>
          <w:b/>
          <w:sz w:val="28"/>
        </w:rPr>
      </w:pPr>
      <w:r>
        <w:rPr>
          <w:rFonts w:ascii="Times New Roman" w:hAnsi="Times New Roman" w:cs="Times New Roman"/>
          <w:b/>
          <w:sz w:val="28"/>
        </w:rPr>
        <w:lastRenderedPageBreak/>
        <w:t>CHAPTER ONE</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1.0</w:t>
      </w:r>
      <w:r>
        <w:rPr>
          <w:rFonts w:ascii="Times New Roman" w:hAnsi="Times New Roman" w:cs="Times New Roman"/>
          <w:b/>
          <w:sz w:val="28"/>
        </w:rPr>
        <w:tab/>
        <w:t xml:space="preserve">INTRODUCTION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Palm trees abound in Nigeria, especially in the Eastern and southern parts. Products from the palm trees are numerous and these are produced at different locations according to local arrangements and methods. Though palm oil and palm kernel oil are processed from the same fruit, which is pal, fruit. Palm kernel oil (PKO) has distinct properties like being full of lauric fatty acid which make it excellent compound for saponification reactions it is more stable than palm oil and sol can still maintain its peculiarities on storage for a longer time than palm oil. Palm kernel is also used for producing edible and non-edible products.</w:t>
      </w:r>
      <w:r>
        <w:rPr>
          <w:rFonts w:ascii="Times New Roman" w:hAnsi="Times New Roman" w:cs="Times New Roman"/>
          <w:sz w:val="28"/>
          <w:vertAlign w:val="superscript"/>
        </w:rPr>
        <w:t>1</w:t>
      </w:r>
      <w:r>
        <w:rPr>
          <w:rFonts w:ascii="Times New Roman" w:hAnsi="Times New Roman" w:cs="Times New Roman"/>
          <w:sz w:val="28"/>
        </w:rPr>
        <w:t xml:space="preserve">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 xml:space="preserve">The edible one include: Confectionaries like margarine, biscuits, bread creamyicing, doughnuts and other similar food products. The non-edible products from palm kernel oil are candle, soap, cosmetics lubricants, ink for printing. </w:t>
      </w:r>
    </w:p>
    <w:p w:rsidR="009E1D9E" w:rsidRDefault="009E1D9E">
      <w:pPr>
        <w:spacing w:line="276" w:lineRule="auto"/>
        <w:jc w:val="both"/>
        <w:rPr>
          <w:rFonts w:ascii="Times New Roman" w:hAnsi="Times New Roman" w:cs="Times New Roman"/>
          <w:sz w:val="24"/>
        </w:rPr>
      </w:pP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 xml:space="preserve">1. Enedoh, Joseph E, Chidi E, Stella I “Practical review of the stage in palm kernel oil production”. Journal of centre point 23, no. 2 (2017): 2141-03819.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lastRenderedPageBreak/>
        <w:t xml:space="preserve">Its usefulness is comparable to that of coconut oil and it is not associated with cholesterol or much of trans fatty acids palm kernel oil possesses inhibitory effect on staphylococcus aureus and </w:t>
      </w:r>
      <w:r>
        <w:rPr>
          <w:rFonts w:ascii="Times New Roman" w:hAnsi="Times New Roman" w:cs="Times New Roman"/>
          <w:i/>
          <w:sz w:val="28"/>
        </w:rPr>
        <w:t>streptococcus</w:t>
      </w:r>
      <w:r>
        <w:rPr>
          <w:rFonts w:ascii="Times New Roman" w:hAnsi="Times New Roman" w:cs="Times New Roman"/>
          <w:sz w:val="28"/>
        </w:rPr>
        <w:t xml:space="preserve"> </w:t>
      </w:r>
      <w:r>
        <w:rPr>
          <w:rFonts w:ascii="Times New Roman" w:hAnsi="Times New Roman" w:cs="Times New Roman"/>
          <w:i/>
          <w:sz w:val="28"/>
        </w:rPr>
        <w:t>sp</w:t>
      </w:r>
      <w:r>
        <w:rPr>
          <w:rFonts w:ascii="Times New Roman" w:hAnsi="Times New Roman" w:cs="Times New Roman"/>
          <w:sz w:val="28"/>
        </w:rPr>
        <w:t xml:space="preserve"> with beneficial effects due to the conversion of lauric acid to monolaurin in human or animal body</w:t>
      </w:r>
      <w:r>
        <w:rPr>
          <w:rFonts w:ascii="Times New Roman" w:hAnsi="Times New Roman" w:cs="Times New Roman"/>
          <w:sz w:val="28"/>
          <w:vertAlign w:val="superscript"/>
        </w:rPr>
        <w:t>2</w:t>
      </w:r>
      <w:r>
        <w:rPr>
          <w:rFonts w:ascii="Times New Roman" w:hAnsi="Times New Roman" w:cs="Times New Roman"/>
          <w:sz w:val="28"/>
        </w:rPr>
        <w:t xml:space="preserve">.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The oil can be used as an ointment for the body to minimize infection by micro-organisms</w:t>
      </w:r>
      <w:r>
        <w:rPr>
          <w:rFonts w:ascii="Times New Roman" w:hAnsi="Times New Roman" w:cs="Times New Roman"/>
          <w:sz w:val="28"/>
          <w:vertAlign w:val="superscript"/>
        </w:rPr>
        <w:t>3</w:t>
      </w:r>
      <w:r>
        <w:rPr>
          <w:rFonts w:ascii="Times New Roman" w:hAnsi="Times New Roman" w:cs="Times New Roman"/>
          <w:sz w:val="28"/>
        </w:rPr>
        <w:t xml:space="preserve">.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1.1</w:t>
      </w:r>
      <w:r>
        <w:rPr>
          <w:rFonts w:ascii="Times New Roman" w:hAnsi="Times New Roman" w:cs="Times New Roman"/>
          <w:b/>
          <w:sz w:val="28"/>
        </w:rPr>
        <w:tab/>
        <w:t xml:space="preserve">PROBLEM STATEMENT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 xml:space="preserve">A vast array of lubricants are largely produced for use in machines and mechanical equipment. All these synthetic lubricants have been found to contribute to environmental pollution and contamination through their usage and disposal. This calls for the need to find alternative lubricants with less negative environmental impact. A worth substitute has been found in vegetable or plant oils. Oil (including PKO) process lubricating property. </w:t>
      </w:r>
    </w:p>
    <w:p w:rsidR="009E1D9E" w:rsidRDefault="009E1D9E">
      <w:pPr>
        <w:spacing w:after="0" w:line="276" w:lineRule="auto"/>
        <w:jc w:val="both"/>
        <w:rPr>
          <w:rFonts w:ascii="Times New Roman" w:hAnsi="Times New Roman" w:cs="Times New Roman"/>
          <w:sz w:val="24"/>
        </w:rPr>
      </w:pPr>
    </w:p>
    <w:p w:rsidR="009E1D9E" w:rsidRDefault="009E1D9E">
      <w:pPr>
        <w:spacing w:after="0" w:line="276" w:lineRule="auto"/>
        <w:jc w:val="both"/>
        <w:rPr>
          <w:rFonts w:ascii="Times New Roman" w:hAnsi="Times New Roman" w:cs="Times New Roman"/>
          <w:sz w:val="24"/>
        </w:rPr>
      </w:pPr>
    </w:p>
    <w:p w:rsidR="009E1D9E" w:rsidRDefault="006513D6">
      <w:pPr>
        <w:spacing w:after="0" w:line="276" w:lineRule="auto"/>
        <w:jc w:val="both"/>
        <w:rPr>
          <w:rFonts w:ascii="Times New Roman" w:hAnsi="Times New Roman" w:cs="Times New Roman"/>
          <w:sz w:val="24"/>
        </w:rPr>
      </w:pPr>
      <w:r>
        <w:rPr>
          <w:rFonts w:ascii="Times New Roman" w:hAnsi="Times New Roman" w:cs="Times New Roman"/>
          <w:sz w:val="24"/>
        </w:rPr>
        <w:t xml:space="preserve">2. Kamalu C, Oghome P. “Extraction and characterization of oil from premature palm kernel”. Journal of Agriculture, Engineering and Technology 16, no. 2 (2008): 29-33. </w:t>
      </w:r>
    </w:p>
    <w:p w:rsidR="009E1D9E" w:rsidRDefault="006513D6">
      <w:pPr>
        <w:spacing w:after="0" w:line="276" w:lineRule="auto"/>
        <w:jc w:val="both"/>
        <w:rPr>
          <w:rFonts w:ascii="Times New Roman" w:hAnsi="Times New Roman" w:cs="Times New Roman"/>
          <w:sz w:val="24"/>
        </w:rPr>
      </w:pPr>
      <w:r>
        <w:rPr>
          <w:rFonts w:ascii="Times New Roman" w:hAnsi="Times New Roman" w:cs="Times New Roman"/>
          <w:sz w:val="24"/>
        </w:rPr>
        <w:t xml:space="preserve">3. Ugbogu OC, Onyeagba RA, and Chigbu OA. “Lauric acid content and inhibitory effect of pal kernel oil on two bacterial isolates and candida albicans”. African Journal of Biotechnology 11, no. 5 (2006): 1045-1047.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lastRenderedPageBreak/>
        <w:tab/>
        <w:t xml:space="preserve">However, the significant limitation of these lubricants is their narrow ability to resist to the industrial adoption of vegetable oil-based lubricants is their low oxidation stability, which can be fixed by adding additives or chemically altering the oil through transesterification, epoxidation, estolide production or hydrogenation. This project work therefore employs the use of PKO in producing biolubricants by altering its chemical structure through transesterification. This will contribute to the use of environmentally friendly lubricants with comparable lubricant ability to synthetic ones.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1.2</w:t>
      </w:r>
      <w:r>
        <w:rPr>
          <w:rFonts w:ascii="Times New Roman" w:hAnsi="Times New Roman" w:cs="Times New Roman"/>
          <w:b/>
          <w:sz w:val="28"/>
        </w:rPr>
        <w:tab/>
        <w:t xml:space="preserve">AIM OF THE STUDY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 xml:space="preserve">The aim of this project work is to prepare lubricant from one of the local varieties of palm kernel oil (PKO) locally produced and marketed within Ilorin metropolis.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 xml:space="preserve">Specific Objectives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 xml:space="preserve">The specific objective of the work is as follows: </w:t>
      </w:r>
    </w:p>
    <w:p w:rsidR="009E1D9E" w:rsidRDefault="006513D6">
      <w:pPr>
        <w:pStyle w:val="ListParagraph"/>
        <w:numPr>
          <w:ilvl w:val="0"/>
          <w:numId w:val="1"/>
        </w:numPr>
        <w:spacing w:line="480" w:lineRule="auto"/>
        <w:jc w:val="both"/>
        <w:rPr>
          <w:rFonts w:ascii="Times New Roman" w:hAnsi="Times New Roman" w:cs="Times New Roman"/>
          <w:sz w:val="28"/>
        </w:rPr>
      </w:pPr>
      <w:r>
        <w:rPr>
          <w:rFonts w:ascii="Times New Roman" w:hAnsi="Times New Roman" w:cs="Times New Roman"/>
          <w:sz w:val="28"/>
        </w:rPr>
        <w:t xml:space="preserve">To procure sample of a locally produced variety of PKO (locally called Adin eko). </w:t>
      </w:r>
    </w:p>
    <w:p w:rsidR="009E1D9E" w:rsidRDefault="006513D6">
      <w:pPr>
        <w:pStyle w:val="ListParagraph"/>
        <w:numPr>
          <w:ilvl w:val="0"/>
          <w:numId w:val="1"/>
        </w:numPr>
        <w:spacing w:line="480" w:lineRule="auto"/>
        <w:jc w:val="both"/>
        <w:rPr>
          <w:rFonts w:ascii="Times New Roman" w:hAnsi="Times New Roman" w:cs="Times New Roman"/>
          <w:sz w:val="28"/>
        </w:rPr>
      </w:pPr>
      <w:r>
        <w:rPr>
          <w:rFonts w:ascii="Times New Roman" w:hAnsi="Times New Roman" w:cs="Times New Roman"/>
          <w:sz w:val="28"/>
        </w:rPr>
        <w:t xml:space="preserve">To purify the PKO variety obtained by column chromatography </w:t>
      </w:r>
    </w:p>
    <w:p w:rsidR="009E1D9E" w:rsidRDefault="006513D6">
      <w:pPr>
        <w:pStyle w:val="ListParagraph"/>
        <w:numPr>
          <w:ilvl w:val="0"/>
          <w:numId w:val="1"/>
        </w:numPr>
        <w:spacing w:line="480" w:lineRule="auto"/>
        <w:jc w:val="both"/>
        <w:rPr>
          <w:rFonts w:ascii="Times New Roman" w:hAnsi="Times New Roman" w:cs="Times New Roman"/>
          <w:sz w:val="28"/>
        </w:rPr>
      </w:pPr>
      <w:r>
        <w:rPr>
          <w:rFonts w:ascii="Times New Roman" w:hAnsi="Times New Roman" w:cs="Times New Roman"/>
          <w:sz w:val="28"/>
        </w:rPr>
        <w:lastRenderedPageBreak/>
        <w:t xml:space="preserve">To convert the purified PKO variety sample to its fatty acid methyl ester (FAME) by transesterification. </w:t>
      </w:r>
    </w:p>
    <w:p w:rsidR="009E1D9E" w:rsidRDefault="006513D6">
      <w:pPr>
        <w:pStyle w:val="ListParagraph"/>
        <w:numPr>
          <w:ilvl w:val="0"/>
          <w:numId w:val="1"/>
        </w:numPr>
        <w:spacing w:line="480" w:lineRule="auto"/>
        <w:jc w:val="both"/>
        <w:rPr>
          <w:rFonts w:ascii="Times New Roman" w:hAnsi="Times New Roman" w:cs="Times New Roman"/>
          <w:sz w:val="28"/>
        </w:rPr>
      </w:pPr>
      <w:r>
        <w:rPr>
          <w:rFonts w:ascii="Times New Roman" w:hAnsi="Times New Roman" w:cs="Times New Roman"/>
          <w:sz w:val="28"/>
        </w:rPr>
        <w:t xml:space="preserve">To prepare the biolubricant from FAME of the PKO variety by treatment with trimethylolpropane. </w:t>
      </w:r>
    </w:p>
    <w:p w:rsidR="009E1D9E" w:rsidRDefault="006513D6">
      <w:pPr>
        <w:pStyle w:val="ListParagraph"/>
        <w:numPr>
          <w:ilvl w:val="0"/>
          <w:numId w:val="1"/>
        </w:numPr>
        <w:spacing w:line="480" w:lineRule="auto"/>
        <w:jc w:val="both"/>
        <w:rPr>
          <w:rFonts w:ascii="Times New Roman" w:hAnsi="Times New Roman" w:cs="Times New Roman"/>
          <w:sz w:val="28"/>
        </w:rPr>
      </w:pPr>
      <w:r>
        <w:rPr>
          <w:rFonts w:ascii="Times New Roman" w:hAnsi="Times New Roman" w:cs="Times New Roman"/>
          <w:sz w:val="28"/>
        </w:rPr>
        <w:t xml:space="preserve">To determine the quality characteristic of the produced biolubricant from the PKO variety (Adin eko). </w:t>
      </w:r>
    </w:p>
    <w:p w:rsidR="009E1D9E" w:rsidRDefault="006513D6">
      <w:pPr>
        <w:pStyle w:val="ListParagraph"/>
        <w:numPr>
          <w:ilvl w:val="0"/>
          <w:numId w:val="1"/>
        </w:numPr>
        <w:spacing w:line="480" w:lineRule="auto"/>
        <w:jc w:val="both"/>
        <w:rPr>
          <w:rFonts w:ascii="Times New Roman" w:hAnsi="Times New Roman" w:cs="Times New Roman"/>
          <w:sz w:val="28"/>
        </w:rPr>
      </w:pPr>
      <w:r>
        <w:rPr>
          <w:rFonts w:ascii="Times New Roman" w:hAnsi="Times New Roman" w:cs="Times New Roman"/>
          <w:sz w:val="28"/>
        </w:rPr>
        <w:t xml:space="preserve">To carry out spectroscopic analysis of the biolubricant (FTIR and GCMS). </w:t>
      </w:r>
    </w:p>
    <w:p w:rsidR="009E1D9E" w:rsidRDefault="006513D6">
      <w:pPr>
        <w:pStyle w:val="ListParagraph"/>
        <w:numPr>
          <w:ilvl w:val="0"/>
          <w:numId w:val="1"/>
        </w:numPr>
        <w:spacing w:line="480" w:lineRule="auto"/>
        <w:jc w:val="both"/>
        <w:rPr>
          <w:rFonts w:ascii="Times New Roman" w:hAnsi="Times New Roman" w:cs="Times New Roman"/>
          <w:sz w:val="28"/>
        </w:rPr>
      </w:pPr>
      <w:r>
        <w:rPr>
          <w:rFonts w:ascii="Times New Roman" w:hAnsi="Times New Roman" w:cs="Times New Roman"/>
          <w:sz w:val="28"/>
        </w:rPr>
        <w:t xml:space="preserve">To elucidate the major fatty acid structures in the biolubricant produced.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1.3</w:t>
      </w:r>
      <w:r>
        <w:rPr>
          <w:rFonts w:ascii="Times New Roman" w:hAnsi="Times New Roman" w:cs="Times New Roman"/>
          <w:b/>
          <w:sz w:val="28"/>
        </w:rPr>
        <w:tab/>
        <w:t xml:space="preserve">JUSTIFICATION OF THE STUDY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 xml:space="preserve">On completion of this study, it will contribute to the economic benefits, and environmental factors. </w:t>
      </w:r>
    </w:p>
    <w:p w:rsidR="009E1D9E" w:rsidRDefault="006513D6">
      <w:pPr>
        <w:pStyle w:val="ListParagraph"/>
        <w:numPr>
          <w:ilvl w:val="0"/>
          <w:numId w:val="2"/>
        </w:numPr>
        <w:spacing w:line="480" w:lineRule="auto"/>
        <w:jc w:val="both"/>
        <w:rPr>
          <w:rFonts w:ascii="Times New Roman" w:hAnsi="Times New Roman" w:cs="Times New Roman"/>
          <w:sz w:val="28"/>
        </w:rPr>
      </w:pPr>
      <w:r>
        <w:rPr>
          <w:rFonts w:ascii="Times New Roman" w:hAnsi="Times New Roman" w:cs="Times New Roman"/>
          <w:sz w:val="28"/>
        </w:rPr>
        <w:t xml:space="preserve">Economic benefits: In terms of economic benefits, the adoption of PKO (local variety) as a feedstock for biolubricant production will boost the economy of localities where the PKO are produced. It will add to the market value of the local PKO variety as well enhance the industrialization </w:t>
      </w:r>
      <w:r>
        <w:rPr>
          <w:rFonts w:ascii="Times New Roman" w:hAnsi="Times New Roman" w:cs="Times New Roman"/>
          <w:sz w:val="28"/>
        </w:rPr>
        <w:lastRenderedPageBreak/>
        <w:t xml:space="preserve">of our society, since the raw materials are locally available and can be sourced. </w:t>
      </w:r>
    </w:p>
    <w:p w:rsidR="009E1D9E" w:rsidRDefault="006513D6">
      <w:pPr>
        <w:pStyle w:val="ListParagraph"/>
        <w:numPr>
          <w:ilvl w:val="0"/>
          <w:numId w:val="2"/>
        </w:numPr>
        <w:spacing w:line="480" w:lineRule="auto"/>
        <w:jc w:val="both"/>
        <w:rPr>
          <w:rFonts w:ascii="Times New Roman" w:hAnsi="Times New Roman" w:cs="Times New Roman"/>
          <w:sz w:val="28"/>
        </w:rPr>
      </w:pPr>
      <w:r>
        <w:rPr>
          <w:rFonts w:ascii="Times New Roman" w:hAnsi="Times New Roman" w:cs="Times New Roman"/>
          <w:sz w:val="28"/>
        </w:rPr>
        <w:t xml:space="preserve">Environmental factors: The biolubricant produced will not contribute to soil and atmospheric pollutions, since they can be degraded by microorganisms in the soil and atmosphere contrary, it may enrich the soil and eventually plants growing from such soil.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1.4</w:t>
      </w:r>
      <w:r>
        <w:rPr>
          <w:rFonts w:ascii="Times New Roman" w:hAnsi="Times New Roman" w:cs="Times New Roman"/>
          <w:b/>
          <w:sz w:val="28"/>
        </w:rPr>
        <w:tab/>
        <w:t xml:space="preserve">SCOPE OF STUDY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 xml:space="preserve">The scope of this project research work extends from the collection purification of sample production of biolubricants of palm kernel oil source. As well as analysis of its quality parameter and chemical nature.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1.5</w:t>
      </w:r>
      <w:r>
        <w:rPr>
          <w:rFonts w:ascii="Times New Roman" w:hAnsi="Times New Roman" w:cs="Times New Roman"/>
          <w:b/>
          <w:sz w:val="28"/>
        </w:rPr>
        <w:tab/>
        <w:t xml:space="preserve">RELEVANCE OF THE STUDY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 xml:space="preserve">The study is relevant as a means of providing environmentally friendly materials for technological and research wage a replacement for synthetic lubricants. </w:t>
      </w:r>
    </w:p>
    <w:p w:rsidR="009E1D9E" w:rsidRDefault="009E1D9E">
      <w:pPr>
        <w:spacing w:line="480" w:lineRule="auto"/>
        <w:jc w:val="both"/>
        <w:rPr>
          <w:rFonts w:ascii="Times New Roman" w:hAnsi="Times New Roman" w:cs="Times New Roman"/>
          <w:sz w:val="28"/>
        </w:rPr>
      </w:pPr>
    </w:p>
    <w:p w:rsidR="009E1D9E" w:rsidRDefault="006513D6">
      <w:pPr>
        <w:spacing w:line="480" w:lineRule="auto"/>
        <w:rPr>
          <w:rFonts w:ascii="Times New Roman" w:hAnsi="Times New Roman" w:cs="Times New Roman"/>
          <w:sz w:val="28"/>
        </w:rPr>
      </w:pPr>
      <w:r>
        <w:rPr>
          <w:rFonts w:ascii="Times New Roman" w:hAnsi="Times New Roman" w:cs="Times New Roman"/>
          <w:sz w:val="28"/>
        </w:rPr>
        <w:br w:type="page"/>
      </w:r>
    </w:p>
    <w:p w:rsidR="009E1D9E" w:rsidRDefault="006513D6">
      <w:pPr>
        <w:spacing w:line="480" w:lineRule="auto"/>
        <w:jc w:val="center"/>
        <w:rPr>
          <w:rFonts w:ascii="Times New Roman" w:hAnsi="Times New Roman" w:cs="Times New Roman"/>
          <w:b/>
          <w:sz w:val="28"/>
        </w:rPr>
      </w:pPr>
      <w:r>
        <w:rPr>
          <w:rFonts w:ascii="Times New Roman" w:hAnsi="Times New Roman" w:cs="Times New Roman"/>
          <w:b/>
          <w:sz w:val="28"/>
        </w:rPr>
        <w:lastRenderedPageBreak/>
        <w:t>CHAPTER TWO</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2.0</w:t>
      </w:r>
      <w:r>
        <w:rPr>
          <w:rFonts w:ascii="Times New Roman" w:hAnsi="Times New Roman" w:cs="Times New Roman"/>
          <w:b/>
          <w:sz w:val="28"/>
        </w:rPr>
        <w:tab/>
        <w:t xml:space="preserve">LITERATURE REVIEW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2.1</w:t>
      </w:r>
      <w:r>
        <w:rPr>
          <w:rFonts w:ascii="Times New Roman" w:hAnsi="Times New Roman" w:cs="Times New Roman"/>
          <w:b/>
          <w:sz w:val="28"/>
        </w:rPr>
        <w:tab/>
        <w:t xml:space="preserve">DESCRIPTION OF PALM KERNEL OIL EXTRACT FROM TRADITIONAL VARIETIES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 xml:space="preserve">Palm kernel oil extract from traditional varieties refers to the oil obtained from the seeds of the oil palm tree (Elaesis guineensis) using traditional extraction methods.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 xml:space="preserve">Traditional varieties of oil palm trees are often cultivated in local farms, particularly in tropical regions. The palm kernel is the seed found inside the fruit of the oil palm, and it is rich in oil. The oil extracted from these kernels is known for its high lauric acid content, which gives it unique properties.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 xml:space="preserve">The traditional extraction process typically involves several steps: harvesting, shelling drying, crushing, heating, pressing.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 xml:space="preserve">The oil obtained from traditional extraction methods tends to have a distinct flavor and aroma. It is often unrefined, retaining natural nutrients and </w:t>
      </w:r>
      <w:r>
        <w:rPr>
          <w:rFonts w:ascii="Times New Roman" w:hAnsi="Times New Roman" w:cs="Times New Roman"/>
          <w:sz w:val="28"/>
        </w:rPr>
        <w:lastRenderedPageBreak/>
        <w:t xml:space="preserve">antioxidants. The oil is typically golden yellow to brownish in color and has a thick consistency.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Traditional palm kernel oil is used in cooking, baking, and food preparation. It is also utilized in the production of soaps, cosmetics, and various industrial applications due to its moisturizing properties. Traditional palm kernel oil extraction is a labor-intensive process that yields a high-quality oil with various applications, deeply rooted in local culture and practices.</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2.2</w:t>
      </w:r>
      <w:r>
        <w:rPr>
          <w:rFonts w:ascii="Times New Roman" w:hAnsi="Times New Roman" w:cs="Times New Roman"/>
          <w:b/>
          <w:sz w:val="28"/>
        </w:rPr>
        <w:tab/>
        <w:t xml:space="preserve">SOURCES AND NATURE OF LUBRICANT OILS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b/>
        <w:t xml:space="preserve">High molecular weight hydrocarbons that are building stocks for conventional lubricants are obtained from vacuum residue in the refinery. Unsaturated fatty acids are used as base stock in bio-lubricants, which until now have been based on vegetable oil. </w:t>
      </w:r>
      <w:r>
        <w:rPr>
          <w:rFonts w:ascii="Times New Roman" w:hAnsi="Times New Roman" w:cs="Times New Roman"/>
          <w:sz w:val="28"/>
          <w:vertAlign w:val="superscript"/>
        </w:rPr>
        <w:t>4</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 xml:space="preserve">Due to their weak heat stability and poor oxidation stability from the presence of oxidizable functional groups brought on by an unsaturated bond, pure </w:t>
      </w:r>
    </w:p>
    <w:p w:rsidR="009E1D9E" w:rsidRDefault="009E1D9E">
      <w:pPr>
        <w:spacing w:line="480" w:lineRule="auto"/>
        <w:jc w:val="both"/>
        <w:rPr>
          <w:rFonts w:ascii="Times New Roman" w:hAnsi="Times New Roman" w:cs="Times New Roman"/>
          <w:sz w:val="24"/>
        </w:rPr>
      </w:pP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 xml:space="preserve">4. Woma T.Y, Lawal S,A, Abdulrahman, Olutoye M.A and Ojapab. “Vegetable oil Based Lubricants; Challenges and prospects”. Tribology online, 14 (2019): 60-70.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lastRenderedPageBreak/>
        <w:t xml:space="preserve">vegetable lubricants are found inappropriate for use in applications like lubricating fluids. </w:t>
      </w:r>
      <w:r>
        <w:rPr>
          <w:rFonts w:ascii="Times New Roman" w:hAnsi="Times New Roman" w:cs="Times New Roman"/>
          <w:sz w:val="28"/>
          <w:vertAlign w:val="superscript"/>
        </w:rPr>
        <w:t>5</w:t>
      </w:r>
      <w:r>
        <w:rPr>
          <w:rFonts w:ascii="Times New Roman" w:hAnsi="Times New Roman" w:cs="Times New Roman"/>
          <w:sz w:val="28"/>
        </w:rPr>
        <w:t xml:space="preserve">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 xml:space="preserve">Vegetable oils can have their unsaturated fatty acid content decreased to make them appropriate for use in engines and make them equivalent to conventional lubricants via chemical modification methods like hydrogenation, transesterification and epoxidation </w:t>
      </w:r>
      <w:r>
        <w:rPr>
          <w:rFonts w:ascii="Times New Roman" w:hAnsi="Times New Roman" w:cs="Times New Roman"/>
          <w:sz w:val="28"/>
          <w:vertAlign w:val="superscript"/>
        </w:rPr>
        <w:t>6,7,8</w:t>
      </w:r>
      <w:r>
        <w:rPr>
          <w:rFonts w:ascii="Times New Roman" w:hAnsi="Times New Roman" w:cs="Times New Roman"/>
          <w:sz w:val="28"/>
        </w:rPr>
        <w:t>.</w:t>
      </w:r>
    </w:p>
    <w:p w:rsidR="009E1D9E" w:rsidRDefault="009E1D9E">
      <w:pPr>
        <w:spacing w:line="276" w:lineRule="auto"/>
        <w:jc w:val="both"/>
        <w:rPr>
          <w:rFonts w:ascii="Times New Roman" w:hAnsi="Times New Roman" w:cs="Times New Roman"/>
          <w:sz w:val="24"/>
        </w:rPr>
      </w:pPr>
    </w:p>
    <w:p w:rsidR="009E1D9E" w:rsidRDefault="009E1D9E">
      <w:pPr>
        <w:spacing w:line="276" w:lineRule="auto"/>
        <w:jc w:val="both"/>
        <w:rPr>
          <w:rFonts w:ascii="Times New Roman" w:hAnsi="Times New Roman" w:cs="Times New Roman"/>
          <w:sz w:val="24"/>
        </w:rPr>
      </w:pPr>
    </w:p>
    <w:p w:rsidR="009E1D9E" w:rsidRDefault="009E1D9E">
      <w:pPr>
        <w:spacing w:line="276" w:lineRule="auto"/>
        <w:jc w:val="both"/>
        <w:rPr>
          <w:rFonts w:ascii="Times New Roman" w:hAnsi="Times New Roman" w:cs="Times New Roman"/>
          <w:sz w:val="24"/>
        </w:rPr>
      </w:pPr>
    </w:p>
    <w:p w:rsidR="009E1D9E" w:rsidRDefault="009E1D9E">
      <w:pPr>
        <w:spacing w:line="276" w:lineRule="auto"/>
        <w:jc w:val="both"/>
        <w:rPr>
          <w:rFonts w:ascii="Times New Roman" w:hAnsi="Times New Roman" w:cs="Times New Roman"/>
          <w:sz w:val="24"/>
        </w:rPr>
      </w:pPr>
    </w:p>
    <w:p w:rsidR="009E1D9E" w:rsidRDefault="009E1D9E">
      <w:pPr>
        <w:spacing w:line="276" w:lineRule="auto"/>
        <w:jc w:val="both"/>
        <w:rPr>
          <w:rFonts w:ascii="Times New Roman" w:hAnsi="Times New Roman" w:cs="Times New Roman"/>
          <w:sz w:val="24"/>
        </w:rPr>
      </w:pP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 xml:space="preserve">5. Srivyas, P.D. and Charoo, M.S. “A review on Tribological Characterization of Lubricants with Nano Additives for Automotive Applications”. Tribology in industry 40, (2018): 594-623. </w:t>
      </w: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6. Rajaganapathy, Vasudevan D. and Murugapoopathis: “Tribological and Rheological properties of palm and Brassica oil with inclusion of Cuo and Tio</w:t>
      </w:r>
      <w:r>
        <w:rPr>
          <w:rFonts w:ascii="Times New Roman" w:hAnsi="Times New Roman" w:cs="Times New Roman"/>
          <w:sz w:val="24"/>
          <w:vertAlign w:val="subscript"/>
        </w:rPr>
        <w:t>2</w:t>
      </w:r>
      <w:r>
        <w:rPr>
          <w:rFonts w:ascii="Times New Roman" w:hAnsi="Times New Roman" w:cs="Times New Roman"/>
          <w:sz w:val="24"/>
        </w:rPr>
        <w:t xml:space="preserve"> Additives”. Materials Today Proceedings 37, (2021): 207-213. </w:t>
      </w: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 xml:space="preserve">7. Gad M.S. and Gadow, S.I. “Enhancement of combustion characteristic and Emissions Reductions of a Diesel Engine using Biodiesel and Carbon Nanotube”. Fullerenes, Nanotubes and Carbon Nanostructures 29, (2020): 267-279. </w:t>
      </w: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 xml:space="preserve">8. Liu Z, Li, J, Knothe G, Sharma, B.K and Jiang I. “Improvement of Diesel Lubricity by chemically modified Tung-oil-Based Fatty Acid Esters as Additives”. Energy and fuel 33, (2019): 5110-5115.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lastRenderedPageBreak/>
        <w:t xml:space="preserve">The various base stocks applied to make lubricating oils are listed in table 1 based on the literature reviewed. Depending on whether they are made of synthetic or mineral oil, the base oils are divided into five classes (I-V) by the American Petroleum Institute (API) </w:t>
      </w:r>
      <w:r>
        <w:rPr>
          <w:rFonts w:ascii="Times New Roman" w:hAnsi="Times New Roman" w:cs="Times New Roman"/>
          <w:sz w:val="28"/>
          <w:vertAlign w:val="superscript"/>
        </w:rPr>
        <w:t>9,10</w:t>
      </w:r>
      <w:r>
        <w:rPr>
          <w:rFonts w:ascii="Times New Roman" w:hAnsi="Times New Roman" w:cs="Times New Roman"/>
          <w:sz w:val="28"/>
        </w:rPr>
        <w:t xml:space="preserve">.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The categorization is also influenced by the oils sulfur content and hydrocarbon composition, thus makes bio-lubricant promising in lubricant formulation</w:t>
      </w:r>
      <w:r>
        <w:rPr>
          <w:rFonts w:ascii="Times New Roman" w:hAnsi="Times New Roman" w:cs="Times New Roman"/>
          <w:sz w:val="28"/>
          <w:vertAlign w:val="superscript"/>
        </w:rPr>
        <w:t>11, 12</w:t>
      </w:r>
      <w:r>
        <w:rPr>
          <w:rFonts w:ascii="Times New Roman" w:hAnsi="Times New Roman" w:cs="Times New Roman"/>
          <w:sz w:val="28"/>
        </w:rPr>
        <w:t xml:space="preserve">.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 xml:space="preserve">They are categorized according to their working environment and role, like tribo-improvers, rheo-improvers and maintainers </w:t>
      </w:r>
      <w:r>
        <w:rPr>
          <w:rFonts w:ascii="Times New Roman" w:hAnsi="Times New Roman" w:cs="Times New Roman"/>
          <w:sz w:val="28"/>
          <w:vertAlign w:val="superscript"/>
        </w:rPr>
        <w:t>13</w:t>
      </w:r>
      <w:r>
        <w:rPr>
          <w:rFonts w:ascii="Times New Roman" w:hAnsi="Times New Roman" w:cs="Times New Roman"/>
          <w:sz w:val="28"/>
        </w:rPr>
        <w:t xml:space="preserve">. </w:t>
      </w:r>
    </w:p>
    <w:p w:rsidR="009E1D9E" w:rsidRDefault="009E1D9E">
      <w:pPr>
        <w:spacing w:line="480" w:lineRule="auto"/>
        <w:jc w:val="both"/>
        <w:rPr>
          <w:rFonts w:ascii="Times New Roman" w:hAnsi="Times New Roman" w:cs="Times New Roman"/>
          <w:sz w:val="24"/>
        </w:rPr>
      </w:pP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 xml:space="preserve">9. Gorla, G. Kour, S.M., Padmaja, K.V. Karuna, M.S.L. and Prasad, R.B.N “Preparation and properties Lubricant Base stocks from Epoxidized Karanja oil and its Alkyl Ester”. Journal of Industrial and Engineering chemistry Research 52, (2013): 16598-16605. </w:t>
      </w: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 xml:space="preserve">10. Minami I. “Molecular Science of Lubricant Additives”. Journal of Applied Sciences 7, (2017): 445. </w:t>
      </w: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 xml:space="preserve">11. Shah, Wogdt and Zhang S. “The Economic and Environmental Significance of Sustainable Lubricants”. Lubricants 9, (2021): 21. </w:t>
      </w:r>
    </w:p>
    <w:p w:rsidR="009E1D9E" w:rsidRDefault="006513D6">
      <w:pPr>
        <w:spacing w:line="276" w:lineRule="auto"/>
        <w:jc w:val="both"/>
        <w:rPr>
          <w:rFonts w:ascii="Times New Roman" w:hAnsi="Times New Roman" w:cs="Times New Roman"/>
          <w:sz w:val="24"/>
        </w:rPr>
      </w:pPr>
      <w:r>
        <w:rPr>
          <w:rFonts w:ascii="Times New Roman" w:hAnsi="Times New Roman" w:cs="Times New Roman"/>
          <w:sz w:val="24"/>
        </w:rPr>
        <w:t xml:space="preserve">12. Sarma, and Vinu, R,. “Current status and future prospects of Biolubricants: Properties and Applications”. Lubricant 10, (2022): 70. </w:t>
      </w:r>
    </w:p>
    <w:p w:rsidR="009E1D9E" w:rsidRDefault="006513D6">
      <w:pPr>
        <w:spacing w:after="0" w:line="480" w:lineRule="auto"/>
        <w:jc w:val="both"/>
        <w:rPr>
          <w:rFonts w:ascii="Times New Roman" w:hAnsi="Times New Roman" w:cs="Times New Roman"/>
          <w:sz w:val="24"/>
        </w:rPr>
      </w:pPr>
      <w:r>
        <w:rPr>
          <w:rFonts w:ascii="Times New Roman" w:hAnsi="Times New Roman" w:cs="Times New Roman"/>
          <w:sz w:val="24"/>
        </w:rPr>
        <w:t xml:space="preserve">13. Minami I. “Molecular Science of Lubricant Additives”. Journal of Applied Science 7, (2017): 445. </w:t>
      </w:r>
    </w:p>
    <w:p w:rsidR="009E1D9E" w:rsidRDefault="006513D6">
      <w:pPr>
        <w:spacing w:after="0" w:line="480" w:lineRule="auto"/>
        <w:jc w:val="both"/>
        <w:rPr>
          <w:rFonts w:ascii="Times New Roman" w:hAnsi="Times New Roman" w:cs="Times New Roman"/>
          <w:sz w:val="28"/>
        </w:rPr>
      </w:pPr>
      <w:r>
        <w:rPr>
          <w:rFonts w:ascii="Times New Roman" w:hAnsi="Times New Roman" w:cs="Times New Roman"/>
          <w:sz w:val="28"/>
        </w:rPr>
        <w:lastRenderedPageBreak/>
        <w:t xml:space="preserve">Lubricant tribological performance is improved by tribo-improvers, rheo-improvers are designed for base oils fluidity, while maintainers prevent the lubricants and machine parts from degrading, as well as the breakdown of the substance involved in the lubrication systems. </w:t>
      </w:r>
    </w:p>
    <w:p w:rsidR="009E1D9E" w:rsidRDefault="006513D6">
      <w:pPr>
        <w:spacing w:after="0" w:line="480" w:lineRule="auto"/>
        <w:jc w:val="both"/>
        <w:rPr>
          <w:rFonts w:ascii="Times New Roman" w:hAnsi="Times New Roman" w:cs="Times New Roman"/>
          <w:b/>
          <w:sz w:val="28"/>
        </w:rPr>
      </w:pPr>
      <w:r>
        <w:rPr>
          <w:rFonts w:ascii="Times New Roman" w:hAnsi="Times New Roman" w:cs="Times New Roman"/>
          <w:b/>
          <w:sz w:val="28"/>
        </w:rPr>
        <w:t>2.3</w:t>
      </w:r>
      <w:r>
        <w:rPr>
          <w:rFonts w:ascii="Times New Roman" w:hAnsi="Times New Roman" w:cs="Times New Roman"/>
          <w:b/>
          <w:sz w:val="28"/>
        </w:rPr>
        <w:tab/>
        <w:t xml:space="preserve">CATEGORIES AND SOURCES OF VARIOUS BASE STOCKS FOR FORMULATION OF LUBRICANTS OILS  </w:t>
      </w:r>
    </w:p>
    <w:p w:rsidR="009E1D9E" w:rsidRDefault="006513D6">
      <w:pPr>
        <w:spacing w:after="0" w:line="480" w:lineRule="auto"/>
        <w:jc w:val="both"/>
        <w:rPr>
          <w:rFonts w:ascii="Times New Roman" w:hAnsi="Times New Roman" w:cs="Times New Roman"/>
          <w:b/>
          <w:sz w:val="28"/>
        </w:rPr>
      </w:pPr>
      <w:r>
        <w:rPr>
          <w:rFonts w:ascii="Times New Roman" w:hAnsi="Times New Roman" w:cs="Times New Roman"/>
          <w:b/>
          <w:sz w:val="28"/>
        </w:rPr>
        <w:t>2.3.1 Biomass base oil stocks</w:t>
      </w:r>
      <w:r>
        <w:rPr>
          <w:rFonts w:ascii="Times New Roman" w:hAnsi="Times New Roman" w:cs="Times New Roman"/>
          <w:b/>
          <w:sz w:val="28"/>
          <w:vertAlign w:val="superscript"/>
        </w:rPr>
        <w:t>14,15</w:t>
      </w:r>
      <w:r>
        <w:rPr>
          <w:rFonts w:ascii="Times New Roman" w:hAnsi="Times New Roman" w:cs="Times New Roman"/>
          <w:b/>
          <w:sz w:val="28"/>
        </w:rPr>
        <w:t xml:space="preserve"> </w:t>
      </w:r>
    </w:p>
    <w:p w:rsidR="009E1D9E" w:rsidRDefault="006513D6">
      <w:pPr>
        <w:spacing w:after="0" w:line="480" w:lineRule="auto"/>
        <w:jc w:val="both"/>
        <w:rPr>
          <w:rFonts w:ascii="Times New Roman" w:hAnsi="Times New Roman" w:cs="Times New Roman"/>
          <w:sz w:val="28"/>
        </w:rPr>
      </w:pPr>
      <w:r>
        <w:rPr>
          <w:rFonts w:ascii="Times New Roman" w:hAnsi="Times New Roman" w:cs="Times New Roman"/>
          <w:sz w:val="28"/>
        </w:rPr>
        <w:t xml:space="preserve">Sources: Bio-oils, lipids and oil produced from agro-residues and wasted </w:t>
      </w:r>
    </w:p>
    <w:p w:rsidR="009E1D9E" w:rsidRDefault="006513D6">
      <w:pPr>
        <w:spacing w:after="0" w:line="480" w:lineRule="auto"/>
        <w:jc w:val="both"/>
        <w:rPr>
          <w:rFonts w:ascii="Times New Roman" w:hAnsi="Times New Roman" w:cs="Times New Roman"/>
          <w:sz w:val="28"/>
        </w:rPr>
      </w:pPr>
      <w:r>
        <w:rPr>
          <w:rFonts w:ascii="Times New Roman" w:hAnsi="Times New Roman" w:cs="Times New Roman"/>
          <w:sz w:val="28"/>
        </w:rPr>
        <w:t xml:space="preserve">through thermochemical and catalytic processing are among the plant and animal-based oils. </w:t>
      </w:r>
    </w:p>
    <w:p w:rsidR="009E1D9E" w:rsidRDefault="006513D6">
      <w:pPr>
        <w:spacing w:after="0" w:line="480" w:lineRule="auto"/>
        <w:jc w:val="both"/>
        <w:rPr>
          <w:rFonts w:ascii="Times New Roman" w:hAnsi="Times New Roman" w:cs="Times New Roman"/>
          <w:b/>
          <w:sz w:val="28"/>
        </w:rPr>
      </w:pPr>
      <w:r>
        <w:rPr>
          <w:rFonts w:ascii="Times New Roman" w:hAnsi="Times New Roman" w:cs="Times New Roman"/>
          <w:b/>
          <w:sz w:val="28"/>
        </w:rPr>
        <w:t>Synthetic oil base stocks</w:t>
      </w:r>
      <w:r>
        <w:rPr>
          <w:rFonts w:ascii="Times New Roman" w:hAnsi="Times New Roman" w:cs="Times New Roman"/>
          <w:b/>
          <w:sz w:val="28"/>
          <w:vertAlign w:val="superscript"/>
        </w:rPr>
        <w:t>16,17</w:t>
      </w:r>
    </w:p>
    <w:p w:rsidR="009E1D9E" w:rsidRDefault="006513D6">
      <w:pPr>
        <w:spacing w:after="0" w:line="480" w:lineRule="auto"/>
        <w:jc w:val="both"/>
        <w:rPr>
          <w:rFonts w:ascii="Times New Roman" w:hAnsi="Times New Roman" w:cs="Times New Roman"/>
          <w:sz w:val="24"/>
        </w:rPr>
      </w:pPr>
      <w:r>
        <w:rPr>
          <w:rFonts w:ascii="Times New Roman" w:hAnsi="Times New Roman" w:cs="Times New Roman"/>
          <w:sz w:val="28"/>
        </w:rPr>
        <w:t>Sources: Generated from petroleum crude oil using hydro-treating and hydro-</w:t>
      </w:r>
    </w:p>
    <w:p w:rsidR="009E1D9E" w:rsidRDefault="006513D6">
      <w:pPr>
        <w:spacing w:after="0" w:line="480" w:lineRule="auto"/>
        <w:jc w:val="both"/>
        <w:rPr>
          <w:rFonts w:ascii="Times New Roman" w:hAnsi="Times New Roman" w:cs="Times New Roman"/>
          <w:sz w:val="24"/>
        </w:rPr>
      </w:pPr>
      <w:r>
        <w:rPr>
          <w:rFonts w:ascii="Times New Roman" w:hAnsi="Times New Roman" w:cs="Times New Roman"/>
          <w:sz w:val="28"/>
        </w:rPr>
        <w:t>processing after chemical modification. They mostly consist of oils based on</w:t>
      </w:r>
    </w:p>
    <w:p w:rsidR="009E1D9E" w:rsidRDefault="006513D6">
      <w:pPr>
        <w:spacing w:after="0" w:line="276" w:lineRule="auto"/>
        <w:jc w:val="both"/>
        <w:rPr>
          <w:rFonts w:ascii="Times New Roman" w:hAnsi="Times New Roman" w:cs="Times New Roman"/>
          <w:sz w:val="24"/>
        </w:rPr>
      </w:pPr>
      <w:r>
        <w:rPr>
          <w:rFonts w:ascii="Times New Roman" w:hAnsi="Times New Roman" w:cs="Times New Roman"/>
          <w:sz w:val="24"/>
        </w:rPr>
        <w:t xml:space="preserve">14. Mannekote, Kailas, Venkatesh, K. and Kathyayin. “Environmentally Friendly functional Fluids from Renewable and sustainable sources- A Review”. Renewable and sustainable Energy Review 81 (2018): 1787-1801. </w:t>
      </w:r>
    </w:p>
    <w:p w:rsidR="009E1D9E" w:rsidRDefault="006513D6">
      <w:pPr>
        <w:spacing w:after="0" w:line="276" w:lineRule="auto"/>
        <w:jc w:val="both"/>
        <w:rPr>
          <w:rFonts w:ascii="Times New Roman" w:hAnsi="Times New Roman" w:cs="Times New Roman"/>
          <w:sz w:val="24"/>
        </w:rPr>
      </w:pPr>
      <w:r>
        <w:rPr>
          <w:rFonts w:ascii="Times New Roman" w:hAnsi="Times New Roman" w:cs="Times New Roman"/>
          <w:sz w:val="24"/>
        </w:rPr>
        <w:t xml:space="preserve">15. Chauhan, and Chhibber, V.K “Non-Edible oil as a source of Bio-lubricant for industrial Application: A Review”. International Journal of Engineering Science and Innovative Technology 2, (2013): 299-305. </w:t>
      </w:r>
    </w:p>
    <w:p w:rsidR="009E1D9E" w:rsidRDefault="006513D6">
      <w:pPr>
        <w:spacing w:after="0" w:line="276" w:lineRule="auto"/>
        <w:jc w:val="both"/>
        <w:rPr>
          <w:rFonts w:ascii="Times New Roman" w:hAnsi="Times New Roman" w:cs="Times New Roman"/>
          <w:sz w:val="24"/>
        </w:rPr>
      </w:pPr>
      <w:r>
        <w:rPr>
          <w:rFonts w:ascii="Times New Roman" w:hAnsi="Times New Roman" w:cs="Times New Roman"/>
          <w:sz w:val="24"/>
        </w:rPr>
        <w:t xml:space="preserve">16. Minami I, “Molecular Science of Lubricant Additives”. Journal of Applied Science 7, (2017): 445. </w:t>
      </w:r>
    </w:p>
    <w:p w:rsidR="009E1D9E" w:rsidRDefault="006513D6">
      <w:pPr>
        <w:spacing w:after="0" w:line="276" w:lineRule="auto"/>
        <w:jc w:val="both"/>
        <w:rPr>
          <w:rFonts w:ascii="Times New Roman" w:hAnsi="Times New Roman" w:cs="Times New Roman"/>
          <w:sz w:val="24"/>
        </w:rPr>
      </w:pPr>
      <w:r>
        <w:rPr>
          <w:rFonts w:ascii="Times New Roman" w:hAnsi="Times New Roman" w:cs="Times New Roman"/>
          <w:sz w:val="24"/>
        </w:rPr>
        <w:t xml:space="preserve">17. Sarma, and Vinu R. “Current status and future prospects of Biolubricnts. Properties and Application”. Lubricants 10, (2022): 70.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lastRenderedPageBreak/>
        <w:t xml:space="preserve">poly-olefins, silicones, polyolesters. </w:t>
      </w:r>
    </w:p>
    <w:p w:rsidR="009E1D9E" w:rsidRDefault="006513D6">
      <w:pPr>
        <w:spacing w:after="0" w:line="480" w:lineRule="auto"/>
        <w:jc w:val="both"/>
        <w:rPr>
          <w:rFonts w:ascii="Times New Roman" w:hAnsi="Times New Roman" w:cs="Times New Roman"/>
          <w:b/>
          <w:sz w:val="28"/>
        </w:rPr>
      </w:pPr>
      <w:r>
        <w:rPr>
          <w:rFonts w:ascii="Times New Roman" w:hAnsi="Times New Roman" w:cs="Times New Roman"/>
          <w:b/>
          <w:sz w:val="28"/>
        </w:rPr>
        <w:t>Mineral base oil Stocks</w:t>
      </w:r>
      <w:r>
        <w:rPr>
          <w:rFonts w:ascii="Times New Roman" w:hAnsi="Times New Roman" w:cs="Times New Roman"/>
          <w:b/>
          <w:sz w:val="28"/>
          <w:vertAlign w:val="superscript"/>
        </w:rPr>
        <w:t>18,19,20</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 xml:space="preserve">Sources: They are produced during the processing of crude oil, which include solvent refinement and hydrocracking. They might have a naphthenic, aromatic or paraffinic composition. </w:t>
      </w:r>
    </w:p>
    <w:p w:rsidR="009E1D9E" w:rsidRDefault="006513D6">
      <w:pPr>
        <w:spacing w:after="0" w:line="480" w:lineRule="auto"/>
        <w:jc w:val="both"/>
        <w:rPr>
          <w:rFonts w:ascii="Times New Roman" w:hAnsi="Times New Roman" w:cs="Times New Roman"/>
          <w:b/>
          <w:sz w:val="28"/>
        </w:rPr>
      </w:pPr>
      <w:r>
        <w:rPr>
          <w:rFonts w:ascii="Times New Roman" w:hAnsi="Times New Roman" w:cs="Times New Roman"/>
          <w:b/>
          <w:sz w:val="28"/>
        </w:rPr>
        <w:t>Re-refined base oil stocks</w:t>
      </w:r>
      <w:r>
        <w:rPr>
          <w:rFonts w:ascii="Times New Roman" w:hAnsi="Times New Roman" w:cs="Times New Roman"/>
          <w:b/>
          <w:sz w:val="28"/>
          <w:vertAlign w:val="superscript"/>
        </w:rPr>
        <w:t>21,22</w:t>
      </w:r>
      <w:r>
        <w:rPr>
          <w:rFonts w:ascii="Times New Roman" w:hAnsi="Times New Roman" w:cs="Times New Roman"/>
          <w:b/>
          <w:sz w:val="28"/>
        </w:rPr>
        <w:t xml:space="preserve"> </w:t>
      </w:r>
    </w:p>
    <w:p w:rsidR="009E1D9E" w:rsidRDefault="006513D6">
      <w:pPr>
        <w:spacing w:after="0" w:line="276" w:lineRule="auto"/>
        <w:jc w:val="both"/>
        <w:rPr>
          <w:rFonts w:ascii="Times New Roman" w:hAnsi="Times New Roman" w:cs="Times New Roman"/>
          <w:sz w:val="24"/>
        </w:rPr>
      </w:pPr>
      <w:r>
        <w:rPr>
          <w:rFonts w:ascii="Times New Roman" w:hAnsi="Times New Roman" w:cs="Times New Roman"/>
          <w:sz w:val="28"/>
        </w:rPr>
        <w:t>Sources: Obtained from refined petroleum products that have undergone</w:t>
      </w:r>
    </w:p>
    <w:p w:rsidR="009E1D9E" w:rsidRDefault="009E1D9E">
      <w:pPr>
        <w:spacing w:after="0" w:line="276" w:lineRule="auto"/>
        <w:jc w:val="both"/>
        <w:rPr>
          <w:rFonts w:ascii="Times New Roman" w:hAnsi="Times New Roman" w:cs="Times New Roman"/>
          <w:sz w:val="24"/>
        </w:rPr>
      </w:pPr>
    </w:p>
    <w:p w:rsidR="009E1D9E" w:rsidRDefault="009E1D9E">
      <w:pPr>
        <w:spacing w:after="0" w:line="276" w:lineRule="auto"/>
        <w:jc w:val="both"/>
        <w:rPr>
          <w:rFonts w:ascii="Times New Roman" w:hAnsi="Times New Roman" w:cs="Times New Roman"/>
          <w:sz w:val="24"/>
        </w:rPr>
      </w:pPr>
    </w:p>
    <w:p w:rsidR="009E1D9E" w:rsidRDefault="009E1D9E">
      <w:pPr>
        <w:spacing w:after="0" w:line="276" w:lineRule="auto"/>
        <w:jc w:val="both"/>
        <w:rPr>
          <w:rFonts w:ascii="Times New Roman" w:hAnsi="Times New Roman" w:cs="Times New Roman"/>
          <w:sz w:val="24"/>
        </w:rPr>
      </w:pPr>
    </w:p>
    <w:p w:rsidR="009E1D9E" w:rsidRDefault="009E1D9E">
      <w:pPr>
        <w:spacing w:after="0" w:line="276" w:lineRule="auto"/>
        <w:jc w:val="both"/>
        <w:rPr>
          <w:rFonts w:ascii="Times New Roman" w:hAnsi="Times New Roman" w:cs="Times New Roman"/>
          <w:sz w:val="24"/>
        </w:rPr>
      </w:pPr>
    </w:p>
    <w:p w:rsidR="009E1D9E" w:rsidRDefault="009E1D9E">
      <w:pPr>
        <w:spacing w:after="0" w:line="276" w:lineRule="auto"/>
        <w:jc w:val="both"/>
        <w:rPr>
          <w:rFonts w:ascii="Times New Roman" w:hAnsi="Times New Roman" w:cs="Times New Roman"/>
          <w:sz w:val="24"/>
        </w:rPr>
      </w:pPr>
    </w:p>
    <w:p w:rsidR="009E1D9E" w:rsidRDefault="006513D6">
      <w:pPr>
        <w:spacing w:after="0" w:line="276" w:lineRule="auto"/>
        <w:ind w:left="720" w:hanging="720"/>
        <w:jc w:val="both"/>
        <w:rPr>
          <w:rFonts w:ascii="Times New Roman" w:hAnsi="Times New Roman" w:cs="Times New Roman"/>
          <w:sz w:val="24"/>
        </w:rPr>
      </w:pPr>
      <w:r>
        <w:rPr>
          <w:rFonts w:ascii="Times New Roman" w:hAnsi="Times New Roman" w:cs="Times New Roman"/>
          <w:sz w:val="24"/>
        </w:rPr>
        <w:t xml:space="preserve">18. Chauhan and Chhibber V.K. “Non-Edible oil as a source of Bio-lubricant for Industrial Applications: A Review “. International Journal of Engineering Science and Innovative Technology 2, (2013): 299-305. </w:t>
      </w:r>
    </w:p>
    <w:p w:rsidR="009E1D9E" w:rsidRDefault="006513D6">
      <w:pPr>
        <w:spacing w:after="0" w:line="276" w:lineRule="auto"/>
        <w:ind w:left="720" w:hanging="720"/>
        <w:jc w:val="both"/>
        <w:rPr>
          <w:rFonts w:ascii="Times New Roman" w:hAnsi="Times New Roman" w:cs="Times New Roman"/>
          <w:sz w:val="24"/>
        </w:rPr>
      </w:pPr>
      <w:r>
        <w:rPr>
          <w:rFonts w:ascii="Times New Roman" w:hAnsi="Times New Roman" w:cs="Times New Roman"/>
          <w:sz w:val="24"/>
        </w:rPr>
        <w:t xml:space="preserve">19. Liu, Knothe, Sharma and Jiang. “Improvement of Diesel Lubricity by Chemically modified Tung-oil based Fatty Acid Esters as Additives”. Energy and fuel 33 (2019): 5110-5115. </w:t>
      </w:r>
    </w:p>
    <w:p w:rsidR="009E1D9E" w:rsidRDefault="006513D6">
      <w:pPr>
        <w:spacing w:after="0" w:line="276" w:lineRule="auto"/>
        <w:ind w:left="720" w:hanging="720"/>
        <w:jc w:val="both"/>
        <w:rPr>
          <w:rFonts w:ascii="Times New Roman" w:hAnsi="Times New Roman" w:cs="Times New Roman"/>
          <w:sz w:val="24"/>
        </w:rPr>
      </w:pPr>
      <w:r>
        <w:rPr>
          <w:rFonts w:ascii="Times New Roman" w:hAnsi="Times New Roman" w:cs="Times New Roman"/>
          <w:sz w:val="24"/>
        </w:rPr>
        <w:t xml:space="preserve">20. Sarma, and Vinu “Current Status and Future Prospects of Biolubricants. Properties and Applications”. Lubricants 10, (2022): 70. </w:t>
      </w:r>
    </w:p>
    <w:p w:rsidR="009E1D9E" w:rsidRDefault="006513D6">
      <w:pPr>
        <w:spacing w:after="0" w:line="276" w:lineRule="auto"/>
        <w:ind w:left="720" w:hanging="720"/>
        <w:jc w:val="both"/>
        <w:rPr>
          <w:rFonts w:ascii="Times New Roman" w:hAnsi="Times New Roman" w:cs="Times New Roman"/>
          <w:sz w:val="28"/>
        </w:rPr>
      </w:pPr>
      <w:r>
        <w:rPr>
          <w:rFonts w:ascii="Times New Roman" w:hAnsi="Times New Roman" w:cs="Times New Roman"/>
          <w:sz w:val="28"/>
        </w:rPr>
        <w:t xml:space="preserve">acid/clay treatment to remove impurities and volatile and insoluble parts. </w:t>
      </w:r>
    </w:p>
    <w:p w:rsidR="009E1D9E" w:rsidRDefault="006513D6">
      <w:pPr>
        <w:spacing w:line="276" w:lineRule="auto"/>
        <w:ind w:left="720" w:hanging="720"/>
        <w:jc w:val="both"/>
        <w:rPr>
          <w:rFonts w:ascii="Times New Roman" w:hAnsi="Times New Roman" w:cs="Times New Roman"/>
          <w:sz w:val="24"/>
        </w:rPr>
      </w:pPr>
      <w:r>
        <w:rPr>
          <w:rFonts w:ascii="Times New Roman" w:hAnsi="Times New Roman" w:cs="Times New Roman"/>
          <w:sz w:val="24"/>
        </w:rPr>
        <w:t xml:space="preserve">21. Chanhan and Chhibber, V.K. “Non-Edible oil as a source of Bio-lubricant for industrial Application: A review”, International Journal of Engineering Science and Innovative Technology 2, (2013): 299-305. </w:t>
      </w:r>
    </w:p>
    <w:p w:rsidR="009E1D9E" w:rsidRDefault="006513D6">
      <w:pPr>
        <w:spacing w:line="276" w:lineRule="auto"/>
        <w:ind w:left="720" w:hanging="720"/>
        <w:jc w:val="both"/>
        <w:rPr>
          <w:rFonts w:ascii="Times New Roman" w:hAnsi="Times New Roman" w:cs="Times New Roman"/>
          <w:sz w:val="24"/>
        </w:rPr>
      </w:pPr>
      <w:r>
        <w:rPr>
          <w:rFonts w:ascii="Times New Roman" w:hAnsi="Times New Roman" w:cs="Times New Roman"/>
          <w:sz w:val="24"/>
        </w:rPr>
        <w:t xml:space="preserve">22. Rozina, Asif, Ahmad, Zafar, and AI, N “Prospects and potential of Fatty Acid Methyl Esters of some Non-Edible seed oils for use as biodiesel in Pakistan”. Renewable and Sustainable Energy Review 74, (2017): 687-702.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lastRenderedPageBreak/>
        <w:t>2.3.1</w:t>
      </w:r>
      <w:r>
        <w:rPr>
          <w:rFonts w:ascii="Times New Roman" w:hAnsi="Times New Roman" w:cs="Times New Roman"/>
          <w:b/>
          <w:sz w:val="28"/>
        </w:rPr>
        <w:tab/>
        <w:t>Categorized Functions of Lubricants</w:t>
      </w:r>
      <w:r>
        <w:rPr>
          <w:rFonts w:ascii="Times New Roman" w:hAnsi="Times New Roman" w:cs="Times New Roman"/>
          <w:b/>
          <w:sz w:val="28"/>
          <w:vertAlign w:val="superscript"/>
        </w:rPr>
        <w:t>23</w:t>
      </w:r>
      <w:r>
        <w:rPr>
          <w:rFonts w:ascii="Times New Roman" w:hAnsi="Times New Roman" w:cs="Times New Roman"/>
          <w:b/>
          <w:sz w:val="28"/>
        </w:rPr>
        <w:t xml:space="preserve">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 xml:space="preserve">Lubricants can be categorized in to four; lubrication, cooling, cleaning and transmission power functions (Figure 2.1 below). </w:t>
      </w:r>
    </w:p>
    <w:p w:rsidR="009E1D9E" w:rsidRDefault="006513D6">
      <w:pPr>
        <w:spacing w:line="480" w:lineRule="auto"/>
        <w:jc w:val="both"/>
        <w:rPr>
          <w:rFonts w:ascii="Times New Roman" w:hAnsi="Times New Roman" w:cs="Times New Roman"/>
          <w:sz w:val="28"/>
        </w:rPr>
      </w:pPr>
      <w:r>
        <w:rPr>
          <w:rFonts w:ascii="Times New Roman" w:hAnsi="Times New Roman" w:cs="Times New Roman"/>
          <w:b/>
          <w:sz w:val="28"/>
        </w:rPr>
        <w:t>Lubrication:</w:t>
      </w:r>
      <w:r>
        <w:rPr>
          <w:rFonts w:ascii="Times New Roman" w:hAnsi="Times New Roman" w:cs="Times New Roman"/>
          <w:sz w:val="28"/>
        </w:rPr>
        <w:t xml:space="preserve"> To form lubricating film between the moving parts, thus minimizes the contact by forming third body, thus transforming the sliding mechanism into rolling operation. This reduced friction and wear thereby serving energy and improve efficiency. </w:t>
      </w:r>
    </w:p>
    <w:p w:rsidR="009E1D9E" w:rsidRDefault="006513D6">
      <w:pPr>
        <w:spacing w:line="480" w:lineRule="auto"/>
        <w:jc w:val="both"/>
        <w:rPr>
          <w:rFonts w:ascii="Times New Roman" w:hAnsi="Times New Roman" w:cs="Times New Roman"/>
          <w:sz w:val="28"/>
        </w:rPr>
      </w:pPr>
      <w:r>
        <w:rPr>
          <w:rFonts w:ascii="Times New Roman" w:hAnsi="Times New Roman" w:cs="Times New Roman"/>
          <w:b/>
          <w:sz w:val="28"/>
        </w:rPr>
        <w:t>Cooling:</w:t>
      </w:r>
      <w:r>
        <w:rPr>
          <w:rFonts w:ascii="Times New Roman" w:hAnsi="Times New Roman" w:cs="Times New Roman"/>
          <w:sz w:val="28"/>
        </w:rPr>
        <w:t xml:space="preserve"> Process good thermal conductivity thereby dissipates excess heat generated via friction away from the moving parts of the machine. This minimized the element damage which are caused by friction and wear. </w:t>
      </w:r>
    </w:p>
    <w:p w:rsidR="009E1D9E" w:rsidRDefault="006513D6">
      <w:pPr>
        <w:spacing w:line="480" w:lineRule="auto"/>
        <w:jc w:val="both"/>
        <w:rPr>
          <w:rFonts w:ascii="Times New Roman" w:hAnsi="Times New Roman" w:cs="Times New Roman"/>
          <w:sz w:val="28"/>
        </w:rPr>
      </w:pPr>
      <w:r>
        <w:rPr>
          <w:rFonts w:ascii="Times New Roman" w:hAnsi="Times New Roman" w:cs="Times New Roman"/>
          <w:b/>
          <w:sz w:val="28"/>
        </w:rPr>
        <w:t>Cleaning:</w:t>
      </w:r>
      <w:r>
        <w:rPr>
          <w:rFonts w:ascii="Times New Roman" w:hAnsi="Times New Roman" w:cs="Times New Roman"/>
          <w:sz w:val="28"/>
        </w:rPr>
        <w:t xml:space="preserve"> Remove harmful products like debris, sludge, carbon and dirt. This increase rate of oxidation during lubrication. Finally help in smooth machine operation. </w:t>
      </w:r>
    </w:p>
    <w:p w:rsidR="009E1D9E" w:rsidRDefault="009E1D9E">
      <w:pPr>
        <w:spacing w:after="0" w:line="276" w:lineRule="auto"/>
        <w:ind w:left="720" w:hanging="720"/>
        <w:jc w:val="both"/>
        <w:rPr>
          <w:rFonts w:ascii="Times New Roman" w:hAnsi="Times New Roman" w:cs="Times New Roman"/>
          <w:sz w:val="24"/>
        </w:rPr>
      </w:pPr>
    </w:p>
    <w:p w:rsidR="009E1D9E" w:rsidRDefault="009E1D9E">
      <w:pPr>
        <w:spacing w:after="0" w:line="276" w:lineRule="auto"/>
        <w:ind w:left="720" w:hanging="720"/>
        <w:jc w:val="both"/>
        <w:rPr>
          <w:rFonts w:ascii="Times New Roman" w:hAnsi="Times New Roman" w:cs="Times New Roman"/>
          <w:sz w:val="24"/>
        </w:rPr>
      </w:pPr>
    </w:p>
    <w:p w:rsidR="009E1D9E" w:rsidRDefault="009E1D9E">
      <w:pPr>
        <w:spacing w:after="0" w:line="276" w:lineRule="auto"/>
        <w:ind w:left="720" w:hanging="720"/>
        <w:jc w:val="both"/>
        <w:rPr>
          <w:rFonts w:ascii="Times New Roman" w:hAnsi="Times New Roman" w:cs="Times New Roman"/>
          <w:sz w:val="24"/>
        </w:rPr>
      </w:pPr>
    </w:p>
    <w:p w:rsidR="009E1D9E" w:rsidRDefault="009E1D9E">
      <w:pPr>
        <w:spacing w:after="0" w:line="276" w:lineRule="auto"/>
        <w:ind w:left="720" w:hanging="720"/>
        <w:jc w:val="both"/>
        <w:rPr>
          <w:rFonts w:ascii="Times New Roman" w:hAnsi="Times New Roman" w:cs="Times New Roman"/>
          <w:sz w:val="24"/>
        </w:rPr>
      </w:pPr>
    </w:p>
    <w:p w:rsidR="009E1D9E" w:rsidRDefault="006513D6">
      <w:pPr>
        <w:spacing w:after="0" w:line="276" w:lineRule="auto"/>
        <w:ind w:left="720" w:hanging="720"/>
        <w:jc w:val="both"/>
        <w:rPr>
          <w:rFonts w:ascii="Times New Roman" w:hAnsi="Times New Roman" w:cs="Times New Roman"/>
          <w:sz w:val="24"/>
        </w:rPr>
      </w:pPr>
      <w:r>
        <w:rPr>
          <w:rFonts w:ascii="Times New Roman" w:hAnsi="Times New Roman" w:cs="Times New Roman"/>
          <w:sz w:val="24"/>
        </w:rPr>
        <w:t>23. Anthony Chukwunonso Opia et al. “A Review on Bio-Lubricants as an Alternative Green Product:Tribological Performance, Mechanism, Challenges and Future Opportunities”. Tribology Online. 2023, 18, 2, 18-33.</w:t>
      </w:r>
    </w:p>
    <w:p w:rsidR="009E1D9E" w:rsidRDefault="006513D6">
      <w:pPr>
        <w:spacing w:line="480" w:lineRule="auto"/>
        <w:jc w:val="both"/>
        <w:rPr>
          <w:rFonts w:ascii="Times New Roman" w:hAnsi="Times New Roman" w:cs="Times New Roman"/>
          <w:sz w:val="28"/>
        </w:rPr>
      </w:pPr>
      <w:r>
        <w:rPr>
          <w:rFonts w:ascii="Times New Roman" w:hAnsi="Times New Roman" w:cs="Times New Roman"/>
          <w:b/>
          <w:sz w:val="28"/>
        </w:rPr>
        <w:lastRenderedPageBreak/>
        <w:t>Transmission power:</w:t>
      </w:r>
      <w:r>
        <w:rPr>
          <w:rFonts w:ascii="Times New Roman" w:hAnsi="Times New Roman" w:cs="Times New Roman"/>
          <w:sz w:val="28"/>
        </w:rPr>
        <w:t xml:space="preserve"> Serves as power transfer medium in some machine, like hydraulic system and moving automatic transmission for generation of torque. </w:t>
      </w:r>
    </w:p>
    <w:p w:rsidR="009E1D9E" w:rsidRDefault="006513D6">
      <w:pPr>
        <w:spacing w:line="480" w:lineRule="auto"/>
        <w:jc w:val="center"/>
        <w:rPr>
          <w:rFonts w:ascii="Times New Roman" w:hAnsi="Times New Roman" w:cs="Times New Roman"/>
          <w:sz w:val="28"/>
        </w:rPr>
      </w:pPr>
      <w:r>
        <w:rPr>
          <w:noProof/>
        </w:rPr>
        <w:drawing>
          <wp:inline distT="0" distB="0" distL="0" distR="0">
            <wp:extent cx="5486400" cy="3272155"/>
            <wp:effectExtent l="0" t="0" r="0" b="0"/>
            <wp:docPr id="1027" name="shape1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shape1025"/>
                    <pic:cNvPicPr/>
                  </pic:nvPicPr>
                  <pic:blipFill>
                    <a:blip r:embed="rId9" cstate="print">
                      <a:biLevel thresh="75000"/>
                    </a:blip>
                    <a:srcRect/>
                    <a:stretch/>
                  </pic:blipFill>
                  <pic:spPr>
                    <a:xfrm>
                      <a:off x="0" y="0"/>
                      <a:ext cx="5486400" cy="3272155"/>
                    </a:xfrm>
                    <a:prstGeom prst="rect">
                      <a:avLst/>
                    </a:prstGeom>
                  </pic:spPr>
                </pic:pic>
              </a:graphicData>
            </a:graphic>
          </wp:inline>
        </w:drawing>
      </w:r>
    </w:p>
    <w:p w:rsidR="009E1D9E" w:rsidRDefault="006513D6">
      <w:pPr>
        <w:spacing w:line="480" w:lineRule="auto"/>
        <w:jc w:val="center"/>
        <w:rPr>
          <w:rFonts w:ascii="Times New Roman" w:hAnsi="Times New Roman" w:cs="Times New Roman"/>
          <w:b/>
          <w:sz w:val="28"/>
        </w:rPr>
      </w:pPr>
      <w:r>
        <w:rPr>
          <w:rFonts w:ascii="Times New Roman" w:hAnsi="Times New Roman" w:cs="Times New Roman"/>
          <w:b/>
          <w:sz w:val="28"/>
        </w:rPr>
        <w:t>Figure 2.1: Categorized functions of lubricants</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2.4</w:t>
      </w:r>
      <w:r>
        <w:rPr>
          <w:rFonts w:ascii="Times New Roman" w:hAnsi="Times New Roman" w:cs="Times New Roman"/>
          <w:b/>
          <w:sz w:val="28"/>
        </w:rPr>
        <w:tab/>
        <w:t xml:space="preserve">TRIBOLOGICAL PERFORMANCE OF BIO-LUBRICANTS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 xml:space="preserve">Some investigations had been conducted on different bio-lubricants under application of different NPs as additives, with recommended results as </w:t>
      </w:r>
      <w:r>
        <w:rPr>
          <w:rFonts w:ascii="Times New Roman" w:hAnsi="Times New Roman" w:cs="Times New Roman"/>
          <w:sz w:val="28"/>
        </w:rPr>
        <w:lastRenderedPageBreak/>
        <w:t>presented in table 4. Thottackkad, conducted tribological investigation using CuO NPs combined with coconut oil</w:t>
      </w:r>
      <w:r>
        <w:rPr>
          <w:rFonts w:ascii="Times New Roman" w:hAnsi="Times New Roman" w:cs="Times New Roman"/>
          <w:sz w:val="28"/>
          <w:vertAlign w:val="superscript"/>
        </w:rPr>
        <w:t>24</w:t>
      </w:r>
      <w:r>
        <w:rPr>
          <w:rFonts w:ascii="Times New Roman" w:hAnsi="Times New Roman" w:cs="Times New Roman"/>
          <w:sz w:val="28"/>
        </w:rPr>
        <w:t xml:space="preserve">.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According to the findings, the CuO nanoparticle concentration that produced the lowest wear rete and friction coefficient was 0.34mass %. The viscosity and fire point increased when the nano-additive was applied while the surface roughness reduced</w:t>
      </w:r>
      <w:r>
        <w:rPr>
          <w:rFonts w:ascii="Times New Roman" w:hAnsi="Times New Roman" w:cs="Times New Roman"/>
          <w:sz w:val="28"/>
          <w:vertAlign w:val="superscript"/>
        </w:rPr>
        <w:t>25</w:t>
      </w:r>
      <w:r>
        <w:rPr>
          <w:rFonts w:ascii="Times New Roman" w:hAnsi="Times New Roman" w:cs="Times New Roman"/>
          <w:sz w:val="28"/>
        </w:rPr>
        <w:t xml:space="preserve">. </w:t>
      </w:r>
    </w:p>
    <w:p w:rsidR="009E1D9E" w:rsidRDefault="006513D6">
      <w:pPr>
        <w:spacing w:line="480" w:lineRule="auto"/>
        <w:jc w:val="both"/>
        <w:rPr>
          <w:rFonts w:ascii="Times New Roman" w:hAnsi="Times New Roman" w:cs="Times New Roman"/>
          <w:sz w:val="28"/>
        </w:rPr>
      </w:pPr>
      <w:r>
        <w:rPr>
          <w:rFonts w:ascii="Times New Roman" w:hAnsi="Times New Roman" w:cs="Times New Roman"/>
          <w:sz w:val="28"/>
        </w:rPr>
        <w:t>On analysis conducted by Alves, employing Zinc oxide (ZnO) and copper oxide (CuO) as lubricant additives. The outcome found that both Zinc oxide and copper oxide NPs were rendered inactive as an anti-wear addition for soybean and sunflower oil due to the rise in friction coefficient and the presence of abrasive wear on the worn surface</w:t>
      </w:r>
      <w:r>
        <w:rPr>
          <w:rFonts w:ascii="Times New Roman" w:hAnsi="Times New Roman" w:cs="Times New Roman"/>
          <w:sz w:val="28"/>
          <w:vertAlign w:val="superscript"/>
        </w:rPr>
        <w:t>25</w:t>
      </w:r>
      <w:r>
        <w:rPr>
          <w:rFonts w:ascii="Times New Roman" w:hAnsi="Times New Roman" w:cs="Times New Roman"/>
          <w:sz w:val="28"/>
        </w:rPr>
        <w:t xml:space="preserve">. </w:t>
      </w:r>
    </w:p>
    <w:p w:rsidR="009E1D9E" w:rsidRDefault="009E1D9E">
      <w:pPr>
        <w:spacing w:after="0" w:line="276" w:lineRule="auto"/>
        <w:ind w:left="540" w:hanging="540"/>
        <w:jc w:val="both"/>
        <w:rPr>
          <w:rFonts w:ascii="Times New Roman" w:hAnsi="Times New Roman" w:cs="Times New Roman"/>
          <w:sz w:val="24"/>
        </w:rPr>
      </w:pPr>
    </w:p>
    <w:p w:rsidR="009E1D9E" w:rsidRDefault="009E1D9E">
      <w:pPr>
        <w:spacing w:after="0" w:line="276" w:lineRule="auto"/>
        <w:ind w:left="540" w:hanging="540"/>
        <w:jc w:val="both"/>
        <w:rPr>
          <w:rFonts w:ascii="Times New Roman" w:hAnsi="Times New Roman" w:cs="Times New Roman"/>
          <w:sz w:val="24"/>
        </w:rPr>
      </w:pPr>
    </w:p>
    <w:p w:rsidR="009E1D9E" w:rsidRDefault="009E1D9E">
      <w:pPr>
        <w:spacing w:after="0" w:line="276" w:lineRule="auto"/>
        <w:ind w:left="540" w:hanging="540"/>
        <w:jc w:val="both"/>
        <w:rPr>
          <w:rFonts w:ascii="Times New Roman" w:hAnsi="Times New Roman" w:cs="Times New Roman"/>
          <w:sz w:val="24"/>
        </w:rPr>
      </w:pPr>
    </w:p>
    <w:p w:rsidR="009E1D9E" w:rsidRDefault="009E1D9E">
      <w:pPr>
        <w:spacing w:after="0" w:line="276" w:lineRule="auto"/>
        <w:ind w:left="540" w:hanging="540"/>
        <w:jc w:val="both"/>
        <w:rPr>
          <w:rFonts w:ascii="Times New Roman" w:hAnsi="Times New Roman" w:cs="Times New Roman"/>
          <w:sz w:val="24"/>
        </w:rPr>
      </w:pPr>
    </w:p>
    <w:p w:rsidR="009E1D9E" w:rsidRDefault="009E1D9E">
      <w:pPr>
        <w:spacing w:after="0" w:line="276" w:lineRule="auto"/>
        <w:ind w:left="540" w:hanging="540"/>
        <w:jc w:val="both"/>
        <w:rPr>
          <w:rFonts w:ascii="Times New Roman" w:hAnsi="Times New Roman" w:cs="Times New Roman"/>
          <w:sz w:val="24"/>
        </w:rPr>
      </w:pPr>
    </w:p>
    <w:p w:rsidR="009E1D9E" w:rsidRDefault="006513D6">
      <w:pPr>
        <w:spacing w:after="0" w:line="276" w:lineRule="auto"/>
        <w:ind w:left="540" w:hanging="540"/>
        <w:jc w:val="both"/>
        <w:rPr>
          <w:rFonts w:ascii="Times New Roman" w:hAnsi="Times New Roman" w:cs="Times New Roman"/>
          <w:sz w:val="24"/>
        </w:rPr>
      </w:pPr>
      <w:r>
        <w:rPr>
          <w:rFonts w:ascii="Times New Roman" w:hAnsi="Times New Roman" w:cs="Times New Roman"/>
          <w:sz w:val="24"/>
        </w:rPr>
        <w:t xml:space="preserve">24. Thottacked, Perikinali, and Kumarapillai PiNo “Experimental Evaluation on the Tribological Properties of Coconut oil by the Addition of CuO Nanopenticles”. International Journal of procession Engineering and Manufacturing 13, (2012): 111-116. </w:t>
      </w:r>
    </w:p>
    <w:p w:rsidR="009E1D9E" w:rsidRDefault="006513D6">
      <w:pPr>
        <w:spacing w:after="0" w:line="276" w:lineRule="auto"/>
        <w:ind w:left="540" w:hanging="540"/>
        <w:jc w:val="both"/>
        <w:rPr>
          <w:rFonts w:ascii="Times New Roman" w:hAnsi="Times New Roman" w:cs="Times New Roman"/>
          <w:sz w:val="24"/>
        </w:rPr>
      </w:pPr>
      <w:r>
        <w:rPr>
          <w:rFonts w:ascii="Times New Roman" w:hAnsi="Times New Roman" w:cs="Times New Roman"/>
          <w:sz w:val="24"/>
        </w:rPr>
        <w:t>25. Arumugam and Sriram. “Preliminary study of Nano-and Microscale TiO</w:t>
      </w:r>
      <w:r>
        <w:rPr>
          <w:rFonts w:ascii="Times New Roman" w:hAnsi="Times New Roman" w:cs="Times New Roman"/>
          <w:sz w:val="24"/>
          <w:vertAlign w:val="subscript"/>
        </w:rPr>
        <w:t>2</w:t>
      </w:r>
      <w:r>
        <w:rPr>
          <w:rFonts w:ascii="Times New Roman" w:hAnsi="Times New Roman" w:cs="Times New Roman"/>
          <w:sz w:val="24"/>
        </w:rPr>
        <w:t xml:space="preserve"> Additives on Tribological Behavior of Chemically Modified Rapeseed oil”. Tribology Transaction 56, (2015): 797-805. </w:t>
      </w:r>
    </w:p>
    <w:p w:rsidR="009E1D9E" w:rsidRDefault="006513D6">
      <w:pPr>
        <w:spacing w:line="480" w:lineRule="auto"/>
        <w:ind w:left="540" w:firstLine="720"/>
        <w:jc w:val="both"/>
        <w:rPr>
          <w:rFonts w:ascii="Times New Roman" w:hAnsi="Times New Roman" w:cs="Times New Roman"/>
          <w:sz w:val="28"/>
        </w:rPr>
      </w:pPr>
      <w:r>
        <w:rPr>
          <w:rFonts w:ascii="Times New Roman" w:hAnsi="Times New Roman" w:cs="Times New Roman"/>
          <w:sz w:val="28"/>
        </w:rPr>
        <w:lastRenderedPageBreak/>
        <w:t>In another study by Arumugan and Sriram argued on the performance of micro-particle addition, TiO</w:t>
      </w:r>
      <w:r>
        <w:rPr>
          <w:rFonts w:ascii="Times New Roman" w:hAnsi="Times New Roman" w:cs="Times New Roman"/>
          <w:sz w:val="28"/>
          <w:vertAlign w:val="subscript"/>
        </w:rPr>
        <w:t>2</w:t>
      </w:r>
      <w:r>
        <w:rPr>
          <w:rFonts w:ascii="Times New Roman" w:hAnsi="Times New Roman" w:cs="Times New Roman"/>
          <w:sz w:val="28"/>
        </w:rPr>
        <w:t xml:space="preserve"> NPs were added to chemically changed rapeseed. Comparing the TiO</w:t>
      </w:r>
      <w:r>
        <w:rPr>
          <w:rFonts w:ascii="Times New Roman" w:hAnsi="Times New Roman" w:cs="Times New Roman"/>
          <w:sz w:val="28"/>
          <w:vertAlign w:val="subscript"/>
        </w:rPr>
        <w:t>2</w:t>
      </w:r>
      <w:r>
        <w:rPr>
          <w:rFonts w:ascii="Times New Roman" w:hAnsi="Times New Roman" w:cs="Times New Roman"/>
          <w:sz w:val="28"/>
        </w:rPr>
        <w:t xml:space="preserve"> micro-particles, TiO</w:t>
      </w:r>
      <w:r>
        <w:rPr>
          <w:rFonts w:ascii="Times New Roman" w:hAnsi="Times New Roman" w:cs="Times New Roman"/>
          <w:sz w:val="28"/>
          <w:vertAlign w:val="subscript"/>
        </w:rPr>
        <w:t>2</w:t>
      </w:r>
      <w:r>
        <w:rPr>
          <w:rFonts w:ascii="Times New Roman" w:hAnsi="Times New Roman" w:cs="Times New Roman"/>
          <w:sz w:val="28"/>
        </w:rPr>
        <w:t xml:space="preserve"> NPs visibly observed to enhanced the lubricant lubrication performance</w:t>
      </w:r>
      <w:r>
        <w:rPr>
          <w:rFonts w:ascii="Times New Roman" w:hAnsi="Times New Roman" w:cs="Times New Roman"/>
          <w:sz w:val="28"/>
          <w:vertAlign w:val="superscript"/>
        </w:rPr>
        <w:t>26,25</w:t>
      </w:r>
      <w:r>
        <w:rPr>
          <w:rFonts w:ascii="Times New Roman" w:hAnsi="Times New Roman" w:cs="Times New Roman"/>
          <w:sz w:val="28"/>
        </w:rPr>
        <w:t xml:space="preserve">. </w:t>
      </w:r>
    </w:p>
    <w:p w:rsidR="009E1D9E" w:rsidRDefault="006513D6">
      <w:pPr>
        <w:spacing w:line="480" w:lineRule="auto"/>
        <w:ind w:left="540" w:firstLine="720"/>
        <w:jc w:val="both"/>
        <w:rPr>
          <w:rFonts w:ascii="Times New Roman" w:hAnsi="Times New Roman" w:cs="Times New Roman"/>
          <w:sz w:val="28"/>
        </w:rPr>
      </w:pPr>
      <w:r>
        <w:rPr>
          <w:rFonts w:ascii="Times New Roman" w:hAnsi="Times New Roman" w:cs="Times New Roman"/>
          <w:sz w:val="28"/>
        </w:rPr>
        <w:t>Under nanoscale TiCO</w:t>
      </w:r>
      <w:r>
        <w:rPr>
          <w:rFonts w:ascii="Times New Roman" w:hAnsi="Times New Roman" w:cs="Times New Roman"/>
          <w:sz w:val="28"/>
          <w:vertAlign w:val="subscript"/>
        </w:rPr>
        <w:t>2</w:t>
      </w:r>
      <w:r>
        <w:rPr>
          <w:rFonts w:ascii="Times New Roman" w:hAnsi="Times New Roman" w:cs="Times New Roman"/>
          <w:sz w:val="28"/>
        </w:rPr>
        <w:t xml:space="preserve"> of 6.9% and micro TiO</w:t>
      </w:r>
      <w:r>
        <w:rPr>
          <w:rFonts w:ascii="Times New Roman" w:hAnsi="Times New Roman" w:cs="Times New Roman"/>
          <w:sz w:val="28"/>
          <w:vertAlign w:val="subscript"/>
        </w:rPr>
        <w:t>2</w:t>
      </w:r>
      <w:r>
        <w:rPr>
          <w:rFonts w:ascii="Times New Roman" w:hAnsi="Times New Roman" w:cs="Times New Roman"/>
          <w:sz w:val="28"/>
        </w:rPr>
        <w:t>, the COF of rapeseed oil blended additives yielded reduction by 15.2% and 6.9% respectively</w:t>
      </w:r>
      <w:r>
        <w:rPr>
          <w:rFonts w:ascii="Times New Roman" w:hAnsi="Times New Roman" w:cs="Times New Roman"/>
          <w:sz w:val="28"/>
          <w:vertAlign w:val="superscript"/>
        </w:rPr>
        <w:t>27</w:t>
      </w:r>
      <w:r>
        <w:rPr>
          <w:rFonts w:ascii="Times New Roman" w:hAnsi="Times New Roman" w:cs="Times New Roman"/>
          <w:sz w:val="28"/>
        </w:rPr>
        <w:t>. Rani performed through experiment on biolubricant behaviour under additive of TiO</w:t>
      </w:r>
      <w:r>
        <w:rPr>
          <w:rFonts w:ascii="Times New Roman" w:hAnsi="Times New Roman" w:cs="Times New Roman"/>
          <w:sz w:val="28"/>
          <w:vertAlign w:val="subscript"/>
        </w:rPr>
        <w:t>2</w:t>
      </w:r>
      <w:r>
        <w:rPr>
          <w:rFonts w:ascii="Times New Roman" w:hAnsi="Times New Roman" w:cs="Times New Roman"/>
          <w:sz w:val="28"/>
        </w:rPr>
        <w:t>, CeO</w:t>
      </w:r>
      <w:r>
        <w:rPr>
          <w:rFonts w:ascii="Times New Roman" w:hAnsi="Times New Roman" w:cs="Times New Roman"/>
          <w:sz w:val="28"/>
          <w:vertAlign w:val="subscript"/>
        </w:rPr>
        <w:t>2</w:t>
      </w:r>
      <w:r>
        <w:rPr>
          <w:rFonts w:ascii="Times New Roman" w:hAnsi="Times New Roman" w:cs="Times New Roman"/>
          <w:sz w:val="28"/>
        </w:rPr>
        <w:t>, and ZrO</w:t>
      </w:r>
      <w:r>
        <w:rPr>
          <w:rFonts w:ascii="Times New Roman" w:hAnsi="Times New Roman" w:cs="Times New Roman"/>
          <w:sz w:val="28"/>
          <w:vertAlign w:val="subscript"/>
        </w:rPr>
        <w:t>2</w:t>
      </w:r>
      <w:r>
        <w:rPr>
          <w:rFonts w:ascii="Times New Roman" w:hAnsi="Times New Roman" w:cs="Times New Roman"/>
          <w:sz w:val="28"/>
        </w:rPr>
        <w:t xml:space="preserve"> NPs, using rice bran oil as base lubricant. The result revealed that 0.5mass% CeO</w:t>
      </w:r>
      <w:r>
        <w:rPr>
          <w:rFonts w:ascii="Times New Roman" w:hAnsi="Times New Roman" w:cs="Times New Roman"/>
          <w:sz w:val="28"/>
          <w:vertAlign w:val="subscript"/>
        </w:rPr>
        <w:t>2</w:t>
      </w:r>
      <w:r>
        <w:rPr>
          <w:rFonts w:ascii="Times New Roman" w:hAnsi="Times New Roman" w:cs="Times New Roman"/>
          <w:sz w:val="28"/>
        </w:rPr>
        <w:t xml:space="preserve"> and 0.3mass% TiO</w:t>
      </w:r>
      <w:r>
        <w:rPr>
          <w:rFonts w:ascii="Times New Roman" w:hAnsi="Times New Roman" w:cs="Times New Roman"/>
          <w:sz w:val="28"/>
          <w:vertAlign w:val="subscript"/>
        </w:rPr>
        <w:t>2</w:t>
      </w:r>
      <w:r>
        <w:rPr>
          <w:rFonts w:ascii="Times New Roman" w:hAnsi="Times New Roman" w:cs="Times New Roman"/>
          <w:sz w:val="28"/>
        </w:rPr>
        <w:t xml:space="preserve"> respectively yielded the greatest COF and wear reduction</w:t>
      </w:r>
      <w:r>
        <w:rPr>
          <w:rFonts w:ascii="Times New Roman" w:hAnsi="Times New Roman" w:cs="Times New Roman"/>
          <w:sz w:val="28"/>
          <w:vertAlign w:val="superscript"/>
        </w:rPr>
        <w:t>26</w:t>
      </w:r>
      <w:r>
        <w:rPr>
          <w:rFonts w:ascii="Times New Roman" w:hAnsi="Times New Roman" w:cs="Times New Roman"/>
          <w:sz w:val="28"/>
        </w:rPr>
        <w:t>. This was affirmed by Suthar, through analysis on AI</w:t>
      </w:r>
      <w:r>
        <w:rPr>
          <w:rFonts w:ascii="Times New Roman" w:hAnsi="Times New Roman" w:cs="Times New Roman"/>
          <w:sz w:val="28"/>
          <w:vertAlign w:val="subscript"/>
        </w:rPr>
        <w:t>2</w:t>
      </w:r>
      <w:r>
        <w:rPr>
          <w:rFonts w:ascii="Times New Roman" w:hAnsi="Times New Roman" w:cs="Times New Roman"/>
          <w:sz w:val="28"/>
        </w:rPr>
        <w:t xml:space="preserve"> O</w:t>
      </w:r>
      <w:r>
        <w:rPr>
          <w:rFonts w:ascii="Times New Roman" w:hAnsi="Times New Roman" w:cs="Times New Roman"/>
          <w:sz w:val="28"/>
          <w:vertAlign w:val="subscript"/>
        </w:rPr>
        <w:t>3</w:t>
      </w:r>
      <w:r>
        <w:rPr>
          <w:rFonts w:ascii="Times New Roman" w:hAnsi="Times New Roman" w:cs="Times New Roman"/>
          <w:sz w:val="28"/>
        </w:rPr>
        <w:t xml:space="preserve"> NPs mixed with jojoba oil with concentration of 0.1 mass%, thus minimal friction and wear was achieved compared the base lubricant</w:t>
      </w:r>
      <w:r>
        <w:rPr>
          <w:rFonts w:ascii="Times New Roman" w:hAnsi="Times New Roman" w:cs="Times New Roman"/>
          <w:sz w:val="28"/>
          <w:vertAlign w:val="superscript"/>
        </w:rPr>
        <w:t>28</w:t>
      </w:r>
      <w:r>
        <w:rPr>
          <w:rFonts w:ascii="Times New Roman" w:hAnsi="Times New Roman" w:cs="Times New Roman"/>
          <w:sz w:val="28"/>
        </w:rPr>
        <w:t>.</w:t>
      </w:r>
    </w:p>
    <w:p w:rsidR="009E1D9E" w:rsidRDefault="006513D6">
      <w:pPr>
        <w:spacing w:after="0" w:line="276" w:lineRule="auto"/>
        <w:ind w:left="540" w:hanging="540"/>
        <w:jc w:val="both"/>
        <w:rPr>
          <w:rFonts w:ascii="Times New Roman" w:hAnsi="Times New Roman" w:cs="Times New Roman"/>
          <w:sz w:val="20"/>
        </w:rPr>
      </w:pPr>
      <w:r>
        <w:rPr>
          <w:rFonts w:ascii="Times New Roman" w:hAnsi="Times New Roman" w:cs="Times New Roman"/>
          <w:sz w:val="20"/>
        </w:rPr>
        <w:t>26. Kumar, Afzaiand Ramis. “Investigation of Physicochemical and Tribological Properties of TiO</w:t>
      </w:r>
      <w:r>
        <w:rPr>
          <w:rFonts w:ascii="Times New Roman" w:hAnsi="Times New Roman" w:cs="Times New Roman"/>
          <w:sz w:val="20"/>
          <w:vertAlign w:val="subscript"/>
        </w:rPr>
        <w:t>2</w:t>
      </w:r>
      <w:r>
        <w:rPr>
          <w:rFonts w:ascii="Times New Roman" w:hAnsi="Times New Roman" w:cs="Times New Roman"/>
          <w:sz w:val="20"/>
        </w:rPr>
        <w:t xml:space="preserve"> Nano-Lubricant oil of Different concentrations: Tribological 35, (2017): 6-15. </w:t>
      </w:r>
    </w:p>
    <w:p w:rsidR="009E1D9E" w:rsidRDefault="006513D6">
      <w:pPr>
        <w:spacing w:after="0" w:line="276" w:lineRule="auto"/>
        <w:ind w:left="540" w:hanging="540"/>
        <w:jc w:val="both"/>
        <w:rPr>
          <w:rFonts w:ascii="Times New Roman" w:hAnsi="Times New Roman" w:cs="Times New Roman"/>
          <w:sz w:val="20"/>
        </w:rPr>
      </w:pPr>
      <w:r>
        <w:rPr>
          <w:rFonts w:ascii="Times New Roman" w:hAnsi="Times New Roman" w:cs="Times New Roman"/>
          <w:sz w:val="20"/>
        </w:rPr>
        <w:t>27. Suthar, Sigh, Surana, Rajubhai and Sharma, “Experimental Evaluation of the Friction and wear of Jojoba oil with Aluminum oxide (AI</w:t>
      </w:r>
      <w:r>
        <w:rPr>
          <w:rFonts w:ascii="Times New Roman" w:hAnsi="Times New Roman" w:cs="Times New Roman"/>
          <w:sz w:val="20"/>
          <w:vertAlign w:val="subscript"/>
        </w:rPr>
        <w:t>2</w:t>
      </w:r>
      <w:r>
        <w:rPr>
          <w:rFonts w:ascii="Times New Roman" w:hAnsi="Times New Roman" w:cs="Times New Roman"/>
          <w:sz w:val="20"/>
        </w:rPr>
        <w:t>O</w:t>
      </w:r>
      <w:r>
        <w:rPr>
          <w:rFonts w:ascii="Times New Roman" w:hAnsi="Times New Roman" w:cs="Times New Roman"/>
          <w:sz w:val="20"/>
          <w:vertAlign w:val="subscript"/>
        </w:rPr>
        <w:t>3</w:t>
      </w:r>
      <w:r>
        <w:rPr>
          <w:rFonts w:ascii="Times New Roman" w:hAnsi="Times New Roman" w:cs="Times New Roman"/>
          <w:sz w:val="20"/>
        </w:rPr>
        <w:t xml:space="preserve">) Nano-particles as an Additives”. Material Today: Proceeding 25, (2020): 699-703. </w:t>
      </w:r>
    </w:p>
    <w:p w:rsidR="009E1D9E" w:rsidRDefault="006513D6">
      <w:pPr>
        <w:spacing w:after="0" w:line="276" w:lineRule="auto"/>
        <w:ind w:left="540" w:hanging="540"/>
        <w:jc w:val="both"/>
        <w:rPr>
          <w:rFonts w:ascii="Times New Roman" w:hAnsi="Times New Roman" w:cs="Times New Roman"/>
          <w:sz w:val="20"/>
        </w:rPr>
      </w:pPr>
      <w:r>
        <w:rPr>
          <w:rFonts w:ascii="Times New Roman" w:hAnsi="Times New Roman" w:cs="Times New Roman"/>
          <w:sz w:val="20"/>
        </w:rPr>
        <w:t xml:space="preserve">28. Rajubhai, Singh, Suthar and Surana, “Friction and wear Behavior of AI-7% Si Alloy Pin under pongamia oil with copper Nanoparticles as Additives”. Materials Today; proceedings 25, (2019): 695-698. </w:t>
      </w:r>
    </w:p>
    <w:p w:rsidR="009E1D9E" w:rsidRDefault="009E1D9E">
      <w:pPr>
        <w:spacing w:line="480" w:lineRule="auto"/>
        <w:jc w:val="both"/>
        <w:rPr>
          <w:rFonts w:ascii="Times New Roman" w:hAnsi="Times New Roman" w:cs="Times New Roman"/>
          <w:sz w:val="28"/>
        </w:rPr>
      </w:pP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lastRenderedPageBreak/>
        <w:t>2.5</w:t>
      </w:r>
      <w:r>
        <w:rPr>
          <w:rFonts w:ascii="Times New Roman" w:hAnsi="Times New Roman" w:cs="Times New Roman"/>
          <w:b/>
          <w:sz w:val="28"/>
        </w:rPr>
        <w:tab/>
        <w:t xml:space="preserve">APPLICATION AND PERFORMANCE OF BIO-LUBRICANTS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Pongamia Oil: This found application in Anti-corrosive coating and power transformer applications.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quality/performance of pongamia oil is that at medium loads, minimal frictional losses, low emissions, low specific fuel consumption and good break thermal efficiency</w:t>
      </w:r>
      <w:r>
        <w:rPr>
          <w:rFonts w:ascii="Times New Roman" w:hAnsi="Times New Roman" w:cs="Times New Roman"/>
          <w:sz w:val="28"/>
          <w:vertAlign w:val="superscript"/>
        </w:rPr>
        <w:t>29,30</w:t>
      </w:r>
      <w:r>
        <w:rPr>
          <w:rFonts w:ascii="Times New Roman" w:hAnsi="Times New Roman" w:cs="Times New Roman"/>
          <w:sz w:val="28"/>
        </w:rPr>
        <w:t xml:space="preserve">. </w:t>
      </w:r>
    </w:p>
    <w:p w:rsidR="009E1D9E" w:rsidRDefault="006513D6">
      <w:pPr>
        <w:spacing w:line="480" w:lineRule="auto"/>
        <w:ind w:firstLine="720"/>
        <w:jc w:val="both"/>
        <w:rPr>
          <w:rFonts w:ascii="Times New Roman" w:hAnsi="Times New Roman" w:cs="Times New Roman"/>
          <w:sz w:val="28"/>
        </w:rPr>
      </w:pPr>
      <w:r>
        <w:rPr>
          <w:rFonts w:ascii="Times New Roman" w:hAnsi="Times New Roman" w:cs="Times New Roman"/>
          <w:sz w:val="28"/>
        </w:rPr>
        <w:t xml:space="preserve">Jatropha Oil: This found application in Biodiesel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quality/performance of Jatropha oil, High VI, Little weight loss from wear or progressive weight reduction, and little friction</w:t>
      </w:r>
      <w:r>
        <w:rPr>
          <w:rFonts w:ascii="Times New Roman" w:hAnsi="Times New Roman" w:cs="Times New Roman"/>
          <w:sz w:val="28"/>
          <w:vertAlign w:val="superscript"/>
        </w:rPr>
        <w:t>31,32</w:t>
      </w:r>
      <w:r>
        <w:rPr>
          <w:rFonts w:ascii="Times New Roman" w:hAnsi="Times New Roman" w:cs="Times New Roman"/>
          <w:sz w:val="28"/>
        </w:rPr>
        <w:t xml:space="preserve">.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Rapeseed Oil: This found application in hydraulic fluids, power transformer applications, grease. </w:t>
      </w:r>
    </w:p>
    <w:p w:rsidR="009E1D9E" w:rsidRDefault="006513D6">
      <w:pPr>
        <w:spacing w:after="0" w:line="276" w:lineRule="auto"/>
        <w:ind w:left="540" w:hanging="540"/>
        <w:jc w:val="both"/>
        <w:rPr>
          <w:rFonts w:ascii="Times New Roman" w:hAnsi="Times New Roman" w:cs="Times New Roman"/>
          <w:sz w:val="24"/>
        </w:rPr>
      </w:pPr>
      <w:r>
        <w:rPr>
          <w:rFonts w:ascii="Times New Roman" w:hAnsi="Times New Roman" w:cs="Times New Roman"/>
          <w:sz w:val="24"/>
        </w:rPr>
        <w:t xml:space="preserve">29. Opia, Mohd Kameil, Syahrulh: I Abd Rahim B and Johnson. “Eichhorria Crassipes Transformation from problems to wide unique source of sustainable materials in Engineering Application.” IOP conference series: Material Science and Engineering 1051, (2021): 012-100. </w:t>
      </w:r>
    </w:p>
    <w:p w:rsidR="009E1D9E" w:rsidRDefault="006513D6">
      <w:pPr>
        <w:spacing w:after="0" w:line="276" w:lineRule="auto"/>
        <w:ind w:left="540" w:hanging="540"/>
        <w:jc w:val="both"/>
        <w:rPr>
          <w:rFonts w:ascii="Times New Roman" w:hAnsi="Times New Roman" w:cs="Times New Roman"/>
          <w:sz w:val="20"/>
        </w:rPr>
      </w:pPr>
      <w:r>
        <w:rPr>
          <w:rFonts w:ascii="Times New Roman" w:hAnsi="Times New Roman" w:cs="Times New Roman"/>
          <w:sz w:val="20"/>
        </w:rPr>
        <w:t xml:space="preserve">30. Opia, Hamid, Syahrullail, Johnson, Mamah, Ali, Inmi, Hilm, Khan, and Rahim. “Effect of surfactants on the Tribological Behavior of organic carbon Nano-tubes particles Additive under Boundary Lubrication Conditions, “Tribology online 17, (2022): 19-31. </w:t>
      </w:r>
    </w:p>
    <w:p w:rsidR="009E1D9E" w:rsidRDefault="006513D6">
      <w:pPr>
        <w:spacing w:after="0" w:line="276" w:lineRule="auto"/>
        <w:ind w:left="540" w:hanging="540"/>
        <w:jc w:val="both"/>
        <w:rPr>
          <w:rFonts w:ascii="Times New Roman" w:hAnsi="Times New Roman" w:cs="Times New Roman"/>
          <w:sz w:val="20"/>
        </w:rPr>
      </w:pPr>
      <w:r>
        <w:rPr>
          <w:rFonts w:ascii="Times New Roman" w:hAnsi="Times New Roman" w:cs="Times New Roman"/>
          <w:sz w:val="20"/>
        </w:rPr>
        <w:t xml:space="preserve">31. Jamal Inddin, Taliby and Snai. “Performance Comparative of Modified Jatropha Based Nanofluids in orthogonal Cutting process. “Evergreen, 8, (2021): 461-468. </w:t>
      </w:r>
    </w:p>
    <w:p w:rsidR="009E1D9E" w:rsidRDefault="006513D6">
      <w:pPr>
        <w:spacing w:after="0" w:line="276" w:lineRule="auto"/>
        <w:ind w:left="540" w:hanging="540"/>
        <w:jc w:val="both"/>
        <w:rPr>
          <w:rFonts w:ascii="Times New Roman" w:hAnsi="Times New Roman" w:cs="Times New Roman"/>
          <w:sz w:val="20"/>
        </w:rPr>
      </w:pPr>
      <w:r>
        <w:rPr>
          <w:rFonts w:ascii="Times New Roman" w:hAnsi="Times New Roman" w:cs="Times New Roman"/>
          <w:sz w:val="20"/>
        </w:rPr>
        <w:t xml:space="preserve">32. Lugscheider, Berwulf, Barimani, Riester and Hilgers. “Magnetron Sputhered Hard Materials Coatings on Thermoplastic Polymers for clean Room Applications”. Surface and Coatings Technology 108-109, (1998): 398-402. </w:t>
      </w:r>
    </w:p>
    <w:p w:rsidR="009E1D9E" w:rsidRDefault="006513D6">
      <w:pPr>
        <w:spacing w:after="0" w:line="480" w:lineRule="auto"/>
        <w:ind w:left="540" w:firstLine="720"/>
        <w:jc w:val="both"/>
        <w:rPr>
          <w:rFonts w:ascii="Times New Roman" w:hAnsi="Times New Roman" w:cs="Times New Roman"/>
          <w:sz w:val="28"/>
        </w:rPr>
      </w:pPr>
      <w:r>
        <w:rPr>
          <w:rFonts w:ascii="Times New Roman" w:hAnsi="Times New Roman" w:cs="Times New Roman"/>
          <w:sz w:val="28"/>
        </w:rPr>
        <w:lastRenderedPageBreak/>
        <w:t>Quality/performance of Repaseed oil, improved cold flow characteristics, improved oxidation stability, and low coefficient of friction</w:t>
      </w:r>
      <w:r>
        <w:rPr>
          <w:rFonts w:ascii="Times New Roman" w:hAnsi="Times New Roman" w:cs="Times New Roman"/>
          <w:sz w:val="28"/>
          <w:vertAlign w:val="superscript"/>
        </w:rPr>
        <w:t>33,34</w:t>
      </w:r>
      <w:r>
        <w:rPr>
          <w:rFonts w:ascii="Times New Roman" w:hAnsi="Times New Roman" w:cs="Times New Roman"/>
          <w:sz w:val="28"/>
        </w:rPr>
        <w:t xml:space="preserve">.  </w:t>
      </w:r>
    </w:p>
    <w:p w:rsidR="009E1D9E" w:rsidRDefault="006513D6">
      <w:pPr>
        <w:spacing w:after="0" w:line="480" w:lineRule="auto"/>
        <w:ind w:left="540" w:firstLine="720"/>
        <w:jc w:val="both"/>
        <w:rPr>
          <w:rFonts w:ascii="Times New Roman" w:hAnsi="Times New Roman" w:cs="Times New Roman"/>
          <w:sz w:val="28"/>
        </w:rPr>
      </w:pPr>
      <w:r>
        <w:rPr>
          <w:rFonts w:ascii="Times New Roman" w:hAnsi="Times New Roman" w:cs="Times New Roman"/>
          <w:sz w:val="28"/>
        </w:rPr>
        <w:t xml:space="preserve">Palm oil: found application in metal working fluids (MWFs) </w:t>
      </w:r>
    </w:p>
    <w:p w:rsidR="009E1D9E" w:rsidRDefault="006513D6">
      <w:pPr>
        <w:spacing w:after="0" w:line="480" w:lineRule="auto"/>
        <w:ind w:left="540" w:firstLine="720"/>
        <w:jc w:val="both"/>
        <w:rPr>
          <w:rFonts w:ascii="Times New Roman" w:hAnsi="Times New Roman" w:cs="Times New Roman"/>
          <w:sz w:val="28"/>
        </w:rPr>
      </w:pPr>
      <w:r>
        <w:rPr>
          <w:rFonts w:ascii="Times New Roman" w:hAnsi="Times New Roman" w:cs="Times New Roman"/>
          <w:sz w:val="28"/>
        </w:rPr>
        <w:t>Quality/performance of Palm oil: High viscosity, low coefficient of friction, and less corrosive</w:t>
      </w:r>
      <w:r>
        <w:rPr>
          <w:rFonts w:ascii="Times New Roman" w:hAnsi="Times New Roman" w:cs="Times New Roman"/>
          <w:sz w:val="28"/>
          <w:vertAlign w:val="superscript"/>
        </w:rPr>
        <w:t>35,36</w:t>
      </w:r>
      <w:r>
        <w:rPr>
          <w:rFonts w:ascii="Times New Roman" w:hAnsi="Times New Roman" w:cs="Times New Roman"/>
          <w:sz w:val="28"/>
        </w:rPr>
        <w:t xml:space="preserve">. </w:t>
      </w:r>
    </w:p>
    <w:p w:rsidR="009E1D9E" w:rsidRDefault="006513D6">
      <w:pPr>
        <w:spacing w:after="0" w:line="480" w:lineRule="auto"/>
        <w:ind w:left="540" w:firstLine="720"/>
        <w:jc w:val="both"/>
        <w:rPr>
          <w:rFonts w:ascii="Times New Roman" w:hAnsi="Times New Roman" w:cs="Times New Roman"/>
          <w:sz w:val="28"/>
        </w:rPr>
      </w:pPr>
      <w:r>
        <w:rPr>
          <w:rFonts w:ascii="Times New Roman" w:hAnsi="Times New Roman" w:cs="Times New Roman"/>
          <w:sz w:val="28"/>
        </w:rPr>
        <w:t xml:space="preserve">Sunflower Oil: found application in biodiesel fuel, Hydraulic oils, engine oils, paints, detergents. </w:t>
      </w:r>
    </w:p>
    <w:p w:rsidR="009E1D9E" w:rsidRDefault="006513D6">
      <w:pPr>
        <w:spacing w:after="0" w:line="480" w:lineRule="auto"/>
        <w:ind w:left="540" w:firstLine="720"/>
        <w:jc w:val="both"/>
        <w:rPr>
          <w:rFonts w:ascii="Times New Roman" w:hAnsi="Times New Roman" w:cs="Times New Roman"/>
          <w:sz w:val="28"/>
        </w:rPr>
      </w:pPr>
      <w:r>
        <w:rPr>
          <w:rFonts w:ascii="Times New Roman" w:hAnsi="Times New Roman" w:cs="Times New Roman"/>
          <w:sz w:val="28"/>
        </w:rPr>
        <w:t>Quality/performance of sunflower oil: High VI, higher flash point than same standard oils, greater lubricity, reduced evaporating loss, lower frictional coefficient, and non-toxic</w:t>
      </w:r>
      <w:r>
        <w:rPr>
          <w:rFonts w:ascii="Times New Roman" w:hAnsi="Times New Roman" w:cs="Times New Roman"/>
          <w:sz w:val="28"/>
          <w:vertAlign w:val="superscript"/>
        </w:rPr>
        <w:t>37,38</w:t>
      </w:r>
      <w:r>
        <w:rPr>
          <w:rFonts w:ascii="Times New Roman" w:hAnsi="Times New Roman" w:cs="Times New Roman"/>
          <w:sz w:val="28"/>
        </w:rPr>
        <w:t xml:space="preserve">. </w:t>
      </w:r>
    </w:p>
    <w:p w:rsidR="009E1D9E" w:rsidRDefault="009E1D9E">
      <w:pPr>
        <w:spacing w:after="0" w:line="276" w:lineRule="auto"/>
        <w:ind w:left="540" w:hanging="540"/>
        <w:jc w:val="both"/>
        <w:rPr>
          <w:rFonts w:ascii="Times New Roman" w:hAnsi="Times New Roman" w:cs="Times New Roman"/>
          <w:sz w:val="18"/>
        </w:rPr>
      </w:pPr>
    </w:p>
    <w:p w:rsidR="009E1D9E" w:rsidRDefault="009E1D9E">
      <w:pPr>
        <w:spacing w:after="0" w:line="276" w:lineRule="auto"/>
        <w:ind w:left="540" w:hanging="540"/>
        <w:jc w:val="both"/>
        <w:rPr>
          <w:rFonts w:ascii="Times New Roman" w:hAnsi="Times New Roman" w:cs="Times New Roman"/>
          <w:sz w:val="18"/>
        </w:rPr>
      </w:pPr>
    </w:p>
    <w:p w:rsidR="009E1D9E" w:rsidRDefault="006513D6">
      <w:pPr>
        <w:spacing w:after="0" w:line="276" w:lineRule="auto"/>
        <w:ind w:left="540" w:hanging="540"/>
        <w:jc w:val="both"/>
        <w:rPr>
          <w:rFonts w:ascii="Times New Roman" w:hAnsi="Times New Roman" w:cs="Times New Roman"/>
          <w:sz w:val="18"/>
        </w:rPr>
      </w:pPr>
      <w:r>
        <w:rPr>
          <w:rFonts w:ascii="Times New Roman" w:hAnsi="Times New Roman" w:cs="Times New Roman"/>
          <w:sz w:val="18"/>
        </w:rPr>
        <w:t xml:space="preserve">33. Opia, Kameil, Syahrullail, Johnson, Izmi, Mamah, Ali, Rahim and Veza. “Tribological Behavior of Organic Formulated Anti-wear Additive under High Frequency Reciprocating Rig and unidirectional orientations: Particles Transport Behavior and film Formation Mechanism. “Tribology International 167, (2022): 107-415. </w:t>
      </w:r>
    </w:p>
    <w:p w:rsidR="009E1D9E" w:rsidRDefault="006513D6">
      <w:pPr>
        <w:spacing w:after="0" w:line="276" w:lineRule="auto"/>
        <w:ind w:left="540" w:hanging="540"/>
        <w:jc w:val="both"/>
        <w:rPr>
          <w:rFonts w:ascii="Times New Roman" w:hAnsi="Times New Roman" w:cs="Times New Roman"/>
          <w:sz w:val="18"/>
        </w:rPr>
      </w:pPr>
      <w:r>
        <w:rPr>
          <w:rFonts w:ascii="Times New Roman" w:hAnsi="Times New Roman" w:cs="Times New Roman"/>
          <w:sz w:val="18"/>
        </w:rPr>
        <w:t xml:space="preserve">34. Bhaumik, and Pethak. “A Comparative Experimental Analysis of Tribological properties between commercial Mineral oil and Neat Caster oil ushing Taguchi Method in Boundary Lubrication Regime”. Tribology in industry 38, (2016): 33-44. </w:t>
      </w:r>
    </w:p>
    <w:p w:rsidR="009E1D9E" w:rsidRDefault="006513D6">
      <w:pPr>
        <w:spacing w:after="0" w:line="276" w:lineRule="auto"/>
        <w:ind w:left="540" w:hanging="540"/>
        <w:jc w:val="both"/>
        <w:rPr>
          <w:rFonts w:ascii="Times New Roman" w:hAnsi="Times New Roman" w:cs="Times New Roman"/>
          <w:sz w:val="18"/>
        </w:rPr>
      </w:pPr>
      <w:r>
        <w:rPr>
          <w:rFonts w:ascii="Times New Roman" w:hAnsi="Times New Roman" w:cs="Times New Roman"/>
          <w:sz w:val="18"/>
        </w:rPr>
        <w:t xml:space="preserve">35. Azman, Samion, Moen, Abdul Hamid and Musa. “The Anti-wear and Extreme pressure performance of CUO and Graphite Nanoparticles as an Additive in Palm oil”. International Journal of Structural Integrity 10, (2019): 714-725. </w:t>
      </w:r>
    </w:p>
    <w:p w:rsidR="009E1D9E" w:rsidRDefault="006513D6">
      <w:pPr>
        <w:spacing w:after="0" w:line="276" w:lineRule="auto"/>
        <w:ind w:left="540" w:hanging="540"/>
        <w:jc w:val="both"/>
        <w:rPr>
          <w:rFonts w:ascii="Times New Roman" w:hAnsi="Times New Roman" w:cs="Times New Roman"/>
          <w:sz w:val="18"/>
        </w:rPr>
      </w:pPr>
      <w:r>
        <w:rPr>
          <w:rFonts w:ascii="Times New Roman" w:hAnsi="Times New Roman" w:cs="Times New Roman"/>
          <w:sz w:val="18"/>
        </w:rPr>
        <w:t>36. Koshy, Rajendrakumar, and Thottacked “Evaluation of the Tribological and Thermo-physical properties of Coconut oil Added with MoS</w:t>
      </w:r>
      <w:r>
        <w:rPr>
          <w:rFonts w:ascii="Times New Roman" w:hAnsi="Times New Roman" w:cs="Times New Roman"/>
          <w:sz w:val="18"/>
          <w:vertAlign w:val="subscript"/>
        </w:rPr>
        <w:t>2</w:t>
      </w:r>
      <w:r>
        <w:rPr>
          <w:rFonts w:ascii="Times New Roman" w:hAnsi="Times New Roman" w:cs="Times New Roman"/>
          <w:sz w:val="18"/>
        </w:rPr>
        <w:t xml:space="preserve"> Nanoparticles at Elevated Temperature”. Wear 330-331, (2015): 288-308. </w:t>
      </w:r>
    </w:p>
    <w:p w:rsidR="009E1D9E" w:rsidRDefault="006513D6">
      <w:pPr>
        <w:spacing w:after="0" w:line="276" w:lineRule="auto"/>
        <w:ind w:left="540" w:hanging="540"/>
        <w:jc w:val="both"/>
        <w:rPr>
          <w:rFonts w:ascii="Times New Roman" w:hAnsi="Times New Roman" w:cs="Times New Roman"/>
          <w:sz w:val="18"/>
        </w:rPr>
      </w:pPr>
      <w:r>
        <w:rPr>
          <w:rFonts w:ascii="Times New Roman" w:hAnsi="Times New Roman" w:cs="Times New Roman"/>
          <w:sz w:val="18"/>
        </w:rPr>
        <w:t xml:space="preserve">37. Opia, Hamid, Samion, Johnson, Rahim, and Abdulrahman. “Nano-Particles Additives as a promising Trend in Tribology, A Review on their Fundamental and Mechanisms on Friction and Wear Reduction”. Evergreen 8, (2021): 777-798. </w:t>
      </w:r>
    </w:p>
    <w:p w:rsidR="009E1D9E" w:rsidRDefault="006513D6">
      <w:pPr>
        <w:spacing w:after="0" w:line="276" w:lineRule="auto"/>
        <w:ind w:left="540" w:hanging="540"/>
        <w:jc w:val="both"/>
        <w:rPr>
          <w:rFonts w:ascii="Times New Roman" w:hAnsi="Times New Roman" w:cs="Times New Roman"/>
          <w:sz w:val="18"/>
        </w:rPr>
      </w:pPr>
      <w:r>
        <w:rPr>
          <w:rFonts w:ascii="Times New Roman" w:hAnsi="Times New Roman" w:cs="Times New Roman"/>
          <w:sz w:val="18"/>
        </w:rPr>
        <w:t>38. Cortes, Sanchez, Gonzalez, Alcoutlabi, and Ortega, “The Performance of SiO</w:t>
      </w:r>
      <w:r>
        <w:rPr>
          <w:rFonts w:ascii="Times New Roman" w:hAnsi="Times New Roman" w:cs="Times New Roman"/>
          <w:sz w:val="18"/>
          <w:vertAlign w:val="subscript"/>
        </w:rPr>
        <w:t>2</w:t>
      </w:r>
      <w:r>
        <w:rPr>
          <w:rFonts w:ascii="Times New Roman" w:hAnsi="Times New Roman" w:cs="Times New Roman"/>
          <w:sz w:val="18"/>
        </w:rPr>
        <w:t xml:space="preserve"> and TiO</w:t>
      </w:r>
      <w:r>
        <w:rPr>
          <w:rFonts w:ascii="Times New Roman" w:hAnsi="Times New Roman" w:cs="Times New Roman"/>
          <w:sz w:val="18"/>
          <w:vertAlign w:val="subscript"/>
        </w:rPr>
        <w:t>2</w:t>
      </w:r>
      <w:r>
        <w:rPr>
          <w:rFonts w:ascii="Times New Roman" w:hAnsi="Times New Roman" w:cs="Times New Roman"/>
          <w:sz w:val="18"/>
        </w:rPr>
        <w:t xml:space="preserve"> Nanoparticles as Lubricant Additives in Sunflower oil”. Lubricants 8, (2020): 10.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lastRenderedPageBreak/>
        <w:t xml:space="preserve">Coconut oil: Found application in engine oil.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Quality/performance: Better lubricity, low coefficient of friction and high anti-wear</w:t>
      </w:r>
      <w:r>
        <w:rPr>
          <w:rFonts w:ascii="Times New Roman" w:hAnsi="Times New Roman" w:cs="Times New Roman"/>
          <w:sz w:val="28"/>
          <w:vertAlign w:val="superscript"/>
        </w:rPr>
        <w:t>39</w:t>
      </w:r>
      <w:r>
        <w:rPr>
          <w:rFonts w:ascii="Times New Roman" w:hAnsi="Times New Roman" w:cs="Times New Roman"/>
          <w:sz w:val="28"/>
        </w:rPr>
        <w:t xml:space="preserve">. </w:t>
      </w:r>
    </w:p>
    <w:p w:rsidR="009E1D9E" w:rsidRDefault="006513D6">
      <w:pPr>
        <w:spacing w:line="480" w:lineRule="auto"/>
        <w:ind w:left="1440" w:firstLine="720"/>
        <w:jc w:val="both"/>
        <w:rPr>
          <w:rFonts w:ascii="Times New Roman" w:hAnsi="Times New Roman" w:cs="Times New Roman"/>
          <w:sz w:val="28"/>
        </w:rPr>
      </w:pPr>
      <w:r>
        <w:rPr>
          <w:rFonts w:ascii="Times New Roman" w:hAnsi="Times New Roman" w:cs="Times New Roman"/>
          <w:sz w:val="28"/>
        </w:rPr>
        <w:t xml:space="preserve">Canola oil: Found application in transmission fluids, hydraulic fluids, penetrating oils.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Quality/performance: High VI, Higher flash point than some standard oils, greater lubricity, reduced evaporative loss, lower frictional coefficient and non-toxic</w:t>
      </w:r>
      <w:r>
        <w:rPr>
          <w:rFonts w:ascii="Times New Roman" w:hAnsi="Times New Roman" w:cs="Times New Roman"/>
          <w:sz w:val="28"/>
          <w:vertAlign w:val="superscript"/>
        </w:rPr>
        <w:t>40</w:t>
      </w:r>
      <w:r>
        <w:rPr>
          <w:rFonts w:ascii="Times New Roman" w:hAnsi="Times New Roman" w:cs="Times New Roman"/>
          <w:sz w:val="28"/>
        </w:rPr>
        <w:t>.</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Linseed oil: Found application in stains vanishes, paint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Quality/performance: high VI higher flash point than some standard oils, greater lubricity, reduced evaporative loss, lower frictional coefficient and non-toxic</w:t>
      </w:r>
      <w:r>
        <w:rPr>
          <w:rFonts w:ascii="Times New Roman" w:hAnsi="Times New Roman" w:cs="Times New Roman"/>
          <w:sz w:val="28"/>
          <w:vertAlign w:val="superscript"/>
        </w:rPr>
        <w:t>38, 6</w:t>
      </w:r>
      <w:r>
        <w:rPr>
          <w:rFonts w:ascii="Times New Roman" w:hAnsi="Times New Roman" w:cs="Times New Roman"/>
          <w:sz w:val="28"/>
        </w:rPr>
        <w:t xml:space="preserve">.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Castor oil: Found application in greases, gear lubricants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Quality/performance: Low volatility, high level of antioxidant, and low deposit formation</w:t>
      </w:r>
      <w:r>
        <w:rPr>
          <w:rFonts w:ascii="Times New Roman" w:hAnsi="Times New Roman" w:cs="Times New Roman"/>
          <w:sz w:val="28"/>
          <w:vertAlign w:val="superscript"/>
        </w:rPr>
        <w:t>39</w:t>
      </w:r>
      <w:r>
        <w:rPr>
          <w:rFonts w:ascii="Times New Roman" w:hAnsi="Times New Roman" w:cs="Times New Roman"/>
          <w:sz w:val="28"/>
        </w:rPr>
        <w:t xml:space="preserve">. </w:t>
      </w:r>
    </w:p>
    <w:p w:rsidR="009E1D9E" w:rsidRDefault="006513D6">
      <w:pPr>
        <w:spacing w:line="480" w:lineRule="auto"/>
        <w:jc w:val="both"/>
        <w:rPr>
          <w:rFonts w:ascii="Times New Roman" w:hAnsi="Times New Roman" w:cs="Times New Roman"/>
          <w:b/>
          <w:sz w:val="28"/>
          <w:vertAlign w:val="superscript"/>
        </w:rPr>
      </w:pPr>
      <w:r>
        <w:rPr>
          <w:rFonts w:ascii="Times New Roman" w:hAnsi="Times New Roman" w:cs="Times New Roman"/>
          <w:b/>
          <w:sz w:val="28"/>
        </w:rPr>
        <w:lastRenderedPageBreak/>
        <w:t>2.6</w:t>
      </w:r>
      <w:r>
        <w:rPr>
          <w:rFonts w:ascii="Times New Roman" w:hAnsi="Times New Roman" w:cs="Times New Roman"/>
          <w:b/>
          <w:sz w:val="28"/>
        </w:rPr>
        <w:tab/>
        <w:t>MARKET AVAILABILITY AND BENEFITS OF BIO-LUBRICANTS</w:t>
      </w:r>
      <w:r>
        <w:rPr>
          <w:rFonts w:ascii="Times New Roman" w:hAnsi="Times New Roman" w:cs="Times New Roman"/>
          <w:b/>
          <w:sz w:val="28"/>
          <w:vertAlign w:val="superscript"/>
        </w:rPr>
        <w:t>25</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Lubricants from vegetable source can be naturally used. They have several advantages, vegetable oils offer outstanding lubricity, which is significantly better than that of mineral oils. Furthermore, vegetable oils have a high VI. For instance, vegetable oils frequently have a VI of 223, but most mineral oils typically have a VI of 90-100. Vegetable oils have high flash points, which is another significant characteristic. Vegetable oils typically have a flash point of 326℃, while common mineral oils have flash temperature of 200℃ other benefits from the use of vegetable lubricants are summarized in table 2.1 below. </w:t>
      </w:r>
    </w:p>
    <w:p w:rsidR="009E1D9E" w:rsidRDefault="009E1D9E">
      <w:pPr>
        <w:spacing w:after="0" w:line="276" w:lineRule="auto"/>
        <w:ind w:left="540" w:hanging="540"/>
        <w:jc w:val="both"/>
        <w:rPr>
          <w:rFonts w:ascii="Times New Roman" w:hAnsi="Times New Roman" w:cs="Times New Roman"/>
          <w:sz w:val="24"/>
        </w:rPr>
      </w:pPr>
    </w:p>
    <w:p w:rsidR="009E1D9E" w:rsidRDefault="009E1D9E">
      <w:pPr>
        <w:spacing w:after="0" w:line="276" w:lineRule="auto"/>
        <w:ind w:left="540" w:hanging="540"/>
        <w:jc w:val="both"/>
        <w:rPr>
          <w:rFonts w:ascii="Times New Roman" w:hAnsi="Times New Roman" w:cs="Times New Roman"/>
          <w:sz w:val="24"/>
        </w:rPr>
      </w:pPr>
    </w:p>
    <w:p w:rsidR="009E1D9E" w:rsidRDefault="009E1D9E">
      <w:pPr>
        <w:spacing w:after="0" w:line="276" w:lineRule="auto"/>
        <w:ind w:left="540" w:hanging="540"/>
        <w:jc w:val="both"/>
        <w:rPr>
          <w:rFonts w:ascii="Times New Roman" w:hAnsi="Times New Roman" w:cs="Times New Roman"/>
          <w:sz w:val="24"/>
        </w:rPr>
      </w:pPr>
    </w:p>
    <w:p w:rsidR="009E1D9E" w:rsidRDefault="009E1D9E">
      <w:pPr>
        <w:spacing w:after="0" w:line="276" w:lineRule="auto"/>
        <w:ind w:left="540" w:hanging="540"/>
        <w:jc w:val="both"/>
        <w:rPr>
          <w:rFonts w:ascii="Times New Roman" w:hAnsi="Times New Roman" w:cs="Times New Roman"/>
          <w:sz w:val="24"/>
        </w:rPr>
      </w:pPr>
    </w:p>
    <w:p w:rsidR="009E1D9E" w:rsidRDefault="009E1D9E">
      <w:pPr>
        <w:spacing w:after="0" w:line="276" w:lineRule="auto"/>
        <w:ind w:left="540" w:hanging="540"/>
        <w:jc w:val="both"/>
        <w:rPr>
          <w:rFonts w:ascii="Times New Roman" w:hAnsi="Times New Roman" w:cs="Times New Roman"/>
          <w:sz w:val="24"/>
        </w:rPr>
      </w:pPr>
    </w:p>
    <w:p w:rsidR="009E1D9E" w:rsidRDefault="009E1D9E">
      <w:pPr>
        <w:spacing w:after="0" w:line="276" w:lineRule="auto"/>
        <w:ind w:left="540" w:hanging="540"/>
        <w:jc w:val="both"/>
        <w:rPr>
          <w:rFonts w:ascii="Times New Roman" w:hAnsi="Times New Roman" w:cs="Times New Roman"/>
          <w:sz w:val="24"/>
        </w:rPr>
      </w:pPr>
    </w:p>
    <w:p w:rsidR="009E1D9E" w:rsidRDefault="006513D6">
      <w:pPr>
        <w:spacing w:after="0" w:line="276" w:lineRule="auto"/>
        <w:ind w:left="540" w:hanging="540"/>
        <w:jc w:val="both"/>
        <w:rPr>
          <w:rFonts w:ascii="Times New Roman" w:hAnsi="Times New Roman" w:cs="Times New Roman"/>
          <w:sz w:val="24"/>
        </w:rPr>
      </w:pPr>
      <w:r>
        <w:rPr>
          <w:rFonts w:ascii="Times New Roman" w:hAnsi="Times New Roman" w:cs="Times New Roman"/>
          <w:sz w:val="24"/>
        </w:rPr>
        <w:t xml:space="preserve">39. Opia, Kameil, Syahrullail, Mamah, lzmi, Hilini, Saleh, Rahim and Johnson. Effect of Concentration on the Tribological Behavior of Cyclic Heated Formulated Organic Carbon Nanotubes in Base Lubricant under Boundary Conditions”. Tribological online 16, (2021): 199-209. </w:t>
      </w:r>
    </w:p>
    <w:p w:rsidR="009E1D9E" w:rsidRDefault="006513D6">
      <w:pPr>
        <w:spacing w:after="0" w:line="480" w:lineRule="auto"/>
        <w:jc w:val="center"/>
        <w:rPr>
          <w:rFonts w:ascii="Times New Roman" w:hAnsi="Times New Roman" w:cs="Times New Roman"/>
          <w:b/>
          <w:sz w:val="28"/>
        </w:rPr>
      </w:pPr>
      <w:r>
        <w:rPr>
          <w:rFonts w:ascii="Times New Roman" w:hAnsi="Times New Roman" w:cs="Times New Roman"/>
          <w:b/>
          <w:sz w:val="28"/>
        </w:rPr>
        <w:lastRenderedPageBreak/>
        <w:t>Table 2.1:  Key benefits of bio-lubricant type in lubrication</w:t>
      </w:r>
    </w:p>
    <w:p w:rsidR="009E1D9E" w:rsidRDefault="006513D6">
      <w:pPr>
        <w:spacing w:after="0" w:line="480" w:lineRule="auto"/>
        <w:jc w:val="center"/>
        <w:rPr>
          <w:rFonts w:ascii="Times New Roman" w:hAnsi="Times New Roman" w:cs="Times New Roman"/>
          <w:b/>
          <w:sz w:val="28"/>
        </w:rPr>
      </w:pPr>
      <w:r>
        <w:rPr>
          <w:noProof/>
        </w:rPr>
        <w:drawing>
          <wp:inline distT="0" distB="0" distL="0" distR="0">
            <wp:extent cx="5692123" cy="2520906"/>
            <wp:effectExtent l="0" t="0" r="0" b="0"/>
            <wp:docPr id="1028" name="shape1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shape1026"/>
                    <pic:cNvPicPr/>
                  </pic:nvPicPr>
                  <pic:blipFill>
                    <a:blip r:embed="rId10" cstate="print">
                      <a:biLevel thresh="75000"/>
                    </a:blip>
                    <a:srcRect r="13079"/>
                    <a:stretch/>
                  </pic:blipFill>
                  <pic:spPr>
                    <a:xfrm>
                      <a:off x="0" y="0"/>
                      <a:ext cx="5692123" cy="2520906"/>
                    </a:xfrm>
                    <a:prstGeom prst="rect">
                      <a:avLst/>
                    </a:prstGeom>
                    <a:ln>
                      <a:noFill/>
                    </a:ln>
                  </pic:spPr>
                </pic:pic>
              </a:graphicData>
            </a:graphic>
          </wp:inline>
        </w:drawing>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global market for bio-lubricants is expected to be influenced by the expanding opportunities for sustainable solutions, such as green building and sustainable lubrication. The international market for bio-lubricants is anticipated to reach us 2.6 billion under a CAGR of 5.2% over the forecast timeline of 2020–2027, based on recent report by global industry Analyst Inc</w:t>
      </w:r>
      <w:r>
        <w:rPr>
          <w:rFonts w:ascii="Times New Roman" w:hAnsi="Times New Roman" w:cs="Times New Roman"/>
          <w:sz w:val="28"/>
          <w:vertAlign w:val="superscript"/>
        </w:rPr>
        <w:t>40</w:t>
      </w:r>
      <w:r>
        <w:rPr>
          <w:rFonts w:ascii="Times New Roman" w:hAnsi="Times New Roman" w:cs="Times New Roman"/>
          <w:sz w:val="28"/>
        </w:rPr>
        <w:t>. The demand for biolubricants is still high, especially in Europe where it is encouraged by national and global branding regulations, subsidization and tax benefits</w:t>
      </w:r>
      <w:r>
        <w:rPr>
          <w:rFonts w:ascii="Times New Roman" w:hAnsi="Times New Roman" w:cs="Times New Roman"/>
          <w:sz w:val="28"/>
          <w:vertAlign w:val="superscript"/>
        </w:rPr>
        <w:t>41</w:t>
      </w:r>
      <w:r>
        <w:rPr>
          <w:rFonts w:ascii="Times New Roman" w:hAnsi="Times New Roman" w:cs="Times New Roman"/>
          <w:sz w:val="28"/>
        </w:rPr>
        <w:t xml:space="preserve">. </w:t>
      </w:r>
    </w:p>
    <w:p w:rsidR="009E1D9E" w:rsidRDefault="009E1D9E">
      <w:pPr>
        <w:spacing w:after="0" w:line="276" w:lineRule="auto"/>
        <w:ind w:left="540" w:hanging="540"/>
        <w:jc w:val="both"/>
        <w:rPr>
          <w:rFonts w:ascii="Times New Roman" w:hAnsi="Times New Roman" w:cs="Times New Roman"/>
          <w:sz w:val="20"/>
        </w:rPr>
      </w:pPr>
    </w:p>
    <w:p w:rsidR="009E1D9E" w:rsidRDefault="006513D6">
      <w:pPr>
        <w:spacing w:after="0" w:line="276" w:lineRule="auto"/>
        <w:ind w:left="540" w:hanging="540"/>
        <w:jc w:val="both"/>
        <w:rPr>
          <w:rFonts w:ascii="Times New Roman" w:hAnsi="Times New Roman" w:cs="Times New Roman"/>
          <w:sz w:val="20"/>
        </w:rPr>
      </w:pPr>
      <w:r>
        <w:rPr>
          <w:rFonts w:ascii="Times New Roman" w:hAnsi="Times New Roman" w:cs="Times New Roman"/>
          <w:sz w:val="20"/>
        </w:rPr>
        <w:t xml:space="preserve">40. Zhu, Pan, Jia, L, Zhang and Yin, “Review on the stability mechanism and Application of water-in-oil Emulsions Encapsulating various Additives”. Comprehensive Reviews in Food Science and Food Safety 18 (2019): 1660-1675. </w:t>
      </w:r>
    </w:p>
    <w:p w:rsidR="009E1D9E" w:rsidRDefault="006513D6">
      <w:pPr>
        <w:spacing w:after="0" w:line="276" w:lineRule="auto"/>
        <w:ind w:left="540" w:hanging="540"/>
        <w:jc w:val="both"/>
        <w:rPr>
          <w:rFonts w:ascii="Times New Roman" w:hAnsi="Times New Roman" w:cs="Times New Roman"/>
          <w:sz w:val="20"/>
        </w:rPr>
      </w:pPr>
      <w:r>
        <w:rPr>
          <w:rFonts w:ascii="Times New Roman" w:hAnsi="Times New Roman" w:cs="Times New Roman"/>
          <w:sz w:val="20"/>
        </w:rPr>
        <w:t xml:space="preserve">41. Global Industry Analysts, Production and Trade of Lubricants, United Kingdom (2010-2021). 2021.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lastRenderedPageBreak/>
        <w:t>2.7</w:t>
      </w:r>
      <w:r>
        <w:rPr>
          <w:rFonts w:ascii="Times New Roman" w:hAnsi="Times New Roman" w:cs="Times New Roman"/>
          <w:b/>
          <w:sz w:val="28"/>
        </w:rPr>
        <w:tab/>
        <w:t>THE COLLECTION AND PRODUCTION OF PALM NUT</w:t>
      </w:r>
      <w:r>
        <w:rPr>
          <w:rFonts w:ascii="Times New Roman" w:hAnsi="Times New Roman" w:cs="Times New Roman"/>
          <w:b/>
          <w:sz w:val="28"/>
          <w:vertAlign w:val="superscript"/>
        </w:rPr>
        <w:t>42</w:t>
      </w:r>
      <w:r>
        <w:rPr>
          <w:rFonts w:ascii="Times New Roman" w:hAnsi="Times New Roman" w:cs="Times New Roman"/>
          <w:b/>
          <w:sz w:val="28"/>
        </w:rPr>
        <w:t xml:space="preserve">  </w:t>
      </w:r>
    </w:p>
    <w:p w:rsidR="009E1D9E" w:rsidRDefault="006513D6">
      <w:pPr>
        <w:spacing w:after="0" w:line="480" w:lineRule="auto"/>
        <w:ind w:left="720" w:firstLine="720"/>
        <w:jc w:val="both"/>
        <w:rPr>
          <w:rFonts w:ascii="Times New Roman" w:hAnsi="Times New Roman" w:cs="Times New Roman"/>
          <w:sz w:val="28"/>
        </w:rPr>
      </w:pPr>
      <w:r>
        <w:rPr>
          <w:rFonts w:ascii="Times New Roman" w:hAnsi="Times New Roman" w:cs="Times New Roman"/>
          <w:sz w:val="28"/>
        </w:rPr>
        <w:t>The extraction of oil from palm kernel was carried out by cutting down the husks containing the palm fruits from the palm tree. The palm fruits besides madonna were detached from the husks by hand picking in dieting a solid/solid separation. Then the palm fruits with water added were heated to boiling point. Then using just mortar and pestle, the oily. Fleshy mesocarp was separated from the nuts by pressing the palm fruits together and swirling (Centrifuging) to release the nuts. Solid/solid separation took place as through an opening under the mortar, the nuts were pushed out or the mesocarp on top were removed (packed out) by hand. The nuts collected were cracked by cracking machine. The friction led to the breaking of the sucks that led to the release of the kernels. The kernels were next separated by till a solid/solid method from the shell by hand picking or if available and to leverage time, by density clay bath gyratory mechanical screen connected to the cracking machine.</w:t>
      </w:r>
    </w:p>
    <w:p w:rsidR="009E1D9E" w:rsidRDefault="006513D6">
      <w:pPr>
        <w:spacing w:after="0" w:line="276" w:lineRule="auto"/>
        <w:ind w:left="720" w:hanging="720"/>
        <w:jc w:val="both"/>
        <w:rPr>
          <w:rFonts w:ascii="Times New Roman" w:hAnsi="Times New Roman" w:cs="Times New Roman"/>
          <w:sz w:val="24"/>
        </w:rPr>
      </w:pPr>
      <w:r>
        <w:rPr>
          <w:rFonts w:ascii="Times New Roman" w:hAnsi="Times New Roman" w:cs="Times New Roman"/>
          <w:sz w:val="24"/>
        </w:rPr>
        <w:t>42. M. C. Enedoh et. al. “Practical review of the stages in palm kernel oil production in Owerri North of Imo State, Nigeria (Elaeis  Guineensis)”. Centrepoint Journal (Science Edition). 2017, 23, 2, 25-38</w:t>
      </w:r>
    </w:p>
    <w:p w:rsidR="009E1D9E" w:rsidRDefault="006513D6">
      <w:pPr>
        <w:spacing w:line="480" w:lineRule="auto"/>
        <w:jc w:val="both"/>
        <w:rPr>
          <w:rFonts w:ascii="Times New Roman" w:hAnsi="Times New Roman" w:cs="Times New Roman"/>
          <w:b/>
          <w:sz w:val="28"/>
          <w:vertAlign w:val="superscript"/>
        </w:rPr>
      </w:pPr>
      <w:r>
        <w:rPr>
          <w:rFonts w:ascii="Times New Roman" w:hAnsi="Times New Roman" w:cs="Times New Roman"/>
          <w:b/>
          <w:sz w:val="28"/>
        </w:rPr>
        <w:lastRenderedPageBreak/>
        <w:t>2.7.1</w:t>
      </w:r>
      <w:r>
        <w:rPr>
          <w:rFonts w:ascii="Times New Roman" w:hAnsi="Times New Roman" w:cs="Times New Roman"/>
          <w:b/>
          <w:sz w:val="28"/>
        </w:rPr>
        <w:tab/>
        <w:t>The Density Clay Bath</w:t>
      </w:r>
      <w:r>
        <w:rPr>
          <w:rFonts w:ascii="Times New Roman" w:hAnsi="Times New Roman" w:cs="Times New Roman"/>
          <w:b/>
          <w:sz w:val="28"/>
          <w:vertAlign w:val="superscript"/>
        </w:rPr>
        <w:t>42</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cracked kernel nuts were swirled to separate the seed from the nuts. By density, the nut moved downwards while the shell remain on top.</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2.7.2</w:t>
      </w:r>
      <w:r>
        <w:rPr>
          <w:rFonts w:ascii="Times New Roman" w:hAnsi="Times New Roman" w:cs="Times New Roman"/>
          <w:b/>
          <w:sz w:val="28"/>
        </w:rPr>
        <w:tab/>
        <w:t xml:space="preserve">Gyratory Mechanical Screen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In this mechanical method, the kernels and shells moved down along perforated and brown-lined barrel – like screen, made from iron sheet. The kernels were fine so they moved in when the screen was agitated while the shells being rough were caught up by the rough mesh which then on agitation pushed the shells out through the large mash. </w:t>
      </w:r>
    </w:p>
    <w:p w:rsidR="009E1D9E" w:rsidRDefault="006513D6">
      <w:pPr>
        <w:spacing w:line="480" w:lineRule="auto"/>
        <w:jc w:val="center"/>
        <w:rPr>
          <w:rFonts w:ascii="Times New Roman" w:hAnsi="Times New Roman" w:cs="Times New Roman"/>
          <w:b/>
          <w:sz w:val="28"/>
        </w:rPr>
      </w:pPr>
      <w:r>
        <w:rPr>
          <w:noProof/>
        </w:rPr>
        <w:lastRenderedPageBreak/>
        <w:drawing>
          <wp:inline distT="0" distB="0" distL="0" distR="0">
            <wp:extent cx="5486400" cy="3145155"/>
            <wp:effectExtent l="0" t="0" r="0" b="0"/>
            <wp:docPr id="1029" name="shape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shape1027"/>
                    <pic:cNvPicPr/>
                  </pic:nvPicPr>
                  <pic:blipFill>
                    <a:blip r:embed="rId11" cstate="print"/>
                    <a:srcRect/>
                    <a:stretch/>
                  </pic:blipFill>
                  <pic:spPr>
                    <a:xfrm>
                      <a:off x="0" y="0"/>
                      <a:ext cx="5486400" cy="3145155"/>
                    </a:xfrm>
                    <a:prstGeom prst="rect">
                      <a:avLst/>
                    </a:prstGeom>
                  </pic:spPr>
                </pic:pic>
              </a:graphicData>
            </a:graphic>
          </wp:inline>
        </w:drawing>
      </w:r>
    </w:p>
    <w:p w:rsidR="009E1D9E" w:rsidRDefault="006513D6">
      <w:pPr>
        <w:spacing w:line="480" w:lineRule="auto"/>
        <w:ind w:left="720"/>
        <w:jc w:val="both"/>
        <w:rPr>
          <w:rFonts w:ascii="Times New Roman" w:hAnsi="Times New Roman" w:cs="Times New Roman"/>
          <w:b/>
          <w:sz w:val="28"/>
        </w:rPr>
      </w:pPr>
      <w:r>
        <w:rPr>
          <w:rFonts w:ascii="Times New Roman" w:hAnsi="Times New Roman" w:cs="Times New Roman"/>
          <w:b/>
          <w:sz w:val="28"/>
        </w:rPr>
        <w:t xml:space="preserve">Figure 2.2: Gyratory mechanical screen where shells fall off through the screen and the kernels empty at the other end. </w:t>
      </w:r>
    </w:p>
    <w:p w:rsidR="009E1D9E" w:rsidRDefault="006513D6">
      <w:pPr>
        <w:spacing w:line="480" w:lineRule="auto"/>
        <w:jc w:val="both"/>
        <w:rPr>
          <w:rFonts w:ascii="Times New Roman" w:hAnsi="Times New Roman" w:cs="Times New Roman"/>
          <w:b/>
          <w:sz w:val="28"/>
          <w:vertAlign w:val="superscript"/>
        </w:rPr>
      </w:pPr>
      <w:r>
        <w:rPr>
          <w:rFonts w:ascii="Times New Roman" w:hAnsi="Times New Roman" w:cs="Times New Roman"/>
          <w:b/>
          <w:sz w:val="28"/>
        </w:rPr>
        <w:t>2.7.3</w:t>
      </w:r>
      <w:r>
        <w:rPr>
          <w:rFonts w:ascii="Times New Roman" w:hAnsi="Times New Roman" w:cs="Times New Roman"/>
          <w:b/>
          <w:sz w:val="28"/>
        </w:rPr>
        <w:tab/>
        <w:t>The Concepts of Gyratory Mechanical Screen</w:t>
      </w:r>
      <w:r>
        <w:rPr>
          <w:rFonts w:ascii="Times New Roman" w:hAnsi="Times New Roman" w:cs="Times New Roman"/>
          <w:b/>
          <w:sz w:val="28"/>
          <w:vertAlign w:val="superscript"/>
        </w:rPr>
        <w:t>42</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The concept: Kernels (K) are fine and less than the friction while smashed shells (S) are rough greater than the friction power. </w:t>
      </w:r>
    </w:p>
    <w:p w:rsidR="009E1D9E" w:rsidRDefault="006513D6">
      <w:pPr>
        <w:spacing w:line="480" w:lineRule="auto"/>
        <w:ind w:firstLine="720"/>
        <w:jc w:val="both"/>
        <w:rPr>
          <w:rFonts w:ascii="Times New Roman" w:hAnsi="Times New Roman" w:cs="Times New Roman"/>
          <w:sz w:val="28"/>
        </w:rPr>
      </w:pPr>
      <w:r>
        <w:rPr>
          <w:rFonts w:ascii="Times New Roman" w:hAnsi="Times New Roman" w:cs="Times New Roman"/>
          <w:sz w:val="28"/>
        </w:rPr>
        <w:t>With agitation rough shells dropped while the fine kernel moved on.</w:t>
      </w:r>
    </w:p>
    <w:p w:rsidR="009E1D9E" w:rsidRDefault="006513D6">
      <w:pPr>
        <w:rPr>
          <w:rFonts w:ascii="Times New Roman" w:hAnsi="Times New Roman" w:cs="Times New Roman"/>
          <w:b/>
          <w:sz w:val="28"/>
        </w:rPr>
      </w:pPr>
      <w:r>
        <w:rPr>
          <w:rFonts w:ascii="Times New Roman" w:hAnsi="Times New Roman" w:cs="Times New Roman"/>
          <w:b/>
          <w:sz w:val="28"/>
        </w:rPr>
        <w:br w:type="page"/>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lastRenderedPageBreak/>
        <w:t>2.7.4</w:t>
      </w:r>
      <w:r>
        <w:rPr>
          <w:rFonts w:ascii="Times New Roman" w:hAnsi="Times New Roman" w:cs="Times New Roman"/>
          <w:b/>
          <w:sz w:val="28"/>
        </w:rPr>
        <w:tab/>
        <w:t xml:space="preserve">Extraction of oil from kernel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It was generally mechanical extraction first then solvent extraction followed. The sketch was: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2.7.5</w:t>
      </w:r>
      <w:r>
        <w:rPr>
          <w:rFonts w:ascii="Times New Roman" w:hAnsi="Times New Roman" w:cs="Times New Roman"/>
          <w:b/>
          <w:sz w:val="28"/>
        </w:rPr>
        <w:tab/>
        <w:t xml:space="preserve">Pre-treatment of Palm Kernels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Palm kernels pre-treatment requires adequate ventilation or aeration of the nuts during storage was done as that would ensure low moisture level and minimal or no microbial development, less there would be a degradation of the oil, mould growth contamination would lead to a biological and chemical degredation process resulting to high free fatty acid (FFA), color/odor and poor organic qualities of oil produced. When fully dried the kernels were bagged. ‘Margare C.</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2.7.6</w:t>
      </w:r>
      <w:r>
        <w:rPr>
          <w:rFonts w:ascii="Times New Roman" w:hAnsi="Times New Roman" w:cs="Times New Roman"/>
          <w:b/>
          <w:sz w:val="28"/>
        </w:rPr>
        <w:tab/>
        <w:t xml:space="preserve">Solid/Solid separation of Debris from kernels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The kernels in began were poured in the feeding Gontamer and then magnetic separators were used to remove the metal debris from the kernel while vibrating screens using sidelong technique this technique were used to separate sand, tiny kernel sicks stones etc. ‘Magret C.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lastRenderedPageBreak/>
        <w:t>2.8</w:t>
      </w:r>
      <w:r>
        <w:rPr>
          <w:rFonts w:ascii="Times New Roman" w:hAnsi="Times New Roman" w:cs="Times New Roman"/>
          <w:b/>
          <w:sz w:val="28"/>
        </w:rPr>
        <w:tab/>
        <w:t xml:space="preserve">MECHANICAL OIL EXTRACTION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2.8.1</w:t>
      </w:r>
      <w:r>
        <w:rPr>
          <w:rFonts w:ascii="Times New Roman" w:hAnsi="Times New Roman" w:cs="Times New Roman"/>
          <w:b/>
          <w:sz w:val="28"/>
        </w:rPr>
        <w:tab/>
        <w:t xml:space="preserve">Crushing and Oil Expecting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Crushing and oil expelling start from the hopping the kernels were sent to the crusher/oil expeller were these nuts were first broken into smaller size (to increase the surface area). The broken pieces were flaked steam conditioned and crushed by mechanical mills. Crude palm kernel oil (PKO) was obtained via the oil expeller or a type of coarse filter. In the expeller a screw- type- machine that pressed oil seeds through a caged barrel-like cavity that is the mechanical solid phase extraction took place. This simply entails extracting oil by physics approach which is based on the pressure. That is extracting by mechanical screw press. About 65% or 70% is generally achieved.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2.8.2</w:t>
      </w:r>
      <w:r>
        <w:rPr>
          <w:rFonts w:ascii="Times New Roman" w:hAnsi="Times New Roman" w:cs="Times New Roman"/>
          <w:b/>
          <w:sz w:val="28"/>
        </w:rPr>
        <w:tab/>
        <w:t xml:space="preserve">The Techniques involved in Mechanical Extraction of Oil </w:t>
      </w:r>
    </w:p>
    <w:p w:rsidR="009E1D9E" w:rsidRDefault="006513D6">
      <w:pPr>
        <w:pStyle w:val="ListParagraph"/>
        <w:numPr>
          <w:ilvl w:val="0"/>
          <w:numId w:val="3"/>
        </w:numPr>
        <w:spacing w:line="480" w:lineRule="auto"/>
        <w:jc w:val="both"/>
        <w:rPr>
          <w:rFonts w:ascii="Times New Roman" w:hAnsi="Times New Roman" w:cs="Times New Roman"/>
          <w:sz w:val="28"/>
        </w:rPr>
      </w:pPr>
      <w:r>
        <w:rPr>
          <w:rFonts w:ascii="Times New Roman" w:hAnsi="Times New Roman" w:cs="Times New Roman"/>
          <w:sz w:val="28"/>
        </w:rPr>
        <w:t xml:space="preserve">The technique involves the kernels entering from one side of the mechanical press. </w:t>
      </w:r>
    </w:p>
    <w:p w:rsidR="009E1D9E" w:rsidRDefault="006513D6">
      <w:pPr>
        <w:pStyle w:val="ListParagraph"/>
        <w:numPr>
          <w:ilvl w:val="0"/>
          <w:numId w:val="3"/>
        </w:numPr>
        <w:spacing w:line="480" w:lineRule="auto"/>
        <w:jc w:val="both"/>
        <w:rPr>
          <w:rFonts w:ascii="Times New Roman" w:hAnsi="Times New Roman" w:cs="Times New Roman"/>
          <w:sz w:val="28"/>
        </w:rPr>
      </w:pPr>
      <w:r>
        <w:rPr>
          <w:rFonts w:ascii="Times New Roman" w:hAnsi="Times New Roman" w:cs="Times New Roman"/>
          <w:sz w:val="28"/>
        </w:rPr>
        <w:lastRenderedPageBreak/>
        <w:t xml:space="preserve">The press with much friction and pressure which was continuously supplied by the screw drives, moved and compressed the nuts leading to crushing. </w:t>
      </w:r>
    </w:p>
    <w:p w:rsidR="009E1D9E" w:rsidRDefault="006513D6">
      <w:pPr>
        <w:pStyle w:val="ListParagraph"/>
        <w:numPr>
          <w:ilvl w:val="0"/>
          <w:numId w:val="3"/>
        </w:numPr>
        <w:spacing w:line="480" w:lineRule="auto"/>
        <w:jc w:val="both"/>
        <w:rPr>
          <w:rFonts w:ascii="Times New Roman" w:hAnsi="Times New Roman" w:cs="Times New Roman"/>
          <w:sz w:val="28"/>
        </w:rPr>
      </w:pPr>
      <w:r>
        <w:rPr>
          <w:rFonts w:ascii="Times New Roman" w:hAnsi="Times New Roman" w:cs="Times New Roman"/>
          <w:sz w:val="28"/>
        </w:rPr>
        <w:t>Oil was produced which seeped through the little opening in the machine while nut fibre solids could not pass through.</w:t>
      </w:r>
    </w:p>
    <w:p w:rsidR="009E1D9E" w:rsidRDefault="006513D6">
      <w:pPr>
        <w:pStyle w:val="ListParagraph"/>
        <w:numPr>
          <w:ilvl w:val="0"/>
          <w:numId w:val="3"/>
        </w:numPr>
        <w:spacing w:line="480" w:lineRule="auto"/>
        <w:jc w:val="both"/>
        <w:rPr>
          <w:rFonts w:ascii="Times New Roman" w:hAnsi="Times New Roman" w:cs="Times New Roman"/>
          <w:sz w:val="28"/>
        </w:rPr>
      </w:pPr>
      <w:r>
        <w:rPr>
          <w:rFonts w:ascii="Times New Roman" w:hAnsi="Times New Roman" w:cs="Times New Roman"/>
          <w:sz w:val="28"/>
        </w:rPr>
        <w:t>Separation took place</w:t>
      </w:r>
    </w:p>
    <w:p w:rsidR="009E1D9E" w:rsidRDefault="006513D6">
      <w:pPr>
        <w:pStyle w:val="ListParagraph"/>
        <w:numPr>
          <w:ilvl w:val="0"/>
          <w:numId w:val="3"/>
        </w:numPr>
        <w:spacing w:line="480" w:lineRule="auto"/>
        <w:jc w:val="both"/>
        <w:rPr>
          <w:rFonts w:ascii="Times New Roman" w:hAnsi="Times New Roman" w:cs="Times New Roman"/>
          <w:sz w:val="28"/>
        </w:rPr>
      </w:pPr>
      <w:r>
        <w:rPr>
          <w:rFonts w:ascii="Times New Roman" w:hAnsi="Times New Roman" w:cs="Times New Roman"/>
          <w:sz w:val="28"/>
        </w:rPr>
        <w:t xml:space="preserve">As the oil drains down wards, the cake produced were expelled through the other side.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2.8.3</w:t>
      </w:r>
      <w:r>
        <w:rPr>
          <w:rFonts w:ascii="Times New Roman" w:hAnsi="Times New Roman" w:cs="Times New Roman"/>
          <w:b/>
          <w:sz w:val="28"/>
        </w:rPr>
        <w:tab/>
        <w:t xml:space="preserve">Mechanical Screw Flow Diagram </w:t>
      </w:r>
    </w:p>
    <w:p w:rsidR="009E1D9E" w:rsidRDefault="006513D6">
      <w:pPr>
        <w:spacing w:line="480" w:lineRule="auto"/>
        <w:jc w:val="center"/>
        <w:rPr>
          <w:rFonts w:ascii="Times New Roman" w:hAnsi="Times New Roman" w:cs="Times New Roman"/>
          <w:b/>
          <w:sz w:val="28"/>
        </w:rPr>
      </w:pPr>
      <w:r>
        <w:rPr>
          <w:noProof/>
        </w:rPr>
        <w:lastRenderedPageBreak/>
        <w:drawing>
          <wp:inline distT="0" distB="0" distL="0" distR="0">
            <wp:extent cx="3122404" cy="4965486"/>
            <wp:effectExtent l="0" t="0" r="0" b="0"/>
            <wp:docPr id="1030" name="shape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shape1028"/>
                    <pic:cNvPicPr/>
                  </pic:nvPicPr>
                  <pic:blipFill>
                    <a:blip r:embed="rId12" cstate="print"/>
                    <a:srcRect/>
                    <a:stretch/>
                  </pic:blipFill>
                  <pic:spPr>
                    <a:xfrm>
                      <a:off x="0" y="0"/>
                      <a:ext cx="3122404" cy="4965486"/>
                    </a:xfrm>
                    <a:prstGeom prst="rect">
                      <a:avLst/>
                    </a:prstGeom>
                  </pic:spPr>
                </pic:pic>
              </a:graphicData>
            </a:graphic>
          </wp:inline>
        </w:drawing>
      </w:r>
    </w:p>
    <w:p w:rsidR="009E1D9E" w:rsidRDefault="006513D6">
      <w:pPr>
        <w:spacing w:line="480" w:lineRule="auto"/>
        <w:jc w:val="center"/>
        <w:rPr>
          <w:rFonts w:ascii="Times New Roman" w:hAnsi="Times New Roman" w:cs="Times New Roman"/>
          <w:b/>
          <w:sz w:val="28"/>
        </w:rPr>
      </w:pPr>
      <w:r>
        <w:rPr>
          <w:rFonts w:ascii="Times New Roman" w:hAnsi="Times New Roman" w:cs="Times New Roman"/>
          <w:b/>
          <w:sz w:val="28"/>
        </w:rPr>
        <w:t>Figure 2.3: Mechanical Screw flow diagram</w:t>
      </w:r>
    </w:p>
    <w:p w:rsidR="009E1D9E" w:rsidRDefault="006513D6">
      <w:pPr>
        <w:spacing w:line="480" w:lineRule="auto"/>
        <w:jc w:val="both"/>
        <w:rPr>
          <w:rFonts w:ascii="Times New Roman" w:hAnsi="Times New Roman" w:cs="Times New Roman"/>
          <w:sz w:val="28"/>
        </w:rPr>
      </w:pPr>
      <w:r>
        <w:rPr>
          <w:rFonts w:ascii="Times New Roman" w:hAnsi="Times New Roman" w:cs="Times New Roman"/>
          <w:b/>
          <w:sz w:val="28"/>
        </w:rPr>
        <w:t>2.9</w:t>
      </w:r>
      <w:r>
        <w:rPr>
          <w:rFonts w:ascii="Times New Roman" w:hAnsi="Times New Roman" w:cs="Times New Roman"/>
          <w:b/>
          <w:sz w:val="28"/>
        </w:rPr>
        <w:tab/>
        <w:t>SOLVENT EXTRACTION OF OIL FROM KERNEL</w:t>
      </w:r>
      <w:r>
        <w:rPr>
          <w:rFonts w:ascii="Times New Roman" w:hAnsi="Times New Roman" w:cs="Times New Roman"/>
          <w:sz w:val="28"/>
          <w:vertAlign w:val="superscript"/>
        </w:rPr>
        <w:t>42</w:t>
      </w:r>
      <w:r>
        <w:rPr>
          <w:rFonts w:ascii="Times New Roman" w:hAnsi="Times New Roman" w:cs="Times New Roman"/>
          <w:sz w:val="28"/>
        </w:rPr>
        <w:t xml:space="preserve">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The crushed and pressed nuts were formed into cake. The pressure involved in the expeller machine normally creates heat which </w:t>
      </w:r>
      <w:r>
        <w:rPr>
          <w:rFonts w:ascii="Times New Roman" w:hAnsi="Times New Roman" w:cs="Times New Roman"/>
          <w:sz w:val="28"/>
        </w:rPr>
        <w:lastRenderedPageBreak/>
        <w:t xml:space="preserve">ranges from 65 -100℃. The cake was removed from the machine bagged and taken out for further oil extraction.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It is important to note that mechanical extraction removed only about 60% of oil. Then hot water solvent was used to separate almost the remaining oil.</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2.9.1</w:t>
      </w:r>
      <w:r>
        <w:rPr>
          <w:rFonts w:ascii="Times New Roman" w:hAnsi="Times New Roman" w:cs="Times New Roman"/>
          <w:b/>
          <w:sz w:val="28"/>
        </w:rPr>
        <w:tab/>
        <w:t>Using Immersion Process for the Solvent Extraction</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This process is commonly used in Owerri. The cake was heated with hot water to make a paste for kneading by hand. Then it was immersed in the solvent (water) and heated again high temperature reduce solvent viscocity and moressed solubility in the solvent enough solvent was used to have elasticity of cake with no crumbling as stirring and agitation was continuously done to make for increased surface area. The heating continued to ensure the production of oil – saturated solvent coniscella which floated on top and was skinned off constantly.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2.9.2</w:t>
      </w:r>
      <w:r>
        <w:rPr>
          <w:rFonts w:ascii="Times New Roman" w:hAnsi="Times New Roman" w:cs="Times New Roman"/>
          <w:b/>
          <w:sz w:val="28"/>
        </w:rPr>
        <w:tab/>
        <w:t xml:space="preserve">The Concept used in Solvent Extraction of oil from Kernel </w:t>
      </w:r>
    </w:p>
    <w:p w:rsidR="009E1D9E" w:rsidRDefault="006513D6">
      <w:pPr>
        <w:pStyle w:val="ListParagraph"/>
        <w:numPr>
          <w:ilvl w:val="1"/>
          <w:numId w:val="4"/>
        </w:numPr>
        <w:spacing w:line="480" w:lineRule="auto"/>
        <w:jc w:val="both"/>
        <w:rPr>
          <w:rFonts w:ascii="Times New Roman" w:hAnsi="Times New Roman" w:cs="Times New Roman"/>
          <w:sz w:val="28"/>
        </w:rPr>
      </w:pPr>
      <w:r>
        <w:rPr>
          <w:rFonts w:ascii="Times New Roman" w:hAnsi="Times New Roman" w:cs="Times New Roman"/>
          <w:sz w:val="28"/>
        </w:rPr>
        <w:t xml:space="preserve">The concept used involve the following concept. </w:t>
      </w:r>
    </w:p>
    <w:p w:rsidR="009E1D9E" w:rsidRDefault="006513D6">
      <w:pPr>
        <w:pStyle w:val="ListParagraph"/>
        <w:numPr>
          <w:ilvl w:val="1"/>
          <w:numId w:val="4"/>
        </w:numPr>
        <w:spacing w:line="480" w:lineRule="auto"/>
        <w:jc w:val="both"/>
        <w:rPr>
          <w:rFonts w:ascii="Times New Roman" w:hAnsi="Times New Roman" w:cs="Times New Roman"/>
          <w:sz w:val="28"/>
        </w:rPr>
      </w:pPr>
      <w:r>
        <w:rPr>
          <w:rFonts w:ascii="Times New Roman" w:hAnsi="Times New Roman" w:cs="Times New Roman"/>
          <w:sz w:val="28"/>
        </w:rPr>
        <w:t xml:space="preserve">The solvent percolated through the soft cake dissolving the oil </w:t>
      </w:r>
    </w:p>
    <w:p w:rsidR="009E1D9E" w:rsidRDefault="006513D6">
      <w:pPr>
        <w:pStyle w:val="ListParagraph"/>
        <w:numPr>
          <w:ilvl w:val="1"/>
          <w:numId w:val="4"/>
        </w:numPr>
        <w:spacing w:line="480" w:lineRule="auto"/>
        <w:jc w:val="both"/>
        <w:rPr>
          <w:rFonts w:ascii="Times New Roman" w:hAnsi="Times New Roman" w:cs="Times New Roman"/>
          <w:sz w:val="28"/>
        </w:rPr>
      </w:pPr>
      <w:r>
        <w:rPr>
          <w:rFonts w:ascii="Times New Roman" w:hAnsi="Times New Roman" w:cs="Times New Roman"/>
          <w:sz w:val="28"/>
        </w:rPr>
        <w:lastRenderedPageBreak/>
        <w:t xml:space="preserve">The oil floating on top was skinned off always </w:t>
      </w:r>
    </w:p>
    <w:p w:rsidR="009E1D9E" w:rsidRDefault="006513D6">
      <w:pPr>
        <w:pStyle w:val="ListParagraph"/>
        <w:numPr>
          <w:ilvl w:val="1"/>
          <w:numId w:val="4"/>
        </w:numPr>
        <w:spacing w:line="480" w:lineRule="auto"/>
        <w:jc w:val="both"/>
        <w:rPr>
          <w:rFonts w:ascii="Times New Roman" w:hAnsi="Times New Roman" w:cs="Times New Roman"/>
          <w:sz w:val="28"/>
        </w:rPr>
      </w:pPr>
      <w:r>
        <w:rPr>
          <w:rFonts w:ascii="Times New Roman" w:hAnsi="Times New Roman" w:cs="Times New Roman"/>
          <w:sz w:val="28"/>
        </w:rPr>
        <w:t xml:space="preserve">The slurry was filtered with fine cloth </w:t>
      </w:r>
    </w:p>
    <w:p w:rsidR="009E1D9E" w:rsidRDefault="006513D6">
      <w:pPr>
        <w:pStyle w:val="ListParagraph"/>
        <w:numPr>
          <w:ilvl w:val="1"/>
          <w:numId w:val="4"/>
        </w:numPr>
        <w:spacing w:line="480" w:lineRule="auto"/>
        <w:jc w:val="both"/>
        <w:rPr>
          <w:rFonts w:ascii="Times New Roman" w:hAnsi="Times New Roman" w:cs="Times New Roman"/>
          <w:sz w:val="28"/>
        </w:rPr>
      </w:pPr>
      <w:r>
        <w:rPr>
          <w:rFonts w:ascii="Times New Roman" w:hAnsi="Times New Roman" w:cs="Times New Roman"/>
          <w:sz w:val="28"/>
        </w:rPr>
        <w:t xml:space="preserve">The oil was separated from water by simple distillation </w:t>
      </w:r>
    </w:p>
    <w:p w:rsidR="009E1D9E" w:rsidRDefault="006513D6">
      <w:pPr>
        <w:spacing w:line="480" w:lineRule="auto"/>
        <w:jc w:val="both"/>
        <w:rPr>
          <w:rFonts w:ascii="Times New Roman" w:hAnsi="Times New Roman" w:cs="Times New Roman"/>
          <w:sz w:val="28"/>
        </w:rPr>
      </w:pPr>
      <w:r>
        <w:rPr>
          <w:rFonts w:ascii="Times New Roman" w:hAnsi="Times New Roman" w:cs="Times New Roman"/>
          <w:b/>
          <w:sz w:val="28"/>
        </w:rPr>
        <w:t>2.10</w:t>
      </w:r>
      <w:r>
        <w:rPr>
          <w:rFonts w:ascii="Times New Roman" w:hAnsi="Times New Roman" w:cs="Times New Roman"/>
          <w:b/>
          <w:sz w:val="28"/>
        </w:rPr>
        <w:tab/>
        <w:t>THE OIL OBTAINED WHILE REFINING THE PALM KERNEL</w:t>
      </w:r>
      <w:r>
        <w:rPr>
          <w:rFonts w:ascii="Times New Roman" w:hAnsi="Times New Roman" w:cs="Times New Roman"/>
          <w:sz w:val="28"/>
          <w:vertAlign w:val="superscript"/>
        </w:rPr>
        <w:t>42</w:t>
      </w:r>
      <w:r>
        <w:rPr>
          <w:rFonts w:ascii="Times New Roman" w:hAnsi="Times New Roman" w:cs="Times New Roman"/>
          <w:sz w:val="28"/>
        </w:rPr>
        <w:t xml:space="preserve">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oil obtained was crude palm kernel oil (CPKO). The (CPKO) was degummed using citric acid or sulphuric acid. Impurities which included oxidized components, trace metals and coloring materials were particularly removed. Steam stripping (high temperature) neutralization was used to remove the free fatty acid and for deodorization. All these were carried out in a weekly constructed refining column. Inside the column, volatile components were removed by the combination of high temperature 240 - 250℃ low pressure and stripping action of steam.</w:t>
      </w:r>
    </w:p>
    <w:p w:rsidR="009E1D9E" w:rsidRDefault="006513D6">
      <w:pPr>
        <w:spacing w:after="0" w:line="480" w:lineRule="auto"/>
        <w:jc w:val="center"/>
        <w:rPr>
          <w:rFonts w:ascii="Times New Roman" w:hAnsi="Times New Roman" w:cs="Times New Roman"/>
          <w:b/>
          <w:sz w:val="28"/>
        </w:rPr>
      </w:pPr>
      <w:r>
        <w:rPr>
          <w:noProof/>
        </w:rPr>
        <w:drawing>
          <wp:inline distT="0" distB="0" distL="0" distR="0">
            <wp:extent cx="2435919" cy="2438457"/>
            <wp:effectExtent l="0" t="0" r="0" b="0"/>
            <wp:docPr id="1031" name="shape1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shape1029"/>
                    <pic:cNvPicPr/>
                  </pic:nvPicPr>
                  <pic:blipFill>
                    <a:blip r:embed="rId13" cstate="print"/>
                    <a:srcRect/>
                    <a:stretch/>
                  </pic:blipFill>
                  <pic:spPr>
                    <a:xfrm>
                      <a:off x="0" y="0"/>
                      <a:ext cx="2435919" cy="2438457"/>
                    </a:xfrm>
                    <a:prstGeom prst="rect">
                      <a:avLst/>
                    </a:prstGeom>
                  </pic:spPr>
                </pic:pic>
              </a:graphicData>
            </a:graphic>
          </wp:inline>
        </w:drawing>
      </w:r>
    </w:p>
    <w:p w:rsidR="009E1D9E" w:rsidRDefault="006513D6">
      <w:pPr>
        <w:spacing w:after="0" w:line="480" w:lineRule="auto"/>
        <w:jc w:val="center"/>
        <w:rPr>
          <w:rFonts w:ascii="Times New Roman" w:hAnsi="Times New Roman" w:cs="Times New Roman"/>
          <w:b/>
          <w:sz w:val="28"/>
        </w:rPr>
      </w:pPr>
      <w:r>
        <w:rPr>
          <w:rFonts w:ascii="Times New Roman" w:hAnsi="Times New Roman" w:cs="Times New Roman"/>
          <w:b/>
          <w:sz w:val="28"/>
        </w:rPr>
        <w:t>Figure 2.4: Locally constructed refining column</w:t>
      </w:r>
    </w:p>
    <w:p w:rsidR="009E1D9E" w:rsidRDefault="006513D6">
      <w:pPr>
        <w:spacing w:after="0" w:line="480" w:lineRule="auto"/>
        <w:ind w:left="720"/>
        <w:jc w:val="center"/>
        <w:rPr>
          <w:rFonts w:ascii="Times New Roman" w:hAnsi="Times New Roman" w:cs="Times New Roman"/>
          <w:b/>
          <w:sz w:val="28"/>
        </w:rPr>
      </w:pPr>
      <w:r>
        <w:rPr>
          <w:noProof/>
        </w:rPr>
        <w:drawing>
          <wp:inline distT="0" distB="0" distL="0" distR="0">
            <wp:extent cx="1946623" cy="3426578"/>
            <wp:effectExtent l="0" t="0" r="0" b="0"/>
            <wp:docPr id="1032" name="shape1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shape1030"/>
                    <pic:cNvPicPr/>
                  </pic:nvPicPr>
                  <pic:blipFill>
                    <a:blip r:embed="rId14" cstate="print"/>
                    <a:srcRect/>
                    <a:stretch/>
                  </pic:blipFill>
                  <pic:spPr>
                    <a:xfrm>
                      <a:off x="0" y="0"/>
                      <a:ext cx="1946623" cy="3426578"/>
                    </a:xfrm>
                    <a:prstGeom prst="rect">
                      <a:avLst/>
                    </a:prstGeom>
                  </pic:spPr>
                </pic:pic>
              </a:graphicData>
            </a:graphic>
          </wp:inline>
        </w:drawing>
      </w:r>
    </w:p>
    <w:p w:rsidR="009E1D9E" w:rsidRDefault="006513D6">
      <w:pPr>
        <w:spacing w:after="0" w:line="480" w:lineRule="auto"/>
        <w:ind w:left="720"/>
        <w:jc w:val="both"/>
        <w:rPr>
          <w:rFonts w:ascii="Times New Roman" w:hAnsi="Times New Roman" w:cs="Times New Roman"/>
          <w:b/>
          <w:sz w:val="28"/>
        </w:rPr>
      </w:pPr>
      <w:r>
        <w:rPr>
          <w:rFonts w:ascii="Times New Roman" w:hAnsi="Times New Roman" w:cs="Times New Roman"/>
          <w:b/>
          <w:sz w:val="28"/>
        </w:rPr>
        <w:t xml:space="preserve">Figure 2.5: Filtration using fire mesh was carried out to obtain the desirable oil vegetable oil. </w:t>
      </w:r>
    </w:p>
    <w:p w:rsidR="009E1D9E" w:rsidRDefault="006513D6">
      <w:pPr>
        <w:spacing w:line="480" w:lineRule="auto"/>
        <w:jc w:val="center"/>
        <w:rPr>
          <w:rFonts w:ascii="Times New Roman" w:hAnsi="Times New Roman" w:cs="Times New Roman"/>
          <w:b/>
          <w:sz w:val="28"/>
        </w:rPr>
      </w:pPr>
      <w:r>
        <w:rPr>
          <w:rFonts w:ascii="Times New Roman" w:hAnsi="Times New Roman" w:cs="Times New Roman"/>
          <w:b/>
          <w:sz w:val="28"/>
        </w:rPr>
        <w:t xml:space="preserve">Table 2.3: Standard Chemical Values. </w:t>
      </w:r>
    </w:p>
    <w:p w:rsidR="009E1D9E" w:rsidRDefault="006513D6">
      <w:pPr>
        <w:spacing w:line="480" w:lineRule="auto"/>
        <w:jc w:val="both"/>
        <w:rPr>
          <w:rFonts w:ascii="Times New Roman" w:hAnsi="Times New Roman" w:cs="Times New Roman"/>
          <w:sz w:val="28"/>
        </w:rPr>
      </w:pPr>
      <w:r>
        <w:rPr>
          <w:noProof/>
        </w:rPr>
        <w:drawing>
          <wp:inline distT="0" distB="0" distL="0" distR="0">
            <wp:extent cx="4826503" cy="5717507"/>
            <wp:effectExtent l="0" t="0" r="0" b="0"/>
            <wp:docPr id="1033" name="shape1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shape1031"/>
                    <pic:cNvPicPr/>
                  </pic:nvPicPr>
                  <pic:blipFill>
                    <a:blip r:embed="rId15" cstate="print">
                      <a:biLevel thresh="75000"/>
                    </a:blip>
                    <a:srcRect/>
                    <a:stretch/>
                  </pic:blipFill>
                  <pic:spPr>
                    <a:xfrm>
                      <a:off x="0" y="0"/>
                      <a:ext cx="4826503" cy="5717507"/>
                    </a:xfrm>
                    <a:prstGeom prst="rect">
                      <a:avLst/>
                    </a:prstGeom>
                  </pic:spPr>
                </pic:pic>
              </a:graphicData>
            </a:graphic>
          </wp:inline>
        </w:drawing>
      </w:r>
      <w:r>
        <w:rPr>
          <w:rFonts w:ascii="Times New Roman" w:hAnsi="Times New Roman" w:cs="Times New Roman"/>
          <w:sz w:val="28"/>
        </w:rPr>
        <w:tab/>
        <w:t xml:space="preserve">             </w:t>
      </w:r>
      <w:r>
        <w:rPr>
          <w:rFonts w:ascii="Times New Roman" w:hAnsi="Times New Roman" w:cs="Times New Roman"/>
          <w:sz w:val="28"/>
        </w:rPr>
        <w:tab/>
      </w:r>
      <w:r>
        <w:rPr>
          <w:rFonts w:ascii="Times New Roman" w:hAnsi="Times New Roman" w:cs="Times New Roman"/>
          <w:sz w:val="28"/>
        </w:rPr>
        <w:tab/>
        <w:t xml:space="preserve"> </w:t>
      </w:r>
    </w:p>
    <w:p w:rsidR="009E1D9E" w:rsidRDefault="009E1D9E">
      <w:pPr>
        <w:spacing w:line="480" w:lineRule="auto"/>
        <w:jc w:val="both"/>
        <w:rPr>
          <w:rFonts w:ascii="Times New Roman" w:hAnsi="Times New Roman" w:cs="Times New Roman"/>
          <w:sz w:val="28"/>
        </w:rPr>
      </w:pPr>
    </w:p>
    <w:p w:rsidR="009E1D9E" w:rsidRDefault="006513D6">
      <w:pPr>
        <w:spacing w:line="480" w:lineRule="auto"/>
        <w:jc w:val="center"/>
        <w:rPr>
          <w:rFonts w:ascii="Times New Roman" w:hAnsi="Times New Roman" w:cs="Times New Roman"/>
          <w:b/>
          <w:sz w:val="28"/>
        </w:rPr>
      </w:pPr>
      <w:r>
        <w:rPr>
          <w:rFonts w:ascii="Times New Roman" w:hAnsi="Times New Roman" w:cs="Times New Roman"/>
          <w:sz w:val="28"/>
        </w:rPr>
        <w:br w:type="page"/>
      </w:r>
      <w:r>
        <w:rPr>
          <w:rFonts w:ascii="Times New Roman" w:hAnsi="Times New Roman" w:cs="Times New Roman"/>
          <w:b/>
          <w:sz w:val="28"/>
        </w:rPr>
        <w:t>CHAPTER THREE</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3.0 MATERIALS AND METHODS</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3.1 REAGENTS AND APPARATUS</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3.1.1 Reagents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All reagents used are of analytical grade and included: N-hexane, methanol (CH</w:t>
      </w:r>
      <w:r>
        <w:rPr>
          <w:rFonts w:ascii="Times New Roman" w:hAnsi="Times New Roman" w:cs="Times New Roman"/>
          <w:sz w:val="28"/>
          <w:vertAlign w:val="subscript"/>
        </w:rPr>
        <w:t>3</w:t>
      </w:r>
      <w:r>
        <w:rPr>
          <w:rFonts w:ascii="Times New Roman" w:hAnsi="Times New Roman" w:cs="Times New Roman"/>
          <w:sz w:val="28"/>
        </w:rPr>
        <w:t xml:space="preserve">OH), sodium hydroxide (NaOH) pellets, sodium methoxide (NaOMe), sodium hydroxide, silica gel, activated charcoal, distilled water, Trimethylolpropane (TMP), phenolphthalein, alcohol ether, ethanol, potassium hydroxide (KOH),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3.1.2 Equipment and Apparatus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Soxhlet extractor, heating mantle, electric blender, beakers, funnel, round-bottom flask, measuring cylinders, column chromatography, separating funnel, distillation apparatus, thermometer, two-necked round bottom flask (500ml), anti-bumping stone, electric-mechanical stirrer, weighing balance, burete (50mL), pipette (25mL), and magnetic stirrer.</w:t>
      </w:r>
    </w:p>
    <w:p w:rsidR="009E1D9E" w:rsidRDefault="006513D6">
      <w:pPr>
        <w:spacing w:line="480" w:lineRule="auto"/>
        <w:rPr>
          <w:rFonts w:ascii="Times New Roman" w:hAnsi="Times New Roman" w:cs="Times New Roman"/>
          <w:b/>
          <w:sz w:val="28"/>
        </w:rPr>
      </w:pPr>
      <w:r>
        <w:rPr>
          <w:rFonts w:ascii="Times New Roman" w:hAnsi="Times New Roman" w:cs="Times New Roman"/>
          <w:b/>
          <w:sz w:val="28"/>
        </w:rPr>
        <w:br w:type="page"/>
        <w:t>3.2 COLLECTION AND PREPARATION OF SAMPLE</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commercially available local variety of palm kernel oil (</w:t>
      </w:r>
      <w:r>
        <w:rPr>
          <w:rFonts w:ascii="Times New Roman" w:hAnsi="Times New Roman" w:cs="Times New Roman"/>
          <w:i/>
          <w:sz w:val="28"/>
        </w:rPr>
        <w:t>adin eko</w:t>
      </w:r>
      <w:r>
        <w:rPr>
          <w:rFonts w:ascii="Times New Roman" w:hAnsi="Times New Roman" w:cs="Times New Roman"/>
          <w:sz w:val="28"/>
        </w:rPr>
        <w:t>) produced by traditional method was purchased at OJA-OBA (translated as King’s market) in Ilorin, Kwara State, Nigeria. The sample was procured in plastic containers tightly stoppered. It was transported to the laboratory in same container and kept at ambient temperature until the time of use.</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3.3 PURIFICATION OF OIL SAMPLE BY COLUMN CHROMATOGRAPHY</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oil sample was mixed with a few grams (2-3 g) of activated charcoal and stirred well for a period of time (about 5 minutes) with a glass rod. Silica gel was mixed with another small amount of activated charcoal in the ratio 10:1 respectively, and was packed (as the stationary phase) into fritted chromatography column that was initially clogged with cotton wool. The n-hexane which was the mobile phase was carefully poured into the column and kept a few centimeters above the top of the stationary phase. The mixture of the oil sample, activated charcoal and some volume of n-hexane were mixed and poured into the chromatography column and allowed to run through the stationary phase with n-hexane as a solvent The purified oil containing the solvent was collected into a beaker and redistilled to remove the solvent. The purified sample from each oil was collected and kept for analysis.</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3.4 PREPARATION OF REAGENTS</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 xml:space="preserve">3.4.1 Preparation of 1% </w:t>
      </w:r>
      <w:r>
        <w:rPr>
          <w:rFonts w:ascii="Times New Roman" w:hAnsi="Times New Roman" w:cs="Times New Roman"/>
          <w:b/>
          <w:sz w:val="28"/>
          <w:vertAlign w:val="superscript"/>
        </w:rPr>
        <w:t>w</w:t>
      </w:r>
      <w:r>
        <w:rPr>
          <w:rFonts w:ascii="Times New Roman" w:hAnsi="Times New Roman" w:cs="Times New Roman"/>
          <w:b/>
          <w:sz w:val="28"/>
        </w:rPr>
        <w:t>/</w:t>
      </w:r>
      <w:r>
        <w:rPr>
          <w:rFonts w:ascii="Times New Roman" w:hAnsi="Times New Roman" w:cs="Times New Roman"/>
          <w:b/>
          <w:sz w:val="28"/>
          <w:vertAlign w:val="subscript"/>
        </w:rPr>
        <w:t>v</w:t>
      </w:r>
      <w:r>
        <w:rPr>
          <w:rFonts w:ascii="Times New Roman" w:hAnsi="Times New Roman" w:cs="Times New Roman"/>
          <w:b/>
          <w:sz w:val="28"/>
        </w:rPr>
        <w:t xml:space="preserve"> Phenolphthalein Solution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1.00g of phenolphthalein powder was dissolved in 100ml of ethanol in a 100ml standard flask. This was used as the indicator solution.</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 xml:space="preserve">3.4.2 Preparation of 1% w/v Sodium methoxide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1.00g of sodium methoxide was dissolved in 100ml of methanol. This Represent 1% w/v of the catalyst in the reactant.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 xml:space="preserve">3.4.3 Preparation of Potassium hydroxide </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5.611g of potassium hydroxide was dissolved in small amount of distilled water. The solution was carefully and quantitatively transferred into a clean l L volumetric flask and made up to the mark with distilled water. This gave an approximately 0.1 M solution which was subsequently standardized.</w:t>
      </w:r>
    </w:p>
    <w:p w:rsidR="009E1D9E" w:rsidRDefault="006513D6">
      <w:pPr>
        <w:spacing w:line="480" w:lineRule="auto"/>
        <w:rPr>
          <w:rFonts w:ascii="Times New Roman" w:hAnsi="Times New Roman" w:cs="Times New Roman"/>
          <w:b/>
          <w:sz w:val="28"/>
        </w:rPr>
      </w:pPr>
      <w:r>
        <w:rPr>
          <w:rFonts w:ascii="Times New Roman" w:hAnsi="Times New Roman" w:cs="Times New Roman"/>
          <w:b/>
          <w:sz w:val="28"/>
        </w:rPr>
        <w:t>3.5 TRANS-ESTERIFICATION OF OIL SAMPLE</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methyl esters of fatty acid in each oil sample using sodium methoxide NaOME catalyzed-transesterification with some modification such that the methoxide was prepared by dissolving sodium hydroxide granules in methanol. 1g of NaOH was dissolved in 20ml of methanol with electric hot plate. 100ml of each oil sample was heated to about 60</w:t>
      </w:r>
      <w:r>
        <w:rPr>
          <w:rFonts w:ascii="Times New Roman" w:hAnsi="Times New Roman" w:cs="Times New Roman"/>
          <w:sz w:val="28"/>
          <w:vertAlign w:val="superscript"/>
        </w:rPr>
        <w:t>o</w:t>
      </w:r>
      <w:r>
        <w:rPr>
          <w:rFonts w:ascii="Times New Roman" w:hAnsi="Times New Roman" w:cs="Times New Roman"/>
          <w:sz w:val="28"/>
        </w:rPr>
        <w:t>C. The 20ml methanolic sodium hydroxide (NaOME) solution was poured into the hot oil and maintained at that temperature with vigorous stirring using magnetic stirrer for 10 minutes. Thus the conversion of each oil sample to its methyl ester was practically completed. It was later transferred to a separating funnel for separation of the bio-diesel from the glycerin by-product and other products. The set up (i.e. separating funnel and its contents) was left undisturbed to allow the fatty acid methyl ester to separate from other components. The lower phase containing the glycerol, unreacted methanol and catalyst was removed. The upper phase containing the methyl ester was then washed with distilled water severally. The emulsion produced was resolved adding few grams of sodium chloride (NaCl) crystals. The fatty acid methyl ester of each oil sample was collected and stored in labeled plastic container. The thevetia peruviana sample could not be transesterified to its FAME but rather it formed soap. This was due possibly to its high acid value. So no further work could be done on the thevetia peruviana seed oil as regard conversion to biolubricant in this work.</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3.6 PREPARATION OF BIOLUBRICANT SAMPLES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100g of the FAME (Fatty acid methyl ester) of </w:t>
      </w:r>
      <w:r>
        <w:rPr>
          <w:rFonts w:ascii="Times New Roman" w:hAnsi="Times New Roman" w:cs="Times New Roman"/>
          <w:i/>
          <w:sz w:val="28"/>
        </w:rPr>
        <w:t>adin eko</w:t>
      </w:r>
      <w:r>
        <w:rPr>
          <w:rFonts w:ascii="Times New Roman" w:hAnsi="Times New Roman" w:cs="Times New Roman"/>
          <w:sz w:val="28"/>
        </w:rPr>
        <w:t xml:space="preserve"> (oil) sample was weighed into a clean dry 500ml two-necked round bottom flask. The oil was heated initially to 60</w:t>
      </w:r>
      <w:r>
        <w:rPr>
          <w:rFonts w:ascii="Times New Roman" w:hAnsi="Times New Roman" w:cs="Times New Roman"/>
          <w:sz w:val="28"/>
          <w:vertAlign w:val="superscript"/>
        </w:rPr>
        <w:t>o</w:t>
      </w:r>
      <w:r>
        <w:rPr>
          <w:rFonts w:ascii="Times New Roman" w:hAnsi="Times New Roman" w:cs="Times New Roman"/>
          <w:sz w:val="28"/>
        </w:rPr>
        <w:t>C and about 11.5g of TMP was added, followed by 44.35g of KOH (potassium Hydroxide). The entire mixture in the flask was heated to 130</w:t>
      </w:r>
      <w:r>
        <w:rPr>
          <w:rFonts w:ascii="Times New Roman" w:hAnsi="Times New Roman" w:cs="Times New Roman"/>
          <w:sz w:val="28"/>
          <w:vertAlign w:val="superscript"/>
        </w:rPr>
        <w:t>o</w:t>
      </w:r>
      <w:r>
        <w:rPr>
          <w:rFonts w:ascii="Times New Roman" w:hAnsi="Times New Roman" w:cs="Times New Roman"/>
          <w:sz w:val="28"/>
        </w:rPr>
        <w:t xml:space="preserve">C and maintained at this temperature for an hour. The resulting biolubricant was allowed to cool and transferred into a 250ml beaker to further cool. The Biolubricant obtained was then kept in plastic reagent bottle for analysis and labelled AEKB.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3.7 CHARACTERIZATION OF BIOLUBRICANTS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biolubricant samples were characterized by instrumental methods which include GC-MS and FTIR.</w:t>
      </w:r>
    </w:p>
    <w:p w:rsidR="009E1D9E" w:rsidRDefault="006513D6">
      <w:pPr>
        <w:spacing w:line="480" w:lineRule="auto"/>
        <w:rPr>
          <w:rFonts w:ascii="Times New Roman" w:hAnsi="Times New Roman" w:cs="Times New Roman"/>
          <w:b/>
          <w:sz w:val="28"/>
        </w:rPr>
      </w:pPr>
      <w:r>
        <w:rPr>
          <w:rFonts w:ascii="Times New Roman" w:hAnsi="Times New Roman" w:cs="Times New Roman"/>
          <w:b/>
          <w:sz w:val="28"/>
        </w:rPr>
        <w:t>3.8 ANALYSIS OF THE BIOLUBRICANTS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biolubricants were analysed for their physical properties (color and odor) and other quality parameters for lubricants.</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3.9 DETERMINATION OF SOME PHYSICAL PROPERTIES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b/>
          <w:sz w:val="28"/>
        </w:rPr>
        <w:t xml:space="preserve">Color: </w:t>
      </w:r>
      <w:r>
        <w:rPr>
          <w:rFonts w:ascii="Times New Roman" w:hAnsi="Times New Roman" w:cs="Times New Roman"/>
          <w:sz w:val="28"/>
        </w:rPr>
        <w:t>The oil and biolubricant samples were observed organoleptically for its colors. Bio-lubricant golden yellow)</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b/>
          <w:sz w:val="28"/>
        </w:rPr>
        <w:t xml:space="preserve">Odour: </w:t>
      </w:r>
      <w:r>
        <w:rPr>
          <w:rFonts w:ascii="Times New Roman" w:hAnsi="Times New Roman" w:cs="Times New Roman"/>
          <w:sz w:val="28"/>
        </w:rPr>
        <w:t>The odors of the oíls and biolubricant samples were also perceived by simply wafting toward the nostrils.</w:t>
      </w:r>
    </w:p>
    <w:p w:rsidR="009E1D9E" w:rsidRDefault="006513D6">
      <w:pPr>
        <w:rPr>
          <w:rFonts w:ascii="Times New Roman" w:hAnsi="Times New Roman" w:cs="Times New Roman"/>
          <w:b/>
          <w:sz w:val="28"/>
        </w:rPr>
      </w:pPr>
      <w:r>
        <w:rPr>
          <w:rFonts w:ascii="Times New Roman" w:hAnsi="Times New Roman" w:cs="Times New Roman"/>
          <w:b/>
          <w:sz w:val="28"/>
        </w:rPr>
        <w:br w:type="page"/>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3.10 ANALYSIS OF THE BIOLUBRICANT QUALITY PARAMETERS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following analyses were carried out on the biolubricants prepared; viscosities at 40°C and 100°C, other quality parameters of lubricants were analyzed and comparison of the parameters with various standard values of different grades was also carried out.</w:t>
      </w:r>
    </w:p>
    <w:p w:rsidR="009E1D9E" w:rsidRDefault="006513D6">
      <w:pPr>
        <w:spacing w:line="480" w:lineRule="auto"/>
        <w:rPr>
          <w:rFonts w:ascii="Times New Roman" w:hAnsi="Times New Roman" w:cs="Times New Roman"/>
          <w:sz w:val="28"/>
        </w:rPr>
      </w:pPr>
      <w:r>
        <w:rPr>
          <w:rFonts w:ascii="Times New Roman" w:hAnsi="Times New Roman" w:cs="Times New Roman"/>
          <w:sz w:val="28"/>
        </w:rPr>
        <w:br w:type="page"/>
      </w:r>
    </w:p>
    <w:p w:rsidR="009E1D9E" w:rsidRDefault="006513D6">
      <w:pPr>
        <w:spacing w:line="480" w:lineRule="auto"/>
        <w:jc w:val="center"/>
        <w:rPr>
          <w:rFonts w:ascii="Times New Roman" w:hAnsi="Times New Roman" w:cs="Times New Roman"/>
          <w:b/>
          <w:sz w:val="28"/>
        </w:rPr>
      </w:pPr>
      <w:r>
        <w:rPr>
          <w:rFonts w:ascii="Times New Roman" w:hAnsi="Times New Roman" w:cs="Times New Roman"/>
          <w:b/>
          <w:sz w:val="28"/>
        </w:rPr>
        <w:t>CHAPTER FOUR</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4.0 RESULTS AND DISCUSSION</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4.1 RESULTS</w:t>
      </w:r>
    </w:p>
    <w:p w:rsidR="009E1D9E" w:rsidRDefault="006513D6">
      <w:pPr>
        <w:spacing w:after="0" w:line="480" w:lineRule="auto"/>
        <w:jc w:val="both"/>
        <w:rPr>
          <w:rFonts w:ascii="Times New Roman" w:eastAsia="Malgun Gothic" w:hAnsi="Times New Roman" w:cs="Times New Roman"/>
          <w:sz w:val="24"/>
          <w:szCs w:val="24"/>
        </w:rPr>
      </w:pPr>
      <w:r>
        <w:rPr>
          <w:rFonts w:ascii="Times New Roman" w:eastAsia="Malgun Gothic" w:hAnsi="Times New Roman" w:cs="Times New Roman"/>
          <w:noProof/>
          <w:sz w:val="24"/>
          <w:szCs w:val="24"/>
        </w:rPr>
        <mc:AlternateContent>
          <mc:Choice Requires="wps">
            <w:drawing>
              <wp:anchor distT="0" distB="0" distL="0" distR="0" simplePos="0" relativeHeight="2" behindDoc="0" locked="0" layoutInCell="1" allowOverlap="1">
                <wp:simplePos x="0" y="0"/>
                <wp:positionH relativeFrom="column">
                  <wp:posOffset>14800580</wp:posOffset>
                </wp:positionH>
                <wp:positionV relativeFrom="paragraph">
                  <wp:posOffset>2948940</wp:posOffset>
                </wp:positionV>
                <wp:extent cx="2743200" cy="365125"/>
                <wp:effectExtent l="0" t="0" r="0" b="0"/>
                <wp:wrapNone/>
                <wp:docPr id="1034" name="shape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365125"/>
                        </a:xfrm>
                        <a:prstGeom prst="rect">
                          <a:avLst/>
                        </a:prstGeom>
                      </wps:spPr>
                      <wps:txbx>
                        <w:txbxContent>
                          <w:p w:rsidR="009E1D9E" w:rsidRDefault="006513D6">
                            <w:pPr>
                              <w:pStyle w:val="NormalWeb"/>
                              <w:spacing w:before="0" w:beforeAutospacing="0" w:after="0" w:afterAutospacing="0"/>
                              <w:jc w:val="right"/>
                            </w:pPr>
                            <w:r>
                              <w:rPr>
                                <w:rFonts w:ascii="Calibri" w:hAnsi="Calibri" w:cs="Arial"/>
                                <w:color w:val="404040"/>
                                <w:kern w:val="24"/>
                              </w:rPr>
                              <w:t>16</w:t>
                            </w:r>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034" filled="f" stroked="f" style="position:absolute;margin-left:1165.4pt;margin-top:232.2pt;width:216.0pt;height:28.75pt;z-index:2;mso-position-horizontal-relative:text;mso-position-vertical-relative:text;mso-width-relative:page;mso-height-relative:page;mso-wrap-distance-left:0.0pt;mso-wrap-distance-right:0.0pt;visibility:visible;v-text-anchor:middle;">
                <v:fill/>
                <v:textbox inset="7.2pt,3.6pt,7.2pt,3.6pt">
                  <w:txbxContent>
                    <w:p>
                      <w:pPr>
                        <w:pStyle w:val="style94"/>
                        <w:spacing w:before="0" w:beforeAutospacing="false" w:after="0" w:afterAutospacing="false"/>
                        <w:jc w:val="right"/>
                        <w:rPr>
                          <w:rFonts w:ascii="Times New Roman" w:cs="Times New Roman" w:eastAsia="맑은 고딕" w:hAnsi="Times New Roman"/>
                          <w:sz w:val="24"/>
                          <w:szCs w:val="24"/>
                        </w:rPr>
                      </w:pPr>
                      <w:r>
                        <w:rPr>
                          <w:rFonts w:ascii="Calibri" w:cs="Arial" w:hAnsi="Calibri"/>
                          <w:color w:val="404040"/>
                          <w:kern w:val="24"/>
                        </w:rPr>
                        <w:t>16</w:t>
                      </w:r>
                    </w:p>
                  </w:txbxContent>
                </v:textbox>
              </v:rect>
            </w:pict>
          </mc:Fallback>
        </mc:AlternateContent>
      </w:r>
      <w:r>
        <w:rPr>
          <w:rFonts w:ascii="Times New Roman" w:eastAsia="Malgun Gothic" w:hAnsi="Times New Roman" w:cs="Times New Roman"/>
          <w:noProof/>
          <w:sz w:val="24"/>
          <w:szCs w:val="24"/>
        </w:rPr>
        <mc:AlternateContent>
          <mc:Choice Requires="wps">
            <w:drawing>
              <wp:anchor distT="0" distB="0" distL="0" distR="0" simplePos="0" relativeHeight="3" behindDoc="0" locked="0" layoutInCell="1" allowOverlap="1">
                <wp:simplePos x="0" y="0"/>
                <wp:positionH relativeFrom="column">
                  <wp:posOffset>-914400</wp:posOffset>
                </wp:positionH>
                <wp:positionV relativeFrom="paragraph">
                  <wp:posOffset>-9333230</wp:posOffset>
                </wp:positionV>
                <wp:extent cx="9856694" cy="5961809"/>
                <wp:effectExtent l="0" t="0" r="0" b="0"/>
                <wp:wrapNone/>
                <wp:docPr id="1035" name="shape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6694" cy="5961809"/>
                        </a:xfrm>
                        <a:prstGeom prst="rect">
                          <a:avLst/>
                        </a:prstGeom>
                      </wps:spPr>
                      <wps:txbx>
                        <w:txbxContent>
                          <w:p w:rsidR="009E1D9E" w:rsidRDefault="006513D6">
                            <w:pPr>
                              <w:pStyle w:val="NormalWeb"/>
                              <w:spacing w:before="200" w:beforeAutospacing="0" w:after="0" w:afterAutospacing="0" w:line="216" w:lineRule="auto"/>
                            </w:pPr>
                            <w:r>
                              <w:rPr>
                                <w:rFonts w:ascii="Cambria" w:hAnsi="Cambria" w:cs="Arial"/>
                                <w:b/>
                                <w:bCs/>
                                <w:color w:val="000000"/>
                                <w:kern w:val="24"/>
                                <w:sz w:val="56"/>
                                <w:szCs w:val="56"/>
                              </w:rPr>
                              <w:tab/>
                            </w:r>
                            <w:r>
                              <w:rPr>
                                <w:rFonts w:ascii="Cambria" w:hAnsi="Cambria" w:cs="Arial"/>
                                <w:b/>
                                <w:bCs/>
                                <w:color w:val="000000"/>
                                <w:kern w:val="24"/>
                                <w:sz w:val="56"/>
                                <w:szCs w:val="56"/>
                              </w:rPr>
                              <w:tab/>
                              <w:t>(a)</w:t>
                            </w:r>
                            <w:r>
                              <w:rPr>
                                <w:rFonts w:ascii="Cambria" w:hAnsi="Cambria" w:cs="Arial"/>
                                <w:b/>
                                <w:bCs/>
                                <w:color w:val="000000"/>
                                <w:kern w:val="24"/>
                                <w:sz w:val="56"/>
                                <w:szCs w:val="56"/>
                              </w:rPr>
                              <w:tab/>
                            </w:r>
                            <w:r>
                              <w:rPr>
                                <w:rFonts w:ascii="Cambria" w:hAnsi="Cambria" w:cs="Arial"/>
                                <w:b/>
                                <w:bCs/>
                                <w:color w:val="000000"/>
                                <w:kern w:val="24"/>
                                <w:sz w:val="56"/>
                                <w:szCs w:val="56"/>
                              </w:rPr>
                              <w:tab/>
                            </w:r>
                            <w:r>
                              <w:rPr>
                                <w:rFonts w:ascii="Cambria" w:hAnsi="Cambria" w:cs="Arial"/>
                                <w:b/>
                                <w:bCs/>
                                <w:color w:val="000000"/>
                                <w:kern w:val="24"/>
                                <w:sz w:val="56"/>
                                <w:szCs w:val="56"/>
                              </w:rPr>
                              <w:tab/>
                            </w:r>
                            <w:r>
                              <w:rPr>
                                <w:rFonts w:ascii="Cambria" w:hAnsi="Cambria" w:cs="Arial"/>
                                <w:b/>
                                <w:bCs/>
                                <w:color w:val="000000"/>
                                <w:kern w:val="24"/>
                                <w:sz w:val="56"/>
                                <w:szCs w:val="56"/>
                              </w:rPr>
                              <w:tab/>
                            </w:r>
                            <w:r>
                              <w:rPr>
                                <w:rFonts w:ascii="Cambria" w:hAnsi="Cambria" w:cs="Arial"/>
                                <w:b/>
                                <w:bCs/>
                                <w:color w:val="000000"/>
                                <w:kern w:val="24"/>
                                <w:sz w:val="56"/>
                                <w:szCs w:val="56"/>
                              </w:rPr>
                              <w:tab/>
                            </w:r>
                            <w:r>
                              <w:rPr>
                                <w:rFonts w:ascii="Cambria" w:hAnsi="Cambria" w:cs="Arial"/>
                                <w:b/>
                                <w:bCs/>
                                <w:color w:val="000000"/>
                                <w:kern w:val="24"/>
                                <w:sz w:val="56"/>
                                <w:szCs w:val="56"/>
                              </w:rPr>
                              <w:tab/>
                              <w:t>(b)</w:t>
                            </w:r>
                          </w:p>
                          <w:p w:rsidR="009E1D9E" w:rsidRDefault="006513D6">
                            <w:pPr>
                              <w:pStyle w:val="NormalWeb"/>
                              <w:spacing w:before="200" w:beforeAutospacing="0" w:after="0" w:afterAutospacing="0" w:line="216" w:lineRule="auto"/>
                            </w:pPr>
                            <w:r>
                              <w:rPr>
                                <w:rFonts w:ascii="Cambria" w:hAnsi="Cambria" w:cs="Arial"/>
                                <w:b/>
                                <w:bCs/>
                                <w:color w:val="000000"/>
                                <w:kern w:val="24"/>
                                <w:sz w:val="56"/>
                                <w:szCs w:val="56"/>
                              </w:rPr>
                              <w:t xml:space="preserve">Crude (unpurified) and purified samples of </w:t>
                            </w:r>
                            <w:r>
                              <w:rPr>
                                <w:rFonts w:ascii="Cambria" w:hAnsi="Cambria" w:cs="Arial"/>
                                <w:b/>
                                <w:bCs/>
                                <w:i/>
                                <w:iCs/>
                                <w:color w:val="000000"/>
                                <w:kern w:val="24"/>
                                <w:sz w:val="56"/>
                                <w:szCs w:val="56"/>
                              </w:rPr>
                              <w:t>Adin Eko</w:t>
                            </w:r>
                            <w:r>
                              <w:rPr>
                                <w:rFonts w:ascii="Cambria" w:hAnsi="Cambria" w:cs="Arial"/>
                                <w:b/>
                                <w:bCs/>
                                <w:color w:val="000000"/>
                                <w:kern w:val="24"/>
                                <w:sz w:val="56"/>
                                <w:szCs w:val="56"/>
                              </w:rPr>
                              <w:t xml:space="preserve"> one of the local varieties of palm kernel oils. (a) Lateral view (b) overhaed view.</w:t>
                            </w:r>
                          </w:p>
                        </w:txbxContent>
                      </wps:txbx>
                      <wps:bodyPr vert="horz" wrap="square" lIns="91440" tIns="45720" rIns="91440" bIns="45720" anchor="t">
                        <a:prstTxWarp prst="textNoShape">
                          <a:avLst/>
                        </a:prstTxWarp>
                        <a:noAutofit/>
                      </wps:bodyPr>
                    </wps:wsp>
                  </a:graphicData>
                </a:graphic>
              </wp:anchor>
            </w:drawing>
          </mc:Choice>
          <mc:Fallback xmlns:wpsCustomData="http://www.wps.cn/officeDocument/2013/wpsCustomData">
            <w:pict>
              <v:rect id="1035" filled="f" stroked="f" style="position:absolute;margin-left:-72.0pt;margin-top:-734.9pt;width:776.12pt;height:469.43pt;z-index:3;mso-position-horizontal-relative:text;mso-position-vertical-relative:text;mso-width-relative:page;mso-height-relative:page;mso-wrap-distance-left:0.0pt;mso-wrap-distance-right:0.0pt;visibility:visible;">
                <v:fill/>
                <v:textbox inset="7.2pt,3.6pt,7.2pt,3.6pt">
                  <w:txbxContent>
                    <w:p>
                      <w:pPr>
                        <w:pStyle w:val="style94"/>
                        <w:spacing w:before="200" w:beforeAutospacing="false" w:after="0" w:afterAutospacing="false" w:lineRule="auto" w:line="216"/>
                        <w:rPr>
                          <w:rFonts w:ascii="Times New Roman" w:cs="Times New Roman" w:eastAsia="맑은 고딕" w:hAnsi="Times New Roman"/>
                          <w:sz w:val="24"/>
                          <w:szCs w:val="24"/>
                        </w:rPr>
                      </w:pPr>
                      <w:r>
                        <w:rPr>
                          <w:rFonts w:ascii="Cambria" w:cs="Arial" w:hAnsi="Cambria"/>
                          <w:b/>
                          <w:bCs/>
                          <w:color w:val="000000"/>
                          <w:kern w:val="24"/>
                          <w:sz w:val="56"/>
                          <w:szCs w:val="56"/>
                        </w:rPr>
                        <w:tab/>
                      </w:r>
                      <w:r>
                        <w:rPr>
                          <w:rFonts w:ascii="Cambria" w:cs="Arial" w:hAnsi="Cambria"/>
                          <w:b/>
                          <w:bCs/>
                          <w:color w:val="000000"/>
                          <w:kern w:val="24"/>
                          <w:sz w:val="56"/>
                          <w:szCs w:val="56"/>
                        </w:rPr>
                        <w:tab/>
                      </w:r>
                      <w:r>
                        <w:rPr>
                          <w:rFonts w:ascii="Cambria" w:cs="Arial" w:hAnsi="Cambria"/>
                          <w:b/>
                          <w:bCs/>
                          <w:color w:val="000000"/>
                          <w:kern w:val="24"/>
                          <w:sz w:val="56"/>
                          <w:szCs w:val="56"/>
                        </w:rPr>
                        <w:t>(a)</w:t>
                      </w:r>
                      <w:r>
                        <w:rPr>
                          <w:rFonts w:ascii="Cambria" w:cs="Arial" w:hAnsi="Cambria"/>
                          <w:b/>
                          <w:bCs/>
                          <w:color w:val="000000"/>
                          <w:kern w:val="24"/>
                          <w:sz w:val="56"/>
                          <w:szCs w:val="56"/>
                        </w:rPr>
                        <w:tab/>
                      </w:r>
                      <w:r>
                        <w:rPr>
                          <w:rFonts w:ascii="Cambria" w:cs="Arial" w:hAnsi="Cambria"/>
                          <w:b/>
                          <w:bCs/>
                          <w:color w:val="000000"/>
                          <w:kern w:val="24"/>
                          <w:sz w:val="56"/>
                          <w:szCs w:val="56"/>
                        </w:rPr>
                        <w:tab/>
                      </w:r>
                      <w:r>
                        <w:rPr>
                          <w:rFonts w:ascii="Cambria" w:cs="Arial" w:hAnsi="Cambria"/>
                          <w:b/>
                          <w:bCs/>
                          <w:color w:val="000000"/>
                          <w:kern w:val="24"/>
                          <w:sz w:val="56"/>
                          <w:szCs w:val="56"/>
                        </w:rPr>
                        <w:tab/>
                      </w:r>
                      <w:r>
                        <w:rPr>
                          <w:rFonts w:ascii="Cambria" w:cs="Arial" w:hAnsi="Cambria"/>
                          <w:b/>
                          <w:bCs/>
                          <w:color w:val="000000"/>
                          <w:kern w:val="24"/>
                          <w:sz w:val="56"/>
                          <w:szCs w:val="56"/>
                        </w:rPr>
                        <w:tab/>
                      </w:r>
                      <w:r>
                        <w:rPr>
                          <w:rFonts w:ascii="Cambria" w:cs="Arial" w:hAnsi="Cambria"/>
                          <w:b/>
                          <w:bCs/>
                          <w:color w:val="000000"/>
                          <w:kern w:val="24"/>
                          <w:sz w:val="56"/>
                          <w:szCs w:val="56"/>
                        </w:rPr>
                        <w:tab/>
                      </w:r>
                      <w:r>
                        <w:rPr>
                          <w:rFonts w:ascii="Cambria" w:cs="Arial" w:hAnsi="Cambria"/>
                          <w:b/>
                          <w:bCs/>
                          <w:color w:val="000000"/>
                          <w:kern w:val="24"/>
                          <w:sz w:val="56"/>
                          <w:szCs w:val="56"/>
                        </w:rPr>
                        <w:tab/>
                      </w:r>
                      <w:r>
                        <w:rPr>
                          <w:rFonts w:ascii="Cambria" w:cs="Arial" w:hAnsi="Cambria"/>
                          <w:b/>
                          <w:bCs/>
                          <w:color w:val="000000"/>
                          <w:kern w:val="24"/>
                          <w:sz w:val="56"/>
                          <w:szCs w:val="56"/>
                        </w:rPr>
                        <w:t>(b)</w:t>
                      </w:r>
                    </w:p>
                    <w:p>
                      <w:pPr>
                        <w:pStyle w:val="style94"/>
                        <w:spacing w:before="200" w:beforeAutospacing="false" w:after="0" w:afterAutospacing="false" w:lineRule="auto" w:line="216"/>
                        <w:rPr/>
                      </w:pPr>
                      <w:r>
                        <w:rPr>
                          <w:rFonts w:ascii="Cambria" w:cs="Arial" w:hAnsi="Cambria"/>
                          <w:b/>
                          <w:bCs/>
                          <w:color w:val="000000"/>
                          <w:kern w:val="24"/>
                          <w:sz w:val="56"/>
                          <w:szCs w:val="56"/>
                        </w:rPr>
                        <w:t xml:space="preserve">Crude (unpurified) and purified samples of </w:t>
                      </w:r>
                      <w:r>
                        <w:rPr>
                          <w:rFonts w:ascii="Cambria" w:cs="Arial" w:hAnsi="Cambria"/>
                          <w:b/>
                          <w:bCs/>
                          <w:i/>
                          <w:iCs/>
                          <w:color w:val="000000"/>
                          <w:kern w:val="24"/>
                          <w:sz w:val="56"/>
                          <w:szCs w:val="56"/>
                        </w:rPr>
                        <w:t>Adin Eko</w:t>
                      </w:r>
                      <w:r>
                        <w:rPr>
                          <w:rFonts w:ascii="Cambria" w:cs="Arial" w:hAnsi="Cambria"/>
                          <w:b/>
                          <w:bCs/>
                          <w:color w:val="000000"/>
                          <w:kern w:val="24"/>
                          <w:sz w:val="56"/>
                          <w:szCs w:val="56"/>
                        </w:rPr>
                        <w:t xml:space="preserve"> one of the local varieties of palm kernel oils. (a) Lateral view (b) overhaed view.</w:t>
                      </w:r>
                    </w:p>
                  </w:txbxContent>
                </v:textbox>
              </v:rect>
            </w:pict>
          </mc:Fallback>
        </mc:AlternateContent>
      </w:r>
      <w:r>
        <w:rPr>
          <w:rFonts w:ascii="Times New Roman" w:eastAsia="Malgun Gothic" w:hAnsi="Times New Roman" w:cs="Times New Roman"/>
          <w:noProof/>
          <w:sz w:val="24"/>
          <w:szCs w:val="24"/>
        </w:rPr>
        <w:drawing>
          <wp:anchor distT="0" distB="0" distL="0" distR="0" simplePos="0" relativeHeight="4" behindDoc="0" locked="0" layoutInCell="1" allowOverlap="1">
            <wp:simplePos x="0" y="0"/>
            <wp:positionH relativeFrom="column">
              <wp:posOffset>9771380</wp:posOffset>
            </wp:positionH>
            <wp:positionV relativeFrom="paragraph">
              <wp:posOffset>-8775700</wp:posOffset>
            </wp:positionV>
            <wp:extent cx="4115609" cy="3688791"/>
            <wp:effectExtent l="0" t="0" r="0" b="0"/>
            <wp:wrapNone/>
            <wp:docPr id="1036" name="shape1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shape1034"/>
                    <pic:cNvPicPr/>
                  </pic:nvPicPr>
                  <pic:blipFill>
                    <a:blip r:embed="rId16" cstate="print"/>
                    <a:srcRect l="29064" t="15227"/>
                    <a:stretch/>
                  </pic:blipFill>
                  <pic:spPr>
                    <a:xfrm>
                      <a:off x="0" y="0"/>
                      <a:ext cx="4115609" cy="3688791"/>
                    </a:xfrm>
                    <a:prstGeom prst="rect">
                      <a:avLst/>
                    </a:prstGeom>
                  </pic:spPr>
                </pic:pic>
              </a:graphicData>
            </a:graphic>
          </wp:anchor>
        </w:drawing>
      </w:r>
      <w:r>
        <w:rPr>
          <w:rFonts w:ascii="Times New Roman" w:eastAsia="Malgun Gothic" w:hAnsi="Times New Roman" w:cs="Times New Roman"/>
          <w:noProof/>
          <w:sz w:val="24"/>
          <w:szCs w:val="24"/>
        </w:rPr>
        <w:drawing>
          <wp:inline distT="0" distB="0" distL="0" distR="0">
            <wp:extent cx="2603667" cy="1952750"/>
            <wp:effectExtent l="0" t="0" r="0" b="0"/>
            <wp:docPr id="1037" name="shape1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shape1035"/>
                    <pic:cNvPicPr/>
                  </pic:nvPicPr>
                  <pic:blipFill>
                    <a:blip r:embed="rId17" cstate="print"/>
                    <a:srcRect/>
                    <a:stretch/>
                  </pic:blipFill>
                  <pic:spPr>
                    <a:xfrm>
                      <a:off x="0" y="0"/>
                      <a:ext cx="2603667" cy="1952750"/>
                    </a:xfrm>
                    <a:prstGeom prst="rect">
                      <a:avLst/>
                    </a:prstGeom>
                  </pic:spPr>
                </pic:pic>
              </a:graphicData>
            </a:graphic>
          </wp:inline>
        </w:drawing>
      </w:r>
      <w:r>
        <w:rPr>
          <w:rFonts w:ascii="Times New Roman" w:eastAsia="Malgun Gothic" w:hAnsi="Times New Roman" w:cs="Times New Roman"/>
          <w:sz w:val="24"/>
          <w:szCs w:val="24"/>
        </w:rPr>
        <w:tab/>
      </w:r>
      <w:r>
        <w:rPr>
          <w:rFonts w:ascii="Times New Roman" w:eastAsia="Malgun Gothic" w:hAnsi="Times New Roman" w:cs="Times New Roman"/>
          <w:sz w:val="24"/>
          <w:szCs w:val="24"/>
        </w:rPr>
        <w:tab/>
      </w:r>
      <w:r>
        <w:rPr>
          <w:rFonts w:ascii="Times New Roman" w:eastAsia="Malgun Gothic" w:hAnsi="Times New Roman" w:cs="Times New Roman"/>
          <w:noProof/>
          <w:sz w:val="24"/>
          <w:szCs w:val="24"/>
        </w:rPr>
        <w:drawing>
          <wp:inline distT="0" distB="0" distL="0" distR="0">
            <wp:extent cx="2203709" cy="1975169"/>
            <wp:effectExtent l="0" t="0" r="0" b="0"/>
            <wp:docPr id="1038" name="shape1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shape1036"/>
                    <pic:cNvPicPr/>
                  </pic:nvPicPr>
                  <pic:blipFill>
                    <a:blip r:embed="rId16" cstate="print"/>
                    <a:srcRect l="29064" t="15227"/>
                    <a:stretch/>
                  </pic:blipFill>
                  <pic:spPr>
                    <a:xfrm>
                      <a:off x="0" y="0"/>
                      <a:ext cx="2203709" cy="1975169"/>
                    </a:xfrm>
                    <a:prstGeom prst="rect">
                      <a:avLst/>
                    </a:prstGeom>
                  </pic:spPr>
                </pic:pic>
              </a:graphicData>
            </a:graphic>
          </wp:inline>
        </w:drawing>
      </w:r>
    </w:p>
    <w:p w:rsidR="009E1D9E" w:rsidRDefault="006513D6">
      <w:pPr>
        <w:spacing w:after="0" w:line="480" w:lineRule="auto"/>
        <w:jc w:val="both"/>
        <w:rPr>
          <w:rFonts w:ascii="Times New Roman" w:eastAsia="Malgun Gothic" w:hAnsi="Times New Roman" w:cs="Times New Roman"/>
          <w:sz w:val="24"/>
          <w:szCs w:val="24"/>
        </w:rPr>
      </w:pPr>
      <w:r>
        <w:rPr>
          <w:rFonts w:ascii="Times New Roman" w:eastAsia="Malgun Gothic" w:hAnsi="Times New Roman" w:cs="Times New Roman"/>
          <w:b/>
          <w:bCs/>
          <w:sz w:val="24"/>
          <w:szCs w:val="24"/>
        </w:rPr>
        <w:tab/>
      </w:r>
      <w:r>
        <w:rPr>
          <w:rFonts w:ascii="Times New Roman" w:eastAsia="Malgun Gothic" w:hAnsi="Times New Roman" w:cs="Times New Roman"/>
          <w:b/>
          <w:bCs/>
          <w:sz w:val="24"/>
          <w:szCs w:val="24"/>
        </w:rPr>
        <w:tab/>
      </w:r>
      <w:r>
        <w:rPr>
          <w:rFonts w:ascii="Times New Roman" w:eastAsia="Malgun Gothic" w:hAnsi="Times New Roman" w:cs="Times New Roman"/>
          <w:b/>
          <w:bCs/>
          <w:sz w:val="24"/>
          <w:szCs w:val="24"/>
        </w:rPr>
        <w:tab/>
        <w:t>(a)</w:t>
      </w:r>
      <w:r>
        <w:rPr>
          <w:rFonts w:ascii="Times New Roman" w:eastAsia="Malgun Gothic" w:hAnsi="Times New Roman" w:cs="Times New Roman"/>
          <w:b/>
          <w:bCs/>
          <w:sz w:val="24"/>
          <w:szCs w:val="24"/>
        </w:rPr>
        <w:tab/>
      </w:r>
      <w:r>
        <w:rPr>
          <w:rFonts w:ascii="Times New Roman" w:eastAsia="Malgun Gothic" w:hAnsi="Times New Roman" w:cs="Times New Roman"/>
          <w:b/>
          <w:bCs/>
          <w:sz w:val="24"/>
          <w:szCs w:val="24"/>
        </w:rPr>
        <w:tab/>
      </w:r>
      <w:r>
        <w:rPr>
          <w:rFonts w:ascii="Times New Roman" w:eastAsia="Malgun Gothic" w:hAnsi="Times New Roman" w:cs="Times New Roman"/>
          <w:b/>
          <w:bCs/>
          <w:sz w:val="24"/>
          <w:szCs w:val="24"/>
        </w:rPr>
        <w:tab/>
      </w:r>
      <w:r>
        <w:rPr>
          <w:rFonts w:ascii="Times New Roman" w:eastAsia="Malgun Gothic" w:hAnsi="Times New Roman" w:cs="Times New Roman"/>
          <w:b/>
          <w:bCs/>
          <w:sz w:val="24"/>
          <w:szCs w:val="24"/>
        </w:rPr>
        <w:tab/>
      </w:r>
      <w:r>
        <w:rPr>
          <w:rFonts w:ascii="Times New Roman" w:eastAsia="Malgun Gothic" w:hAnsi="Times New Roman" w:cs="Times New Roman"/>
          <w:b/>
          <w:bCs/>
          <w:sz w:val="24"/>
          <w:szCs w:val="24"/>
        </w:rPr>
        <w:tab/>
      </w:r>
      <w:r>
        <w:rPr>
          <w:rFonts w:ascii="Times New Roman" w:eastAsia="Malgun Gothic" w:hAnsi="Times New Roman" w:cs="Times New Roman"/>
          <w:b/>
          <w:bCs/>
          <w:sz w:val="24"/>
          <w:szCs w:val="24"/>
        </w:rPr>
        <w:tab/>
        <w:t>(b)</w:t>
      </w:r>
    </w:p>
    <w:p w:rsidR="009E1D9E" w:rsidRDefault="006513D6">
      <w:pPr>
        <w:spacing w:after="0" w:line="480" w:lineRule="auto"/>
        <w:jc w:val="both"/>
        <w:rPr>
          <w:rFonts w:ascii="Times New Roman" w:eastAsia="Malgun Gothic" w:hAnsi="Times New Roman" w:cs="Times New Roman"/>
          <w:b/>
          <w:bCs/>
          <w:sz w:val="28"/>
          <w:szCs w:val="24"/>
        </w:rPr>
      </w:pPr>
      <w:r>
        <w:rPr>
          <w:rFonts w:ascii="Times New Roman" w:eastAsia="Malgun Gothic" w:hAnsi="Times New Roman" w:cs="Times New Roman"/>
          <w:b/>
          <w:bCs/>
          <w:sz w:val="28"/>
          <w:szCs w:val="24"/>
        </w:rPr>
        <w:t xml:space="preserve">Figure 4.1: Crude (unpurified) and purified samples of </w:t>
      </w:r>
      <w:r>
        <w:rPr>
          <w:rFonts w:ascii="Times New Roman" w:eastAsia="Malgun Gothic" w:hAnsi="Times New Roman" w:cs="Times New Roman"/>
          <w:b/>
          <w:bCs/>
          <w:i/>
          <w:iCs/>
          <w:sz w:val="28"/>
          <w:szCs w:val="24"/>
        </w:rPr>
        <w:t>Adin Eko</w:t>
      </w:r>
      <w:r>
        <w:rPr>
          <w:rFonts w:ascii="Times New Roman" w:eastAsia="Malgun Gothic" w:hAnsi="Times New Roman" w:cs="Times New Roman"/>
          <w:b/>
          <w:bCs/>
          <w:sz w:val="28"/>
          <w:szCs w:val="24"/>
        </w:rPr>
        <w:t xml:space="preserve"> one of the local varieties of palm kernel oils. (a) Lateral view (b) overhead view.</w:t>
      </w:r>
    </w:p>
    <w:p w:rsidR="009E1D9E" w:rsidRDefault="006513D6">
      <w:pPr>
        <w:rPr>
          <w:rFonts w:ascii="Times New Roman" w:hAnsi="Times New Roman" w:cs="Times New Roman"/>
          <w:b/>
          <w:sz w:val="28"/>
        </w:rPr>
      </w:pPr>
      <w:r>
        <w:rPr>
          <w:rFonts w:ascii="Times New Roman" w:hAnsi="Times New Roman" w:cs="Times New Roman"/>
          <w:b/>
          <w:sz w:val="28"/>
        </w:rPr>
        <w:br w:type="page"/>
      </w:r>
    </w:p>
    <w:p w:rsidR="009E1D9E" w:rsidRDefault="006513D6">
      <w:pPr>
        <w:spacing w:after="0" w:line="480" w:lineRule="auto"/>
        <w:jc w:val="center"/>
        <w:rPr>
          <w:rFonts w:ascii="Times New Roman" w:hAnsi="Times New Roman" w:cs="Times New Roman"/>
          <w:b/>
          <w:sz w:val="28"/>
        </w:rPr>
      </w:pPr>
      <w:r>
        <w:rPr>
          <w:rFonts w:ascii="Times New Roman" w:hAnsi="Times New Roman" w:cs="Times New Roman"/>
          <w:b/>
          <w:sz w:val="28"/>
        </w:rPr>
        <w:t>Table 4.1: Result of Quality parameter of the bio-lubricants</w:t>
      </w:r>
    </w:p>
    <w:tbl>
      <w:tblPr>
        <w:tblStyle w:val="TableGrid"/>
        <w:tblW w:w="0" w:type="auto"/>
        <w:tblLook w:val="04A0" w:firstRow="1" w:lastRow="0" w:firstColumn="1" w:lastColumn="0" w:noHBand="0" w:noVBand="1"/>
      </w:tblPr>
      <w:tblGrid>
        <w:gridCol w:w="1177"/>
        <w:gridCol w:w="1051"/>
        <w:gridCol w:w="929"/>
        <w:gridCol w:w="1133"/>
        <w:gridCol w:w="928"/>
        <w:gridCol w:w="1443"/>
        <w:gridCol w:w="928"/>
        <w:gridCol w:w="1041"/>
      </w:tblGrid>
      <w:tr w:rsidR="009E1D9E">
        <w:tc>
          <w:tcPr>
            <w:tcW w:w="1177"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Sample</w:t>
            </w:r>
          </w:p>
        </w:tc>
        <w:tc>
          <w:tcPr>
            <w:tcW w:w="1051"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Visc @ 40</w:t>
            </w:r>
            <w:r>
              <w:rPr>
                <w:rFonts w:ascii="Times New Roman" w:hAnsi="Times New Roman" w:cs="Times New Roman"/>
                <w:b/>
                <w:vertAlign w:val="superscript"/>
              </w:rPr>
              <w:t>o</w:t>
            </w:r>
            <w:r>
              <w:rPr>
                <w:rFonts w:ascii="Times New Roman" w:hAnsi="Times New Roman" w:cs="Times New Roman"/>
                <w:b/>
              </w:rPr>
              <w:t>C (cSt)</w:t>
            </w:r>
          </w:p>
        </w:tc>
        <w:tc>
          <w:tcPr>
            <w:tcW w:w="929"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Visc @ 100</w:t>
            </w:r>
            <w:r>
              <w:rPr>
                <w:rFonts w:ascii="Times New Roman" w:hAnsi="Times New Roman" w:cs="Times New Roman"/>
                <w:b/>
                <w:vertAlign w:val="superscript"/>
              </w:rPr>
              <w:t>o</w:t>
            </w:r>
            <w:r>
              <w:rPr>
                <w:rFonts w:ascii="Times New Roman" w:hAnsi="Times New Roman" w:cs="Times New Roman"/>
                <w:b/>
              </w:rPr>
              <w:t>C (cSt)</w:t>
            </w:r>
          </w:p>
        </w:tc>
        <w:tc>
          <w:tcPr>
            <w:tcW w:w="1133"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Viscosity index (VI)</w:t>
            </w:r>
          </w:p>
        </w:tc>
        <w:tc>
          <w:tcPr>
            <w:tcW w:w="928"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Flash point (</w:t>
            </w:r>
            <w:r>
              <w:rPr>
                <w:rFonts w:ascii="Times New Roman" w:hAnsi="Times New Roman" w:cs="Times New Roman"/>
                <w:b/>
                <w:vertAlign w:val="superscript"/>
              </w:rPr>
              <w:t>o</w:t>
            </w:r>
            <w:r>
              <w:rPr>
                <w:rFonts w:ascii="Times New Roman" w:hAnsi="Times New Roman" w:cs="Times New Roman"/>
                <w:b/>
              </w:rPr>
              <w:t>C)</w:t>
            </w:r>
          </w:p>
        </w:tc>
        <w:tc>
          <w:tcPr>
            <w:tcW w:w="1443"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TBN</w:t>
            </w:r>
          </w:p>
          <w:p w:rsidR="009E1D9E" w:rsidRDefault="006513D6">
            <w:pPr>
              <w:spacing w:line="360" w:lineRule="auto"/>
              <w:jc w:val="center"/>
              <w:rPr>
                <w:rFonts w:ascii="Times New Roman" w:hAnsi="Times New Roman" w:cs="Times New Roman"/>
                <w:b/>
              </w:rPr>
            </w:pPr>
            <w:r>
              <w:rPr>
                <w:rFonts w:ascii="Times New Roman" w:hAnsi="Times New Roman" w:cs="Times New Roman"/>
                <w:b/>
              </w:rPr>
              <w:t>(mgKOH/g)</w:t>
            </w:r>
          </w:p>
        </w:tc>
        <w:tc>
          <w:tcPr>
            <w:tcW w:w="928"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Pour point (</w:t>
            </w:r>
            <w:r>
              <w:rPr>
                <w:rFonts w:ascii="Times New Roman" w:hAnsi="Times New Roman" w:cs="Times New Roman"/>
                <w:b/>
                <w:vertAlign w:val="superscript"/>
              </w:rPr>
              <w:t>o</w:t>
            </w:r>
            <w:r>
              <w:rPr>
                <w:rFonts w:ascii="Times New Roman" w:hAnsi="Times New Roman" w:cs="Times New Roman"/>
                <w:b/>
              </w:rPr>
              <w:t>C)</w:t>
            </w:r>
          </w:p>
        </w:tc>
        <w:tc>
          <w:tcPr>
            <w:tcW w:w="1041"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Crackle</w:t>
            </w:r>
          </w:p>
        </w:tc>
      </w:tr>
      <w:tr w:rsidR="009E1D9E">
        <w:tc>
          <w:tcPr>
            <w:tcW w:w="1177"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Test methods</w:t>
            </w:r>
          </w:p>
        </w:tc>
        <w:tc>
          <w:tcPr>
            <w:tcW w:w="1051"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ASTM D445</w:t>
            </w:r>
          </w:p>
        </w:tc>
        <w:tc>
          <w:tcPr>
            <w:tcW w:w="929"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ASTM D445</w:t>
            </w:r>
          </w:p>
        </w:tc>
        <w:tc>
          <w:tcPr>
            <w:tcW w:w="1133"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ASTM D2270</w:t>
            </w:r>
          </w:p>
        </w:tc>
        <w:tc>
          <w:tcPr>
            <w:tcW w:w="928"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ASTM D92</w:t>
            </w:r>
          </w:p>
        </w:tc>
        <w:tc>
          <w:tcPr>
            <w:tcW w:w="1443"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ASTM D2896-11</w:t>
            </w:r>
          </w:p>
        </w:tc>
        <w:tc>
          <w:tcPr>
            <w:tcW w:w="928"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ASTM D97</w:t>
            </w:r>
          </w:p>
        </w:tc>
        <w:tc>
          <w:tcPr>
            <w:tcW w:w="1041" w:type="dxa"/>
          </w:tcPr>
          <w:p w:rsidR="009E1D9E" w:rsidRDefault="009E1D9E">
            <w:pPr>
              <w:spacing w:line="360" w:lineRule="auto"/>
              <w:jc w:val="center"/>
              <w:rPr>
                <w:rFonts w:ascii="Times New Roman" w:hAnsi="Times New Roman" w:cs="Times New Roman"/>
                <w:b/>
              </w:rPr>
            </w:pPr>
          </w:p>
        </w:tc>
      </w:tr>
      <w:tr w:rsidR="009E1D9E">
        <w:tc>
          <w:tcPr>
            <w:tcW w:w="1177"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AEKB</w:t>
            </w:r>
          </w:p>
        </w:tc>
        <w:tc>
          <w:tcPr>
            <w:tcW w:w="1051"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29.62</w:t>
            </w:r>
          </w:p>
        </w:tc>
        <w:tc>
          <w:tcPr>
            <w:tcW w:w="929"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5.43</w:t>
            </w:r>
          </w:p>
        </w:tc>
        <w:tc>
          <w:tcPr>
            <w:tcW w:w="1133"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120</w:t>
            </w:r>
          </w:p>
        </w:tc>
        <w:tc>
          <w:tcPr>
            <w:tcW w:w="928"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126</w:t>
            </w:r>
          </w:p>
        </w:tc>
        <w:tc>
          <w:tcPr>
            <w:tcW w:w="1443"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6.16</w:t>
            </w:r>
          </w:p>
        </w:tc>
        <w:tc>
          <w:tcPr>
            <w:tcW w:w="928"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w:t>
            </w:r>
          </w:p>
        </w:tc>
        <w:tc>
          <w:tcPr>
            <w:tcW w:w="1041"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Passed</w:t>
            </w:r>
          </w:p>
        </w:tc>
      </w:tr>
      <w:tr w:rsidR="009E1D9E">
        <w:tc>
          <w:tcPr>
            <w:tcW w:w="1177"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Standard</w:t>
            </w:r>
          </w:p>
        </w:tc>
        <w:tc>
          <w:tcPr>
            <w:tcW w:w="1051"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Visc @ 40oC (cSt)</w:t>
            </w:r>
          </w:p>
        </w:tc>
        <w:tc>
          <w:tcPr>
            <w:tcW w:w="929"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Visc @ 100oC (cSt)</w:t>
            </w:r>
          </w:p>
        </w:tc>
        <w:tc>
          <w:tcPr>
            <w:tcW w:w="1133"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Viscosity index (VI)</w:t>
            </w:r>
          </w:p>
        </w:tc>
        <w:tc>
          <w:tcPr>
            <w:tcW w:w="928"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Flash point (</w:t>
            </w:r>
            <w:r>
              <w:rPr>
                <w:rFonts w:ascii="Times New Roman" w:hAnsi="Times New Roman" w:cs="Times New Roman"/>
                <w:b/>
                <w:vertAlign w:val="superscript"/>
              </w:rPr>
              <w:t>o</w:t>
            </w:r>
            <w:r>
              <w:rPr>
                <w:rFonts w:ascii="Times New Roman" w:hAnsi="Times New Roman" w:cs="Times New Roman"/>
                <w:b/>
              </w:rPr>
              <w:t>C)</w:t>
            </w:r>
          </w:p>
        </w:tc>
        <w:tc>
          <w:tcPr>
            <w:tcW w:w="1443"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TBN</w:t>
            </w:r>
          </w:p>
          <w:p w:rsidR="009E1D9E" w:rsidRDefault="006513D6">
            <w:pPr>
              <w:spacing w:line="360" w:lineRule="auto"/>
              <w:jc w:val="center"/>
              <w:rPr>
                <w:rFonts w:ascii="Times New Roman" w:hAnsi="Times New Roman" w:cs="Times New Roman"/>
                <w:b/>
              </w:rPr>
            </w:pPr>
            <w:r>
              <w:rPr>
                <w:rFonts w:ascii="Times New Roman" w:hAnsi="Times New Roman" w:cs="Times New Roman"/>
                <w:b/>
              </w:rPr>
              <w:t>(mgKOH/g)</w:t>
            </w:r>
          </w:p>
        </w:tc>
        <w:tc>
          <w:tcPr>
            <w:tcW w:w="928"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Pour point (</w:t>
            </w:r>
            <w:r>
              <w:rPr>
                <w:rFonts w:ascii="Times New Roman" w:hAnsi="Times New Roman" w:cs="Times New Roman"/>
                <w:b/>
                <w:vertAlign w:val="superscript"/>
              </w:rPr>
              <w:t>o</w:t>
            </w:r>
            <w:r>
              <w:rPr>
                <w:rFonts w:ascii="Times New Roman" w:hAnsi="Times New Roman" w:cs="Times New Roman"/>
                <w:b/>
              </w:rPr>
              <w:t>C)</w:t>
            </w:r>
          </w:p>
        </w:tc>
        <w:tc>
          <w:tcPr>
            <w:tcW w:w="1041"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Crackle</w:t>
            </w:r>
          </w:p>
        </w:tc>
      </w:tr>
      <w:tr w:rsidR="009E1D9E">
        <w:tc>
          <w:tcPr>
            <w:tcW w:w="1177"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ISOVG 32</w:t>
            </w:r>
          </w:p>
        </w:tc>
        <w:tc>
          <w:tcPr>
            <w:tcW w:w="1051" w:type="dxa"/>
          </w:tcPr>
          <w:p w:rsidR="009E1D9E" w:rsidRDefault="006513D6">
            <w:pPr>
              <w:spacing w:line="480" w:lineRule="auto"/>
              <w:jc w:val="center"/>
              <w:rPr>
                <w:rFonts w:ascii="Times New Roman" w:hAnsi="Times New Roman" w:cs="Times New Roman"/>
                <w:b/>
              </w:rPr>
            </w:pPr>
            <m:oMathPara>
              <m:oMathParaPr>
                <m:jc m:val="center"/>
              </m:oMathParaPr>
              <m:oMath>
                <m:r>
                  <w:rPr>
                    <w:rFonts w:ascii="Cambria Math" w:hAnsi="Cambria Math" w:cs="Times New Roman"/>
                  </w:rPr>
                  <m:t>&gt;28.80</m:t>
                </m:r>
              </m:oMath>
            </m:oMathPara>
          </w:p>
        </w:tc>
        <w:tc>
          <w:tcPr>
            <w:tcW w:w="929" w:type="dxa"/>
          </w:tcPr>
          <w:p w:rsidR="009E1D9E" w:rsidRDefault="006513D6">
            <w:pPr>
              <w:spacing w:line="480" w:lineRule="auto"/>
              <w:jc w:val="center"/>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104</w:t>
            </w:r>
          </w:p>
        </w:tc>
        <w:tc>
          <w:tcPr>
            <w:tcW w:w="928"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c>
          <w:tcPr>
            <w:tcW w:w="1443"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c>
          <w:tcPr>
            <w:tcW w:w="928"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&lt;-10</w:t>
            </w:r>
          </w:p>
        </w:tc>
        <w:tc>
          <w:tcPr>
            <w:tcW w:w="1041"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r>
      <w:tr w:rsidR="009E1D9E">
        <w:tc>
          <w:tcPr>
            <w:tcW w:w="1177"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ISOVG 46</w:t>
            </w:r>
          </w:p>
        </w:tc>
        <w:tc>
          <w:tcPr>
            <w:tcW w:w="1051"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 xml:space="preserve">&gt; </w:t>
            </w:r>
            <w:r>
              <w:rPr>
                <w:rFonts w:ascii="Times New Roman" w:hAnsi="Times New Roman" w:cs="Times New Roman"/>
              </w:rPr>
              <w:t>41.40</w:t>
            </w:r>
          </w:p>
        </w:tc>
        <w:tc>
          <w:tcPr>
            <w:tcW w:w="929" w:type="dxa"/>
          </w:tcPr>
          <w:p w:rsidR="009E1D9E" w:rsidRDefault="006513D6">
            <w:pPr>
              <w:spacing w:line="480" w:lineRule="auto"/>
              <w:jc w:val="center"/>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rsidR="009E1D9E" w:rsidRDefault="006513D6">
            <w:pPr>
              <w:spacing w:line="480" w:lineRule="auto"/>
              <w:jc w:val="center"/>
              <w:rPr>
                <w:rFonts w:ascii="Times New Roman" w:hAnsi="Times New Roman" w:cs="Times New Roman"/>
              </w:rPr>
            </w:pPr>
            <w:r>
              <w:rPr>
                <w:rFonts w:ascii="Times New Roman" w:hAnsi="Times New Roman" w:cs="Times New Roman"/>
                <w:b/>
              </w:rPr>
              <w:t>&gt;9</w:t>
            </w:r>
            <w:r>
              <w:rPr>
                <w:rFonts w:ascii="Times New Roman" w:hAnsi="Times New Roman" w:cs="Times New Roman"/>
              </w:rPr>
              <w:t>0.0</w:t>
            </w:r>
          </w:p>
        </w:tc>
        <w:tc>
          <w:tcPr>
            <w:tcW w:w="928"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220</w:t>
            </w:r>
          </w:p>
        </w:tc>
        <w:tc>
          <w:tcPr>
            <w:tcW w:w="1443"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c>
          <w:tcPr>
            <w:tcW w:w="928"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&lt;-10</w:t>
            </w:r>
          </w:p>
        </w:tc>
        <w:tc>
          <w:tcPr>
            <w:tcW w:w="1041"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r>
      <w:tr w:rsidR="009E1D9E">
        <w:tc>
          <w:tcPr>
            <w:tcW w:w="1177"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ISOVG 68</w:t>
            </w:r>
          </w:p>
        </w:tc>
        <w:tc>
          <w:tcPr>
            <w:tcW w:w="1051"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 xml:space="preserve">&gt; </w:t>
            </w:r>
            <w:r>
              <w:rPr>
                <w:rFonts w:ascii="Times New Roman" w:hAnsi="Times New Roman" w:cs="Times New Roman"/>
              </w:rPr>
              <w:t>61.40</w:t>
            </w:r>
          </w:p>
        </w:tc>
        <w:tc>
          <w:tcPr>
            <w:tcW w:w="929" w:type="dxa"/>
          </w:tcPr>
          <w:p w:rsidR="009E1D9E" w:rsidRDefault="006513D6">
            <w:pPr>
              <w:spacing w:line="480" w:lineRule="auto"/>
              <w:jc w:val="center"/>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rsidR="009E1D9E" w:rsidRDefault="006513D6">
            <w:pPr>
              <w:spacing w:line="480" w:lineRule="auto"/>
              <w:jc w:val="center"/>
              <w:rPr>
                <w:rFonts w:ascii="Times New Roman" w:hAnsi="Times New Roman" w:cs="Times New Roman"/>
              </w:rPr>
            </w:pPr>
            <w:r>
              <w:rPr>
                <w:rFonts w:ascii="Times New Roman" w:hAnsi="Times New Roman" w:cs="Times New Roman"/>
                <w:b/>
              </w:rPr>
              <w:t>&gt;</w:t>
            </w:r>
            <w:r>
              <w:rPr>
                <w:rFonts w:ascii="Times New Roman" w:hAnsi="Times New Roman" w:cs="Times New Roman"/>
              </w:rPr>
              <w:t>198</w:t>
            </w:r>
          </w:p>
        </w:tc>
        <w:tc>
          <w:tcPr>
            <w:tcW w:w="928"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c>
          <w:tcPr>
            <w:tcW w:w="1443"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c>
          <w:tcPr>
            <w:tcW w:w="928"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&lt;-10</w:t>
            </w:r>
          </w:p>
        </w:tc>
        <w:tc>
          <w:tcPr>
            <w:tcW w:w="1041"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r>
      <w:tr w:rsidR="009E1D9E">
        <w:tc>
          <w:tcPr>
            <w:tcW w:w="1177" w:type="dxa"/>
          </w:tcPr>
          <w:p w:rsidR="009E1D9E" w:rsidRDefault="006513D6">
            <w:pPr>
              <w:spacing w:line="480" w:lineRule="auto"/>
              <w:jc w:val="center"/>
              <w:rPr>
                <w:rFonts w:ascii="Times New Roman" w:hAnsi="Times New Roman" w:cs="Times New Roman"/>
                <w:b/>
              </w:rPr>
            </w:pPr>
            <w:r>
              <w:rPr>
                <w:rFonts w:ascii="Times New Roman" w:hAnsi="Times New Roman" w:cs="Times New Roman"/>
                <w:b/>
              </w:rPr>
              <w:t>ISOVG 100</w:t>
            </w:r>
          </w:p>
        </w:tc>
        <w:tc>
          <w:tcPr>
            <w:tcW w:w="1051" w:type="dxa"/>
          </w:tcPr>
          <w:p w:rsidR="009E1D9E" w:rsidRDefault="006513D6">
            <w:pPr>
              <w:spacing w:line="480" w:lineRule="auto"/>
              <w:jc w:val="center"/>
              <w:rPr>
                <w:rFonts w:ascii="Times New Roman" w:hAnsi="Times New Roman" w:cs="Times New Roman"/>
              </w:rPr>
            </w:pPr>
            <w:r>
              <w:rPr>
                <w:rFonts w:ascii="Times New Roman" w:hAnsi="Times New Roman" w:cs="Times New Roman"/>
                <w:b/>
              </w:rPr>
              <w:t>&gt;</w:t>
            </w:r>
            <w:r>
              <w:rPr>
                <w:rFonts w:ascii="Times New Roman" w:hAnsi="Times New Roman" w:cs="Times New Roman"/>
              </w:rPr>
              <w:t>90.00</w:t>
            </w:r>
          </w:p>
        </w:tc>
        <w:tc>
          <w:tcPr>
            <w:tcW w:w="929" w:type="dxa"/>
          </w:tcPr>
          <w:p w:rsidR="009E1D9E" w:rsidRDefault="006513D6">
            <w:pPr>
              <w:spacing w:line="480" w:lineRule="auto"/>
              <w:jc w:val="center"/>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rsidR="009E1D9E" w:rsidRDefault="006513D6">
            <w:pPr>
              <w:spacing w:line="480" w:lineRule="auto"/>
              <w:jc w:val="center"/>
              <w:rPr>
                <w:rFonts w:ascii="Times New Roman" w:hAnsi="Times New Roman" w:cs="Times New Roman"/>
              </w:rPr>
            </w:pPr>
            <w:r>
              <w:rPr>
                <w:rFonts w:ascii="Times New Roman" w:hAnsi="Times New Roman" w:cs="Times New Roman"/>
                <w:b/>
              </w:rPr>
              <w:t>&gt;</w:t>
            </w:r>
            <w:r>
              <w:rPr>
                <w:rFonts w:ascii="Times New Roman" w:hAnsi="Times New Roman" w:cs="Times New Roman"/>
              </w:rPr>
              <w:t>216</w:t>
            </w:r>
          </w:p>
        </w:tc>
        <w:tc>
          <w:tcPr>
            <w:tcW w:w="928"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c>
          <w:tcPr>
            <w:tcW w:w="1443"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c>
          <w:tcPr>
            <w:tcW w:w="928"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&lt;-10</w:t>
            </w:r>
          </w:p>
        </w:tc>
        <w:tc>
          <w:tcPr>
            <w:tcW w:w="1041" w:type="dxa"/>
          </w:tcPr>
          <w:p w:rsidR="009E1D9E" w:rsidRDefault="006513D6">
            <w:pPr>
              <w:spacing w:line="480" w:lineRule="auto"/>
              <w:jc w:val="center"/>
              <w:rPr>
                <w:rFonts w:ascii="Times New Roman" w:hAnsi="Times New Roman" w:cs="Times New Roman"/>
              </w:rPr>
            </w:pPr>
            <w:r>
              <w:rPr>
                <w:rFonts w:ascii="Times New Roman" w:hAnsi="Times New Roman" w:cs="Times New Roman"/>
              </w:rPr>
              <w:t>-</w:t>
            </w:r>
          </w:p>
        </w:tc>
      </w:tr>
      <w:tr w:rsidR="009E1D9E">
        <w:tc>
          <w:tcPr>
            <w:tcW w:w="1177" w:type="dxa"/>
          </w:tcPr>
          <w:p w:rsidR="009E1D9E" w:rsidRDefault="006513D6">
            <w:pPr>
              <w:spacing w:line="360" w:lineRule="auto"/>
              <w:jc w:val="center"/>
              <w:rPr>
                <w:rFonts w:ascii="Times New Roman" w:hAnsi="Times New Roman" w:cs="Times New Roman"/>
                <w:b/>
              </w:rPr>
            </w:pPr>
            <w:r>
              <w:rPr>
                <w:rFonts w:ascii="Times New Roman" w:hAnsi="Times New Roman" w:cs="Times New Roman"/>
                <w:b/>
              </w:rPr>
              <w:t>Mineral oil SN500</w:t>
            </w:r>
          </w:p>
        </w:tc>
        <w:tc>
          <w:tcPr>
            <w:tcW w:w="1051" w:type="dxa"/>
          </w:tcPr>
          <w:p w:rsidR="009E1D9E" w:rsidRDefault="006513D6">
            <w:pPr>
              <w:spacing w:line="360" w:lineRule="auto"/>
              <w:jc w:val="center"/>
              <w:rPr>
                <w:rFonts w:ascii="Times New Roman" w:hAnsi="Times New Roman" w:cs="Times New Roman"/>
              </w:rPr>
            </w:pPr>
            <w:r>
              <w:rPr>
                <w:rFonts w:ascii="Times New Roman" w:hAnsi="Times New Roman" w:cs="Times New Roman"/>
              </w:rPr>
              <w:t>95.76</w:t>
            </w:r>
          </w:p>
        </w:tc>
        <w:tc>
          <w:tcPr>
            <w:tcW w:w="929" w:type="dxa"/>
          </w:tcPr>
          <w:p w:rsidR="009E1D9E" w:rsidRDefault="006513D6">
            <w:pPr>
              <w:spacing w:line="360" w:lineRule="auto"/>
              <w:jc w:val="center"/>
              <w:rPr>
                <w:rFonts w:ascii="Times New Roman" w:hAnsi="Times New Roman" w:cs="Times New Roman"/>
              </w:rPr>
            </w:pPr>
            <w:r>
              <w:rPr>
                <w:rFonts w:ascii="Times New Roman" w:hAnsi="Times New Roman" w:cs="Times New Roman"/>
              </w:rPr>
              <w:t>10.86</w:t>
            </w:r>
          </w:p>
        </w:tc>
        <w:tc>
          <w:tcPr>
            <w:tcW w:w="1133" w:type="dxa"/>
          </w:tcPr>
          <w:p w:rsidR="009E1D9E" w:rsidRDefault="006513D6">
            <w:pPr>
              <w:spacing w:line="360" w:lineRule="auto"/>
              <w:jc w:val="center"/>
              <w:rPr>
                <w:rFonts w:ascii="Times New Roman" w:hAnsi="Times New Roman" w:cs="Times New Roman"/>
              </w:rPr>
            </w:pPr>
            <w:r>
              <w:rPr>
                <w:rFonts w:ascii="Times New Roman" w:hAnsi="Times New Roman" w:cs="Times New Roman"/>
              </w:rPr>
              <w:t>98</w:t>
            </w:r>
          </w:p>
        </w:tc>
        <w:tc>
          <w:tcPr>
            <w:tcW w:w="928" w:type="dxa"/>
          </w:tcPr>
          <w:p w:rsidR="009E1D9E" w:rsidRDefault="006513D6">
            <w:pPr>
              <w:spacing w:line="360" w:lineRule="auto"/>
              <w:jc w:val="center"/>
              <w:rPr>
                <w:rFonts w:ascii="Times New Roman" w:hAnsi="Times New Roman" w:cs="Times New Roman"/>
              </w:rPr>
            </w:pPr>
            <w:r>
              <w:rPr>
                <w:rFonts w:ascii="Times New Roman" w:hAnsi="Times New Roman" w:cs="Times New Roman"/>
              </w:rPr>
              <w:t>-</w:t>
            </w:r>
          </w:p>
        </w:tc>
        <w:tc>
          <w:tcPr>
            <w:tcW w:w="1443" w:type="dxa"/>
          </w:tcPr>
          <w:p w:rsidR="009E1D9E" w:rsidRDefault="006513D6">
            <w:pPr>
              <w:spacing w:line="360" w:lineRule="auto"/>
              <w:jc w:val="center"/>
              <w:rPr>
                <w:rFonts w:ascii="Times New Roman" w:hAnsi="Times New Roman" w:cs="Times New Roman"/>
              </w:rPr>
            </w:pPr>
            <w:r>
              <w:rPr>
                <w:rFonts w:ascii="Times New Roman" w:hAnsi="Times New Roman" w:cs="Times New Roman"/>
              </w:rPr>
              <w:t>-</w:t>
            </w:r>
          </w:p>
        </w:tc>
        <w:tc>
          <w:tcPr>
            <w:tcW w:w="928" w:type="dxa"/>
          </w:tcPr>
          <w:p w:rsidR="009E1D9E" w:rsidRDefault="006513D6">
            <w:pPr>
              <w:spacing w:line="360" w:lineRule="auto"/>
              <w:jc w:val="center"/>
              <w:rPr>
                <w:rFonts w:ascii="Times New Roman" w:hAnsi="Times New Roman" w:cs="Times New Roman"/>
              </w:rPr>
            </w:pPr>
            <w:r>
              <w:rPr>
                <w:rFonts w:ascii="Times New Roman" w:hAnsi="Times New Roman" w:cs="Times New Roman"/>
              </w:rPr>
              <w:t>&lt;-31</w:t>
            </w:r>
          </w:p>
        </w:tc>
        <w:tc>
          <w:tcPr>
            <w:tcW w:w="1041" w:type="dxa"/>
          </w:tcPr>
          <w:p w:rsidR="009E1D9E" w:rsidRDefault="006513D6">
            <w:pPr>
              <w:spacing w:line="360" w:lineRule="auto"/>
              <w:jc w:val="center"/>
              <w:rPr>
                <w:rFonts w:ascii="Times New Roman" w:hAnsi="Times New Roman" w:cs="Times New Roman"/>
              </w:rPr>
            </w:pPr>
            <w:r>
              <w:rPr>
                <w:rFonts w:ascii="Times New Roman" w:hAnsi="Times New Roman" w:cs="Times New Roman"/>
              </w:rPr>
              <w:t>-</w:t>
            </w:r>
          </w:p>
        </w:tc>
      </w:tr>
    </w:tbl>
    <w:p w:rsidR="009E1D9E" w:rsidRDefault="009E1D9E">
      <w:pPr>
        <w:spacing w:line="480" w:lineRule="auto"/>
        <w:jc w:val="both"/>
        <w:rPr>
          <w:rFonts w:ascii="Times New Roman" w:hAnsi="Times New Roman" w:cs="Times New Roman"/>
          <w:b/>
          <w:sz w:val="28"/>
        </w:rPr>
      </w:pPr>
    </w:p>
    <w:p w:rsidR="009E1D9E" w:rsidRDefault="006513D6">
      <w:r>
        <w:rPr>
          <w:noProof/>
        </w:rPr>
        <mc:AlternateContent>
          <mc:Choice Requires="wps">
            <w:drawing>
              <wp:anchor distT="0" distB="0" distL="0" distR="0" simplePos="0" relativeHeight="5" behindDoc="0" locked="0" layoutInCell="1" allowOverlap="1">
                <wp:simplePos x="0" y="0"/>
                <wp:positionH relativeFrom="column">
                  <wp:posOffset>4135272</wp:posOffset>
                </wp:positionH>
                <wp:positionV relativeFrom="paragraph">
                  <wp:posOffset>52667</wp:posOffset>
                </wp:positionV>
                <wp:extent cx="641444" cy="307075"/>
                <wp:effectExtent l="0" t="0" r="0" b="0"/>
                <wp:wrapNone/>
                <wp:docPr id="1039" name="shape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444" cy="307075"/>
                        </a:xfrm>
                        <a:prstGeom prst="rect">
                          <a:avLst/>
                        </a:prstGeom>
                        <a:ln>
                          <a:noFill/>
                        </a:ln>
                      </wps:spPr>
                      <wps:txbx>
                        <w:txbxContent>
                          <w:p w:rsidR="009E1D9E" w:rsidRDefault="006513D6">
                            <w:pPr>
                              <w:rPr>
                                <w:rFonts w:ascii="Times New Roman" w:hAnsi="Times New Roman" w:cs="Times New Roman"/>
                                <w:b/>
                                <w:u w:val="single"/>
                              </w:rPr>
                            </w:pPr>
                            <w:r>
                              <w:rPr>
                                <w:rFonts w:ascii="Times New Roman" w:hAnsi="Times New Roman" w:cs="Times New Roman"/>
                                <w:b/>
                                <w:u w:val="single"/>
                              </w:rPr>
                              <w:t>AEKB</w:t>
                            </w:r>
                          </w:p>
                        </w:txbxContent>
                      </wps:txbx>
                      <wps:bodyPr vert="horz" wrap="square" lIns="91440" tIns="45720" rIns="91440" bIns="45720" anchor="t" upright="1">
                        <a:prstTxWarp prst="textNoShape">
                          <a:avLst/>
                        </a:prstTxWarp>
                        <a:noAutofit/>
                      </wps:bodyPr>
                    </wps:wsp>
                  </a:graphicData>
                </a:graphic>
              </wp:anchor>
            </w:drawing>
          </mc:Choice>
          <mc:Fallback xmlns:wpsCustomData="http://www.wps.cn/officeDocument/2013/wpsCustomData">
            <w:pict>
              <v:rect id="1039" filled="f" stroked="f" style="position:absolute;margin-left:325.61pt;margin-top:4.15pt;width:50.51pt;height:24.18pt;z-index:5;mso-position-horizontal-relative:text;mso-position-vertical-relative:text;mso-width-relative:page;mso-height-relative:page;mso-wrap-distance-left:0.0pt;mso-wrap-distance-right:0.0pt;visibility:visible;">
                <v:stroke on="f"/>
                <v:fill/>
                <v:textbox inset="7.2pt,3.6pt,7.2pt,3.6pt">
                  <w:txbxContent>
                    <w:p>
                      <w:pPr>
                        <w:pStyle w:val="style0"/>
                        <w:rPr>
                          <w:rFonts w:ascii="Times New Roman" w:cs="Times New Roman" w:hAnsi="Times New Roman"/>
                          <w:b/>
                          <w:u w:val="single" w:color="auto"/>
                        </w:rPr>
                      </w:pPr>
                      <w:r>
                        <w:rPr>
                          <w:rFonts w:ascii="Times New Roman" w:cs="Times New Roman" w:hAnsi="Times New Roman"/>
                          <w:b/>
                          <w:u w:val="single" w:color="auto"/>
                        </w:rPr>
                        <w:t>AEKB</w:t>
                      </w:r>
                    </w:p>
                  </w:txbxContent>
                </v:textbox>
              </v:rect>
            </w:pict>
          </mc:Fallback>
        </mc:AlternateContent>
      </w:r>
      <w:r>
        <w:rPr>
          <w:noProof/>
        </w:rPr>
        <w:drawing>
          <wp:inline distT="0" distB="0" distL="0" distR="0">
            <wp:extent cx="5791716" cy="3715439"/>
            <wp:effectExtent l="0" t="0" r="0" b="0"/>
            <wp:docPr id="1040" name="shape10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shape1038"/>
                    <pic:cNvPicPr/>
                  </pic:nvPicPr>
                  <pic:blipFill>
                    <a:blip r:embed="rId18" cstate="print"/>
                    <a:srcRect/>
                    <a:stretch/>
                  </pic:blipFill>
                  <pic:spPr>
                    <a:xfrm>
                      <a:off x="0" y="0"/>
                      <a:ext cx="5791716" cy="3715439"/>
                    </a:xfrm>
                    <a:prstGeom prst="rect">
                      <a:avLst/>
                    </a:prstGeom>
                    <a:ln>
                      <a:noFill/>
                    </a:ln>
                  </pic:spPr>
                </pic:pic>
              </a:graphicData>
            </a:graphic>
          </wp:inline>
        </w:drawing>
      </w:r>
    </w:p>
    <w:p w:rsidR="009E1D9E" w:rsidRDefault="006513D6">
      <w:pPr>
        <w:spacing w:line="480" w:lineRule="auto"/>
        <w:jc w:val="center"/>
        <w:rPr>
          <w:rFonts w:ascii="Times New Roman" w:hAnsi="Times New Roman" w:cs="Times New Roman"/>
          <w:b/>
          <w:sz w:val="28"/>
        </w:rPr>
      </w:pPr>
      <w:r>
        <w:rPr>
          <w:rFonts w:ascii="Times New Roman" w:hAnsi="Times New Roman" w:cs="Times New Roman"/>
          <w:b/>
          <w:sz w:val="28"/>
        </w:rPr>
        <w:t xml:space="preserve">Figure 4.2: FT-IR of </w:t>
      </w:r>
      <w:r>
        <w:rPr>
          <w:rFonts w:ascii="Times New Roman" w:hAnsi="Times New Roman" w:cs="Times New Roman"/>
          <w:b/>
          <w:i/>
          <w:sz w:val="28"/>
        </w:rPr>
        <w:t xml:space="preserve">adin eko </w:t>
      </w:r>
      <w:r>
        <w:rPr>
          <w:rFonts w:ascii="Times New Roman" w:hAnsi="Times New Roman" w:cs="Times New Roman"/>
          <w:b/>
          <w:sz w:val="28"/>
        </w:rPr>
        <w:t>biolubricant</w:t>
      </w:r>
    </w:p>
    <w:p w:rsidR="009E1D9E" w:rsidRDefault="006513D6">
      <w:pPr>
        <w:spacing w:line="480" w:lineRule="auto"/>
        <w:jc w:val="center"/>
        <w:rPr>
          <w:rFonts w:ascii="Times New Roman" w:hAnsi="Times New Roman" w:cs="Times New Roman"/>
          <w:b/>
        </w:rPr>
      </w:pPr>
      <w:r>
        <w:rPr>
          <w:noProof/>
        </w:rPr>
        <w:drawing>
          <wp:inline distT="0" distB="0" distL="0" distR="0">
            <wp:extent cx="5732145" cy="5618237"/>
            <wp:effectExtent l="0" t="0" r="0" b="0"/>
            <wp:docPr id="1041" name="shape10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shape1039"/>
                    <pic:cNvPicPr/>
                  </pic:nvPicPr>
                  <pic:blipFill>
                    <a:blip r:embed="rId19" cstate="print"/>
                    <a:srcRect/>
                    <a:stretch/>
                  </pic:blipFill>
                  <pic:spPr>
                    <a:xfrm>
                      <a:off x="0" y="0"/>
                      <a:ext cx="5732145" cy="5618237"/>
                    </a:xfrm>
                    <a:prstGeom prst="rect">
                      <a:avLst/>
                    </a:prstGeom>
                  </pic:spPr>
                </pic:pic>
              </a:graphicData>
            </a:graphic>
          </wp:inline>
        </w:drawing>
      </w:r>
    </w:p>
    <w:p w:rsidR="009E1D9E" w:rsidRDefault="006513D6">
      <w:pPr>
        <w:spacing w:line="480" w:lineRule="auto"/>
        <w:jc w:val="center"/>
        <w:rPr>
          <w:rFonts w:ascii="Times New Roman" w:hAnsi="Times New Roman" w:cs="Times New Roman"/>
          <w:b/>
        </w:rPr>
      </w:pPr>
      <w:r>
        <w:rPr>
          <w:rFonts w:ascii="Times New Roman" w:hAnsi="Times New Roman" w:cs="Times New Roman"/>
          <w:b/>
        </w:rPr>
        <w:t>(a)</w:t>
      </w:r>
    </w:p>
    <w:p w:rsidR="009E1D9E" w:rsidRDefault="006513D6">
      <w:pPr>
        <w:spacing w:line="480" w:lineRule="auto"/>
        <w:jc w:val="center"/>
        <w:rPr>
          <w:rFonts w:ascii="Times New Roman" w:hAnsi="Times New Roman" w:cs="Times New Roman"/>
          <w:b/>
        </w:rPr>
      </w:pPr>
      <w:r>
        <w:rPr>
          <w:noProof/>
        </w:rPr>
        <w:drawing>
          <wp:inline distT="0" distB="0" distL="0" distR="0">
            <wp:extent cx="5732145" cy="3584428"/>
            <wp:effectExtent l="0" t="0" r="0" b="0"/>
            <wp:docPr id="1042" name="shape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shape1040"/>
                    <pic:cNvPicPr/>
                  </pic:nvPicPr>
                  <pic:blipFill>
                    <a:blip r:embed="rId20" cstate="print"/>
                    <a:srcRect/>
                    <a:stretch/>
                  </pic:blipFill>
                  <pic:spPr>
                    <a:xfrm>
                      <a:off x="0" y="0"/>
                      <a:ext cx="5732145" cy="3584428"/>
                    </a:xfrm>
                    <a:prstGeom prst="rect">
                      <a:avLst/>
                    </a:prstGeom>
                  </pic:spPr>
                </pic:pic>
              </a:graphicData>
            </a:graphic>
          </wp:inline>
        </w:drawing>
      </w:r>
    </w:p>
    <w:p w:rsidR="009E1D9E" w:rsidRDefault="006513D6">
      <w:pPr>
        <w:spacing w:line="480" w:lineRule="auto"/>
        <w:jc w:val="center"/>
        <w:rPr>
          <w:rFonts w:ascii="Times New Roman" w:hAnsi="Times New Roman" w:cs="Times New Roman"/>
          <w:b/>
        </w:rPr>
      </w:pPr>
      <w:r>
        <w:rPr>
          <w:rFonts w:ascii="Times New Roman" w:hAnsi="Times New Roman" w:cs="Times New Roman"/>
          <w:b/>
        </w:rPr>
        <w:t>(b)</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 xml:space="preserve">Figure 4.3: GC-MS spectrum of </w:t>
      </w:r>
      <w:r>
        <w:rPr>
          <w:rFonts w:ascii="Times New Roman" w:hAnsi="Times New Roman" w:cs="Times New Roman"/>
          <w:b/>
          <w:i/>
          <w:sz w:val="28"/>
        </w:rPr>
        <w:t xml:space="preserve">adin eko </w:t>
      </w:r>
      <w:r>
        <w:rPr>
          <w:rFonts w:ascii="Times New Roman" w:hAnsi="Times New Roman" w:cs="Times New Roman"/>
          <w:b/>
          <w:sz w:val="28"/>
        </w:rPr>
        <w:t>biolubricant. (a) Total scan (b) Dominant fatty acid identification</w:t>
      </w:r>
    </w:p>
    <w:p w:rsidR="009E1D9E" w:rsidRDefault="006513D6">
      <w:pPr>
        <w:rPr>
          <w:rFonts w:ascii="Times New Roman" w:hAnsi="Times New Roman" w:cs="Times New Roman"/>
          <w:b/>
          <w:sz w:val="28"/>
        </w:rPr>
      </w:pPr>
      <w:r>
        <w:rPr>
          <w:rFonts w:ascii="Times New Roman" w:hAnsi="Times New Roman" w:cs="Times New Roman"/>
          <w:b/>
          <w:sz w:val="28"/>
        </w:rPr>
        <w:br w:type="page"/>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 xml:space="preserve">Table 4.2: Other chemical compounds in the </w:t>
      </w:r>
      <w:r>
        <w:rPr>
          <w:rFonts w:ascii="Times New Roman" w:hAnsi="Times New Roman" w:cs="Times New Roman"/>
          <w:b/>
          <w:i/>
          <w:sz w:val="28"/>
        </w:rPr>
        <w:t>adin eko</w:t>
      </w:r>
      <w:r>
        <w:rPr>
          <w:rFonts w:ascii="Times New Roman" w:hAnsi="Times New Roman" w:cs="Times New Roman"/>
          <w:b/>
          <w:sz w:val="28"/>
        </w:rPr>
        <w:t xml:space="preserve"> biolubricant</w:t>
      </w:r>
    </w:p>
    <w:tbl>
      <w:tblPr>
        <w:tblStyle w:val="TableGrid"/>
        <w:tblW w:w="0" w:type="auto"/>
        <w:jc w:val="center"/>
        <w:tblLayout w:type="fixed"/>
        <w:tblLook w:val="04A0" w:firstRow="1" w:lastRow="0" w:firstColumn="1" w:lastColumn="0" w:noHBand="0" w:noVBand="1"/>
      </w:tblPr>
      <w:tblGrid>
        <w:gridCol w:w="625"/>
        <w:gridCol w:w="3330"/>
        <w:gridCol w:w="3240"/>
      </w:tblGrid>
      <w:tr w:rsidR="009E1D9E">
        <w:trPr>
          <w:jc w:val="center"/>
        </w:trPr>
        <w:tc>
          <w:tcPr>
            <w:tcW w:w="625" w:type="dxa"/>
          </w:tcPr>
          <w:p w:rsidR="009E1D9E" w:rsidRDefault="006513D6">
            <w:r>
              <w:t>S/N</w:t>
            </w:r>
          </w:p>
        </w:tc>
        <w:tc>
          <w:tcPr>
            <w:tcW w:w="3330" w:type="dxa"/>
          </w:tcPr>
          <w:p w:rsidR="009E1D9E" w:rsidRDefault="006513D6">
            <w:r>
              <w:t xml:space="preserve">         STRUCTURES</w:t>
            </w:r>
          </w:p>
        </w:tc>
        <w:tc>
          <w:tcPr>
            <w:tcW w:w="3240" w:type="dxa"/>
          </w:tcPr>
          <w:p w:rsidR="009E1D9E" w:rsidRDefault="006513D6">
            <w:r>
              <w:t xml:space="preserve">          NAMES</w:t>
            </w:r>
          </w:p>
        </w:tc>
      </w:tr>
      <w:tr w:rsidR="009E1D9E">
        <w:trPr>
          <w:jc w:val="center"/>
        </w:trPr>
        <w:tc>
          <w:tcPr>
            <w:tcW w:w="625" w:type="dxa"/>
          </w:tcPr>
          <w:p w:rsidR="009E1D9E" w:rsidRDefault="006513D6">
            <w:r>
              <w:t xml:space="preserve">  1</w:t>
            </w:r>
          </w:p>
        </w:tc>
        <w:tc>
          <w:tcPr>
            <w:tcW w:w="3330" w:type="dxa"/>
          </w:tcPr>
          <w:p w:rsidR="009E1D9E" w:rsidRDefault="006513D6">
            <w:r>
              <w:rPr>
                <w:noProof/>
              </w:rPr>
              <w:drawing>
                <wp:inline distT="0" distB="0" distL="0" distR="0">
                  <wp:extent cx="979315" cy="433401"/>
                  <wp:effectExtent l="0" t="0" r="0" b="0"/>
                  <wp:docPr id="1043" name="shape1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shape1041"/>
                          <pic:cNvPicPr/>
                        </pic:nvPicPr>
                        <pic:blipFill>
                          <a:blip r:embed="rId21" cstate="print"/>
                          <a:srcRect/>
                          <a:stretch/>
                        </pic:blipFill>
                        <pic:spPr>
                          <a:xfrm>
                            <a:off x="0" y="0"/>
                            <a:ext cx="979315" cy="433401"/>
                          </a:xfrm>
                          <a:prstGeom prst="rect">
                            <a:avLst/>
                          </a:prstGeom>
                        </pic:spPr>
                      </pic:pic>
                    </a:graphicData>
                  </a:graphic>
                </wp:inline>
              </w:drawing>
            </w:r>
          </w:p>
        </w:tc>
        <w:tc>
          <w:tcPr>
            <w:tcW w:w="3240" w:type="dxa"/>
          </w:tcPr>
          <w:p w:rsidR="009E1D9E" w:rsidRDefault="006513D6">
            <w:r>
              <w:t>beta -methylene-cyclohexane ethanol</w:t>
            </w:r>
          </w:p>
        </w:tc>
      </w:tr>
      <w:tr w:rsidR="009E1D9E">
        <w:trPr>
          <w:jc w:val="center"/>
        </w:trPr>
        <w:tc>
          <w:tcPr>
            <w:tcW w:w="625" w:type="dxa"/>
          </w:tcPr>
          <w:p w:rsidR="009E1D9E" w:rsidRDefault="006513D6">
            <w:r>
              <w:t xml:space="preserve">  2</w:t>
            </w:r>
          </w:p>
        </w:tc>
        <w:tc>
          <w:tcPr>
            <w:tcW w:w="3330" w:type="dxa"/>
            <w:shd w:val="clear" w:color="auto" w:fill="auto"/>
          </w:tcPr>
          <w:p w:rsidR="009E1D9E" w:rsidRDefault="006513D6">
            <w:r>
              <w:rPr>
                <w:noProof/>
              </w:rPr>
              <w:drawing>
                <wp:inline distT="0" distB="0" distL="0" distR="0">
                  <wp:extent cx="2075280" cy="664419"/>
                  <wp:effectExtent l="0" t="0" r="0" b="0"/>
                  <wp:docPr id="1044" name="shape1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shape1042"/>
                          <pic:cNvPicPr/>
                        </pic:nvPicPr>
                        <pic:blipFill>
                          <a:blip r:embed="rId22" cstate="print">
                            <a:biLevel thresh="75000"/>
                          </a:blip>
                          <a:srcRect/>
                          <a:stretch/>
                        </pic:blipFill>
                        <pic:spPr>
                          <a:xfrm>
                            <a:off x="0" y="0"/>
                            <a:ext cx="2075280" cy="664419"/>
                          </a:xfrm>
                          <a:prstGeom prst="rect">
                            <a:avLst/>
                          </a:prstGeom>
                        </pic:spPr>
                      </pic:pic>
                    </a:graphicData>
                  </a:graphic>
                </wp:inline>
              </w:drawing>
            </w:r>
          </w:p>
        </w:tc>
        <w:tc>
          <w:tcPr>
            <w:tcW w:w="3240" w:type="dxa"/>
          </w:tcPr>
          <w:p w:rsidR="009E1D9E" w:rsidRDefault="006513D6">
            <w:r>
              <w:t>(2E)-4,4-Dimethyl-2-hepten-6-yn-1-ol</w:t>
            </w:r>
          </w:p>
        </w:tc>
      </w:tr>
      <w:tr w:rsidR="009E1D9E">
        <w:trPr>
          <w:jc w:val="center"/>
        </w:trPr>
        <w:tc>
          <w:tcPr>
            <w:tcW w:w="625" w:type="dxa"/>
          </w:tcPr>
          <w:p w:rsidR="009E1D9E" w:rsidRDefault="006513D6">
            <w:r>
              <w:t xml:space="preserve">  3</w:t>
            </w:r>
          </w:p>
        </w:tc>
        <w:tc>
          <w:tcPr>
            <w:tcW w:w="3330" w:type="dxa"/>
          </w:tcPr>
          <w:p w:rsidR="009E1D9E" w:rsidRDefault="006513D6">
            <w:r>
              <w:rPr>
                <w:noProof/>
              </w:rPr>
              <w:drawing>
                <wp:inline distT="0" distB="0" distL="0" distR="0">
                  <wp:extent cx="1055071" cy="790285"/>
                  <wp:effectExtent l="0" t="0" r="0" b="0"/>
                  <wp:docPr id="1045" name="shape10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shape1043"/>
                          <pic:cNvPicPr/>
                        </pic:nvPicPr>
                        <pic:blipFill>
                          <a:blip r:embed="rId23" cstate="print">
                            <a:biLevel thresh="75000"/>
                          </a:blip>
                          <a:srcRect/>
                          <a:stretch/>
                        </pic:blipFill>
                        <pic:spPr>
                          <a:xfrm>
                            <a:off x="0" y="0"/>
                            <a:ext cx="1055071" cy="790285"/>
                          </a:xfrm>
                          <a:prstGeom prst="rect">
                            <a:avLst/>
                          </a:prstGeom>
                        </pic:spPr>
                      </pic:pic>
                    </a:graphicData>
                  </a:graphic>
                </wp:inline>
              </w:drawing>
            </w:r>
          </w:p>
        </w:tc>
        <w:tc>
          <w:tcPr>
            <w:tcW w:w="3240" w:type="dxa"/>
          </w:tcPr>
          <w:p w:rsidR="009E1D9E" w:rsidRDefault="006513D6">
            <w:r>
              <w:t>1 8 11-heptadecatriene (z z)-</w:t>
            </w:r>
          </w:p>
        </w:tc>
      </w:tr>
      <w:tr w:rsidR="009E1D9E">
        <w:trPr>
          <w:jc w:val="center"/>
        </w:trPr>
        <w:tc>
          <w:tcPr>
            <w:tcW w:w="625" w:type="dxa"/>
          </w:tcPr>
          <w:p w:rsidR="009E1D9E" w:rsidRDefault="006513D6">
            <w:r>
              <w:t xml:space="preserve">  4</w:t>
            </w:r>
          </w:p>
        </w:tc>
        <w:tc>
          <w:tcPr>
            <w:tcW w:w="3330" w:type="dxa"/>
          </w:tcPr>
          <w:p w:rsidR="009E1D9E" w:rsidRDefault="006513D6">
            <w:r>
              <w:rPr>
                <w:noProof/>
              </w:rPr>
              <w:drawing>
                <wp:inline distT="0" distB="0" distL="0" distR="0">
                  <wp:extent cx="1682270" cy="518997"/>
                  <wp:effectExtent l="0" t="0" r="0" b="0"/>
                  <wp:docPr id="1046" name="shape10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shape1044"/>
                          <pic:cNvPicPr/>
                        </pic:nvPicPr>
                        <pic:blipFill>
                          <a:blip r:embed="rId24" cstate="print">
                            <a:biLevel thresh="75000"/>
                          </a:blip>
                          <a:srcRect/>
                          <a:stretch/>
                        </pic:blipFill>
                        <pic:spPr>
                          <a:xfrm>
                            <a:off x="0" y="0"/>
                            <a:ext cx="1682270" cy="518997"/>
                          </a:xfrm>
                          <a:prstGeom prst="rect">
                            <a:avLst/>
                          </a:prstGeom>
                        </pic:spPr>
                      </pic:pic>
                    </a:graphicData>
                  </a:graphic>
                </wp:inline>
              </w:drawing>
            </w:r>
          </w:p>
        </w:tc>
        <w:tc>
          <w:tcPr>
            <w:tcW w:w="3240" w:type="dxa"/>
          </w:tcPr>
          <w:p w:rsidR="009E1D9E" w:rsidRDefault="006513D6">
            <w:r>
              <w:t>1-heptanol, TMS derivative</w:t>
            </w:r>
          </w:p>
        </w:tc>
      </w:tr>
      <w:tr w:rsidR="009E1D9E">
        <w:trPr>
          <w:jc w:val="center"/>
        </w:trPr>
        <w:tc>
          <w:tcPr>
            <w:tcW w:w="625" w:type="dxa"/>
          </w:tcPr>
          <w:p w:rsidR="009E1D9E" w:rsidRDefault="006513D6">
            <w:r>
              <w:t xml:space="preserve">  5</w:t>
            </w:r>
          </w:p>
        </w:tc>
        <w:tc>
          <w:tcPr>
            <w:tcW w:w="3330" w:type="dxa"/>
          </w:tcPr>
          <w:p w:rsidR="009E1D9E" w:rsidRDefault="006513D6">
            <w:r>
              <w:rPr>
                <w:noProof/>
              </w:rPr>
              <w:drawing>
                <wp:inline distT="0" distB="0" distL="0" distR="0">
                  <wp:extent cx="1865883" cy="273122"/>
                  <wp:effectExtent l="0" t="0" r="0" b="0"/>
                  <wp:docPr id="1047" name="shape10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shape1045"/>
                          <pic:cNvPicPr/>
                        </pic:nvPicPr>
                        <pic:blipFill>
                          <a:blip r:embed="rId25" cstate="print">
                            <a:clrChange>
                              <a:clrFrom>
                                <a:srgbClr val="F5F5F5"/>
                              </a:clrFrom>
                              <a:clrTo>
                                <a:srgbClr val="F5F5F5">
                                  <a:alpha val="0"/>
                                </a:srgbClr>
                              </a:clrTo>
                            </a:clrChange>
                          </a:blip>
                          <a:srcRect/>
                          <a:stretch/>
                        </pic:blipFill>
                        <pic:spPr>
                          <a:xfrm>
                            <a:off x="0" y="0"/>
                            <a:ext cx="1865883" cy="273122"/>
                          </a:xfrm>
                          <a:prstGeom prst="rect">
                            <a:avLst/>
                          </a:prstGeom>
                        </pic:spPr>
                      </pic:pic>
                    </a:graphicData>
                  </a:graphic>
                </wp:inline>
              </w:drawing>
            </w:r>
          </w:p>
        </w:tc>
        <w:tc>
          <w:tcPr>
            <w:tcW w:w="3240" w:type="dxa"/>
          </w:tcPr>
          <w:p w:rsidR="009E1D9E" w:rsidRDefault="006513D6">
            <w:r>
              <w:t>1-Hexacosanol</w:t>
            </w:r>
          </w:p>
        </w:tc>
      </w:tr>
      <w:tr w:rsidR="009E1D9E">
        <w:trPr>
          <w:jc w:val="center"/>
        </w:trPr>
        <w:tc>
          <w:tcPr>
            <w:tcW w:w="625" w:type="dxa"/>
          </w:tcPr>
          <w:p w:rsidR="009E1D9E" w:rsidRDefault="006513D6">
            <w:r>
              <w:t xml:space="preserve">  6</w:t>
            </w:r>
          </w:p>
        </w:tc>
        <w:tc>
          <w:tcPr>
            <w:tcW w:w="3330" w:type="dxa"/>
          </w:tcPr>
          <w:p w:rsidR="009E1D9E" w:rsidRDefault="006513D6">
            <w:r>
              <w:rPr>
                <w:noProof/>
              </w:rPr>
              <w:drawing>
                <wp:inline distT="0" distB="0" distL="0" distR="0">
                  <wp:extent cx="1010756" cy="901208"/>
                  <wp:effectExtent l="0" t="0" r="0" b="0"/>
                  <wp:docPr id="1048" name="shape1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shape1046"/>
                          <pic:cNvPicPr/>
                        </pic:nvPicPr>
                        <pic:blipFill>
                          <a:blip r:embed="rId26" cstate="print">
                            <a:clrChange>
                              <a:clrFrom>
                                <a:srgbClr val="F5F5F5"/>
                              </a:clrFrom>
                              <a:clrTo>
                                <a:srgbClr val="F5F5F5">
                                  <a:alpha val="0"/>
                                </a:srgbClr>
                              </a:clrTo>
                            </a:clrChange>
                          </a:blip>
                          <a:srcRect/>
                          <a:stretch/>
                        </pic:blipFill>
                        <pic:spPr>
                          <a:xfrm>
                            <a:off x="0" y="0"/>
                            <a:ext cx="1010756" cy="901208"/>
                          </a:xfrm>
                          <a:prstGeom prst="rect">
                            <a:avLst/>
                          </a:prstGeom>
                        </pic:spPr>
                      </pic:pic>
                    </a:graphicData>
                  </a:graphic>
                </wp:inline>
              </w:drawing>
            </w:r>
          </w:p>
        </w:tc>
        <w:tc>
          <w:tcPr>
            <w:tcW w:w="3240" w:type="dxa"/>
          </w:tcPr>
          <w:p w:rsidR="009E1D9E" w:rsidRDefault="006513D6">
            <w:r>
              <w:t>2,2,3,3-Tetramethylaziridine</w:t>
            </w:r>
          </w:p>
        </w:tc>
      </w:tr>
      <w:tr w:rsidR="009E1D9E">
        <w:trPr>
          <w:jc w:val="center"/>
        </w:trPr>
        <w:tc>
          <w:tcPr>
            <w:tcW w:w="625" w:type="dxa"/>
          </w:tcPr>
          <w:p w:rsidR="009E1D9E" w:rsidRDefault="006513D6">
            <w:r>
              <w:t xml:space="preserve">  7</w:t>
            </w:r>
          </w:p>
        </w:tc>
        <w:tc>
          <w:tcPr>
            <w:tcW w:w="3330" w:type="dxa"/>
          </w:tcPr>
          <w:p w:rsidR="009E1D9E" w:rsidRDefault="006513D6">
            <w:r>
              <w:rPr>
                <w:noProof/>
              </w:rPr>
              <w:drawing>
                <wp:inline distT="0" distB="0" distL="0" distR="0">
                  <wp:extent cx="786333" cy="1154370"/>
                  <wp:effectExtent l="184018" t="184018" r="184018" b="184018"/>
                  <wp:docPr id="1049" name="shape10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shape1047"/>
                          <pic:cNvPicPr/>
                        </pic:nvPicPr>
                        <pic:blipFill>
                          <a:blip r:embed="rId27" cstate="print">
                            <a:clrChange>
                              <a:clrFrom>
                                <a:srgbClr val="F5F5F5"/>
                              </a:clrFrom>
                              <a:clrTo>
                                <a:srgbClr val="F5F5F5">
                                  <a:alpha val="0"/>
                                </a:srgbClr>
                              </a:clrTo>
                            </a:clrChange>
                          </a:blip>
                          <a:srcRect/>
                          <a:stretch/>
                        </pic:blipFill>
                        <pic:spPr>
                          <a:xfrm rot="5400000">
                            <a:off x="0" y="0"/>
                            <a:ext cx="786333" cy="1154370"/>
                          </a:xfrm>
                          <a:prstGeom prst="rect">
                            <a:avLst/>
                          </a:prstGeom>
                        </pic:spPr>
                      </pic:pic>
                    </a:graphicData>
                  </a:graphic>
                </wp:inline>
              </w:drawing>
            </w:r>
          </w:p>
        </w:tc>
        <w:tc>
          <w:tcPr>
            <w:tcW w:w="3240" w:type="dxa"/>
          </w:tcPr>
          <w:p w:rsidR="009E1D9E" w:rsidRDefault="006513D6">
            <w:r>
              <w:t>2,2'-Oxybis(5,5-dimethyl-1,3,2-dioxaborinane)</w:t>
            </w:r>
          </w:p>
        </w:tc>
      </w:tr>
      <w:tr w:rsidR="009E1D9E">
        <w:trPr>
          <w:jc w:val="center"/>
        </w:trPr>
        <w:tc>
          <w:tcPr>
            <w:tcW w:w="625" w:type="dxa"/>
          </w:tcPr>
          <w:p w:rsidR="009E1D9E" w:rsidRDefault="006513D6">
            <w:r>
              <w:t xml:space="preserve">  8</w:t>
            </w:r>
          </w:p>
        </w:tc>
        <w:tc>
          <w:tcPr>
            <w:tcW w:w="3330" w:type="dxa"/>
          </w:tcPr>
          <w:p w:rsidR="009E1D9E" w:rsidRDefault="006513D6">
            <w:r>
              <w:rPr>
                <w:noProof/>
              </w:rPr>
              <w:drawing>
                <wp:inline distT="0" distB="0" distL="0" distR="0">
                  <wp:extent cx="1343757" cy="242785"/>
                  <wp:effectExtent l="0" t="0" r="0" b="0"/>
                  <wp:docPr id="1050" name="shape1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shape1048"/>
                          <pic:cNvPicPr/>
                        </pic:nvPicPr>
                        <pic:blipFill>
                          <a:blip r:embed="rId28" cstate="print"/>
                          <a:srcRect/>
                          <a:stretch/>
                        </pic:blipFill>
                        <pic:spPr>
                          <a:xfrm flipV="1">
                            <a:off x="0" y="0"/>
                            <a:ext cx="1343757" cy="242785"/>
                          </a:xfrm>
                          <a:prstGeom prst="rect">
                            <a:avLst/>
                          </a:prstGeom>
                        </pic:spPr>
                      </pic:pic>
                    </a:graphicData>
                  </a:graphic>
                </wp:inline>
              </w:drawing>
            </w:r>
          </w:p>
        </w:tc>
        <w:tc>
          <w:tcPr>
            <w:tcW w:w="3240" w:type="dxa"/>
          </w:tcPr>
          <w:p w:rsidR="009E1D9E" w:rsidRDefault="006513D6">
            <w:r>
              <w:t>2,6,10,14-Tetramethylpentadecane</w:t>
            </w:r>
          </w:p>
        </w:tc>
      </w:tr>
      <w:tr w:rsidR="009E1D9E">
        <w:trPr>
          <w:jc w:val="center"/>
        </w:trPr>
        <w:tc>
          <w:tcPr>
            <w:tcW w:w="625" w:type="dxa"/>
          </w:tcPr>
          <w:p w:rsidR="009E1D9E" w:rsidRDefault="006513D6">
            <w:r>
              <w:t xml:space="preserve">  9</w:t>
            </w:r>
          </w:p>
        </w:tc>
        <w:tc>
          <w:tcPr>
            <w:tcW w:w="3330" w:type="dxa"/>
          </w:tcPr>
          <w:p w:rsidR="009E1D9E" w:rsidRDefault="006513D6">
            <w:r>
              <w:rPr>
                <w:noProof/>
              </w:rPr>
              <w:drawing>
                <wp:inline distT="0" distB="0" distL="0" distR="0">
                  <wp:extent cx="1113064" cy="441827"/>
                  <wp:effectExtent l="0" t="0" r="0" b="0"/>
                  <wp:docPr id="1051" name="shape1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shape1049"/>
                          <pic:cNvPicPr/>
                        </pic:nvPicPr>
                        <pic:blipFill>
                          <a:blip r:embed="rId29" cstate="print">
                            <a:clrChange>
                              <a:clrFrom>
                                <a:srgbClr val="F5F5F5"/>
                              </a:clrFrom>
                              <a:clrTo>
                                <a:srgbClr val="F5F5F5">
                                  <a:alpha val="0"/>
                                </a:srgbClr>
                              </a:clrTo>
                            </a:clrChange>
                          </a:blip>
                          <a:srcRect/>
                          <a:stretch/>
                        </pic:blipFill>
                        <pic:spPr>
                          <a:xfrm>
                            <a:off x="0" y="0"/>
                            <a:ext cx="1113064" cy="441827"/>
                          </a:xfrm>
                          <a:prstGeom prst="rect">
                            <a:avLst/>
                          </a:prstGeom>
                        </pic:spPr>
                      </pic:pic>
                    </a:graphicData>
                  </a:graphic>
                </wp:inline>
              </w:drawing>
            </w:r>
          </w:p>
        </w:tc>
        <w:tc>
          <w:tcPr>
            <w:tcW w:w="3240" w:type="dxa"/>
          </w:tcPr>
          <w:p w:rsidR="009E1D9E" w:rsidRDefault="006513D6">
            <w:r>
              <w:t>2-amino-N,N-diethyl-1,3-benzothiazole-6-carboxamid</w:t>
            </w:r>
          </w:p>
        </w:tc>
      </w:tr>
      <w:tr w:rsidR="009E1D9E">
        <w:trPr>
          <w:jc w:val="center"/>
        </w:trPr>
        <w:tc>
          <w:tcPr>
            <w:tcW w:w="625" w:type="dxa"/>
          </w:tcPr>
          <w:p w:rsidR="009E1D9E" w:rsidRDefault="006513D6">
            <w:r>
              <w:t xml:space="preserve"> 10</w:t>
            </w:r>
          </w:p>
        </w:tc>
        <w:tc>
          <w:tcPr>
            <w:tcW w:w="3330" w:type="dxa"/>
          </w:tcPr>
          <w:p w:rsidR="009E1D9E" w:rsidRDefault="006513D6">
            <w:r>
              <w:rPr>
                <w:noProof/>
              </w:rPr>
              <w:drawing>
                <wp:inline distT="0" distB="0" distL="0" distR="0">
                  <wp:extent cx="1119802" cy="316758"/>
                  <wp:effectExtent l="0" t="0" r="0" b="0"/>
                  <wp:docPr id="1052" name="shape10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shape1050"/>
                          <pic:cNvPicPr/>
                        </pic:nvPicPr>
                        <pic:blipFill>
                          <a:blip r:embed="rId30" cstate="print">
                            <a:clrChange>
                              <a:clrFrom>
                                <a:srgbClr val="F5F5F5"/>
                              </a:clrFrom>
                              <a:clrTo>
                                <a:srgbClr val="F5F5F5">
                                  <a:alpha val="0"/>
                                </a:srgbClr>
                              </a:clrTo>
                            </a:clrChange>
                          </a:blip>
                          <a:srcRect/>
                          <a:stretch/>
                        </pic:blipFill>
                        <pic:spPr>
                          <a:xfrm>
                            <a:off x="0" y="0"/>
                            <a:ext cx="1119802" cy="316758"/>
                          </a:xfrm>
                          <a:prstGeom prst="rect">
                            <a:avLst/>
                          </a:prstGeom>
                        </pic:spPr>
                      </pic:pic>
                    </a:graphicData>
                  </a:graphic>
                </wp:inline>
              </w:drawing>
            </w:r>
          </w:p>
        </w:tc>
        <w:tc>
          <w:tcPr>
            <w:tcW w:w="3240" w:type="dxa"/>
          </w:tcPr>
          <w:p w:rsidR="009E1D9E" w:rsidRDefault="006513D6">
            <w:r>
              <w:t>2-azido-2,4,4,6,6-pentamethylhepta</w:t>
            </w:r>
          </w:p>
        </w:tc>
      </w:tr>
      <w:tr w:rsidR="009E1D9E">
        <w:trPr>
          <w:jc w:val="center"/>
        </w:trPr>
        <w:tc>
          <w:tcPr>
            <w:tcW w:w="625" w:type="dxa"/>
          </w:tcPr>
          <w:p w:rsidR="009E1D9E" w:rsidRDefault="006513D6">
            <w:r>
              <w:t xml:space="preserve"> 11</w:t>
            </w:r>
          </w:p>
        </w:tc>
        <w:tc>
          <w:tcPr>
            <w:tcW w:w="3330" w:type="dxa"/>
          </w:tcPr>
          <w:p w:rsidR="009E1D9E" w:rsidRDefault="006513D6">
            <w:r>
              <w:rPr>
                <w:noProof/>
              </w:rPr>
              <w:drawing>
                <wp:inline distT="0" distB="0" distL="0" distR="0">
                  <wp:extent cx="1153746" cy="603580"/>
                  <wp:effectExtent l="0" t="0" r="0" b="0"/>
                  <wp:docPr id="1053" name="shape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shape1051"/>
                          <pic:cNvPicPr/>
                        </pic:nvPicPr>
                        <pic:blipFill>
                          <a:blip r:embed="rId31" cstate="print">
                            <a:clrChange>
                              <a:clrFrom>
                                <a:srgbClr val="F5F5F5"/>
                              </a:clrFrom>
                              <a:clrTo>
                                <a:srgbClr val="F5F5F5">
                                  <a:alpha val="0"/>
                                </a:srgbClr>
                              </a:clrTo>
                            </a:clrChange>
                          </a:blip>
                          <a:srcRect/>
                          <a:stretch/>
                        </pic:blipFill>
                        <pic:spPr>
                          <a:xfrm>
                            <a:off x="0" y="0"/>
                            <a:ext cx="1153746" cy="603580"/>
                          </a:xfrm>
                          <a:prstGeom prst="rect">
                            <a:avLst/>
                          </a:prstGeom>
                        </pic:spPr>
                      </pic:pic>
                    </a:graphicData>
                  </a:graphic>
                </wp:inline>
              </w:drawing>
            </w:r>
          </w:p>
        </w:tc>
        <w:tc>
          <w:tcPr>
            <w:tcW w:w="3240" w:type="dxa"/>
          </w:tcPr>
          <w:p w:rsidR="009E1D9E" w:rsidRDefault="006513D6">
            <w:r>
              <w:t>2-dibenzofuran amine</w:t>
            </w:r>
          </w:p>
        </w:tc>
      </w:tr>
      <w:tr w:rsidR="009E1D9E">
        <w:trPr>
          <w:jc w:val="center"/>
        </w:trPr>
        <w:tc>
          <w:tcPr>
            <w:tcW w:w="625" w:type="dxa"/>
          </w:tcPr>
          <w:p w:rsidR="009E1D9E" w:rsidRDefault="006513D6">
            <w:r>
              <w:t xml:space="preserve"> 12 </w:t>
            </w:r>
          </w:p>
        </w:tc>
        <w:tc>
          <w:tcPr>
            <w:tcW w:w="3330" w:type="dxa"/>
          </w:tcPr>
          <w:p w:rsidR="009E1D9E" w:rsidRDefault="006513D6">
            <w:r>
              <w:rPr>
                <w:noProof/>
              </w:rPr>
              <w:drawing>
                <wp:inline distT="0" distB="0" distL="0" distR="0">
                  <wp:extent cx="859730" cy="705584"/>
                  <wp:effectExtent l="0" t="0" r="0" b="0"/>
                  <wp:docPr id="1054" name="shape1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shape1052"/>
                          <pic:cNvPicPr/>
                        </pic:nvPicPr>
                        <pic:blipFill>
                          <a:blip r:embed="rId32" cstate="print"/>
                          <a:srcRect/>
                          <a:stretch/>
                        </pic:blipFill>
                        <pic:spPr>
                          <a:xfrm>
                            <a:off x="0" y="0"/>
                            <a:ext cx="859730" cy="705584"/>
                          </a:xfrm>
                          <a:prstGeom prst="rect">
                            <a:avLst/>
                          </a:prstGeom>
                        </pic:spPr>
                      </pic:pic>
                    </a:graphicData>
                  </a:graphic>
                </wp:inline>
              </w:drawing>
            </w:r>
          </w:p>
        </w:tc>
        <w:tc>
          <w:tcPr>
            <w:tcW w:w="3240" w:type="dxa"/>
          </w:tcPr>
          <w:p w:rsidR="009E1D9E" w:rsidRDefault="006513D6">
            <w:r>
              <w:t>2-ethyl-2-(hydroxymethyl)-1,3-propanediol</w:t>
            </w:r>
          </w:p>
        </w:tc>
      </w:tr>
      <w:tr w:rsidR="009E1D9E">
        <w:trPr>
          <w:jc w:val="center"/>
        </w:trPr>
        <w:tc>
          <w:tcPr>
            <w:tcW w:w="625" w:type="dxa"/>
          </w:tcPr>
          <w:p w:rsidR="009E1D9E" w:rsidRDefault="006513D6">
            <w:r>
              <w:t xml:space="preserve"> 13</w:t>
            </w:r>
          </w:p>
        </w:tc>
        <w:tc>
          <w:tcPr>
            <w:tcW w:w="3330" w:type="dxa"/>
          </w:tcPr>
          <w:p w:rsidR="009E1D9E" w:rsidRDefault="006513D6">
            <w:r>
              <w:rPr>
                <w:noProof/>
              </w:rPr>
              <w:drawing>
                <wp:inline distT="0" distB="0" distL="0" distR="0">
                  <wp:extent cx="1146567" cy="944552"/>
                  <wp:effectExtent l="0" t="0" r="0" b="0"/>
                  <wp:docPr id="1055" name="shape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shape1053"/>
                          <pic:cNvPicPr/>
                        </pic:nvPicPr>
                        <pic:blipFill>
                          <a:blip r:embed="rId33" cstate="print">
                            <a:clrChange>
                              <a:clrFrom>
                                <a:srgbClr val="FFFFFF"/>
                              </a:clrFrom>
                              <a:clrTo>
                                <a:srgbClr val="FFFFFF">
                                  <a:alpha val="0"/>
                                </a:srgbClr>
                              </a:clrTo>
                            </a:clrChange>
                          </a:blip>
                          <a:srcRect/>
                          <a:stretch/>
                        </pic:blipFill>
                        <pic:spPr>
                          <a:xfrm>
                            <a:off x="0" y="0"/>
                            <a:ext cx="1146567" cy="944552"/>
                          </a:xfrm>
                          <a:prstGeom prst="rect">
                            <a:avLst/>
                          </a:prstGeom>
                        </pic:spPr>
                      </pic:pic>
                    </a:graphicData>
                  </a:graphic>
                </wp:inline>
              </w:drawing>
            </w:r>
          </w:p>
        </w:tc>
        <w:tc>
          <w:tcPr>
            <w:tcW w:w="3240" w:type="dxa"/>
          </w:tcPr>
          <w:p w:rsidR="009E1D9E" w:rsidRDefault="006513D6">
            <w:r>
              <w:t>2H-azepin-2-one, hexahydro-3-methyl-</w:t>
            </w:r>
          </w:p>
        </w:tc>
      </w:tr>
      <w:tr w:rsidR="009E1D9E">
        <w:trPr>
          <w:jc w:val="center"/>
        </w:trPr>
        <w:tc>
          <w:tcPr>
            <w:tcW w:w="625" w:type="dxa"/>
          </w:tcPr>
          <w:p w:rsidR="009E1D9E" w:rsidRDefault="006513D6">
            <w:r>
              <w:t xml:space="preserve"> 14</w:t>
            </w:r>
          </w:p>
        </w:tc>
        <w:tc>
          <w:tcPr>
            <w:tcW w:w="3330" w:type="dxa"/>
          </w:tcPr>
          <w:p w:rsidR="009E1D9E" w:rsidRDefault="006513D6">
            <w:r>
              <w:rPr>
                <w:noProof/>
              </w:rPr>
              <w:drawing>
                <wp:inline distT="0" distB="0" distL="0" distR="0">
                  <wp:extent cx="1328329" cy="877270"/>
                  <wp:effectExtent l="0" t="0" r="0" b="0"/>
                  <wp:docPr id="1056" name="shape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shape1054"/>
                          <pic:cNvPicPr/>
                        </pic:nvPicPr>
                        <pic:blipFill>
                          <a:blip r:embed="rId34" cstate="print">
                            <a:biLevel thresh="75000"/>
                          </a:blip>
                          <a:srcRect/>
                          <a:stretch/>
                        </pic:blipFill>
                        <pic:spPr>
                          <a:xfrm>
                            <a:off x="0" y="0"/>
                            <a:ext cx="1328329" cy="877270"/>
                          </a:xfrm>
                          <a:prstGeom prst="rect">
                            <a:avLst/>
                          </a:prstGeom>
                        </pic:spPr>
                      </pic:pic>
                    </a:graphicData>
                  </a:graphic>
                </wp:inline>
              </w:drawing>
            </w:r>
          </w:p>
        </w:tc>
        <w:tc>
          <w:tcPr>
            <w:tcW w:w="3240" w:type="dxa"/>
          </w:tcPr>
          <w:p w:rsidR="009E1D9E" w:rsidRDefault="006513D6">
            <w:r>
              <w:t>2-methyl-z z-3 13-octadecadienol</w:t>
            </w:r>
          </w:p>
        </w:tc>
      </w:tr>
      <w:tr w:rsidR="009E1D9E">
        <w:trPr>
          <w:jc w:val="center"/>
        </w:trPr>
        <w:tc>
          <w:tcPr>
            <w:tcW w:w="625" w:type="dxa"/>
          </w:tcPr>
          <w:p w:rsidR="009E1D9E" w:rsidRDefault="006513D6">
            <w:r>
              <w:t>15</w:t>
            </w:r>
          </w:p>
        </w:tc>
        <w:tc>
          <w:tcPr>
            <w:tcW w:w="3330" w:type="dxa"/>
          </w:tcPr>
          <w:p w:rsidR="009E1D9E" w:rsidRDefault="006513D6">
            <w:r>
              <w:rPr>
                <w:noProof/>
              </w:rPr>
              <w:drawing>
                <wp:inline distT="0" distB="0" distL="0" distR="0">
                  <wp:extent cx="1505161" cy="428685"/>
                  <wp:effectExtent l="0" t="0" r="0" b="0"/>
                  <wp:docPr id="1057" name="shape1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shape1055"/>
                          <pic:cNvPicPr/>
                        </pic:nvPicPr>
                        <pic:blipFill>
                          <a:blip r:embed="rId35" cstate="print">
                            <a:biLevel thresh="75000"/>
                          </a:blip>
                          <a:srcRect/>
                          <a:stretch/>
                        </pic:blipFill>
                        <pic:spPr>
                          <a:xfrm>
                            <a:off x="0" y="0"/>
                            <a:ext cx="1505161" cy="428685"/>
                          </a:xfrm>
                          <a:prstGeom prst="rect">
                            <a:avLst/>
                          </a:prstGeom>
                        </pic:spPr>
                      </pic:pic>
                    </a:graphicData>
                  </a:graphic>
                </wp:inline>
              </w:drawing>
            </w:r>
          </w:p>
        </w:tc>
        <w:tc>
          <w:tcPr>
            <w:tcW w:w="3240" w:type="dxa"/>
          </w:tcPr>
          <w:p w:rsidR="009E1D9E" w:rsidRDefault="006513D6">
            <w:r>
              <w:t>2-pentene,1-(pentyloxy)-,(E)-</w:t>
            </w:r>
          </w:p>
        </w:tc>
      </w:tr>
      <w:tr w:rsidR="009E1D9E">
        <w:trPr>
          <w:jc w:val="center"/>
        </w:trPr>
        <w:tc>
          <w:tcPr>
            <w:tcW w:w="625" w:type="dxa"/>
          </w:tcPr>
          <w:p w:rsidR="009E1D9E" w:rsidRDefault="006513D6">
            <w:r>
              <w:t xml:space="preserve"> 16</w:t>
            </w:r>
          </w:p>
        </w:tc>
        <w:tc>
          <w:tcPr>
            <w:tcW w:w="3330" w:type="dxa"/>
          </w:tcPr>
          <w:p w:rsidR="009E1D9E" w:rsidRDefault="006513D6">
            <w:r>
              <w:rPr>
                <w:noProof/>
              </w:rPr>
              <w:drawing>
                <wp:inline distT="0" distB="0" distL="0" distR="0">
                  <wp:extent cx="1664373" cy="299523"/>
                  <wp:effectExtent l="0" t="0" r="0" b="0"/>
                  <wp:docPr id="1058" name="shape1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shape1056"/>
                          <pic:cNvPicPr/>
                        </pic:nvPicPr>
                        <pic:blipFill>
                          <a:blip r:embed="rId36" cstate="print">
                            <a:biLevel thresh="75000"/>
                          </a:blip>
                          <a:srcRect/>
                          <a:stretch/>
                        </pic:blipFill>
                        <pic:spPr>
                          <a:xfrm>
                            <a:off x="0" y="0"/>
                            <a:ext cx="1664373" cy="299523"/>
                          </a:xfrm>
                          <a:prstGeom prst="rect">
                            <a:avLst/>
                          </a:prstGeom>
                        </pic:spPr>
                      </pic:pic>
                    </a:graphicData>
                  </a:graphic>
                </wp:inline>
              </w:drawing>
            </w:r>
          </w:p>
        </w:tc>
        <w:tc>
          <w:tcPr>
            <w:tcW w:w="3240" w:type="dxa"/>
          </w:tcPr>
          <w:p w:rsidR="009E1D9E" w:rsidRDefault="006513D6">
            <w:r>
              <w:t>3-Cyclopentylpropionic acid, pentadecyl ester</w:t>
            </w:r>
          </w:p>
        </w:tc>
      </w:tr>
      <w:tr w:rsidR="009E1D9E">
        <w:trPr>
          <w:jc w:val="center"/>
        </w:trPr>
        <w:tc>
          <w:tcPr>
            <w:tcW w:w="625" w:type="dxa"/>
          </w:tcPr>
          <w:p w:rsidR="009E1D9E" w:rsidRDefault="006513D6">
            <w:r>
              <w:t xml:space="preserve"> 17</w:t>
            </w:r>
          </w:p>
        </w:tc>
        <w:tc>
          <w:tcPr>
            <w:tcW w:w="3330" w:type="dxa"/>
          </w:tcPr>
          <w:p w:rsidR="009E1D9E" w:rsidRDefault="006513D6">
            <w:r>
              <w:rPr>
                <w:noProof/>
              </w:rPr>
              <w:drawing>
                <wp:inline distT="0" distB="0" distL="0" distR="0">
                  <wp:extent cx="1436117" cy="795004"/>
                  <wp:effectExtent l="0" t="0" r="0" b="0"/>
                  <wp:docPr id="1059" name="shape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shape1057"/>
                          <pic:cNvPicPr/>
                        </pic:nvPicPr>
                        <pic:blipFill>
                          <a:blip r:embed="rId37" cstate="print"/>
                          <a:srcRect/>
                          <a:stretch/>
                        </pic:blipFill>
                        <pic:spPr>
                          <a:xfrm>
                            <a:off x="0" y="0"/>
                            <a:ext cx="1436117" cy="795004"/>
                          </a:xfrm>
                          <a:prstGeom prst="rect">
                            <a:avLst/>
                          </a:prstGeom>
                        </pic:spPr>
                      </pic:pic>
                    </a:graphicData>
                  </a:graphic>
                </wp:inline>
              </w:drawing>
            </w:r>
          </w:p>
        </w:tc>
        <w:tc>
          <w:tcPr>
            <w:tcW w:w="3240" w:type="dxa"/>
          </w:tcPr>
          <w:p w:rsidR="009E1D9E" w:rsidRDefault="006513D6">
            <w:r>
              <w:t>4-dibenzofuran amine</w:t>
            </w:r>
          </w:p>
        </w:tc>
      </w:tr>
      <w:tr w:rsidR="009E1D9E">
        <w:trPr>
          <w:jc w:val="center"/>
        </w:trPr>
        <w:tc>
          <w:tcPr>
            <w:tcW w:w="625" w:type="dxa"/>
          </w:tcPr>
          <w:p w:rsidR="009E1D9E" w:rsidRDefault="006513D6">
            <w:r>
              <w:t xml:space="preserve"> 18</w:t>
            </w:r>
          </w:p>
        </w:tc>
        <w:tc>
          <w:tcPr>
            <w:tcW w:w="3330" w:type="dxa"/>
          </w:tcPr>
          <w:p w:rsidR="009E1D9E" w:rsidRDefault="006513D6">
            <w:r>
              <w:rPr>
                <w:noProof/>
              </w:rPr>
              <w:drawing>
                <wp:inline distT="0" distB="0" distL="0" distR="0">
                  <wp:extent cx="1612305" cy="306466"/>
                  <wp:effectExtent l="0" t="0" r="0" b="0"/>
                  <wp:docPr id="1060" name="shape1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shape1058"/>
                          <pic:cNvPicPr/>
                        </pic:nvPicPr>
                        <pic:blipFill>
                          <a:blip r:embed="rId38" cstate="print">
                            <a:biLevel thresh="75000"/>
                          </a:blip>
                          <a:srcRect/>
                          <a:stretch/>
                        </pic:blipFill>
                        <pic:spPr>
                          <a:xfrm>
                            <a:off x="0" y="0"/>
                            <a:ext cx="1612305" cy="306466"/>
                          </a:xfrm>
                          <a:prstGeom prst="rect">
                            <a:avLst/>
                          </a:prstGeom>
                        </pic:spPr>
                      </pic:pic>
                    </a:graphicData>
                  </a:graphic>
                </wp:inline>
              </w:drawing>
            </w:r>
          </w:p>
        </w:tc>
        <w:tc>
          <w:tcPr>
            <w:tcW w:w="3240" w:type="dxa"/>
          </w:tcPr>
          <w:p w:rsidR="009E1D9E" w:rsidRDefault="006513D6">
            <w:r>
              <w:t>4-dodecyne</w:t>
            </w:r>
          </w:p>
        </w:tc>
      </w:tr>
      <w:tr w:rsidR="009E1D9E">
        <w:trPr>
          <w:jc w:val="center"/>
        </w:trPr>
        <w:tc>
          <w:tcPr>
            <w:tcW w:w="625" w:type="dxa"/>
          </w:tcPr>
          <w:p w:rsidR="009E1D9E" w:rsidRDefault="006513D6">
            <w:r>
              <w:t xml:space="preserve"> 19</w:t>
            </w:r>
          </w:p>
        </w:tc>
        <w:tc>
          <w:tcPr>
            <w:tcW w:w="3330" w:type="dxa"/>
          </w:tcPr>
          <w:p w:rsidR="009E1D9E" w:rsidRDefault="006513D6">
            <w:r>
              <w:rPr>
                <w:noProof/>
              </w:rPr>
              <w:drawing>
                <wp:inline distT="0" distB="0" distL="0" distR="0">
                  <wp:extent cx="1531858" cy="687266"/>
                  <wp:effectExtent l="0" t="0" r="0" b="0"/>
                  <wp:docPr id="1061" name="shape1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shape1059"/>
                          <pic:cNvPicPr/>
                        </pic:nvPicPr>
                        <pic:blipFill>
                          <a:blip r:embed="rId39" cstate="print"/>
                          <a:srcRect/>
                          <a:stretch/>
                        </pic:blipFill>
                        <pic:spPr>
                          <a:xfrm>
                            <a:off x="0" y="0"/>
                            <a:ext cx="1531858" cy="687266"/>
                          </a:xfrm>
                          <a:prstGeom prst="rect">
                            <a:avLst/>
                          </a:prstGeom>
                        </pic:spPr>
                      </pic:pic>
                    </a:graphicData>
                  </a:graphic>
                </wp:inline>
              </w:drawing>
            </w:r>
          </w:p>
        </w:tc>
        <w:tc>
          <w:tcPr>
            <w:tcW w:w="3240" w:type="dxa"/>
          </w:tcPr>
          <w:p w:rsidR="009E1D9E" w:rsidRDefault="006513D6">
            <w:r>
              <w:t>4-methylvaleric acid, TMS derivative</w:t>
            </w:r>
          </w:p>
        </w:tc>
      </w:tr>
      <w:tr w:rsidR="009E1D9E">
        <w:trPr>
          <w:jc w:val="center"/>
        </w:trPr>
        <w:tc>
          <w:tcPr>
            <w:tcW w:w="625" w:type="dxa"/>
          </w:tcPr>
          <w:p w:rsidR="009E1D9E" w:rsidRDefault="006513D6">
            <w:r>
              <w:t xml:space="preserve"> 20</w:t>
            </w:r>
          </w:p>
        </w:tc>
        <w:tc>
          <w:tcPr>
            <w:tcW w:w="3330" w:type="dxa"/>
          </w:tcPr>
          <w:p w:rsidR="009E1D9E" w:rsidRDefault="006513D6">
            <w:r>
              <w:rPr>
                <w:noProof/>
              </w:rPr>
              <w:drawing>
                <wp:inline distT="0" distB="0" distL="0" distR="0">
                  <wp:extent cx="1600422" cy="381052"/>
                  <wp:effectExtent l="0" t="0" r="0" b="0"/>
                  <wp:docPr id="1062" name="shape1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shape1060"/>
                          <pic:cNvPicPr/>
                        </pic:nvPicPr>
                        <pic:blipFill>
                          <a:blip r:embed="rId40" cstate="print"/>
                          <a:srcRect/>
                          <a:stretch/>
                        </pic:blipFill>
                        <pic:spPr>
                          <a:xfrm>
                            <a:off x="0" y="0"/>
                            <a:ext cx="1600422" cy="381052"/>
                          </a:xfrm>
                          <a:prstGeom prst="rect">
                            <a:avLst/>
                          </a:prstGeom>
                        </pic:spPr>
                      </pic:pic>
                    </a:graphicData>
                  </a:graphic>
                </wp:inline>
              </w:drawing>
            </w:r>
          </w:p>
        </w:tc>
        <w:tc>
          <w:tcPr>
            <w:tcW w:w="3240" w:type="dxa"/>
          </w:tcPr>
          <w:p w:rsidR="009E1D9E" w:rsidRDefault="006513D6">
            <w:r>
              <w:t>5,8,11-heptadecatrienoic acid,methyl ester</w:t>
            </w:r>
          </w:p>
        </w:tc>
      </w:tr>
      <w:tr w:rsidR="009E1D9E">
        <w:trPr>
          <w:jc w:val="center"/>
        </w:trPr>
        <w:tc>
          <w:tcPr>
            <w:tcW w:w="625" w:type="dxa"/>
          </w:tcPr>
          <w:p w:rsidR="009E1D9E" w:rsidRDefault="006513D6">
            <w:r>
              <w:t xml:space="preserve"> 21</w:t>
            </w:r>
          </w:p>
        </w:tc>
        <w:tc>
          <w:tcPr>
            <w:tcW w:w="3330" w:type="dxa"/>
          </w:tcPr>
          <w:p w:rsidR="009E1D9E" w:rsidRDefault="006513D6">
            <w:r>
              <w:rPr>
                <w:noProof/>
              </w:rPr>
              <w:drawing>
                <wp:inline distT="0" distB="0" distL="0" distR="0">
                  <wp:extent cx="1069572" cy="1005607"/>
                  <wp:effectExtent l="0" t="0" r="0" b="0"/>
                  <wp:docPr id="1063" name="shape10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shape1061"/>
                          <pic:cNvPicPr/>
                        </pic:nvPicPr>
                        <pic:blipFill>
                          <a:blip r:embed="rId41" cstate="print">
                            <a:clrChange>
                              <a:clrFrom>
                                <a:srgbClr val="F5F5F5"/>
                              </a:clrFrom>
                              <a:clrTo>
                                <a:srgbClr val="F5F5F5">
                                  <a:alpha val="0"/>
                                </a:srgbClr>
                              </a:clrTo>
                            </a:clrChange>
                          </a:blip>
                          <a:srcRect/>
                          <a:stretch/>
                        </pic:blipFill>
                        <pic:spPr>
                          <a:xfrm>
                            <a:off x="0" y="0"/>
                            <a:ext cx="1069572" cy="1005607"/>
                          </a:xfrm>
                          <a:prstGeom prst="rect">
                            <a:avLst/>
                          </a:prstGeom>
                        </pic:spPr>
                      </pic:pic>
                    </a:graphicData>
                  </a:graphic>
                </wp:inline>
              </w:drawing>
            </w:r>
          </w:p>
        </w:tc>
        <w:tc>
          <w:tcPr>
            <w:tcW w:w="3240" w:type="dxa"/>
          </w:tcPr>
          <w:p w:rsidR="009E1D9E" w:rsidRDefault="006513D6">
            <w:r>
              <w:t>5-ethyl-1,3-dioxane-5-methanol</w:t>
            </w:r>
          </w:p>
        </w:tc>
      </w:tr>
      <w:tr w:rsidR="009E1D9E">
        <w:trPr>
          <w:jc w:val="center"/>
        </w:trPr>
        <w:tc>
          <w:tcPr>
            <w:tcW w:w="625" w:type="dxa"/>
          </w:tcPr>
          <w:p w:rsidR="009E1D9E" w:rsidRDefault="006513D6">
            <w:r>
              <w:t xml:space="preserve"> 22</w:t>
            </w:r>
          </w:p>
        </w:tc>
        <w:tc>
          <w:tcPr>
            <w:tcW w:w="3330" w:type="dxa"/>
          </w:tcPr>
          <w:p w:rsidR="009E1D9E" w:rsidRDefault="006513D6">
            <w:r>
              <w:rPr>
                <w:noProof/>
              </w:rPr>
              <w:drawing>
                <wp:inline distT="0" distB="0" distL="0" distR="0">
                  <wp:extent cx="1608007" cy="371744"/>
                  <wp:effectExtent l="0" t="0" r="0" b="0"/>
                  <wp:docPr id="1064" name="shape1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shape1062"/>
                          <pic:cNvPicPr/>
                        </pic:nvPicPr>
                        <pic:blipFill>
                          <a:blip r:embed="rId42" cstate="print">
                            <a:clrChange>
                              <a:clrFrom>
                                <a:srgbClr val="F5F5F5"/>
                              </a:clrFrom>
                              <a:clrTo>
                                <a:srgbClr val="F5F5F5">
                                  <a:alpha val="0"/>
                                </a:srgbClr>
                              </a:clrTo>
                            </a:clrChange>
                          </a:blip>
                          <a:srcRect/>
                          <a:stretch/>
                        </pic:blipFill>
                        <pic:spPr>
                          <a:xfrm>
                            <a:off x="0" y="0"/>
                            <a:ext cx="1608007" cy="371744"/>
                          </a:xfrm>
                          <a:prstGeom prst="rect">
                            <a:avLst/>
                          </a:prstGeom>
                        </pic:spPr>
                      </pic:pic>
                    </a:graphicData>
                  </a:graphic>
                </wp:inline>
              </w:drawing>
            </w:r>
          </w:p>
        </w:tc>
        <w:tc>
          <w:tcPr>
            <w:tcW w:w="3240" w:type="dxa"/>
          </w:tcPr>
          <w:p w:rsidR="009E1D9E" w:rsidRDefault="006513D6">
            <w:r>
              <w:t>6,9,12-Octadecatrienoic acid, methyl ester</w:t>
            </w:r>
          </w:p>
        </w:tc>
      </w:tr>
      <w:tr w:rsidR="009E1D9E">
        <w:trPr>
          <w:jc w:val="center"/>
        </w:trPr>
        <w:tc>
          <w:tcPr>
            <w:tcW w:w="625" w:type="dxa"/>
          </w:tcPr>
          <w:p w:rsidR="009E1D9E" w:rsidRDefault="006513D6">
            <w:r>
              <w:t xml:space="preserve"> 23</w:t>
            </w:r>
          </w:p>
        </w:tc>
        <w:tc>
          <w:tcPr>
            <w:tcW w:w="3330" w:type="dxa"/>
          </w:tcPr>
          <w:p w:rsidR="009E1D9E" w:rsidRDefault="006513D6">
            <w:r>
              <w:rPr>
                <w:noProof/>
              </w:rPr>
              <w:drawing>
                <wp:inline distT="0" distB="0" distL="0" distR="0">
                  <wp:extent cx="1483451" cy="608056"/>
                  <wp:effectExtent l="0" t="0" r="0" b="0"/>
                  <wp:docPr id="1065" name="shape1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shape1063"/>
                          <pic:cNvPicPr/>
                        </pic:nvPicPr>
                        <pic:blipFill>
                          <a:blip r:embed="rId43" cstate="print">
                            <a:clrChange>
                              <a:clrFrom>
                                <a:srgbClr val="F5F5F5"/>
                              </a:clrFrom>
                              <a:clrTo>
                                <a:srgbClr val="F5F5F5">
                                  <a:alpha val="0"/>
                                </a:srgbClr>
                              </a:clrTo>
                            </a:clrChange>
                          </a:blip>
                          <a:srcRect/>
                          <a:stretch/>
                        </pic:blipFill>
                        <pic:spPr>
                          <a:xfrm>
                            <a:off x="0" y="0"/>
                            <a:ext cx="1483451" cy="608056"/>
                          </a:xfrm>
                          <a:prstGeom prst="rect">
                            <a:avLst/>
                          </a:prstGeom>
                        </pic:spPr>
                      </pic:pic>
                    </a:graphicData>
                  </a:graphic>
                </wp:inline>
              </w:drawing>
            </w:r>
          </w:p>
        </w:tc>
        <w:tc>
          <w:tcPr>
            <w:tcW w:w="3240" w:type="dxa"/>
          </w:tcPr>
          <w:p w:rsidR="009E1D9E" w:rsidRDefault="006513D6">
            <w:r>
              <w:t>6,11-Hexadecadien-1-ol, acetate</w:t>
            </w:r>
          </w:p>
        </w:tc>
      </w:tr>
      <w:tr w:rsidR="009E1D9E">
        <w:trPr>
          <w:jc w:val="center"/>
        </w:trPr>
        <w:tc>
          <w:tcPr>
            <w:tcW w:w="625" w:type="dxa"/>
          </w:tcPr>
          <w:p w:rsidR="009E1D9E" w:rsidRDefault="006513D6">
            <w:r>
              <w:t xml:space="preserve"> 24</w:t>
            </w:r>
          </w:p>
        </w:tc>
        <w:tc>
          <w:tcPr>
            <w:tcW w:w="3330" w:type="dxa"/>
          </w:tcPr>
          <w:p w:rsidR="009E1D9E" w:rsidRDefault="006513D6">
            <w:r>
              <w:rPr>
                <w:noProof/>
              </w:rPr>
              <w:drawing>
                <wp:inline distT="0" distB="0" distL="0" distR="0">
                  <wp:extent cx="1334415" cy="739918"/>
                  <wp:effectExtent l="0" t="0" r="0" b="0"/>
                  <wp:docPr id="1066" name="shape1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shape1064"/>
                          <pic:cNvPicPr/>
                        </pic:nvPicPr>
                        <pic:blipFill>
                          <a:blip r:embed="rId44" cstate="print">
                            <a:clrChange>
                              <a:clrFrom>
                                <a:srgbClr val="F5F5F5"/>
                              </a:clrFrom>
                              <a:clrTo>
                                <a:srgbClr val="F5F5F5">
                                  <a:alpha val="0"/>
                                </a:srgbClr>
                              </a:clrTo>
                            </a:clrChange>
                          </a:blip>
                          <a:srcRect/>
                          <a:stretch/>
                        </pic:blipFill>
                        <pic:spPr>
                          <a:xfrm>
                            <a:off x="0" y="0"/>
                            <a:ext cx="1334415" cy="739918"/>
                          </a:xfrm>
                          <a:prstGeom prst="rect">
                            <a:avLst/>
                          </a:prstGeom>
                        </pic:spPr>
                      </pic:pic>
                    </a:graphicData>
                  </a:graphic>
                </wp:inline>
              </w:drawing>
            </w:r>
          </w:p>
        </w:tc>
        <w:tc>
          <w:tcPr>
            <w:tcW w:w="3240" w:type="dxa"/>
          </w:tcPr>
          <w:p w:rsidR="009E1D9E" w:rsidRDefault="006513D6">
            <w:r>
              <w:t>6-Butyl-1,4-cycloheptadiene</w:t>
            </w:r>
          </w:p>
        </w:tc>
      </w:tr>
      <w:tr w:rsidR="009E1D9E">
        <w:trPr>
          <w:jc w:val="center"/>
        </w:trPr>
        <w:tc>
          <w:tcPr>
            <w:tcW w:w="625" w:type="dxa"/>
          </w:tcPr>
          <w:p w:rsidR="009E1D9E" w:rsidRDefault="006513D6">
            <w:r>
              <w:t xml:space="preserve"> 25</w:t>
            </w:r>
          </w:p>
        </w:tc>
        <w:tc>
          <w:tcPr>
            <w:tcW w:w="3330" w:type="dxa"/>
          </w:tcPr>
          <w:p w:rsidR="009E1D9E" w:rsidRDefault="006513D6">
            <w:r>
              <w:rPr>
                <w:noProof/>
              </w:rPr>
              <w:drawing>
                <wp:inline distT="0" distB="0" distL="0" distR="0">
                  <wp:extent cx="1473495" cy="248167"/>
                  <wp:effectExtent l="0" t="0" r="0" b="0"/>
                  <wp:docPr id="1067" name="shape10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shape1065"/>
                          <pic:cNvPicPr/>
                        </pic:nvPicPr>
                        <pic:blipFill>
                          <a:blip r:embed="rId45" cstate="print"/>
                          <a:srcRect/>
                          <a:stretch/>
                        </pic:blipFill>
                        <pic:spPr>
                          <a:xfrm>
                            <a:off x="0" y="0"/>
                            <a:ext cx="1473495" cy="248167"/>
                          </a:xfrm>
                          <a:prstGeom prst="rect">
                            <a:avLst/>
                          </a:prstGeom>
                        </pic:spPr>
                      </pic:pic>
                    </a:graphicData>
                  </a:graphic>
                </wp:inline>
              </w:drawing>
            </w:r>
          </w:p>
        </w:tc>
        <w:tc>
          <w:tcPr>
            <w:tcW w:w="3240" w:type="dxa"/>
          </w:tcPr>
          <w:p w:rsidR="009E1D9E" w:rsidRDefault="006513D6">
            <w:r>
              <w:t>6-C14H26</w:t>
            </w:r>
          </w:p>
        </w:tc>
      </w:tr>
      <w:tr w:rsidR="009E1D9E">
        <w:trPr>
          <w:jc w:val="center"/>
        </w:trPr>
        <w:tc>
          <w:tcPr>
            <w:tcW w:w="625" w:type="dxa"/>
          </w:tcPr>
          <w:p w:rsidR="009E1D9E" w:rsidRDefault="006513D6">
            <w:r>
              <w:t xml:space="preserve"> 26</w:t>
            </w:r>
          </w:p>
        </w:tc>
        <w:tc>
          <w:tcPr>
            <w:tcW w:w="3330" w:type="dxa"/>
          </w:tcPr>
          <w:p w:rsidR="009E1D9E" w:rsidRDefault="006513D6">
            <w:r>
              <w:rPr>
                <w:noProof/>
              </w:rPr>
              <w:drawing>
                <wp:inline distT="0" distB="0" distL="0" distR="0">
                  <wp:extent cx="1378629" cy="900353"/>
                  <wp:effectExtent l="0" t="0" r="0" b="0"/>
                  <wp:docPr id="1068" name="shape1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shape1066"/>
                          <pic:cNvPicPr/>
                        </pic:nvPicPr>
                        <pic:blipFill>
                          <a:blip r:embed="rId46" cstate="print">
                            <a:clrChange>
                              <a:clrFrom>
                                <a:srgbClr val="F5F5F5"/>
                              </a:clrFrom>
                              <a:clrTo>
                                <a:srgbClr val="F5F5F5">
                                  <a:alpha val="0"/>
                                </a:srgbClr>
                              </a:clrTo>
                            </a:clrChange>
                          </a:blip>
                          <a:srcRect/>
                          <a:stretch/>
                        </pic:blipFill>
                        <pic:spPr>
                          <a:xfrm>
                            <a:off x="0" y="0"/>
                            <a:ext cx="1378629" cy="900353"/>
                          </a:xfrm>
                          <a:prstGeom prst="rect">
                            <a:avLst/>
                          </a:prstGeom>
                        </pic:spPr>
                      </pic:pic>
                    </a:graphicData>
                  </a:graphic>
                </wp:inline>
              </w:drawing>
            </w:r>
          </w:p>
        </w:tc>
        <w:tc>
          <w:tcPr>
            <w:tcW w:w="3240" w:type="dxa"/>
          </w:tcPr>
          <w:p w:rsidR="009E1D9E" w:rsidRDefault="006513D6">
            <w:r>
              <w:t>6-nitroundec-5-ene</w:t>
            </w:r>
          </w:p>
        </w:tc>
      </w:tr>
      <w:tr w:rsidR="009E1D9E">
        <w:trPr>
          <w:jc w:val="center"/>
        </w:trPr>
        <w:tc>
          <w:tcPr>
            <w:tcW w:w="625" w:type="dxa"/>
          </w:tcPr>
          <w:p w:rsidR="009E1D9E" w:rsidRDefault="006513D6">
            <w:r>
              <w:t xml:space="preserve"> 27</w:t>
            </w:r>
          </w:p>
        </w:tc>
        <w:tc>
          <w:tcPr>
            <w:tcW w:w="3330" w:type="dxa"/>
          </w:tcPr>
          <w:p w:rsidR="009E1D9E" w:rsidRDefault="006513D6">
            <w:r>
              <w:rPr>
                <w:noProof/>
              </w:rPr>
              <w:drawing>
                <wp:inline distT="0" distB="0" distL="0" distR="0">
                  <wp:extent cx="1415226" cy="260845"/>
                  <wp:effectExtent l="0" t="0" r="0" b="0"/>
                  <wp:docPr id="1069" name="shape1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shape1067"/>
                          <pic:cNvPicPr/>
                        </pic:nvPicPr>
                        <pic:blipFill>
                          <a:blip r:embed="rId47" cstate="print">
                            <a:clrChange>
                              <a:clrFrom>
                                <a:srgbClr val="F5F5F5"/>
                              </a:clrFrom>
                              <a:clrTo>
                                <a:srgbClr val="F5F5F5">
                                  <a:alpha val="0"/>
                                </a:srgbClr>
                              </a:clrTo>
                            </a:clrChange>
                          </a:blip>
                          <a:srcRect/>
                          <a:stretch/>
                        </pic:blipFill>
                        <pic:spPr>
                          <a:xfrm>
                            <a:off x="0" y="0"/>
                            <a:ext cx="1415226" cy="260845"/>
                          </a:xfrm>
                          <a:prstGeom prst="rect">
                            <a:avLst/>
                          </a:prstGeom>
                        </pic:spPr>
                      </pic:pic>
                    </a:graphicData>
                  </a:graphic>
                </wp:inline>
              </w:drawing>
            </w:r>
          </w:p>
        </w:tc>
        <w:tc>
          <w:tcPr>
            <w:tcW w:w="3240" w:type="dxa"/>
          </w:tcPr>
          <w:p w:rsidR="009E1D9E" w:rsidRDefault="006513D6">
            <w:r>
              <w:t>7,10,13-Hexadecatrienoic acid, methyl ester</w:t>
            </w:r>
          </w:p>
        </w:tc>
      </w:tr>
      <w:tr w:rsidR="009E1D9E">
        <w:trPr>
          <w:jc w:val="center"/>
        </w:trPr>
        <w:tc>
          <w:tcPr>
            <w:tcW w:w="625" w:type="dxa"/>
          </w:tcPr>
          <w:p w:rsidR="009E1D9E" w:rsidRDefault="006513D6">
            <w:r>
              <w:t xml:space="preserve"> 28</w:t>
            </w:r>
          </w:p>
        </w:tc>
        <w:tc>
          <w:tcPr>
            <w:tcW w:w="3330" w:type="dxa"/>
          </w:tcPr>
          <w:p w:rsidR="009E1D9E" w:rsidRDefault="006513D6">
            <w:r>
              <w:rPr>
                <w:noProof/>
              </w:rPr>
              <w:drawing>
                <wp:inline distT="0" distB="0" distL="0" distR="0">
                  <wp:extent cx="1589213" cy="586786"/>
                  <wp:effectExtent l="0" t="0" r="0" b="0"/>
                  <wp:docPr id="1070" name="shape1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shape1068"/>
                          <pic:cNvPicPr/>
                        </pic:nvPicPr>
                        <pic:blipFill>
                          <a:blip r:embed="rId48" cstate="print"/>
                          <a:srcRect/>
                          <a:stretch/>
                        </pic:blipFill>
                        <pic:spPr>
                          <a:xfrm>
                            <a:off x="0" y="0"/>
                            <a:ext cx="1589213" cy="586786"/>
                          </a:xfrm>
                          <a:prstGeom prst="rect">
                            <a:avLst/>
                          </a:prstGeom>
                        </pic:spPr>
                      </pic:pic>
                    </a:graphicData>
                  </a:graphic>
                </wp:inline>
              </w:drawing>
            </w:r>
          </w:p>
        </w:tc>
        <w:tc>
          <w:tcPr>
            <w:tcW w:w="3240" w:type="dxa"/>
          </w:tcPr>
          <w:p w:rsidR="009E1D9E" w:rsidRDefault="006513D6">
            <w:r>
              <w:t>7,10-Hexadecadienoic acid methyl ester</w:t>
            </w:r>
          </w:p>
        </w:tc>
      </w:tr>
      <w:tr w:rsidR="009E1D9E">
        <w:trPr>
          <w:jc w:val="center"/>
        </w:trPr>
        <w:tc>
          <w:tcPr>
            <w:tcW w:w="625" w:type="dxa"/>
          </w:tcPr>
          <w:p w:rsidR="009E1D9E" w:rsidRDefault="006513D6">
            <w:r>
              <w:t xml:space="preserve"> 29</w:t>
            </w:r>
          </w:p>
        </w:tc>
        <w:tc>
          <w:tcPr>
            <w:tcW w:w="3330" w:type="dxa"/>
          </w:tcPr>
          <w:p w:rsidR="009E1D9E" w:rsidRDefault="006513D6">
            <w:r>
              <w:rPr>
                <w:noProof/>
              </w:rPr>
              <w:drawing>
                <wp:inline distT="0" distB="0" distL="0" distR="0">
                  <wp:extent cx="1542306" cy="274933"/>
                  <wp:effectExtent l="0" t="0" r="0" b="0"/>
                  <wp:docPr id="1071" name="shape1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shape1069"/>
                          <pic:cNvPicPr/>
                        </pic:nvPicPr>
                        <pic:blipFill>
                          <a:blip r:embed="rId49" cstate="print"/>
                          <a:srcRect/>
                          <a:stretch/>
                        </pic:blipFill>
                        <pic:spPr>
                          <a:xfrm>
                            <a:off x="0" y="0"/>
                            <a:ext cx="1542306" cy="274933"/>
                          </a:xfrm>
                          <a:prstGeom prst="rect">
                            <a:avLst/>
                          </a:prstGeom>
                        </pic:spPr>
                      </pic:pic>
                    </a:graphicData>
                  </a:graphic>
                </wp:inline>
              </w:drawing>
            </w:r>
          </w:p>
        </w:tc>
        <w:tc>
          <w:tcPr>
            <w:tcW w:w="3240" w:type="dxa"/>
          </w:tcPr>
          <w:p w:rsidR="009E1D9E" w:rsidRDefault="006513D6">
            <w:r>
              <w:t>7-Hexadecenoic acid, methyl ester, (Z)-</w:t>
            </w:r>
          </w:p>
        </w:tc>
      </w:tr>
      <w:tr w:rsidR="009E1D9E">
        <w:trPr>
          <w:jc w:val="center"/>
        </w:trPr>
        <w:tc>
          <w:tcPr>
            <w:tcW w:w="625" w:type="dxa"/>
          </w:tcPr>
          <w:p w:rsidR="009E1D9E" w:rsidRDefault="006513D6">
            <w:r>
              <w:t xml:space="preserve"> 30</w:t>
            </w:r>
          </w:p>
        </w:tc>
        <w:tc>
          <w:tcPr>
            <w:tcW w:w="3330" w:type="dxa"/>
          </w:tcPr>
          <w:p w:rsidR="009E1D9E" w:rsidRDefault="006513D6">
            <w:r>
              <w:rPr>
                <w:noProof/>
              </w:rPr>
              <w:drawing>
                <wp:inline distT="0" distB="0" distL="0" distR="0">
                  <wp:extent cx="1607713" cy="612407"/>
                  <wp:effectExtent l="0" t="0" r="0" b="0"/>
                  <wp:docPr id="1072" name="shape1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shape1070"/>
                          <pic:cNvPicPr/>
                        </pic:nvPicPr>
                        <pic:blipFill>
                          <a:blip r:embed="rId50" cstate="print"/>
                          <a:srcRect/>
                          <a:stretch/>
                        </pic:blipFill>
                        <pic:spPr>
                          <a:xfrm>
                            <a:off x="0" y="0"/>
                            <a:ext cx="1607713" cy="612407"/>
                          </a:xfrm>
                          <a:prstGeom prst="rect">
                            <a:avLst/>
                          </a:prstGeom>
                        </pic:spPr>
                      </pic:pic>
                    </a:graphicData>
                  </a:graphic>
                </wp:inline>
              </w:drawing>
            </w:r>
          </w:p>
        </w:tc>
        <w:tc>
          <w:tcPr>
            <w:tcW w:w="3240" w:type="dxa"/>
          </w:tcPr>
          <w:p w:rsidR="009E1D9E" w:rsidRDefault="006513D6">
            <w:r>
              <w:t>9,12-octadecadienoic acid (z z)-</w:t>
            </w:r>
          </w:p>
        </w:tc>
      </w:tr>
      <w:tr w:rsidR="009E1D9E">
        <w:trPr>
          <w:jc w:val="center"/>
        </w:trPr>
        <w:tc>
          <w:tcPr>
            <w:tcW w:w="625" w:type="dxa"/>
          </w:tcPr>
          <w:p w:rsidR="009E1D9E" w:rsidRDefault="006513D6">
            <w:r>
              <w:t xml:space="preserve"> 31</w:t>
            </w:r>
          </w:p>
        </w:tc>
        <w:tc>
          <w:tcPr>
            <w:tcW w:w="3330" w:type="dxa"/>
          </w:tcPr>
          <w:p w:rsidR="009E1D9E" w:rsidRDefault="006513D6">
            <w:r>
              <w:rPr>
                <w:noProof/>
              </w:rPr>
              <w:drawing>
                <wp:inline distT="0" distB="0" distL="0" distR="0">
                  <wp:extent cx="1568712" cy="200512"/>
                  <wp:effectExtent l="0" t="0" r="0" b="0"/>
                  <wp:docPr id="1073" name="shape1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shape1071"/>
                          <pic:cNvPicPr/>
                        </pic:nvPicPr>
                        <pic:blipFill>
                          <a:blip r:embed="rId51" cstate="print">
                            <a:clrChange>
                              <a:clrFrom>
                                <a:srgbClr val="F5F5F5"/>
                              </a:clrFrom>
                              <a:clrTo>
                                <a:srgbClr val="F5F5F5">
                                  <a:alpha val="0"/>
                                </a:srgbClr>
                              </a:clrTo>
                            </a:clrChange>
                          </a:blip>
                          <a:srcRect/>
                          <a:stretch/>
                        </pic:blipFill>
                        <pic:spPr>
                          <a:xfrm>
                            <a:off x="0" y="0"/>
                            <a:ext cx="1568712" cy="200512"/>
                          </a:xfrm>
                          <a:prstGeom prst="rect">
                            <a:avLst/>
                          </a:prstGeom>
                        </pic:spPr>
                      </pic:pic>
                    </a:graphicData>
                  </a:graphic>
                </wp:inline>
              </w:drawing>
            </w:r>
          </w:p>
        </w:tc>
        <w:tc>
          <w:tcPr>
            <w:tcW w:w="3240" w:type="dxa"/>
          </w:tcPr>
          <w:p w:rsidR="009E1D9E" w:rsidRDefault="006513D6">
            <w:r>
              <w:t>9,12-octadecadienoic acid (z)-6-C14H26</w:t>
            </w:r>
          </w:p>
        </w:tc>
      </w:tr>
      <w:tr w:rsidR="009E1D9E">
        <w:trPr>
          <w:jc w:val="center"/>
        </w:trPr>
        <w:tc>
          <w:tcPr>
            <w:tcW w:w="625" w:type="dxa"/>
          </w:tcPr>
          <w:p w:rsidR="009E1D9E" w:rsidRDefault="006513D6">
            <w:r>
              <w:t xml:space="preserve"> 32</w:t>
            </w:r>
          </w:p>
        </w:tc>
        <w:tc>
          <w:tcPr>
            <w:tcW w:w="3330" w:type="dxa"/>
          </w:tcPr>
          <w:p w:rsidR="009E1D9E" w:rsidRDefault="006513D6">
            <w:r>
              <w:rPr>
                <w:noProof/>
              </w:rPr>
              <w:drawing>
                <wp:inline distT="0" distB="0" distL="0" distR="0">
                  <wp:extent cx="1697506" cy="266843"/>
                  <wp:effectExtent l="0" t="0" r="0" b="0"/>
                  <wp:docPr id="1074" name="shape10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shape1072"/>
                          <pic:cNvPicPr/>
                        </pic:nvPicPr>
                        <pic:blipFill>
                          <a:blip r:embed="rId52" cstate="print">
                            <a:clrChange>
                              <a:clrFrom>
                                <a:srgbClr val="F5F5F5"/>
                              </a:clrFrom>
                              <a:clrTo>
                                <a:srgbClr val="F5F5F5">
                                  <a:alpha val="0"/>
                                </a:srgbClr>
                              </a:clrTo>
                            </a:clrChange>
                          </a:blip>
                          <a:srcRect/>
                          <a:stretch/>
                        </pic:blipFill>
                        <pic:spPr>
                          <a:xfrm>
                            <a:off x="0" y="0"/>
                            <a:ext cx="1697506" cy="266843"/>
                          </a:xfrm>
                          <a:prstGeom prst="rect">
                            <a:avLst/>
                          </a:prstGeom>
                        </pic:spPr>
                      </pic:pic>
                    </a:graphicData>
                  </a:graphic>
                </wp:inline>
              </w:drawing>
            </w:r>
          </w:p>
        </w:tc>
        <w:tc>
          <w:tcPr>
            <w:tcW w:w="3240" w:type="dxa"/>
          </w:tcPr>
          <w:p w:rsidR="009E1D9E" w:rsidRDefault="006513D6">
            <w:r>
              <w:t>9 17-octadecadienal (z)- 2-hydroxy-1-(hydroxymethy</w:t>
            </w:r>
          </w:p>
        </w:tc>
      </w:tr>
      <w:tr w:rsidR="009E1D9E">
        <w:trPr>
          <w:jc w:val="center"/>
        </w:trPr>
        <w:tc>
          <w:tcPr>
            <w:tcW w:w="625" w:type="dxa"/>
          </w:tcPr>
          <w:p w:rsidR="009E1D9E" w:rsidRDefault="006513D6">
            <w:r>
              <w:t xml:space="preserve"> 33</w:t>
            </w:r>
          </w:p>
        </w:tc>
        <w:tc>
          <w:tcPr>
            <w:tcW w:w="3330" w:type="dxa"/>
          </w:tcPr>
          <w:p w:rsidR="009E1D9E" w:rsidRDefault="006513D6">
            <w:r>
              <w:rPr>
                <w:noProof/>
              </w:rPr>
              <w:drawing>
                <wp:inline distT="0" distB="0" distL="0" distR="0">
                  <wp:extent cx="1517619" cy="907147"/>
                  <wp:effectExtent l="0" t="0" r="0" b="0"/>
                  <wp:docPr id="1075" name="shape1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shape1073"/>
                          <pic:cNvPicPr/>
                        </pic:nvPicPr>
                        <pic:blipFill>
                          <a:blip r:embed="rId53" cstate="print">
                            <a:clrChange>
                              <a:clrFrom>
                                <a:srgbClr val="F5F5F5"/>
                              </a:clrFrom>
                              <a:clrTo>
                                <a:srgbClr val="F5F5F5">
                                  <a:alpha val="0"/>
                                </a:srgbClr>
                              </a:clrTo>
                            </a:clrChange>
                          </a:blip>
                          <a:srcRect/>
                          <a:stretch/>
                        </pic:blipFill>
                        <pic:spPr>
                          <a:xfrm>
                            <a:off x="0" y="0"/>
                            <a:ext cx="1517619" cy="907147"/>
                          </a:xfrm>
                          <a:prstGeom prst="rect">
                            <a:avLst/>
                          </a:prstGeom>
                        </pic:spPr>
                      </pic:pic>
                    </a:graphicData>
                  </a:graphic>
                </wp:inline>
              </w:drawing>
            </w:r>
          </w:p>
        </w:tc>
        <w:tc>
          <w:tcPr>
            <w:tcW w:w="3240" w:type="dxa"/>
          </w:tcPr>
          <w:p w:rsidR="009E1D9E" w:rsidRDefault="006513D6">
            <w:r>
              <w:t>9 17-octadecadienal (z)-</w:t>
            </w:r>
          </w:p>
        </w:tc>
      </w:tr>
      <w:tr w:rsidR="009E1D9E">
        <w:trPr>
          <w:jc w:val="center"/>
        </w:trPr>
        <w:tc>
          <w:tcPr>
            <w:tcW w:w="625" w:type="dxa"/>
          </w:tcPr>
          <w:p w:rsidR="009E1D9E" w:rsidRDefault="006513D6">
            <w:r>
              <w:t xml:space="preserve"> 34</w:t>
            </w:r>
          </w:p>
        </w:tc>
        <w:tc>
          <w:tcPr>
            <w:tcW w:w="3330" w:type="dxa"/>
          </w:tcPr>
          <w:p w:rsidR="009E1D9E" w:rsidRDefault="006513D6">
            <w:r>
              <w:rPr>
                <w:noProof/>
              </w:rPr>
              <w:drawing>
                <wp:inline distT="0" distB="0" distL="0" distR="0">
                  <wp:extent cx="1489385" cy="472553"/>
                  <wp:effectExtent l="0" t="0" r="0" b="0"/>
                  <wp:docPr id="1076" name="shape1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shape1074"/>
                          <pic:cNvPicPr/>
                        </pic:nvPicPr>
                        <pic:blipFill>
                          <a:blip r:embed="rId54" cstate="print"/>
                          <a:srcRect/>
                          <a:stretch/>
                        </pic:blipFill>
                        <pic:spPr>
                          <a:xfrm>
                            <a:off x="0" y="0"/>
                            <a:ext cx="1489385" cy="472553"/>
                          </a:xfrm>
                          <a:prstGeom prst="rect">
                            <a:avLst/>
                          </a:prstGeom>
                        </pic:spPr>
                      </pic:pic>
                    </a:graphicData>
                  </a:graphic>
                </wp:inline>
              </w:drawing>
            </w:r>
          </w:p>
        </w:tc>
        <w:tc>
          <w:tcPr>
            <w:tcW w:w="3240" w:type="dxa"/>
          </w:tcPr>
          <w:p w:rsidR="009E1D9E" w:rsidRDefault="006513D6">
            <w:r>
              <w:t>9,12,15-Octadecatrienoic acid, ethyl ester, (Z,Z,Z</w:t>
            </w:r>
          </w:p>
        </w:tc>
      </w:tr>
      <w:tr w:rsidR="009E1D9E">
        <w:trPr>
          <w:jc w:val="center"/>
        </w:trPr>
        <w:tc>
          <w:tcPr>
            <w:tcW w:w="625" w:type="dxa"/>
          </w:tcPr>
          <w:p w:rsidR="009E1D9E" w:rsidRDefault="006513D6">
            <w:r>
              <w:t xml:space="preserve"> 35</w:t>
            </w:r>
          </w:p>
        </w:tc>
        <w:tc>
          <w:tcPr>
            <w:tcW w:w="3330" w:type="dxa"/>
          </w:tcPr>
          <w:p w:rsidR="009E1D9E" w:rsidRDefault="006513D6">
            <w:r>
              <w:rPr>
                <w:noProof/>
              </w:rPr>
              <w:drawing>
                <wp:inline distT="0" distB="0" distL="0" distR="0">
                  <wp:extent cx="1722230" cy="233290"/>
                  <wp:effectExtent l="0" t="0" r="0" b="0"/>
                  <wp:docPr id="1077" name="shape1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shape1075"/>
                          <pic:cNvPicPr/>
                        </pic:nvPicPr>
                        <pic:blipFill>
                          <a:blip r:embed="rId55" cstate="print">
                            <a:clrChange>
                              <a:clrFrom>
                                <a:srgbClr val="F5F5F5"/>
                              </a:clrFrom>
                              <a:clrTo>
                                <a:srgbClr val="F5F5F5">
                                  <a:alpha val="0"/>
                                </a:srgbClr>
                              </a:clrTo>
                            </a:clrChange>
                          </a:blip>
                          <a:srcRect/>
                          <a:stretch/>
                        </pic:blipFill>
                        <pic:spPr>
                          <a:xfrm>
                            <a:off x="0" y="0"/>
                            <a:ext cx="1722230" cy="233290"/>
                          </a:xfrm>
                          <a:prstGeom prst="rect">
                            <a:avLst/>
                          </a:prstGeom>
                        </pic:spPr>
                      </pic:pic>
                    </a:graphicData>
                  </a:graphic>
                </wp:inline>
              </w:drawing>
            </w:r>
          </w:p>
        </w:tc>
        <w:tc>
          <w:tcPr>
            <w:tcW w:w="3240" w:type="dxa"/>
          </w:tcPr>
          <w:p w:rsidR="009E1D9E" w:rsidRDefault="006513D6">
            <w:r>
              <w:t>9,12,15-Octadecatrienoic acid, methyl ester, (9Z,1</w:t>
            </w:r>
          </w:p>
        </w:tc>
      </w:tr>
      <w:tr w:rsidR="009E1D9E">
        <w:trPr>
          <w:jc w:val="center"/>
        </w:trPr>
        <w:tc>
          <w:tcPr>
            <w:tcW w:w="625" w:type="dxa"/>
          </w:tcPr>
          <w:p w:rsidR="009E1D9E" w:rsidRDefault="006513D6">
            <w:r>
              <w:t xml:space="preserve"> 36</w:t>
            </w:r>
          </w:p>
        </w:tc>
        <w:tc>
          <w:tcPr>
            <w:tcW w:w="3330" w:type="dxa"/>
          </w:tcPr>
          <w:p w:rsidR="009E1D9E" w:rsidRDefault="006513D6">
            <w:r>
              <w:rPr>
                <w:noProof/>
              </w:rPr>
              <w:drawing>
                <wp:inline distT="0" distB="0" distL="0" distR="0">
                  <wp:extent cx="1583111" cy="554397"/>
                  <wp:effectExtent l="0" t="0" r="0" b="0"/>
                  <wp:docPr id="1078" name="shape1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shape1076"/>
                          <pic:cNvPicPr/>
                        </pic:nvPicPr>
                        <pic:blipFill>
                          <a:blip r:embed="rId56" cstate="print"/>
                          <a:srcRect/>
                          <a:stretch/>
                        </pic:blipFill>
                        <pic:spPr>
                          <a:xfrm>
                            <a:off x="0" y="0"/>
                            <a:ext cx="1583111" cy="554397"/>
                          </a:xfrm>
                          <a:prstGeom prst="rect">
                            <a:avLst/>
                          </a:prstGeom>
                        </pic:spPr>
                      </pic:pic>
                    </a:graphicData>
                  </a:graphic>
                </wp:inline>
              </w:drawing>
            </w:r>
          </w:p>
        </w:tc>
        <w:tc>
          <w:tcPr>
            <w:tcW w:w="3240" w:type="dxa"/>
          </w:tcPr>
          <w:p w:rsidR="009E1D9E" w:rsidRDefault="006513D6">
            <w:r>
              <w:t>9,12-Octadecadienoic acid (Z,Z)-, methyl ester</w:t>
            </w:r>
          </w:p>
        </w:tc>
      </w:tr>
      <w:tr w:rsidR="009E1D9E">
        <w:trPr>
          <w:jc w:val="center"/>
        </w:trPr>
        <w:tc>
          <w:tcPr>
            <w:tcW w:w="625" w:type="dxa"/>
          </w:tcPr>
          <w:p w:rsidR="009E1D9E" w:rsidRDefault="006513D6">
            <w:r>
              <w:t xml:space="preserve"> 37</w:t>
            </w:r>
          </w:p>
        </w:tc>
        <w:tc>
          <w:tcPr>
            <w:tcW w:w="3330" w:type="dxa"/>
          </w:tcPr>
          <w:p w:rsidR="009E1D9E" w:rsidRDefault="006513D6">
            <w:r>
              <w:rPr>
                <w:noProof/>
              </w:rPr>
              <w:drawing>
                <wp:inline distT="0" distB="0" distL="0" distR="0">
                  <wp:extent cx="1726202" cy="269230"/>
                  <wp:effectExtent l="0" t="0" r="0" b="0"/>
                  <wp:docPr id="1079" name="shape1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shape1077"/>
                          <pic:cNvPicPr/>
                        </pic:nvPicPr>
                        <pic:blipFill>
                          <a:blip r:embed="rId57" cstate="print"/>
                          <a:srcRect/>
                          <a:stretch/>
                        </pic:blipFill>
                        <pic:spPr>
                          <a:xfrm>
                            <a:off x="0" y="0"/>
                            <a:ext cx="1726202" cy="269230"/>
                          </a:xfrm>
                          <a:prstGeom prst="rect">
                            <a:avLst/>
                          </a:prstGeom>
                        </pic:spPr>
                      </pic:pic>
                    </a:graphicData>
                  </a:graphic>
                </wp:inline>
              </w:drawing>
            </w:r>
          </w:p>
        </w:tc>
        <w:tc>
          <w:tcPr>
            <w:tcW w:w="3240" w:type="dxa"/>
          </w:tcPr>
          <w:p w:rsidR="009E1D9E" w:rsidRDefault="006513D6">
            <w:r>
              <w:t>9,12-Octadecadienoic acid, methyl ester, (E,E)-</w:t>
            </w:r>
          </w:p>
        </w:tc>
      </w:tr>
      <w:tr w:rsidR="009E1D9E">
        <w:trPr>
          <w:jc w:val="center"/>
        </w:trPr>
        <w:tc>
          <w:tcPr>
            <w:tcW w:w="625" w:type="dxa"/>
          </w:tcPr>
          <w:p w:rsidR="009E1D9E" w:rsidRDefault="006513D6">
            <w:r>
              <w:t xml:space="preserve"> 38</w:t>
            </w:r>
          </w:p>
        </w:tc>
        <w:tc>
          <w:tcPr>
            <w:tcW w:w="3330" w:type="dxa"/>
          </w:tcPr>
          <w:p w:rsidR="009E1D9E" w:rsidRDefault="006513D6">
            <w:r>
              <w:rPr>
                <w:noProof/>
              </w:rPr>
              <w:drawing>
                <wp:inline distT="0" distB="0" distL="0" distR="0">
                  <wp:extent cx="1703700" cy="298314"/>
                  <wp:effectExtent l="0" t="0" r="0" b="0"/>
                  <wp:docPr id="1080" name="shape1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shape1078"/>
                          <pic:cNvPicPr/>
                        </pic:nvPicPr>
                        <pic:blipFill>
                          <a:blip r:embed="rId58" cstate="print">
                            <a:clrChange>
                              <a:clrFrom>
                                <a:srgbClr val="F5F5F5"/>
                              </a:clrFrom>
                              <a:clrTo>
                                <a:srgbClr val="F5F5F5">
                                  <a:alpha val="0"/>
                                </a:srgbClr>
                              </a:clrTo>
                            </a:clrChange>
                          </a:blip>
                          <a:srcRect/>
                          <a:stretch/>
                        </pic:blipFill>
                        <pic:spPr>
                          <a:xfrm>
                            <a:off x="0" y="0"/>
                            <a:ext cx="1703700" cy="298314"/>
                          </a:xfrm>
                          <a:prstGeom prst="rect">
                            <a:avLst/>
                          </a:prstGeom>
                        </pic:spPr>
                      </pic:pic>
                    </a:graphicData>
                  </a:graphic>
                </wp:inline>
              </w:drawing>
            </w:r>
          </w:p>
        </w:tc>
        <w:tc>
          <w:tcPr>
            <w:tcW w:w="3240" w:type="dxa"/>
          </w:tcPr>
          <w:p w:rsidR="009E1D9E" w:rsidRDefault="006513D6">
            <w:r>
              <w:t>9,12-Octadecadienoyl chloride, (9Z,12Z)-</w:t>
            </w:r>
          </w:p>
        </w:tc>
      </w:tr>
      <w:tr w:rsidR="009E1D9E">
        <w:trPr>
          <w:jc w:val="center"/>
        </w:trPr>
        <w:tc>
          <w:tcPr>
            <w:tcW w:w="625" w:type="dxa"/>
          </w:tcPr>
          <w:p w:rsidR="009E1D9E" w:rsidRDefault="006513D6">
            <w:r>
              <w:t xml:space="preserve"> 39</w:t>
            </w:r>
          </w:p>
        </w:tc>
        <w:tc>
          <w:tcPr>
            <w:tcW w:w="3330" w:type="dxa"/>
          </w:tcPr>
          <w:p w:rsidR="009E1D9E" w:rsidRDefault="006513D6">
            <w:r>
              <w:rPr>
                <w:noProof/>
              </w:rPr>
              <w:drawing>
                <wp:inline distT="0" distB="0" distL="0" distR="0">
                  <wp:extent cx="1570524" cy="997814"/>
                  <wp:effectExtent l="0" t="0" r="0" b="0"/>
                  <wp:docPr id="1081" name="shape1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shape1079"/>
                          <pic:cNvPicPr/>
                        </pic:nvPicPr>
                        <pic:blipFill>
                          <a:blip r:embed="rId59" cstate="print">
                            <a:clrChange>
                              <a:clrFrom>
                                <a:srgbClr val="F5F5F5"/>
                              </a:clrFrom>
                              <a:clrTo>
                                <a:srgbClr val="F5F5F5">
                                  <a:alpha val="0"/>
                                </a:srgbClr>
                              </a:clrTo>
                            </a:clrChange>
                          </a:blip>
                          <a:srcRect/>
                          <a:stretch/>
                        </pic:blipFill>
                        <pic:spPr>
                          <a:xfrm>
                            <a:off x="0" y="0"/>
                            <a:ext cx="1570524" cy="997814"/>
                          </a:xfrm>
                          <a:prstGeom prst="rect">
                            <a:avLst/>
                          </a:prstGeom>
                        </pic:spPr>
                      </pic:pic>
                    </a:graphicData>
                  </a:graphic>
                </wp:inline>
              </w:drawing>
            </w:r>
          </w:p>
        </w:tc>
        <w:tc>
          <w:tcPr>
            <w:tcW w:w="3240" w:type="dxa"/>
          </w:tcPr>
          <w:p w:rsidR="009E1D9E" w:rsidRDefault="006513D6">
            <w:r>
              <w:t>9-cis,11-trans-Octadecadienoate</w:t>
            </w:r>
          </w:p>
        </w:tc>
      </w:tr>
      <w:tr w:rsidR="009E1D9E">
        <w:trPr>
          <w:jc w:val="center"/>
        </w:trPr>
        <w:tc>
          <w:tcPr>
            <w:tcW w:w="625" w:type="dxa"/>
          </w:tcPr>
          <w:p w:rsidR="009E1D9E" w:rsidRDefault="006513D6">
            <w:r>
              <w:t xml:space="preserve"> 40</w:t>
            </w:r>
          </w:p>
        </w:tc>
        <w:tc>
          <w:tcPr>
            <w:tcW w:w="3330" w:type="dxa"/>
          </w:tcPr>
          <w:p w:rsidR="009E1D9E" w:rsidRDefault="006513D6">
            <w:r>
              <w:rPr>
                <w:noProof/>
              </w:rPr>
              <w:drawing>
                <wp:inline distT="0" distB="0" distL="0" distR="0">
                  <wp:extent cx="1615657" cy="579853"/>
                  <wp:effectExtent l="0" t="0" r="0" b="0"/>
                  <wp:docPr id="1082" name="shape1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shape1080"/>
                          <pic:cNvPicPr/>
                        </pic:nvPicPr>
                        <pic:blipFill>
                          <a:blip r:embed="rId60" cstate="print"/>
                          <a:srcRect/>
                          <a:stretch/>
                        </pic:blipFill>
                        <pic:spPr>
                          <a:xfrm>
                            <a:off x="0" y="0"/>
                            <a:ext cx="1615657" cy="579853"/>
                          </a:xfrm>
                          <a:prstGeom prst="rect">
                            <a:avLst/>
                          </a:prstGeom>
                        </pic:spPr>
                      </pic:pic>
                    </a:graphicData>
                  </a:graphic>
                </wp:inline>
              </w:drawing>
            </w:r>
          </w:p>
        </w:tc>
        <w:tc>
          <w:tcPr>
            <w:tcW w:w="3240" w:type="dxa"/>
          </w:tcPr>
          <w:p w:rsidR="009E1D9E" w:rsidRDefault="006513D6">
            <w:r>
              <w:t>9-Hexadecenoic acid, methyl ester, (Z)-</w:t>
            </w:r>
          </w:p>
        </w:tc>
      </w:tr>
      <w:tr w:rsidR="009E1D9E">
        <w:trPr>
          <w:trHeight w:val="70"/>
          <w:jc w:val="center"/>
        </w:trPr>
        <w:tc>
          <w:tcPr>
            <w:tcW w:w="625" w:type="dxa"/>
          </w:tcPr>
          <w:p w:rsidR="009E1D9E" w:rsidRDefault="006513D6">
            <w:r>
              <w:t xml:space="preserve"> 41</w:t>
            </w:r>
          </w:p>
        </w:tc>
        <w:tc>
          <w:tcPr>
            <w:tcW w:w="3330" w:type="dxa"/>
          </w:tcPr>
          <w:p w:rsidR="009E1D9E" w:rsidRDefault="006513D6">
            <w:r>
              <w:rPr>
                <w:noProof/>
              </w:rPr>
              <w:drawing>
                <wp:inline distT="0" distB="0" distL="0" distR="0">
                  <wp:extent cx="1566052" cy="436361"/>
                  <wp:effectExtent l="0" t="0" r="0" b="0"/>
                  <wp:docPr id="1083" name="shape1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shape1081"/>
                          <pic:cNvPicPr/>
                        </pic:nvPicPr>
                        <pic:blipFill>
                          <a:blip r:embed="rId61" cstate="print"/>
                          <a:srcRect/>
                          <a:stretch/>
                        </pic:blipFill>
                        <pic:spPr>
                          <a:xfrm>
                            <a:off x="0" y="0"/>
                            <a:ext cx="1566052" cy="436361"/>
                          </a:xfrm>
                          <a:prstGeom prst="rect">
                            <a:avLst/>
                          </a:prstGeom>
                        </pic:spPr>
                      </pic:pic>
                    </a:graphicData>
                  </a:graphic>
                </wp:inline>
              </w:drawing>
            </w:r>
          </w:p>
        </w:tc>
        <w:tc>
          <w:tcPr>
            <w:tcW w:w="3240" w:type="dxa"/>
          </w:tcPr>
          <w:p w:rsidR="009E1D9E" w:rsidRDefault="006513D6">
            <w:r>
              <w:t>9-octadecadienoic acid (z)-2-hydroxy-1-(hydroxymet-</w:t>
            </w:r>
          </w:p>
        </w:tc>
      </w:tr>
      <w:tr w:rsidR="009E1D9E">
        <w:trPr>
          <w:jc w:val="center"/>
        </w:trPr>
        <w:tc>
          <w:tcPr>
            <w:tcW w:w="625" w:type="dxa"/>
          </w:tcPr>
          <w:p w:rsidR="009E1D9E" w:rsidRDefault="006513D6">
            <w:r>
              <w:t xml:space="preserve"> 42</w:t>
            </w:r>
          </w:p>
        </w:tc>
        <w:tc>
          <w:tcPr>
            <w:tcW w:w="3330" w:type="dxa"/>
          </w:tcPr>
          <w:p w:rsidR="009E1D9E" w:rsidRDefault="006513D6">
            <w:r>
              <w:rPr>
                <w:noProof/>
              </w:rPr>
              <w:drawing>
                <wp:inline distT="0" distB="0" distL="0" distR="0">
                  <wp:extent cx="1373614" cy="817877"/>
                  <wp:effectExtent l="0" t="0" r="0" b="0"/>
                  <wp:docPr id="1084" name="shape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shape1082"/>
                          <pic:cNvPicPr/>
                        </pic:nvPicPr>
                        <pic:blipFill>
                          <a:blip r:embed="rId62" cstate="print"/>
                          <a:srcRect/>
                          <a:stretch/>
                        </pic:blipFill>
                        <pic:spPr>
                          <a:xfrm>
                            <a:off x="0" y="0"/>
                            <a:ext cx="1373614" cy="817877"/>
                          </a:xfrm>
                          <a:prstGeom prst="rect">
                            <a:avLst/>
                          </a:prstGeom>
                        </pic:spPr>
                      </pic:pic>
                    </a:graphicData>
                  </a:graphic>
                </wp:inline>
              </w:drawing>
            </w:r>
          </w:p>
        </w:tc>
        <w:tc>
          <w:tcPr>
            <w:tcW w:w="3240" w:type="dxa"/>
          </w:tcPr>
          <w:p w:rsidR="009E1D9E" w:rsidRDefault="006513D6">
            <w:r>
              <w:t>9-Octadecenoic acid (Z)-, methyl ester</w:t>
            </w:r>
          </w:p>
        </w:tc>
      </w:tr>
      <w:tr w:rsidR="009E1D9E">
        <w:trPr>
          <w:jc w:val="center"/>
        </w:trPr>
        <w:tc>
          <w:tcPr>
            <w:tcW w:w="625" w:type="dxa"/>
          </w:tcPr>
          <w:p w:rsidR="009E1D9E" w:rsidRDefault="006513D6">
            <w:r>
              <w:t xml:space="preserve"> 43</w:t>
            </w:r>
          </w:p>
        </w:tc>
        <w:tc>
          <w:tcPr>
            <w:tcW w:w="3330" w:type="dxa"/>
          </w:tcPr>
          <w:p w:rsidR="009E1D9E" w:rsidRDefault="006513D6">
            <w:r>
              <w:rPr>
                <w:noProof/>
              </w:rPr>
              <w:drawing>
                <wp:inline distT="0" distB="0" distL="0" distR="0">
                  <wp:extent cx="1524330" cy="251066"/>
                  <wp:effectExtent l="0" t="0" r="0" b="0"/>
                  <wp:docPr id="1085" name="shape1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shape1083"/>
                          <pic:cNvPicPr/>
                        </pic:nvPicPr>
                        <pic:blipFill>
                          <a:blip r:embed="rId63" cstate="print">
                            <a:clrChange>
                              <a:clrFrom>
                                <a:srgbClr val="F5F5F5"/>
                              </a:clrFrom>
                              <a:clrTo>
                                <a:srgbClr val="F5F5F5">
                                  <a:alpha val="0"/>
                                </a:srgbClr>
                              </a:clrTo>
                            </a:clrChange>
                          </a:blip>
                          <a:srcRect/>
                          <a:stretch/>
                        </pic:blipFill>
                        <pic:spPr>
                          <a:xfrm>
                            <a:off x="0" y="0"/>
                            <a:ext cx="1524330" cy="251066"/>
                          </a:xfrm>
                          <a:prstGeom prst="rect">
                            <a:avLst/>
                          </a:prstGeom>
                        </pic:spPr>
                      </pic:pic>
                    </a:graphicData>
                  </a:graphic>
                </wp:inline>
              </w:drawing>
            </w:r>
          </w:p>
        </w:tc>
        <w:tc>
          <w:tcPr>
            <w:tcW w:w="3240" w:type="dxa"/>
          </w:tcPr>
          <w:p w:rsidR="009E1D9E" w:rsidRDefault="006513D6">
            <w:r>
              <w:t>10,13-Octadecadienoic acid, methyl ester</w:t>
            </w:r>
          </w:p>
        </w:tc>
      </w:tr>
      <w:tr w:rsidR="009E1D9E">
        <w:trPr>
          <w:jc w:val="center"/>
        </w:trPr>
        <w:tc>
          <w:tcPr>
            <w:tcW w:w="625" w:type="dxa"/>
          </w:tcPr>
          <w:p w:rsidR="009E1D9E" w:rsidRDefault="006513D6">
            <w:r>
              <w:t xml:space="preserve"> 44</w:t>
            </w:r>
          </w:p>
        </w:tc>
        <w:tc>
          <w:tcPr>
            <w:tcW w:w="3330" w:type="dxa"/>
          </w:tcPr>
          <w:p w:rsidR="009E1D9E" w:rsidRDefault="006513D6">
            <w:r>
              <w:rPr>
                <w:noProof/>
              </w:rPr>
              <w:drawing>
                <wp:inline distT="0" distB="0" distL="0" distR="0">
                  <wp:extent cx="1647743" cy="272545"/>
                  <wp:effectExtent l="0" t="0" r="0" b="0"/>
                  <wp:docPr id="1086" name="shape10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shape1084"/>
                          <pic:cNvPicPr/>
                        </pic:nvPicPr>
                        <pic:blipFill>
                          <a:blip r:embed="rId64" cstate="print">
                            <a:clrChange>
                              <a:clrFrom>
                                <a:srgbClr val="F5F5F5"/>
                              </a:clrFrom>
                              <a:clrTo>
                                <a:srgbClr val="F5F5F5">
                                  <a:alpha val="0"/>
                                </a:srgbClr>
                              </a:clrTo>
                            </a:clrChange>
                          </a:blip>
                          <a:srcRect/>
                          <a:stretch/>
                        </pic:blipFill>
                        <pic:spPr>
                          <a:xfrm>
                            <a:off x="0" y="0"/>
                            <a:ext cx="1647743" cy="272545"/>
                          </a:xfrm>
                          <a:prstGeom prst="rect">
                            <a:avLst/>
                          </a:prstGeom>
                        </pic:spPr>
                      </pic:pic>
                    </a:graphicData>
                  </a:graphic>
                </wp:inline>
              </w:drawing>
            </w:r>
          </w:p>
        </w:tc>
        <w:tc>
          <w:tcPr>
            <w:tcW w:w="3240" w:type="dxa"/>
          </w:tcPr>
          <w:p w:rsidR="009E1D9E" w:rsidRDefault="006513D6">
            <w:r>
              <w:t>11,13-dimethyl-12-tetradecen-1-ol acetate</w:t>
            </w:r>
          </w:p>
        </w:tc>
      </w:tr>
      <w:tr w:rsidR="009E1D9E">
        <w:trPr>
          <w:jc w:val="center"/>
        </w:trPr>
        <w:tc>
          <w:tcPr>
            <w:tcW w:w="625" w:type="dxa"/>
          </w:tcPr>
          <w:p w:rsidR="009E1D9E" w:rsidRDefault="006513D6">
            <w:r>
              <w:t xml:space="preserve"> 45</w:t>
            </w:r>
          </w:p>
        </w:tc>
        <w:tc>
          <w:tcPr>
            <w:tcW w:w="3330" w:type="dxa"/>
          </w:tcPr>
          <w:p w:rsidR="009E1D9E" w:rsidRDefault="006513D6">
            <w:r>
              <w:rPr>
                <w:noProof/>
              </w:rPr>
              <w:drawing>
                <wp:inline distT="0" distB="0" distL="0" distR="0">
                  <wp:extent cx="1605620" cy="282855"/>
                  <wp:effectExtent l="0" t="0" r="0" b="0"/>
                  <wp:docPr id="1087" name="shape10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shape1085"/>
                          <pic:cNvPicPr/>
                        </pic:nvPicPr>
                        <pic:blipFill>
                          <a:blip r:embed="rId65" cstate="print">
                            <a:clrChange>
                              <a:clrFrom>
                                <a:srgbClr val="F5F5F5"/>
                              </a:clrFrom>
                              <a:clrTo>
                                <a:srgbClr val="F5F5F5">
                                  <a:alpha val="0"/>
                                </a:srgbClr>
                              </a:clrTo>
                            </a:clrChange>
                          </a:blip>
                          <a:srcRect/>
                          <a:stretch/>
                        </pic:blipFill>
                        <pic:spPr>
                          <a:xfrm>
                            <a:off x="0" y="0"/>
                            <a:ext cx="1605620" cy="282855"/>
                          </a:xfrm>
                          <a:prstGeom prst="rect">
                            <a:avLst/>
                          </a:prstGeom>
                        </pic:spPr>
                      </pic:pic>
                    </a:graphicData>
                  </a:graphic>
                </wp:inline>
              </w:drawing>
            </w:r>
          </w:p>
        </w:tc>
        <w:tc>
          <w:tcPr>
            <w:tcW w:w="3240" w:type="dxa"/>
          </w:tcPr>
          <w:p w:rsidR="009E1D9E" w:rsidRDefault="006513D6">
            <w:r>
              <w:t>11,14-Octadecadienoic acid, methyl ester</w:t>
            </w:r>
          </w:p>
        </w:tc>
      </w:tr>
      <w:tr w:rsidR="009E1D9E">
        <w:trPr>
          <w:trHeight w:val="683"/>
          <w:jc w:val="center"/>
        </w:trPr>
        <w:tc>
          <w:tcPr>
            <w:tcW w:w="625" w:type="dxa"/>
          </w:tcPr>
          <w:p w:rsidR="009E1D9E" w:rsidRDefault="006513D6">
            <w:r>
              <w:t xml:space="preserve"> 46</w:t>
            </w:r>
          </w:p>
        </w:tc>
        <w:tc>
          <w:tcPr>
            <w:tcW w:w="3330" w:type="dxa"/>
          </w:tcPr>
          <w:p w:rsidR="009E1D9E" w:rsidRDefault="006513D6">
            <w:r>
              <w:rPr>
                <w:noProof/>
              </w:rPr>
              <w:drawing>
                <wp:inline distT="0" distB="0" distL="0" distR="0">
                  <wp:extent cx="1559825" cy="248845"/>
                  <wp:effectExtent l="0" t="0" r="0" b="0"/>
                  <wp:docPr id="1088" name="shape10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shape1086"/>
                          <pic:cNvPicPr/>
                        </pic:nvPicPr>
                        <pic:blipFill>
                          <a:blip r:embed="rId66" cstate="print">
                            <a:clrChange>
                              <a:clrFrom>
                                <a:srgbClr val="F5F5F5"/>
                              </a:clrFrom>
                              <a:clrTo>
                                <a:srgbClr val="F5F5F5">
                                  <a:alpha val="0"/>
                                </a:srgbClr>
                              </a:clrTo>
                            </a:clrChange>
                          </a:blip>
                          <a:srcRect/>
                          <a:stretch/>
                        </pic:blipFill>
                        <pic:spPr>
                          <a:xfrm>
                            <a:off x="0" y="0"/>
                            <a:ext cx="1559825" cy="248845"/>
                          </a:xfrm>
                          <a:prstGeom prst="rect">
                            <a:avLst/>
                          </a:prstGeom>
                        </pic:spPr>
                      </pic:pic>
                    </a:graphicData>
                  </a:graphic>
                </wp:inline>
              </w:drawing>
            </w:r>
          </w:p>
        </w:tc>
        <w:tc>
          <w:tcPr>
            <w:tcW w:w="3240" w:type="dxa"/>
          </w:tcPr>
          <w:p w:rsidR="009E1D9E" w:rsidRDefault="006513D6">
            <w:r>
              <w:t>11-eicosenoic acid methyl ester</w:t>
            </w:r>
          </w:p>
        </w:tc>
      </w:tr>
      <w:tr w:rsidR="009E1D9E">
        <w:trPr>
          <w:jc w:val="center"/>
        </w:trPr>
        <w:tc>
          <w:tcPr>
            <w:tcW w:w="625" w:type="dxa"/>
          </w:tcPr>
          <w:p w:rsidR="009E1D9E" w:rsidRDefault="006513D6">
            <w:r>
              <w:t xml:space="preserve"> 47</w:t>
            </w:r>
          </w:p>
        </w:tc>
        <w:tc>
          <w:tcPr>
            <w:tcW w:w="3330" w:type="dxa"/>
          </w:tcPr>
          <w:p w:rsidR="009E1D9E" w:rsidRDefault="006513D6">
            <w:r>
              <w:rPr>
                <w:noProof/>
              </w:rPr>
              <w:drawing>
                <wp:inline distT="0" distB="0" distL="0" distR="0">
                  <wp:extent cx="1634326" cy="219255"/>
                  <wp:effectExtent l="0" t="0" r="0" b="0"/>
                  <wp:docPr id="1089" name="shape10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shape1087"/>
                          <pic:cNvPicPr/>
                        </pic:nvPicPr>
                        <pic:blipFill>
                          <a:blip r:embed="rId67" cstate="print">
                            <a:clrChange>
                              <a:clrFrom>
                                <a:srgbClr val="F5F5F5"/>
                              </a:clrFrom>
                              <a:clrTo>
                                <a:srgbClr val="F5F5F5">
                                  <a:alpha val="0"/>
                                </a:srgbClr>
                              </a:clrTo>
                            </a:clrChange>
                          </a:blip>
                          <a:srcRect/>
                          <a:stretch/>
                        </pic:blipFill>
                        <pic:spPr>
                          <a:xfrm>
                            <a:off x="0" y="0"/>
                            <a:ext cx="1634326" cy="219255"/>
                          </a:xfrm>
                          <a:prstGeom prst="rect">
                            <a:avLst/>
                          </a:prstGeom>
                        </pic:spPr>
                      </pic:pic>
                    </a:graphicData>
                  </a:graphic>
                </wp:inline>
              </w:drawing>
            </w:r>
          </w:p>
        </w:tc>
        <w:tc>
          <w:tcPr>
            <w:tcW w:w="3240" w:type="dxa"/>
          </w:tcPr>
          <w:p w:rsidR="009E1D9E" w:rsidRDefault="006513D6">
            <w:r>
              <w:t>15-Hydroxypentadecanoic acid</w:t>
            </w:r>
          </w:p>
        </w:tc>
      </w:tr>
      <w:tr w:rsidR="009E1D9E">
        <w:trPr>
          <w:jc w:val="center"/>
        </w:trPr>
        <w:tc>
          <w:tcPr>
            <w:tcW w:w="625" w:type="dxa"/>
          </w:tcPr>
          <w:p w:rsidR="009E1D9E" w:rsidRDefault="006513D6">
            <w:r>
              <w:t xml:space="preserve"> 48</w:t>
            </w:r>
          </w:p>
        </w:tc>
        <w:tc>
          <w:tcPr>
            <w:tcW w:w="3330" w:type="dxa"/>
          </w:tcPr>
          <w:p w:rsidR="009E1D9E" w:rsidRDefault="006513D6">
            <w:r>
              <w:rPr>
                <w:noProof/>
              </w:rPr>
              <w:drawing>
                <wp:inline distT="0" distB="0" distL="0" distR="0">
                  <wp:extent cx="1342064" cy="688585"/>
                  <wp:effectExtent l="0" t="0" r="0" b="0"/>
                  <wp:docPr id="1090" name="shape10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shape1088"/>
                          <pic:cNvPicPr/>
                        </pic:nvPicPr>
                        <pic:blipFill>
                          <a:blip r:embed="rId68" cstate="print"/>
                          <a:srcRect/>
                          <a:stretch/>
                        </pic:blipFill>
                        <pic:spPr>
                          <a:xfrm>
                            <a:off x="0" y="0"/>
                            <a:ext cx="1342064" cy="688585"/>
                          </a:xfrm>
                          <a:prstGeom prst="rect">
                            <a:avLst/>
                          </a:prstGeom>
                        </pic:spPr>
                      </pic:pic>
                    </a:graphicData>
                  </a:graphic>
                </wp:inline>
              </w:drawing>
            </w:r>
          </w:p>
        </w:tc>
        <w:tc>
          <w:tcPr>
            <w:tcW w:w="3240" w:type="dxa"/>
          </w:tcPr>
          <w:p w:rsidR="009E1D9E" w:rsidRDefault="006513D6">
            <w:r>
              <w:t>Acetaldehyde, dimethylhydrazone</w:t>
            </w:r>
          </w:p>
        </w:tc>
      </w:tr>
      <w:tr w:rsidR="009E1D9E">
        <w:trPr>
          <w:jc w:val="center"/>
        </w:trPr>
        <w:tc>
          <w:tcPr>
            <w:tcW w:w="625" w:type="dxa"/>
          </w:tcPr>
          <w:p w:rsidR="009E1D9E" w:rsidRDefault="006513D6">
            <w:r>
              <w:t xml:space="preserve"> 49</w:t>
            </w:r>
          </w:p>
        </w:tc>
        <w:tc>
          <w:tcPr>
            <w:tcW w:w="3330" w:type="dxa"/>
          </w:tcPr>
          <w:p w:rsidR="009E1D9E" w:rsidRDefault="006513D6">
            <w:r>
              <w:rPr>
                <w:noProof/>
              </w:rPr>
              <w:drawing>
                <wp:inline distT="0" distB="0" distL="0" distR="0">
                  <wp:extent cx="1307121" cy="686776"/>
                  <wp:effectExtent l="0" t="0" r="0" b="0"/>
                  <wp:docPr id="1091" name="shape10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shape1089"/>
                          <pic:cNvPicPr/>
                        </pic:nvPicPr>
                        <pic:blipFill>
                          <a:blip r:embed="rId69" cstate="print">
                            <a:clrChange>
                              <a:clrFrom>
                                <a:srgbClr val="F5F5F5"/>
                              </a:clrFrom>
                              <a:clrTo>
                                <a:srgbClr val="F5F5F5">
                                  <a:alpha val="0"/>
                                </a:srgbClr>
                              </a:clrTo>
                            </a:clrChange>
                          </a:blip>
                          <a:srcRect/>
                          <a:stretch/>
                        </pic:blipFill>
                        <pic:spPr>
                          <a:xfrm>
                            <a:off x="0" y="0"/>
                            <a:ext cx="1307121" cy="686776"/>
                          </a:xfrm>
                          <a:prstGeom prst="rect">
                            <a:avLst/>
                          </a:prstGeom>
                        </pic:spPr>
                      </pic:pic>
                    </a:graphicData>
                  </a:graphic>
                </wp:inline>
              </w:drawing>
            </w:r>
          </w:p>
        </w:tc>
        <w:tc>
          <w:tcPr>
            <w:tcW w:w="3240" w:type="dxa"/>
          </w:tcPr>
          <w:p w:rsidR="009E1D9E" w:rsidRDefault="006513D6">
            <w:r>
              <w:t>acetic acid, 5-acetoxy-4-nutro tetrahydrofuran-3-y</w:t>
            </w:r>
          </w:p>
        </w:tc>
      </w:tr>
      <w:tr w:rsidR="009E1D9E">
        <w:trPr>
          <w:jc w:val="center"/>
        </w:trPr>
        <w:tc>
          <w:tcPr>
            <w:tcW w:w="625" w:type="dxa"/>
          </w:tcPr>
          <w:p w:rsidR="009E1D9E" w:rsidRDefault="006513D6">
            <w:r>
              <w:t xml:space="preserve"> 50</w:t>
            </w:r>
          </w:p>
        </w:tc>
        <w:tc>
          <w:tcPr>
            <w:tcW w:w="3330" w:type="dxa"/>
          </w:tcPr>
          <w:p w:rsidR="009E1D9E" w:rsidRDefault="006513D6">
            <w:r>
              <w:rPr>
                <w:noProof/>
              </w:rPr>
              <w:drawing>
                <wp:inline distT="0" distB="0" distL="0" distR="0">
                  <wp:extent cx="1384651" cy="456893"/>
                  <wp:effectExtent l="0" t="0" r="0" b="0"/>
                  <wp:docPr id="1092" name="shape10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shape1090"/>
                          <pic:cNvPicPr/>
                        </pic:nvPicPr>
                        <pic:blipFill>
                          <a:blip r:embed="rId70" cstate="print">
                            <a:clrChange>
                              <a:clrFrom>
                                <a:srgbClr val="F5F5F5"/>
                              </a:clrFrom>
                              <a:clrTo>
                                <a:srgbClr val="F5F5F5">
                                  <a:alpha val="0"/>
                                </a:srgbClr>
                              </a:clrTo>
                            </a:clrChange>
                          </a:blip>
                          <a:srcRect/>
                          <a:stretch/>
                        </pic:blipFill>
                        <pic:spPr>
                          <a:xfrm>
                            <a:off x="0" y="0"/>
                            <a:ext cx="1384651" cy="456893"/>
                          </a:xfrm>
                          <a:prstGeom prst="rect">
                            <a:avLst/>
                          </a:prstGeom>
                        </pic:spPr>
                      </pic:pic>
                    </a:graphicData>
                  </a:graphic>
                </wp:inline>
              </w:drawing>
            </w:r>
          </w:p>
        </w:tc>
        <w:tc>
          <w:tcPr>
            <w:tcW w:w="3240" w:type="dxa"/>
          </w:tcPr>
          <w:p w:rsidR="009E1D9E" w:rsidRDefault="006513D6">
            <w:r>
              <w:t>allyl(2-butoxy)dimethylsilane</w:t>
            </w:r>
          </w:p>
        </w:tc>
      </w:tr>
      <w:tr w:rsidR="009E1D9E">
        <w:trPr>
          <w:jc w:val="center"/>
        </w:trPr>
        <w:tc>
          <w:tcPr>
            <w:tcW w:w="625" w:type="dxa"/>
          </w:tcPr>
          <w:p w:rsidR="009E1D9E" w:rsidRDefault="006513D6">
            <w:r>
              <w:t xml:space="preserve"> 51</w:t>
            </w:r>
          </w:p>
        </w:tc>
        <w:tc>
          <w:tcPr>
            <w:tcW w:w="3330" w:type="dxa"/>
          </w:tcPr>
          <w:p w:rsidR="009E1D9E" w:rsidRDefault="006513D6">
            <w:r>
              <w:rPr>
                <w:noProof/>
              </w:rPr>
              <w:drawing>
                <wp:inline distT="0" distB="0" distL="0" distR="0">
                  <wp:extent cx="1603819" cy="748569"/>
                  <wp:effectExtent l="0" t="0" r="0" b="0"/>
                  <wp:docPr id="1093" name="shape1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shape1091"/>
                          <pic:cNvPicPr/>
                        </pic:nvPicPr>
                        <pic:blipFill>
                          <a:blip r:embed="rId71" cstate="print"/>
                          <a:srcRect/>
                          <a:stretch/>
                        </pic:blipFill>
                        <pic:spPr>
                          <a:xfrm>
                            <a:off x="0" y="0"/>
                            <a:ext cx="1603819" cy="748569"/>
                          </a:xfrm>
                          <a:prstGeom prst="rect">
                            <a:avLst/>
                          </a:prstGeom>
                        </pic:spPr>
                      </pic:pic>
                    </a:graphicData>
                  </a:graphic>
                </wp:inline>
              </w:drawing>
            </w:r>
          </w:p>
        </w:tc>
        <w:tc>
          <w:tcPr>
            <w:tcW w:w="3240" w:type="dxa"/>
          </w:tcPr>
          <w:p w:rsidR="009E1D9E" w:rsidRDefault="006513D6">
            <w:r>
              <w:t>Arabinitol</w:t>
            </w:r>
          </w:p>
        </w:tc>
      </w:tr>
      <w:tr w:rsidR="009E1D9E">
        <w:trPr>
          <w:jc w:val="center"/>
        </w:trPr>
        <w:tc>
          <w:tcPr>
            <w:tcW w:w="625" w:type="dxa"/>
          </w:tcPr>
          <w:p w:rsidR="009E1D9E" w:rsidRDefault="006513D6">
            <w:r>
              <w:t xml:space="preserve"> 52</w:t>
            </w:r>
          </w:p>
        </w:tc>
        <w:tc>
          <w:tcPr>
            <w:tcW w:w="3330" w:type="dxa"/>
          </w:tcPr>
          <w:p w:rsidR="009E1D9E" w:rsidRDefault="006513D6">
            <w:r>
              <w:rPr>
                <w:noProof/>
              </w:rPr>
              <w:drawing>
                <wp:inline distT="0" distB="0" distL="0" distR="0">
                  <wp:extent cx="1175892" cy="907845"/>
                  <wp:effectExtent l="0" t="0" r="0" b="0"/>
                  <wp:docPr id="1094" name="shape10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shape1092"/>
                          <pic:cNvPicPr/>
                        </pic:nvPicPr>
                        <pic:blipFill>
                          <a:blip r:embed="rId72" cstate="print"/>
                          <a:srcRect/>
                          <a:stretch/>
                        </pic:blipFill>
                        <pic:spPr>
                          <a:xfrm>
                            <a:off x="0" y="0"/>
                            <a:ext cx="1175892" cy="907845"/>
                          </a:xfrm>
                          <a:prstGeom prst="rect">
                            <a:avLst/>
                          </a:prstGeom>
                        </pic:spPr>
                      </pic:pic>
                    </a:graphicData>
                  </a:graphic>
                </wp:inline>
              </w:drawing>
            </w:r>
          </w:p>
        </w:tc>
        <w:tc>
          <w:tcPr>
            <w:tcW w:w="3240" w:type="dxa"/>
          </w:tcPr>
          <w:p w:rsidR="009E1D9E" w:rsidRDefault="006513D6">
            <w:r>
              <w:t>benzoic acid, 4-amino-2-chloro-,-(diethylamino)eth</w:t>
            </w:r>
          </w:p>
        </w:tc>
      </w:tr>
      <w:tr w:rsidR="009E1D9E">
        <w:trPr>
          <w:jc w:val="center"/>
        </w:trPr>
        <w:tc>
          <w:tcPr>
            <w:tcW w:w="625" w:type="dxa"/>
          </w:tcPr>
          <w:p w:rsidR="009E1D9E" w:rsidRDefault="006513D6">
            <w:r>
              <w:t xml:space="preserve"> 53</w:t>
            </w:r>
          </w:p>
        </w:tc>
        <w:tc>
          <w:tcPr>
            <w:tcW w:w="3330" w:type="dxa"/>
          </w:tcPr>
          <w:p w:rsidR="009E1D9E" w:rsidRDefault="006513D6">
            <w:r>
              <w:rPr>
                <w:noProof/>
              </w:rPr>
              <w:drawing>
                <wp:inline distT="0" distB="0" distL="0" distR="0">
                  <wp:extent cx="1353800" cy="835243"/>
                  <wp:effectExtent l="0" t="0" r="0" b="0"/>
                  <wp:docPr id="1095" name="shape1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shape1093"/>
                          <pic:cNvPicPr/>
                        </pic:nvPicPr>
                        <pic:blipFill>
                          <a:blip r:embed="rId73" cstate="print"/>
                          <a:srcRect/>
                          <a:stretch/>
                        </pic:blipFill>
                        <pic:spPr>
                          <a:xfrm>
                            <a:off x="0" y="0"/>
                            <a:ext cx="1353800" cy="835243"/>
                          </a:xfrm>
                          <a:prstGeom prst="rect">
                            <a:avLst/>
                          </a:prstGeom>
                        </pic:spPr>
                      </pic:pic>
                    </a:graphicData>
                  </a:graphic>
                </wp:inline>
              </w:drawing>
            </w:r>
          </w:p>
        </w:tc>
        <w:tc>
          <w:tcPr>
            <w:tcW w:w="3240" w:type="dxa"/>
          </w:tcPr>
          <w:p w:rsidR="009E1D9E" w:rsidRDefault="006513D6">
            <w:r>
              <w:t>benzoic acid, 4-amino-3-butoxy-,2-(diethylamino)et</w:t>
            </w:r>
          </w:p>
        </w:tc>
      </w:tr>
      <w:tr w:rsidR="009E1D9E">
        <w:trPr>
          <w:jc w:val="center"/>
        </w:trPr>
        <w:tc>
          <w:tcPr>
            <w:tcW w:w="625" w:type="dxa"/>
          </w:tcPr>
          <w:p w:rsidR="009E1D9E" w:rsidRDefault="006513D6">
            <w:r>
              <w:t xml:space="preserve"> 54</w:t>
            </w:r>
          </w:p>
        </w:tc>
        <w:tc>
          <w:tcPr>
            <w:tcW w:w="3330" w:type="dxa"/>
          </w:tcPr>
          <w:p w:rsidR="009E1D9E" w:rsidRDefault="006513D6">
            <w:r>
              <w:rPr>
                <w:noProof/>
              </w:rPr>
              <w:drawing>
                <wp:inline distT="0" distB="0" distL="0" distR="0">
                  <wp:extent cx="1134451" cy="982195"/>
                  <wp:effectExtent l="0" t="0" r="0" b="0"/>
                  <wp:docPr id="1096" name="shape1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shape1094"/>
                          <pic:cNvPicPr/>
                        </pic:nvPicPr>
                        <pic:blipFill>
                          <a:blip r:embed="rId74" cstate="print">
                            <a:clrChange>
                              <a:clrFrom>
                                <a:srgbClr val="F5F5F5"/>
                              </a:clrFrom>
                              <a:clrTo>
                                <a:srgbClr val="F5F5F5">
                                  <a:alpha val="0"/>
                                </a:srgbClr>
                              </a:clrTo>
                            </a:clrChange>
                          </a:blip>
                          <a:srcRect/>
                          <a:stretch/>
                        </pic:blipFill>
                        <pic:spPr>
                          <a:xfrm>
                            <a:off x="0" y="0"/>
                            <a:ext cx="1134451" cy="982195"/>
                          </a:xfrm>
                          <a:prstGeom prst="rect">
                            <a:avLst/>
                          </a:prstGeom>
                        </pic:spPr>
                      </pic:pic>
                    </a:graphicData>
                  </a:graphic>
                </wp:inline>
              </w:drawing>
            </w:r>
          </w:p>
        </w:tc>
        <w:tc>
          <w:tcPr>
            <w:tcW w:w="3240" w:type="dxa"/>
          </w:tcPr>
          <w:p w:rsidR="009E1D9E" w:rsidRDefault="006513D6">
            <w:r>
              <w:t>bicyclo 5.2.0 nonane 4-methylene-2 8 8-trimethyl-2</w:t>
            </w:r>
          </w:p>
        </w:tc>
      </w:tr>
      <w:tr w:rsidR="009E1D9E">
        <w:trPr>
          <w:jc w:val="center"/>
        </w:trPr>
        <w:tc>
          <w:tcPr>
            <w:tcW w:w="625" w:type="dxa"/>
          </w:tcPr>
          <w:p w:rsidR="009E1D9E" w:rsidRDefault="006513D6">
            <w:r>
              <w:t xml:space="preserve"> 55</w:t>
            </w:r>
          </w:p>
        </w:tc>
        <w:tc>
          <w:tcPr>
            <w:tcW w:w="3330" w:type="dxa"/>
          </w:tcPr>
          <w:p w:rsidR="009E1D9E" w:rsidRDefault="006513D6">
            <w:r>
              <w:rPr>
                <w:noProof/>
              </w:rPr>
              <w:drawing>
                <wp:inline distT="0" distB="0" distL="0" distR="0">
                  <wp:extent cx="867061" cy="839389"/>
                  <wp:effectExtent l="0" t="0" r="0" b="0"/>
                  <wp:docPr id="1097" name="shape1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shape1095"/>
                          <pic:cNvPicPr/>
                        </pic:nvPicPr>
                        <pic:blipFill>
                          <a:blip r:embed="rId75" cstate="print">
                            <a:clrChange>
                              <a:clrFrom>
                                <a:srgbClr val="F3F3F3"/>
                              </a:clrFrom>
                              <a:clrTo>
                                <a:srgbClr val="F3F3F3">
                                  <a:alpha val="0"/>
                                </a:srgbClr>
                              </a:clrTo>
                            </a:clrChange>
                          </a:blip>
                          <a:srcRect/>
                          <a:stretch/>
                        </pic:blipFill>
                        <pic:spPr>
                          <a:xfrm>
                            <a:off x="0" y="0"/>
                            <a:ext cx="867061" cy="839389"/>
                          </a:xfrm>
                          <a:prstGeom prst="rect">
                            <a:avLst/>
                          </a:prstGeom>
                        </pic:spPr>
                      </pic:pic>
                    </a:graphicData>
                  </a:graphic>
                </wp:inline>
              </w:drawing>
            </w:r>
          </w:p>
        </w:tc>
        <w:tc>
          <w:tcPr>
            <w:tcW w:w="3240" w:type="dxa"/>
          </w:tcPr>
          <w:p w:rsidR="009E1D9E" w:rsidRDefault="006513D6">
            <w:r>
              <w:t>Bicyclo(2.2.1)heptane,_1-iodo-__</w:t>
            </w:r>
          </w:p>
        </w:tc>
      </w:tr>
      <w:tr w:rsidR="009E1D9E">
        <w:trPr>
          <w:jc w:val="center"/>
        </w:trPr>
        <w:tc>
          <w:tcPr>
            <w:tcW w:w="625" w:type="dxa"/>
          </w:tcPr>
          <w:p w:rsidR="009E1D9E" w:rsidRDefault="006513D6">
            <w:r>
              <w:t xml:space="preserve"> 56</w:t>
            </w:r>
          </w:p>
        </w:tc>
        <w:tc>
          <w:tcPr>
            <w:tcW w:w="3330" w:type="dxa"/>
          </w:tcPr>
          <w:p w:rsidR="009E1D9E" w:rsidRDefault="006513D6">
            <w:r>
              <w:rPr>
                <w:noProof/>
              </w:rPr>
              <w:drawing>
                <wp:inline distT="0" distB="0" distL="0" distR="0">
                  <wp:extent cx="795148" cy="969087"/>
                  <wp:effectExtent l="86969" t="86969" r="86969" b="86969"/>
                  <wp:docPr id="1098" name="shape1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shape1096"/>
                          <pic:cNvPicPr/>
                        </pic:nvPicPr>
                        <pic:blipFill>
                          <a:blip r:embed="rId76" cstate="print">
                            <a:clrChange>
                              <a:clrFrom>
                                <a:srgbClr val="F6F5F5"/>
                              </a:clrFrom>
                              <a:clrTo>
                                <a:srgbClr val="F6F5F5">
                                  <a:alpha val="0"/>
                                </a:srgbClr>
                              </a:clrTo>
                            </a:clrChange>
                          </a:blip>
                          <a:srcRect/>
                          <a:stretch/>
                        </pic:blipFill>
                        <pic:spPr>
                          <a:xfrm rot="5400000">
                            <a:off x="0" y="0"/>
                            <a:ext cx="795148" cy="969087"/>
                          </a:xfrm>
                          <a:prstGeom prst="rect">
                            <a:avLst/>
                          </a:prstGeom>
                        </pic:spPr>
                      </pic:pic>
                    </a:graphicData>
                  </a:graphic>
                </wp:inline>
              </w:drawing>
            </w:r>
          </w:p>
        </w:tc>
        <w:tc>
          <w:tcPr>
            <w:tcW w:w="3240" w:type="dxa"/>
          </w:tcPr>
          <w:p w:rsidR="009E1D9E" w:rsidRDefault="006513D6">
            <w:r>
              <w:t>Bicyclo(10.1.0)tridec-1-ene__</w:t>
            </w:r>
          </w:p>
        </w:tc>
      </w:tr>
      <w:tr w:rsidR="009E1D9E">
        <w:trPr>
          <w:jc w:val="center"/>
        </w:trPr>
        <w:tc>
          <w:tcPr>
            <w:tcW w:w="625" w:type="dxa"/>
          </w:tcPr>
          <w:p w:rsidR="009E1D9E" w:rsidRDefault="006513D6">
            <w:r>
              <w:t xml:space="preserve"> 57</w:t>
            </w:r>
          </w:p>
        </w:tc>
        <w:tc>
          <w:tcPr>
            <w:tcW w:w="3330" w:type="dxa"/>
          </w:tcPr>
          <w:p w:rsidR="009E1D9E" w:rsidRDefault="006513D6">
            <w:r>
              <w:rPr>
                <w:noProof/>
              </w:rPr>
              <w:drawing>
                <wp:inline distT="0" distB="0" distL="0" distR="0">
                  <wp:extent cx="1267426" cy="780064"/>
                  <wp:effectExtent l="0" t="0" r="0" b="0"/>
                  <wp:docPr id="1099" name="shape1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shape1097"/>
                          <pic:cNvPicPr/>
                        </pic:nvPicPr>
                        <pic:blipFill>
                          <a:blip r:embed="rId77" cstate="print"/>
                          <a:srcRect/>
                          <a:stretch/>
                        </pic:blipFill>
                        <pic:spPr>
                          <a:xfrm>
                            <a:off x="0" y="0"/>
                            <a:ext cx="1267426" cy="780064"/>
                          </a:xfrm>
                          <a:prstGeom prst="rect">
                            <a:avLst/>
                          </a:prstGeom>
                        </pic:spPr>
                      </pic:pic>
                    </a:graphicData>
                  </a:graphic>
                </wp:inline>
              </w:drawing>
            </w:r>
          </w:p>
        </w:tc>
        <w:tc>
          <w:tcPr>
            <w:tcW w:w="3240" w:type="dxa"/>
          </w:tcPr>
          <w:p w:rsidR="009E1D9E" w:rsidRDefault="006513D6">
            <w:r>
              <w:t>campesterol</w:t>
            </w:r>
          </w:p>
        </w:tc>
      </w:tr>
      <w:tr w:rsidR="009E1D9E">
        <w:trPr>
          <w:jc w:val="center"/>
        </w:trPr>
        <w:tc>
          <w:tcPr>
            <w:tcW w:w="625" w:type="dxa"/>
          </w:tcPr>
          <w:p w:rsidR="009E1D9E" w:rsidRDefault="006513D6">
            <w:r>
              <w:t xml:space="preserve"> 58</w:t>
            </w:r>
          </w:p>
        </w:tc>
        <w:tc>
          <w:tcPr>
            <w:tcW w:w="3330" w:type="dxa"/>
          </w:tcPr>
          <w:p w:rsidR="009E1D9E" w:rsidRDefault="006513D6">
            <w:r>
              <w:rPr>
                <w:noProof/>
              </w:rPr>
              <w:drawing>
                <wp:inline distT="0" distB="0" distL="0" distR="0">
                  <wp:extent cx="1233616" cy="975000"/>
                  <wp:effectExtent l="0" t="0" r="0" b="0"/>
                  <wp:docPr id="1100" name="shape1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shape1098"/>
                          <pic:cNvPicPr/>
                        </pic:nvPicPr>
                        <pic:blipFill>
                          <a:blip r:embed="rId78" cstate="print">
                            <a:clrChange>
                              <a:clrFrom>
                                <a:srgbClr val="F4F1F3"/>
                              </a:clrFrom>
                              <a:clrTo>
                                <a:srgbClr val="F4F1F3">
                                  <a:alpha val="0"/>
                                </a:srgbClr>
                              </a:clrTo>
                            </a:clrChange>
                          </a:blip>
                          <a:srcRect/>
                          <a:stretch/>
                        </pic:blipFill>
                        <pic:spPr>
                          <a:xfrm>
                            <a:off x="0" y="0"/>
                            <a:ext cx="1233616" cy="975000"/>
                          </a:xfrm>
                          <a:prstGeom prst="rect">
                            <a:avLst/>
                          </a:prstGeom>
                        </pic:spPr>
                      </pic:pic>
                    </a:graphicData>
                  </a:graphic>
                </wp:inline>
              </w:drawing>
            </w:r>
          </w:p>
        </w:tc>
        <w:tc>
          <w:tcPr>
            <w:tcW w:w="3240" w:type="dxa"/>
          </w:tcPr>
          <w:p w:rsidR="009E1D9E" w:rsidRDefault="006513D6">
            <w:r>
              <w:t>Cholest-2-ene__</w:t>
            </w:r>
          </w:p>
        </w:tc>
      </w:tr>
      <w:tr w:rsidR="009E1D9E">
        <w:trPr>
          <w:jc w:val="center"/>
        </w:trPr>
        <w:tc>
          <w:tcPr>
            <w:tcW w:w="625" w:type="dxa"/>
          </w:tcPr>
          <w:p w:rsidR="009E1D9E" w:rsidRDefault="006513D6">
            <w:r>
              <w:t xml:space="preserve"> 59</w:t>
            </w:r>
          </w:p>
        </w:tc>
        <w:tc>
          <w:tcPr>
            <w:tcW w:w="3330" w:type="dxa"/>
          </w:tcPr>
          <w:p w:rsidR="009E1D9E" w:rsidRDefault="006513D6">
            <w:r>
              <w:rPr>
                <w:noProof/>
              </w:rPr>
              <w:drawing>
                <wp:inline distT="0" distB="0" distL="0" distR="0">
                  <wp:extent cx="1192136" cy="568447"/>
                  <wp:effectExtent l="0" t="0" r="0" b="0"/>
                  <wp:docPr id="1101" name="shape1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shape1099"/>
                          <pic:cNvPicPr/>
                        </pic:nvPicPr>
                        <pic:blipFill>
                          <a:blip r:embed="rId79" cstate="print"/>
                          <a:srcRect/>
                          <a:stretch/>
                        </pic:blipFill>
                        <pic:spPr>
                          <a:xfrm>
                            <a:off x="0" y="0"/>
                            <a:ext cx="1192136" cy="568447"/>
                          </a:xfrm>
                          <a:prstGeom prst="rect">
                            <a:avLst/>
                          </a:prstGeom>
                        </pic:spPr>
                      </pic:pic>
                    </a:graphicData>
                  </a:graphic>
                </wp:inline>
              </w:drawing>
            </w:r>
          </w:p>
        </w:tc>
        <w:tc>
          <w:tcPr>
            <w:tcW w:w="3240" w:type="dxa"/>
          </w:tcPr>
          <w:p w:rsidR="009E1D9E" w:rsidRDefault="006513D6">
            <w:r>
              <w:t>cholest-5-ene, 3-methoxy-,(3.beta.)-</w:t>
            </w:r>
          </w:p>
        </w:tc>
      </w:tr>
      <w:tr w:rsidR="009E1D9E">
        <w:trPr>
          <w:jc w:val="center"/>
        </w:trPr>
        <w:tc>
          <w:tcPr>
            <w:tcW w:w="625" w:type="dxa"/>
          </w:tcPr>
          <w:p w:rsidR="009E1D9E" w:rsidRDefault="006513D6">
            <w:r>
              <w:t xml:space="preserve"> 60</w:t>
            </w:r>
          </w:p>
        </w:tc>
        <w:tc>
          <w:tcPr>
            <w:tcW w:w="3330" w:type="dxa"/>
          </w:tcPr>
          <w:p w:rsidR="009E1D9E" w:rsidRDefault="006513D6">
            <w:r>
              <w:rPr>
                <w:noProof/>
              </w:rPr>
              <w:drawing>
                <wp:inline distT="0" distB="0" distL="0" distR="0">
                  <wp:extent cx="1177287" cy="765500"/>
                  <wp:effectExtent l="0" t="0" r="0" b="0"/>
                  <wp:docPr id="1102" name="shape1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shape1100"/>
                          <pic:cNvPicPr/>
                        </pic:nvPicPr>
                        <pic:blipFill>
                          <a:blip r:embed="rId80" cstate="print">
                            <a:clrChange>
                              <a:clrFrom>
                                <a:srgbClr val="F6F5F5"/>
                              </a:clrFrom>
                              <a:clrTo>
                                <a:srgbClr val="F6F5F5">
                                  <a:alpha val="0"/>
                                </a:srgbClr>
                              </a:clrTo>
                            </a:clrChange>
                          </a:blip>
                          <a:srcRect/>
                          <a:stretch/>
                        </pic:blipFill>
                        <pic:spPr>
                          <a:xfrm>
                            <a:off x="0" y="0"/>
                            <a:ext cx="1177287" cy="765500"/>
                          </a:xfrm>
                          <a:prstGeom prst="rect">
                            <a:avLst/>
                          </a:prstGeom>
                        </pic:spPr>
                      </pic:pic>
                    </a:graphicData>
                  </a:graphic>
                </wp:inline>
              </w:drawing>
            </w:r>
          </w:p>
        </w:tc>
        <w:tc>
          <w:tcPr>
            <w:tcW w:w="3240" w:type="dxa"/>
          </w:tcPr>
          <w:p w:rsidR="009E1D9E" w:rsidRDefault="006513D6">
            <w:r>
              <w:t>cis cis 7,10 hexadecadienal</w:t>
            </w:r>
          </w:p>
        </w:tc>
      </w:tr>
      <w:tr w:rsidR="009E1D9E">
        <w:trPr>
          <w:jc w:val="center"/>
        </w:trPr>
        <w:tc>
          <w:tcPr>
            <w:tcW w:w="625" w:type="dxa"/>
          </w:tcPr>
          <w:p w:rsidR="009E1D9E" w:rsidRDefault="006513D6">
            <w:r>
              <w:t xml:space="preserve"> 61</w:t>
            </w:r>
          </w:p>
        </w:tc>
        <w:tc>
          <w:tcPr>
            <w:tcW w:w="3330" w:type="dxa"/>
          </w:tcPr>
          <w:p w:rsidR="009E1D9E" w:rsidRDefault="006513D6">
            <w:r>
              <w:rPr>
                <w:noProof/>
              </w:rPr>
              <w:drawing>
                <wp:inline distT="0" distB="0" distL="0" distR="0">
                  <wp:extent cx="1086479" cy="755937"/>
                  <wp:effectExtent l="0" t="0" r="0" b="0"/>
                  <wp:docPr id="1103" name="shape1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shape1101"/>
                          <pic:cNvPicPr/>
                        </pic:nvPicPr>
                        <pic:blipFill>
                          <a:blip r:embed="rId81" cstate="print">
                            <a:clrChange>
                              <a:clrFrom>
                                <a:srgbClr val="F6F5F5"/>
                              </a:clrFrom>
                              <a:clrTo>
                                <a:srgbClr val="F6F5F5">
                                  <a:alpha val="0"/>
                                </a:srgbClr>
                              </a:clrTo>
                            </a:clrChange>
                          </a:blip>
                          <a:srcRect/>
                          <a:stretch/>
                        </pic:blipFill>
                        <pic:spPr>
                          <a:xfrm>
                            <a:off x="0" y="0"/>
                            <a:ext cx="1086479" cy="755937"/>
                          </a:xfrm>
                          <a:prstGeom prst="rect">
                            <a:avLst/>
                          </a:prstGeom>
                        </pic:spPr>
                      </pic:pic>
                    </a:graphicData>
                  </a:graphic>
                </wp:inline>
              </w:drawing>
            </w:r>
          </w:p>
        </w:tc>
        <w:tc>
          <w:tcPr>
            <w:tcW w:w="3240" w:type="dxa"/>
          </w:tcPr>
          <w:p w:rsidR="009E1D9E" w:rsidRDefault="006513D6">
            <w:r>
              <w:t>Cyclododecyne__</w:t>
            </w:r>
          </w:p>
        </w:tc>
      </w:tr>
      <w:tr w:rsidR="009E1D9E">
        <w:trPr>
          <w:jc w:val="center"/>
        </w:trPr>
        <w:tc>
          <w:tcPr>
            <w:tcW w:w="625" w:type="dxa"/>
          </w:tcPr>
          <w:p w:rsidR="009E1D9E" w:rsidRDefault="006513D6">
            <w:r>
              <w:t xml:space="preserve"> 62</w:t>
            </w:r>
          </w:p>
        </w:tc>
        <w:tc>
          <w:tcPr>
            <w:tcW w:w="3330" w:type="dxa"/>
          </w:tcPr>
          <w:p w:rsidR="009E1D9E" w:rsidRDefault="006513D6">
            <w:r>
              <w:rPr>
                <w:noProof/>
              </w:rPr>
              <w:drawing>
                <wp:inline distT="0" distB="0" distL="0" distR="0">
                  <wp:extent cx="441898" cy="1290140"/>
                  <wp:effectExtent l="424121" t="424121" r="424121" b="424121"/>
                  <wp:docPr id="1104" name="shape1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shape1102"/>
                          <pic:cNvPicPr/>
                        </pic:nvPicPr>
                        <pic:blipFill>
                          <a:blip r:embed="rId82" cstate="print">
                            <a:clrChange>
                              <a:clrFrom>
                                <a:srgbClr val="F6F5F5"/>
                              </a:clrFrom>
                              <a:clrTo>
                                <a:srgbClr val="F6F5F5">
                                  <a:alpha val="0"/>
                                </a:srgbClr>
                              </a:clrTo>
                            </a:clrChange>
                          </a:blip>
                          <a:srcRect/>
                          <a:stretch/>
                        </pic:blipFill>
                        <pic:spPr>
                          <a:xfrm rot="5400000">
                            <a:off x="0" y="0"/>
                            <a:ext cx="441898" cy="1290140"/>
                          </a:xfrm>
                          <a:prstGeom prst="rect">
                            <a:avLst/>
                          </a:prstGeom>
                        </pic:spPr>
                      </pic:pic>
                    </a:graphicData>
                  </a:graphic>
                </wp:inline>
              </w:drawing>
            </w:r>
          </w:p>
        </w:tc>
        <w:tc>
          <w:tcPr>
            <w:tcW w:w="3240" w:type="dxa"/>
          </w:tcPr>
          <w:p w:rsidR="009E1D9E" w:rsidRDefault="006513D6">
            <w:r>
              <w:t>cyclohexane,4-(4-ethoxycyclohexyl)-1-pentyl-</w:t>
            </w:r>
          </w:p>
        </w:tc>
      </w:tr>
      <w:tr w:rsidR="009E1D9E">
        <w:trPr>
          <w:jc w:val="center"/>
        </w:trPr>
        <w:tc>
          <w:tcPr>
            <w:tcW w:w="625" w:type="dxa"/>
          </w:tcPr>
          <w:p w:rsidR="009E1D9E" w:rsidRDefault="006513D6">
            <w:r>
              <w:t xml:space="preserve"> 63</w:t>
            </w:r>
          </w:p>
        </w:tc>
        <w:tc>
          <w:tcPr>
            <w:tcW w:w="3330" w:type="dxa"/>
          </w:tcPr>
          <w:p w:rsidR="009E1D9E" w:rsidRDefault="006513D6">
            <w:r>
              <w:rPr>
                <w:noProof/>
              </w:rPr>
              <w:drawing>
                <wp:inline distT="0" distB="0" distL="0" distR="0">
                  <wp:extent cx="1180169" cy="710539"/>
                  <wp:effectExtent l="0" t="0" r="0" b="0"/>
                  <wp:docPr id="1105" name="shape1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shape1103"/>
                          <pic:cNvPicPr/>
                        </pic:nvPicPr>
                        <pic:blipFill>
                          <a:blip r:embed="rId83" cstate="print">
                            <a:clrChange>
                              <a:clrFrom>
                                <a:srgbClr val="F6F5F5"/>
                              </a:clrFrom>
                              <a:clrTo>
                                <a:srgbClr val="F6F5F5">
                                  <a:alpha val="0"/>
                                </a:srgbClr>
                              </a:clrTo>
                            </a:clrChange>
                          </a:blip>
                          <a:srcRect/>
                          <a:stretch/>
                        </pic:blipFill>
                        <pic:spPr>
                          <a:xfrm>
                            <a:off x="0" y="0"/>
                            <a:ext cx="1180169" cy="710539"/>
                          </a:xfrm>
                          <a:prstGeom prst="rect">
                            <a:avLst/>
                          </a:prstGeom>
                        </pic:spPr>
                      </pic:pic>
                    </a:graphicData>
                  </a:graphic>
                </wp:inline>
              </w:drawing>
            </w:r>
          </w:p>
        </w:tc>
        <w:tc>
          <w:tcPr>
            <w:tcW w:w="3240" w:type="dxa"/>
          </w:tcPr>
          <w:p w:rsidR="009E1D9E" w:rsidRDefault="006513D6">
            <w:r>
              <w:t>cyclohexene, 6-butyl-1-nitro-</w:t>
            </w:r>
          </w:p>
        </w:tc>
      </w:tr>
      <w:tr w:rsidR="009E1D9E">
        <w:trPr>
          <w:jc w:val="center"/>
        </w:trPr>
        <w:tc>
          <w:tcPr>
            <w:tcW w:w="625" w:type="dxa"/>
          </w:tcPr>
          <w:p w:rsidR="009E1D9E" w:rsidRDefault="006513D6">
            <w:r>
              <w:t xml:space="preserve"> 64</w:t>
            </w:r>
          </w:p>
        </w:tc>
        <w:tc>
          <w:tcPr>
            <w:tcW w:w="3330" w:type="dxa"/>
          </w:tcPr>
          <w:p w:rsidR="009E1D9E" w:rsidRDefault="006513D6">
            <w:r>
              <w:rPr>
                <w:noProof/>
              </w:rPr>
              <w:drawing>
                <wp:inline distT="0" distB="0" distL="0" distR="0">
                  <wp:extent cx="1107418" cy="907338"/>
                  <wp:effectExtent l="0" t="0" r="0" b="0"/>
                  <wp:docPr id="1106" name="shape1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shape1104"/>
                          <pic:cNvPicPr/>
                        </pic:nvPicPr>
                        <pic:blipFill>
                          <a:blip r:embed="rId84" cstate="print">
                            <a:clrChange>
                              <a:clrFrom>
                                <a:srgbClr val="F6F5F5"/>
                              </a:clrFrom>
                              <a:clrTo>
                                <a:srgbClr val="F6F5F5">
                                  <a:alpha val="0"/>
                                </a:srgbClr>
                              </a:clrTo>
                            </a:clrChange>
                          </a:blip>
                          <a:srcRect/>
                          <a:stretch/>
                        </pic:blipFill>
                        <pic:spPr>
                          <a:xfrm>
                            <a:off x="0" y="0"/>
                            <a:ext cx="1107418" cy="907338"/>
                          </a:xfrm>
                          <a:prstGeom prst="rect">
                            <a:avLst/>
                          </a:prstGeom>
                        </pic:spPr>
                      </pic:pic>
                    </a:graphicData>
                  </a:graphic>
                </wp:inline>
              </w:drawing>
            </w:r>
          </w:p>
        </w:tc>
        <w:tc>
          <w:tcPr>
            <w:tcW w:w="3240" w:type="dxa"/>
          </w:tcPr>
          <w:p w:rsidR="009E1D9E" w:rsidRDefault="006513D6">
            <w:r>
              <w:t>Cyclooctene,_3-ethenyl-__</w:t>
            </w:r>
          </w:p>
        </w:tc>
      </w:tr>
      <w:tr w:rsidR="009E1D9E">
        <w:trPr>
          <w:jc w:val="center"/>
        </w:trPr>
        <w:tc>
          <w:tcPr>
            <w:tcW w:w="625" w:type="dxa"/>
          </w:tcPr>
          <w:p w:rsidR="009E1D9E" w:rsidRDefault="006513D6">
            <w:r>
              <w:t xml:space="preserve"> 65</w:t>
            </w:r>
          </w:p>
        </w:tc>
        <w:tc>
          <w:tcPr>
            <w:tcW w:w="3330" w:type="dxa"/>
          </w:tcPr>
          <w:p w:rsidR="009E1D9E" w:rsidRDefault="006513D6">
            <w:r>
              <w:rPr>
                <w:noProof/>
              </w:rPr>
              <w:drawing>
                <wp:inline distT="0" distB="0" distL="0" distR="0">
                  <wp:extent cx="1027179" cy="725090"/>
                  <wp:effectExtent l="0" t="0" r="0" b="0"/>
                  <wp:docPr id="1107" name="shape1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shape1105"/>
                          <pic:cNvPicPr/>
                        </pic:nvPicPr>
                        <pic:blipFill>
                          <a:blip r:embed="rId85" cstate="print"/>
                          <a:srcRect/>
                          <a:stretch/>
                        </pic:blipFill>
                        <pic:spPr>
                          <a:xfrm>
                            <a:off x="0" y="0"/>
                            <a:ext cx="1027179" cy="725090"/>
                          </a:xfrm>
                          <a:prstGeom prst="rect">
                            <a:avLst/>
                          </a:prstGeom>
                        </pic:spPr>
                      </pic:pic>
                    </a:graphicData>
                  </a:graphic>
                </wp:inline>
              </w:drawing>
            </w:r>
          </w:p>
        </w:tc>
        <w:tc>
          <w:tcPr>
            <w:tcW w:w="3240" w:type="dxa"/>
          </w:tcPr>
          <w:p w:rsidR="009E1D9E" w:rsidRDefault="006513D6">
            <w:r>
              <w:t>Dichloromethyl-dimethyl-chlorosilane</w:t>
            </w:r>
          </w:p>
        </w:tc>
      </w:tr>
      <w:tr w:rsidR="009E1D9E">
        <w:trPr>
          <w:jc w:val="center"/>
        </w:trPr>
        <w:tc>
          <w:tcPr>
            <w:tcW w:w="625" w:type="dxa"/>
          </w:tcPr>
          <w:p w:rsidR="009E1D9E" w:rsidRDefault="006513D6">
            <w:r>
              <w:t xml:space="preserve"> 66</w:t>
            </w:r>
          </w:p>
        </w:tc>
        <w:tc>
          <w:tcPr>
            <w:tcW w:w="3330" w:type="dxa"/>
          </w:tcPr>
          <w:p w:rsidR="009E1D9E" w:rsidRDefault="006513D6">
            <w:r>
              <w:rPr>
                <w:noProof/>
              </w:rPr>
              <w:drawing>
                <wp:inline distT="0" distB="0" distL="0" distR="0">
                  <wp:extent cx="1176593" cy="543449"/>
                  <wp:effectExtent l="0" t="0" r="0" b="0"/>
                  <wp:docPr id="1108" name="shape1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shape1106"/>
                          <pic:cNvPicPr/>
                        </pic:nvPicPr>
                        <pic:blipFill>
                          <a:blip r:embed="rId86" cstate="print">
                            <a:clrChange>
                              <a:clrFrom>
                                <a:srgbClr val="F6F5F5"/>
                              </a:clrFrom>
                              <a:clrTo>
                                <a:srgbClr val="F6F5F5">
                                  <a:alpha val="0"/>
                                </a:srgbClr>
                              </a:clrTo>
                            </a:clrChange>
                          </a:blip>
                          <a:srcRect/>
                          <a:stretch/>
                        </pic:blipFill>
                        <pic:spPr>
                          <a:xfrm>
                            <a:off x="0" y="0"/>
                            <a:ext cx="1176593" cy="543449"/>
                          </a:xfrm>
                          <a:prstGeom prst="rect">
                            <a:avLst/>
                          </a:prstGeom>
                        </pic:spPr>
                      </pic:pic>
                    </a:graphicData>
                  </a:graphic>
                </wp:inline>
              </w:drawing>
            </w:r>
          </w:p>
        </w:tc>
        <w:tc>
          <w:tcPr>
            <w:tcW w:w="3240" w:type="dxa"/>
            <w:tcBorders>
              <w:bottom w:val="single" w:sz="4" w:space="0" w:color="auto"/>
            </w:tcBorders>
          </w:tcPr>
          <w:p w:rsidR="009E1D9E" w:rsidRDefault="006513D6">
            <w:r>
              <w:t>Dodecahydro-1-oxa-9a-aza-anthracene__</w:t>
            </w:r>
          </w:p>
        </w:tc>
      </w:tr>
      <w:tr w:rsidR="009E1D9E">
        <w:trPr>
          <w:jc w:val="center"/>
        </w:trPr>
        <w:tc>
          <w:tcPr>
            <w:tcW w:w="625" w:type="dxa"/>
          </w:tcPr>
          <w:p w:rsidR="009E1D9E" w:rsidRDefault="006513D6">
            <w:r>
              <w:t xml:space="preserve"> 67</w:t>
            </w:r>
          </w:p>
        </w:tc>
        <w:tc>
          <w:tcPr>
            <w:tcW w:w="3330" w:type="dxa"/>
          </w:tcPr>
          <w:p w:rsidR="009E1D9E" w:rsidRDefault="006513D6">
            <w:r>
              <w:rPr>
                <w:noProof/>
              </w:rPr>
              <w:drawing>
                <wp:inline distT="0" distB="0" distL="0" distR="0">
                  <wp:extent cx="1491009" cy="799451"/>
                  <wp:effectExtent l="0" t="0" r="0" b="0"/>
                  <wp:docPr id="1109" name="shape1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shape1107"/>
                          <pic:cNvPicPr/>
                        </pic:nvPicPr>
                        <pic:blipFill>
                          <a:blip r:embed="rId87" cstate="print"/>
                          <a:srcRect/>
                          <a:stretch/>
                        </pic:blipFill>
                        <pic:spPr>
                          <a:xfrm>
                            <a:off x="0" y="0"/>
                            <a:ext cx="1491009" cy="799451"/>
                          </a:xfrm>
                          <a:prstGeom prst="rect">
                            <a:avLst/>
                          </a:prstGeom>
                        </pic:spPr>
                      </pic:pic>
                    </a:graphicData>
                  </a:graphic>
                </wp:inline>
              </w:drawing>
            </w:r>
          </w:p>
        </w:tc>
        <w:tc>
          <w:tcPr>
            <w:tcW w:w="3240" w:type="dxa"/>
            <w:tcBorders>
              <w:bottom w:val="single" w:sz="4" w:space="0" w:color="auto"/>
            </w:tcBorders>
          </w:tcPr>
          <w:p w:rsidR="009E1D9E" w:rsidRDefault="006513D6">
            <w:r>
              <w:t>dodecanoic acid 1 2 3 propanetriyl ester</w:t>
            </w:r>
          </w:p>
        </w:tc>
      </w:tr>
      <w:tr w:rsidR="009E1D9E">
        <w:trPr>
          <w:jc w:val="center"/>
        </w:trPr>
        <w:tc>
          <w:tcPr>
            <w:tcW w:w="625" w:type="dxa"/>
          </w:tcPr>
          <w:p w:rsidR="009E1D9E" w:rsidRDefault="006513D6">
            <w:r>
              <w:t xml:space="preserve"> 68 </w:t>
            </w:r>
          </w:p>
        </w:tc>
        <w:tc>
          <w:tcPr>
            <w:tcW w:w="3330" w:type="dxa"/>
          </w:tcPr>
          <w:p w:rsidR="009E1D9E" w:rsidRDefault="006513D6">
            <w:r>
              <w:rPr>
                <w:noProof/>
              </w:rPr>
              <w:drawing>
                <wp:inline distT="0" distB="0" distL="0" distR="0">
                  <wp:extent cx="1674908" cy="400576"/>
                  <wp:effectExtent l="0" t="0" r="0" b="0"/>
                  <wp:docPr id="1110" name="shape1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shape1108"/>
                          <pic:cNvPicPr/>
                        </pic:nvPicPr>
                        <pic:blipFill>
                          <a:blip r:embed="rId88" cstate="print"/>
                          <a:srcRect/>
                          <a:stretch/>
                        </pic:blipFill>
                        <pic:spPr>
                          <a:xfrm>
                            <a:off x="0" y="0"/>
                            <a:ext cx="1674908" cy="400576"/>
                          </a:xfrm>
                          <a:prstGeom prst="rect">
                            <a:avLst/>
                          </a:prstGeom>
                        </pic:spPr>
                      </pic:pic>
                    </a:graphicData>
                  </a:graphic>
                </wp:inline>
              </w:drawing>
            </w:r>
          </w:p>
        </w:tc>
        <w:tc>
          <w:tcPr>
            <w:tcW w:w="3240" w:type="dxa"/>
            <w:tcBorders>
              <w:top w:val="single" w:sz="4" w:space="0" w:color="auto"/>
            </w:tcBorders>
          </w:tcPr>
          <w:p w:rsidR="009E1D9E" w:rsidRDefault="006513D6">
            <w:r>
              <w:t>dodecanoic acid 2 3 dihydroxypropyl ester</w:t>
            </w:r>
          </w:p>
        </w:tc>
      </w:tr>
      <w:tr w:rsidR="009E1D9E">
        <w:trPr>
          <w:jc w:val="center"/>
        </w:trPr>
        <w:tc>
          <w:tcPr>
            <w:tcW w:w="625" w:type="dxa"/>
          </w:tcPr>
          <w:p w:rsidR="009E1D9E" w:rsidRDefault="006513D6">
            <w:r>
              <w:t xml:space="preserve"> 69</w:t>
            </w:r>
          </w:p>
        </w:tc>
        <w:tc>
          <w:tcPr>
            <w:tcW w:w="3330" w:type="dxa"/>
          </w:tcPr>
          <w:p w:rsidR="009E1D9E" w:rsidRDefault="006513D6">
            <w:r>
              <w:rPr>
                <w:noProof/>
              </w:rPr>
              <w:drawing>
                <wp:inline distT="0" distB="0" distL="0" distR="0">
                  <wp:extent cx="1485622" cy="420815"/>
                  <wp:effectExtent l="0" t="0" r="0" b="0"/>
                  <wp:docPr id="1111" name="shape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shape1109"/>
                          <pic:cNvPicPr/>
                        </pic:nvPicPr>
                        <pic:blipFill>
                          <a:blip r:embed="rId89" cstate="print"/>
                          <a:srcRect/>
                          <a:stretch/>
                        </pic:blipFill>
                        <pic:spPr>
                          <a:xfrm>
                            <a:off x="0" y="0"/>
                            <a:ext cx="1485622" cy="420815"/>
                          </a:xfrm>
                          <a:prstGeom prst="rect">
                            <a:avLst/>
                          </a:prstGeom>
                        </pic:spPr>
                      </pic:pic>
                    </a:graphicData>
                  </a:graphic>
                </wp:inline>
              </w:drawing>
            </w:r>
          </w:p>
        </w:tc>
        <w:tc>
          <w:tcPr>
            <w:tcW w:w="3240" w:type="dxa"/>
          </w:tcPr>
          <w:p w:rsidR="009E1D9E" w:rsidRDefault="006513D6">
            <w:r>
              <w:t>dodecanoic acid methyl ester</w:t>
            </w:r>
          </w:p>
        </w:tc>
      </w:tr>
      <w:tr w:rsidR="009E1D9E">
        <w:trPr>
          <w:jc w:val="center"/>
        </w:trPr>
        <w:tc>
          <w:tcPr>
            <w:tcW w:w="625" w:type="dxa"/>
          </w:tcPr>
          <w:p w:rsidR="009E1D9E" w:rsidRDefault="006513D6">
            <w:r>
              <w:t xml:space="preserve"> 70</w:t>
            </w:r>
          </w:p>
        </w:tc>
        <w:tc>
          <w:tcPr>
            <w:tcW w:w="3330" w:type="dxa"/>
          </w:tcPr>
          <w:p w:rsidR="009E1D9E" w:rsidRDefault="006513D6">
            <w:r>
              <w:rPr>
                <w:noProof/>
              </w:rPr>
              <w:drawing>
                <wp:inline distT="0" distB="0" distL="0" distR="0">
                  <wp:extent cx="1628758" cy="379799"/>
                  <wp:effectExtent l="0" t="0" r="0" b="0"/>
                  <wp:docPr id="1112" name="shape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shape1110"/>
                          <pic:cNvPicPr/>
                        </pic:nvPicPr>
                        <pic:blipFill>
                          <a:blip r:embed="rId90" cstate="print">
                            <a:clrChange>
                              <a:clrFrom>
                                <a:srgbClr val="F6F5F5"/>
                              </a:clrFrom>
                              <a:clrTo>
                                <a:srgbClr val="F6F5F5">
                                  <a:alpha val="0"/>
                                </a:srgbClr>
                              </a:clrTo>
                            </a:clrChange>
                          </a:blip>
                          <a:srcRect/>
                          <a:stretch/>
                        </pic:blipFill>
                        <pic:spPr>
                          <a:xfrm>
                            <a:off x="0" y="0"/>
                            <a:ext cx="1628758" cy="379799"/>
                          </a:xfrm>
                          <a:prstGeom prst="rect">
                            <a:avLst/>
                          </a:prstGeom>
                        </pic:spPr>
                      </pic:pic>
                    </a:graphicData>
                  </a:graphic>
                </wp:inline>
              </w:drawing>
            </w:r>
          </w:p>
        </w:tc>
        <w:tc>
          <w:tcPr>
            <w:tcW w:w="3240" w:type="dxa"/>
          </w:tcPr>
          <w:p w:rsidR="009E1D9E" w:rsidRDefault="006513D6">
            <w:r>
              <w:t>dodecanoic acid</w:t>
            </w:r>
          </w:p>
        </w:tc>
      </w:tr>
      <w:tr w:rsidR="009E1D9E">
        <w:trPr>
          <w:jc w:val="center"/>
        </w:trPr>
        <w:tc>
          <w:tcPr>
            <w:tcW w:w="625" w:type="dxa"/>
          </w:tcPr>
          <w:p w:rsidR="009E1D9E" w:rsidRDefault="006513D6">
            <w:r>
              <w:t xml:space="preserve"> 72</w:t>
            </w:r>
          </w:p>
        </w:tc>
        <w:tc>
          <w:tcPr>
            <w:tcW w:w="3330" w:type="dxa"/>
          </w:tcPr>
          <w:p w:rsidR="009E1D9E" w:rsidRDefault="006513D6">
            <w:r>
              <w:rPr>
                <w:noProof/>
              </w:rPr>
              <w:drawing>
                <wp:inline distT="0" distB="0" distL="0" distR="0">
                  <wp:extent cx="1658486" cy="231589"/>
                  <wp:effectExtent l="0" t="0" r="0" b="0"/>
                  <wp:docPr id="1113" name="shape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shape1111"/>
                          <pic:cNvPicPr/>
                        </pic:nvPicPr>
                        <pic:blipFill>
                          <a:blip r:embed="rId91" cstate="print"/>
                          <a:srcRect/>
                          <a:stretch/>
                        </pic:blipFill>
                        <pic:spPr>
                          <a:xfrm>
                            <a:off x="0" y="0"/>
                            <a:ext cx="1658486" cy="231589"/>
                          </a:xfrm>
                          <a:prstGeom prst="rect">
                            <a:avLst/>
                          </a:prstGeom>
                        </pic:spPr>
                      </pic:pic>
                    </a:graphicData>
                  </a:graphic>
                </wp:inline>
              </w:drawing>
            </w:r>
          </w:p>
        </w:tc>
        <w:tc>
          <w:tcPr>
            <w:tcW w:w="3240" w:type="dxa"/>
          </w:tcPr>
          <w:p w:rsidR="009E1D9E" w:rsidRDefault="006513D6">
            <w:r>
              <w:t>eicosanoic acid methyl ester</w:t>
            </w:r>
          </w:p>
        </w:tc>
      </w:tr>
      <w:tr w:rsidR="009E1D9E">
        <w:trPr>
          <w:jc w:val="center"/>
        </w:trPr>
        <w:tc>
          <w:tcPr>
            <w:tcW w:w="625" w:type="dxa"/>
          </w:tcPr>
          <w:p w:rsidR="009E1D9E" w:rsidRDefault="006513D6">
            <w:r>
              <w:t xml:space="preserve"> 73</w:t>
            </w:r>
          </w:p>
        </w:tc>
        <w:tc>
          <w:tcPr>
            <w:tcW w:w="3330" w:type="dxa"/>
          </w:tcPr>
          <w:p w:rsidR="009E1D9E" w:rsidRDefault="006513D6">
            <w:r>
              <w:rPr>
                <w:noProof/>
              </w:rPr>
              <w:drawing>
                <wp:inline distT="0" distB="0" distL="0" distR="0">
                  <wp:extent cx="1625132" cy="276346"/>
                  <wp:effectExtent l="0" t="0" r="0" b="0"/>
                  <wp:docPr id="1114" name="shape1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shape1112"/>
                          <pic:cNvPicPr/>
                        </pic:nvPicPr>
                        <pic:blipFill>
                          <a:blip r:embed="rId92" cstate="print">
                            <a:clrChange>
                              <a:clrFrom>
                                <a:srgbClr val="F7F2F3"/>
                              </a:clrFrom>
                              <a:clrTo>
                                <a:srgbClr val="F7F2F3">
                                  <a:alpha val="0"/>
                                </a:srgbClr>
                              </a:clrTo>
                            </a:clrChange>
                          </a:blip>
                          <a:srcRect/>
                          <a:stretch/>
                        </pic:blipFill>
                        <pic:spPr>
                          <a:xfrm>
                            <a:off x="0" y="0"/>
                            <a:ext cx="1625132" cy="276346"/>
                          </a:xfrm>
                          <a:prstGeom prst="rect">
                            <a:avLst/>
                          </a:prstGeom>
                        </pic:spPr>
                      </pic:pic>
                    </a:graphicData>
                  </a:graphic>
                </wp:inline>
              </w:drawing>
            </w:r>
          </w:p>
        </w:tc>
        <w:tc>
          <w:tcPr>
            <w:tcW w:w="3240" w:type="dxa"/>
          </w:tcPr>
          <w:p w:rsidR="009E1D9E" w:rsidRDefault="006513D6">
            <w:r>
              <w:t>Ethanol,_2-(9-octadecenyloxy)-,_(E)-__</w:t>
            </w:r>
          </w:p>
        </w:tc>
      </w:tr>
      <w:tr w:rsidR="009E1D9E">
        <w:trPr>
          <w:jc w:val="center"/>
        </w:trPr>
        <w:tc>
          <w:tcPr>
            <w:tcW w:w="625" w:type="dxa"/>
          </w:tcPr>
          <w:p w:rsidR="009E1D9E" w:rsidRDefault="006513D6">
            <w:r>
              <w:t xml:space="preserve"> 74</w:t>
            </w:r>
          </w:p>
        </w:tc>
        <w:tc>
          <w:tcPr>
            <w:tcW w:w="3330" w:type="dxa"/>
          </w:tcPr>
          <w:p w:rsidR="009E1D9E" w:rsidRDefault="006513D6">
            <w:r>
              <w:rPr>
                <w:noProof/>
              </w:rPr>
              <w:drawing>
                <wp:inline distT="0" distB="0" distL="0" distR="0">
                  <wp:extent cx="1691639" cy="333375"/>
                  <wp:effectExtent l="0" t="0" r="0" b="0"/>
                  <wp:docPr id="1115" name="shape1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shape1113"/>
                          <pic:cNvPicPr/>
                        </pic:nvPicPr>
                        <pic:blipFill>
                          <a:blip r:embed="rId93" cstate="print"/>
                          <a:srcRect/>
                          <a:stretch/>
                        </pic:blipFill>
                        <pic:spPr>
                          <a:xfrm>
                            <a:off x="0" y="0"/>
                            <a:ext cx="1691639" cy="333375"/>
                          </a:xfrm>
                          <a:prstGeom prst="rect">
                            <a:avLst/>
                          </a:prstGeom>
                        </pic:spPr>
                      </pic:pic>
                    </a:graphicData>
                  </a:graphic>
                </wp:inline>
              </w:drawing>
            </w:r>
          </w:p>
        </w:tc>
        <w:tc>
          <w:tcPr>
            <w:tcW w:w="3240" w:type="dxa"/>
          </w:tcPr>
          <w:p w:rsidR="009E1D9E" w:rsidRDefault="006513D6">
            <w:r>
              <w:t>ethenyl ester dodecanoic acid</w:t>
            </w:r>
          </w:p>
        </w:tc>
      </w:tr>
      <w:tr w:rsidR="009E1D9E">
        <w:trPr>
          <w:jc w:val="center"/>
        </w:trPr>
        <w:tc>
          <w:tcPr>
            <w:tcW w:w="625" w:type="dxa"/>
          </w:tcPr>
          <w:p w:rsidR="009E1D9E" w:rsidRDefault="006513D6">
            <w:r>
              <w:t xml:space="preserve"> 75</w:t>
            </w:r>
          </w:p>
        </w:tc>
        <w:tc>
          <w:tcPr>
            <w:tcW w:w="3330" w:type="dxa"/>
          </w:tcPr>
          <w:p w:rsidR="009E1D9E" w:rsidRDefault="006513D6">
            <w:r>
              <w:rPr>
                <w:noProof/>
              </w:rPr>
              <w:drawing>
                <wp:inline distT="0" distB="0" distL="0" distR="0">
                  <wp:extent cx="1574014" cy="577262"/>
                  <wp:effectExtent l="0" t="0" r="0" b="0"/>
                  <wp:docPr id="1116" name="shape1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shape1114"/>
                          <pic:cNvPicPr/>
                        </pic:nvPicPr>
                        <pic:blipFill>
                          <a:blip r:embed="rId94" cstate="print"/>
                          <a:srcRect/>
                          <a:stretch/>
                        </pic:blipFill>
                        <pic:spPr>
                          <a:xfrm>
                            <a:off x="0" y="0"/>
                            <a:ext cx="1574014" cy="577262"/>
                          </a:xfrm>
                          <a:prstGeom prst="rect">
                            <a:avLst/>
                          </a:prstGeom>
                        </pic:spPr>
                      </pic:pic>
                    </a:graphicData>
                  </a:graphic>
                </wp:inline>
              </w:drawing>
            </w:r>
          </w:p>
        </w:tc>
        <w:tc>
          <w:tcPr>
            <w:tcW w:w="3240" w:type="dxa"/>
          </w:tcPr>
          <w:p w:rsidR="009E1D9E" w:rsidRDefault="006513D6">
            <w:r>
              <w:t>fumaric acid, 3,5-dichlorophenyl isohexyl ester</w:t>
            </w:r>
          </w:p>
        </w:tc>
      </w:tr>
      <w:tr w:rsidR="009E1D9E">
        <w:trPr>
          <w:jc w:val="center"/>
        </w:trPr>
        <w:tc>
          <w:tcPr>
            <w:tcW w:w="625" w:type="dxa"/>
          </w:tcPr>
          <w:p w:rsidR="009E1D9E" w:rsidRDefault="006513D6">
            <w:r>
              <w:t xml:space="preserve"> 76</w:t>
            </w:r>
          </w:p>
        </w:tc>
        <w:tc>
          <w:tcPr>
            <w:tcW w:w="3330" w:type="dxa"/>
          </w:tcPr>
          <w:p w:rsidR="009E1D9E" w:rsidRDefault="006513D6">
            <w:r>
              <w:rPr>
                <w:noProof/>
              </w:rPr>
              <w:drawing>
                <wp:inline distT="0" distB="0" distL="0" distR="0">
                  <wp:extent cx="1481995" cy="696664"/>
                  <wp:effectExtent l="0" t="0" r="0" b="0"/>
                  <wp:docPr id="1117" name="shape1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shape1115"/>
                          <pic:cNvPicPr/>
                        </pic:nvPicPr>
                        <pic:blipFill>
                          <a:blip r:embed="rId95" cstate="print"/>
                          <a:srcRect/>
                          <a:stretch/>
                        </pic:blipFill>
                        <pic:spPr>
                          <a:xfrm>
                            <a:off x="0" y="0"/>
                            <a:ext cx="1481995" cy="696664"/>
                          </a:xfrm>
                          <a:prstGeom prst="rect">
                            <a:avLst/>
                          </a:prstGeom>
                        </pic:spPr>
                      </pic:pic>
                    </a:graphicData>
                  </a:graphic>
                </wp:inline>
              </w:drawing>
            </w:r>
          </w:p>
        </w:tc>
        <w:tc>
          <w:tcPr>
            <w:tcW w:w="3240" w:type="dxa"/>
          </w:tcPr>
          <w:p w:rsidR="009E1D9E" w:rsidRDefault="006513D6">
            <w:r>
              <w:t>Fumaric-acid-isohexyl-2-3-5-trichlorophenyl-ester</w:t>
            </w:r>
          </w:p>
        </w:tc>
      </w:tr>
      <w:tr w:rsidR="009E1D9E">
        <w:trPr>
          <w:jc w:val="center"/>
        </w:trPr>
        <w:tc>
          <w:tcPr>
            <w:tcW w:w="625" w:type="dxa"/>
          </w:tcPr>
          <w:p w:rsidR="009E1D9E" w:rsidRDefault="006513D6">
            <w:r>
              <w:t xml:space="preserve"> 77</w:t>
            </w:r>
          </w:p>
        </w:tc>
        <w:tc>
          <w:tcPr>
            <w:tcW w:w="3330" w:type="dxa"/>
          </w:tcPr>
          <w:p w:rsidR="009E1D9E" w:rsidRDefault="006513D6">
            <w:r>
              <w:rPr>
                <w:noProof/>
              </w:rPr>
              <w:drawing>
                <wp:inline distT="0" distB="0" distL="0" distR="0">
                  <wp:extent cx="1548894" cy="298466"/>
                  <wp:effectExtent l="0" t="0" r="0" b="0"/>
                  <wp:docPr id="1118" name="shape1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shape1116"/>
                          <pic:cNvPicPr/>
                        </pic:nvPicPr>
                        <pic:blipFill>
                          <a:blip r:embed="rId96" cstate="print"/>
                          <a:srcRect/>
                          <a:stretch/>
                        </pic:blipFill>
                        <pic:spPr>
                          <a:xfrm>
                            <a:off x="0" y="0"/>
                            <a:ext cx="1548894" cy="298466"/>
                          </a:xfrm>
                          <a:prstGeom prst="rect">
                            <a:avLst/>
                          </a:prstGeom>
                        </pic:spPr>
                      </pic:pic>
                    </a:graphicData>
                  </a:graphic>
                </wp:inline>
              </w:drawing>
            </w:r>
          </w:p>
        </w:tc>
        <w:tc>
          <w:tcPr>
            <w:tcW w:w="3240" w:type="dxa"/>
          </w:tcPr>
          <w:p w:rsidR="009E1D9E" w:rsidRDefault="006513D6">
            <w:r>
              <w:t>heneicosanoic acid methyl ester</w:t>
            </w:r>
          </w:p>
        </w:tc>
      </w:tr>
      <w:tr w:rsidR="009E1D9E">
        <w:trPr>
          <w:jc w:val="center"/>
        </w:trPr>
        <w:tc>
          <w:tcPr>
            <w:tcW w:w="625" w:type="dxa"/>
          </w:tcPr>
          <w:p w:rsidR="009E1D9E" w:rsidRDefault="006513D6">
            <w:r>
              <w:t xml:space="preserve"> 78</w:t>
            </w:r>
          </w:p>
        </w:tc>
        <w:tc>
          <w:tcPr>
            <w:tcW w:w="3330" w:type="dxa"/>
          </w:tcPr>
          <w:p w:rsidR="009E1D9E" w:rsidRDefault="006513D6">
            <w:r>
              <w:rPr>
                <w:noProof/>
              </w:rPr>
              <w:drawing>
                <wp:inline distT="0" distB="0" distL="0" distR="0">
                  <wp:extent cx="1365099" cy="802250"/>
                  <wp:effectExtent l="0" t="0" r="0" b="0"/>
                  <wp:docPr id="1119" name="shape1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shape1117"/>
                          <pic:cNvPicPr/>
                        </pic:nvPicPr>
                        <pic:blipFill>
                          <a:blip r:embed="rId97" cstate="print"/>
                          <a:srcRect/>
                          <a:stretch/>
                        </pic:blipFill>
                        <pic:spPr>
                          <a:xfrm>
                            <a:off x="0" y="0"/>
                            <a:ext cx="1365099" cy="802250"/>
                          </a:xfrm>
                          <a:prstGeom prst="rect">
                            <a:avLst/>
                          </a:prstGeom>
                        </pic:spPr>
                      </pic:pic>
                    </a:graphicData>
                  </a:graphic>
                </wp:inline>
              </w:drawing>
            </w:r>
          </w:p>
        </w:tc>
        <w:tc>
          <w:tcPr>
            <w:tcW w:w="3240" w:type="dxa"/>
          </w:tcPr>
          <w:p w:rsidR="009E1D9E" w:rsidRDefault="006513D6">
            <w:r>
              <w:t>Heptadecane,_9-(2-cyclohexylethyl)-__</w:t>
            </w:r>
          </w:p>
        </w:tc>
      </w:tr>
      <w:tr w:rsidR="009E1D9E">
        <w:trPr>
          <w:jc w:val="center"/>
        </w:trPr>
        <w:tc>
          <w:tcPr>
            <w:tcW w:w="625" w:type="dxa"/>
          </w:tcPr>
          <w:p w:rsidR="009E1D9E" w:rsidRDefault="006513D6">
            <w:r>
              <w:t xml:space="preserve"> 79</w:t>
            </w:r>
          </w:p>
        </w:tc>
        <w:tc>
          <w:tcPr>
            <w:tcW w:w="3330" w:type="dxa"/>
          </w:tcPr>
          <w:p w:rsidR="009E1D9E" w:rsidRDefault="006513D6">
            <w:r>
              <w:rPr>
                <w:noProof/>
              </w:rPr>
              <w:drawing>
                <wp:inline distT="0" distB="0" distL="0" distR="0">
                  <wp:extent cx="1543050" cy="283845"/>
                  <wp:effectExtent l="0" t="0" r="0" b="0"/>
                  <wp:docPr id="1120" name="shape1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shape1118"/>
                          <pic:cNvPicPr/>
                        </pic:nvPicPr>
                        <pic:blipFill>
                          <a:blip r:embed="rId98" cstate="print"/>
                          <a:srcRect/>
                          <a:stretch/>
                        </pic:blipFill>
                        <pic:spPr>
                          <a:xfrm>
                            <a:off x="0" y="0"/>
                            <a:ext cx="1543050" cy="283845"/>
                          </a:xfrm>
                          <a:prstGeom prst="rect">
                            <a:avLst/>
                          </a:prstGeom>
                        </pic:spPr>
                      </pic:pic>
                    </a:graphicData>
                  </a:graphic>
                </wp:inline>
              </w:drawing>
            </w:r>
          </w:p>
        </w:tc>
        <w:tc>
          <w:tcPr>
            <w:tcW w:w="3240" w:type="dxa"/>
          </w:tcPr>
          <w:p w:rsidR="009E1D9E" w:rsidRDefault="006513D6">
            <w:r>
              <w:t>Heptadecanoic_acid,_methyl_ester__</w:t>
            </w:r>
          </w:p>
        </w:tc>
      </w:tr>
      <w:tr w:rsidR="009E1D9E">
        <w:trPr>
          <w:jc w:val="center"/>
        </w:trPr>
        <w:tc>
          <w:tcPr>
            <w:tcW w:w="625" w:type="dxa"/>
          </w:tcPr>
          <w:p w:rsidR="009E1D9E" w:rsidRDefault="006513D6">
            <w:r>
              <w:t xml:space="preserve"> 80</w:t>
            </w:r>
          </w:p>
        </w:tc>
        <w:tc>
          <w:tcPr>
            <w:tcW w:w="3330" w:type="dxa"/>
          </w:tcPr>
          <w:p w:rsidR="009E1D9E" w:rsidRDefault="006513D6">
            <w:r>
              <w:rPr>
                <w:noProof/>
              </w:rPr>
              <w:drawing>
                <wp:inline distT="0" distB="0" distL="0" distR="0">
                  <wp:extent cx="1559734" cy="442348"/>
                  <wp:effectExtent l="0" t="0" r="0" b="0"/>
                  <wp:docPr id="1121" name="shape1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shape1119"/>
                          <pic:cNvPicPr/>
                        </pic:nvPicPr>
                        <pic:blipFill>
                          <a:blip r:embed="rId99" cstate="print"/>
                          <a:srcRect/>
                          <a:stretch/>
                        </pic:blipFill>
                        <pic:spPr>
                          <a:xfrm>
                            <a:off x="0" y="0"/>
                            <a:ext cx="1559734" cy="442348"/>
                          </a:xfrm>
                          <a:prstGeom prst="rect">
                            <a:avLst/>
                          </a:prstGeom>
                        </pic:spPr>
                      </pic:pic>
                    </a:graphicData>
                  </a:graphic>
                </wp:inline>
              </w:drawing>
            </w:r>
          </w:p>
        </w:tc>
        <w:tc>
          <w:tcPr>
            <w:tcW w:w="3240" w:type="dxa"/>
          </w:tcPr>
          <w:p w:rsidR="009E1D9E" w:rsidRDefault="006513D6">
            <w:r>
              <w:t>Heptanoic_acid,_TBDMS_derivative__</w:t>
            </w:r>
          </w:p>
        </w:tc>
      </w:tr>
      <w:tr w:rsidR="009E1D9E">
        <w:trPr>
          <w:jc w:val="center"/>
        </w:trPr>
        <w:tc>
          <w:tcPr>
            <w:tcW w:w="625" w:type="dxa"/>
          </w:tcPr>
          <w:p w:rsidR="009E1D9E" w:rsidRDefault="006513D6">
            <w:r>
              <w:t xml:space="preserve"> 81</w:t>
            </w:r>
          </w:p>
        </w:tc>
        <w:tc>
          <w:tcPr>
            <w:tcW w:w="3330" w:type="dxa"/>
          </w:tcPr>
          <w:p w:rsidR="009E1D9E" w:rsidRDefault="006513D6">
            <w:r>
              <w:rPr>
                <w:noProof/>
              </w:rPr>
              <w:drawing>
                <wp:inline distT="0" distB="0" distL="0" distR="0">
                  <wp:extent cx="1590675" cy="270510"/>
                  <wp:effectExtent l="0" t="0" r="0" b="0"/>
                  <wp:docPr id="1122" name="shape1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shape1120"/>
                          <pic:cNvPicPr/>
                        </pic:nvPicPr>
                        <pic:blipFill>
                          <a:blip r:embed="rId100" cstate="print"/>
                          <a:srcRect/>
                          <a:stretch/>
                        </pic:blipFill>
                        <pic:spPr>
                          <a:xfrm>
                            <a:off x="0" y="0"/>
                            <a:ext cx="1590675" cy="270510"/>
                          </a:xfrm>
                          <a:prstGeom prst="rect">
                            <a:avLst/>
                          </a:prstGeom>
                        </pic:spPr>
                      </pic:pic>
                    </a:graphicData>
                  </a:graphic>
                </wp:inline>
              </w:drawing>
            </w:r>
          </w:p>
        </w:tc>
        <w:tc>
          <w:tcPr>
            <w:tcW w:w="3240" w:type="dxa"/>
          </w:tcPr>
          <w:p w:rsidR="009E1D9E" w:rsidRDefault="006513D6">
            <w:r>
              <w:t>Hexadecanoic_acid,_15-methyl-,_methyl_ester__</w:t>
            </w:r>
          </w:p>
        </w:tc>
      </w:tr>
      <w:tr w:rsidR="009E1D9E">
        <w:trPr>
          <w:jc w:val="center"/>
        </w:trPr>
        <w:tc>
          <w:tcPr>
            <w:tcW w:w="625" w:type="dxa"/>
          </w:tcPr>
          <w:p w:rsidR="009E1D9E" w:rsidRDefault="006513D6">
            <w:r>
              <w:t xml:space="preserve"> 82</w:t>
            </w:r>
          </w:p>
        </w:tc>
        <w:tc>
          <w:tcPr>
            <w:tcW w:w="3330" w:type="dxa"/>
          </w:tcPr>
          <w:p w:rsidR="009E1D9E" w:rsidRDefault="006513D6">
            <w:r>
              <w:rPr>
                <w:noProof/>
              </w:rPr>
              <w:drawing>
                <wp:inline distT="0" distB="0" distL="0" distR="0">
                  <wp:extent cx="1634489" cy="274320"/>
                  <wp:effectExtent l="0" t="0" r="0" b="0"/>
                  <wp:docPr id="1123" name="shape1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shape1121"/>
                          <pic:cNvPicPr/>
                        </pic:nvPicPr>
                        <pic:blipFill>
                          <a:blip r:embed="rId101" cstate="print"/>
                          <a:srcRect/>
                          <a:stretch/>
                        </pic:blipFill>
                        <pic:spPr>
                          <a:xfrm>
                            <a:off x="0" y="0"/>
                            <a:ext cx="1634489" cy="274320"/>
                          </a:xfrm>
                          <a:prstGeom prst="rect">
                            <a:avLst/>
                          </a:prstGeom>
                        </pic:spPr>
                      </pic:pic>
                    </a:graphicData>
                  </a:graphic>
                </wp:inline>
              </w:drawing>
            </w:r>
          </w:p>
        </w:tc>
        <w:tc>
          <w:tcPr>
            <w:tcW w:w="3240" w:type="dxa"/>
          </w:tcPr>
          <w:p w:rsidR="009E1D9E" w:rsidRDefault="006513D6">
            <w:r>
              <w:t>Hexadecanoic_acid,_methyl_ester__</w:t>
            </w:r>
          </w:p>
        </w:tc>
      </w:tr>
      <w:tr w:rsidR="009E1D9E">
        <w:trPr>
          <w:jc w:val="center"/>
        </w:trPr>
        <w:tc>
          <w:tcPr>
            <w:tcW w:w="625" w:type="dxa"/>
          </w:tcPr>
          <w:p w:rsidR="009E1D9E" w:rsidRDefault="006513D6">
            <w:r>
              <w:t xml:space="preserve"> 83</w:t>
            </w:r>
          </w:p>
        </w:tc>
        <w:tc>
          <w:tcPr>
            <w:tcW w:w="3330" w:type="dxa"/>
          </w:tcPr>
          <w:p w:rsidR="009E1D9E" w:rsidRDefault="006513D6">
            <w:r>
              <w:rPr>
                <w:noProof/>
              </w:rPr>
              <w:drawing>
                <wp:inline distT="0" distB="0" distL="0" distR="0">
                  <wp:extent cx="1374819" cy="857351"/>
                  <wp:effectExtent l="0" t="0" r="0" b="0"/>
                  <wp:docPr id="1124" name="shape1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shape1122"/>
                          <pic:cNvPicPr/>
                        </pic:nvPicPr>
                        <pic:blipFill>
                          <a:blip r:embed="rId102" cstate="print">
                            <a:clrChange>
                              <a:clrFrom>
                                <a:srgbClr val="F6F5F5"/>
                              </a:clrFrom>
                              <a:clrTo>
                                <a:srgbClr val="F6F5F5">
                                  <a:alpha val="0"/>
                                </a:srgbClr>
                              </a:clrTo>
                            </a:clrChange>
                          </a:blip>
                          <a:srcRect/>
                          <a:stretch/>
                        </pic:blipFill>
                        <pic:spPr>
                          <a:xfrm>
                            <a:off x="0" y="0"/>
                            <a:ext cx="1374819" cy="857351"/>
                          </a:xfrm>
                          <a:prstGeom prst="rect">
                            <a:avLst/>
                          </a:prstGeom>
                        </pic:spPr>
                      </pic:pic>
                    </a:graphicData>
                  </a:graphic>
                </wp:inline>
              </w:drawing>
            </w:r>
          </w:p>
        </w:tc>
        <w:tc>
          <w:tcPr>
            <w:tcW w:w="3240" w:type="dxa"/>
          </w:tcPr>
          <w:p w:rsidR="009E1D9E" w:rsidRDefault="006513D6">
            <w:r>
              <w:t>isopropyl linoleate</w:t>
            </w:r>
          </w:p>
        </w:tc>
      </w:tr>
      <w:tr w:rsidR="009E1D9E">
        <w:trPr>
          <w:jc w:val="center"/>
        </w:trPr>
        <w:tc>
          <w:tcPr>
            <w:tcW w:w="625" w:type="dxa"/>
          </w:tcPr>
          <w:p w:rsidR="009E1D9E" w:rsidRDefault="006513D6">
            <w:r>
              <w:t xml:space="preserve"> 84</w:t>
            </w:r>
          </w:p>
        </w:tc>
        <w:tc>
          <w:tcPr>
            <w:tcW w:w="3330" w:type="dxa"/>
          </w:tcPr>
          <w:p w:rsidR="009E1D9E" w:rsidRDefault="006513D6">
            <w:r>
              <w:rPr>
                <w:noProof/>
              </w:rPr>
              <w:drawing>
                <wp:inline distT="0" distB="0" distL="0" distR="0">
                  <wp:extent cx="1590675" cy="291465"/>
                  <wp:effectExtent l="0" t="0" r="0" b="0"/>
                  <wp:docPr id="1125" name="shape1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shape1123"/>
                          <pic:cNvPicPr/>
                        </pic:nvPicPr>
                        <pic:blipFill>
                          <a:blip r:embed="rId103" cstate="print">
                            <a:clrChange>
                              <a:clrFrom>
                                <a:srgbClr val="F6F6F6"/>
                              </a:clrFrom>
                              <a:clrTo>
                                <a:srgbClr val="F6F6F6">
                                  <a:alpha val="0"/>
                                </a:srgbClr>
                              </a:clrTo>
                            </a:clrChange>
                          </a:blip>
                          <a:srcRect/>
                          <a:stretch/>
                        </pic:blipFill>
                        <pic:spPr>
                          <a:xfrm>
                            <a:off x="0" y="0"/>
                            <a:ext cx="1590675" cy="291465"/>
                          </a:xfrm>
                          <a:prstGeom prst="rect">
                            <a:avLst/>
                          </a:prstGeom>
                        </pic:spPr>
                      </pic:pic>
                    </a:graphicData>
                  </a:graphic>
                </wp:inline>
              </w:drawing>
            </w:r>
          </w:p>
        </w:tc>
        <w:tc>
          <w:tcPr>
            <w:tcW w:w="3240" w:type="dxa"/>
          </w:tcPr>
          <w:p w:rsidR="009E1D9E" w:rsidRDefault="006513D6">
            <w:r>
              <w:t>lauric anhydride</w:t>
            </w:r>
          </w:p>
        </w:tc>
      </w:tr>
      <w:tr w:rsidR="009E1D9E">
        <w:trPr>
          <w:jc w:val="center"/>
        </w:trPr>
        <w:tc>
          <w:tcPr>
            <w:tcW w:w="625" w:type="dxa"/>
          </w:tcPr>
          <w:p w:rsidR="009E1D9E" w:rsidRDefault="006513D6">
            <w:r>
              <w:t xml:space="preserve"> 85</w:t>
            </w:r>
          </w:p>
        </w:tc>
        <w:tc>
          <w:tcPr>
            <w:tcW w:w="3330" w:type="dxa"/>
          </w:tcPr>
          <w:p w:rsidR="009E1D9E" w:rsidRDefault="006513D6">
            <w:r>
              <w:rPr>
                <w:noProof/>
              </w:rPr>
              <w:drawing>
                <wp:inline distT="0" distB="0" distL="0" distR="0">
                  <wp:extent cx="1634489" cy="513715"/>
                  <wp:effectExtent l="0" t="0" r="0" b="0"/>
                  <wp:docPr id="1126" name="shape1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shape1124"/>
                          <pic:cNvPicPr/>
                        </pic:nvPicPr>
                        <pic:blipFill>
                          <a:blip r:embed="rId104" cstate="print"/>
                          <a:srcRect/>
                          <a:stretch/>
                        </pic:blipFill>
                        <pic:spPr>
                          <a:xfrm>
                            <a:off x="0" y="0"/>
                            <a:ext cx="1634489" cy="513715"/>
                          </a:xfrm>
                          <a:prstGeom prst="rect">
                            <a:avLst/>
                          </a:prstGeom>
                        </pic:spPr>
                      </pic:pic>
                    </a:graphicData>
                  </a:graphic>
                </wp:inline>
              </w:drawing>
            </w:r>
          </w:p>
        </w:tc>
        <w:tc>
          <w:tcPr>
            <w:tcW w:w="3240" w:type="dxa"/>
          </w:tcPr>
          <w:p w:rsidR="009E1D9E" w:rsidRDefault="006513D6">
            <w:r>
              <w:t>Lauroyl_peroxide__</w:t>
            </w:r>
          </w:p>
        </w:tc>
      </w:tr>
      <w:tr w:rsidR="009E1D9E">
        <w:trPr>
          <w:jc w:val="center"/>
        </w:trPr>
        <w:tc>
          <w:tcPr>
            <w:tcW w:w="625" w:type="dxa"/>
          </w:tcPr>
          <w:p w:rsidR="009E1D9E" w:rsidRDefault="006513D6">
            <w:r>
              <w:t xml:space="preserve"> 86</w:t>
            </w:r>
          </w:p>
        </w:tc>
        <w:tc>
          <w:tcPr>
            <w:tcW w:w="3330" w:type="dxa"/>
          </w:tcPr>
          <w:p w:rsidR="009E1D9E" w:rsidRDefault="006513D6">
            <w:r>
              <w:rPr>
                <w:noProof/>
              </w:rPr>
              <w:drawing>
                <wp:inline distT="0" distB="0" distL="0" distR="0">
                  <wp:extent cx="1552575" cy="356870"/>
                  <wp:effectExtent l="0" t="0" r="0" b="0"/>
                  <wp:docPr id="1127" name="shape1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shape1125"/>
                          <pic:cNvPicPr/>
                        </pic:nvPicPr>
                        <pic:blipFill>
                          <a:blip r:embed="rId105" cstate="print">
                            <a:clrChange>
                              <a:clrFrom>
                                <a:srgbClr val="F9F9F8"/>
                              </a:clrFrom>
                              <a:clrTo>
                                <a:srgbClr val="F9F9F8">
                                  <a:alpha val="0"/>
                                </a:srgbClr>
                              </a:clrTo>
                            </a:clrChange>
                          </a:blip>
                          <a:srcRect/>
                          <a:stretch/>
                        </pic:blipFill>
                        <pic:spPr>
                          <a:xfrm>
                            <a:off x="0" y="0"/>
                            <a:ext cx="1552575" cy="356870"/>
                          </a:xfrm>
                          <a:prstGeom prst="rect">
                            <a:avLst/>
                          </a:prstGeom>
                        </pic:spPr>
                      </pic:pic>
                    </a:graphicData>
                  </a:graphic>
                </wp:inline>
              </w:drawing>
            </w:r>
          </w:p>
        </w:tc>
        <w:tc>
          <w:tcPr>
            <w:tcW w:w="3240" w:type="dxa"/>
          </w:tcPr>
          <w:p w:rsidR="009E1D9E" w:rsidRDefault="006513D6">
            <w:r>
              <w:t>linoelaidic acid</w:t>
            </w:r>
          </w:p>
        </w:tc>
      </w:tr>
      <w:tr w:rsidR="009E1D9E">
        <w:trPr>
          <w:jc w:val="center"/>
        </w:trPr>
        <w:tc>
          <w:tcPr>
            <w:tcW w:w="625" w:type="dxa"/>
          </w:tcPr>
          <w:p w:rsidR="009E1D9E" w:rsidRDefault="006513D6">
            <w:r>
              <w:t xml:space="preserve"> 87</w:t>
            </w:r>
          </w:p>
        </w:tc>
        <w:tc>
          <w:tcPr>
            <w:tcW w:w="3330" w:type="dxa"/>
          </w:tcPr>
          <w:p w:rsidR="009E1D9E" w:rsidRDefault="006513D6">
            <w:r>
              <w:rPr>
                <w:noProof/>
              </w:rPr>
              <w:drawing>
                <wp:inline distT="0" distB="0" distL="0" distR="0">
                  <wp:extent cx="1545640" cy="531427"/>
                  <wp:effectExtent l="0" t="0" r="0" b="0"/>
                  <wp:docPr id="1128" name="shape1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shape1126"/>
                          <pic:cNvPicPr/>
                        </pic:nvPicPr>
                        <pic:blipFill>
                          <a:blip r:embed="rId106" cstate="print"/>
                          <a:srcRect/>
                          <a:stretch/>
                        </pic:blipFill>
                        <pic:spPr>
                          <a:xfrm>
                            <a:off x="0" y="0"/>
                            <a:ext cx="1545640" cy="531427"/>
                          </a:xfrm>
                          <a:prstGeom prst="rect">
                            <a:avLst/>
                          </a:prstGeom>
                        </pic:spPr>
                      </pic:pic>
                    </a:graphicData>
                  </a:graphic>
                </wp:inline>
              </w:drawing>
            </w:r>
          </w:p>
        </w:tc>
        <w:tc>
          <w:tcPr>
            <w:tcW w:w="3240" w:type="dxa"/>
          </w:tcPr>
          <w:p w:rsidR="009E1D9E" w:rsidRDefault="006513D6">
            <w:r>
              <w:t>methyl 10-trans 12-cis octadecadienoate</w:t>
            </w:r>
          </w:p>
        </w:tc>
      </w:tr>
      <w:tr w:rsidR="009E1D9E">
        <w:trPr>
          <w:jc w:val="center"/>
        </w:trPr>
        <w:tc>
          <w:tcPr>
            <w:tcW w:w="625" w:type="dxa"/>
          </w:tcPr>
          <w:p w:rsidR="009E1D9E" w:rsidRDefault="006513D6">
            <w:r>
              <w:t xml:space="preserve"> 88</w:t>
            </w:r>
          </w:p>
        </w:tc>
        <w:tc>
          <w:tcPr>
            <w:tcW w:w="3330" w:type="dxa"/>
          </w:tcPr>
          <w:p w:rsidR="009E1D9E" w:rsidRDefault="006513D6">
            <w:r>
              <w:rPr>
                <w:noProof/>
              </w:rPr>
              <w:drawing>
                <wp:inline distT="0" distB="0" distL="0" distR="0">
                  <wp:extent cx="1447641" cy="487609"/>
                  <wp:effectExtent l="0" t="0" r="0" b="0"/>
                  <wp:docPr id="1129" name="shape1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shape1127"/>
                          <pic:cNvPicPr/>
                        </pic:nvPicPr>
                        <pic:blipFill>
                          <a:blip r:embed="rId107" cstate="print"/>
                          <a:srcRect/>
                          <a:stretch/>
                        </pic:blipFill>
                        <pic:spPr>
                          <a:xfrm>
                            <a:off x="0" y="0"/>
                            <a:ext cx="1447641" cy="487609"/>
                          </a:xfrm>
                          <a:prstGeom prst="rect">
                            <a:avLst/>
                          </a:prstGeom>
                        </pic:spPr>
                      </pic:pic>
                    </a:graphicData>
                  </a:graphic>
                </wp:inline>
              </w:drawing>
            </w:r>
          </w:p>
        </w:tc>
        <w:tc>
          <w:tcPr>
            <w:tcW w:w="3240" w:type="dxa"/>
          </w:tcPr>
          <w:p w:rsidR="009E1D9E" w:rsidRDefault="006513D6">
            <w:r>
              <w:t>Methyl ester hexanoic acid</w:t>
            </w:r>
          </w:p>
        </w:tc>
      </w:tr>
      <w:tr w:rsidR="009E1D9E">
        <w:trPr>
          <w:jc w:val="center"/>
        </w:trPr>
        <w:tc>
          <w:tcPr>
            <w:tcW w:w="625" w:type="dxa"/>
          </w:tcPr>
          <w:p w:rsidR="009E1D9E" w:rsidRDefault="006513D6">
            <w:r>
              <w:t xml:space="preserve"> 89</w:t>
            </w:r>
          </w:p>
        </w:tc>
        <w:tc>
          <w:tcPr>
            <w:tcW w:w="3330" w:type="dxa"/>
          </w:tcPr>
          <w:p w:rsidR="009E1D9E" w:rsidRDefault="006513D6">
            <w:r>
              <w:rPr>
                <w:noProof/>
              </w:rPr>
              <w:drawing>
                <wp:inline distT="0" distB="0" distL="0" distR="0">
                  <wp:extent cx="1478106" cy="347418"/>
                  <wp:effectExtent l="0" t="0" r="0" b="0"/>
                  <wp:docPr id="1130" name="shape1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shape1128"/>
                          <pic:cNvPicPr/>
                        </pic:nvPicPr>
                        <pic:blipFill>
                          <a:blip r:embed="rId108" cstate="print"/>
                          <a:srcRect/>
                          <a:stretch/>
                        </pic:blipFill>
                        <pic:spPr>
                          <a:xfrm>
                            <a:off x="0" y="0"/>
                            <a:ext cx="1478106" cy="347418"/>
                          </a:xfrm>
                          <a:prstGeom prst="rect">
                            <a:avLst/>
                          </a:prstGeom>
                        </pic:spPr>
                      </pic:pic>
                    </a:graphicData>
                  </a:graphic>
                </wp:inline>
              </w:drawing>
            </w:r>
          </w:p>
        </w:tc>
        <w:tc>
          <w:tcPr>
            <w:tcW w:w="3240" w:type="dxa"/>
          </w:tcPr>
          <w:p w:rsidR="009E1D9E" w:rsidRDefault="006513D6">
            <w:r>
              <w:t>Methyl ester octanoic acid</w:t>
            </w:r>
          </w:p>
        </w:tc>
      </w:tr>
      <w:tr w:rsidR="009E1D9E">
        <w:trPr>
          <w:jc w:val="center"/>
        </w:trPr>
        <w:tc>
          <w:tcPr>
            <w:tcW w:w="625" w:type="dxa"/>
          </w:tcPr>
          <w:p w:rsidR="009E1D9E" w:rsidRDefault="006513D6">
            <w:r>
              <w:t xml:space="preserve"> 90</w:t>
            </w:r>
          </w:p>
        </w:tc>
        <w:tc>
          <w:tcPr>
            <w:tcW w:w="3330" w:type="dxa"/>
          </w:tcPr>
          <w:p w:rsidR="009E1D9E" w:rsidRDefault="006513D6">
            <w:r>
              <w:rPr>
                <w:noProof/>
              </w:rPr>
              <w:drawing>
                <wp:inline distT="0" distB="0" distL="0" distR="0">
                  <wp:extent cx="1420668" cy="506120"/>
                  <wp:effectExtent l="0" t="0" r="0" b="0"/>
                  <wp:docPr id="1131" name="shape1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shape1129"/>
                          <pic:cNvPicPr/>
                        </pic:nvPicPr>
                        <pic:blipFill>
                          <a:blip r:embed="rId109" cstate="print"/>
                          <a:srcRect/>
                          <a:stretch/>
                        </pic:blipFill>
                        <pic:spPr>
                          <a:xfrm>
                            <a:off x="0" y="0"/>
                            <a:ext cx="1420668" cy="506120"/>
                          </a:xfrm>
                          <a:prstGeom prst="rect">
                            <a:avLst/>
                          </a:prstGeom>
                        </pic:spPr>
                      </pic:pic>
                    </a:graphicData>
                  </a:graphic>
                </wp:inline>
              </w:drawing>
            </w:r>
          </w:p>
        </w:tc>
        <w:tc>
          <w:tcPr>
            <w:tcW w:w="3240" w:type="dxa"/>
          </w:tcPr>
          <w:p w:rsidR="009E1D9E" w:rsidRDefault="006513D6">
            <w:r>
              <w:t>methyl ester pentadecanoic acid</w:t>
            </w:r>
          </w:p>
        </w:tc>
      </w:tr>
      <w:tr w:rsidR="009E1D9E">
        <w:trPr>
          <w:jc w:val="center"/>
        </w:trPr>
        <w:tc>
          <w:tcPr>
            <w:tcW w:w="625" w:type="dxa"/>
          </w:tcPr>
          <w:p w:rsidR="009E1D9E" w:rsidRDefault="006513D6">
            <w:r>
              <w:t xml:space="preserve"> 91</w:t>
            </w:r>
          </w:p>
        </w:tc>
        <w:tc>
          <w:tcPr>
            <w:tcW w:w="3330" w:type="dxa"/>
          </w:tcPr>
          <w:p w:rsidR="009E1D9E" w:rsidRDefault="006513D6">
            <w:r>
              <w:rPr>
                <w:noProof/>
              </w:rPr>
              <w:drawing>
                <wp:inline distT="0" distB="0" distL="0" distR="0">
                  <wp:extent cx="1471998" cy="312296"/>
                  <wp:effectExtent l="0" t="0" r="0" b="0"/>
                  <wp:docPr id="1132" name="shape1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shape1130"/>
                          <pic:cNvPicPr/>
                        </pic:nvPicPr>
                        <pic:blipFill>
                          <a:blip r:embed="rId110" cstate="print">
                            <a:clrChange>
                              <a:clrFrom>
                                <a:srgbClr val="F6F5F5"/>
                              </a:clrFrom>
                              <a:clrTo>
                                <a:srgbClr val="F6F5F5">
                                  <a:alpha val="0"/>
                                </a:srgbClr>
                              </a:clrTo>
                            </a:clrChange>
                          </a:blip>
                          <a:srcRect/>
                          <a:stretch/>
                        </pic:blipFill>
                        <pic:spPr>
                          <a:xfrm>
                            <a:off x="0" y="0"/>
                            <a:ext cx="1471998" cy="312296"/>
                          </a:xfrm>
                          <a:prstGeom prst="rect">
                            <a:avLst/>
                          </a:prstGeom>
                        </pic:spPr>
                      </pic:pic>
                    </a:graphicData>
                  </a:graphic>
                </wp:inline>
              </w:drawing>
            </w:r>
          </w:p>
        </w:tc>
        <w:tc>
          <w:tcPr>
            <w:tcW w:w="3240" w:type="dxa"/>
          </w:tcPr>
          <w:p w:rsidR="009E1D9E" w:rsidRDefault="006513D6">
            <w:r>
              <w:t>methyl tetradecanoate</w:t>
            </w:r>
          </w:p>
        </w:tc>
      </w:tr>
      <w:tr w:rsidR="009E1D9E">
        <w:trPr>
          <w:jc w:val="center"/>
        </w:trPr>
        <w:tc>
          <w:tcPr>
            <w:tcW w:w="625" w:type="dxa"/>
          </w:tcPr>
          <w:p w:rsidR="009E1D9E" w:rsidRDefault="006513D6">
            <w:r>
              <w:t xml:space="preserve"> 92</w:t>
            </w:r>
          </w:p>
        </w:tc>
        <w:tc>
          <w:tcPr>
            <w:tcW w:w="3330" w:type="dxa"/>
          </w:tcPr>
          <w:p w:rsidR="009E1D9E" w:rsidRDefault="006513D6">
            <w:r>
              <w:rPr>
                <w:noProof/>
              </w:rPr>
              <w:drawing>
                <wp:inline distT="0" distB="0" distL="0" distR="0">
                  <wp:extent cx="1114924" cy="1318275"/>
                  <wp:effectExtent l="101675" t="101675" r="101675" b="101675"/>
                  <wp:docPr id="1133" name="shape1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shape1131"/>
                          <pic:cNvPicPr/>
                        </pic:nvPicPr>
                        <pic:blipFill>
                          <a:blip r:embed="rId111" cstate="print">
                            <a:clrChange>
                              <a:clrFrom>
                                <a:srgbClr val="F6F5F5"/>
                              </a:clrFrom>
                              <a:clrTo>
                                <a:srgbClr val="F6F5F5">
                                  <a:alpha val="0"/>
                                </a:srgbClr>
                              </a:clrTo>
                            </a:clrChange>
                          </a:blip>
                          <a:srcRect/>
                          <a:stretch/>
                        </pic:blipFill>
                        <pic:spPr>
                          <a:xfrm rot="5400000">
                            <a:off x="0" y="0"/>
                            <a:ext cx="1114924" cy="1318275"/>
                          </a:xfrm>
                          <a:prstGeom prst="rect">
                            <a:avLst/>
                          </a:prstGeom>
                        </pic:spPr>
                      </pic:pic>
                    </a:graphicData>
                  </a:graphic>
                </wp:inline>
              </w:drawing>
            </w:r>
          </w:p>
        </w:tc>
        <w:tc>
          <w:tcPr>
            <w:tcW w:w="3240" w:type="dxa"/>
          </w:tcPr>
          <w:p w:rsidR="009E1D9E" w:rsidRDefault="006513D6">
            <w:r>
              <w:t>methyl trans-9-(2-butylcyclopentyl)nonanoate</w:t>
            </w:r>
          </w:p>
        </w:tc>
      </w:tr>
      <w:tr w:rsidR="009E1D9E">
        <w:trPr>
          <w:jc w:val="center"/>
        </w:trPr>
        <w:tc>
          <w:tcPr>
            <w:tcW w:w="625" w:type="dxa"/>
          </w:tcPr>
          <w:p w:rsidR="009E1D9E" w:rsidRDefault="006513D6">
            <w:r>
              <w:t xml:space="preserve"> 93</w:t>
            </w:r>
          </w:p>
        </w:tc>
        <w:tc>
          <w:tcPr>
            <w:tcW w:w="3330" w:type="dxa"/>
          </w:tcPr>
          <w:p w:rsidR="009E1D9E" w:rsidRDefault="006513D6">
            <w:r>
              <w:rPr>
                <w:noProof/>
              </w:rPr>
              <w:drawing>
                <wp:inline distT="0" distB="0" distL="0" distR="0">
                  <wp:extent cx="1173067" cy="1239827"/>
                  <wp:effectExtent l="0" t="0" r="0" b="0"/>
                  <wp:docPr id="1134" name="shape1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shape1132"/>
                          <pic:cNvPicPr/>
                        </pic:nvPicPr>
                        <pic:blipFill>
                          <a:blip r:embed="rId112" cstate="print">
                            <a:clrChange>
                              <a:clrFrom>
                                <a:srgbClr val="F6F5F5"/>
                              </a:clrFrom>
                              <a:clrTo>
                                <a:srgbClr val="F6F5F5">
                                  <a:alpha val="0"/>
                                </a:srgbClr>
                              </a:clrTo>
                            </a:clrChange>
                          </a:blip>
                          <a:srcRect/>
                          <a:stretch/>
                        </pic:blipFill>
                        <pic:spPr>
                          <a:xfrm>
                            <a:off x="0" y="0"/>
                            <a:ext cx="1173067" cy="1239827"/>
                          </a:xfrm>
                          <a:prstGeom prst="rect">
                            <a:avLst/>
                          </a:prstGeom>
                        </pic:spPr>
                      </pic:pic>
                    </a:graphicData>
                  </a:graphic>
                </wp:inline>
              </w:drawing>
            </w:r>
          </w:p>
        </w:tc>
        <w:tc>
          <w:tcPr>
            <w:tcW w:w="3240" w:type="dxa"/>
          </w:tcPr>
          <w:p w:rsidR="009E1D9E" w:rsidRDefault="006513D6">
            <w:r>
              <w:t>Methyl_6-cis,9-cis,11-trans-octadecatrienoate__</w:t>
            </w:r>
          </w:p>
        </w:tc>
      </w:tr>
      <w:tr w:rsidR="009E1D9E">
        <w:trPr>
          <w:jc w:val="center"/>
        </w:trPr>
        <w:tc>
          <w:tcPr>
            <w:tcW w:w="625" w:type="dxa"/>
          </w:tcPr>
          <w:p w:rsidR="009E1D9E" w:rsidRDefault="006513D6">
            <w:r>
              <w:t xml:space="preserve"> 94</w:t>
            </w:r>
          </w:p>
        </w:tc>
        <w:tc>
          <w:tcPr>
            <w:tcW w:w="3330" w:type="dxa"/>
          </w:tcPr>
          <w:p w:rsidR="009E1D9E" w:rsidRDefault="006513D6">
            <w:r>
              <w:rPr>
                <w:noProof/>
              </w:rPr>
              <w:drawing>
                <wp:inline distT="0" distB="0" distL="0" distR="0">
                  <wp:extent cx="1464035" cy="315772"/>
                  <wp:effectExtent l="0" t="0" r="0" b="0"/>
                  <wp:docPr id="1135" name="shape1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shape1133"/>
                          <pic:cNvPicPr/>
                        </pic:nvPicPr>
                        <pic:blipFill>
                          <a:blip r:embed="rId113" cstate="print"/>
                          <a:srcRect/>
                          <a:stretch/>
                        </pic:blipFill>
                        <pic:spPr>
                          <a:xfrm>
                            <a:off x="0" y="0"/>
                            <a:ext cx="1464035" cy="315772"/>
                          </a:xfrm>
                          <a:prstGeom prst="rect">
                            <a:avLst/>
                          </a:prstGeom>
                        </pic:spPr>
                      </pic:pic>
                    </a:graphicData>
                  </a:graphic>
                </wp:inline>
              </w:drawing>
            </w:r>
          </w:p>
        </w:tc>
        <w:tc>
          <w:tcPr>
            <w:tcW w:w="3240" w:type="dxa"/>
          </w:tcPr>
          <w:p w:rsidR="009E1D9E" w:rsidRDefault="006513D6">
            <w:r>
              <w:t>Methyl_18-methylicosanoate__</w:t>
            </w:r>
          </w:p>
        </w:tc>
      </w:tr>
      <w:tr w:rsidR="009E1D9E">
        <w:trPr>
          <w:jc w:val="center"/>
        </w:trPr>
        <w:tc>
          <w:tcPr>
            <w:tcW w:w="625" w:type="dxa"/>
          </w:tcPr>
          <w:p w:rsidR="009E1D9E" w:rsidRDefault="006513D6">
            <w:r>
              <w:t xml:space="preserve"> 95</w:t>
            </w:r>
          </w:p>
        </w:tc>
        <w:tc>
          <w:tcPr>
            <w:tcW w:w="3330" w:type="dxa"/>
          </w:tcPr>
          <w:p w:rsidR="009E1D9E" w:rsidRDefault="006513D6">
            <w:r>
              <w:rPr>
                <w:noProof/>
              </w:rPr>
              <w:drawing>
                <wp:inline distT="0" distB="0" distL="0" distR="0">
                  <wp:extent cx="1463829" cy="265776"/>
                  <wp:effectExtent l="0" t="0" r="0" b="0"/>
                  <wp:docPr id="1136" name="shape1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shape1134"/>
                          <pic:cNvPicPr/>
                        </pic:nvPicPr>
                        <pic:blipFill>
                          <a:blip r:embed="rId114" cstate="print">
                            <a:clrChange>
                              <a:clrFrom>
                                <a:srgbClr val="F6F5F5"/>
                              </a:clrFrom>
                              <a:clrTo>
                                <a:srgbClr val="F6F5F5">
                                  <a:alpha val="0"/>
                                </a:srgbClr>
                              </a:clrTo>
                            </a:clrChange>
                          </a:blip>
                          <a:srcRect/>
                          <a:stretch/>
                        </pic:blipFill>
                        <pic:spPr>
                          <a:xfrm>
                            <a:off x="0" y="0"/>
                            <a:ext cx="1463829" cy="265776"/>
                          </a:xfrm>
                          <a:prstGeom prst="rect">
                            <a:avLst/>
                          </a:prstGeom>
                        </pic:spPr>
                      </pic:pic>
                    </a:graphicData>
                  </a:graphic>
                </wp:inline>
              </w:drawing>
            </w:r>
          </w:p>
        </w:tc>
        <w:tc>
          <w:tcPr>
            <w:tcW w:w="3240" w:type="dxa"/>
          </w:tcPr>
          <w:p w:rsidR="009E1D9E" w:rsidRDefault="006513D6">
            <w:r>
              <w:t>Methyl_18-methylnonadecanoate__</w:t>
            </w:r>
          </w:p>
        </w:tc>
      </w:tr>
      <w:tr w:rsidR="009E1D9E">
        <w:trPr>
          <w:jc w:val="center"/>
        </w:trPr>
        <w:tc>
          <w:tcPr>
            <w:tcW w:w="625" w:type="dxa"/>
          </w:tcPr>
          <w:p w:rsidR="009E1D9E" w:rsidRDefault="006513D6">
            <w:r>
              <w:t xml:space="preserve"> 96</w:t>
            </w:r>
          </w:p>
        </w:tc>
        <w:tc>
          <w:tcPr>
            <w:tcW w:w="3330" w:type="dxa"/>
          </w:tcPr>
          <w:p w:rsidR="009E1D9E" w:rsidRDefault="006513D6">
            <w:r>
              <w:rPr>
                <w:noProof/>
              </w:rPr>
              <w:drawing>
                <wp:inline distT="0" distB="0" distL="0" distR="0">
                  <wp:extent cx="1440037" cy="830698"/>
                  <wp:effectExtent l="0" t="0" r="0" b="0"/>
                  <wp:docPr id="1137" name="shape1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shape1135"/>
                          <pic:cNvPicPr/>
                        </pic:nvPicPr>
                        <pic:blipFill>
                          <a:blip r:embed="rId115" cstate="print"/>
                          <a:srcRect/>
                          <a:stretch/>
                        </pic:blipFill>
                        <pic:spPr>
                          <a:xfrm>
                            <a:off x="0" y="0"/>
                            <a:ext cx="1440037" cy="830698"/>
                          </a:xfrm>
                          <a:prstGeom prst="rect">
                            <a:avLst/>
                          </a:prstGeom>
                        </pic:spPr>
                      </pic:pic>
                    </a:graphicData>
                  </a:graphic>
                </wp:inline>
              </w:drawing>
            </w:r>
          </w:p>
        </w:tc>
        <w:tc>
          <w:tcPr>
            <w:tcW w:w="3240" w:type="dxa"/>
          </w:tcPr>
          <w:p w:rsidR="009E1D9E" w:rsidRDefault="006513D6">
            <w:r>
              <w:t>methyl-2-octylcyclopropene-1-octanoate</w:t>
            </w:r>
          </w:p>
        </w:tc>
      </w:tr>
      <w:tr w:rsidR="009E1D9E">
        <w:trPr>
          <w:jc w:val="center"/>
        </w:trPr>
        <w:tc>
          <w:tcPr>
            <w:tcW w:w="625" w:type="dxa"/>
          </w:tcPr>
          <w:p w:rsidR="009E1D9E" w:rsidRDefault="006513D6">
            <w:r>
              <w:t xml:space="preserve"> 97</w:t>
            </w:r>
          </w:p>
        </w:tc>
        <w:tc>
          <w:tcPr>
            <w:tcW w:w="3330" w:type="dxa"/>
          </w:tcPr>
          <w:p w:rsidR="009E1D9E" w:rsidRDefault="006513D6">
            <w:r>
              <w:rPr>
                <w:noProof/>
              </w:rPr>
              <w:drawing>
                <wp:inline distT="0" distB="0" distL="0" distR="0">
                  <wp:extent cx="1438275" cy="277495"/>
                  <wp:effectExtent l="0" t="0" r="0" b="0"/>
                  <wp:docPr id="1138" name="shape1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shape1136"/>
                          <pic:cNvPicPr/>
                        </pic:nvPicPr>
                        <pic:blipFill>
                          <a:blip r:embed="rId116" cstate="print">
                            <a:clrChange>
                              <a:clrFrom>
                                <a:srgbClr val="F1F6F7"/>
                              </a:clrFrom>
                              <a:clrTo>
                                <a:srgbClr val="F1F6F7">
                                  <a:alpha val="0"/>
                                </a:srgbClr>
                              </a:clrTo>
                            </a:clrChange>
                          </a:blip>
                          <a:srcRect/>
                          <a:stretch/>
                        </pic:blipFill>
                        <pic:spPr>
                          <a:xfrm>
                            <a:off x="0" y="0"/>
                            <a:ext cx="1438275" cy="277495"/>
                          </a:xfrm>
                          <a:prstGeom prst="rect">
                            <a:avLst/>
                          </a:prstGeom>
                        </pic:spPr>
                      </pic:pic>
                    </a:graphicData>
                  </a:graphic>
                </wp:inline>
              </w:drawing>
            </w:r>
          </w:p>
        </w:tc>
        <w:tc>
          <w:tcPr>
            <w:tcW w:w="3240" w:type="dxa"/>
          </w:tcPr>
          <w:p w:rsidR="009E1D9E" w:rsidRDefault="006513D6">
            <w:r>
              <w:t>methyl-21-methyldocosanoate</w:t>
            </w:r>
          </w:p>
        </w:tc>
      </w:tr>
      <w:tr w:rsidR="009E1D9E">
        <w:trPr>
          <w:jc w:val="center"/>
        </w:trPr>
        <w:tc>
          <w:tcPr>
            <w:tcW w:w="625" w:type="dxa"/>
          </w:tcPr>
          <w:p w:rsidR="009E1D9E" w:rsidRDefault="006513D6">
            <w:r>
              <w:t xml:space="preserve"> 98</w:t>
            </w:r>
          </w:p>
        </w:tc>
        <w:tc>
          <w:tcPr>
            <w:tcW w:w="3330" w:type="dxa"/>
          </w:tcPr>
          <w:p w:rsidR="009E1D9E" w:rsidRDefault="006513D6">
            <w:r>
              <w:rPr>
                <w:noProof/>
              </w:rPr>
              <w:drawing>
                <wp:inline distT="0" distB="0" distL="0" distR="0">
                  <wp:extent cx="1480532" cy="627093"/>
                  <wp:effectExtent l="0" t="0" r="0" b="0"/>
                  <wp:docPr id="1139" name="shape1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shape1137"/>
                          <pic:cNvPicPr/>
                        </pic:nvPicPr>
                        <pic:blipFill>
                          <a:blip r:embed="rId117" cstate="print">
                            <a:clrChange>
                              <a:clrFrom>
                                <a:srgbClr val="F6F5F5"/>
                              </a:clrFrom>
                              <a:clrTo>
                                <a:srgbClr val="F6F5F5">
                                  <a:alpha val="0"/>
                                </a:srgbClr>
                              </a:clrTo>
                            </a:clrChange>
                          </a:blip>
                          <a:srcRect/>
                          <a:stretch/>
                        </pic:blipFill>
                        <pic:spPr>
                          <a:xfrm>
                            <a:off x="0" y="0"/>
                            <a:ext cx="1480532" cy="627093"/>
                          </a:xfrm>
                          <a:prstGeom prst="rect">
                            <a:avLst/>
                          </a:prstGeom>
                        </pic:spPr>
                      </pic:pic>
                    </a:graphicData>
                  </a:graphic>
                </wp:inline>
              </w:drawing>
            </w:r>
          </w:p>
        </w:tc>
        <w:tc>
          <w:tcPr>
            <w:tcW w:w="3240" w:type="dxa"/>
          </w:tcPr>
          <w:p w:rsidR="009E1D9E" w:rsidRDefault="006513D6">
            <w:r>
              <w:t>n propyl 11 octadecenoate</w:t>
            </w:r>
          </w:p>
        </w:tc>
      </w:tr>
      <w:tr w:rsidR="009E1D9E">
        <w:trPr>
          <w:jc w:val="center"/>
        </w:trPr>
        <w:tc>
          <w:tcPr>
            <w:tcW w:w="625" w:type="dxa"/>
          </w:tcPr>
          <w:p w:rsidR="009E1D9E" w:rsidRDefault="006513D6">
            <w:r>
              <w:t xml:space="preserve"> 99</w:t>
            </w:r>
          </w:p>
        </w:tc>
        <w:tc>
          <w:tcPr>
            <w:tcW w:w="3330" w:type="dxa"/>
          </w:tcPr>
          <w:p w:rsidR="009E1D9E" w:rsidRDefault="006513D6">
            <w:r>
              <w:rPr>
                <w:noProof/>
              </w:rPr>
              <w:drawing>
                <wp:inline distT="0" distB="0" distL="0" distR="0">
                  <wp:extent cx="1053978" cy="950957"/>
                  <wp:effectExtent l="0" t="0" r="0" b="0"/>
                  <wp:docPr id="1140" name="shape1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shape1138"/>
                          <pic:cNvPicPr/>
                        </pic:nvPicPr>
                        <pic:blipFill>
                          <a:blip r:embed="rId118" cstate="print"/>
                          <a:srcRect/>
                          <a:stretch/>
                        </pic:blipFill>
                        <pic:spPr>
                          <a:xfrm>
                            <a:off x="0" y="0"/>
                            <a:ext cx="1053978" cy="950957"/>
                          </a:xfrm>
                          <a:prstGeom prst="rect">
                            <a:avLst/>
                          </a:prstGeom>
                        </pic:spPr>
                      </pic:pic>
                    </a:graphicData>
                  </a:graphic>
                </wp:inline>
              </w:drawing>
            </w:r>
          </w:p>
        </w:tc>
        <w:tc>
          <w:tcPr>
            <w:tcW w:w="3240" w:type="dxa"/>
          </w:tcPr>
          <w:p w:rsidR="009E1D9E" w:rsidRDefault="006513D6">
            <w:r>
              <w:t>n-acetylpyrrolidone</w:t>
            </w:r>
          </w:p>
        </w:tc>
      </w:tr>
      <w:tr w:rsidR="009E1D9E">
        <w:trPr>
          <w:jc w:val="center"/>
        </w:trPr>
        <w:tc>
          <w:tcPr>
            <w:tcW w:w="625" w:type="dxa"/>
          </w:tcPr>
          <w:p w:rsidR="009E1D9E" w:rsidRDefault="006513D6">
            <w:r>
              <w:t>100</w:t>
            </w:r>
          </w:p>
        </w:tc>
        <w:tc>
          <w:tcPr>
            <w:tcW w:w="3330" w:type="dxa"/>
          </w:tcPr>
          <w:p w:rsidR="009E1D9E" w:rsidRDefault="006513D6">
            <w:r>
              <w:rPr>
                <w:noProof/>
              </w:rPr>
              <w:drawing>
                <wp:inline distT="0" distB="0" distL="0" distR="0">
                  <wp:extent cx="1461224" cy="245127"/>
                  <wp:effectExtent l="0" t="0" r="0" b="0"/>
                  <wp:docPr id="1141" name="shape1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shape1139"/>
                          <pic:cNvPicPr/>
                        </pic:nvPicPr>
                        <pic:blipFill>
                          <a:blip r:embed="rId119" cstate="print"/>
                          <a:srcRect/>
                          <a:stretch/>
                        </pic:blipFill>
                        <pic:spPr>
                          <a:xfrm>
                            <a:off x="0" y="0"/>
                            <a:ext cx="1461224" cy="245127"/>
                          </a:xfrm>
                          <a:prstGeom prst="rect">
                            <a:avLst/>
                          </a:prstGeom>
                        </pic:spPr>
                      </pic:pic>
                    </a:graphicData>
                  </a:graphic>
                </wp:inline>
              </w:drawing>
            </w:r>
          </w:p>
        </w:tc>
        <w:tc>
          <w:tcPr>
            <w:tcW w:w="3240" w:type="dxa"/>
          </w:tcPr>
          <w:p w:rsidR="009E1D9E" w:rsidRDefault="006513D6">
            <w:r>
              <w:t>n-Hexadecanoic_acid__</w:t>
            </w:r>
          </w:p>
        </w:tc>
      </w:tr>
      <w:tr w:rsidR="009E1D9E">
        <w:trPr>
          <w:jc w:val="center"/>
        </w:trPr>
        <w:tc>
          <w:tcPr>
            <w:tcW w:w="625" w:type="dxa"/>
          </w:tcPr>
          <w:p w:rsidR="009E1D9E" w:rsidRDefault="006513D6">
            <w:r>
              <w:t>101</w:t>
            </w:r>
          </w:p>
        </w:tc>
        <w:tc>
          <w:tcPr>
            <w:tcW w:w="3330" w:type="dxa"/>
          </w:tcPr>
          <w:p w:rsidR="009E1D9E" w:rsidRDefault="006513D6">
            <w:r>
              <w:rPr>
                <w:noProof/>
              </w:rPr>
              <w:drawing>
                <wp:inline distT="0" distB="0" distL="0" distR="0">
                  <wp:extent cx="1479328" cy="367669"/>
                  <wp:effectExtent l="0" t="0" r="0" b="0"/>
                  <wp:docPr id="1142" name="shape1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shape1140"/>
                          <pic:cNvPicPr/>
                        </pic:nvPicPr>
                        <pic:blipFill>
                          <a:blip r:embed="rId120" cstate="print"/>
                          <a:srcRect/>
                          <a:stretch/>
                        </pic:blipFill>
                        <pic:spPr>
                          <a:xfrm>
                            <a:off x="0" y="0"/>
                            <a:ext cx="1479328" cy="367669"/>
                          </a:xfrm>
                          <a:prstGeom prst="rect">
                            <a:avLst/>
                          </a:prstGeom>
                        </pic:spPr>
                      </pic:pic>
                    </a:graphicData>
                  </a:graphic>
                </wp:inline>
              </w:drawing>
            </w:r>
          </w:p>
        </w:tc>
        <w:tc>
          <w:tcPr>
            <w:tcW w:w="3240" w:type="dxa"/>
          </w:tcPr>
          <w:p w:rsidR="009E1D9E" w:rsidRDefault="006513D6">
            <w:r>
              <w:t>Nonanoic_acid,_9-oxo-,_methyl_ester__</w:t>
            </w:r>
          </w:p>
        </w:tc>
      </w:tr>
      <w:tr w:rsidR="009E1D9E">
        <w:trPr>
          <w:jc w:val="center"/>
        </w:trPr>
        <w:tc>
          <w:tcPr>
            <w:tcW w:w="625" w:type="dxa"/>
          </w:tcPr>
          <w:p w:rsidR="009E1D9E" w:rsidRDefault="006513D6">
            <w:r>
              <w:t>102</w:t>
            </w:r>
          </w:p>
        </w:tc>
        <w:tc>
          <w:tcPr>
            <w:tcW w:w="3330" w:type="dxa"/>
          </w:tcPr>
          <w:p w:rsidR="009E1D9E" w:rsidRDefault="006513D6">
            <w:r>
              <w:rPr>
                <w:noProof/>
              </w:rPr>
              <w:drawing>
                <wp:inline distT="0" distB="0" distL="0" distR="0">
                  <wp:extent cx="1383619" cy="815491"/>
                  <wp:effectExtent l="0" t="0" r="0" b="0"/>
                  <wp:docPr id="1143" name="shape1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shape1141"/>
                          <pic:cNvPicPr/>
                        </pic:nvPicPr>
                        <pic:blipFill>
                          <a:blip r:embed="rId121" cstate="print"/>
                          <a:srcRect/>
                          <a:stretch/>
                        </pic:blipFill>
                        <pic:spPr>
                          <a:xfrm>
                            <a:off x="0" y="0"/>
                            <a:ext cx="1383619" cy="815491"/>
                          </a:xfrm>
                          <a:prstGeom prst="rect">
                            <a:avLst/>
                          </a:prstGeom>
                        </pic:spPr>
                      </pic:pic>
                    </a:graphicData>
                  </a:graphic>
                </wp:inline>
              </w:drawing>
            </w:r>
          </w:p>
        </w:tc>
        <w:tc>
          <w:tcPr>
            <w:tcW w:w="3240" w:type="dxa"/>
          </w:tcPr>
          <w:p w:rsidR="009E1D9E" w:rsidRDefault="006513D6">
            <w:r>
              <w:t>Octadecanoic_acid__</w:t>
            </w:r>
          </w:p>
        </w:tc>
      </w:tr>
      <w:tr w:rsidR="009E1D9E">
        <w:trPr>
          <w:jc w:val="center"/>
        </w:trPr>
        <w:tc>
          <w:tcPr>
            <w:tcW w:w="625" w:type="dxa"/>
          </w:tcPr>
          <w:p w:rsidR="009E1D9E" w:rsidRDefault="006513D6">
            <w:r>
              <w:t>103</w:t>
            </w:r>
          </w:p>
        </w:tc>
        <w:tc>
          <w:tcPr>
            <w:tcW w:w="3330" w:type="dxa"/>
          </w:tcPr>
          <w:p w:rsidR="009E1D9E" w:rsidRDefault="006513D6">
            <w:r>
              <w:rPr>
                <w:noProof/>
              </w:rPr>
              <w:drawing>
                <wp:inline distT="0" distB="0" distL="0" distR="0">
                  <wp:extent cx="1459769" cy="353662"/>
                  <wp:effectExtent l="0" t="0" r="0" b="0"/>
                  <wp:docPr id="1144" name="shape1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shape1142"/>
                          <pic:cNvPicPr/>
                        </pic:nvPicPr>
                        <pic:blipFill>
                          <a:blip r:embed="rId122" cstate="print">
                            <a:clrChange>
                              <a:clrFrom>
                                <a:srgbClr val="F5F5F5"/>
                              </a:clrFrom>
                              <a:clrTo>
                                <a:srgbClr val="F5F5F5">
                                  <a:alpha val="0"/>
                                </a:srgbClr>
                              </a:clrTo>
                            </a:clrChange>
                          </a:blip>
                          <a:srcRect/>
                          <a:stretch/>
                        </pic:blipFill>
                        <pic:spPr>
                          <a:xfrm>
                            <a:off x="0" y="0"/>
                            <a:ext cx="1459769" cy="353662"/>
                          </a:xfrm>
                          <a:prstGeom prst="rect">
                            <a:avLst/>
                          </a:prstGeom>
                        </pic:spPr>
                      </pic:pic>
                    </a:graphicData>
                  </a:graphic>
                </wp:inline>
              </w:drawing>
            </w:r>
          </w:p>
        </w:tc>
        <w:tc>
          <w:tcPr>
            <w:tcW w:w="3240" w:type="dxa"/>
          </w:tcPr>
          <w:p w:rsidR="009E1D9E" w:rsidRDefault="006513D6">
            <w:r>
              <w:t>Octanoic acid</w:t>
            </w:r>
          </w:p>
        </w:tc>
      </w:tr>
      <w:tr w:rsidR="009E1D9E">
        <w:trPr>
          <w:jc w:val="center"/>
        </w:trPr>
        <w:tc>
          <w:tcPr>
            <w:tcW w:w="625" w:type="dxa"/>
          </w:tcPr>
          <w:p w:rsidR="009E1D9E" w:rsidRDefault="006513D6">
            <w:r>
              <w:t>104</w:t>
            </w:r>
          </w:p>
        </w:tc>
        <w:tc>
          <w:tcPr>
            <w:tcW w:w="3330" w:type="dxa"/>
          </w:tcPr>
          <w:p w:rsidR="009E1D9E" w:rsidRDefault="006513D6">
            <w:r>
              <w:rPr>
                <w:noProof/>
              </w:rPr>
              <w:drawing>
                <wp:inline distT="0" distB="0" distL="0" distR="0">
                  <wp:extent cx="1061732" cy="784475"/>
                  <wp:effectExtent l="0" t="0" r="0" b="0"/>
                  <wp:docPr id="1145" name="shape1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shape1143"/>
                          <pic:cNvPicPr/>
                        </pic:nvPicPr>
                        <pic:blipFill>
                          <a:blip r:embed="rId123" cstate="print"/>
                          <a:srcRect/>
                          <a:stretch/>
                        </pic:blipFill>
                        <pic:spPr>
                          <a:xfrm>
                            <a:off x="0" y="0"/>
                            <a:ext cx="1061732" cy="784475"/>
                          </a:xfrm>
                          <a:prstGeom prst="rect">
                            <a:avLst/>
                          </a:prstGeom>
                        </pic:spPr>
                      </pic:pic>
                    </a:graphicData>
                  </a:graphic>
                </wp:inline>
              </w:drawing>
            </w:r>
          </w:p>
        </w:tc>
        <w:tc>
          <w:tcPr>
            <w:tcW w:w="3240" w:type="dxa"/>
          </w:tcPr>
          <w:p w:rsidR="009E1D9E" w:rsidRDefault="006513D6">
            <w:r>
              <w:t>oxirane,2-ethyl-2-methyl-</w:t>
            </w:r>
          </w:p>
        </w:tc>
      </w:tr>
      <w:tr w:rsidR="009E1D9E">
        <w:trPr>
          <w:jc w:val="center"/>
        </w:trPr>
        <w:tc>
          <w:tcPr>
            <w:tcW w:w="625" w:type="dxa"/>
          </w:tcPr>
          <w:p w:rsidR="009E1D9E" w:rsidRDefault="006513D6">
            <w:r>
              <w:t>105</w:t>
            </w:r>
          </w:p>
        </w:tc>
        <w:tc>
          <w:tcPr>
            <w:tcW w:w="3330" w:type="dxa"/>
          </w:tcPr>
          <w:p w:rsidR="009E1D9E" w:rsidRDefault="006513D6">
            <w:r>
              <w:rPr>
                <w:noProof/>
              </w:rPr>
              <w:drawing>
                <wp:inline distT="0" distB="0" distL="0" distR="0">
                  <wp:extent cx="1520190" cy="236855"/>
                  <wp:effectExtent l="0" t="0" r="0" b="0"/>
                  <wp:docPr id="1146" name="shape1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shape1144"/>
                          <pic:cNvPicPr/>
                        </pic:nvPicPr>
                        <pic:blipFill>
                          <a:blip r:embed="rId124" cstate="print"/>
                          <a:srcRect/>
                          <a:stretch/>
                        </pic:blipFill>
                        <pic:spPr>
                          <a:xfrm>
                            <a:off x="0" y="0"/>
                            <a:ext cx="1520190" cy="236855"/>
                          </a:xfrm>
                          <a:prstGeom prst="rect">
                            <a:avLst/>
                          </a:prstGeom>
                        </pic:spPr>
                      </pic:pic>
                    </a:graphicData>
                  </a:graphic>
                </wp:inline>
              </w:drawing>
            </w:r>
          </w:p>
        </w:tc>
        <w:tc>
          <w:tcPr>
            <w:tcW w:w="3240" w:type="dxa"/>
          </w:tcPr>
          <w:p w:rsidR="009E1D9E" w:rsidRDefault="006513D6">
            <w:r>
              <w:t>oxiranedodecanoic acid,3-octyl-,cis-</w:t>
            </w:r>
          </w:p>
        </w:tc>
      </w:tr>
      <w:tr w:rsidR="009E1D9E">
        <w:trPr>
          <w:jc w:val="center"/>
        </w:trPr>
        <w:tc>
          <w:tcPr>
            <w:tcW w:w="625" w:type="dxa"/>
          </w:tcPr>
          <w:p w:rsidR="009E1D9E" w:rsidRDefault="006513D6">
            <w:r>
              <w:t>106</w:t>
            </w:r>
          </w:p>
        </w:tc>
        <w:tc>
          <w:tcPr>
            <w:tcW w:w="3330" w:type="dxa"/>
          </w:tcPr>
          <w:p w:rsidR="009E1D9E" w:rsidRDefault="006513D6">
            <w:r>
              <w:rPr>
                <w:noProof/>
              </w:rPr>
              <w:drawing>
                <wp:inline distT="0" distB="0" distL="0" distR="0">
                  <wp:extent cx="1513906" cy="619125"/>
                  <wp:effectExtent l="0" t="0" r="0" b="0"/>
                  <wp:docPr id="1147" name="shape1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shape1145"/>
                          <pic:cNvPicPr/>
                        </pic:nvPicPr>
                        <pic:blipFill>
                          <a:blip r:embed="rId125" cstate="print"/>
                          <a:srcRect/>
                          <a:stretch/>
                        </pic:blipFill>
                        <pic:spPr>
                          <a:xfrm>
                            <a:off x="0" y="0"/>
                            <a:ext cx="1513906" cy="619125"/>
                          </a:xfrm>
                          <a:prstGeom prst="rect">
                            <a:avLst/>
                          </a:prstGeom>
                        </pic:spPr>
                      </pic:pic>
                    </a:graphicData>
                  </a:graphic>
                </wp:inline>
              </w:drawing>
            </w:r>
          </w:p>
        </w:tc>
        <w:tc>
          <w:tcPr>
            <w:tcW w:w="3240" w:type="dxa"/>
          </w:tcPr>
          <w:p w:rsidR="009E1D9E" w:rsidRDefault="006513D6">
            <w:r>
              <w:t>Pentadecafluorooctanoic acid, undec-2-en-1-yl este</w:t>
            </w:r>
          </w:p>
        </w:tc>
      </w:tr>
      <w:tr w:rsidR="009E1D9E">
        <w:trPr>
          <w:jc w:val="center"/>
        </w:trPr>
        <w:tc>
          <w:tcPr>
            <w:tcW w:w="625" w:type="dxa"/>
          </w:tcPr>
          <w:p w:rsidR="009E1D9E" w:rsidRDefault="006513D6">
            <w:r>
              <w:t>107</w:t>
            </w:r>
          </w:p>
        </w:tc>
        <w:tc>
          <w:tcPr>
            <w:tcW w:w="3330" w:type="dxa"/>
          </w:tcPr>
          <w:p w:rsidR="009E1D9E" w:rsidRDefault="006513D6">
            <w:r>
              <w:rPr>
                <w:noProof/>
              </w:rPr>
              <w:drawing>
                <wp:inline distT="0" distB="0" distL="0" distR="0">
                  <wp:extent cx="1520190" cy="283210"/>
                  <wp:effectExtent l="0" t="0" r="0" b="0"/>
                  <wp:docPr id="1148" name="shape1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shape1146"/>
                          <pic:cNvPicPr/>
                        </pic:nvPicPr>
                        <pic:blipFill>
                          <a:blip r:embed="rId126" cstate="print">
                            <a:clrChange>
                              <a:clrFrom>
                                <a:srgbClr val="F6F5F5"/>
                              </a:clrFrom>
                              <a:clrTo>
                                <a:srgbClr val="F6F5F5">
                                  <a:alpha val="0"/>
                                </a:srgbClr>
                              </a:clrTo>
                            </a:clrChange>
                          </a:blip>
                          <a:srcRect/>
                          <a:stretch/>
                        </pic:blipFill>
                        <pic:spPr>
                          <a:xfrm>
                            <a:off x="0" y="0"/>
                            <a:ext cx="1520190" cy="283210"/>
                          </a:xfrm>
                          <a:prstGeom prst="rect">
                            <a:avLst/>
                          </a:prstGeom>
                        </pic:spPr>
                      </pic:pic>
                    </a:graphicData>
                  </a:graphic>
                </wp:inline>
              </w:drawing>
            </w:r>
          </w:p>
        </w:tc>
        <w:tc>
          <w:tcPr>
            <w:tcW w:w="3240" w:type="dxa"/>
          </w:tcPr>
          <w:p w:rsidR="009E1D9E" w:rsidRDefault="006513D6">
            <w:r>
              <w:t>pentadecanoic acid</w:t>
            </w:r>
          </w:p>
        </w:tc>
      </w:tr>
      <w:tr w:rsidR="009E1D9E">
        <w:trPr>
          <w:jc w:val="center"/>
        </w:trPr>
        <w:tc>
          <w:tcPr>
            <w:tcW w:w="625" w:type="dxa"/>
          </w:tcPr>
          <w:p w:rsidR="009E1D9E" w:rsidRDefault="006513D6">
            <w:r>
              <w:t>108</w:t>
            </w:r>
          </w:p>
        </w:tc>
        <w:tc>
          <w:tcPr>
            <w:tcW w:w="3330" w:type="dxa"/>
          </w:tcPr>
          <w:p w:rsidR="009E1D9E" w:rsidRDefault="006513D6">
            <w:r>
              <w:rPr>
                <w:noProof/>
              </w:rPr>
              <w:drawing>
                <wp:inline distT="0" distB="0" distL="0" distR="0">
                  <wp:extent cx="1413410" cy="1107584"/>
                  <wp:effectExtent l="0" t="0" r="0" b="0"/>
                  <wp:docPr id="1149" name="shape1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shape1147"/>
                          <pic:cNvPicPr/>
                        </pic:nvPicPr>
                        <pic:blipFill>
                          <a:blip r:embed="rId127" cstate="print"/>
                          <a:srcRect/>
                          <a:stretch/>
                        </pic:blipFill>
                        <pic:spPr>
                          <a:xfrm>
                            <a:off x="0" y="0"/>
                            <a:ext cx="1413410" cy="1107584"/>
                          </a:xfrm>
                          <a:prstGeom prst="rect">
                            <a:avLst/>
                          </a:prstGeom>
                        </pic:spPr>
                      </pic:pic>
                    </a:graphicData>
                  </a:graphic>
                </wp:inline>
              </w:drawing>
            </w:r>
          </w:p>
        </w:tc>
        <w:tc>
          <w:tcPr>
            <w:tcW w:w="3240" w:type="dxa"/>
          </w:tcPr>
          <w:p w:rsidR="009E1D9E" w:rsidRDefault="006513D6">
            <w:r>
              <w:t>phosphonic acid (1-aminopentyl)bis(trimethylsilyl)</w:t>
            </w:r>
          </w:p>
        </w:tc>
      </w:tr>
      <w:tr w:rsidR="009E1D9E">
        <w:trPr>
          <w:jc w:val="center"/>
        </w:trPr>
        <w:tc>
          <w:tcPr>
            <w:tcW w:w="625" w:type="dxa"/>
          </w:tcPr>
          <w:p w:rsidR="009E1D9E" w:rsidRDefault="006513D6">
            <w:r>
              <w:t>109</w:t>
            </w:r>
          </w:p>
        </w:tc>
        <w:tc>
          <w:tcPr>
            <w:tcW w:w="3330" w:type="dxa"/>
          </w:tcPr>
          <w:p w:rsidR="009E1D9E" w:rsidRDefault="006513D6">
            <w:r>
              <w:rPr>
                <w:noProof/>
              </w:rPr>
              <w:drawing>
                <wp:inline distT="0" distB="0" distL="0" distR="0">
                  <wp:extent cx="1242321" cy="798117"/>
                  <wp:effectExtent l="0" t="0" r="0" b="0"/>
                  <wp:docPr id="1150" name="shape1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shape1148"/>
                          <pic:cNvPicPr/>
                        </pic:nvPicPr>
                        <pic:blipFill>
                          <a:blip r:embed="rId128" cstate="print"/>
                          <a:srcRect/>
                          <a:stretch/>
                        </pic:blipFill>
                        <pic:spPr>
                          <a:xfrm>
                            <a:off x="0" y="0"/>
                            <a:ext cx="1242321" cy="798117"/>
                          </a:xfrm>
                          <a:prstGeom prst="rect">
                            <a:avLst/>
                          </a:prstGeom>
                        </pic:spPr>
                      </pic:pic>
                    </a:graphicData>
                  </a:graphic>
                </wp:inline>
              </w:drawing>
            </w:r>
          </w:p>
        </w:tc>
        <w:tc>
          <w:tcPr>
            <w:tcW w:w="3240" w:type="dxa"/>
          </w:tcPr>
          <w:p w:rsidR="009E1D9E" w:rsidRDefault="006513D6">
            <w:r>
              <w:t>Pridinol (1)</w:t>
            </w:r>
          </w:p>
        </w:tc>
      </w:tr>
      <w:tr w:rsidR="009E1D9E">
        <w:trPr>
          <w:jc w:val="center"/>
        </w:trPr>
        <w:tc>
          <w:tcPr>
            <w:tcW w:w="625" w:type="dxa"/>
          </w:tcPr>
          <w:p w:rsidR="009E1D9E" w:rsidRDefault="006513D6">
            <w:r>
              <w:t>110</w:t>
            </w:r>
          </w:p>
        </w:tc>
        <w:tc>
          <w:tcPr>
            <w:tcW w:w="3330" w:type="dxa"/>
          </w:tcPr>
          <w:p w:rsidR="009E1D9E" w:rsidRDefault="006513D6">
            <w:r>
              <w:rPr>
                <w:noProof/>
              </w:rPr>
              <w:drawing>
                <wp:inline distT="0" distB="0" distL="0" distR="0">
                  <wp:extent cx="1295400" cy="628650"/>
                  <wp:effectExtent l="0" t="0" r="0" b="0"/>
                  <wp:docPr id="1151" name="shape1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shape1149"/>
                          <pic:cNvPicPr/>
                        </pic:nvPicPr>
                        <pic:blipFill>
                          <a:blip r:embed="rId129" cstate="print"/>
                          <a:srcRect/>
                          <a:stretch/>
                        </pic:blipFill>
                        <pic:spPr>
                          <a:xfrm>
                            <a:off x="0" y="0"/>
                            <a:ext cx="1295400" cy="628650"/>
                          </a:xfrm>
                          <a:prstGeom prst="rect">
                            <a:avLst/>
                          </a:prstGeom>
                        </pic:spPr>
                      </pic:pic>
                    </a:graphicData>
                  </a:graphic>
                </wp:inline>
              </w:drawing>
            </w:r>
          </w:p>
        </w:tc>
        <w:tc>
          <w:tcPr>
            <w:tcW w:w="3240" w:type="dxa"/>
          </w:tcPr>
          <w:p w:rsidR="009E1D9E" w:rsidRDefault="006513D6">
            <w:r>
              <w:t>Propanoic_acid,_TMS_derivative__</w:t>
            </w:r>
          </w:p>
        </w:tc>
      </w:tr>
      <w:tr w:rsidR="009E1D9E">
        <w:trPr>
          <w:jc w:val="center"/>
        </w:trPr>
        <w:tc>
          <w:tcPr>
            <w:tcW w:w="625" w:type="dxa"/>
          </w:tcPr>
          <w:p w:rsidR="009E1D9E" w:rsidRDefault="006513D6">
            <w:r>
              <w:t>111</w:t>
            </w:r>
          </w:p>
        </w:tc>
        <w:tc>
          <w:tcPr>
            <w:tcW w:w="3330" w:type="dxa"/>
          </w:tcPr>
          <w:p w:rsidR="009E1D9E" w:rsidRDefault="006513D6">
            <w:r>
              <w:rPr>
                <w:noProof/>
              </w:rPr>
              <w:drawing>
                <wp:inline distT="0" distB="0" distL="0" distR="0">
                  <wp:extent cx="1520190" cy="584200"/>
                  <wp:effectExtent l="0" t="0" r="0" b="0"/>
                  <wp:docPr id="1152" name="shape1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shape1150"/>
                          <pic:cNvPicPr/>
                        </pic:nvPicPr>
                        <pic:blipFill>
                          <a:blip r:embed="rId130" cstate="print">
                            <a:clrChange>
                              <a:clrFrom>
                                <a:srgbClr val="F6F5F5"/>
                              </a:clrFrom>
                              <a:clrTo>
                                <a:srgbClr val="F6F5F5">
                                  <a:alpha val="0"/>
                                </a:srgbClr>
                              </a:clrTo>
                            </a:clrChange>
                          </a:blip>
                          <a:srcRect/>
                          <a:stretch/>
                        </pic:blipFill>
                        <pic:spPr>
                          <a:xfrm>
                            <a:off x="0" y="0"/>
                            <a:ext cx="1520190" cy="584200"/>
                          </a:xfrm>
                          <a:prstGeom prst="rect">
                            <a:avLst/>
                          </a:prstGeom>
                        </pic:spPr>
                      </pic:pic>
                    </a:graphicData>
                  </a:graphic>
                </wp:inline>
              </w:drawing>
            </w:r>
          </w:p>
        </w:tc>
        <w:tc>
          <w:tcPr>
            <w:tcW w:w="3240" w:type="dxa"/>
          </w:tcPr>
          <w:p w:rsidR="009E1D9E" w:rsidRDefault="006513D6">
            <w:r>
              <w:t>S-(2-(Diethylamino)ethyl)_methylphosphonothioate__</w:t>
            </w:r>
          </w:p>
        </w:tc>
      </w:tr>
      <w:tr w:rsidR="009E1D9E">
        <w:trPr>
          <w:jc w:val="center"/>
        </w:trPr>
        <w:tc>
          <w:tcPr>
            <w:tcW w:w="625" w:type="dxa"/>
          </w:tcPr>
          <w:p w:rsidR="009E1D9E" w:rsidRDefault="006513D6">
            <w:r>
              <w:t>112</w:t>
            </w:r>
          </w:p>
        </w:tc>
        <w:tc>
          <w:tcPr>
            <w:tcW w:w="3330" w:type="dxa"/>
          </w:tcPr>
          <w:p w:rsidR="009E1D9E" w:rsidRDefault="006513D6">
            <w:r>
              <w:rPr>
                <w:noProof/>
              </w:rPr>
              <w:drawing>
                <wp:inline distT="0" distB="0" distL="0" distR="0">
                  <wp:extent cx="1284983" cy="751989"/>
                  <wp:effectExtent l="0" t="0" r="0" b="0"/>
                  <wp:docPr id="1153" name="shape1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shape1151"/>
                          <pic:cNvPicPr/>
                        </pic:nvPicPr>
                        <pic:blipFill>
                          <a:blip r:embed="rId131" cstate="print"/>
                          <a:srcRect/>
                          <a:stretch/>
                        </pic:blipFill>
                        <pic:spPr>
                          <a:xfrm>
                            <a:off x="0" y="0"/>
                            <a:ext cx="1284983" cy="751989"/>
                          </a:xfrm>
                          <a:prstGeom prst="rect">
                            <a:avLst/>
                          </a:prstGeom>
                        </pic:spPr>
                      </pic:pic>
                    </a:graphicData>
                  </a:graphic>
                </wp:inline>
              </w:drawing>
            </w:r>
          </w:p>
        </w:tc>
        <w:tc>
          <w:tcPr>
            <w:tcW w:w="3240" w:type="dxa"/>
          </w:tcPr>
          <w:p w:rsidR="009E1D9E" w:rsidRDefault="006513D6">
            <w:r>
              <w:t>Stigmasterin</w:t>
            </w:r>
          </w:p>
          <w:p w:rsidR="009E1D9E" w:rsidRDefault="009E1D9E"/>
        </w:tc>
      </w:tr>
      <w:tr w:rsidR="009E1D9E">
        <w:trPr>
          <w:jc w:val="center"/>
        </w:trPr>
        <w:tc>
          <w:tcPr>
            <w:tcW w:w="625" w:type="dxa"/>
          </w:tcPr>
          <w:p w:rsidR="009E1D9E" w:rsidRDefault="006513D6">
            <w:r>
              <w:t>113</w:t>
            </w:r>
          </w:p>
        </w:tc>
        <w:tc>
          <w:tcPr>
            <w:tcW w:w="3330" w:type="dxa"/>
          </w:tcPr>
          <w:p w:rsidR="009E1D9E" w:rsidRDefault="006513D6">
            <w:r>
              <w:rPr>
                <w:noProof/>
              </w:rPr>
              <w:drawing>
                <wp:inline distT="0" distB="0" distL="0" distR="0">
                  <wp:extent cx="1520190" cy="174625"/>
                  <wp:effectExtent l="0" t="0" r="0" b="0"/>
                  <wp:docPr id="1154" name="shape1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shape1152"/>
                          <pic:cNvPicPr/>
                        </pic:nvPicPr>
                        <pic:blipFill>
                          <a:blip r:embed="rId132" cstate="print"/>
                          <a:srcRect/>
                          <a:stretch/>
                        </pic:blipFill>
                        <pic:spPr>
                          <a:xfrm>
                            <a:off x="0" y="0"/>
                            <a:ext cx="1520190" cy="174625"/>
                          </a:xfrm>
                          <a:prstGeom prst="rect">
                            <a:avLst/>
                          </a:prstGeom>
                        </pic:spPr>
                      </pic:pic>
                    </a:graphicData>
                  </a:graphic>
                </wp:inline>
              </w:drawing>
            </w:r>
          </w:p>
        </w:tc>
        <w:tc>
          <w:tcPr>
            <w:tcW w:w="3240" w:type="dxa"/>
          </w:tcPr>
          <w:p w:rsidR="009E1D9E" w:rsidRDefault="006513D6">
            <w:r>
              <w:t>tetracosanoic acid methyl ester</w:t>
            </w:r>
          </w:p>
        </w:tc>
      </w:tr>
      <w:tr w:rsidR="009E1D9E">
        <w:trPr>
          <w:jc w:val="center"/>
        </w:trPr>
        <w:tc>
          <w:tcPr>
            <w:tcW w:w="625" w:type="dxa"/>
          </w:tcPr>
          <w:p w:rsidR="009E1D9E" w:rsidRDefault="006513D6">
            <w:r>
              <w:t>114</w:t>
            </w:r>
          </w:p>
        </w:tc>
        <w:tc>
          <w:tcPr>
            <w:tcW w:w="3330" w:type="dxa"/>
          </w:tcPr>
          <w:p w:rsidR="009E1D9E" w:rsidRDefault="006513D6">
            <w:r>
              <w:rPr>
                <w:noProof/>
              </w:rPr>
              <w:drawing>
                <wp:inline distT="0" distB="0" distL="0" distR="0">
                  <wp:extent cx="1520190" cy="315595"/>
                  <wp:effectExtent l="0" t="0" r="0" b="0"/>
                  <wp:docPr id="1155" name="shape1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shape1153"/>
                          <pic:cNvPicPr/>
                        </pic:nvPicPr>
                        <pic:blipFill>
                          <a:blip r:embed="rId133" cstate="print">
                            <a:clrChange>
                              <a:clrFrom>
                                <a:srgbClr val="F6F5F5"/>
                              </a:clrFrom>
                              <a:clrTo>
                                <a:srgbClr val="F6F5F5">
                                  <a:alpha val="0"/>
                                </a:srgbClr>
                              </a:clrTo>
                            </a:clrChange>
                          </a:blip>
                          <a:srcRect/>
                          <a:stretch/>
                        </pic:blipFill>
                        <pic:spPr>
                          <a:xfrm>
                            <a:off x="0" y="0"/>
                            <a:ext cx="1520190" cy="315595"/>
                          </a:xfrm>
                          <a:prstGeom prst="rect">
                            <a:avLst/>
                          </a:prstGeom>
                        </pic:spPr>
                      </pic:pic>
                    </a:graphicData>
                  </a:graphic>
                </wp:inline>
              </w:drawing>
            </w:r>
          </w:p>
        </w:tc>
        <w:tc>
          <w:tcPr>
            <w:tcW w:w="3240" w:type="dxa"/>
          </w:tcPr>
          <w:p w:rsidR="009E1D9E" w:rsidRDefault="006513D6">
            <w:r>
              <w:t>Tetradec-13-en-11-yn-1-ol__</w:t>
            </w:r>
          </w:p>
        </w:tc>
      </w:tr>
      <w:tr w:rsidR="009E1D9E">
        <w:trPr>
          <w:jc w:val="center"/>
        </w:trPr>
        <w:tc>
          <w:tcPr>
            <w:tcW w:w="625" w:type="dxa"/>
          </w:tcPr>
          <w:p w:rsidR="009E1D9E" w:rsidRDefault="006513D6">
            <w:r>
              <w:t>115</w:t>
            </w:r>
          </w:p>
        </w:tc>
        <w:tc>
          <w:tcPr>
            <w:tcW w:w="3330" w:type="dxa"/>
          </w:tcPr>
          <w:p w:rsidR="009E1D9E" w:rsidRDefault="006513D6">
            <w:r>
              <w:rPr>
                <w:noProof/>
              </w:rPr>
              <w:drawing>
                <wp:inline distT="0" distB="0" distL="0" distR="0">
                  <wp:extent cx="1520190" cy="299720"/>
                  <wp:effectExtent l="0" t="0" r="0" b="0"/>
                  <wp:docPr id="1156" name="shape1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shape1154"/>
                          <pic:cNvPicPr/>
                        </pic:nvPicPr>
                        <pic:blipFill>
                          <a:blip r:embed="rId134" cstate="print"/>
                          <a:srcRect/>
                          <a:stretch/>
                        </pic:blipFill>
                        <pic:spPr>
                          <a:xfrm>
                            <a:off x="0" y="0"/>
                            <a:ext cx="1520190" cy="299720"/>
                          </a:xfrm>
                          <a:prstGeom prst="rect">
                            <a:avLst/>
                          </a:prstGeom>
                        </pic:spPr>
                      </pic:pic>
                    </a:graphicData>
                  </a:graphic>
                </wp:inline>
              </w:drawing>
            </w:r>
          </w:p>
        </w:tc>
        <w:tc>
          <w:tcPr>
            <w:tcW w:w="3240" w:type="dxa"/>
          </w:tcPr>
          <w:p w:rsidR="009E1D9E" w:rsidRDefault="006513D6">
            <w:r>
              <w:t>tetradecanoic acid</w:t>
            </w:r>
          </w:p>
        </w:tc>
      </w:tr>
      <w:tr w:rsidR="009E1D9E">
        <w:trPr>
          <w:jc w:val="center"/>
        </w:trPr>
        <w:tc>
          <w:tcPr>
            <w:tcW w:w="625" w:type="dxa"/>
          </w:tcPr>
          <w:p w:rsidR="009E1D9E" w:rsidRDefault="006513D6">
            <w:r>
              <w:t>116</w:t>
            </w:r>
          </w:p>
        </w:tc>
        <w:tc>
          <w:tcPr>
            <w:tcW w:w="3330" w:type="dxa"/>
          </w:tcPr>
          <w:p w:rsidR="009E1D9E" w:rsidRDefault="006513D6">
            <w:r>
              <w:rPr>
                <w:noProof/>
              </w:rPr>
              <w:drawing>
                <wp:inline distT="0" distB="0" distL="0" distR="0">
                  <wp:extent cx="1520190" cy="182245"/>
                  <wp:effectExtent l="0" t="0" r="0" b="0"/>
                  <wp:docPr id="1157" name="shape1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shape1155"/>
                          <pic:cNvPicPr/>
                        </pic:nvPicPr>
                        <pic:blipFill>
                          <a:blip r:embed="rId135" cstate="print"/>
                          <a:srcRect/>
                          <a:stretch/>
                        </pic:blipFill>
                        <pic:spPr>
                          <a:xfrm>
                            <a:off x="0" y="0"/>
                            <a:ext cx="1520190" cy="182245"/>
                          </a:xfrm>
                          <a:prstGeom prst="rect">
                            <a:avLst/>
                          </a:prstGeom>
                        </pic:spPr>
                      </pic:pic>
                    </a:graphicData>
                  </a:graphic>
                </wp:inline>
              </w:drawing>
            </w:r>
          </w:p>
        </w:tc>
        <w:tc>
          <w:tcPr>
            <w:tcW w:w="3240" w:type="dxa"/>
          </w:tcPr>
          <w:p w:rsidR="009E1D9E" w:rsidRDefault="006513D6">
            <w:r>
              <w:t>tricosanoic acid methyl ester</w:t>
            </w:r>
          </w:p>
        </w:tc>
      </w:tr>
      <w:tr w:rsidR="009E1D9E">
        <w:trPr>
          <w:jc w:val="center"/>
        </w:trPr>
        <w:tc>
          <w:tcPr>
            <w:tcW w:w="625" w:type="dxa"/>
          </w:tcPr>
          <w:p w:rsidR="009E1D9E" w:rsidRDefault="006513D6">
            <w:r>
              <w:t>117</w:t>
            </w:r>
          </w:p>
        </w:tc>
        <w:tc>
          <w:tcPr>
            <w:tcW w:w="3330" w:type="dxa"/>
          </w:tcPr>
          <w:p w:rsidR="009E1D9E" w:rsidRDefault="006513D6">
            <w:r>
              <w:rPr>
                <w:noProof/>
              </w:rPr>
              <w:drawing>
                <wp:inline distT="0" distB="0" distL="0" distR="0">
                  <wp:extent cx="1394280" cy="496834"/>
                  <wp:effectExtent l="0" t="0" r="0" b="0"/>
                  <wp:docPr id="1158" name="shape1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shape1156"/>
                          <pic:cNvPicPr/>
                        </pic:nvPicPr>
                        <pic:blipFill>
                          <a:blip r:embed="rId136" cstate="print"/>
                          <a:srcRect/>
                          <a:stretch/>
                        </pic:blipFill>
                        <pic:spPr>
                          <a:xfrm>
                            <a:off x="0" y="0"/>
                            <a:ext cx="1394280" cy="496834"/>
                          </a:xfrm>
                          <a:prstGeom prst="rect">
                            <a:avLst/>
                          </a:prstGeom>
                        </pic:spPr>
                      </pic:pic>
                    </a:graphicData>
                  </a:graphic>
                </wp:inline>
              </w:drawing>
            </w:r>
          </w:p>
        </w:tc>
        <w:tc>
          <w:tcPr>
            <w:tcW w:w="3240" w:type="dxa"/>
          </w:tcPr>
          <w:p w:rsidR="009E1D9E" w:rsidRDefault="006513D6">
            <w:r>
              <w:t>tridecanoic acid methyl ester</w:t>
            </w:r>
          </w:p>
        </w:tc>
      </w:tr>
      <w:tr w:rsidR="009E1D9E">
        <w:trPr>
          <w:jc w:val="center"/>
        </w:trPr>
        <w:tc>
          <w:tcPr>
            <w:tcW w:w="625" w:type="dxa"/>
          </w:tcPr>
          <w:p w:rsidR="009E1D9E" w:rsidRDefault="006513D6">
            <w:r>
              <w:t>118</w:t>
            </w:r>
          </w:p>
        </w:tc>
        <w:tc>
          <w:tcPr>
            <w:tcW w:w="3330" w:type="dxa"/>
          </w:tcPr>
          <w:p w:rsidR="009E1D9E" w:rsidRDefault="006513D6">
            <w:r>
              <w:rPr>
                <w:noProof/>
              </w:rPr>
              <w:drawing>
                <wp:inline distT="0" distB="0" distL="0" distR="0">
                  <wp:extent cx="1394540" cy="333503"/>
                  <wp:effectExtent l="0" t="0" r="0" b="0"/>
                  <wp:docPr id="1159" name="shape1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shape1157"/>
                          <pic:cNvPicPr/>
                        </pic:nvPicPr>
                        <pic:blipFill>
                          <a:blip r:embed="rId137" cstate="print"/>
                          <a:srcRect/>
                          <a:stretch/>
                        </pic:blipFill>
                        <pic:spPr>
                          <a:xfrm>
                            <a:off x="0" y="0"/>
                            <a:ext cx="1394540" cy="333503"/>
                          </a:xfrm>
                          <a:prstGeom prst="rect">
                            <a:avLst/>
                          </a:prstGeom>
                        </pic:spPr>
                      </pic:pic>
                    </a:graphicData>
                  </a:graphic>
                </wp:inline>
              </w:drawing>
            </w:r>
          </w:p>
        </w:tc>
        <w:tc>
          <w:tcPr>
            <w:tcW w:w="3240" w:type="dxa"/>
          </w:tcPr>
          <w:p w:rsidR="009E1D9E" w:rsidRDefault="006513D6">
            <w:r>
              <w:t>Tridecanoic_acid,_12-methyl-,_methyl_ester__</w:t>
            </w:r>
          </w:p>
        </w:tc>
      </w:tr>
      <w:tr w:rsidR="009E1D9E">
        <w:trPr>
          <w:jc w:val="center"/>
        </w:trPr>
        <w:tc>
          <w:tcPr>
            <w:tcW w:w="625" w:type="dxa"/>
          </w:tcPr>
          <w:p w:rsidR="009E1D9E" w:rsidRDefault="006513D6">
            <w:r>
              <w:t>119</w:t>
            </w:r>
          </w:p>
        </w:tc>
        <w:tc>
          <w:tcPr>
            <w:tcW w:w="3330" w:type="dxa"/>
          </w:tcPr>
          <w:p w:rsidR="009E1D9E" w:rsidRDefault="006513D6">
            <w:r>
              <w:rPr>
                <w:noProof/>
              </w:rPr>
              <w:drawing>
                <wp:inline distT="0" distB="0" distL="0" distR="0">
                  <wp:extent cx="1336217" cy="988243"/>
                  <wp:effectExtent l="0" t="0" r="0" b="0"/>
                  <wp:docPr id="1160" name="shape1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shape1158"/>
                          <pic:cNvPicPr/>
                        </pic:nvPicPr>
                        <pic:blipFill>
                          <a:blip r:embed="rId138" cstate="print"/>
                          <a:srcRect/>
                          <a:stretch/>
                        </pic:blipFill>
                        <pic:spPr>
                          <a:xfrm>
                            <a:off x="0" y="0"/>
                            <a:ext cx="1336217" cy="988243"/>
                          </a:xfrm>
                          <a:prstGeom prst="rect">
                            <a:avLst/>
                          </a:prstGeom>
                        </pic:spPr>
                      </pic:pic>
                    </a:graphicData>
                  </a:graphic>
                </wp:inline>
              </w:drawing>
            </w:r>
          </w:p>
        </w:tc>
        <w:tc>
          <w:tcPr>
            <w:tcW w:w="3240" w:type="dxa"/>
          </w:tcPr>
          <w:p w:rsidR="009E1D9E" w:rsidRDefault="006513D6">
            <w:r>
              <w:t>undec-10-ynoic acid undec-2-en-1-yl ester</w:t>
            </w:r>
          </w:p>
        </w:tc>
      </w:tr>
      <w:tr w:rsidR="009E1D9E">
        <w:trPr>
          <w:jc w:val="center"/>
        </w:trPr>
        <w:tc>
          <w:tcPr>
            <w:tcW w:w="625" w:type="dxa"/>
          </w:tcPr>
          <w:p w:rsidR="009E1D9E" w:rsidRDefault="006513D6">
            <w:r>
              <w:t>120</w:t>
            </w:r>
          </w:p>
        </w:tc>
        <w:tc>
          <w:tcPr>
            <w:tcW w:w="3330" w:type="dxa"/>
          </w:tcPr>
          <w:p w:rsidR="009E1D9E" w:rsidRDefault="006513D6">
            <w:r>
              <w:rPr>
                <w:noProof/>
              </w:rPr>
              <w:drawing>
                <wp:inline distT="0" distB="0" distL="0" distR="0">
                  <wp:extent cx="1345152" cy="1248821"/>
                  <wp:effectExtent l="0" t="0" r="0" b="0"/>
                  <wp:docPr id="1161" name="shape1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shape1159"/>
                          <pic:cNvPicPr/>
                        </pic:nvPicPr>
                        <pic:blipFill>
                          <a:blip r:embed="rId139" cstate="print">
                            <a:clrChange>
                              <a:clrFrom>
                                <a:srgbClr val="F6F5F5"/>
                              </a:clrFrom>
                              <a:clrTo>
                                <a:srgbClr val="F6F5F5">
                                  <a:alpha val="0"/>
                                </a:srgbClr>
                              </a:clrTo>
                            </a:clrChange>
                          </a:blip>
                          <a:srcRect/>
                          <a:stretch/>
                        </pic:blipFill>
                        <pic:spPr>
                          <a:xfrm>
                            <a:off x="0" y="0"/>
                            <a:ext cx="1345152" cy="1248821"/>
                          </a:xfrm>
                          <a:prstGeom prst="rect">
                            <a:avLst/>
                          </a:prstGeom>
                        </pic:spPr>
                      </pic:pic>
                    </a:graphicData>
                  </a:graphic>
                </wp:inline>
              </w:drawing>
            </w:r>
          </w:p>
        </w:tc>
        <w:tc>
          <w:tcPr>
            <w:tcW w:w="3240" w:type="dxa"/>
          </w:tcPr>
          <w:p w:rsidR="009E1D9E" w:rsidRDefault="006513D6">
            <w:r>
              <w:t>Z,Z-4,16-Octadecadien-1-ol_acetate__</w:t>
            </w:r>
          </w:p>
        </w:tc>
      </w:tr>
    </w:tbl>
    <w:p w:rsidR="009E1D9E" w:rsidRDefault="009E1D9E">
      <w:pPr>
        <w:spacing w:line="480" w:lineRule="auto"/>
        <w:jc w:val="both"/>
        <w:rPr>
          <w:rFonts w:ascii="Times New Roman" w:hAnsi="Times New Roman" w:cs="Times New Roman"/>
          <w:b/>
          <w:sz w:val="28"/>
        </w:rPr>
      </w:pPr>
    </w:p>
    <w:p w:rsidR="009E1D9E" w:rsidRDefault="006513D6">
      <w:pPr>
        <w:rPr>
          <w:rFonts w:ascii="Times New Roman" w:hAnsi="Times New Roman" w:cs="Times New Roman"/>
          <w:b/>
          <w:sz w:val="28"/>
        </w:rPr>
      </w:pPr>
      <w:r>
        <w:rPr>
          <w:rFonts w:ascii="Times New Roman" w:hAnsi="Times New Roman" w:cs="Times New Roman"/>
          <w:b/>
          <w:sz w:val="28"/>
        </w:rPr>
        <w:br w:type="page"/>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4.2 DISCUSSION</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 xml:space="preserve">From Figure 4.1, the purified </w:t>
      </w:r>
      <w:r>
        <w:rPr>
          <w:rFonts w:ascii="Times New Roman" w:hAnsi="Times New Roman" w:cs="Times New Roman"/>
          <w:i/>
          <w:sz w:val="28"/>
        </w:rPr>
        <w:t>adin eko</w:t>
      </w:r>
      <w:r>
        <w:rPr>
          <w:rFonts w:ascii="Times New Roman" w:hAnsi="Times New Roman" w:cs="Times New Roman"/>
          <w:sz w:val="28"/>
        </w:rPr>
        <w:t xml:space="preserve"> sample gave a golden yellow but less viscous oil compared to the dark and thick crude one from the local method. </w:t>
      </w:r>
      <w:r>
        <w:rPr>
          <w:rFonts w:ascii="Times New Roman" w:eastAsia="Malgun Gothic" w:hAnsi="Times New Roman" w:cs="Times New Roman"/>
          <w:i/>
          <w:iCs/>
          <w:sz w:val="28"/>
          <w:szCs w:val="24"/>
        </w:rPr>
        <w:t>Adin eko</w:t>
      </w:r>
      <w:r>
        <w:rPr>
          <w:rFonts w:ascii="Times New Roman" w:eastAsia="Malgun Gothic" w:hAnsi="Times New Roman" w:cs="Times New Roman"/>
          <w:sz w:val="28"/>
          <w:szCs w:val="24"/>
        </w:rPr>
        <w:t xml:space="preserve"> was dark brown in colour before purification. </w:t>
      </w:r>
      <w:r>
        <w:rPr>
          <w:rFonts w:ascii="Times New Roman" w:hAnsi="Times New Roman" w:cs="Times New Roman"/>
          <w:sz w:val="28"/>
        </w:rPr>
        <w:t>The initial appearance of dark, viscous oil may be attributed to impurities such as burnt or charred particles from the kernel shell.</w:t>
      </w:r>
    </w:p>
    <w:p w:rsidR="009E1D9E" w:rsidRDefault="006513D6">
      <w:pPr>
        <w:spacing w:line="480" w:lineRule="auto"/>
        <w:ind w:left="720" w:firstLine="720"/>
        <w:jc w:val="both"/>
        <w:rPr>
          <w:rFonts w:ascii="Times New Roman" w:eastAsia="Malgun Gothic" w:hAnsi="Times New Roman" w:cs="Times New Roman"/>
          <w:sz w:val="28"/>
          <w:szCs w:val="24"/>
        </w:rPr>
      </w:pPr>
      <w:r>
        <w:rPr>
          <w:rFonts w:ascii="Times New Roman" w:eastAsia="Malgun Gothic" w:hAnsi="Times New Roman" w:cs="Times New Roman"/>
          <w:i/>
          <w:sz w:val="28"/>
          <w:szCs w:val="24"/>
        </w:rPr>
        <w:t>Adin eko</w:t>
      </w:r>
      <w:r>
        <w:rPr>
          <w:rFonts w:ascii="Times New Roman" w:eastAsia="Malgun Gothic" w:hAnsi="Times New Roman" w:cs="Times New Roman"/>
          <w:sz w:val="28"/>
          <w:szCs w:val="24"/>
        </w:rPr>
        <w:t xml:space="preserve">, a type of </w:t>
      </w:r>
      <w:r>
        <w:rPr>
          <w:rFonts w:ascii="Times New Roman" w:eastAsia="Malgun Gothic" w:hAnsi="Times New Roman" w:cs="Times New Roman"/>
          <w:iCs/>
          <w:sz w:val="28"/>
          <w:szCs w:val="24"/>
        </w:rPr>
        <w:t>palm kernel oil</w:t>
      </w:r>
      <w:r>
        <w:rPr>
          <w:rFonts w:ascii="Times New Roman" w:eastAsia="Malgun Gothic" w:hAnsi="Times New Roman" w:cs="Times New Roman"/>
          <w:sz w:val="28"/>
          <w:szCs w:val="24"/>
        </w:rPr>
        <w:t xml:space="preserve"> failed to retain the </w:t>
      </w:r>
      <w:r>
        <w:rPr>
          <w:rFonts w:ascii="Times New Roman" w:eastAsia="Malgun Gothic" w:hAnsi="Times New Roman" w:cs="Times New Roman"/>
          <w:iCs/>
          <w:sz w:val="28"/>
          <w:szCs w:val="24"/>
        </w:rPr>
        <w:t>odour of the burnt fruit after conversion to biolubricant.</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AEKB FTIR spectrum, absorption between 3626cm</w:t>
      </w:r>
      <w:r>
        <w:rPr>
          <w:rFonts w:ascii="Times New Roman" w:hAnsi="Times New Roman" w:cs="Times New Roman"/>
          <w:sz w:val="28"/>
          <w:vertAlign w:val="superscript"/>
        </w:rPr>
        <w:t>-1</w:t>
      </w:r>
      <w:r>
        <w:rPr>
          <w:rFonts w:ascii="Times New Roman" w:hAnsi="Times New Roman" w:cs="Times New Roman"/>
          <w:sz w:val="28"/>
        </w:rPr>
        <w:t xml:space="preserve"> and 3438cm</w:t>
      </w:r>
      <w:r>
        <w:rPr>
          <w:rFonts w:ascii="Times New Roman" w:hAnsi="Times New Roman" w:cs="Times New Roman"/>
          <w:sz w:val="28"/>
          <w:vertAlign w:val="superscript"/>
        </w:rPr>
        <w:t>-1</w:t>
      </w:r>
      <w:r>
        <w:rPr>
          <w:rFonts w:ascii="Times New Roman" w:hAnsi="Times New Roman" w:cs="Times New Roman"/>
          <w:sz w:val="28"/>
        </w:rPr>
        <w:t xml:space="preserve"> established non-bonded O-H bond stretch, C-H bond stretch at 2380.72cm</w:t>
      </w:r>
      <w:r>
        <w:rPr>
          <w:rFonts w:ascii="Times New Roman" w:hAnsi="Times New Roman" w:cs="Times New Roman"/>
          <w:sz w:val="28"/>
          <w:vertAlign w:val="superscript"/>
        </w:rPr>
        <w:t>-1</w:t>
      </w:r>
      <w:r>
        <w:rPr>
          <w:rFonts w:ascii="Times New Roman" w:hAnsi="Times New Roman" w:cs="Times New Roman"/>
          <w:sz w:val="28"/>
        </w:rPr>
        <w:t xml:space="preserve"> and C=O bond stretch of the carbonyl group at 1648cm</w:t>
      </w:r>
      <w:r>
        <w:rPr>
          <w:rFonts w:ascii="Times New Roman" w:hAnsi="Times New Roman" w:cs="Times New Roman"/>
          <w:sz w:val="28"/>
          <w:vertAlign w:val="superscript"/>
        </w:rPr>
        <w:t>-1</w:t>
      </w:r>
      <w:r>
        <w:rPr>
          <w:rFonts w:ascii="Times New Roman" w:hAnsi="Times New Roman" w:cs="Times New Roman"/>
          <w:sz w:val="28"/>
        </w:rPr>
        <w:t xml:space="preserve"> and C-O bond stretch of alkyl substituent at 1028cm</w:t>
      </w:r>
      <w:r>
        <w:rPr>
          <w:rFonts w:ascii="Times New Roman" w:hAnsi="Times New Roman" w:cs="Times New Roman"/>
          <w:sz w:val="28"/>
          <w:vertAlign w:val="superscript"/>
        </w:rPr>
        <w:t>-1</w:t>
      </w:r>
      <w:r>
        <w:rPr>
          <w:rFonts w:ascii="Times New Roman" w:hAnsi="Times New Roman" w:cs="Times New Roman"/>
          <w:sz w:val="28"/>
        </w:rPr>
        <w:t>. These absorption bands show the presence of esterified carboxylic acids in these prepared biolubricants. These acids definitely originated from the fatty acids in the local palm kernel oil (PKO) variety samples.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The GC-MS spectral of the biolubricants have also confirmed the predominant carboxylic acids esterified in AEKB are octanoic and hexanoic acids.</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From the above spectroscopic analysis, the chemical structures of the biolubricant molecules in this study are proposed below:</w:t>
      </w:r>
    </w:p>
    <w:p w:rsidR="009E1D9E" w:rsidRDefault="006513D6">
      <w:pPr>
        <w:spacing w:before="240" w:line="480" w:lineRule="auto"/>
        <w:jc w:val="center"/>
        <w:rPr>
          <w:rFonts w:ascii="Times New Roman" w:hAnsi="Times New Roman" w:cs="Times New Roman"/>
          <w:sz w:val="28"/>
        </w:rPr>
      </w:pPr>
      <w:r>
        <w:rPr>
          <w:rFonts w:ascii="Times New Roman" w:hAnsi="Times New Roman" w:cs="Times New Roman"/>
          <w:sz w:val="28"/>
        </w:rPr>
        <w:object w:dxaOrig="4110" w:dyaOrig="30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163" o:spid="_x0000_i1025" type="#_x0000_t75" style="width:205.5pt;height:150.75pt;visibility:visible;mso-wrap-distance-left:0;mso-wrap-distance-right:0" o:ole="">
            <v:imagedata r:id="rId140" o:title="" embosscolor="white"/>
          </v:shape>
          <o:OLEObject Type="Embed" ProgID="ACD.ChemSketch.20" ShapeID="1163" DrawAspect="Content" ObjectID="_1816478408" r:id="rId141"/>
        </w:object>
      </w:r>
      <w:r>
        <w:rPr>
          <w:rFonts w:ascii="Times New Roman" w:hAnsi="Times New Roman" w:cs="Times New Roman"/>
          <w:sz w:val="28"/>
        </w:rPr>
        <w:tab/>
      </w:r>
      <w:r>
        <w:rPr>
          <w:rFonts w:ascii="Times New Roman" w:hAnsi="Times New Roman" w:cs="Times New Roman"/>
          <w:sz w:val="28"/>
        </w:rPr>
        <w:object w:dxaOrig="4430" w:dyaOrig="3270">
          <v:shape id="1166" o:spid="_x0000_i1026" type="#_x0000_t75" style="width:221.25pt;height:163.5pt;visibility:visible;mso-wrap-distance-left:0;mso-wrap-distance-right:0" o:ole="">
            <v:imagedata r:id="rId142" o:title="" embosscolor="white"/>
          </v:shape>
          <o:OLEObject Type="Embed" ProgID="ACD.ChemSketch.20" ShapeID="1166" DrawAspect="Content" ObjectID="_1816478409" r:id="rId143"/>
        </w:object>
      </w:r>
    </w:p>
    <w:p w:rsidR="009E1D9E" w:rsidRDefault="006513D6">
      <w:pPr>
        <w:spacing w:line="480" w:lineRule="auto"/>
        <w:jc w:val="center"/>
        <w:rPr>
          <w:rFonts w:ascii="Times New Roman" w:hAnsi="Times New Roman" w:cs="Times New Roman"/>
          <w:b/>
          <w:sz w:val="28"/>
        </w:rPr>
      </w:pPr>
      <w:r>
        <w:rPr>
          <w:rFonts w:ascii="Times New Roman" w:hAnsi="Times New Roman" w:cs="Times New Roman"/>
          <w:b/>
          <w:sz w:val="28"/>
        </w:rPr>
        <w:t>Figure 4.4: Molecules responsible for the biolubricant action of AEKB</w:t>
      </w:r>
    </w:p>
    <w:p w:rsidR="009E1D9E" w:rsidRDefault="006513D6">
      <w:pPr>
        <w:spacing w:before="240" w:line="480" w:lineRule="auto"/>
        <w:ind w:left="720" w:firstLine="720"/>
        <w:jc w:val="both"/>
        <w:rPr>
          <w:rFonts w:ascii="Times New Roman" w:hAnsi="Times New Roman" w:cs="Times New Roman"/>
          <w:sz w:val="28"/>
        </w:rPr>
      </w:pPr>
      <w:r>
        <w:rPr>
          <w:rFonts w:ascii="Times New Roman" w:hAnsi="Times New Roman" w:cs="Times New Roman"/>
          <w:sz w:val="28"/>
        </w:rPr>
        <w:t>Table 4.1 shows the results of the qualities of the biolubricants when compared with values of standard lubricants. The quality parameters of the prepared biolubricants showed some agreement with standard values. At 40°C the viscosity of the prepared biolubricant (29.62cst) agrees with the ISOVG 32 standard which states that the values must be above 28.80cst while the values falls below acceptable values of other standards i.e. ISOVG 46, 68 and 100. For viscosity at 100°C the result shows that the value (5.43) is acceptable being comparable to those of all standard grades. For the viscosity index (VI) the result shows that the value (120) is greater than 90.0 acceptable for ISOVG 32 and 46 while it falls below the acceptable values of other standards i.e. ISOVG 68, 100. The flash point (%) of AEKB (126) falls below the acceptable value of ISOVG 46. Total base number (mgKOH/g) of AEKB is 6.16mgKOH/g while the product passed the crackle test.</w:t>
      </w:r>
    </w:p>
    <w:p w:rsidR="009E1D9E" w:rsidRDefault="006513D6">
      <w:pPr>
        <w:spacing w:before="240" w:line="480" w:lineRule="auto"/>
        <w:ind w:left="720" w:firstLine="720"/>
        <w:jc w:val="both"/>
        <w:rPr>
          <w:rFonts w:ascii="Times New Roman" w:hAnsi="Times New Roman" w:cs="Times New Roman"/>
          <w:sz w:val="28"/>
        </w:rPr>
      </w:pPr>
      <w:r>
        <w:rPr>
          <w:rFonts w:ascii="Times New Roman" w:hAnsi="Times New Roman" w:cs="Times New Roman"/>
          <w:sz w:val="28"/>
        </w:rPr>
        <w:t xml:space="preserve">Besides the fatty acid esters components of the biolubricant prepared from adin eko, several other chemical compounds were elucidated from the GC-MS analysis (Table 4.2 above). These compounds may not all possess luburicity property but may contribute to the viscosity of the lubricants. </w:t>
      </w:r>
    </w:p>
    <w:p w:rsidR="009E1D9E" w:rsidRDefault="006513D6">
      <w:pPr>
        <w:spacing w:line="480" w:lineRule="auto"/>
        <w:jc w:val="both"/>
        <w:rPr>
          <w:rFonts w:ascii="Times New Roman" w:hAnsi="Times New Roman" w:cs="Times New Roman"/>
          <w:b/>
          <w:sz w:val="28"/>
        </w:rPr>
      </w:pPr>
      <w:r>
        <w:rPr>
          <w:rFonts w:ascii="Times New Roman" w:hAnsi="Times New Roman" w:cs="Times New Roman"/>
          <w:b/>
          <w:sz w:val="28"/>
        </w:rPr>
        <w:t>4.3 CONCLUSION</w:t>
      </w:r>
    </w:p>
    <w:p w:rsidR="009E1D9E" w:rsidRDefault="006513D6">
      <w:pPr>
        <w:spacing w:line="480" w:lineRule="auto"/>
        <w:ind w:left="720" w:firstLine="720"/>
        <w:jc w:val="both"/>
        <w:rPr>
          <w:rFonts w:ascii="Times New Roman" w:eastAsia="Malgun Gothic" w:hAnsi="Times New Roman" w:cs="Times New Roman"/>
          <w:sz w:val="28"/>
          <w:szCs w:val="24"/>
        </w:rPr>
      </w:pPr>
      <w:r>
        <w:rPr>
          <w:rFonts w:ascii="Times New Roman" w:eastAsia="Malgun Gothic" w:hAnsi="Times New Roman" w:cs="Times New Roman"/>
          <w:sz w:val="28"/>
          <w:szCs w:val="24"/>
        </w:rPr>
        <w:t>The colours of the local palm kernel oils are slightly different before purification; After purification the colors changed to colorless, and golden yellow (for the palm kernel variety).</w:t>
      </w:r>
    </w:p>
    <w:p w:rsidR="009E1D9E" w:rsidRDefault="006513D6">
      <w:pPr>
        <w:spacing w:line="480" w:lineRule="auto"/>
        <w:ind w:left="720" w:firstLine="720"/>
        <w:jc w:val="both"/>
        <w:rPr>
          <w:rFonts w:ascii="Times New Roman" w:hAnsi="Times New Roman" w:cs="Times New Roman"/>
          <w:sz w:val="28"/>
        </w:rPr>
      </w:pPr>
      <w:r>
        <w:rPr>
          <w:rFonts w:ascii="Times New Roman" w:hAnsi="Times New Roman" w:cs="Times New Roman"/>
          <w:sz w:val="28"/>
        </w:rPr>
        <w:t>From this research work, it has been found that the commercial local varieties (</w:t>
      </w:r>
      <w:r>
        <w:rPr>
          <w:rFonts w:ascii="Times New Roman" w:hAnsi="Times New Roman" w:cs="Times New Roman"/>
          <w:i/>
          <w:sz w:val="28"/>
        </w:rPr>
        <w:t>adin eko</w:t>
      </w:r>
      <w:r>
        <w:rPr>
          <w:rFonts w:ascii="Times New Roman" w:hAnsi="Times New Roman" w:cs="Times New Roman"/>
          <w:sz w:val="28"/>
        </w:rPr>
        <w:t>) of palm kernel oil (PKO), can be suitable feedstocks for production of biolubricant either as neat or in blended form with synthetic ones. Improved refining will also enhance the quality of the biolubricant and the temperature of the biolubricant prepared is an important factor in determining the quality. The use of these local varieties of palm kernel oil will promote the local production and provides means of revenue generation.</w:t>
      </w:r>
    </w:p>
    <w:p w:rsidR="009E1D9E" w:rsidRDefault="009E1D9E">
      <w:pPr>
        <w:spacing w:line="480" w:lineRule="auto"/>
        <w:ind w:firstLine="720"/>
        <w:jc w:val="both"/>
        <w:rPr>
          <w:rFonts w:ascii="Times New Roman" w:hAnsi="Times New Roman" w:cs="Times New Roman"/>
          <w:sz w:val="28"/>
        </w:rPr>
      </w:pPr>
    </w:p>
    <w:sectPr w:rsidR="009E1D9E">
      <w:footerReference w:type="default" r:id="rId144"/>
      <w:pgSz w:w="11520" w:h="1440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42BD1" w:rsidRDefault="00142BD1">
      <w:pPr>
        <w:spacing w:after="0" w:line="240" w:lineRule="auto"/>
      </w:pPr>
      <w:r>
        <w:separator/>
      </w:r>
    </w:p>
  </w:endnote>
  <w:endnote w:type="continuationSeparator" w:id="0">
    <w:p w:rsidR="00142BD1" w:rsidRDefault="00142B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1D9E" w:rsidRDefault="006513D6">
    <w:pPr>
      <w:pStyle w:val="Footer"/>
      <w:jc w:val="center"/>
    </w:pPr>
    <w:r>
      <w:fldChar w:fldCharType="begin"/>
    </w:r>
    <w:r>
      <w:instrText xml:space="preserve"> PAGE   \* MERGEFORMAT </w:instrText>
    </w:r>
    <w:r>
      <w:fldChar w:fldCharType="separate"/>
    </w:r>
    <w:r w:rsidR="007A5BCB">
      <w:rPr>
        <w:noProof/>
      </w:rPr>
      <w:t>37</w:t>
    </w:r>
    <w:r>
      <w:rPr>
        <w:noProof/>
      </w:rPr>
      <w:fldChar w:fldCharType="end"/>
    </w:r>
  </w:p>
  <w:p w:rsidR="009E1D9E" w:rsidRDefault="009E1D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42BD1" w:rsidRDefault="00142BD1">
      <w:pPr>
        <w:spacing w:after="0" w:line="240" w:lineRule="auto"/>
      </w:pPr>
      <w:r>
        <w:separator/>
      </w:r>
    </w:p>
  </w:footnote>
  <w:footnote w:type="continuationSeparator" w:id="0">
    <w:p w:rsidR="00142BD1" w:rsidRDefault="00142B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 w15:restartNumberingAfterBreak="0">
    <w:nsid w:val="00000002"/>
    <w:multiLevelType w:val="hybridMultilevel"/>
    <w:tmpl w:val="039857D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0000003"/>
    <w:multiLevelType w:val="hybridMultilevel"/>
    <w:tmpl w:val="E436839C"/>
    <w:lvl w:ilvl="0" w:tplc="0E4E29D8">
      <w:start w:val="1"/>
      <w:numFmt w:val="bullet"/>
      <w:lvlText w:val="•"/>
      <w:lvlJc w:val="left"/>
      <w:pPr>
        <w:ind w:left="720" w:hanging="360"/>
      </w:pPr>
      <w:rPr>
        <w:rFonts w:ascii="Arial" w:hAnsi="Aria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A0A5B5D"/>
    <w:multiLevelType w:val="hybridMultilevel"/>
    <w:tmpl w:val="789EAE2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hideGrammaticalErrors/>
  <w:defaultTabStop w:val="720"/>
  <w:doNotUseMarginsForDrawingGridOrigi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1D9E"/>
    <w:rsid w:val="0009520E"/>
    <w:rsid w:val="00142BD1"/>
    <w:rsid w:val="00327E41"/>
    <w:rsid w:val="006513D6"/>
    <w:rsid w:val="007A5BCB"/>
    <w:rsid w:val="008E2F87"/>
    <w:rsid w:val="009E1D9E"/>
    <w:rsid w:val="00DD198B"/>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pPr>
      <w:ind w:left="720"/>
      <w:contextualSpacing/>
    </w:pPr>
  </w:style>
  <w:style w:type="table" w:styleId="TableGrid">
    <w:name w:val="Table Grid"/>
    <w:basedOn w:val="TableNormal"/>
    <w:pPr>
      <w:spacing w:after="0" w:line="240" w:lineRule="auto"/>
    </w:pPr>
    <w:rPr>
      <w:rFonts w:eastAsia="Malgun Gothic"/>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pPr>
      <w:tabs>
        <w:tab w:val="center" w:pos="4680"/>
        <w:tab w:val="right" w:pos="9360"/>
      </w:tabs>
      <w:spacing w:after="0" w:line="240" w:lineRule="auto"/>
    </w:pPr>
  </w:style>
  <w:style w:type="paragraph" w:styleId="NormalWeb">
    <w:name w:val="Normal (Web)"/>
    <w:basedOn w:val="Normal"/>
    <w:pPr>
      <w:spacing w:before="100" w:beforeAutospacing="1" w:after="100" w:afterAutospacing="1" w:line="240" w:lineRule="auto"/>
    </w:pPr>
    <w:rPr>
      <w:rFonts w:ascii="Times New Roman" w:eastAsia="Malgun Gothic"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png"/><Relationship Id="rId16" Type="http://schemas.openxmlformats.org/officeDocument/2006/relationships/image" Target="media/image10.png"/><Relationship Id="rId107" Type="http://schemas.openxmlformats.org/officeDocument/2006/relationships/image" Target="media/image101.jpe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jpeg"/><Relationship Id="rId134" Type="http://schemas.openxmlformats.org/officeDocument/2006/relationships/image" Target="media/image128.pn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7.jpeg"/><Relationship Id="rId108" Type="http://schemas.openxmlformats.org/officeDocument/2006/relationships/image" Target="media/image102.png"/><Relationship Id="rId116" Type="http://schemas.openxmlformats.org/officeDocument/2006/relationships/image" Target="media/image110.jpeg"/><Relationship Id="rId124" Type="http://schemas.openxmlformats.org/officeDocument/2006/relationships/image" Target="media/image118.png"/><Relationship Id="rId129" Type="http://schemas.openxmlformats.org/officeDocument/2006/relationships/image" Target="media/image123.jpeg"/><Relationship Id="rId137" Type="http://schemas.openxmlformats.org/officeDocument/2006/relationships/image" Target="media/image131.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png"/><Relationship Id="rId140" Type="http://schemas.openxmlformats.org/officeDocument/2006/relationships/image" Target="media/image134.wmf"/><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jpeg"/><Relationship Id="rId119" Type="http://schemas.openxmlformats.org/officeDocument/2006/relationships/image" Target="media/image113.png"/><Relationship Id="rId127" Type="http://schemas.openxmlformats.org/officeDocument/2006/relationships/image" Target="media/image121.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4.jpeg"/><Relationship Id="rId135" Type="http://schemas.openxmlformats.org/officeDocument/2006/relationships/image" Target="media/image129.png"/><Relationship Id="rId143"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png"/><Relationship Id="rId125" Type="http://schemas.openxmlformats.org/officeDocument/2006/relationships/image" Target="media/image119.jpeg"/><Relationship Id="rId141" Type="http://schemas.openxmlformats.org/officeDocument/2006/relationships/oleObject" Target="embeddings/oleObject1.bin"/><Relationship Id="rId14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png"/><Relationship Id="rId61" Type="http://schemas.openxmlformats.org/officeDocument/2006/relationships/image" Target="media/image55.png"/><Relationship Id="rId82" Type="http://schemas.openxmlformats.org/officeDocument/2006/relationships/image" Target="media/image76.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37</Pages>
  <Words>7362</Words>
  <Characters>41966</Characters>
  <Application>Microsoft Office Word</Application>
  <DocSecurity>0</DocSecurity>
  <Lines>349</Lines>
  <Paragraphs>98</Paragraphs>
  <ScaleCrop>false</ScaleCrop>
  <LinksUpToDate>false</LinksUpToDate>
  <CharactersWithSpaces>49230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2025-08-12T11:33:00Z</dcterms:created>
  <dcterms:modified xsi:type="dcterms:W3CDTF">2025-08-12T11:33:00Z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2a4caf91882e4660a1c22fca80a8e447</vt:lpwstr>
  </property>
</Properties>
</file>