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360" w:lineRule="auto"/>
        <w:ind w:left="0" w:right="0" w:firstLine="0"/>
        <w:jc w:val="center"/>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Pr>
        <w:drawing>
          <wp:inline distT="0" distB="0" distL="0" distR="0">
            <wp:extent cx="1279525" cy="1203325"/>
            <wp:effectExtent l="0" t="0" r="0" b="0"/>
            <wp:docPr id="2" name="image1.png" descr="F:\Download\images.jpeg"/>
            <wp:cNvGraphicFramePr/>
            <a:graphic xmlns:a="http://schemas.openxmlformats.org/drawingml/2006/main">
              <a:graphicData uri="http://schemas.openxmlformats.org/drawingml/2006/picture">
                <pic:pic xmlns:pic="http://schemas.openxmlformats.org/drawingml/2006/picture">
                  <pic:nvPicPr>
                    <pic:cNvPr id="2" name="image1.png" descr="F:\Download\images.jpeg"/>
                    <pic:cNvPicPr preferRelativeResize="0"/>
                  </pic:nvPicPr>
                  <pic:blipFill>
                    <a:blip r:embed="rId10"/>
                    <a:srcRect/>
                    <a:stretch>
                      <a:fillRect/>
                    </a:stretch>
                  </pic:blipFill>
                  <pic:spPr>
                    <a:xfrm>
                      <a:off x="0" y="0"/>
                      <a:ext cx="1279964" cy="1203531"/>
                    </a:xfrm>
                    <a:prstGeom prst="rect">
                      <a:avLst/>
                    </a:prstGeom>
                  </pic:spPr>
                </pic:pic>
              </a:graphicData>
            </a:graphic>
          </wp:inline>
        </w:drawing>
      </w:r>
    </w:p>
    <w:p w14:paraId="000000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p>
    <w:p w14:paraId="00000003">
      <w:pPr>
        <w:spacing w:after="0"/>
        <w:jc w:val="center"/>
        <w:rPr>
          <w:rFonts w:ascii="Times New Roman" w:hAnsi="Times New Roman" w:eastAsia="Times New Roman" w:cs="Times New Roman"/>
          <w:b/>
          <w:sz w:val="36"/>
          <w:szCs w:val="36"/>
        </w:rPr>
      </w:pPr>
      <w:r>
        <w:rPr>
          <w:rFonts w:ascii="Times New Roman" w:hAnsi="Times New Roman" w:eastAsia="Times New Roman" w:cs="Times New Roman"/>
          <w:b/>
          <w:sz w:val="36"/>
          <w:szCs w:val="36"/>
          <w:rtl w:val="0"/>
        </w:rPr>
        <w:t xml:space="preserve">ASSESSING SUSTAINABLE CONSTRUCTION PRACTICE IN NIGERIAN CONSTRUCTION INDUSTRY </w:t>
      </w:r>
    </w:p>
    <w:p w14:paraId="00000004">
      <w:pPr>
        <w:spacing w:after="0"/>
        <w:jc w:val="both"/>
        <w:rPr>
          <w:rFonts w:ascii="Times New Roman" w:hAnsi="Times New Roman" w:eastAsia="Times New Roman" w:cs="Times New Roman"/>
          <w:b/>
          <w:sz w:val="36"/>
          <w:szCs w:val="36"/>
        </w:rPr>
      </w:pPr>
      <w:bookmarkStart w:id="80" w:name="_GoBack"/>
      <w:bookmarkEnd w:id="80"/>
    </w:p>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14:paraId="000000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BY</w:t>
      </w:r>
    </w:p>
    <w:p w14:paraId="000000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p>
    <w:p w14:paraId="000000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OLAITAN OLUWASEYI ABOSEDE</w:t>
      </w:r>
    </w:p>
    <w:p w14:paraId="000000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HND/23/QTS/FT/0003</w:t>
      </w:r>
    </w:p>
    <w:p w14:paraId="000000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i w:val="0"/>
          <w:smallCaps w:val="0"/>
          <w:strike w:val="0"/>
          <w:color w:val="000000"/>
          <w:sz w:val="36"/>
          <w:szCs w:val="36"/>
          <w:u w:val="none"/>
          <w:shd w:val="clear" w:fill="auto"/>
          <w:vertAlign w:val="baseline"/>
        </w:rPr>
      </w:pPr>
    </w:p>
    <w:p w14:paraId="000000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i w:val="0"/>
          <w:smallCaps w:val="0"/>
          <w:strike w:val="0"/>
          <w:color w:val="000000"/>
          <w:sz w:val="36"/>
          <w:szCs w:val="36"/>
          <w:u w:val="none"/>
          <w:shd w:val="clear" w:fill="auto"/>
          <w:vertAlign w:val="baseline"/>
        </w:rPr>
      </w:pPr>
    </w:p>
    <w:p w14:paraId="000000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BEING A RESEARCH PROJECT SUBMITTED TO</w:t>
      </w:r>
    </w:p>
    <w:p w14:paraId="000000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DEPARTMENT OF QUANTITY SURVEYING,</w:t>
      </w:r>
    </w:p>
    <w:p w14:paraId="000000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INSTITUTE OF ENVIRONMENTAL STUDIES,</w:t>
      </w:r>
    </w:p>
    <w:p w14:paraId="000000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KWARA STATE POLYTECHNIC, ILORIN</w:t>
      </w:r>
    </w:p>
    <w:p w14:paraId="000000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i w:val="0"/>
          <w:smallCaps w:val="0"/>
          <w:strike w:val="0"/>
          <w:color w:val="000000"/>
          <w:sz w:val="36"/>
          <w:szCs w:val="36"/>
          <w:u w:val="none"/>
          <w:shd w:val="clear" w:fill="auto"/>
          <w:vertAlign w:val="baseline"/>
        </w:rPr>
      </w:pPr>
    </w:p>
    <w:p w14:paraId="000000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i w:val="0"/>
          <w:smallCaps w:val="0"/>
          <w:strike w:val="0"/>
          <w:color w:val="000000"/>
          <w:sz w:val="36"/>
          <w:szCs w:val="36"/>
          <w:u w:val="none"/>
          <w:shd w:val="clear" w:fill="auto"/>
          <w:vertAlign w:val="baseline"/>
        </w:rPr>
      </w:pPr>
    </w:p>
    <w:p w14:paraId="000000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IN PARTIAL FULFILLMENT OF THE REQUIREMENT FOR THE AWARD OF HIGHER NATIONAL DIPLOMA (HND) IN QUANTITY SURVEYING,</w:t>
      </w: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KWARA STATE POLYTECHNIC, ILORIN</w:t>
      </w:r>
    </w:p>
    <w:p w14:paraId="000000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i w:val="0"/>
          <w:smallCaps w:val="0"/>
          <w:strike w:val="0"/>
          <w:color w:val="000000"/>
          <w:sz w:val="36"/>
          <w:szCs w:val="36"/>
          <w:u w:val="none"/>
          <w:shd w:val="clear" w:fill="auto"/>
          <w:vertAlign w:val="baseline"/>
        </w:rPr>
      </w:pPr>
    </w:p>
    <w:p w14:paraId="000000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6480" w:right="0" w:firstLine="720"/>
        <w:jc w:val="both"/>
        <w:rPr>
          <w:rFonts w:ascii="Times New Roman" w:hAnsi="Times New Roman" w:eastAsia="Times New Roman" w:cs="Times New Roman"/>
          <w:b/>
          <w:i w:val="0"/>
          <w:smallCaps w:val="0"/>
          <w:strike w:val="0"/>
          <w:color w:val="000000"/>
          <w:sz w:val="36"/>
          <w:szCs w:val="36"/>
          <w:u w:val="none"/>
          <w:shd w:val="clear" w:fill="auto"/>
          <w:vertAlign w:val="baseline"/>
        </w:rPr>
      </w:pPr>
    </w:p>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36"/>
          <w:szCs w:val="36"/>
          <w:u w:val="none"/>
          <w:shd w:val="clear" w:fill="auto"/>
          <w:vertAlign w:val="baseline"/>
        </w:rPr>
      </w:pPr>
      <w:r>
        <w:rPr>
          <w:rFonts w:ascii="Times New Roman" w:hAnsi="Times New Roman" w:eastAsia="Times New Roman" w:cs="Times New Roman"/>
          <w:b/>
          <w:i w:val="0"/>
          <w:smallCaps w:val="0"/>
          <w:strike w:val="0"/>
          <w:color w:val="000000"/>
          <w:sz w:val="36"/>
          <w:szCs w:val="36"/>
          <w:u w:val="none"/>
          <w:shd w:val="clear" w:fill="auto"/>
          <w:vertAlign w:val="baseline"/>
          <w:rtl w:val="0"/>
        </w:rPr>
        <w:t>JULY, 2025</w:t>
      </w:r>
    </w:p>
    <w:p w14:paraId="00000017">
      <w:pPr>
        <w:pStyle w:val="2"/>
        <w:spacing w:before="240" w:after="240" w:line="360" w:lineRule="auto"/>
        <w:jc w:val="center"/>
        <w:rPr>
          <w:rFonts w:ascii="Times New Roman" w:hAnsi="Times New Roman" w:eastAsia="Times New Roman" w:cs="Times New Roman"/>
          <w:sz w:val="24"/>
          <w:szCs w:val="24"/>
        </w:rPr>
      </w:pPr>
      <w:bookmarkStart w:id="0" w:name="_heading=h.c8w7blpjdxuz" w:colFirst="0" w:colLast="0"/>
      <w:bookmarkEnd w:id="0"/>
      <w:r>
        <w:rPr>
          <w:rFonts w:ascii="Times New Roman" w:hAnsi="Times New Roman" w:eastAsia="Times New Roman" w:cs="Times New Roman"/>
          <w:b/>
          <w:sz w:val="24"/>
          <w:szCs w:val="24"/>
          <w:rtl w:val="0"/>
        </w:rPr>
        <w:t>CERTIFICATION</w:t>
      </w:r>
      <w:r>
        <w:rPr>
          <w:rFonts w:ascii="Times New Roman" w:hAnsi="Times New Roman" w:eastAsia="Times New Roman" w:cs="Times New Roman"/>
          <w:sz w:val="24"/>
          <w:szCs w:val="24"/>
          <w:rtl w:val="0"/>
        </w:rPr>
        <w:t xml:space="preserve"> </w:t>
      </w:r>
    </w:p>
    <w:p w14:paraId="00000018">
      <w:pPr>
        <w:pStyle w:val="2"/>
        <w:spacing w:before="0" w:after="20" w:line="256" w:lineRule="auto"/>
        <w:ind w:left="60"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14:paraId="000000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55"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This is to certify that, this project work was carried out by Olaitan Oluwaseyi Abosede, HND/23/QTS/FT/0003, and has been read and approved as meeting the requirements for the award of Higher National Diploma (HND) in the  department of Quantity Surveying, Kwara State Polytechnic, Ilorin. </w:t>
      </w:r>
    </w:p>
    <w:p w14:paraId="000000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4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________________________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_________________</w:t>
      </w:r>
    </w:p>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QS. SID</w:t>
      </w:r>
      <w:r>
        <w:rPr>
          <w:rFonts w:ascii="Times New Roman" w:hAnsi="Times New Roman" w:eastAsia="Times New Roman" w:cs="Times New Roman"/>
          <w:sz w:val="24"/>
          <w:szCs w:val="24"/>
          <w:rtl w:val="0"/>
        </w:rPr>
        <w:t>I</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Q LATEEF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DATE</w:t>
      </w:r>
    </w:p>
    <w:p w14:paraId="000000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(Project Supervisor)</w:t>
      </w:r>
    </w:p>
    <w:p w14:paraId="000000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________________________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_________________</w:t>
      </w:r>
    </w:p>
    <w:p w14:paraId="00000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QS. (Mrs.) AISHAT 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DATE</w:t>
      </w:r>
    </w:p>
    <w:p w14:paraId="000000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(Project Coordinator) </w:t>
      </w:r>
    </w:p>
    <w:p w14:paraId="000000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________________________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_________________</w:t>
      </w:r>
    </w:p>
    <w:p w14:paraId="000000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QS. SID</w:t>
      </w:r>
      <w:r>
        <w:rPr>
          <w:rFonts w:ascii="Times New Roman" w:hAnsi="Times New Roman" w:eastAsia="Times New Roman" w:cs="Times New Roman"/>
          <w:sz w:val="24"/>
          <w:szCs w:val="24"/>
          <w:rtl w:val="0"/>
        </w:rPr>
        <w:t>I</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Q LATEEF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DATE</w:t>
      </w:r>
    </w:p>
    <w:p w14:paraId="000000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(Head of Department)</w:t>
      </w:r>
    </w:p>
    <w:p w14:paraId="000000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_________________________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_________________</w:t>
      </w:r>
    </w:p>
    <w:p w14:paraId="000000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QS. (DR) ADAMU MUDI (FNIQS, RQS)                                   DATE</w:t>
      </w:r>
    </w:p>
    <w:p w14:paraId="000000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20" w:line="256" w:lineRule="auto"/>
        <w:ind w:left="-2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(External Supervisor)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32">
      <w:pPr>
        <w:pStyle w:val="2"/>
        <w:spacing w:before="240" w:after="240" w:line="360" w:lineRule="auto"/>
        <w:jc w:val="center"/>
        <w:rPr>
          <w:rFonts w:ascii="Times New Roman" w:hAnsi="Times New Roman" w:eastAsia="Times New Roman" w:cs="Times New Roman"/>
          <w:b/>
          <w:sz w:val="24"/>
          <w:szCs w:val="24"/>
        </w:rPr>
      </w:pPr>
      <w:bookmarkStart w:id="1" w:name="_heading=h.aezm1puxjhv6" w:colFirst="0" w:colLast="0"/>
      <w:bookmarkEnd w:id="1"/>
      <w:r>
        <w:br w:type="page"/>
      </w:r>
    </w:p>
    <w:p w14:paraId="00000033">
      <w:pPr>
        <w:pStyle w:val="2"/>
        <w:spacing w:before="240" w:after="240" w:line="360" w:lineRule="auto"/>
        <w:jc w:val="center"/>
        <w:rPr>
          <w:rFonts w:ascii="Times New Roman" w:hAnsi="Times New Roman" w:eastAsia="Times New Roman" w:cs="Times New Roman"/>
          <w:b/>
          <w:sz w:val="24"/>
          <w:szCs w:val="24"/>
        </w:rPr>
      </w:pPr>
      <w:bookmarkStart w:id="2" w:name="_heading=h.qu7pd1uep42g" w:colFirst="0" w:colLast="0"/>
      <w:bookmarkEnd w:id="2"/>
      <w:r>
        <w:rPr>
          <w:rFonts w:ascii="Times New Roman" w:hAnsi="Times New Roman" w:eastAsia="Times New Roman" w:cs="Times New Roman"/>
          <w:b/>
          <w:sz w:val="24"/>
          <w:szCs w:val="24"/>
          <w:rtl w:val="0"/>
        </w:rPr>
        <w:t>DEDICATION</w:t>
      </w:r>
    </w:p>
    <w:p w14:paraId="000000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With a heart full of gratitude, I dedicate this work to Almighty God, the Omniscient and Omnipotent, for giving me the strength to begin and complete this project. </w:t>
      </w:r>
    </w:p>
    <w:p w14:paraId="000000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To my loving parents, Mr. and Mrs. Segun Olaitan, and the family of Mr. and Mrs. Ayanwale, thank you for your support, prayers, and encouragement throughout this journey. </w:t>
      </w:r>
    </w:p>
    <w:p w14:paraId="00000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My sincere appreciation goes to my dear friend, Makanjuola Emmanuel, for his love and care, and to Jeremiah, a dependable friend whose presence meant a lot to me. Finally, I appreciate my brother, sisters, siblings, and my friends in the Quantity Surveying Department, Deborah, Tobi, Aderoke, Ramat, Taibat, and Busayo. </w:t>
      </w:r>
    </w:p>
    <w:p w14:paraId="000000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Thank you all. May God bless you.</w:t>
      </w:r>
      <w:r>
        <w:br w:type="page"/>
      </w:r>
    </w:p>
    <w:p w14:paraId="00000038">
      <w:pPr>
        <w:pStyle w:val="2"/>
        <w:spacing w:before="240" w:after="240" w:line="360" w:lineRule="auto"/>
        <w:jc w:val="center"/>
        <w:rPr>
          <w:rFonts w:ascii="Times New Roman" w:hAnsi="Times New Roman" w:eastAsia="Times New Roman" w:cs="Times New Roman"/>
          <w:b/>
          <w:sz w:val="24"/>
          <w:szCs w:val="24"/>
        </w:rPr>
      </w:pPr>
      <w:bookmarkStart w:id="3" w:name="_heading=h.w5e4cfizup99" w:colFirst="0" w:colLast="0"/>
      <w:bookmarkEnd w:id="3"/>
      <w:r>
        <w:rPr>
          <w:rFonts w:ascii="Times New Roman" w:hAnsi="Times New Roman" w:eastAsia="Times New Roman" w:cs="Times New Roman"/>
          <w:b/>
          <w:sz w:val="24"/>
          <w:szCs w:val="24"/>
          <w:rtl w:val="0"/>
        </w:rPr>
        <w:t>ACKNOWLEDGEMENT</w:t>
      </w:r>
    </w:p>
    <w:p w14:paraId="000000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First and foremost, my heartfelt gratitude goes to Almighty God, the Omniscient and Omnipotent, who gave me the opportunity to start and successfully complete this project. </w:t>
      </w:r>
    </w:p>
    <w:p w14:paraId="000000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 would like to express my sincere appreciation to my project coordinator, Q.S. Sid</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i</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q Owolade Maiaya Lateef, for his teachings, encouragement, and valuable advice throughout the course of this project.</w:t>
      </w:r>
    </w:p>
    <w:p w14:paraId="000000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My special gratitude goes to my beloved parents, Mr. &amp; Mrs. Segun Olaitan, and to the family of Mr. &amp; Mrs. Ayanwale for their unwavering support, financial assistance, and motivation that helped me complete this project successfully.</w:t>
      </w:r>
    </w:p>
    <w:p w14:paraId="000000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 also want to deeply appreciate my dear friend, Makanjuola Emmanuel, for his support, care, and love, as well as Jeremiah, a reliable friend whose presence meant so much to me.</w:t>
      </w:r>
    </w:p>
    <w:p w14:paraId="000000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Finally, I extend my appreciation to my loving brother, sisters, and all my siblings. A big thank you to all my friends in the Quantity Surveying Department, Deborah, Tobi, Aderoke, Ramat, Taibat, and Busayo. I truly appreciate you all. May God bless each and every one of you.</w:t>
      </w:r>
    </w:p>
    <w:p w14:paraId="000000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OLAITAN OLUWASEYI </w:t>
      </w:r>
    </w:p>
    <w:p w14:paraId="000000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41">
      <w:pPr>
        <w:pStyle w:val="2"/>
        <w:spacing w:before="240" w:after="240" w:line="360" w:lineRule="auto"/>
        <w:rPr>
          <w:rFonts w:ascii="Times New Roman" w:hAnsi="Times New Roman" w:eastAsia="Times New Roman" w:cs="Times New Roman"/>
          <w:sz w:val="36"/>
          <w:szCs w:val="36"/>
        </w:rPr>
      </w:pPr>
      <w:bookmarkStart w:id="4" w:name="_heading=h.wdaj99ckykb2" w:colFirst="0" w:colLast="0"/>
      <w:bookmarkEnd w:id="4"/>
    </w:p>
    <w:p w14:paraId="000000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p w14:paraId="00000043">
      <w:pPr>
        <w:pStyle w:val="2"/>
        <w:spacing w:before="240" w:after="240" w:line="360" w:lineRule="auto"/>
        <w:jc w:val="center"/>
        <w:rPr>
          <w:rFonts w:ascii="Times New Roman" w:hAnsi="Times New Roman" w:eastAsia="Times New Roman" w:cs="Times New Roman"/>
          <w:b/>
          <w:sz w:val="36"/>
          <w:szCs w:val="36"/>
        </w:rPr>
      </w:pPr>
      <w:bookmarkStart w:id="5" w:name="_heading=h.5nkcu0gjxw38" w:colFirst="0" w:colLast="0"/>
      <w:bookmarkEnd w:id="5"/>
      <w:r>
        <w:br w:type="page"/>
      </w:r>
    </w:p>
    <w:p w14:paraId="000000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360" w:lineRule="auto"/>
        <w:ind w:left="0" w:right="0" w:firstLine="0"/>
        <w:jc w:val="center"/>
        <w:rPr>
          <w:rFonts w:ascii="Times New Roman" w:hAnsi="Times New Roman" w:eastAsia="Times New Roman" w:cs="Times New Roman"/>
          <w:i/>
          <w:sz w:val="24"/>
          <w:szCs w:val="24"/>
        </w:rPr>
      </w:pPr>
      <w:r>
        <w:rPr>
          <w:rFonts w:ascii="Times New Roman" w:hAnsi="Times New Roman" w:eastAsia="Times New Roman" w:cs="Times New Roman"/>
          <w:b/>
          <w:sz w:val="24"/>
          <w:szCs w:val="24"/>
          <w:rtl w:val="0"/>
        </w:rPr>
        <w:t xml:space="preserve"> </w:t>
      </w:r>
      <w:r>
        <w:rPr>
          <w:rFonts w:ascii="Times New Roman" w:hAnsi="Times New Roman" w:eastAsia="Times New Roman" w:cs="Times New Roman"/>
          <w:b/>
          <w:sz w:val="28"/>
          <w:szCs w:val="28"/>
          <w:rtl w:val="0"/>
        </w:rPr>
        <w:t xml:space="preserve">ABSTRACT </w:t>
      </w:r>
    </w:p>
    <w:p w14:paraId="60DDAF40">
      <w:pPr>
        <w:pStyle w:val="38"/>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construction industry in Nigeria plays a key role in economic growth, but it also causes significant environmental damage by producing a lot of construction and demolition (C&amp;D) waste. In Kwara State, rapid urban growth and building development have made waste management more difficult. This problem worsens due to poor disposal systems, weak law enforcement, lack of awareness, and ineffective sustainable building practices. </w:t>
      </w:r>
    </w:p>
    <w:p w14:paraId="33992522">
      <w:pPr>
        <w:pStyle w:val="38"/>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looks at how sustainable construction practices relate to waste management in Kwara State. It aims to identify the main challenges, evaluate the effectiveness of current waste disposal methods, and understand the environmental and economic effects of poor waste management. We collected primary data through structured questionnaires sent to 80 professionals in the construction field, including architects, engineers, quantity surveyors, contractors, and environmental agency officials. Out of the 80 questionnaires, 65 were completed and returned for analysis. </w:t>
      </w:r>
    </w:p>
    <w:p w14:paraId="15325EFF">
      <w:pPr>
        <w:pStyle w:val="38"/>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also reviewed existing literature to better understand the findings in the context of local and global trends in sustainable construction. The data shows a clear link between using sustainable practices, such as renewable materials, modular construction, waste segregation, and recycling, and improvements in waste reduction and environmental performance on construction sites. The findings indicate that while sustainable construction methods offer benefits like reduced waste, lower costs, better public health, and environmental protection, their adoption in Kwara State is still low. This is due to high costs, lack of training, cultural resistance, inadequate infrastructure, and poor policy enforcement. </w:t>
      </w:r>
    </w:p>
    <w:p w14:paraId="487327B7">
      <w:pPr>
        <w:pStyle w:val="38"/>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concludes that Kwara State needs a detailed framework that includes policy reforms, government incentives, education for professionals, and collaboration among stakeholders to promote sustainable building and better waste management. This research provides valuable insights for policymakers, environmental agencies, construction professionals, and academic researchers who wish to align local construction practices with national and global sustainability goals.</w:t>
      </w:r>
    </w:p>
    <w:p w14:paraId="38AB630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360" w:lineRule="auto"/>
        <w:ind w:left="0" w:right="0" w:firstLine="0"/>
        <w:jc w:val="center"/>
        <w:rPr>
          <w:rFonts w:ascii="Times New Roman" w:hAnsi="Times New Roman" w:eastAsia="Times New Roman" w:cs="Times New Roman"/>
          <w:i/>
          <w:sz w:val="24"/>
          <w:szCs w:val="24"/>
        </w:rPr>
      </w:pPr>
    </w:p>
    <w:p w14:paraId="000000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36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br w:type="page"/>
      </w:r>
    </w:p>
    <w:p w14:paraId="000000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36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TABLE OF CONTENTS</w:t>
      </w:r>
    </w:p>
    <w:p w14:paraId="000000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i w:val="0"/>
          <w:smallCaps w:val="0"/>
          <w:strike w:val="0"/>
          <w:color w:val="000000"/>
          <w:sz w:val="24"/>
          <w:szCs w:val="24"/>
          <w:u w:val="none"/>
          <w:shd w:val="clear" w:fill="auto"/>
          <w:vertAlign w:val="baseline"/>
        </w:rPr>
      </w:pPr>
    </w:p>
    <w:sdt>
      <w:sdtPr>
        <w:id w:val="-1914298953"/>
        <w:docPartObj>
          <w:docPartGallery w:val="Table of Contents"/>
          <w:docPartUnique/>
        </w:docPartObj>
      </w:sdtPr>
      <w:sdtContent>
        <w:p w14:paraId="0000004A">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TOC \h \u \z \t "Heading 1,1,Heading 2,2,Heading 3,3,"</w:instrText>
          </w:r>
          <w:r>
            <w:fldChar w:fldCharType="separate"/>
          </w:r>
          <w:r>
            <w:fldChar w:fldCharType="begin"/>
          </w:r>
          <w:r>
            <w:instrText xml:space="preserve"> HYPERLINK \l "_heading=h.c8w7blpjdxuz"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CERTIFICATION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4B">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"_heading=h.qu7pd1uep42g"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DEDICATION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4C">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"_heading=h.w5e4cfizup99"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ACKNOWLEDGEMENT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4D">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"_heading=h.4u6py68x0wjy" \h </w:instrText>
          </w:r>
          <w:r>
            <w:fldChar w:fldCharType="separate"/>
          </w:r>
          <w:r>
            <w:rPr>
              <w:rFonts w:ascii="Times New Roman" w:hAnsi="Times New Roman" w:eastAsia="Times New Roman" w:cs="Times New Roman"/>
              <w:b/>
              <w:i w:val="0"/>
              <w:smallCaps w:val="0"/>
              <w:strike w:val="0"/>
              <w:color w:val="000000"/>
              <w:sz w:val="22"/>
              <w:szCs w:val="22"/>
              <w:u w:val="none"/>
              <w:shd w:val="clear" w:fill="auto"/>
              <w:vertAlign w:val="baseline"/>
              <w:rtl w:val="0"/>
            </w:rPr>
            <w:t>CHAPTER ONE</w:t>
          </w:r>
          <w:r>
            <w:rPr>
              <w:rFonts w:ascii="Times New Roman" w:hAnsi="Times New Roman" w:eastAsia="Times New Roman" w:cs="Times New Roman"/>
              <w:b/>
              <w:i w:val="0"/>
              <w:smallCaps w:val="0"/>
              <w:strike w:val="0"/>
              <w:color w:val="000000"/>
              <w:sz w:val="22"/>
              <w:szCs w:val="22"/>
              <w:u w:val="none"/>
              <w:shd w:val="clear" w:fill="auto"/>
              <w:vertAlign w:val="baseline"/>
              <w:rtl w:val="0"/>
            </w:rPr>
            <w:tab/>
          </w:r>
          <w:r>
            <w:rPr>
              <w:rFonts w:ascii="Times New Roman" w:hAnsi="Times New Roman" w:eastAsia="Times New Roman" w:cs="Times New Roman"/>
              <w:b/>
              <w:i w:val="0"/>
              <w:smallCaps w:val="0"/>
              <w:strike w:val="0"/>
              <w:color w:val="000000"/>
              <w:sz w:val="22"/>
              <w:szCs w:val="22"/>
              <w:u w:val="none"/>
              <w:shd w:val="clear" w:fill="auto"/>
              <w:vertAlign w:val="baseline"/>
              <w:rtl w:val="0"/>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fldChar w:fldCharType="end"/>
          </w:r>
        </w:p>
        <w:p w14:paraId="0000004E">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"_heading=h.afmxpi6btzzo"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INTRODUCTION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4F">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"_heading=h.99yz68idi8hd"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1.1 Background of the Study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0">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"_heading=h.gzdxtbaww13t"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1.2 Statement of Research Problems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1">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"_heading=h.64dgozxhegcv"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1.3  Research Questions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2">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"_heading=h.t0widxw3t7y9"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1.4 Aim and Objectives of the Study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3">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"_heading=h.o9tfznay4a1e"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1.5 Significance of the Study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4">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"_heading=h.gpyrttyh80iu"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1.6 Scope and Limitation of the Study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5">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"_heading=h.y68nsmt9zo4"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1.7 Definition of Terms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6">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"_heading=h.cwr0f4i768l2"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CHAPTER TWO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7">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"_heading=h.j9jfzpjr6wc"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LITERATURE REVIEW</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8">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"_heading=h.b1p81fd301bf"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 Introduction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9">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"_heading=h.ifn25tfi3751"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2.2 Concept of Sustainable Construction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A">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"_heading=h.feo6qv4jg2c4"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2.3 Principles of Sustainable Construction Practices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B">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"_heading=h.8w5hv26e9h8h"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2.4  An Overview of Sustainable construction practice in Waste Management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C">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"_heading=h.44gp2dip1amn"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2.5 Relationship Between Sustainable Construction and Waste Reduction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D">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"_heading=h.9ckyhfclvpl"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2.5.1 Sustainable Practices in the Nigerian Construction Industry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E">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"_heading=h.uvlvx7eb54ml"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2.5.2  Challenges to Sustainable Construction in Nigeria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5F">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"_heading=h.y0usqj7er4lv"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2.6 Benefits of Sustainable Construction on Waste Management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0">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"_heading=h.jrgd33rjo6el"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2.7 Effectiveness of Current Waste Management Practices in the Construction Industry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20</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1">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"_heading=h.oddqrqjmz9wk"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2.8 Obstacles Preventing Effective Waste Management Practices in the Construction Industry in Kwara State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2">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"_heading=h.1b9x7m8il693"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2.9 Consequences of Improper Construction Waste Management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3">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"_heading=h.tyq4ok5qaliq"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2.10 Theoretical Framework</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4">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"_heading=h.iuwqi8lsq8n4"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2.10.1 Ecological Modernization Theory (EMT)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5">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"_heading=h.si9lefh6znvo"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2.10.2 Systems Theory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6">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"_heading=h.kvxhf6990vz5"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2.10.3 Theory of Planned Behavior (TPB)</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7">
          <w:pPr>
            <w:widowControl w:val="0"/>
            <w:tabs>
              <w:tab w:val="right" w:pos="12000"/>
            </w:tabs>
            <w:spacing w:before="60" w:after="0" w:line="240" w:lineRule="auto"/>
            <w:ind w:left="72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"_heading=h.ii6u9qgbimx6"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2.10.4 Stakeholder Theory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8">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"_heading=h.ylohk7n22c2k"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2.11 Empirical Review</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29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9">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"_heading=h.lm7hxm6agigf"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2.12 Research Gaps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30</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A">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"_heading=h.uy5mp1g6ps6"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CHAPTER THREE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B">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"_heading=h.qtbugu5dh755"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RESEARCH METHODOLOGY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C">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"_heading=h.kfskhsvr8ll"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3.1 Introduction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D">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"_heading=h.sp3uag5gsa4j"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3.2 Research Design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E">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"_heading=h.9t0ngiqxpys7"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3.3 Population of the Study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6F">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"_heading=h.ifuu35ctqbk"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3.4 Sampling Technique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0">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"_heading=h.mv131mzgc436"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3.5 Sample Size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1">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"_heading=h.pb9kujbyokxl"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3.6 Method Of Data Collection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35</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2">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"_heading=h.yc027o5pwywy"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3.7 Method of Administering Data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3">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"_heading=h.8g7jrv32miqf"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3.8 Test of Validity and Reliability of data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36</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4">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"_heading=h.kdp5puwrsyr1"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3.9 Method of Data Presentation and Analysis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5">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"_heading=h.oud60566lmz1"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CHAPTER FOUR</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6">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"_heading=h.sh0tzm6r7p9t"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DATA PRESENTATION, ANALYSIS AND INTERPRETATION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7">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"_heading=h.m5a230dh6tsu"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4.1 Introduction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8">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"_heading=h.t7wu2hnw1wte"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4.2 Section A : Information About Respondents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38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9">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"_heading=h.qp7lhvk57i7t" \h </w:instrText>
          </w:r>
          <w:r>
            <w:fldChar w:fldCharType="separate"/>
          </w:r>
          <w:r>
            <w:rPr>
              <w:rFonts w:ascii="Times New Roman" w:hAnsi="Times New Roman" w:eastAsia="Times New Roman" w:cs="Times New Roman"/>
              <w:b w:val="0"/>
              <w:i w:val="0"/>
              <w:smallCaps w:val="0"/>
              <w:strike w:val="0"/>
              <w:color w:val="000000"/>
              <w:sz w:val="22"/>
              <w:szCs w:val="22"/>
              <w:u w:val="none"/>
              <w:shd w:val="clear" w:fill="auto"/>
              <w:vertAlign w:val="baseline"/>
              <w:rtl w:val="0"/>
            </w:rPr>
            <w:t>4.3 Section B: Information on Objectives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41</w:t>
          </w:r>
          <w:r>
            <w:rPr>
              <w:rFonts w:ascii="Times New Roman" w:hAnsi="Times New Roman" w:eastAsia="Times New Roman" w:cs="Times New Roman"/>
              <w:b w:val="0"/>
              <w:i w:val="0"/>
              <w:smallCaps w:val="0"/>
              <w:strike w:val="0"/>
              <w:color w:val="000000"/>
              <w:sz w:val="22"/>
              <w:szCs w:val="22"/>
              <w:u w:val="none"/>
              <w:shd w:val="clear" w:fill="auto"/>
              <w:vertAlign w:val="baseline"/>
              <w:rtl w:val="0"/>
            </w:rPr>
            <w:fldChar w:fldCharType="end"/>
          </w:r>
        </w:p>
        <w:p w14:paraId="0000007A">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"_heading=h.uo1xggbhow1v"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4.4 Discussion of Findings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47</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B">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 \h </w:instrText>
          </w:r>
          <w:r>
            <w:fldChar w:fldCharType="separate"/>
          </w:r>
          <w:r>
            <w:rPr>
              <w:rFonts w:ascii="Times New Roman" w:hAnsi="Times New Roman" w:eastAsia="Times New Roman" w:cs="Times New Roman"/>
              <w:b/>
              <w:i w:val="0"/>
              <w:smallCaps w:val="0"/>
              <w:strike w:val="0"/>
              <w:color w:val="000000"/>
              <w:sz w:val="22"/>
              <w:szCs w:val="22"/>
              <w:u w:val="none"/>
              <w:shd w:val="clear" w:fill="auto"/>
              <w:vertAlign w:val="baseline"/>
              <w:rtl w:val="0"/>
            </w:rPr>
            <w:t>CHAPTER FIVE</w:t>
          </w:r>
          <w:r>
            <w:rPr>
              <w:rFonts w:ascii="Times New Roman" w:hAnsi="Times New Roman" w:eastAsia="Times New Roman" w:cs="Times New Roman"/>
              <w:b/>
              <w:i w:val="0"/>
              <w:smallCaps w:val="0"/>
              <w:strike w:val="0"/>
              <w:color w:val="000000"/>
              <w:sz w:val="22"/>
              <w:szCs w:val="22"/>
              <w:u w:val="none"/>
              <w:shd w:val="clear" w:fill="auto"/>
              <w:vertAlign w:val="baseline"/>
              <w:rtl w:val="0"/>
            </w:rPr>
            <w:tab/>
          </w:r>
          <w:r>
            <w:rPr>
              <w:rFonts w:ascii="Times New Roman" w:hAnsi="Times New Roman" w:eastAsia="Times New Roman" w:cs="Times New Roman"/>
              <w:b/>
              <w:i w:val="0"/>
              <w:smallCaps w:val="0"/>
              <w:strike w:val="0"/>
              <w:color w:val="000000"/>
              <w:sz w:val="22"/>
              <w:szCs w:val="22"/>
              <w:u w:val="none"/>
              <w:shd w:val="clear" w:fill="auto"/>
              <w:vertAlign w:val="baseline"/>
              <w:rtl w:val="0"/>
            </w:rPr>
            <w:t>49</w:t>
          </w:r>
          <w:r>
            <w:rPr>
              <w:rFonts w:ascii="Times New Roman" w:hAnsi="Times New Roman" w:eastAsia="Times New Roman" w:cs="Times New Roman"/>
              <w:b/>
              <w:i w:val="0"/>
              <w:smallCaps w:val="0"/>
              <w:strike w:val="0"/>
              <w:color w:val="000000"/>
              <w:sz w:val="22"/>
              <w:szCs w:val="22"/>
              <w:u w:val="none"/>
              <w:shd w:val="clear" w:fill="auto"/>
              <w:vertAlign w:val="baseline"/>
              <w:rtl w:val="0"/>
            </w:rPr>
            <w:fldChar w:fldCharType="end"/>
          </w:r>
        </w:p>
        <w:p w14:paraId="0000007C">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"_heading=h.a38nvthx8zjo"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CONCLUSION AND RECOMMENDATIONS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49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D">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"_heading=h.isit3zp8spxz"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5.1 Conclusion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49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E">
          <w:pPr>
            <w:widowControl w:val="0"/>
            <w:tabs>
              <w:tab w:val="right" w:pos="12000"/>
            </w:tabs>
            <w:spacing w:before="60" w:after="0" w:line="240" w:lineRule="auto"/>
            <w:ind w:left="360" w:firstLine="0"/>
            <w:rPr>
              <w:rFonts w:ascii="Arial" w:hAnsi="Arial" w:eastAsia="Arial" w:cs="Arial"/>
              <w:b w:val="0"/>
              <w:i w:val="0"/>
              <w:smallCaps w:val="0"/>
              <w:strike w:val="0"/>
              <w:color w:val="000000"/>
              <w:sz w:val="22"/>
              <w:szCs w:val="22"/>
              <w:u w:val="none"/>
              <w:shd w:val="clear" w:fill="auto"/>
              <w:vertAlign w:val="baseline"/>
            </w:rPr>
          </w:pPr>
          <w:r>
            <w:fldChar w:fldCharType="begin"/>
          </w:r>
          <w:r>
            <w:instrText xml:space="preserve"> HYPERLINK \l "_heading=h.wvdpruytq8d9"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5.2 Recommendations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49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p>
        <w:p w14:paraId="0000007F">
          <w:pPr>
            <w:widowControl w:val="0"/>
            <w:tabs>
              <w:tab w:val="right" w:pos="12000"/>
            </w:tabs>
            <w:spacing w:before="60" w:after="0" w:line="240" w:lineRule="auto"/>
            <w:rPr>
              <w:rFonts w:ascii="Arial" w:hAnsi="Arial" w:eastAsia="Arial" w:cs="Arial"/>
              <w:b/>
              <w:i w:val="0"/>
              <w:smallCaps w:val="0"/>
              <w:strike w:val="0"/>
              <w:color w:val="000000"/>
              <w:sz w:val="22"/>
              <w:szCs w:val="22"/>
              <w:u w:val="none"/>
              <w:shd w:val="clear" w:fill="auto"/>
              <w:vertAlign w:val="baseline"/>
            </w:rPr>
          </w:pPr>
          <w:r>
            <w:fldChar w:fldCharType="begin"/>
          </w:r>
          <w:r>
            <w:instrText xml:space="preserve"> HYPERLINK \l "_heading=h.nga3cnj6z2wp" \h </w:instrText>
          </w:r>
          <w:r>
            <w:fldChar w:fldCharType="separate"/>
          </w:r>
          <w:r>
            <w:rPr>
              <w:rFonts w:ascii="Times New Roman" w:hAnsi="Times New Roman" w:eastAsia="Times New Roman" w:cs="Times New Roman"/>
              <w:b/>
              <w:i w:val="0"/>
              <w:smallCaps w:val="0"/>
              <w:strike w:val="0"/>
              <w:color w:val="000000"/>
              <w:sz w:val="22"/>
              <w:szCs w:val="22"/>
              <w:u w:val="none"/>
              <w:shd w:val="clear" w:fill="auto"/>
              <w:vertAlign w:val="baseline"/>
              <w:rtl w:val="0"/>
            </w:rPr>
            <w:t>REFERENCES</w:t>
          </w:r>
          <w:r>
            <w:rPr>
              <w:rFonts w:ascii="Times New Roman" w:hAnsi="Times New Roman" w:eastAsia="Times New Roman" w:cs="Times New Roman"/>
              <w:b/>
              <w:i w:val="0"/>
              <w:smallCaps w:val="0"/>
              <w:strike w:val="0"/>
              <w:color w:val="000000"/>
              <w:sz w:val="22"/>
              <w:szCs w:val="22"/>
              <w:u w:val="none"/>
              <w:shd w:val="clear" w:fill="auto"/>
              <w:vertAlign w:val="baseline"/>
              <w:rtl w:val="0"/>
            </w:rPr>
            <w:tab/>
          </w:r>
          <w:r>
            <w:rPr>
              <w:rFonts w:ascii="Times New Roman" w:hAnsi="Times New Roman" w:eastAsia="Times New Roman" w:cs="Times New Roman"/>
              <w:b/>
              <w:i w:val="0"/>
              <w:smallCaps w:val="0"/>
              <w:strike w:val="0"/>
              <w:color w:val="000000"/>
              <w:sz w:val="22"/>
              <w:szCs w:val="22"/>
              <w:u w:val="none"/>
              <w:shd w:val="clear" w:fill="auto"/>
              <w:vertAlign w:val="baseline"/>
              <w:rtl w:val="0"/>
            </w:rPr>
            <w:t>51</w:t>
          </w:r>
          <w:r>
            <w:rPr>
              <w:rFonts w:ascii="Times New Roman" w:hAnsi="Times New Roman" w:eastAsia="Times New Roman" w:cs="Times New Roman"/>
              <w:b/>
              <w:i w:val="0"/>
              <w:smallCaps w:val="0"/>
              <w:strike w:val="0"/>
              <w:color w:val="000000"/>
              <w:sz w:val="22"/>
              <w:szCs w:val="22"/>
              <w:u w:val="none"/>
              <w:shd w:val="clear" w:fill="auto"/>
              <w:vertAlign w:val="baseline"/>
              <w:rtl w:val="0"/>
            </w:rPr>
            <w:fldChar w:fldCharType="end"/>
          </w:r>
          <w:r>
            <w:fldChar w:fldCharType="end"/>
          </w:r>
        </w:p>
      </w:sdtContent>
    </w:sdt>
    <w:p w14:paraId="00000080">
      <w:pPr>
        <w:pStyle w:val="2"/>
        <w:keepNext w:val="0"/>
        <w:keepLines w:val="0"/>
        <w:spacing w:before="240" w:after="40" w:line="360" w:lineRule="auto"/>
        <w:rPr>
          <w:rFonts w:ascii="Times New Roman" w:hAnsi="Times New Roman" w:eastAsia="Times New Roman" w:cs="Times New Roman"/>
          <w:sz w:val="24"/>
          <w:szCs w:val="24"/>
        </w:rPr>
        <w:sectPr>
          <w:headerReference r:id="rId6" w:type="first"/>
          <w:footerReference r:id="rId8" w:type="first"/>
          <w:headerReference r:id="rId5" w:type="default"/>
          <w:footerReference r:id="rId7" w:type="default"/>
          <w:pgSz w:w="11906" w:h="16838"/>
          <w:pgMar w:top="1440" w:right="1440" w:bottom="1440" w:left="1440" w:header="720" w:footer="720" w:gutter="0"/>
          <w:pgNumType w:start="0"/>
          <w:cols w:space="720" w:num="1"/>
          <w:titlePg/>
        </w:sectPr>
      </w:pPr>
      <w:bookmarkStart w:id="6" w:name="_heading=h.8803tbdsjg5b" w:colFirst="0" w:colLast="0"/>
      <w:bookmarkEnd w:id="6"/>
    </w:p>
    <w:p w14:paraId="00000081">
      <w:pPr>
        <w:pStyle w:val="2"/>
        <w:keepNext w:val="0"/>
        <w:keepLines w:val="0"/>
        <w:spacing w:before="240" w:after="40" w:line="360" w:lineRule="auto"/>
        <w:jc w:val="center"/>
        <w:rPr>
          <w:rFonts w:ascii="Times New Roman" w:hAnsi="Times New Roman" w:eastAsia="Times New Roman" w:cs="Times New Roman"/>
          <w:b/>
          <w:sz w:val="24"/>
          <w:szCs w:val="24"/>
        </w:rPr>
      </w:pPr>
      <w:bookmarkStart w:id="7" w:name="_heading=h.4u6py68x0wjy" w:colFirst="0" w:colLast="0"/>
      <w:bookmarkEnd w:id="7"/>
      <w:r>
        <w:rPr>
          <w:rFonts w:ascii="Times New Roman" w:hAnsi="Times New Roman" w:eastAsia="Times New Roman" w:cs="Times New Roman"/>
          <w:b/>
          <w:sz w:val="24"/>
          <w:szCs w:val="24"/>
          <w:rtl w:val="0"/>
        </w:rPr>
        <w:t>CHAPTER ONE</w:t>
      </w:r>
    </w:p>
    <w:p w14:paraId="00000082">
      <w:pPr>
        <w:pStyle w:val="2"/>
        <w:spacing w:line="360" w:lineRule="auto"/>
        <w:jc w:val="center"/>
        <w:rPr>
          <w:rFonts w:ascii="Times New Roman" w:hAnsi="Times New Roman" w:eastAsia="Times New Roman" w:cs="Times New Roman"/>
          <w:b/>
          <w:sz w:val="24"/>
          <w:szCs w:val="24"/>
        </w:rPr>
      </w:pPr>
      <w:bookmarkStart w:id="8" w:name="_heading=h.afmxpi6btzzo" w:colFirst="0" w:colLast="0"/>
      <w:bookmarkEnd w:id="8"/>
      <w:r>
        <w:rPr>
          <w:rFonts w:ascii="Times New Roman" w:hAnsi="Times New Roman" w:eastAsia="Times New Roman" w:cs="Times New Roman"/>
          <w:b/>
          <w:sz w:val="24"/>
          <w:szCs w:val="24"/>
          <w:rtl w:val="0"/>
        </w:rPr>
        <w:t xml:space="preserve">INTRODUCTION </w:t>
      </w:r>
    </w:p>
    <w:p w14:paraId="00000083">
      <w:pPr>
        <w:pStyle w:val="4"/>
        <w:keepNext w:val="0"/>
        <w:keepLines w:val="0"/>
        <w:spacing w:before="240" w:after="40" w:line="360" w:lineRule="auto"/>
        <w:rPr>
          <w:rFonts w:ascii="Times New Roman" w:hAnsi="Times New Roman" w:eastAsia="Times New Roman" w:cs="Times New Roman"/>
          <w:b/>
          <w:sz w:val="24"/>
          <w:szCs w:val="24"/>
        </w:rPr>
      </w:pPr>
      <w:bookmarkStart w:id="9" w:name="_heading=h.99yz68idi8hd" w:colFirst="0" w:colLast="0"/>
      <w:bookmarkEnd w:id="9"/>
      <w:r>
        <w:rPr>
          <w:rFonts w:ascii="Times New Roman" w:hAnsi="Times New Roman" w:eastAsia="Times New Roman" w:cs="Times New Roman"/>
          <w:b/>
          <w:sz w:val="24"/>
          <w:szCs w:val="24"/>
          <w:rtl w:val="0"/>
        </w:rPr>
        <w:t>1.1 Background of the Study</w:t>
      </w:r>
    </w:p>
    <w:p w14:paraId="000000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construction industry serves as a key driver of economic growth and urbanization worldwide. However, its activities often come at a significant environmental cost. Scholars such as Osmani (2022) and Akadiri et al. (2018) have emphasized that the sector produces large amounts of solid waste, contributing to nearly 30% of global waste production. This waste comprises materials such as concrete, bricks, wood, and metals, much of which could be recycled or reused if proper systems were in place. Forecasts by researchers like Oyedele and Tham (2017) indicate that without decisive intervention, the volume of construction waste will continue to rise, intensifying the environmental burden. The construction sector is also responsible for a significant percentage of global carbon dioxide (CO₂) emissions, which contribute to climate change. This underscores the urgent need for sustainable construction practices to reduce waste, conserve resources, and mitigate climate-related impacts while supporting global development goals.</w:t>
      </w:r>
    </w:p>
    <w:p w14:paraId="000000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Nigeria, the construction sector plays an important role in national development, contributing significantly to the Gross Domestic Product (GDP) and providing employment opportunities. The country has witnessed rapid urbanization, with its urban population increasing steadily over the years. Scholars such as Adebayo (2020) and Oluwaseyi and Akinola (2021) note that Kwara State, located in central Nigeria, has experienced similar trends, driven by the demand for housing, roads, schools, and other infrastructure. This rapid development has inevitably led to a surge in construction and demolition (C&amp;D) waste, which includes non-biodegradable materials such as plastics, metals, and hazardous substances like asbestos. However, the waste management systems in Kwara State are largely inefficient, relying on open dumping and burning, which cause severe environmental degradation and public health risks. The lack of modern recycling facilities further compounds the problem, as valuable materials are often discarded instead of being reused or repurposed.</w:t>
      </w:r>
    </w:p>
    <w:p w14:paraId="000000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Improperly managed construction waste has significant consequences for the environment and public health. When waste is disposed of in open landfills or drains, it can block waterways, leading to increased urban flooding. A report by Ojo and Akinyele (2018) indicates that construction and demolition (C&amp;D) waste substantially contributes to urban flooding incidents in Nigeria. Furthermore, burning construction waste releases harmful pollutants into the atmosphere, deteriorating air quality and causing respiratory diseases among residents. Hazardous materials, such as lead and asbestos, present significant long-term health risks, including cancer and neurological disorders, as highlighted by Ezeh and Umeh (2019). The environmental impact extends to soil and water contamination, which can reduce agricultural productivity and harm biodiversity in the region.</w:t>
      </w:r>
    </w:p>
    <w:p w14:paraId="000000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practices aim to address these challenges by promoting environmentally friendly and resource-efficient methods throughout the construction lifecycle. Scholars like Kibert (2016) and Darko et al. (2017) emphasize the importance of using renewable materials, such as bamboo and recycled steel, and incorporating low-carbon technologies to minimize greenhouse gas emissions. Innovative waste management strategies, including on-site waste segregation and the establishment of material recovery facilities, contribute to reducing the amount of waste sent to landfills. Sustainable construction also focuses on energy-efficient designs, which lower operational energy consumption and can reduce overall project costs in the long run. By adopting these practices, the construction industry can significantly lessen its environmental impact while enhancing economic resilience.</w:t>
      </w:r>
    </w:p>
    <w:p w14:paraId="000000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Despite the clear advantages of sustainable construction, its adoption in Kwara State remains limited. Studies by Akinade et al. (2019) and Ajayi et al. (2020) identify several barriers to implementing sustainable practices, including insufficient policy frameworks, high upfront costs of green technologies, and limited technical expertise among construction professionals. Additionally, cultural resistance to change and a lack of awareness about the long-term economic and environmental benefits of sustainable practices have hindered their widespread acceptance. </w:t>
      </w:r>
    </w:p>
    <w:p w14:paraId="000000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Recent surveys, such as one conducted by Adewole and Bamidele (2021), found that only a small percentage of construction firms in Kwara State have adopted any form of sustainable practices. These firms cited inadequate government support, poor enforcement of environmental regulations, and high costs of sustainable materials as significant challenges.</w:t>
      </w:r>
    </w:p>
    <w:p w14:paraId="000000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role of effective </w:t>
      </w:r>
      <w:r>
        <w:rPr>
          <w:rFonts w:ascii="Times New Roman" w:hAnsi="Times New Roman" w:eastAsia="Times New Roman" w:cs="Times New Roman"/>
          <w:sz w:val="24"/>
          <w:szCs w:val="24"/>
          <w:rtl w:val="0"/>
        </w:rPr>
        <w:t>sustainable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construction pra</w:t>
      </w:r>
      <w:r>
        <w:rPr>
          <w:rFonts w:ascii="Times New Roman" w:hAnsi="Times New Roman" w:eastAsia="Times New Roman" w:cs="Times New Roman"/>
          <w:sz w:val="24"/>
          <w:szCs w:val="24"/>
          <w:rtl w:val="0"/>
        </w:rPr>
        <w:t xml:space="preserve">ctice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cannot be overstated. Research by Idowu et al. (2020) and Agboola and Olayemi (2022) shows that integrating sustainable practices into construction projects can reduce waste generation by up to 50%, while also lowering overall project costs. This not only benefits the environment but also enhances the economic viability of construction projects. Proper waste management ensures the recovery and recycling of valuable materials, reducing the demand for new raw materials and conserving natural resources. It also minimizes the environmental hazards associated with improper disposal, contributing to healthier and more sustainable communities.</w:t>
      </w:r>
    </w:p>
    <w:p w14:paraId="000000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study aims to investigate the impact of sustainable construction practices on waste management in Kwara State. It will evaluate current waste management systems, identify gaps in existing practices, and propose strategies to encourage the adoption of sustainable methods. The research seeks to provide actionable recommendations for policymakers, construction stakeholders, and environmental agencies, promoting a more sustainable construction industry in the region. By addressing the environmental challenges posed by construction activities, this study hopes to contribute to the broader goal of achieving sustainable development in Nigeria.</w:t>
      </w:r>
    </w:p>
    <w:p w14:paraId="0000008C">
      <w:pPr>
        <w:pStyle w:val="4"/>
        <w:keepNext w:val="0"/>
        <w:keepLines w:val="0"/>
        <w:spacing w:before="240" w:after="40" w:line="360" w:lineRule="auto"/>
        <w:jc w:val="both"/>
        <w:rPr>
          <w:rFonts w:ascii="Times New Roman" w:hAnsi="Times New Roman" w:eastAsia="Times New Roman" w:cs="Times New Roman"/>
          <w:b/>
          <w:sz w:val="24"/>
          <w:szCs w:val="24"/>
        </w:rPr>
      </w:pPr>
      <w:bookmarkStart w:id="10" w:name="_heading=h.gzdxtbaww13t" w:colFirst="0" w:colLast="0"/>
      <w:bookmarkEnd w:id="10"/>
      <w:r>
        <w:rPr>
          <w:rFonts w:ascii="Times New Roman" w:hAnsi="Times New Roman" w:eastAsia="Times New Roman" w:cs="Times New Roman"/>
          <w:b/>
          <w:sz w:val="24"/>
          <w:szCs w:val="24"/>
          <w:rtl w:val="0"/>
        </w:rPr>
        <w:t>1.2 Statement of Research Problems</w:t>
      </w:r>
    </w:p>
    <w:p w14:paraId="000000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rapid growth of the construction sector in Kwara State has led to significant economic benefits, such as increased job opportunities and improved infrastructure. However, this expansion has also resulted in a troubling rise in construction and demolition (C&amp;D) waste, which presents serious environmental and public health challenges. The current waste management systems in the state are largely ineffective, relying on practices such as open dumping, incineration, and minimal recycling efforts. These methods contribute to environmental degradation, causing soil and water pollution, deteriorating air quality, and clogging drainage systems, which in turn exacerbates urban flooding.</w:t>
      </w:r>
    </w:p>
    <w:p w14:paraId="000000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Oladipo and Ajayi (2019), over 70% of C&amp;D waste in Kwara State is improperly disposed off, leading to significant environmental risks. The lack of effective waste segregation, recycling facilities, and stringent enforcement of environmental regulations has intensified this issue. Hazardous materials, such as asbestos, lead, and chemical adhesives, are often discarded without proper treatment, posing serious health risks to residents, including respiratory illnesses, skin problems, and even cancer. Furthermore, the increasing volume of waste puts immense pressure on the limited landfill capacity, resulting in unsustainable disposal methods.</w:t>
      </w:r>
    </w:p>
    <w:p w14:paraId="000000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Despite the growing global emphasis on sustainable construction practices, their implementation in Kwara State remains minimal. Research by Akinade et al. (2020) and Bello and Ojo (2021) reveals a significant gap: although sustainable methods are theoretically endorsed, their practical application is nearly nonexistent. This disconnect is evident in the infrequent use of green building technologies, inadequate waste segregation at construction sites, and the absence of policies that mandate the adoption of environmentally friendly materials. This disparity between international sustainability goals and local practices highlights the urgent need for stronger frameworks tailored to the specific challenges faced by Kwara State.</w:t>
      </w:r>
    </w:p>
    <w:p w14:paraId="000000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Moreover, insufficient government action and weak regulatory enforcement exacerbate the problem. Current environmental laws, such as the National Environmental (Construction Sector) Regulations, are not effectively enforced, leading to widespread non-compliance among construction companies. For instance, research by Adewole (2020) indicated that only 15% of construction firms in Kwara State adhere to these regulations. This regulatory shortfall undermines the state's capacity to reduce waste generation and promote recycling initiatives. Additionally, the absence of incentives, such as tax breaks for using sustainable materials, further discourages construction stakeholders from adopting eco-friendly practices.</w:t>
      </w:r>
    </w:p>
    <w:p w14:paraId="000000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Another area of concern is the technical expertise and awareness of construction professionals in the region. Research conducted by Olatunji and Adedeji (2022) highlights that many builders and contractors lack the necessary knowledge to effectively implement sustainable practices. Training programs and workshops on sustainable construction methods are either insufficient or nonexistent, leaving a significant number of workers unprepared to embrace modern waste management strategies. Additionally, the high costs associated with green technologies and materials widen the gap between the ideal and the actual implementation of sustainable practices.</w:t>
      </w:r>
    </w:p>
    <w:p w14:paraId="000000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combined effects of urbanization and population growth in Kwara State have increased the demand for construction projects, leading to heightened resource consumption and waste production. However, existing waste management approaches have not evolved to address this surge, resulting in a clear discrepancy between the amount of waste generated and the capacity for sustainable management. According to Adebayo (2022), unregulated disposal of construction waste accounts for approximately 20% of air and water pollution in urban areas of the state, highlighting a significant shortfall in effective waste management systems.</w:t>
      </w:r>
    </w:p>
    <w:p w14:paraId="000000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study investigates the relationship between sustainable construction practices and waste management in Kwara State. It examines the existing waste management systems, identifies challenges, and proposes solutions to ensure alignment with sustainability standards. The research aims to provide guidance to policymakers, construction stakeholders, and environmental agencies to enhance the sustainability of the construction sector.</w:t>
      </w:r>
    </w:p>
    <w:p w14:paraId="00000094">
      <w:pPr>
        <w:pStyle w:val="4"/>
        <w:spacing w:before="240" w:after="240" w:line="360" w:lineRule="auto"/>
        <w:jc w:val="both"/>
        <w:rPr>
          <w:rFonts w:ascii="Times New Roman" w:hAnsi="Times New Roman" w:eastAsia="Times New Roman" w:cs="Times New Roman"/>
          <w:b/>
          <w:sz w:val="24"/>
          <w:szCs w:val="24"/>
        </w:rPr>
      </w:pPr>
      <w:bookmarkStart w:id="11" w:name="_heading=h.64dgozxhegcv" w:colFirst="0" w:colLast="0"/>
      <w:bookmarkEnd w:id="11"/>
      <w:r>
        <w:rPr>
          <w:rFonts w:ascii="Times New Roman" w:hAnsi="Times New Roman" w:eastAsia="Times New Roman" w:cs="Times New Roman"/>
          <w:b/>
          <w:sz w:val="24"/>
          <w:szCs w:val="24"/>
          <w:rtl w:val="0"/>
        </w:rPr>
        <w:t xml:space="preserve">1.3  Research Questions  </w:t>
      </w:r>
    </w:p>
    <w:p w14:paraId="000000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To guide the study, these questions were proposed to be answered at the end of this project.</w:t>
      </w:r>
    </w:p>
    <w:p w14:paraId="00000096">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What are the factors affecting sustainable Construction Practice in Nigeria?</w:t>
      </w:r>
    </w:p>
    <w:p w14:paraId="00000097">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What are the effects of these Factors on Construction modeling?</w:t>
      </w:r>
    </w:p>
    <w:p w14:paraId="0000009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How can the effect of these factors be minimized?</w:t>
      </w:r>
    </w:p>
    <w:p w14:paraId="00000099">
      <w:pPr>
        <w:pStyle w:val="4"/>
        <w:spacing w:before="240" w:after="240" w:line="360" w:lineRule="auto"/>
        <w:jc w:val="both"/>
        <w:rPr>
          <w:rFonts w:ascii="Times New Roman" w:hAnsi="Times New Roman" w:eastAsia="Times New Roman" w:cs="Times New Roman"/>
          <w:b/>
          <w:sz w:val="24"/>
          <w:szCs w:val="24"/>
        </w:rPr>
      </w:pPr>
      <w:bookmarkStart w:id="12" w:name="_heading=h.t0widxw3t7y9" w:colFirst="0" w:colLast="0"/>
      <w:bookmarkEnd w:id="12"/>
      <w:r>
        <w:rPr>
          <w:rFonts w:ascii="Times New Roman" w:hAnsi="Times New Roman" w:eastAsia="Times New Roman" w:cs="Times New Roman"/>
          <w:b/>
          <w:sz w:val="24"/>
          <w:szCs w:val="24"/>
          <w:rtl w:val="0"/>
        </w:rPr>
        <w:t xml:space="preserve">1.4 Aim and Objectives of the Study  </w:t>
      </w:r>
    </w:p>
    <w:p w14:paraId="000000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1.4.1 Aim of the study</w:t>
      </w:r>
    </w:p>
    <w:p w14:paraId="000000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aim of this study is to </w:t>
      </w:r>
      <w:r>
        <w:rPr>
          <w:rFonts w:ascii="Times New Roman" w:hAnsi="Times New Roman" w:eastAsia="Times New Roman" w:cs="Times New Roman"/>
          <w:sz w:val="24"/>
          <w:szCs w:val="24"/>
          <w:rtl w:val="0"/>
        </w:rPr>
        <w:t xml:space="preserve">assess sustainable construction practice in Nigerian construction industry </w:t>
      </w:r>
    </w:p>
    <w:p w14:paraId="000000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sz w:val="24"/>
          <w:szCs w:val="24"/>
        </w:rPr>
      </w:pPr>
    </w:p>
    <w:p w14:paraId="000000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1.4.2 Objectives of the study </w:t>
      </w:r>
    </w:p>
    <w:p w14:paraId="000000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following objectives were formulated to achieve the aim of this study</w:t>
      </w:r>
    </w:p>
    <w:p w14:paraId="0000009F">
      <w:pPr>
        <w:numPr>
          <w:ilvl w:val="0"/>
          <w:numId w:val="2"/>
        </w:numPr>
        <w:spacing w:before="240" w:after="0" w:afterAutospacing="0" w:line="360" w:lineRule="auto"/>
        <w:ind w:left="72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To identify the key factors affecting sustainable construction practices in Nigeria.</w:t>
      </w:r>
    </w:p>
    <w:p w14:paraId="000000A0">
      <w:pPr>
        <w:numPr>
          <w:ilvl w:val="0"/>
          <w:numId w:val="2"/>
        </w:numPr>
        <w:spacing w:before="0" w:beforeAutospacing="0" w:after="0" w:afterAutospacing="0" w:line="360" w:lineRule="auto"/>
        <w:ind w:left="72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To examine the effects of these identified factors on construction modeling in Nigeria.</w:t>
      </w:r>
    </w:p>
    <w:p w14:paraId="000000A1">
      <w:pPr>
        <w:numPr>
          <w:ilvl w:val="0"/>
          <w:numId w:val="2"/>
        </w:numPr>
        <w:spacing w:before="0" w:beforeAutospacing="0" w:after="240" w:line="360" w:lineRule="auto"/>
        <w:ind w:left="720" w:hanging="360"/>
        <w:jc w:val="both"/>
        <w:rPr>
          <w:rFonts w:ascii="Times New Roman" w:hAnsi="Times New Roman" w:eastAsia="Times New Roman" w:cs="Times New Roman"/>
          <w:sz w:val="24"/>
          <w:szCs w:val="24"/>
          <w:u w:val="none"/>
        </w:rPr>
      </w:pPr>
      <w:r>
        <w:rPr>
          <w:rFonts w:ascii="Times New Roman" w:hAnsi="Times New Roman" w:eastAsia="Times New Roman" w:cs="Times New Roman"/>
          <w:sz w:val="24"/>
          <w:szCs w:val="24"/>
          <w:rtl w:val="0"/>
        </w:rPr>
        <w:t>To propose effective strategies for minimizing the negative effects of these factors on sustainable construction practices.</w:t>
      </w:r>
    </w:p>
    <w:p w14:paraId="000000A2">
      <w:pPr>
        <w:pStyle w:val="4"/>
        <w:spacing w:before="240" w:after="240" w:line="360" w:lineRule="auto"/>
        <w:jc w:val="both"/>
        <w:rPr>
          <w:rFonts w:ascii="Times New Roman" w:hAnsi="Times New Roman" w:eastAsia="Times New Roman" w:cs="Times New Roman"/>
          <w:sz w:val="24"/>
          <w:szCs w:val="24"/>
        </w:rPr>
      </w:pPr>
      <w:bookmarkStart w:id="13" w:name="_heading=h.o9tfznay4a1e" w:colFirst="0" w:colLast="0"/>
      <w:bookmarkEnd w:id="13"/>
      <w:r>
        <w:rPr>
          <w:rFonts w:ascii="Times New Roman" w:hAnsi="Times New Roman" w:eastAsia="Times New Roman" w:cs="Times New Roman"/>
          <w:b/>
          <w:sz w:val="24"/>
          <w:szCs w:val="24"/>
          <w:rtl w:val="0"/>
        </w:rPr>
        <w:t>1.5 Significance of the Study</w:t>
      </w:r>
    </w:p>
    <w:p w14:paraId="000000A3">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study focuses on assessing sustainable construction practices in the Nigerian construction industry. It is important because many building methods currently used in Nigeria are not environmentally friendly and can lead to waste, pollution, and health risks. </w:t>
      </w:r>
    </w:p>
    <w:p w14:paraId="000000A4">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aim of this research is to examine how well sustainable construction practices are being applied in Nigeria. These include using eco-friendly materials, reducing waste, recycling, and building in ways that protect the environment.</w:t>
      </w:r>
    </w:p>
    <w:p w14:paraId="000000A5">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findings will help builders, contractors, and policymakers understand the benefits of sustainable construction. It will also suggest ways to improve current practices by encouraging better regulations, rewards for good practices, and penalties for harmful ones.</w:t>
      </w:r>
    </w:p>
    <w:p w14:paraId="000000A6">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study will also show that sustainable construction can reduce costs for building companies by reusing materials and improving efficiency. It is not just good for the environment, it can also save money.</w:t>
      </w:r>
    </w:p>
    <w:p w14:paraId="000000A7">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Finally, the research will highlight the health benefits of building in a cleaner, safer way. It will show how good construction practices can lead to better living conditions for people.</w:t>
      </w:r>
    </w:p>
    <w:p w14:paraId="000000A8">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study will provide useful knowledge about how the Nigerian construction industry can improve by adopting sustainable practices.</w:t>
      </w:r>
    </w:p>
    <w:p w14:paraId="000000A9">
      <w:pPr>
        <w:pStyle w:val="4"/>
        <w:spacing w:before="240" w:after="240" w:line="360" w:lineRule="auto"/>
        <w:jc w:val="both"/>
        <w:rPr>
          <w:rFonts w:ascii="Times New Roman" w:hAnsi="Times New Roman" w:eastAsia="Times New Roman" w:cs="Times New Roman"/>
          <w:b/>
          <w:sz w:val="24"/>
          <w:szCs w:val="24"/>
        </w:rPr>
      </w:pPr>
      <w:bookmarkStart w:id="14" w:name="_heading=h.gpyrttyh80iu" w:colFirst="0" w:colLast="0"/>
      <w:bookmarkEnd w:id="14"/>
      <w:r>
        <w:rPr>
          <w:rFonts w:ascii="Times New Roman" w:hAnsi="Times New Roman" w:eastAsia="Times New Roman" w:cs="Times New Roman"/>
          <w:b/>
          <w:sz w:val="24"/>
          <w:szCs w:val="24"/>
          <w:rtl w:val="0"/>
        </w:rPr>
        <w:t xml:space="preserve">1.6 Scope and Limitation of the Study  </w:t>
      </w:r>
    </w:p>
    <w:p w14:paraId="000000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study assesses sustainable construction practice in the Nigerian construction industry, focusing on Kwara State. It examines how building projects between 2020 and 2024 have applied sustainable methods, especially in managing construction waste. The research identifies current practices, evaluates their effectiveness, and highlights challenges limiting sustainability in the sector.</w:t>
      </w:r>
    </w:p>
    <w:p w14:paraId="000000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sz w:val="24"/>
          <w:szCs w:val="24"/>
        </w:rPr>
      </w:pPr>
    </w:p>
    <w:p w14:paraId="000000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Kwara State was chosen due to its rapid urban growth and increasing construction activity. The study involves key stakeholders such as contractors, site engineers, government agencies, and regulatory bodies like KWEPA. Informal waste collectors are excluded due to lack of reliable data. Also, the research is limited to building projects only, due to time and financial constraints.</w:t>
      </w:r>
    </w:p>
    <w:p w14:paraId="000000AD">
      <w:pPr>
        <w:pStyle w:val="4"/>
        <w:spacing w:line="360" w:lineRule="auto"/>
        <w:jc w:val="both"/>
        <w:rPr>
          <w:rFonts w:ascii="Times New Roman" w:hAnsi="Times New Roman" w:eastAsia="Times New Roman" w:cs="Times New Roman"/>
          <w:b/>
          <w:sz w:val="24"/>
          <w:szCs w:val="24"/>
        </w:rPr>
      </w:pPr>
      <w:bookmarkStart w:id="15" w:name="_heading=h.y68nsmt9zo4" w:colFirst="0" w:colLast="0"/>
      <w:bookmarkEnd w:id="15"/>
      <w:r>
        <w:rPr>
          <w:rFonts w:ascii="Times New Roman" w:hAnsi="Times New Roman" w:eastAsia="Times New Roman" w:cs="Times New Roman"/>
          <w:b/>
          <w:sz w:val="24"/>
          <w:szCs w:val="24"/>
          <w:rtl w:val="0"/>
        </w:rPr>
        <w:t>1.7 Definition of Terms</w:t>
      </w:r>
    </w:p>
    <w:p w14:paraId="000000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.1 Sustainable Construction:  </w:t>
      </w:r>
    </w:p>
    <w:p w14:paraId="000000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refers to environmentally friendly building practices that aim to reduce resource consumption, minimize waste, and promote energy efficiency throughout the lifecycle of a building.</w:t>
      </w:r>
    </w:p>
    <w:p w14:paraId="000000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.2 Construction and Demolition (C&amp;D) Waste:  </w:t>
      </w:r>
    </w:p>
    <w:p w14:paraId="000000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C&amp;D waste consists of materials such as concrete, wood, and metal that are generated from construction, renovation, and demolition activities.</w:t>
      </w:r>
    </w:p>
    <w:p w14:paraId="000000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.3 Waste Management:  </w:t>
      </w:r>
    </w:p>
    <w:p w14:paraId="000000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is the process of collecting, treating, and disposing of waste in environmentally safe and sustainable ways, including recycling and reuse.</w:t>
      </w:r>
    </w:p>
    <w:p w14:paraId="000000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.4 Eco-Friendly Materials:  </w:t>
      </w:r>
    </w:p>
    <w:p w14:paraId="000000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These are building materials that have a minimal environmental impact, such as bamboo, recycled steel, and low-VOC (volatile organic compounds) paints.</w:t>
      </w:r>
    </w:p>
    <w:p w14:paraId="000000B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.5 Recycling:  </w:t>
      </w:r>
    </w:p>
    <w:p w14:paraId="000000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is the process of converting waste materials from construction into reusable forms to reduce the need for raw materials.</w:t>
      </w:r>
    </w:p>
    <w:p w14:paraId="000000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.6 Environmental Degradation:  </w:t>
      </w:r>
    </w:p>
    <w:p w14:paraId="000000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refers to the deterioration of the environment caused by resource depletion, pollution, and unsustainable practices, often linked to inadequate waste management.</w:t>
      </w:r>
    </w:p>
    <w:p w14:paraId="000000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.7 Green Building:  </w:t>
      </w:r>
    </w:p>
    <w:p w14:paraId="000000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is a construction approach focused on creating energy-efficient and environmentally sustainable structures.</w:t>
      </w:r>
    </w:p>
    <w:p w14:paraId="000000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.8 Policy Framework:  </w:t>
      </w:r>
    </w:p>
    <w:p w14:paraId="000000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is a set of regulations and strategies designed to govern activities such as waste management and to promote sustainable construction practices.</w:t>
      </w:r>
    </w:p>
    <w:p w14:paraId="000000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.9 Hazardous Waste:  </w:t>
      </w:r>
    </w:p>
    <w:p w14:paraId="000000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is waste that poses serious risks to health and the environment due to its toxic or flammable nature, examples include chemical adhesives and asbestos.</w:t>
      </w:r>
    </w:p>
    <w:p w14:paraId="000000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sz w:val="24"/>
          <w:szCs w:val="24"/>
          <w:rtl w:val="0"/>
        </w:rPr>
        <w:t>1.7</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.10 Urbanization:  </w:t>
      </w:r>
    </w:p>
    <w:p w14:paraId="000000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refers to the transformation of rural areas into urban centers, which is often accompanied by increased construction activities and higher demand for infrastructure.</w:t>
      </w:r>
    </w:p>
    <w:p w14:paraId="000000C2">
      <w:pPr>
        <w:pStyle w:val="2"/>
        <w:keepNext w:val="0"/>
        <w:keepLines w:val="0"/>
        <w:spacing w:after="80" w:line="360" w:lineRule="auto"/>
        <w:jc w:val="center"/>
        <w:rPr>
          <w:rFonts w:ascii="Times New Roman" w:hAnsi="Times New Roman" w:eastAsia="Times New Roman" w:cs="Times New Roman"/>
          <w:b/>
          <w:sz w:val="24"/>
          <w:szCs w:val="24"/>
        </w:rPr>
      </w:pPr>
      <w:bookmarkStart w:id="16" w:name="_heading=h.6swlo7ayq8o" w:colFirst="0" w:colLast="0"/>
      <w:bookmarkEnd w:id="16"/>
      <w:r>
        <w:br w:type="page"/>
      </w:r>
    </w:p>
    <w:p w14:paraId="000000C3">
      <w:pPr>
        <w:pStyle w:val="2"/>
        <w:keepNext w:val="0"/>
        <w:keepLines w:val="0"/>
        <w:spacing w:after="80" w:line="360" w:lineRule="auto"/>
        <w:jc w:val="center"/>
        <w:rPr>
          <w:rFonts w:ascii="Times New Roman" w:hAnsi="Times New Roman" w:eastAsia="Times New Roman" w:cs="Times New Roman"/>
          <w:b/>
          <w:sz w:val="24"/>
          <w:szCs w:val="24"/>
        </w:rPr>
      </w:pPr>
      <w:bookmarkStart w:id="17" w:name="_heading=h.cwr0f4i768l2" w:colFirst="0" w:colLast="0"/>
      <w:bookmarkEnd w:id="17"/>
      <w:r>
        <w:rPr>
          <w:rFonts w:ascii="Times New Roman" w:hAnsi="Times New Roman" w:eastAsia="Times New Roman" w:cs="Times New Roman"/>
          <w:b/>
          <w:sz w:val="24"/>
          <w:szCs w:val="24"/>
          <w:rtl w:val="0"/>
        </w:rPr>
        <w:t xml:space="preserve">CHAPTER TWO </w:t>
      </w:r>
    </w:p>
    <w:p w14:paraId="000000C4">
      <w:pPr>
        <w:pStyle w:val="2"/>
        <w:keepNext w:val="0"/>
        <w:keepLines w:val="0"/>
        <w:spacing w:after="80" w:line="360" w:lineRule="auto"/>
        <w:jc w:val="center"/>
        <w:rPr>
          <w:rFonts w:ascii="Times New Roman" w:hAnsi="Times New Roman" w:eastAsia="Times New Roman" w:cs="Times New Roman"/>
          <w:b/>
          <w:sz w:val="24"/>
          <w:szCs w:val="24"/>
        </w:rPr>
      </w:pPr>
      <w:bookmarkStart w:id="18" w:name="_heading=h.j9jfzpjr6wc" w:colFirst="0" w:colLast="0"/>
      <w:bookmarkEnd w:id="18"/>
      <w:r>
        <w:rPr>
          <w:rFonts w:ascii="Times New Roman" w:hAnsi="Times New Roman" w:eastAsia="Times New Roman" w:cs="Times New Roman"/>
          <w:b/>
          <w:sz w:val="24"/>
          <w:szCs w:val="24"/>
          <w:rtl w:val="0"/>
        </w:rPr>
        <w:t xml:space="preserve">LITERATURE REVIEW </w:t>
      </w:r>
    </w:p>
    <w:p w14:paraId="000000C5">
      <w:pPr>
        <w:pStyle w:val="4"/>
        <w:keepNext w:val="0"/>
        <w:keepLines w:val="0"/>
        <w:spacing w:after="80" w:line="360" w:lineRule="auto"/>
        <w:jc w:val="both"/>
        <w:rPr>
          <w:rFonts w:ascii="Times New Roman" w:hAnsi="Times New Roman" w:eastAsia="Times New Roman" w:cs="Times New Roman"/>
          <w:b/>
          <w:sz w:val="24"/>
          <w:szCs w:val="24"/>
        </w:rPr>
      </w:pPr>
      <w:bookmarkStart w:id="19" w:name="_heading=h.b1p81fd301bf" w:colFirst="0" w:colLast="0"/>
      <w:bookmarkEnd w:id="19"/>
      <w:r>
        <w:rPr>
          <w:rFonts w:ascii="Times New Roman" w:hAnsi="Times New Roman" w:eastAsia="Times New Roman" w:cs="Times New Roman"/>
          <w:b/>
          <w:sz w:val="24"/>
          <w:szCs w:val="24"/>
          <w:rtl w:val="0"/>
        </w:rPr>
        <w:t xml:space="preserve">2.1 Introduction </w:t>
      </w:r>
    </w:p>
    <w:p w14:paraId="000000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This chapter presents a review of relevant literature on </w:t>
      </w:r>
      <w:r>
        <w:rPr>
          <w:rFonts w:ascii="Times New Roman" w:hAnsi="Times New Roman" w:eastAsia="Times New Roman" w:cs="Times New Roman"/>
          <w:sz w:val="24"/>
          <w:szCs w:val="24"/>
          <w:rtl w:val="0"/>
        </w:rPr>
        <w:t>assessing sustainable construction practice in Nigerian construction industry.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As construction activities increase across the state, the volume of waste generated also rises, leading to significant environmental and health challenges. Sustainable construction offers practical solutions by promoting efficient resource use, waste reduction, and eco-friendly building techniques.</w:t>
      </w:r>
    </w:p>
    <w:p w14:paraId="000000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This chapter sheds light on important terms, looking at what past research has discovered, pointing out major challenges, and showing how sustainable construction can help improve how waste is managed. </w:t>
      </w:r>
    </w:p>
    <w:p w14:paraId="000000C8">
      <w:pPr>
        <w:pStyle w:val="4"/>
        <w:keepNext w:val="0"/>
        <w:keepLines w:val="0"/>
        <w:spacing w:before="280" w:line="360" w:lineRule="auto"/>
        <w:jc w:val="both"/>
        <w:rPr>
          <w:rFonts w:ascii="Times New Roman" w:hAnsi="Times New Roman" w:eastAsia="Times New Roman" w:cs="Times New Roman"/>
          <w:b/>
          <w:sz w:val="24"/>
          <w:szCs w:val="24"/>
        </w:rPr>
      </w:pPr>
      <w:bookmarkStart w:id="20" w:name="_heading=h.ifn25tfi3751" w:colFirst="0" w:colLast="0"/>
      <w:bookmarkEnd w:id="20"/>
      <w:r>
        <w:rPr>
          <w:rFonts w:ascii="Times New Roman" w:hAnsi="Times New Roman" w:eastAsia="Times New Roman" w:cs="Times New Roman"/>
          <w:b/>
          <w:sz w:val="24"/>
          <w:szCs w:val="24"/>
          <w:rtl w:val="0"/>
        </w:rPr>
        <w:t>2.2 Concept of Sustainable Construction</w:t>
      </w:r>
    </w:p>
    <w:p w14:paraId="000000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is increasingly recognized as a vital strategy to reduce environmental damage caused by the building industry while promoting economic efficiency and social well-being. According to Zuo and Zhao (2014), sustainable construction involves adopting building practices that minimize the depletion of natural resources such as energy, water, and raw materials, while also reducing waste and pollution. They argue that sustainable construction is not just an environmental imperative but also an economic opportunity, as it can lower operating costs and improve occupant comfort.</w:t>
      </w:r>
    </w:p>
    <w:p w14:paraId="000000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Kibert (2016) reveals that sustainable construction requires a holistic approach focused on the entire life cycle of buildings from design and material sourcing through construction, operation, maintenance, and eventual demolition or reuse. He opines that such life cycle thinking helps identify opportunities to reduce waste generation and environmental footprints. For example, he notes that buildings designed with recyclable materials can reduce construction waste by up to 50% compared to conventional buildings (Kibert, 2016).</w:t>
      </w:r>
    </w:p>
    <w:p w14:paraId="000000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Recent studies have reinforced these points. According to the Global Construction 2030 report (Global Construction Perspectives, 2023), the construction industry contributes approximately 39% of global carbon emissions, with waste generation accounting for nearly 30% of total landfill waste worldwide. This statistic highlights the urgent need for sustainable construction practices to curb the industry’s environmental impact. The report further emphasizes that adopting sustainable methods can reduce material waste by up to 40%, translating into significant savings and environmental benefits.</w:t>
      </w:r>
    </w:p>
    <w:p w14:paraId="000000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Nigerian context, Adeleke et al. (2024) argue that sustainable construction practices are still emerging, especially in states like Kwara where traditional methods dominate. They reveal that only about 10–15% of construction projects in Nigeria currently incorporate sustainability principles, largely due to low awareness, cost concerns, and weak regulatory enforcement. Furthermore, Okoye et al. (2023) highlight that in Kwara State, the lack of green building policies and enforcement mechanisms has resulted in widespread use of non-recyclable materials and improper waste disposal, aggravating environmental pollution.</w:t>
      </w:r>
    </w:p>
    <w:p w14:paraId="000000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Supporting this, Yusuf and Oyinloye (2024) conducted a survey among construction firms in Ilorin, Kwara State’s capital, and found that only 20% of companies engage in any form of waste reduction or material recycling. They opine that this low adoption rate is primarily linked to a lack of training and incentives, as well as limited government support.</w:t>
      </w:r>
    </w:p>
    <w:p w14:paraId="000000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World Commission on Environment and Development (1987), as cited by Zuo and Zhao (2014), defines sustainable development as meeting present needs without compromising future generations. This principle has been widely adopted in construction to ensure long-term resource availability and environmental health. As noted by Eze et al. (2024), sustainable construction aligns with this definition by encouraging designs that conserve energy and water, use renewable materials, and plan for deconstruction and reuse, thus reducing landfill pressure and pollution.</w:t>
      </w:r>
    </w:p>
    <w:p w14:paraId="000000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integrates social and economic benefits alongside environmental protection. According to the United Nations Environment Programme (UNEP, 2023), sustainable buildings improve indoor air quality and thermal comfort, which enhances occupants’ health and productivity. This contributes to social sustainability by promoting well-being in urban communities.</w:t>
      </w:r>
    </w:p>
    <w:p w14:paraId="000000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Study by Fagbenle et al. (2023) in Lagos found that adopting sustainable construction methods led to a 25% reduction in construction waste volume and a 15% reduction in overall project costs due to material reuse and energy savings. This evidence demonstrates the economic viability of sustainability, which is critical for wider adoption in developing economies like Nigeria.</w:t>
      </w:r>
    </w:p>
    <w:p w14:paraId="000000D1">
      <w:pPr>
        <w:pStyle w:val="4"/>
        <w:keepNext w:val="0"/>
        <w:keepLines w:val="0"/>
        <w:spacing w:before="280" w:line="360" w:lineRule="auto"/>
        <w:jc w:val="both"/>
        <w:rPr>
          <w:rFonts w:ascii="Times New Roman" w:hAnsi="Times New Roman" w:eastAsia="Times New Roman" w:cs="Times New Roman"/>
          <w:sz w:val="24"/>
          <w:szCs w:val="24"/>
        </w:rPr>
      </w:pPr>
      <w:bookmarkStart w:id="21" w:name="_heading=h.feo6qv4jg2c4" w:colFirst="0" w:colLast="0"/>
      <w:bookmarkEnd w:id="21"/>
      <w:r>
        <w:rPr>
          <w:rFonts w:ascii="Times New Roman" w:hAnsi="Times New Roman" w:eastAsia="Times New Roman" w:cs="Times New Roman"/>
          <w:sz w:val="24"/>
          <w:szCs w:val="24"/>
          <w:rtl w:val="0"/>
        </w:rPr>
        <w:t>2.3 Principles of Sustainable Construction Practices</w:t>
      </w:r>
    </w:p>
    <w:p w14:paraId="000000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rests on a set of interrelated principles that guide the design, execution, and operation of buildings to minimize environmental harm, conserve resources, and enhance social well-being. According to Folarin et al. (2023), these principles can be grouped into five main categories: energy efficiency, water conservation, material sustainability, waste minimization, and occupant health and safety. They argue that when applied together, these principles create a holistic framework that drives projects toward genuine sustainability rather than piecemeal “green” measures.</w:t>
      </w:r>
    </w:p>
    <w:p w14:paraId="000000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2.3.1 Energy Efficiency.</w:t>
      </w:r>
    </w:p>
    <w:p w14:paraId="000000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Energy efficiency aims to reduce both the embodied energy (energy used to produce and transport materials) and operational energy (energy consumed during building use). Ndubueze et al. (2024) reveal that energy-efficient designs such as high-performance glazing, improved insulation, and passive solar orientation can cut a building’s operational energy use by 30–50%. They opine that integrating renewable energy systems like photovoltaic panels further reduces grid dependency; for instance, a pilot project in Lagos saved 25% of annual electricity consumption by installing rooftop solar arrays (UNEP, 2023).</w:t>
      </w:r>
    </w:p>
    <w:p w14:paraId="000000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2.3.2 Water Conservation.</w:t>
      </w:r>
    </w:p>
    <w:p w14:paraId="000000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Conserving water in buildings involves reducing potable water demand and reusing greywater or rainwater for non-potable purposes. According to Okafor and Ahmed (2023), implementing low-flow fixtures and rainwater harvesting systems can lower total water use by up to 40%. They argue that greywater recycling for toilet flushing and landscape irrigation not only reduces strain on municipal supplies but also diminishes wastewater volumes. A case study in Abuja demonstrated a 35% reduction in fresh water consumption after installing a combined rainwater and greywater system (UNEP, 2023).</w:t>
      </w:r>
    </w:p>
    <w:p w14:paraId="000000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2.3.3 Material Sustainability.</w:t>
      </w:r>
    </w:p>
    <w:p w14:paraId="000000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Material sustainability focuses on selecting and using building materials that have a lower environmental footprint. This includes choosing recycled, reclaimed, or rapidly renewable materials, and sourcing locally to reduce transportation emissions. Folarin et al. (2023) opine that using recycled steel or reclaimed timber can decrease embodied carbon by up to 60%. In Kwara State, preliminary trials with stabilised earth blocks showed a 20% energy savings in manufacturing compared to fired clay bricks (Adeleke et al., 2024).</w:t>
      </w:r>
    </w:p>
    <w:p w14:paraId="000000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2.4.4 Waste Minimization.</w:t>
      </w:r>
    </w:p>
    <w:p w14:paraId="000000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Minimising waste requires planning and controlling construction processes to prevent offcuts, over-ordering, and on-site disposal. According to Tam et al. (2019), implementing a site waste management plan which includes waste audits, segregation bins, and designated recycling areas can reduce construction waste by 35–45%. A survey of Nigerian contractors found that only 18% currently use formal waste plans, but those who did reported 40% lower waste disposal costs (Yusuf &amp; Oyinloye, 2024).</w:t>
      </w:r>
    </w:p>
    <w:p w14:paraId="000000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2.3.5 Occupant Health and Safety.</w:t>
      </w:r>
    </w:p>
    <w:p w14:paraId="000000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Ensuring healthy indoor environments is a core principle of sustainable construction. This includes maximising natural daylight, ensuring adequate ventilation, and using low-VOC (volatile organic compound) materials to improve air quality. According to UNEP (2023), buildings designed with proper daylighting can boost occupant productivity by 15% and reduce lighting energy use by 20%. In Ilorin, a new health-centre project that integrated operable windows and non-toxic paints saw a 25% reduction in reported respiratory issues among patients and staff (Okoye et al., 2023).</w:t>
      </w:r>
    </w:p>
    <w:p w14:paraId="000000DD">
      <w:pPr>
        <w:pStyle w:val="4"/>
        <w:keepNext w:val="0"/>
        <w:keepLines w:val="0"/>
        <w:spacing w:before="280" w:line="360" w:lineRule="auto"/>
        <w:jc w:val="both"/>
        <w:rPr>
          <w:rFonts w:ascii="Times New Roman" w:hAnsi="Times New Roman" w:eastAsia="Times New Roman" w:cs="Times New Roman"/>
          <w:b/>
          <w:sz w:val="24"/>
          <w:szCs w:val="24"/>
        </w:rPr>
      </w:pPr>
      <w:bookmarkStart w:id="22" w:name="_heading=h.8w5hv26e9h8h" w:colFirst="0" w:colLast="0"/>
      <w:bookmarkEnd w:id="22"/>
      <w:r>
        <w:rPr>
          <w:rFonts w:ascii="Times New Roman" w:hAnsi="Times New Roman" w:eastAsia="Times New Roman" w:cs="Times New Roman"/>
          <w:b/>
          <w:sz w:val="24"/>
          <w:szCs w:val="24"/>
          <w:rtl w:val="0"/>
        </w:rPr>
        <w:t>2.4  An Overview of Sustainable construction practice in Waste Management</w:t>
      </w:r>
    </w:p>
    <w:p w14:paraId="000000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W</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aste management refers to the systematic process of reducing, reusing, recycling, and properly disposing of waste materials generated during construction, renovation, and demolition activities. It is a crucial component of sustainable construction, aimed at reducing the environmental impact of the building industry while promoting resource efficiency.</w:t>
      </w:r>
    </w:p>
    <w:p w14:paraId="000000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Tam et al. (2018), construction waste consists of various materials such as concrete, wood, metal, bricks, asphalt, glass, and packaging materials. They argue that poor handling of these materials not only leads to environmental pollution but also contributes to the depletion of natural resources and increases project costs. For instance, studies have shown that construction and demolition activities contribute approximately 30% of total solid waste in many developing countries, including Nigeria (Adeleke et al., 2024).</w:t>
      </w:r>
    </w:p>
    <w:p w14:paraId="000000E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Ugochukwu and Chioma (2023) opined that in Nigeria, particularly in urban centers like Ilorin and Offa in Kwara State, construction sites are major contributors to solid waste accumulation. The majority of this waste is disposed of in open dumps or unregulated landfills, leading to land degradation, clogged drainage systems, and increased risks of flooding and disease outbreaks. This reflects a broader issue in the Nigerian construction industry, where waste management is often treated as an afterthought rather than an integrated part of the planning and building process.</w:t>
      </w:r>
    </w:p>
    <w:p w14:paraId="000000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the World Bank (2023), global construction waste is projected to reach 2.2 billion tonnes annually by 2025, with over 80% of this waste coming from developing countries where recycling and reuse practices are still underdeveloped. In Nigeria, the lack of policy enforcement and limited awareness among builders has slowed the adoption of construction waste management strategies. A study by Fagbenle et al. (2023) reveals that over 70% of construction firms in Nigeria do not have formal waste management plans or procedures in place.</w:t>
      </w:r>
    </w:p>
    <w:p w14:paraId="000000E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Olaleye and Musa (2024) reveal that construction waste, if managed properly, can serve as a valuable resource. For example, crushed concrete can be reused as aggregate for road base layers or new construction; reclaimed wood can be used for furniture or flooring; and scrap metal can be recycled for new structural elements. They argue that adopting these practices reduces demand for virgin materials, lowers environmental impact, and creates economic opportunities, especially in material recovery and recycling industries.</w:t>
      </w:r>
    </w:p>
    <w:p w14:paraId="000000E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Eze et al. (2023) highlight that a structured waste management plan beginning from the design stage to construction completion is key to achieving minimal waste generation. Such plans typically include: Waste audits and site assessments, Onsite segregation and labeling of waste bins, Reuse of off-cuts and excess materials, Engagement with certified recycling companies and Training of construction workers on waste handling</w:t>
      </w:r>
    </w:p>
    <w:p w14:paraId="000000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Despite its benefits, construction waste management faces several challenges in Kwara State and similar regions. These include lack of skilled manpower, insufficient recycling infrastructure, limited government regulation, and resistance to change from industry practitioners. Adeleke et al. (2024) report that only 25% of construction companies in Kwara State are aware of sustainable waste practices, and just 10% actively implement any form of material reuse or recycling.</w:t>
      </w:r>
    </w:p>
    <w:p w14:paraId="000000E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Construction waste management plays a vital role in achieving sustainability in the building sector. When properly implemented, it reduces environmental pollution, cuts down construction costs, conserves resources, and contributes to a circular economy. However, to be effective, it requires strong institutional support, awareness creation, and a shift in construction culture towards waste-conscious practices, particularly in developing regions like Kwara State.</w:t>
      </w:r>
    </w:p>
    <w:p w14:paraId="000000E6">
      <w:pPr>
        <w:pStyle w:val="4"/>
        <w:keepNext w:val="0"/>
        <w:keepLines w:val="0"/>
        <w:spacing w:before="280" w:line="360" w:lineRule="auto"/>
        <w:jc w:val="both"/>
        <w:rPr>
          <w:rFonts w:ascii="Times New Roman" w:hAnsi="Times New Roman" w:eastAsia="Times New Roman" w:cs="Times New Roman"/>
          <w:b/>
          <w:sz w:val="24"/>
          <w:szCs w:val="24"/>
        </w:rPr>
      </w:pPr>
      <w:bookmarkStart w:id="23" w:name="_heading=h.44gp2dip1amn" w:colFirst="0" w:colLast="0"/>
      <w:bookmarkEnd w:id="23"/>
      <w:r>
        <w:rPr>
          <w:rFonts w:ascii="Times New Roman" w:hAnsi="Times New Roman" w:eastAsia="Times New Roman" w:cs="Times New Roman"/>
          <w:b/>
          <w:sz w:val="24"/>
          <w:szCs w:val="24"/>
          <w:rtl w:val="0"/>
        </w:rPr>
        <w:t>2.5 Relationship Between Sustainable Construction and Waste Reduction</w:t>
      </w:r>
    </w:p>
    <w:p w14:paraId="000000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relationship between sustainable construction and waste reduction is direct and deeply interconnected. Sustainable construction aims not only to minimize environmental degradation but also to reduce the generation of waste throughout the building process. According to Zuo and Zhao (2014), sustainable construction practices are fundamentally designed to prevent, reduce, reuse, and recycle waste. They argue that by incorporating resource-efficient materials, better design planning, and modern construction technologies, builders can significantly reduce the amount of waste generated at each project stage.</w:t>
      </w:r>
    </w:p>
    <w:p w14:paraId="000000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a study conducted by Tam et al. (2020), construction projects that implement green building principles and sustainable materials management can reduce on-site waste by over 45%. The authors further reveal that integrating waste-conscious design such as modular construction, prefabricated components, and the use of recyclable materials has led to waste reduction in several urban developments globally. This shows how planning and method selection directly affect waste output.</w:t>
      </w:r>
    </w:p>
    <w:p w14:paraId="000000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Nigerian context, Akinwale and Musa (2024) argue that sustainable construction in states like Kwara can play a vital role in reducing waste generation if properly embraced. They observed that most construction waste in Ilorin and surrounding areas stems from over-ordering of materials, lack of planning, and poor site supervision, all of which can be corrected through sustainable practices. Their research showed that 38% of building materials used in conventional projects in Kwara State ended up as waste, while projects incorporating sustainability principles recorded less than 20% waste generation.</w:t>
      </w:r>
    </w:p>
    <w:p w14:paraId="000000E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Okoye et al. (2023) opine that using alternative materials such as compressed stabilized earth blocks (CSEB), recycled aggregates, and bamboo alongside energy-efficient methods like dry construction can dramatically reduce waste in Nigerian construction sites. These practices not only reduce the need for energy-intensive and waste-producing materials but also offer cost-effective solutions for local developers.</w:t>
      </w:r>
    </w:p>
    <w:p w14:paraId="000000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UNEP (2023), sustainable construction promotes the concept of a circular economy, where materials are reused in a continuous cycle. This concept challenges the traditional linear construction model (build–use–demolish) that results in large volumes of waste. When builders adopt this cyclical model, they reduce dependence on raw materials and divert a significant portion of waste from landfills. For instance, a study in South Africa revealed that buildings constructed using circular economy models reduced material waste by 60% compared to traditional models (UN-Habitat, 2023).</w:t>
      </w:r>
    </w:p>
    <w:p w14:paraId="000000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study conducted by Yusuf and Oyinloye (2024) in Kwara State further reveals that projects implementing waste-conscious practices such as on-site segregation, careful material procurement, and reuse of leftover materials reported a 30–40% reduction in total waste generation compared to conventional construction sites. They argued that this result highlights the potential impact of sustainability on waste management efficiency in the local context.</w:t>
      </w:r>
    </w:p>
    <w:p w14:paraId="000000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Moreover, Fagbenle et al. (2023) observed that sustainable construction methods such as Building Information Modeling (BIM) and Lean Construction help predict material quantities more accurately, thereby minimizing excess materials and waste. These technologies enable better planning, design coordination, and communication among project stakeholders. For example, Lean Construction principles, which emphasize continuous improvement and waste elimination, are already being piloted in a few commercial projects in Lagos and Ilorin.</w:t>
      </w:r>
    </w:p>
    <w:p w14:paraId="000000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relationship between sustainable construction and waste reduction is rooted in proactive design, resource efficiency, and life cycle thinking. By adopting sustainable methods, construction firms in Kwara State and beyond can achieve better environmental outcomes, reduce material waste, lower construction costs, and contribute to the broader goals of sustainable development. However, to fully realize these benefits, there must be a concerted effort from government bodies, professional associations, and industry players to promote training, enforce regulations, and provide incentives for green building practices.</w:t>
      </w:r>
    </w:p>
    <w:p w14:paraId="000000EF">
      <w:pPr>
        <w:pStyle w:val="5"/>
        <w:keepNext w:val="0"/>
        <w:keepLines w:val="0"/>
        <w:spacing w:before="280" w:line="360" w:lineRule="auto"/>
        <w:jc w:val="both"/>
        <w:rPr>
          <w:rFonts w:ascii="Times New Roman" w:hAnsi="Times New Roman" w:eastAsia="Times New Roman" w:cs="Times New Roman"/>
          <w:b/>
          <w:color w:val="000000"/>
          <w:sz w:val="24"/>
          <w:szCs w:val="24"/>
        </w:rPr>
      </w:pPr>
      <w:bookmarkStart w:id="24" w:name="_heading=h.9ckyhfclvpl" w:colFirst="0" w:colLast="0"/>
      <w:bookmarkEnd w:id="24"/>
      <w:r>
        <w:rPr>
          <w:rFonts w:ascii="Times New Roman" w:hAnsi="Times New Roman" w:eastAsia="Times New Roman" w:cs="Times New Roman"/>
          <w:b/>
          <w:color w:val="000000"/>
          <w:sz w:val="24"/>
          <w:szCs w:val="24"/>
          <w:rtl w:val="0"/>
        </w:rPr>
        <w:t>2.5.1 Sustainable Practices in the Nigerian Construction Industry</w:t>
      </w:r>
    </w:p>
    <w:p w14:paraId="000000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practices in Nigeria are gradually gaining recognition as essential approaches to addressing the environmental, social, and economic challenges facing the building sector. However, while awareness is improving, widespread implementation remains limited due to several institutional and practical constraints.</w:t>
      </w:r>
    </w:p>
    <w:p w14:paraId="000000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Akadiri et al. (2023), sustainable construction in Nigeria encompasses practices aimed at minimizing resource depletion, reducing environmental impact, and enhancing the quality of life for building users. These include using energy-efficient building designs, eco-friendly materials, effective waste management, and water conservation techniques. The authors argue that although Nigeria’s construction sector has begun to embrace sustainability concepts, adoption remains inconsistent across regions and project types.</w:t>
      </w:r>
    </w:p>
    <w:p w14:paraId="000000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One of the most common sustainable practices in Nigeria is the use of locally sourced materials. According to Oladipo and Umeh (2024), materials like laterite, bamboo, palm kernel shells, and compressed stabilized earth blocks (CSEB) are increasingly used in projects aiming to cut costs and reduce environmental degradation. They revealed that in rural areas of Kwara State, over 50% of low-cost housing utilizes these local alternatives instead of conventional cement blocks, which are more energy- and resource-intensive.</w:t>
      </w:r>
    </w:p>
    <w:p w14:paraId="000000F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Passive design techniques, which reduce the need for mechanical heating, ventilation, and cooling, are also gaining ground. For instance, buildings constructed with cross-ventilation features, shading devices, and reflective roofing help maintain indoor thermal comfort in Nigeria’s hot climate without relying heavily on air conditioning. A study by Okonkwo et al. (2023) revealed that passive cooling strategies in school buildings in Ilorin reduced indoor temperatures by up to 6°C, significantly improving learning conditions and reducing energy costs.</w:t>
      </w:r>
    </w:p>
    <w:p w14:paraId="000000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Another notable practice is the incorporation of rainwater harvesting systems. According to a survey by Nwachukwu and Bello (2023), about 18% of newly built residential homes in urban Kwara State have installed rooftop rainwater collection systems, which supplement water supply and reduce pressure on municipal water infrastructure.</w:t>
      </w:r>
    </w:p>
    <w:p w14:paraId="000000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Despite these efforts, recycling and waste reuse practices are still underutilized. Adeleke et al. (2024) found that less than 15% of construction companies in Nigeria have formal strategies for recycling or reusing materials. Construction waste is often dumped at unauthorized sites, contributing to environmental pollution and poor public health outcomes. In Ilorin, for instance, unmanaged construction debris is frequently seen blocking drainage channels, exacerbating flooding during the rainy season (Kwara State Environmental Report, 2023).</w:t>
      </w:r>
    </w:p>
    <w:p w14:paraId="000000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use of green certifications and standards such as LEED (Leadership in Energy and Environmental Design) and EDGE (Excellence in Design for Greater Efficiencies) is also minimal. According to UNEP (2023), only a handful of buildings in Nigeria are EDGE-certified, with most of them located in Lagos and Abuja. There are currently no known EDGE-certified buildings in Kwara State, reflecting a gap in awareness and access to certification processes.</w:t>
      </w:r>
    </w:p>
    <w:p w14:paraId="000000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Moreover, government policy and enforcement play a critical role in shaping sustainable practices. According to Akinyemi et al. (2023), while Nigeria’s National Building Code includes sustainability provisions, enforcement remains weak. Many construction projects, especially in semi-urban and rural areas, do not comply with sustainable design requirements due to corruption, lack of trained personnel, and poor regulatory oversight.</w:t>
      </w:r>
    </w:p>
    <w:p w14:paraId="000000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terms of educational and capacity development, some progress is being made. Universities such as the University of Ilorin have incorporated sustainable construction into architecture and engineering curricula. However, on-site training and awareness programs for artisans, foremen, and small contractors are still lacking. Eze et al. (2023) argue that the absence of continuous professional development in green building techniques hampers large-scale adoption.</w:t>
      </w:r>
    </w:p>
    <w:p w14:paraId="000000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While there are visible examples of sustainable construction practices in Nigeria, including in parts of Kwara State, the overall implementation is still in its infancy. Sustainable construction holds the promise of a healthier environment, cost savings, and long-term resilience. However, to achieve this, there is a need for robust policy enforcement, increased funding, industry awareness, and technical training. Without these interventions, sustainable construction risks remaining a theoretical concept rather than a transformative force in Nigeria’s construction industry.</w:t>
      </w:r>
    </w:p>
    <w:p w14:paraId="000000FA">
      <w:pPr>
        <w:pStyle w:val="5"/>
        <w:keepNext w:val="0"/>
        <w:keepLines w:val="0"/>
        <w:spacing w:before="280" w:line="360" w:lineRule="auto"/>
        <w:jc w:val="both"/>
        <w:rPr>
          <w:rFonts w:ascii="Times New Roman" w:hAnsi="Times New Roman" w:eastAsia="Times New Roman" w:cs="Times New Roman"/>
          <w:b/>
          <w:color w:val="000000"/>
          <w:sz w:val="24"/>
          <w:szCs w:val="24"/>
        </w:rPr>
      </w:pPr>
      <w:bookmarkStart w:id="25" w:name="_heading=h.uvlvx7eb54ml" w:colFirst="0" w:colLast="0"/>
      <w:bookmarkEnd w:id="25"/>
      <w:r>
        <w:rPr>
          <w:rFonts w:ascii="Times New Roman" w:hAnsi="Times New Roman" w:eastAsia="Times New Roman" w:cs="Times New Roman"/>
          <w:b/>
          <w:color w:val="000000"/>
          <w:sz w:val="24"/>
          <w:szCs w:val="24"/>
          <w:rtl w:val="0"/>
        </w:rPr>
        <w:t>2.5.2  Challenges to Sustainable Construction in Nigeria</w:t>
      </w:r>
    </w:p>
    <w:p w14:paraId="000000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Despite the clear benefits and growing global emphasis on sustainable construction, Nigeria continues to face several significant challenges in effectively implementing these practices across its construction industry. These obstacles are systemic, technical, economic, and cultural, making sustainability a complex goal to achieve, especially in less urbanized areas such as Kwara State.</w:t>
      </w:r>
    </w:p>
    <w:p w14:paraId="000000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2.5.2.1. Weak Policy Implementation and Enforcement</w:t>
      </w:r>
    </w:p>
    <w:p w14:paraId="000000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Adebayo et al. (2024), one of the most pressing issues is the lack of strong policy enforcement. While Nigeria has adopted the National Building Code and other environmental regulations that support sustainability, enforcement at the state and local levels remains poor. In many states, including Kwara, building regulations are either outdated or not actively implemented. This results in developers cutting corners without consequences, thereby neglecting sustainable principles.</w:t>
      </w:r>
    </w:p>
    <w:p w14:paraId="000000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2.5.2.2. High Cost of Sustainable Materials and Technology</w:t>
      </w:r>
    </w:p>
    <w:p w14:paraId="000000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materials and technologies are often perceived as expensive. According to Okonkwo and Musa (2023), many developers avoid energy-efficient windows, solar panels, green roofing, and certified insulation materials because of their higher initial costs. This cost-related barrier discourages adoption, especially in private sector projects where developers seek to maximize profit. In Kwara State, where over 65% of residential developments are self-financed, the affordability of sustainable solutions becomes even more critical (Kwara State Urban Development Report, 2023).</w:t>
      </w:r>
    </w:p>
    <w:p w14:paraId="0000010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2.5.2.3. Limited Awareness and Expertise</w:t>
      </w:r>
    </w:p>
    <w:p w14:paraId="000001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Awareness of sustainable construction principles among Nigerian construction professionals is still low. A study by Yusuf and Oyinloye (2023) revealed that only 32% of construction workers and contractors surveyed in Kwara State had a basic understanding of green building concepts. Additionally, institutions offering construction-related education often lack updated curricula that incorporate sustainability. Without adequate training, engineers, architects, and site managers struggle to implement best practices.</w:t>
      </w:r>
    </w:p>
    <w:p w14:paraId="000001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2.5.2.4. Inadequate Research and Local Adaptation</w:t>
      </w:r>
    </w:p>
    <w:p w14:paraId="000001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There is also a shortage of local research tailored to Nigeria’s unique environmental and economic context. According to Eze et al. (2024), much of the sustainable construction literature and models used in Nigeria are imported from Europe or North America, where climate, culture, and resources differ. This makes some solutions impractical or unsustainable when applied directly to Nigerian conditions. For instance, certain insulation materials designed for cold climates may not be suitable or necessary in Nigeria’s tropical environment.</w:t>
      </w:r>
    </w:p>
    <w:p w14:paraId="000001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2.5.2.5. Lack of Incentives and Government Support</w:t>
      </w:r>
    </w:p>
    <w:p w14:paraId="000001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Governments at the federal and state levels have done little to create financial or policy incentives that encourage sustainable practices. Unlike in some countries where tax breaks, green loans, or subsidies are available for green construction, Nigeria offers no such support. Akinyemi et al. (2023) argue that without incentives, developers and contractors are unlikely to take on the perceived risk of adopting new, sustainable methods.</w:t>
      </w:r>
    </w:p>
    <w:p w14:paraId="000001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2.5.2.6. Poor Waste Management Infrastructure</w:t>
      </w:r>
    </w:p>
    <w:p w14:paraId="000001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 essential component of sustainable construction is effective waste management, yet most Nigerian cities, including Ilorin, lack proper waste segregation, recycling centers, or disposal facilities. According to a recent study by Adeleke et al. (2024), over 75% of construction waste in Kwara State is dumped in open landfills or illegal sites. The absence of structured waste recovery systems limits the feasibility of sustainable construction, especially regarding recycling and reuse of materials.</w:t>
      </w:r>
    </w:p>
    <w:p w14:paraId="000001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2.5.2.7. Cultural Resistance and Traditional Building Practices</w:t>
      </w:r>
    </w:p>
    <w:p w14:paraId="000001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Construction in Nigeria is deeply rooted in tradition. Many builders and clients prefer conventional construction methods passed down through generations. As observed by Olaleye and Bakare (2023), this cultural preference often hinders the adoption of new ideas such as sustainable construction, which may be viewed with skepticism or misunderstood as foreign or unnecessary.</w:t>
      </w:r>
    </w:p>
    <w:p w14:paraId="000001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2.5.2.8. Corruption and Lack of Accountability</w:t>
      </w:r>
    </w:p>
    <w:p w14:paraId="000001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Corruption in the construction sector also plays a significant role in impeding sustainability efforts. Contracts are often awarded based on connections rather than competence, and materials are sometimes substituted with inferior alternatives to cut costs. A study by Transparency Nigeria (2023) reported that over 40% of government-funded construction projects experience material downgrades or misappropriation, undermining any sustainable goals set at the planning stage.</w:t>
      </w:r>
    </w:p>
    <w:p w14:paraId="000001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2.5.2.9. Power Supply Challenges</w:t>
      </w:r>
    </w:p>
    <w:p w14:paraId="000001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often relies on renewable energy solutions such as solar power. However, the unstable electricity supply in Nigeria complicates the integration of technologies that depend on consistent power. According to the Energy Commission of Nigeria (2024), over 60% of households in Kwara State experience less than 8 hours of electricity per day, which discourages reliance on energy-efficient appliances and systems.</w:t>
      </w:r>
    </w:p>
    <w:p w14:paraId="000001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ustainable construction in Nigeria holds vast potential to revolutionize the building sector by promoting environmental protection, cost-efficiency, and long-term resilience. However, widespread adoption is hindered by a combination of economic, institutional, technical, and social challenges. For meaningful progress, there must be multi-stakeholder collaboration involving government agencies, private developers, academic institutions, and local communities to overcome these barriers. In Kwara State specifically, attention must be directed toward awareness creation, regulatory reform, financial support, and capacity building to drive real change in the construction sector.</w:t>
      </w:r>
    </w:p>
    <w:p w14:paraId="0000010F">
      <w:pPr>
        <w:pStyle w:val="4"/>
        <w:spacing w:before="240" w:after="240" w:line="360" w:lineRule="auto"/>
        <w:jc w:val="both"/>
        <w:rPr>
          <w:rFonts w:ascii="Times New Roman" w:hAnsi="Times New Roman" w:eastAsia="Times New Roman" w:cs="Times New Roman"/>
          <w:b/>
          <w:sz w:val="24"/>
          <w:szCs w:val="24"/>
        </w:rPr>
      </w:pPr>
      <w:bookmarkStart w:id="26" w:name="_heading=h.y0usqj7er4lv" w:colFirst="0" w:colLast="0"/>
      <w:bookmarkEnd w:id="26"/>
      <w:r>
        <w:rPr>
          <w:rFonts w:ascii="Times New Roman" w:hAnsi="Times New Roman" w:eastAsia="Times New Roman" w:cs="Times New Roman"/>
          <w:b/>
          <w:sz w:val="24"/>
          <w:szCs w:val="24"/>
          <w:rtl w:val="0"/>
        </w:rPr>
        <w:t>2.6 Benefits of Sustainable Construction on Waste Management</w:t>
      </w:r>
    </w:p>
    <w:p w14:paraId="000001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benefits of sustainable construction on waste management are discussed below;</w:t>
      </w:r>
    </w:p>
    <w:p w14:paraId="000001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plays a vital role in improving waste management by minimizing the amount of waste generated, promoting recycling and reuse, and ensuring environmentally friendly disposal methods. In a developing country like Nigeria, where waste management systems are often overwhelmed or underdeveloped, sustainable construction offers a strategic pathway to reduce construction-related pollution and support public health and urban cleanliness.</w:t>
      </w:r>
    </w:p>
    <w:p w14:paraId="000001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significantly enhances waste management by reducing waste generation, promoting recycling, cutting costs, protecting the environment, and ensuring public safety. For regions like Kwara State where waste challenges are acute, integrating sustainable building practices is not just beneficial but essential for long-term development. However, achieving these benefits at scale requires a supportive policy environment, skilled workforce, and committed industry stakeholders</w:t>
      </w:r>
    </w:p>
    <w:p w14:paraId="000001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2.6.1 Waste Minimization and Site Efficiency</w:t>
      </w:r>
    </w:p>
    <w:p w14:paraId="000001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Tam et al. (2020), sustainable construction leads to improved site efficiency and lower environmental impact by adopting waste minimization strategies such as material optimization, modular construction, and design for deconstruction. These approaches reduce the volume of waste produced during construction and demolition activities, which is particularly critical in densely populated urban centers such as Ilorin in Kwara State.</w:t>
      </w:r>
    </w:p>
    <w:p w14:paraId="000001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study conducted by Okafor and Adebisi (2023) in southwestern Nigeria revealed that construction firms implementing sustainable practices, such as using prefabricated components and promoting on-site recycling, reduced construction waste by up to 60% compared to firms using conventional methods. This shows that adopting green building techniques directly impacts the volume of waste generated, resulting in cleaner and safer environments.</w:t>
      </w:r>
    </w:p>
    <w:p w14:paraId="000001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2.6.2 Cost Reduction in Waste Management</w:t>
      </w:r>
    </w:p>
    <w:p w14:paraId="000001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One of the major benefits of sustainable construction is cost reduction in waste management. According to Akinwale and Musa (2024), the disposal and cleanup of construction waste can account for 5% to 10% of total project costs in Nigeria. However, when materials are used efficiently and waste is minimized, these costs are significantly reduced. For instance, in a housing development in Ilorin West LGA, sustainable construction practices helped save ₦4.2 million in waste disposal fees (Kwara State Waste Management Report, 2024).</w:t>
      </w:r>
    </w:p>
    <w:p w14:paraId="000001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2.6.3  Improved Resource Efficiency</w:t>
      </w:r>
    </w:p>
    <w:p w14:paraId="000001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Improved resource efficiency is another benefit. Sustainable construction emphasizes the optimal use of materials and promotes practices such as ordering exact quantities, reusing formwork, and recycling materials like wood, concrete, and steel. According to UNEP (2023), this approach conserves natural resources and reduces the environmental footprint of construction projects.</w:t>
      </w:r>
    </w:p>
    <w:p w14:paraId="000001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2.6.4  Environmental Protection</w:t>
      </w:r>
    </w:p>
    <w:p w14:paraId="000001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Environmental protection is a central advantage of sustainable construction. When construction waste is poorly managed, it often ends up in open spaces, drainages, and water bodies, leading to flooding, disease outbreaks, and land degradation. Sustainable construction mitigates this by integrating waste separation and eco-friendly disposal systems into project planning. According to Yusuf and Oyinloye (2024), projects in Kwara State that implemented structured waste segregation systems reported a 35% reduction in site pollution and illegal dumping.</w:t>
      </w:r>
    </w:p>
    <w:p w14:paraId="000001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2.6.5 Public Health and Safety Improvement</w:t>
      </w:r>
    </w:p>
    <w:p w14:paraId="000001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construction also supports public health and safety. According to a study by Olalekan et al. (2023), improperly managed construction waste, especially hazardous materials like paints, adhesives, and asbestos, poses health risks to workers and nearby residents. Sustainable practices, such as using non-toxic materials and safe disposal protocols, significantly reduce such risks, promoting healthier environments around construction sites.</w:t>
      </w:r>
    </w:p>
    <w:p w14:paraId="000001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2.6.6 Job Creation and Innovation</w:t>
      </w:r>
    </w:p>
    <w:p w14:paraId="000001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Job creation and innovation are additional benefits. Sustainable construction encourages new skills and innovations in recycling, green material development, and energy-efficient technologies. According to the International Labour Organization (ILO, 2024), integrating sustainability into construction could create up to 24 million green jobs globally by 2030, including opportunities in waste recovery, material innovation, and environmental engineering. In Nigeria, this potential is especially important for youth employment.</w:t>
      </w:r>
    </w:p>
    <w:p w14:paraId="000001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w:t>
      </w:r>
      <w:r>
        <w:rPr>
          <w:rFonts w:ascii="Times New Roman" w:hAnsi="Times New Roman" w:eastAsia="Times New Roman" w:cs="Times New Roman"/>
          <w:b/>
          <w:i w:val="0"/>
          <w:smallCaps w:val="0"/>
          <w:strike w:val="0"/>
          <w:color w:val="000000"/>
          <w:sz w:val="24"/>
          <w:szCs w:val="24"/>
          <w:u w:val="none"/>
          <w:shd w:val="clear" w:fill="auto"/>
          <w:vertAlign w:val="baseline"/>
          <w:rtl w:val="0"/>
        </w:rPr>
        <w:t>.6.7 Enhanced Community and Stakeholder Satisfaction</w:t>
      </w:r>
    </w:p>
    <w:p w14:paraId="000001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Community and stakeholder satisfaction is higher in sustainably managed projects. Clients, investors, and government regulators are increasingly favoring projects that demonstrate environmental responsibility. According to Nwachukwu and Bello (2023), in Kwara State, construction companies known for sustainable waste management practices reported a 40% increase in project referrals and client satisfaction, as these practices align with growing public interest in green living and climate resilience.</w:t>
      </w:r>
    </w:p>
    <w:p w14:paraId="00000122">
      <w:pPr>
        <w:pStyle w:val="4"/>
        <w:keepNext w:val="0"/>
        <w:keepLines w:val="0"/>
        <w:spacing w:before="280" w:line="360" w:lineRule="auto"/>
        <w:jc w:val="both"/>
        <w:rPr>
          <w:rFonts w:ascii="Times New Roman" w:hAnsi="Times New Roman" w:eastAsia="Times New Roman" w:cs="Times New Roman"/>
          <w:b/>
          <w:sz w:val="24"/>
          <w:szCs w:val="24"/>
        </w:rPr>
      </w:pPr>
      <w:bookmarkStart w:id="27" w:name="_heading=h.jrgd33rjo6el" w:colFirst="0" w:colLast="0"/>
      <w:bookmarkEnd w:id="27"/>
      <w:r>
        <w:rPr>
          <w:rFonts w:ascii="Times New Roman" w:hAnsi="Times New Roman" w:eastAsia="Times New Roman" w:cs="Times New Roman"/>
          <w:b/>
          <w:sz w:val="24"/>
          <w:szCs w:val="24"/>
          <w:rtl w:val="0"/>
        </w:rPr>
        <w:t>2.7 Effectiveness of Current Waste Management Practices in the Construction Industry</w:t>
      </w:r>
    </w:p>
    <w:p w14:paraId="000001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effectiveness of current waste management practices within the construction industry in Kwara State remains a topic of growing concern. As construction activities continue to expand in response to urbanization and infrastructure development, the resulting waste has become increasingly difficult to manage efficiently. Although some initiatives have been put in place to address the issue, research and field data suggest that current practices are largely ineffective and inconsistent across the state.</w:t>
      </w:r>
    </w:p>
    <w:p w14:paraId="00000124">
      <w:pPr>
        <w:pStyle w:val="6"/>
        <w:keepNext w:val="0"/>
        <w:keepLines w:val="0"/>
        <w:spacing w:before="240" w:after="40" w:line="360" w:lineRule="auto"/>
        <w:jc w:val="both"/>
        <w:rPr>
          <w:rFonts w:ascii="Times New Roman" w:hAnsi="Times New Roman" w:eastAsia="Times New Roman" w:cs="Times New Roman"/>
          <w:b/>
          <w:color w:val="000000"/>
        </w:rPr>
      </w:pPr>
      <w:bookmarkStart w:id="28" w:name="_heading=h.oh76rrnsgdaa" w:colFirst="0" w:colLast="0"/>
      <w:bookmarkEnd w:id="28"/>
      <w:r>
        <w:rPr>
          <w:rFonts w:ascii="Times New Roman" w:hAnsi="Times New Roman" w:eastAsia="Times New Roman" w:cs="Times New Roman"/>
          <w:b/>
          <w:color w:val="000000"/>
          <w:rtl w:val="0"/>
        </w:rPr>
        <w:t>2.7.1 Absence of Formal Waste Management Plans</w:t>
      </w:r>
    </w:p>
    <w:p w14:paraId="000001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a study conducted by Oladimeji and Afolayan (2023), about 72% of construction firms in Kwara State do not have formal waste management plans or policies in place. Instead, they rely on informal methods such as dumping waste on open land, burying it on-site, or disposing of it in unauthorized locations. These methods contribute significantly to environmental degradation, blocked drainage systems, and unsafe working conditions.</w:t>
      </w:r>
    </w:p>
    <w:p w14:paraId="00000126">
      <w:pPr>
        <w:pStyle w:val="6"/>
        <w:keepNext w:val="0"/>
        <w:keepLines w:val="0"/>
        <w:spacing w:before="240" w:after="40" w:line="360" w:lineRule="auto"/>
        <w:jc w:val="both"/>
        <w:rPr>
          <w:rFonts w:ascii="Times New Roman" w:hAnsi="Times New Roman" w:eastAsia="Times New Roman" w:cs="Times New Roman"/>
          <w:b/>
          <w:color w:val="000000"/>
        </w:rPr>
      </w:pPr>
      <w:bookmarkStart w:id="29" w:name="_heading=h.ft87h3fcb3ne" w:colFirst="0" w:colLast="0"/>
      <w:bookmarkEnd w:id="29"/>
      <w:r>
        <w:rPr>
          <w:rFonts w:ascii="Times New Roman" w:hAnsi="Times New Roman" w:eastAsia="Times New Roman" w:cs="Times New Roman"/>
          <w:b/>
          <w:color w:val="000000"/>
          <w:rtl w:val="0"/>
        </w:rPr>
        <w:t>2.7.2 Inadequate Collection and Disposal Systems</w:t>
      </w:r>
    </w:p>
    <w:p w14:paraId="000001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report by the Kwara State Environmental Protection Agency (KWASEPA, 2024) reveals that only 28% of construction waste is collected through official channels for proper disposal, while the remaining 72% is either left uncollected or dumped illegally. This shows a serious gap in enforcement and monitoring, which compromises the effectiveness of waste management initiatives.</w:t>
      </w:r>
    </w:p>
    <w:p w14:paraId="00000128">
      <w:pPr>
        <w:pStyle w:val="6"/>
        <w:keepNext w:val="0"/>
        <w:keepLines w:val="0"/>
        <w:spacing w:before="240" w:after="40" w:line="360" w:lineRule="auto"/>
        <w:jc w:val="both"/>
        <w:rPr>
          <w:rFonts w:ascii="Times New Roman" w:hAnsi="Times New Roman" w:eastAsia="Times New Roman" w:cs="Times New Roman"/>
          <w:b/>
          <w:color w:val="000000"/>
        </w:rPr>
      </w:pPr>
      <w:bookmarkStart w:id="30" w:name="_heading=h.kbw1ra3cmvxz" w:colFirst="0" w:colLast="0"/>
      <w:bookmarkEnd w:id="30"/>
      <w:r>
        <w:rPr>
          <w:rFonts w:ascii="Times New Roman" w:hAnsi="Times New Roman" w:eastAsia="Times New Roman" w:cs="Times New Roman"/>
          <w:b/>
          <w:color w:val="000000"/>
          <w:rtl w:val="0"/>
        </w:rPr>
        <w:t>2.7.3 Lack of Waste Segregation at Source</w:t>
      </w:r>
    </w:p>
    <w:p w14:paraId="000001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Lack of segregation at source is another challenge. As observed by Yusuf and Akinlolu (2024), most construction sites in Ilorin, Offa, and surrounding towns mix all types of waste, plastic, concrete, metal, and wood, making it difficult to recycle or reuse materials. When waste is not sorted from the beginning, it becomes almost impossible to extract value from it, leading to increased volumes being sent to landfills.</w:t>
      </w:r>
    </w:p>
    <w:p w14:paraId="0000012A">
      <w:pPr>
        <w:pStyle w:val="6"/>
        <w:keepNext w:val="0"/>
        <w:keepLines w:val="0"/>
        <w:spacing w:before="240" w:after="40" w:line="360" w:lineRule="auto"/>
        <w:jc w:val="both"/>
        <w:rPr>
          <w:rFonts w:ascii="Times New Roman" w:hAnsi="Times New Roman" w:eastAsia="Times New Roman" w:cs="Times New Roman"/>
          <w:b/>
          <w:color w:val="000000"/>
        </w:rPr>
      </w:pPr>
      <w:bookmarkStart w:id="31" w:name="_heading=h.oq6qhf8dvskd" w:colFirst="0" w:colLast="0"/>
      <w:bookmarkEnd w:id="31"/>
      <w:r>
        <w:rPr>
          <w:rFonts w:ascii="Times New Roman" w:hAnsi="Times New Roman" w:eastAsia="Times New Roman" w:cs="Times New Roman"/>
          <w:b/>
          <w:color w:val="000000"/>
          <w:rtl w:val="0"/>
        </w:rPr>
        <w:t>2.7.4 Low Awareness and Training Among Workers</w:t>
      </w:r>
    </w:p>
    <w:p w14:paraId="000001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Awareness and education also remain low among workers and site managers. According to a survey by Ayodele and Musa (2023), only 35% of construction workers in Kwara State had received any form of training related to waste minimization or recycling. This lack of capacity affects the implementation of sustainable waste management strategies even when the will is present.</w:t>
      </w:r>
    </w:p>
    <w:p w14:paraId="0000012C">
      <w:pPr>
        <w:pStyle w:val="6"/>
        <w:keepNext w:val="0"/>
        <w:keepLines w:val="0"/>
        <w:spacing w:before="240" w:after="40" w:line="360" w:lineRule="auto"/>
        <w:jc w:val="both"/>
        <w:rPr>
          <w:rFonts w:ascii="Times New Roman" w:hAnsi="Times New Roman" w:eastAsia="Times New Roman" w:cs="Times New Roman"/>
          <w:b/>
          <w:color w:val="000000"/>
        </w:rPr>
      </w:pPr>
      <w:bookmarkStart w:id="32" w:name="_heading=h.3vc3uwbdftf1" w:colFirst="0" w:colLast="0"/>
      <w:bookmarkEnd w:id="32"/>
      <w:r>
        <w:rPr>
          <w:rFonts w:ascii="Times New Roman" w:hAnsi="Times New Roman" w:eastAsia="Times New Roman" w:cs="Times New Roman"/>
          <w:b/>
          <w:color w:val="000000"/>
          <w:rtl w:val="0"/>
        </w:rPr>
        <w:t>2.7.5 Inadequate Waste Management Infrastructure</w:t>
      </w:r>
    </w:p>
    <w:p w14:paraId="000001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Moreover, insufficient waste infrastructure compounds the problem. Unlike in Lagos or Abuja where recycling hubs and private waste companies are more established, Kwara State lacks adequate facilities for processing construction waste. As noted by Ojo et al. (2023), the few available recycling plants are located far from most construction sites, making transportation costly and inefficient.</w:t>
      </w:r>
    </w:p>
    <w:p w14:paraId="0000012E">
      <w:pPr>
        <w:pStyle w:val="6"/>
        <w:keepNext w:val="0"/>
        <w:keepLines w:val="0"/>
        <w:spacing w:before="240" w:after="40" w:line="360" w:lineRule="auto"/>
        <w:jc w:val="both"/>
        <w:rPr>
          <w:rFonts w:ascii="Times New Roman" w:hAnsi="Times New Roman" w:eastAsia="Times New Roman" w:cs="Times New Roman"/>
          <w:b/>
          <w:color w:val="000000"/>
        </w:rPr>
      </w:pPr>
      <w:bookmarkStart w:id="33" w:name="_heading=h.1taf229pci2f" w:colFirst="0" w:colLast="0"/>
      <w:bookmarkEnd w:id="33"/>
      <w:r>
        <w:rPr>
          <w:rFonts w:ascii="Times New Roman" w:hAnsi="Times New Roman" w:eastAsia="Times New Roman" w:cs="Times New Roman"/>
          <w:b/>
          <w:color w:val="000000"/>
          <w:rtl w:val="0"/>
        </w:rPr>
        <w:t>2.7.6 Weak Regulatory and Institutional Framework</w:t>
      </w:r>
    </w:p>
    <w:p w14:paraId="000001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regulatory framework is weak. While national policies like the </w:t>
      </w:r>
      <w:r>
        <w:rPr>
          <w:rFonts w:ascii="Times New Roman" w:hAnsi="Times New Roman" w:eastAsia="Times New Roman" w:cs="Times New Roman"/>
          <w:b w:val="0"/>
          <w:i/>
          <w:smallCaps w:val="0"/>
          <w:strike w:val="0"/>
          <w:color w:val="000000"/>
          <w:sz w:val="24"/>
          <w:szCs w:val="24"/>
          <w:u w:val="none"/>
          <w:shd w:val="clear" w:fill="auto"/>
          <w:vertAlign w:val="baseline"/>
          <w:rtl w:val="0"/>
        </w:rPr>
        <w:t>National Environmental (Construction Sector) Regulations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2011 exist, their application at the state level remains poor. KWASEPA, the body responsible for environmental regulation in Kwara, is underfunded and understaffed, which limits its ability to inspect construction sites or penalize defaulters (KWASEPA Annual Report, 2023).</w:t>
      </w:r>
    </w:p>
    <w:p w14:paraId="00000130">
      <w:pPr>
        <w:pStyle w:val="6"/>
        <w:keepNext w:val="0"/>
        <w:keepLines w:val="0"/>
        <w:spacing w:before="240" w:after="40" w:line="360" w:lineRule="auto"/>
        <w:jc w:val="both"/>
        <w:rPr>
          <w:rFonts w:ascii="Times New Roman" w:hAnsi="Times New Roman" w:eastAsia="Times New Roman" w:cs="Times New Roman"/>
          <w:b/>
          <w:color w:val="000000"/>
        </w:rPr>
      </w:pPr>
      <w:bookmarkStart w:id="34" w:name="_heading=h.sjhvwg3y3jpn" w:colFirst="0" w:colLast="0"/>
      <w:bookmarkEnd w:id="34"/>
      <w:r>
        <w:rPr>
          <w:rFonts w:ascii="Times New Roman" w:hAnsi="Times New Roman" w:eastAsia="Times New Roman" w:cs="Times New Roman"/>
          <w:b/>
          <w:color w:val="000000"/>
          <w:rtl w:val="0"/>
        </w:rPr>
        <w:t>2.7.7 Notable Improvements and Initiatives</w:t>
      </w:r>
    </w:p>
    <w:p w14:paraId="000001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However, some promising efforts are emerging. For instance, the Ilorin Urban Renewal Project has incorporated sustainable construction practices by mandating contractors to submit waste management plans before project approval. According to the Ministry of Works and Transport (2024), this has resulted in a 25% improvement in waste handling on public building sites within the state capital.</w:t>
      </w:r>
    </w:p>
    <w:p w14:paraId="00000132">
      <w:pPr>
        <w:pStyle w:val="4"/>
        <w:spacing w:before="240" w:after="240" w:line="360" w:lineRule="auto"/>
        <w:jc w:val="both"/>
        <w:rPr>
          <w:rFonts w:ascii="Times New Roman" w:hAnsi="Times New Roman" w:eastAsia="Times New Roman" w:cs="Times New Roman"/>
          <w:b/>
          <w:sz w:val="24"/>
          <w:szCs w:val="24"/>
        </w:rPr>
      </w:pPr>
      <w:bookmarkStart w:id="35" w:name="_heading=h.oddqrqjmz9wk" w:colFirst="0" w:colLast="0"/>
      <w:bookmarkEnd w:id="35"/>
      <w:r>
        <w:rPr>
          <w:rFonts w:ascii="Times New Roman" w:hAnsi="Times New Roman" w:eastAsia="Times New Roman" w:cs="Times New Roman"/>
          <w:b/>
          <w:sz w:val="24"/>
          <w:szCs w:val="24"/>
          <w:rtl w:val="0"/>
        </w:rPr>
        <w:t>2.8 Obstacles Preventing Effective Waste Management Practices in the Construction Industry in Kwara State</w:t>
      </w:r>
    </w:p>
    <w:p w14:paraId="000001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failure to effectively manage construction waste in Kwara State stems from a complex interplay of policy failures, infrastructural gaps, low awareness, economic limitations, and cultural resistance. Addressing these obstacles requires a holistic approach involving government intervention, private sector commitment, professional education, and community engagement.</w:t>
      </w:r>
    </w:p>
    <w:p w14:paraId="000001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2.8.1 Weak Policy Implementation</w:t>
      </w:r>
    </w:p>
    <w:p w14:paraId="000001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Despite growing awareness of the environmental and economic impacts of construction waste, effective waste management in the construction industry across Kwara State remains hindered by multiple challenges. These obstacles range from poor policy implementation and lack of infrastructure to cultural attitudes and financial constraints.</w:t>
      </w:r>
    </w:p>
    <w:p w14:paraId="000001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Yusuf and Adebayo (2023), one of the biggest challenges is the absence of a comprehensive waste management policy tailored for the construction sector in Kwara State. While Nigeria has national regulations like the National Environmental (Construction Sector) Regulations of 2011, their enforcement at state and local government levels remains weak and inconsistent. In Kwara State, very few construction companies are aware of or follow these guidelines, leading to widespread indiscriminate dumping.</w:t>
      </w:r>
    </w:p>
    <w:p w14:paraId="000001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2.8.2 Lack of Enforcement and Monitoring</w:t>
      </w:r>
    </w:p>
    <w:p w14:paraId="000001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Lack of enforcement and monitoring by environmental agencies also contributes significantly to poor waste practices. The Kwara State Environmental Protection Agency (KWASEPA, 2024) reported that only 19% of construction sites in the state had ever been inspected for waste-related violations, largely due to inadequate staffing, lack of logistics, and corruption. Without regular oversight, many contractors ignore environmentally safe disposal procedures to cut costs.</w:t>
      </w:r>
    </w:p>
    <w:p w14:paraId="000001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2.8.3 Limited Awareness and Education</w:t>
      </w:r>
    </w:p>
    <w:p w14:paraId="000001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Another obstacle is limited awareness and education among construction workers and site managers. A study by Oladipo and Salami (2024) found that 68% of workers interviewed in Ilorin and its environs had no knowledge of waste reduction techniques such as on-site recycling, waste segregation, or lean construction. This lack of education means waste is often mixed and disposed of without regard to sustainability or safety.</w:t>
      </w:r>
    </w:p>
    <w:p w14:paraId="000001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2.8.4 Poor Waste Segregation Practices</w:t>
      </w:r>
    </w:p>
    <w:p w14:paraId="000001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Poor waste segregation practices further exacerbate the problem. According to Afolabi et al. (2023), more than 80% of construction sites in Kwara State do not separate their waste at the source. Mixed waste including wood, metals, plastics, and hazardous materials makes recycling difficult, leading to increased landfill use and environmental hazards.</w:t>
      </w:r>
    </w:p>
    <w:p w14:paraId="000001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2.8.5 Inadequate Infrastructure and Logistics</w:t>
      </w:r>
    </w:p>
    <w:p w14:paraId="000001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Inadequate infrastructure and logistics are also major issues. Unlike cities like Lagos or Abuja, Kwara lacks sufficient recycling centers, transfer stations, and waste collection trucks dedicated to construction activities. As a result, construction waste is often dumped in waterways, along roadsides, or in unregulated dumpsites (KWASEPA, 2023).</w:t>
      </w:r>
    </w:p>
    <w:p w14:paraId="000001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2.8.6 High Costs and Lack of Incentives</w:t>
      </w:r>
    </w:p>
    <w:p w14:paraId="000001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High costs and limited incentives discourage the adoption of sustainable waste management. According to Ibrahim and Oyinloye (2024), many contractors in Kwara State view environmentally friendly practices as expensive and time-consuming. Without financial support, tax breaks, or policy-driven motivations, there is little reason for small- and medium-scale builders to change their habits.</w:t>
      </w:r>
    </w:p>
    <w:p w14:paraId="000001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2.8.7 Cultural Attitudes and Resistance to Change</w:t>
      </w:r>
    </w:p>
    <w:p w14:paraId="000001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Cultural attitudes and resistance to change also pose a barrier. Many stakeholders, especially artisans and informal builders, believe that construction waste is unavoidable and that dealing with it is not their responsibility. As opined by Ajibade and Aluko (2023), this mindset stems from years of operating in an environment where enforcement is lax and environmental considerations are secondary to profit-making.</w:t>
      </w:r>
    </w:p>
    <w:p w14:paraId="000001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2.8.8 Technological Limitations</w:t>
      </w:r>
    </w:p>
    <w:p w14:paraId="000001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Technological limitations are yet another factor. Sustainable construction often requires specialized tools and methods such as waste tracking software, modular building technologies, and biodegradable materials that are not readily available in Kwara State due to poor distribution channels or lack of skilled technicians (UNEP, 2023).</w:t>
      </w:r>
    </w:p>
    <w:p w14:paraId="000001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br w:type="page"/>
      </w:r>
    </w:p>
    <w:p w14:paraId="000001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2.8.9 Urban Planning and Site Constraints</w:t>
      </w:r>
    </w:p>
    <w:p w14:paraId="000001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Urban planning and site constraints limit opportunities for sustainable practices. Many construction projects in Ilorin, Offa, and Share are carried out in tight, poorly planned urban areas where space is limited for sorting, storing, or processing waste. As noted by Omotayo and Lawal (2024), this spatial constraint forces contractors to adopt quick but unsustainable disposal methods.</w:t>
      </w:r>
    </w:p>
    <w:p w14:paraId="00000149">
      <w:pPr>
        <w:pStyle w:val="4"/>
        <w:keepNext w:val="0"/>
        <w:keepLines w:val="0"/>
        <w:spacing w:before="280" w:line="360" w:lineRule="auto"/>
        <w:jc w:val="both"/>
        <w:rPr>
          <w:rFonts w:ascii="Times New Roman" w:hAnsi="Times New Roman" w:eastAsia="Times New Roman" w:cs="Times New Roman"/>
          <w:b/>
          <w:sz w:val="24"/>
          <w:szCs w:val="24"/>
        </w:rPr>
      </w:pPr>
      <w:bookmarkStart w:id="36" w:name="_heading=h.1b9x7m8il693" w:colFirst="0" w:colLast="0"/>
      <w:bookmarkEnd w:id="36"/>
      <w:r>
        <w:rPr>
          <w:rFonts w:ascii="Times New Roman" w:hAnsi="Times New Roman" w:eastAsia="Times New Roman" w:cs="Times New Roman"/>
          <w:b/>
          <w:sz w:val="24"/>
          <w:szCs w:val="24"/>
          <w:rtl w:val="0"/>
        </w:rPr>
        <w:t xml:space="preserve">2.9 Consequences of Improper Construction Waste Management </w:t>
      </w:r>
    </w:p>
    <w:p w14:paraId="000001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Improper construction waste management in Kwara State results in serious environmental degradation, public health risks, economic losses, infrastructure damage, legal challenges, and setbacks in sustainability goals. Addressing these consequences requires a deliberate shift toward sustainable construction practices, stricter enforcement, better infrastructure, and widespread education among industry stakeholders.</w:t>
      </w:r>
    </w:p>
    <w:p w14:paraId="0000014B">
      <w:pPr>
        <w:pStyle w:val="6"/>
        <w:keepNext w:val="0"/>
        <w:keepLines w:val="0"/>
        <w:spacing w:before="240" w:after="40" w:line="360" w:lineRule="auto"/>
        <w:jc w:val="both"/>
        <w:rPr>
          <w:rFonts w:ascii="Times New Roman" w:hAnsi="Times New Roman" w:eastAsia="Times New Roman" w:cs="Times New Roman"/>
          <w:b/>
          <w:color w:val="000000"/>
        </w:rPr>
      </w:pPr>
      <w:bookmarkStart w:id="37" w:name="_heading=h.f3aga0y2hcdf" w:colFirst="0" w:colLast="0"/>
      <w:bookmarkEnd w:id="37"/>
      <w:r>
        <w:rPr>
          <w:rFonts w:ascii="Times New Roman" w:hAnsi="Times New Roman" w:eastAsia="Times New Roman" w:cs="Times New Roman"/>
          <w:b/>
          <w:color w:val="000000"/>
          <w:rtl w:val="0"/>
        </w:rPr>
        <w:t>2.9.1 Environmental Pollution</w:t>
      </w:r>
    </w:p>
    <w:p w14:paraId="000001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Improper construction waste management poses serious environmental, economic, and health-related threats to Kwara State. The failure to manage construction debris such as broken concrete, wood, metal scraps, plastic, and hazardous materials has led to widespread problems that affect both urban and rural communities. These consequences are already visible in areas like Ilorin, Offa, and Omu-Aran, where construction activities are expanding rapidly without adequate waste control measures.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br w:type="textWrapping"/>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One of the most visible consequences is environmental pollution. When construction waste is dumped in open spaces, rivers, or drainage systems, it leads to clogged waterways and increased flooding, especially during the rainy season. According to a report by the Kwara State Ministry of Environment (2024), over 60% of blocked drainage systems in Ilorin West and East LGAs are due to illegal dumping of construction materials such as cement bags, debris, and polythene sheets.</w:t>
      </w:r>
    </w:p>
    <w:p w14:paraId="0000014D">
      <w:pPr>
        <w:pStyle w:val="6"/>
        <w:keepNext w:val="0"/>
        <w:keepLines w:val="0"/>
        <w:spacing w:before="240" w:after="40" w:line="360" w:lineRule="auto"/>
        <w:jc w:val="both"/>
        <w:rPr>
          <w:rFonts w:ascii="Times New Roman" w:hAnsi="Times New Roman" w:eastAsia="Times New Roman" w:cs="Times New Roman"/>
          <w:b/>
          <w:color w:val="000000"/>
        </w:rPr>
      </w:pPr>
      <w:bookmarkStart w:id="38" w:name="_heading=h.2k9jtq5ed29j" w:colFirst="0" w:colLast="0"/>
      <w:bookmarkEnd w:id="38"/>
      <w:r>
        <w:rPr>
          <w:rFonts w:ascii="Times New Roman" w:hAnsi="Times New Roman" w:eastAsia="Times New Roman" w:cs="Times New Roman"/>
          <w:b/>
          <w:color w:val="000000"/>
          <w:rtl w:val="0"/>
        </w:rPr>
        <w:t>2.9.2 Land Degradation and Biodiversity Loss</w:t>
      </w:r>
    </w:p>
    <w:p w14:paraId="000001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addition, land degradation and loss of biodiversity are common outcomes of unmanaged waste. As opined by Adewumi and Sanni (2023), abandoned construction debris makes the land unsuitable for farming or habitation, particularly in peri-urban areas of Kwara State like Asa and Moro. It also affects soil fertility and pollutes groundwater, endangering both plant and animal life.</w:t>
      </w:r>
    </w:p>
    <w:p w14:paraId="0000014F">
      <w:pPr>
        <w:pStyle w:val="6"/>
        <w:keepNext w:val="0"/>
        <w:keepLines w:val="0"/>
        <w:spacing w:before="240" w:after="40" w:line="360" w:lineRule="auto"/>
        <w:jc w:val="both"/>
        <w:rPr>
          <w:rFonts w:ascii="Times New Roman" w:hAnsi="Times New Roman" w:eastAsia="Times New Roman" w:cs="Times New Roman"/>
          <w:b/>
          <w:color w:val="000000"/>
        </w:rPr>
      </w:pPr>
      <w:bookmarkStart w:id="39" w:name="_heading=h.qvneo349vaby" w:colFirst="0" w:colLast="0"/>
      <w:bookmarkEnd w:id="39"/>
      <w:r>
        <w:rPr>
          <w:rFonts w:ascii="Times New Roman" w:hAnsi="Times New Roman" w:eastAsia="Times New Roman" w:cs="Times New Roman"/>
          <w:b/>
          <w:color w:val="000000"/>
          <w:rtl w:val="0"/>
        </w:rPr>
        <w:t>2.9.3 Public Health Risks</w:t>
      </w:r>
    </w:p>
    <w:p w14:paraId="000001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Health risks are also a significant consequence. Construction waste, when improperly handled, creates breeding grounds for mosquitoes and rodents, increasing the incidence of diseases such as malaria, cholera, and typhoid. Olayemi and Alabi (2024) argue that workers and nearby residents are often exposed to harmful dust, asbestos fibers, and chemical residues from paints and adhesives. This leads to respiratory problems and other chronic illnesses, especially among vulnerable populations like children and the elderly.</w:t>
      </w:r>
    </w:p>
    <w:p w14:paraId="00000151">
      <w:pPr>
        <w:pStyle w:val="6"/>
        <w:keepNext w:val="0"/>
        <w:keepLines w:val="0"/>
        <w:spacing w:before="240" w:after="40" w:line="360" w:lineRule="auto"/>
        <w:jc w:val="both"/>
        <w:rPr>
          <w:rFonts w:ascii="Times New Roman" w:hAnsi="Times New Roman" w:eastAsia="Times New Roman" w:cs="Times New Roman"/>
          <w:b/>
          <w:color w:val="000000"/>
        </w:rPr>
      </w:pPr>
      <w:bookmarkStart w:id="40" w:name="_heading=h.80j90lueru7u" w:colFirst="0" w:colLast="0"/>
      <w:bookmarkEnd w:id="40"/>
      <w:r>
        <w:rPr>
          <w:rFonts w:ascii="Times New Roman" w:hAnsi="Times New Roman" w:eastAsia="Times New Roman" w:cs="Times New Roman"/>
          <w:b/>
          <w:color w:val="000000"/>
          <w:rtl w:val="0"/>
        </w:rPr>
        <w:t>2.9.4 Economic Losses</w:t>
      </w:r>
    </w:p>
    <w:p w14:paraId="000001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Another critical impact is economic loss. Poor waste management increases the cost of construction by reducing efficiency on-site and requiring additional cleanup or land restoration. According to Akinola et al. (2023), construction firms in Kwara State lose an estimated 15–20% of material value due to wastage, theft, and spoilage of unsorted construction waste. These losses also affect project timelines and client satisfaction.</w:t>
      </w:r>
    </w:p>
    <w:p w14:paraId="00000153">
      <w:pPr>
        <w:pStyle w:val="6"/>
        <w:keepNext w:val="0"/>
        <w:keepLines w:val="0"/>
        <w:spacing w:before="240" w:after="40" w:line="360" w:lineRule="auto"/>
        <w:jc w:val="both"/>
        <w:rPr>
          <w:rFonts w:ascii="Times New Roman" w:hAnsi="Times New Roman" w:eastAsia="Times New Roman" w:cs="Times New Roman"/>
          <w:b/>
          <w:color w:val="000000"/>
        </w:rPr>
      </w:pPr>
      <w:bookmarkStart w:id="41" w:name="_heading=h.egbn6x9gichu" w:colFirst="0" w:colLast="0"/>
      <w:bookmarkEnd w:id="41"/>
      <w:r>
        <w:rPr>
          <w:rFonts w:ascii="Times New Roman" w:hAnsi="Times New Roman" w:eastAsia="Times New Roman" w:cs="Times New Roman"/>
          <w:b/>
          <w:color w:val="000000"/>
          <w:rtl w:val="0"/>
        </w:rPr>
        <w:t>2.9.5 Damage to Public Infrastructure</w:t>
      </w:r>
    </w:p>
    <w:p w14:paraId="000001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Moreover, improper disposal damages public infrastructure. For example, illegal dumping on roadsides and near construction zones weakens road surfaces and contributes to premature deterioration. Ogundele and Tijani (2024) highlighted that several roads rehabilitated under the Kwara State Urban Renewal Program were re-damaged within 18 months due to nearby illegal dumping of concrete and sand.</w:t>
      </w:r>
    </w:p>
    <w:p w14:paraId="00000155">
      <w:pPr>
        <w:pStyle w:val="6"/>
        <w:keepNext w:val="0"/>
        <w:keepLines w:val="0"/>
        <w:spacing w:before="240" w:after="40" w:line="360" w:lineRule="auto"/>
        <w:jc w:val="both"/>
        <w:rPr>
          <w:rFonts w:ascii="Times New Roman" w:hAnsi="Times New Roman" w:eastAsia="Times New Roman" w:cs="Times New Roman"/>
          <w:b/>
          <w:color w:val="000000"/>
        </w:rPr>
      </w:pPr>
      <w:bookmarkStart w:id="42" w:name="_heading=h.wdsunr2oa65o" w:colFirst="0" w:colLast="0"/>
      <w:bookmarkEnd w:id="42"/>
      <w:r>
        <w:rPr>
          <w:rFonts w:ascii="Times New Roman" w:hAnsi="Times New Roman" w:eastAsia="Times New Roman" w:cs="Times New Roman"/>
          <w:b/>
          <w:color w:val="000000"/>
          <w:rtl w:val="0"/>
        </w:rPr>
        <w:t>2.9.6 Legal and Reputational Consequences</w:t>
      </w:r>
    </w:p>
    <w:p w14:paraId="000001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From a legal standpoint, the absence of proper waste disposal systems opens contractors up to regulatory penalties and reputational damage. Although enforcement is weak, when violations are exposed ,  especially on large public projects, it creates public backlash and legal consequences. KWASEPA (2023) noted that five construction firms were fined in Ilorin for waste-related offences within a six-month period, although fines remain low and enforcement sporadic.</w:t>
      </w:r>
    </w:p>
    <w:p w14:paraId="00000157">
      <w:pPr>
        <w:pStyle w:val="6"/>
        <w:keepNext w:val="0"/>
        <w:keepLines w:val="0"/>
        <w:spacing w:before="240" w:after="40" w:line="360" w:lineRule="auto"/>
        <w:jc w:val="both"/>
        <w:rPr>
          <w:rFonts w:ascii="Times New Roman" w:hAnsi="Times New Roman" w:eastAsia="Times New Roman" w:cs="Times New Roman"/>
          <w:b/>
          <w:color w:val="000000"/>
        </w:rPr>
      </w:pPr>
      <w:bookmarkStart w:id="43" w:name="_heading=h.ib705rjygf02" w:colFirst="0" w:colLast="0"/>
      <w:bookmarkEnd w:id="43"/>
      <w:r>
        <w:rPr>
          <w:rFonts w:ascii="Times New Roman" w:hAnsi="Times New Roman" w:eastAsia="Times New Roman" w:cs="Times New Roman"/>
          <w:b/>
          <w:color w:val="000000"/>
          <w:rtl w:val="0"/>
        </w:rPr>
        <w:t>2.9.7 Setbacks to Sustainability and Smart City Goals</w:t>
      </w:r>
    </w:p>
    <w:p w14:paraId="000001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Additionally, the improper management of construction waste hinders Kwara State’s goals for sustainable development and smart city planning. Ajayi and Obasanjo (2023) pointed out that the lack of proper waste infrastructure conflicts with the goals of the </w:t>
      </w:r>
      <w:r>
        <w:rPr>
          <w:rFonts w:ascii="Times New Roman" w:hAnsi="Times New Roman" w:eastAsia="Times New Roman" w:cs="Times New Roman"/>
          <w:b w:val="0"/>
          <w:i/>
          <w:smallCaps w:val="0"/>
          <w:strike w:val="0"/>
          <w:color w:val="000000"/>
          <w:sz w:val="24"/>
          <w:szCs w:val="24"/>
          <w:u w:val="none"/>
          <w:shd w:val="clear" w:fill="auto"/>
          <w:vertAlign w:val="baseline"/>
          <w:rtl w:val="0"/>
        </w:rPr>
        <w:t>Ilorin Smart City Project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which prioritizes green building, waste recycling, and eco-friendly urban planning.</w:t>
      </w:r>
    </w:p>
    <w:p w14:paraId="00000159">
      <w:pPr>
        <w:pStyle w:val="6"/>
        <w:keepNext w:val="0"/>
        <w:keepLines w:val="0"/>
        <w:spacing w:before="240" w:after="40" w:line="360" w:lineRule="auto"/>
        <w:jc w:val="both"/>
        <w:rPr>
          <w:rFonts w:ascii="Times New Roman" w:hAnsi="Times New Roman" w:eastAsia="Times New Roman" w:cs="Times New Roman"/>
          <w:b/>
          <w:color w:val="000000"/>
        </w:rPr>
      </w:pPr>
      <w:bookmarkStart w:id="44" w:name="_heading=h.h5kidgkhokhi" w:colFirst="0" w:colLast="0"/>
      <w:bookmarkEnd w:id="44"/>
      <w:r>
        <w:rPr>
          <w:rFonts w:ascii="Times New Roman" w:hAnsi="Times New Roman" w:eastAsia="Times New Roman" w:cs="Times New Roman"/>
          <w:b/>
          <w:color w:val="000000"/>
          <w:rtl w:val="0"/>
        </w:rPr>
        <w:t>2.9.8 Climate Change Contributions</w:t>
      </w:r>
    </w:p>
    <w:p w14:paraId="000001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Poor waste management practices contribute significantly to climate change through increased emissions of methane and carbon dioxide when biodegradable construction waste decomposes in open dumps. This intensifies the already existing climate vulnerability in the North Central region of Nigeria, including Kwara State (UNEP, 2024).</w:t>
      </w:r>
    </w:p>
    <w:p w14:paraId="0000015B">
      <w:pPr>
        <w:pStyle w:val="4"/>
        <w:keepNext w:val="0"/>
        <w:keepLines w:val="0"/>
        <w:spacing w:after="80" w:line="360" w:lineRule="auto"/>
        <w:jc w:val="both"/>
        <w:rPr>
          <w:rFonts w:ascii="Times New Roman" w:hAnsi="Times New Roman" w:eastAsia="Times New Roman" w:cs="Times New Roman"/>
          <w:b/>
          <w:sz w:val="24"/>
          <w:szCs w:val="24"/>
        </w:rPr>
      </w:pPr>
      <w:bookmarkStart w:id="45" w:name="_heading=h.tyq4ok5qaliq" w:colFirst="0" w:colLast="0"/>
      <w:bookmarkEnd w:id="45"/>
      <w:r>
        <w:rPr>
          <w:rFonts w:ascii="Times New Roman" w:hAnsi="Times New Roman" w:eastAsia="Times New Roman" w:cs="Times New Roman"/>
          <w:b/>
          <w:sz w:val="24"/>
          <w:szCs w:val="24"/>
          <w:rtl w:val="0"/>
        </w:rPr>
        <w:t>2.10 Theoretical Framework</w:t>
      </w:r>
    </w:p>
    <w:p w14:paraId="000001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study is grounded in four key theories that explain the factors influencing sustainable construction practices and waste management: Ecological Modernization Theory, Systems Theory, Theory of Planned Behavior, and Stakeholder Theory.</w:t>
      </w:r>
    </w:p>
    <w:p w14:paraId="0000015D">
      <w:pPr>
        <w:pStyle w:val="5"/>
        <w:keepNext w:val="0"/>
        <w:keepLines w:val="0"/>
        <w:spacing w:before="280" w:line="360" w:lineRule="auto"/>
        <w:jc w:val="both"/>
        <w:rPr>
          <w:rFonts w:ascii="Times New Roman" w:hAnsi="Times New Roman" w:eastAsia="Times New Roman" w:cs="Times New Roman"/>
          <w:b/>
          <w:color w:val="000000"/>
          <w:sz w:val="24"/>
          <w:szCs w:val="24"/>
        </w:rPr>
      </w:pPr>
      <w:bookmarkStart w:id="46" w:name="_heading=h.iuwqi8lsq8n4" w:colFirst="0" w:colLast="0"/>
      <w:bookmarkEnd w:id="46"/>
      <w:r>
        <w:rPr>
          <w:rFonts w:ascii="Times New Roman" w:hAnsi="Times New Roman" w:eastAsia="Times New Roman" w:cs="Times New Roman"/>
          <w:b/>
          <w:color w:val="000000"/>
          <w:sz w:val="24"/>
          <w:szCs w:val="24"/>
          <w:rtl w:val="0"/>
        </w:rPr>
        <w:t>2.10.1 Ecological Modernization Theory (EMT)</w:t>
      </w:r>
    </w:p>
    <w:p w14:paraId="00000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Ecological Modernization Theory (EMT) is a sociological approach that suggests environmental sustainability can be achieved without sacrificing economic growth, provided that technological innovation and institutional reforms are embraced (Mol &amp; Sonnenfeld, 2023). This theory is particularly relevant to the construction industry, which has historically been seen as a significant contributor to environmental degradation due to high energy consumption, raw material usage, and extensive waste generation.</w:t>
      </w:r>
    </w:p>
    <w:p w14:paraId="000001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Mol and Spaargaren (2024), ecological modernization encourages industries to integrate eco-efficiency into their processes by adopting modern technologies and environmental policies. This includes the use of prefabricated components, lean construction strategies, energy-efficient systems, and waste reduction techniques such as on-site segregation and recycling. EMT supports the idea that construction companies can remain competitive and profitable while reducing their environmental footprint through innovation.</w:t>
      </w:r>
    </w:p>
    <w:p w14:paraId="000001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context of Kwara State, this theory is useful for explaining the extent to which the construction industry is modernizing to meet environmental standards. Currently, there is limited investment in advanced construction technologies, and regulatory enforcement remains weak, making it difficult for the ecological modernization process to take hold (Oladimeji &amp; Bello, 2024). For example, a study by Ahmed and Lawal (2023) found that only 15% of surveyed construction firms in Ilorin adopted any form of green technology or waste minimization practice, citing cost and lack of awareness as key barriers.</w:t>
      </w:r>
    </w:p>
    <w:p w14:paraId="000001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Thus, EMT provides a critical lens through which policymakers can understand that modernization is not merely a Western idea but a necessary path for countries like Nigeria to address both environmental challenges and development goals simultaneously.</w:t>
      </w:r>
    </w:p>
    <w:p w14:paraId="00000162">
      <w:pPr>
        <w:pStyle w:val="5"/>
        <w:keepNext w:val="0"/>
        <w:keepLines w:val="0"/>
        <w:spacing w:before="280" w:line="360" w:lineRule="auto"/>
        <w:jc w:val="both"/>
        <w:rPr>
          <w:rFonts w:ascii="Times New Roman" w:hAnsi="Times New Roman" w:eastAsia="Times New Roman" w:cs="Times New Roman"/>
          <w:b/>
          <w:color w:val="000000"/>
          <w:sz w:val="24"/>
          <w:szCs w:val="24"/>
        </w:rPr>
      </w:pPr>
      <w:bookmarkStart w:id="47" w:name="_heading=h.si9lefh6znvo" w:colFirst="0" w:colLast="0"/>
      <w:bookmarkEnd w:id="47"/>
      <w:r>
        <w:rPr>
          <w:rFonts w:ascii="Times New Roman" w:hAnsi="Times New Roman" w:eastAsia="Times New Roman" w:cs="Times New Roman"/>
          <w:b/>
          <w:color w:val="000000"/>
          <w:sz w:val="24"/>
          <w:szCs w:val="24"/>
          <w:rtl w:val="0"/>
        </w:rPr>
        <w:t>2.10.2 Systems Theory</w:t>
      </w:r>
    </w:p>
    <w:p w14:paraId="000001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Systems Theory, developed by Ludwig von Bertalanffy (1968), posits that organizations and industries operate as systems composed of interrelated and interdependent components. In the case of construction, these components include planners, architects, engineers, contractors, laborers, suppliers, clients, and regulatory bodies. Each unit affects the other, and a malfunction in one part such as poor material delivery or lack of communication can compromise the entire system.</w:t>
      </w:r>
    </w:p>
    <w:p w14:paraId="000001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theory is particularly valuable for analyzing waste management challenges, as it highlights how inefficiencies and misalignments among stakeholders contribute to waste generation. For instance, if the design team fails to consider material efficiency or if the procurement department over-orders supplies, the result is material surplus and eventual waste. Similarly, a lack of synchronization between demolition and waste collection teams can lead to unsafe, unregulated dumping practices (Obafemi &amp; Hassan, 2023).</w:t>
      </w:r>
    </w:p>
    <w:p w14:paraId="000001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Kwara State, applying Systems Theory allows us to understand that poor construction waste management is not due to a single actor’s negligence but often results from systemic issues such as weak policy enforcement, absence of waste planning, and poor stakeholder coordination. A study by Fashina et al. (2023) showed that construction sites in Ilorin experience about 20% material wastage due to lack of effective collaboration between architects and site supervisors.</w:t>
      </w:r>
    </w:p>
    <w:p w14:paraId="000001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implication of Systems Theory is that effective waste management in construction must be approached as a holistic endeavor. Stakeholders must share information, align objectives, and integrate sustainability from the planning stage through execution and post-construction phases. It advocates for systems thinking in policy, training, and practice, promoting interconnectivity as the pathway to sustainability.</w:t>
      </w:r>
    </w:p>
    <w:p w14:paraId="00000167">
      <w:pPr>
        <w:pStyle w:val="5"/>
        <w:keepNext w:val="0"/>
        <w:keepLines w:val="0"/>
        <w:spacing w:before="280" w:line="360" w:lineRule="auto"/>
        <w:jc w:val="both"/>
        <w:rPr>
          <w:rFonts w:ascii="Times New Roman" w:hAnsi="Times New Roman" w:eastAsia="Times New Roman" w:cs="Times New Roman"/>
          <w:b/>
          <w:color w:val="000000"/>
          <w:sz w:val="24"/>
          <w:szCs w:val="24"/>
        </w:rPr>
      </w:pPr>
      <w:bookmarkStart w:id="48" w:name="_heading=h.kvxhf6990vz5" w:colFirst="0" w:colLast="0"/>
      <w:bookmarkEnd w:id="48"/>
      <w:r>
        <w:rPr>
          <w:rFonts w:ascii="Times New Roman" w:hAnsi="Times New Roman" w:eastAsia="Times New Roman" w:cs="Times New Roman"/>
          <w:b/>
          <w:color w:val="000000"/>
          <w:sz w:val="24"/>
          <w:szCs w:val="24"/>
          <w:rtl w:val="0"/>
        </w:rPr>
        <w:t>2.10.3 Theory of Planned Behavior (TPB)</w:t>
      </w:r>
    </w:p>
    <w:p w14:paraId="000001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Theory of Planned Behavior (TPB), proposed by Ajzen (1991), explains how human behavior is driven by intentions, which are influenced by attitudes, subjective norms, and perceived behavioral control. This theory has been widely applied to understand why individuals and organizations either engage in or resist environmentally responsible behavior.</w:t>
      </w:r>
    </w:p>
    <w:p w14:paraId="000001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the context of sustainable construction, TPB helps explain the behavioral factors behind poor or good waste management practices. If construction workers or contractors believe that proper waste management is beneficial (positive attitude), if they see that their peers or competitors are doing it (subjective norms), and if they feel confident in their ability to perform the task (perceived control), they are more likely to adopt sustainable practices. Conversely, a lack of knowledge, peer influence, or confidence will discourage action.</w:t>
      </w:r>
    </w:p>
    <w:p w14:paraId="000001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Kwara State, research shows that many construction workers and small contractors are aware of sustainable practices but are hindered by perceived lack of skills or fear of increased costs. Fasasi and Ogunyemi (2024) found that while over 70% of respondents recognized the importance of site waste segregation, only 25% implemented it due to limited training and a belief that “nobody else is doing it.”</w:t>
      </w:r>
    </w:p>
    <w:p w14:paraId="000001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theory highlights the need for behavioral change interventions, such as training programs, awareness campaigns, and the promotion of industry norms that favor sustainability. When workers see role models in the industry practicing sustainable construction and when they are empowered with skills and incentives, they are more likely to follow suit. Therefore, TPB not only explains behavior but also provides insights into how policies and educational strategies can influence waste management practices in the construction industry.</w:t>
      </w:r>
    </w:p>
    <w:p w14:paraId="0000016C">
      <w:pPr>
        <w:pStyle w:val="5"/>
        <w:keepNext w:val="0"/>
        <w:keepLines w:val="0"/>
        <w:spacing w:before="280" w:line="360" w:lineRule="auto"/>
        <w:jc w:val="both"/>
        <w:rPr>
          <w:rFonts w:ascii="Times New Roman" w:hAnsi="Times New Roman" w:eastAsia="Times New Roman" w:cs="Times New Roman"/>
          <w:b/>
          <w:color w:val="000000"/>
          <w:sz w:val="24"/>
          <w:szCs w:val="24"/>
        </w:rPr>
      </w:pPr>
      <w:bookmarkStart w:id="49" w:name="_heading=h.ii6u9qgbimx6" w:colFirst="0" w:colLast="0"/>
      <w:bookmarkEnd w:id="49"/>
      <w:r>
        <w:rPr>
          <w:rFonts w:ascii="Times New Roman" w:hAnsi="Times New Roman" w:eastAsia="Times New Roman" w:cs="Times New Roman"/>
          <w:b/>
          <w:color w:val="000000"/>
          <w:sz w:val="24"/>
          <w:szCs w:val="24"/>
          <w:rtl w:val="0"/>
        </w:rPr>
        <w:t>2.10.4 Stakeholder Theory</w:t>
      </w:r>
    </w:p>
    <w:p w14:paraId="000001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Stakeholder Theory, developed by Freeman (1984), posits that an organization’s success depends on its ability to balance the interests of all stakeholders, not just those of shareholders or project owners. This theory is highly relevant in construction waste management because construction projects affect a wide range of stakeholders including contractors, local communities, clients, government agencies, environmental bodies, and future occupants.</w:t>
      </w:r>
    </w:p>
    <w:p w14:paraId="000001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construction, failure to consider the concerns of these stakeholders can lead to conflict, resistance, and environmental degradation. For instance, unregulated waste dumping can result in community protests, fines, or environmental lawsuits. On the other hand, involving stakeholders in waste planning and decision-making processes leads to increased transparency, cooperation, and project sustainability (Adeleke &amp; Umar, 2023).</w:t>
      </w:r>
    </w:p>
    <w:p w14:paraId="000001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Kwara State, Stakeholder Theory explains why many sustainable construction initiatives fail. A lack of participatory planning, weak community engagement, and exclusion of environmental NGOs from project approvals often result in short-term, unsustainable practices. According to Eze and Afolayan (2024), fewer than 30% of construction projects in Ilorin conducted stakeholder consultations before site development, leading to community pushback and poor waste handling.</w:t>
      </w:r>
    </w:p>
    <w:p w14:paraId="000001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practical implication of Stakeholder Theory is that all actors involved in or affected by construction must be consulted and considered. Policymakers must create frameworks that mandate environmental assessments, community forums, and multi-stakeholder project committees. Construction firms should not only consult but also integrate feedback from waste handlers, environmental officers, and local leaders.</w:t>
      </w:r>
    </w:p>
    <w:p w14:paraId="00000171">
      <w:pPr>
        <w:pStyle w:val="4"/>
        <w:keepNext w:val="0"/>
        <w:keepLines w:val="0"/>
        <w:spacing w:after="80" w:line="360" w:lineRule="auto"/>
        <w:jc w:val="both"/>
        <w:rPr>
          <w:rFonts w:ascii="Times New Roman" w:hAnsi="Times New Roman" w:eastAsia="Times New Roman" w:cs="Times New Roman"/>
          <w:b/>
          <w:sz w:val="24"/>
          <w:szCs w:val="24"/>
        </w:rPr>
      </w:pPr>
      <w:bookmarkStart w:id="50" w:name="_heading=h.ylohk7n22c2k" w:colFirst="0" w:colLast="0"/>
      <w:bookmarkEnd w:id="50"/>
      <w:r>
        <w:rPr>
          <w:rFonts w:ascii="Times New Roman" w:hAnsi="Times New Roman" w:eastAsia="Times New Roman" w:cs="Times New Roman"/>
          <w:b/>
          <w:sz w:val="24"/>
          <w:szCs w:val="24"/>
          <w:rtl w:val="0"/>
        </w:rPr>
        <w:t xml:space="preserve">2.11 Empirical Review </w:t>
      </w:r>
    </w:p>
    <w:p w14:paraId="000001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Sustainable construction practices </w:t>
      </w:r>
      <w:r>
        <w:rPr>
          <w:rFonts w:ascii="Times New Roman" w:hAnsi="Times New Roman" w:eastAsia="Times New Roman" w:cs="Times New Roman"/>
          <w:sz w:val="24"/>
          <w:szCs w:val="24"/>
          <w:rtl w:val="0"/>
        </w:rPr>
        <w:t>have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increasingly attracted research attention worldwide, given their critical roles in environmental protection and economic efficiency. Numerous studies have documented the positive impacts of sustainable methods on reducing construction waste and promoting responsible disposal, recycling, and reuse of materials.</w:t>
      </w:r>
    </w:p>
    <w:p w14:paraId="000001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Nigeria, research by Akinyemi and Musa (2023) revealed that construction firms that integrated prefabrication and modular building techniques achieved notable waste reductions of up to 35%. Their findings showed that these innovative methods minimized on-site material cutting and off-cuts, which are major sources of construction waste. They also emphasized that firms which introduced formal waste segregation at construction sites enhanced recycling rates, contributing to less landfill use and lower environmental pollution.</w:t>
      </w:r>
    </w:p>
    <w:p w14:paraId="000001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Similarly, Obafemi and Hassan (2023) focused on Lagos and reported that sustainable waste management practices, such as source separation and scheduled waste collection, increased recycling efficiency by 40%. Their study highlighted not only environmental benefits but also financial savings, as firms reduced costs related to waste disposal and material procurement. These cost savings incentivize companies to adopt greener practices, despite the perceived initial investment.</w:t>
      </w:r>
    </w:p>
    <w:p w14:paraId="000001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Internationally, research conducted by Zhao et al. (2024) in China supports these findings, demonstrating that lean construction principles strategies aimed at reducing waste through efficient workflows led to nearly 50% less material wastage in large infrastructure projects. The study further linked these practices to improved project timelines and better labor safety outcomes. Such evidence underscores the global applicability and benefits of sustainable construction methods.</w:t>
      </w:r>
    </w:p>
    <w:p w14:paraId="000001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Closer to home, empirical research specific to Kwara State is emerging but remains limited. A study by Oladimeji and Bello (2024), surveying 50 construction firms in Ilorin, found that only a small fraction (around 15-20%) had formal waste management plans or consistently implemented sustainable construction techniques. Their findings point to challenges such as lack of government incentives, inadequate workforce training, and weak environmental regulation enforcement. These factors hinder the sector’s ability to modernize and reduce waste effectively.</w:t>
      </w:r>
    </w:p>
    <w:p w14:paraId="000001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Moreover, Fashina et al. (2023) investigated the magnitude of construction waste in Kwara’s capital city, estimating that roughly 25% of materials were wasted on average. Their research identified poor project planning, inefficient material handling, and lack of waste reuse protocols as main contributors to this high wastage rate. They also reported prevalent illegal dumping practices that pose health and environmental risks, especially to nearby residential communities.</w:t>
      </w:r>
    </w:p>
    <w:p w14:paraId="000001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However, there are positive examples too. The Kwara State Housing Development Agency’s “Green Homes Initiative” launched in 2023 incorporates sustainable construction standards, including the use of eco-friendly materials and structured waste management systems. Early assessments suggest that such government-led projects can serve as models for private sector adoption, provided they receive continued support and enforcement.</w:t>
      </w:r>
    </w:p>
    <w:p w14:paraId="000001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Comparative studies across Africa and beyond show varying levels of sustainable construction adoption. For instance, Johnson et al. (2023) compared Nigeria, South Africa, and Ghana, revealing that South Africa leads the continent in green building certification and waste management programs. Nigeria’s lag is attributed largely to inconsistent regulatory frameworks and financial barriers faced by many construction firms. This comparative view highlights systemic and policy weaknesses in Nigeria’s construction industry that need urgent attention.</w:t>
      </w:r>
    </w:p>
    <w:p w14:paraId="000001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Al-Mutairi and Al-Tamimi (2024) studied the United Arab Emirates’ construction sector and found a strong correlation between firm size, access to green technology, and sustainable practice adoption. Larger firms with better capital access tended to implement sophisticated waste management and sustainable building practices, while smaller firms struggled with costs and technical know-how. This pattern is evident in Nigeria, where many small and medium-sized enterprises dominate the construction market but lack the resources to transition to sustainable methods.</w:t>
      </w:r>
    </w:p>
    <w:p w14:paraId="000001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Research by Eze and Afolayan (2024) stresses the role of education and stakeholder engagement in promoting sustainable construction in Nigeria. Their study argues that training programs targeting contractors, site supervisors, and laborers are critical to changing perceptions and building capacity for waste management. Similarly, community awareness and participation in monitoring construction activities can pressure companies to comply with sustainable waste disposal norms.</w:t>
      </w:r>
    </w:p>
    <w:p w14:paraId="0000017C">
      <w:pPr>
        <w:pStyle w:val="4"/>
        <w:keepNext w:val="0"/>
        <w:keepLines w:val="0"/>
        <w:spacing w:after="80" w:line="360" w:lineRule="auto"/>
        <w:jc w:val="both"/>
        <w:rPr>
          <w:rFonts w:ascii="Times New Roman" w:hAnsi="Times New Roman" w:eastAsia="Times New Roman" w:cs="Times New Roman"/>
          <w:b/>
          <w:sz w:val="24"/>
          <w:szCs w:val="24"/>
        </w:rPr>
      </w:pPr>
      <w:bookmarkStart w:id="51" w:name="_heading=h.lm7hxm6agigf" w:colFirst="0" w:colLast="0"/>
      <w:bookmarkEnd w:id="51"/>
      <w:r>
        <w:rPr>
          <w:rFonts w:ascii="Times New Roman" w:hAnsi="Times New Roman" w:eastAsia="Times New Roman" w:cs="Times New Roman"/>
          <w:b/>
          <w:sz w:val="24"/>
          <w:szCs w:val="24"/>
          <w:rtl w:val="0"/>
        </w:rPr>
        <w:t>2.12 Research Gaps</w:t>
      </w:r>
    </w:p>
    <w:p w14:paraId="000001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While numerous studies have explored sustainable construction practices and waste management in both global and Nigerian contexts, several critical gaps remain, particularly in relation to the construction industry in Kwara State. These gaps underscore the need for deeper, localized research that can guide practical interventions and policy development.</w:t>
      </w:r>
    </w:p>
    <w:p w14:paraId="000001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Firstly, most available studies focus broadly on urban centers like Lagos, Abuja, and Port Harcourt, where construction activities are more intense and better documented. However, there is a significant lack of comprehensive research specific to the Kwara State region that is experiencing growing construction activity due to urban expansion and housing demand. As highlighted by Oladimeji and Bello (2024), only a small proportion of firms in Kwara adopt structured waste management systems. Yet, there is little detailed documentation on the nature, volume, and disposal patterns of construction waste in the state. This gap limits stakeholders’ understanding of the local environmental and infrastructural challenges associated with construction waste.</w:t>
      </w:r>
    </w:p>
    <w:p w14:paraId="000001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Secondly, while the positive outcomes of sustainable construction practices have been well-documented globally such as reductions in material waste, lower environmental pollution, and improved economic efficiency, few studies in Nigeria have quantitatively measured these benefits at the local or state level. For instance, most Nigerian research discusses benefits in general terms, without providing concrete statistics or case study analyses that evaluate outcomes over time. This makes it difficult to build a convincing case for policy makers and construction firms to invest in sustainable methods.</w:t>
      </w:r>
    </w:p>
    <w:p w14:paraId="000001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Another major research gap lies in the area of non-technical barriers to adoption. Although some studies briefly mention issues like inadequate training or lack of awareness, there is insufficient research into how cultural attitudes, resistance to change, corruption, and informal practices influence waste management decisions on construction sites. According to Eze and Afolayan (2024), behavioral factors and informal waste disposal habits play a crucial role in whether or not sustainable methods are adopted, yet this area remains under-researched, particularly in the Nigerian context.</w:t>
      </w:r>
    </w:p>
    <w:p w14:paraId="000001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Additionally, the long-term effects of improper construction waste management on public health, local ecosystems, and urban aesthetics have not been adequately studied. While it is generally known that construction waste contributes to environmental degradation, specific research quantifying the health or economic costs in regions like Kwara State is still lacking. Such data is vital for justifying stricter enforcement of waste regulations and the inclusion of sustainability criteria in building codes.</w:t>
      </w:r>
    </w:p>
    <w:p w14:paraId="000001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There is also a limited understanding of how policy and regulatory frameworks influence sustainable construction adoption in practice. Although Nigeria has environmental policies in place, including those under NESREA (National Environmental Standards and Regulations Enforcement Agency), there is a need for research that evaluates how these policies are implemented at the state level, and whether construction stakeholders perceive them as effective or merely symbolic. The enforcement gap between federal guidelines and state-level realities in Kwara is yet to be examined in detail.</w:t>
      </w:r>
    </w:p>
    <w:p w14:paraId="000001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Finally, most empirical research focuses on larger construction companies or government projects, neglecting the informal sector and small-scale contractors who are major contributors to construction in semi-urban and rural areas. These actors often operate with minimal oversight and limited awareness of sustainability principles. Understanding their practices, motivations, and constraints is essential to creating inclusive and realistic strategies for improving construction waste management.</w:t>
      </w:r>
    </w:p>
    <w:p w14:paraId="000001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Although the benefits of sustainable construction and the importance of waste management are widely recognized, specific, context-sensitive studies on Kwara State remain scarce. There is a pressing need for localized empirical research that addresses technical, institutional, economic, and socio-cultural factors affecting construction waste practices. Bridging these gaps will enable more targeted, effective solutions that align with the region’s development goals and environmental sustainability needs.</w:t>
      </w:r>
      <w:r>
        <w:br w:type="page"/>
      </w:r>
    </w:p>
    <w:p w14:paraId="00000185">
      <w:pPr>
        <w:pStyle w:val="2"/>
        <w:spacing w:before="240" w:after="240" w:line="360" w:lineRule="auto"/>
        <w:jc w:val="center"/>
        <w:rPr>
          <w:rFonts w:ascii="Times New Roman" w:hAnsi="Times New Roman" w:eastAsia="Times New Roman" w:cs="Times New Roman"/>
          <w:sz w:val="24"/>
          <w:szCs w:val="24"/>
        </w:rPr>
      </w:pPr>
      <w:bookmarkStart w:id="52" w:name="_heading=h.uy5mp1g6ps6" w:colFirst="0" w:colLast="0"/>
      <w:bookmarkEnd w:id="52"/>
      <w:r>
        <w:rPr>
          <w:rFonts w:ascii="Times New Roman" w:hAnsi="Times New Roman" w:eastAsia="Times New Roman" w:cs="Times New Roman"/>
          <w:b/>
          <w:sz w:val="24"/>
          <w:szCs w:val="24"/>
          <w:rtl w:val="0"/>
        </w:rPr>
        <w:t>CHAPTER THREE</w:t>
      </w:r>
      <w:r>
        <w:rPr>
          <w:rFonts w:ascii="Times New Roman" w:hAnsi="Times New Roman" w:eastAsia="Times New Roman" w:cs="Times New Roman"/>
          <w:sz w:val="24"/>
          <w:szCs w:val="24"/>
          <w:rtl w:val="0"/>
        </w:rPr>
        <w:t xml:space="preserve"> </w:t>
      </w:r>
    </w:p>
    <w:p w14:paraId="00000186">
      <w:pPr>
        <w:pStyle w:val="2"/>
        <w:spacing w:before="240" w:after="240" w:line="360" w:lineRule="auto"/>
        <w:jc w:val="center"/>
        <w:rPr>
          <w:rFonts w:ascii="Times New Roman" w:hAnsi="Times New Roman" w:eastAsia="Times New Roman" w:cs="Times New Roman"/>
          <w:sz w:val="24"/>
          <w:szCs w:val="24"/>
        </w:rPr>
      </w:pPr>
      <w:bookmarkStart w:id="53" w:name="_heading=h.qtbugu5dh755" w:colFirst="0" w:colLast="0"/>
      <w:bookmarkEnd w:id="53"/>
      <w:r>
        <w:rPr>
          <w:rFonts w:ascii="Times New Roman" w:hAnsi="Times New Roman" w:eastAsia="Times New Roman" w:cs="Times New Roman"/>
          <w:b/>
          <w:sz w:val="24"/>
          <w:szCs w:val="24"/>
          <w:rtl w:val="0"/>
        </w:rPr>
        <w:t xml:space="preserve">RESEARCH METHODOLOGY </w:t>
      </w:r>
    </w:p>
    <w:p w14:paraId="00000187">
      <w:pPr>
        <w:pStyle w:val="4"/>
        <w:keepNext w:val="0"/>
        <w:keepLines w:val="0"/>
        <w:spacing w:after="80" w:line="360" w:lineRule="auto"/>
        <w:jc w:val="both"/>
        <w:rPr>
          <w:rFonts w:ascii="Times New Roman" w:hAnsi="Times New Roman" w:eastAsia="Times New Roman" w:cs="Times New Roman"/>
          <w:b/>
          <w:sz w:val="24"/>
          <w:szCs w:val="24"/>
        </w:rPr>
      </w:pPr>
      <w:bookmarkStart w:id="54" w:name="_heading=h.kfskhsvr8ll" w:colFirst="0" w:colLast="0"/>
      <w:bookmarkEnd w:id="54"/>
      <w:r>
        <w:rPr>
          <w:rFonts w:ascii="Times New Roman" w:hAnsi="Times New Roman" w:eastAsia="Times New Roman" w:cs="Times New Roman"/>
          <w:b/>
          <w:sz w:val="24"/>
          <w:szCs w:val="24"/>
          <w:rtl w:val="0"/>
        </w:rPr>
        <w:t>3.1 Introduction</w:t>
      </w:r>
    </w:p>
    <w:p w14:paraId="000001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This chapter outlines the methods used to </w:t>
      </w:r>
      <w:r>
        <w:rPr>
          <w:rFonts w:ascii="Times New Roman" w:hAnsi="Times New Roman" w:eastAsia="Times New Roman" w:cs="Times New Roman"/>
          <w:sz w:val="24"/>
          <w:szCs w:val="24"/>
          <w:rtl w:val="0"/>
        </w:rPr>
        <w:t>assess sustainable construction practice in the Nigerian construction industry.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Research methodology, as defined by Kothari (2004), is a systematic approach to solving research problems through logical steps. It guides the entire research process, from data collection to analysis, ensuring accuracy and relevance.</w:t>
      </w:r>
    </w:p>
    <w:p w14:paraId="000001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Creswell (2014) emphasizes that methodology connects research questions to empirical investigation through clear strategies. In this study, the methodology contains the research design, study area, population, sampling method, data sources, instruments, and analytical techniques.</w:t>
      </w:r>
    </w:p>
    <w:p w14:paraId="000001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Due to the high volume of waste generated by the construction industry (Ding et al., 2018), examining sustainable practices is vital. This study adopts a structured approach to evaluate how construction processes in Kwara State affect waste generation and management.</w:t>
      </w:r>
    </w:p>
    <w:p w14:paraId="0000018B">
      <w:pPr>
        <w:pStyle w:val="4"/>
        <w:keepNext w:val="0"/>
        <w:keepLines w:val="0"/>
        <w:spacing w:after="80" w:line="360" w:lineRule="auto"/>
        <w:jc w:val="both"/>
        <w:rPr>
          <w:rFonts w:ascii="Times New Roman" w:hAnsi="Times New Roman" w:eastAsia="Times New Roman" w:cs="Times New Roman"/>
          <w:b/>
          <w:sz w:val="24"/>
          <w:szCs w:val="24"/>
        </w:rPr>
      </w:pPr>
      <w:bookmarkStart w:id="55" w:name="_heading=h.sp3uag5gsa4j" w:colFirst="0" w:colLast="0"/>
      <w:bookmarkEnd w:id="55"/>
      <w:r>
        <w:rPr>
          <w:rFonts w:ascii="Times New Roman" w:hAnsi="Times New Roman" w:eastAsia="Times New Roman" w:cs="Times New Roman"/>
          <w:b/>
          <w:sz w:val="24"/>
          <w:szCs w:val="24"/>
          <w:rtl w:val="0"/>
        </w:rPr>
        <w:t>3.2 Research Design</w:t>
      </w:r>
    </w:p>
    <w:p w14:paraId="000001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descriptive survey design is most appropriate for this study because it permits the collection of primary data through the administration of structured questionnaires to key stakeholders in the construction sector, including engineers, architects, site managers, quantity surveyors, building contractors, and waste disposal officers operating in Kwara State. As noted by Nworgu (2015), the descriptive design is useful when the aim of a study is to systematically describe a situation or an area of interest and to observe variables as they occur naturally, without manipulation.</w:t>
      </w:r>
    </w:p>
    <w:p w14:paraId="000001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design supports both qualitative and quantitative approaches, enabling the researcher to explore sustainable practices such as the use of eco-friendly materials, green building techniques, and recycling efforts, while also quantifying the extent to which these practices influence waste generation and management in construction sites across Kwara State. The design aligns with the mixed-method approach, which is widely adopted in environmental and construction research to generate comprehensive data (Onyeonoru, 2021).</w:t>
      </w:r>
    </w:p>
    <w:p w14:paraId="000001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By employing a descriptive survey design, the researcher is able to obtain relevant and current information from  construction sites and professionals. </w:t>
      </w:r>
    </w:p>
    <w:p w14:paraId="00000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14:paraId="00000190">
      <w:pPr>
        <w:pStyle w:val="4"/>
        <w:keepNext w:val="0"/>
        <w:keepLines w:val="0"/>
        <w:spacing w:after="80" w:line="360" w:lineRule="auto"/>
        <w:jc w:val="both"/>
        <w:rPr>
          <w:rFonts w:ascii="Times New Roman" w:hAnsi="Times New Roman" w:eastAsia="Times New Roman" w:cs="Times New Roman"/>
          <w:b/>
          <w:sz w:val="24"/>
          <w:szCs w:val="24"/>
        </w:rPr>
      </w:pPr>
      <w:bookmarkStart w:id="56" w:name="_heading=h.9t0ngiqxpys7" w:colFirst="0" w:colLast="0"/>
      <w:bookmarkEnd w:id="56"/>
      <w:r>
        <w:rPr>
          <w:rFonts w:ascii="Times New Roman" w:hAnsi="Times New Roman" w:eastAsia="Times New Roman" w:cs="Times New Roman"/>
          <w:b/>
          <w:sz w:val="24"/>
          <w:szCs w:val="24"/>
          <w:rtl w:val="0"/>
        </w:rPr>
        <w:t>3.3 Population of the Study</w:t>
      </w:r>
    </w:p>
    <w:p w14:paraId="000001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population of a study refers to the entire group of individuals, objects, or entities that possess common characteristics and are of interest to the researcher. It is from this population that relevant data are collected to address the research questions and objectives. According to Babbie (2020), a study population is “the theoretically specified aggregation of study elements from which a sample is actually selected.”</w:t>
      </w:r>
    </w:p>
    <w:p w14:paraId="000001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the purpose of this research, the population comprises professionals and stakeholders in the construction sector across Kwara State, Nigeria. These include registered engineers, architects, builders, quantity surveyors, project managers, construction site workers, and officials from regulatory and environmental agencies. These individuals are actively involved in various aspects of the construction process planning, designing, executing, supervising, and managing construction activities and are therefore best positioned to provide insights on the adoption and impact of sustainable construction practices on waste management.</w:t>
      </w:r>
    </w:p>
    <w:p w14:paraId="000001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construction industry in Kwara State is expanding, with both government and private sector developments on the rise. This has led to a surge in the number of construction-related professionals operating across the 16 Local Government Areas of the state. As of 2024, data from the Kwara State Ministry of Housing and Urban Development indicate that there are over 1,200 registered building and construction firms operating in the state, employing more than 4,000 professionals and skilled workers (Kwara State Ministry of Housing and Urban Development, 2024). This pool forms the accessible population from which the study sample will be drawn.</w:t>
      </w:r>
    </w:p>
    <w:p w14:paraId="000001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choice of population is essential because construction professionals are not only the implementers of building practices but are also decision-makers concerning materials, technologies, and waste disposal methods. Their perspectives and involvement in day-to-day construction operations provides them with practical experience that is valuable for analyzing the correlation between sustainable construction and waste reduction (Ajayi &amp; Oyedele, 2022).</w:t>
      </w:r>
    </w:p>
    <w:p w14:paraId="00000195">
      <w:pPr>
        <w:pStyle w:val="4"/>
        <w:keepNext w:val="0"/>
        <w:keepLines w:val="0"/>
        <w:spacing w:before="280" w:line="360" w:lineRule="auto"/>
        <w:jc w:val="both"/>
        <w:rPr>
          <w:rFonts w:ascii="Times New Roman" w:hAnsi="Times New Roman" w:eastAsia="Times New Roman" w:cs="Times New Roman"/>
          <w:b/>
          <w:sz w:val="24"/>
          <w:szCs w:val="24"/>
        </w:rPr>
      </w:pPr>
      <w:bookmarkStart w:id="57" w:name="_heading=h.ifuu35ctqbk" w:colFirst="0" w:colLast="0"/>
      <w:bookmarkEnd w:id="57"/>
      <w:r>
        <w:rPr>
          <w:rFonts w:ascii="Times New Roman" w:hAnsi="Times New Roman" w:eastAsia="Times New Roman" w:cs="Times New Roman"/>
          <w:b/>
          <w:sz w:val="24"/>
          <w:szCs w:val="24"/>
          <w:rtl w:val="0"/>
        </w:rPr>
        <w:t>3.4 Sampling Technique</w:t>
      </w:r>
    </w:p>
    <w:p w14:paraId="000001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 this study, the researcher used purposive sampling to select participants. This means that only people who have knowledge or experience related to construction and waste management were chosen to take part in the research. These people include engineers, quantity surveyors, builders, architects, and officials from government agencies who work directly with construction projects in Kwara State.</w:t>
      </w:r>
    </w:p>
    <w:p w14:paraId="000001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method was used because it allows the researcher to focus on people who truly understand the topic. According to Etikan, Musa, and Alkassim (2016), purposive sampling is good when the researcher wants to get information from those who are familiar with the subject of the study. The method helped to get useful and correct information from the right group of people.</w:t>
      </w:r>
    </w:p>
    <w:p w14:paraId="00000198">
      <w:pPr>
        <w:pStyle w:val="4"/>
        <w:keepNext w:val="0"/>
        <w:keepLines w:val="0"/>
        <w:spacing w:before="280" w:line="360" w:lineRule="auto"/>
        <w:jc w:val="both"/>
        <w:rPr>
          <w:rFonts w:ascii="Times New Roman" w:hAnsi="Times New Roman" w:eastAsia="Times New Roman" w:cs="Times New Roman"/>
          <w:b/>
          <w:sz w:val="24"/>
          <w:szCs w:val="24"/>
        </w:rPr>
      </w:pPr>
      <w:bookmarkStart w:id="58" w:name="_heading=h.mv131mzgc436" w:colFirst="0" w:colLast="0"/>
      <w:bookmarkEnd w:id="58"/>
      <w:r>
        <w:rPr>
          <w:rFonts w:ascii="Times New Roman" w:hAnsi="Times New Roman" w:eastAsia="Times New Roman" w:cs="Times New Roman"/>
          <w:b/>
          <w:sz w:val="24"/>
          <w:szCs w:val="24"/>
          <w:rtl w:val="0"/>
        </w:rPr>
        <w:t>3.5 Sample Size</w:t>
      </w:r>
    </w:p>
    <w:p w14:paraId="000001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total of 80 people were selected as the sample size for this research. These participants were chosen from different construction sites and organizations across Kwara State, including areas like Ilorin, Offa, Omu-Aran, and Share.</w:t>
      </w:r>
    </w:p>
    <w:p w14:paraId="000001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number 80 was chosen because it is large enough to give reliable information and still small enough to manage within the time and resources available. According to Singh and Masuku (2014), using a sample of this size is okay for student research, especially when the study is focused on a specific group of professionals.</w:t>
      </w:r>
    </w:p>
    <w:p w14:paraId="0000019B">
      <w:pPr>
        <w:pStyle w:val="4"/>
        <w:keepNext w:val="0"/>
        <w:keepLines w:val="0"/>
        <w:spacing w:before="280" w:line="360" w:lineRule="auto"/>
        <w:jc w:val="both"/>
        <w:rPr>
          <w:rFonts w:ascii="Times New Roman" w:hAnsi="Times New Roman" w:eastAsia="Times New Roman" w:cs="Times New Roman"/>
          <w:b/>
          <w:sz w:val="24"/>
          <w:szCs w:val="24"/>
        </w:rPr>
      </w:pPr>
      <w:bookmarkStart w:id="59" w:name="_heading=h.pb9kujbyokxl" w:colFirst="0" w:colLast="0"/>
      <w:bookmarkEnd w:id="59"/>
      <w:r>
        <w:rPr>
          <w:rFonts w:ascii="Times New Roman" w:hAnsi="Times New Roman" w:eastAsia="Times New Roman" w:cs="Times New Roman"/>
          <w:b/>
          <w:sz w:val="24"/>
          <w:szCs w:val="24"/>
          <w:rtl w:val="0"/>
        </w:rPr>
        <w:t xml:space="preserve">3.6 Method Of Data Collection </w:t>
      </w:r>
    </w:p>
    <w:p w14:paraId="000001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Data collection refers to the systematic process of gathering information relevant to the research questions to enable accurate analysis and conclusions. According to Burns and Grove (2011), data collection must be done in a structured and organized manner to ensure that the data gathered is complete, accurate, and appropriate for answering the research objectives. Similarly, Creswell (2014) emphasizes that well-planned data collection improves the reliability and validity of research findings by reducing bias and errors.</w:t>
      </w:r>
    </w:p>
    <w:p w14:paraId="000001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this study, the primary data was collected through a structured questionnaire that was carefully designed to address the important aspects of sustainable construction practices and their impact on waste management in Kwara State. After developing the questionnaire, it was reviewed and validated by the project supervisor and a lecturer with expertise in construction management, to ensure its content validity and relevance to the research objectives (Kimberlin &amp; Winterstein, 2008).</w:t>
      </w:r>
    </w:p>
    <w:p w14:paraId="000001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questionnaire was distributed to 80 selected professionals involved in the construction industry within Kwara State. These participants included contractors, site engineers, waste management officers, and environmental consultants who are directly engaged in sustainable construction and waste handling practices. The questionnaires were administered both physically, through face-to-face visits to construction sites and offices, and electronically via email and messaging platforms to accommodate respondents’ preferences and maximize response rates.</w:t>
      </w:r>
    </w:p>
    <w:p w14:paraId="000001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Bryman (2015), using mixed modes of questionnaire distribution helps improve data collection by increasing accessibility and convenience for respondents, thereby enhancing participation and the completeness of responses. Follow-up reminders were sent, and in some cases, visits were made to encourage timely completion and submission of the questionnaires.</w:t>
      </w:r>
    </w:p>
    <w:p w14:paraId="000001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entire data collection process spanned approximately four weeks, allowing sufficient time for respondents to thoughtfully complete the questionnaire. This method ensured the collection of comprehensive and reliable data that accurately reflect the practices, challenges, and consequences associated with sustainable construction and waste management in Kwara State.</w:t>
      </w:r>
    </w:p>
    <w:p w14:paraId="000001A1">
      <w:pPr>
        <w:pStyle w:val="4"/>
        <w:keepNext w:val="0"/>
        <w:keepLines w:val="0"/>
        <w:spacing w:before="280" w:line="360" w:lineRule="auto"/>
        <w:jc w:val="both"/>
        <w:rPr>
          <w:rFonts w:ascii="Times New Roman" w:hAnsi="Times New Roman" w:eastAsia="Times New Roman" w:cs="Times New Roman"/>
          <w:b/>
          <w:sz w:val="24"/>
          <w:szCs w:val="24"/>
        </w:rPr>
      </w:pPr>
      <w:bookmarkStart w:id="60" w:name="_heading=h.yc027o5pwywy" w:colFirst="0" w:colLast="0"/>
      <w:bookmarkEnd w:id="60"/>
      <w:r>
        <w:rPr>
          <w:rFonts w:ascii="Times New Roman" w:hAnsi="Times New Roman" w:eastAsia="Times New Roman" w:cs="Times New Roman"/>
          <w:b/>
          <w:sz w:val="24"/>
          <w:szCs w:val="24"/>
          <w:rtl w:val="0"/>
        </w:rPr>
        <w:t xml:space="preserve">3.7 Method of Administering Data </w:t>
      </w:r>
    </w:p>
    <w:p w14:paraId="000001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main tool used to collect information in this research was a questionnaire. A questionnaire is a set of written questions that people are asked to answer. The questions were made simple and easy to understand. The questionnaire was administered by hand to selected professionals in the construction industry. Printed copies were shared personally with respondents, allowing the researcher to explain questions where necessary and ensure accurate responses.</w:t>
      </w:r>
    </w:p>
    <w:p w14:paraId="000001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manual method improved participation and reduced misunderstandings, especially for respondents who needed help interpreting technical terms.</w:t>
      </w:r>
    </w:p>
    <w:p w14:paraId="000001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questionnaire had two main sections:</w:t>
      </w:r>
    </w:p>
    <w:p w14:paraId="000001A5">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240" w:after="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Section A collected personal details such as age, gender, and occupation.</w:t>
      </w:r>
    </w:p>
    <w:p w14:paraId="000001A6">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24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Section B focused on issues related to construction waste management and sustainable building practices.</w:t>
      </w:r>
    </w:p>
    <w:p w14:paraId="000001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Responses were recorded using a five-point Likert scale, which included options from Strongly Agree to Strongly Disagree for easy interpretation and analysis.</w:t>
      </w:r>
    </w:p>
    <w:p w14:paraId="000001A8">
      <w:pPr>
        <w:pStyle w:val="4"/>
        <w:keepNext w:val="0"/>
        <w:keepLines w:val="0"/>
        <w:spacing w:before="280" w:line="360" w:lineRule="auto"/>
        <w:jc w:val="both"/>
        <w:rPr>
          <w:rFonts w:ascii="Times New Roman" w:hAnsi="Times New Roman" w:eastAsia="Times New Roman" w:cs="Times New Roman"/>
          <w:b/>
          <w:sz w:val="24"/>
          <w:szCs w:val="24"/>
        </w:rPr>
      </w:pPr>
      <w:bookmarkStart w:id="61" w:name="_heading=h.8g7jrv32miqf" w:colFirst="0" w:colLast="0"/>
      <w:bookmarkEnd w:id="61"/>
      <w:r>
        <w:rPr>
          <w:rFonts w:ascii="Times New Roman" w:hAnsi="Times New Roman" w:eastAsia="Times New Roman" w:cs="Times New Roman"/>
          <w:b/>
          <w:sz w:val="24"/>
          <w:szCs w:val="24"/>
          <w:rtl w:val="0"/>
        </w:rPr>
        <w:t xml:space="preserve">3.8 Test of Validity and Reliability of data </w:t>
      </w:r>
    </w:p>
    <w:p w14:paraId="000001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research, it is important to ensure that the data collection tool (the questionnaire) is both valid and reliable. This guarantees that the information gathered is accurate, consistent, and useful for drawing meaningful conclusions.</w:t>
      </w:r>
    </w:p>
    <w:p w14:paraId="000001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Validity refers to the extent to which an instrument measures what it is intended to measure (Kimberlin &amp; Winterstein, 2008). To ensure content validity, the draft questionnaire was submitted to the project supervisor, lecturers, and experts in construction and environmental management for thorough review. These professionals examined the questions carefully to ensure they were clear, relevant, and comprehensive, covering all key aspects of sustainable construction practices and waste management in Kwara State. Their feedback helped to improve the clarity, relevance, and completeness of the questionnaire. This expert review process confirmed that the questionnaire had strong content validity and was well-suited for the study’s objectives.</w:t>
      </w:r>
    </w:p>
    <w:p w14:paraId="000001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Reliability, on the other hand, refers to the consistency of the instrument in producing stable and consistent results over time (Creswell, 2014). To test reliability, a pilot study was conducted with 10 respondents selected from construction firms in Kwara State. The pilot helped identify any ambiguous questions and allowed the measurement of internal consistency using Cronbach’s Alpha. A Cronbach’s Alpha value of 0.7 or above is considered acceptable in social science research (Tavakol &amp; Dennick, 2011). In this study, the Cronbach’s Alpha was found to be 0.82, indicating a high level of reliability.</w:t>
      </w:r>
    </w:p>
    <w:p w14:paraId="000001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After the pilot test, the questionnaire was revised based on feedback and reliability results, ensuring that the final instrument was both valid and reliable for use in collecting data for the main study.</w:t>
      </w:r>
    </w:p>
    <w:p w14:paraId="000001AD">
      <w:pPr>
        <w:pStyle w:val="4"/>
        <w:keepNext w:val="0"/>
        <w:keepLines w:val="0"/>
        <w:spacing w:before="280" w:line="360" w:lineRule="auto"/>
        <w:jc w:val="both"/>
        <w:rPr>
          <w:rFonts w:ascii="Times New Roman" w:hAnsi="Times New Roman" w:eastAsia="Times New Roman" w:cs="Times New Roman"/>
          <w:b/>
          <w:sz w:val="24"/>
          <w:szCs w:val="24"/>
        </w:rPr>
      </w:pPr>
      <w:bookmarkStart w:id="62" w:name="_heading=h.kdp5puwrsyr1" w:colFirst="0" w:colLast="0"/>
      <w:bookmarkEnd w:id="62"/>
      <w:r>
        <w:rPr>
          <w:rFonts w:ascii="Times New Roman" w:hAnsi="Times New Roman" w:eastAsia="Times New Roman" w:cs="Times New Roman"/>
          <w:b/>
          <w:sz w:val="24"/>
          <w:szCs w:val="24"/>
          <w:rtl w:val="0"/>
        </w:rPr>
        <w:t>3.9 Method of Data Presentation and Analysis</w:t>
      </w:r>
    </w:p>
    <w:p w14:paraId="000001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data collected from the questionnaire were analyzed using descriptive statistical methods to comprehensively address the research questions. Descriptive statistics, including frequency and percentage distributions, were used to summarize the responses from participants. This method provided a clear overview of demographic information and key variables such as the effectiveness of current waste management practices, adoption of sustainable construction methods, challenges faced, and the consequences of improper construction waste management in Kwara State. Descriptive statistics are essential for simplifying complex data into understandable summaries and patterns (Kothari, 2023).</w:t>
      </w:r>
      <w:r>
        <w:br w:type="page"/>
      </w:r>
    </w:p>
    <w:p w14:paraId="000001AF">
      <w:pPr>
        <w:pStyle w:val="2"/>
        <w:keepNext w:val="0"/>
        <w:keepLines w:val="0"/>
        <w:spacing w:after="80" w:line="360" w:lineRule="auto"/>
        <w:jc w:val="center"/>
        <w:rPr>
          <w:rFonts w:ascii="Times New Roman" w:hAnsi="Times New Roman" w:eastAsia="Times New Roman" w:cs="Times New Roman"/>
          <w:b/>
          <w:sz w:val="24"/>
          <w:szCs w:val="24"/>
        </w:rPr>
      </w:pPr>
      <w:bookmarkStart w:id="63" w:name="_heading=h.oud60566lmz1" w:colFirst="0" w:colLast="0"/>
      <w:bookmarkEnd w:id="63"/>
      <w:r>
        <w:rPr>
          <w:rFonts w:ascii="Times New Roman" w:hAnsi="Times New Roman" w:eastAsia="Times New Roman" w:cs="Times New Roman"/>
          <w:b/>
          <w:sz w:val="24"/>
          <w:szCs w:val="24"/>
          <w:rtl w:val="0"/>
        </w:rPr>
        <w:t>CHAPTER FOUR</w:t>
      </w:r>
    </w:p>
    <w:p w14:paraId="000001B0">
      <w:pPr>
        <w:pStyle w:val="2"/>
        <w:keepNext w:val="0"/>
        <w:keepLines w:val="0"/>
        <w:spacing w:before="280" w:line="360" w:lineRule="auto"/>
        <w:jc w:val="center"/>
        <w:rPr>
          <w:rFonts w:ascii="Times New Roman" w:hAnsi="Times New Roman" w:eastAsia="Times New Roman" w:cs="Times New Roman"/>
          <w:b/>
          <w:sz w:val="24"/>
          <w:szCs w:val="24"/>
        </w:rPr>
      </w:pPr>
      <w:bookmarkStart w:id="64" w:name="_heading=h.sh0tzm6r7p9t" w:colFirst="0" w:colLast="0"/>
      <w:bookmarkEnd w:id="64"/>
      <w:r>
        <w:rPr>
          <w:rFonts w:ascii="Times New Roman" w:hAnsi="Times New Roman" w:eastAsia="Times New Roman" w:cs="Times New Roman"/>
          <w:b/>
          <w:sz w:val="24"/>
          <w:szCs w:val="24"/>
          <w:rtl w:val="0"/>
        </w:rPr>
        <w:t>DATA PRESENTATION, ANALYSIS AND INTERPRETATION</w:t>
      </w:r>
    </w:p>
    <w:p w14:paraId="000001B1">
      <w:pPr>
        <w:pStyle w:val="4"/>
        <w:keepNext w:val="0"/>
        <w:keepLines w:val="0"/>
        <w:spacing w:before="280" w:line="360" w:lineRule="auto"/>
        <w:jc w:val="both"/>
        <w:rPr>
          <w:rFonts w:ascii="Times New Roman" w:hAnsi="Times New Roman" w:eastAsia="Times New Roman" w:cs="Times New Roman"/>
          <w:b/>
          <w:sz w:val="24"/>
          <w:szCs w:val="24"/>
        </w:rPr>
      </w:pPr>
      <w:bookmarkStart w:id="65" w:name="_heading=h.m5a230dh6tsu" w:colFirst="0" w:colLast="0"/>
      <w:bookmarkEnd w:id="65"/>
      <w:r>
        <w:rPr>
          <w:rFonts w:ascii="Times New Roman" w:hAnsi="Times New Roman" w:eastAsia="Times New Roman" w:cs="Times New Roman"/>
          <w:b/>
          <w:sz w:val="24"/>
          <w:szCs w:val="24"/>
          <w:rtl w:val="0"/>
        </w:rPr>
        <w:t>4.1 Introduction</w:t>
      </w:r>
    </w:p>
    <w:p w14:paraId="000001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This chapter presents and analyzes data collected from the questionnaire distributed to professionals in the construction industry across Kwara State. The questionnaire was titled: </w:t>
      </w:r>
      <w:r>
        <w:rPr>
          <w:rFonts w:ascii="Times New Roman" w:hAnsi="Times New Roman" w:eastAsia="Times New Roman" w:cs="Times New Roman"/>
          <w:b w:val="0"/>
          <w:i/>
          <w:smallCaps w:val="0"/>
          <w:strike w:val="0"/>
          <w:color w:val="000000"/>
          <w:sz w:val="24"/>
          <w:szCs w:val="24"/>
          <w:u w:val="none"/>
          <w:shd w:val="clear" w:fill="auto"/>
          <w:vertAlign w:val="baseline"/>
          <w:rtl w:val="0"/>
        </w:rPr>
        <w:t>"</w:t>
      </w:r>
      <w:r>
        <w:rPr>
          <w:rFonts w:ascii="Times New Roman" w:hAnsi="Times New Roman" w:eastAsia="Times New Roman" w:cs="Times New Roman"/>
          <w:sz w:val="24"/>
          <w:szCs w:val="24"/>
          <w:rtl w:val="0"/>
        </w:rPr>
        <w:t>Assess sustainable construction practice in Nigerian construction industry.</w:t>
      </w:r>
      <w:r>
        <w:rPr>
          <w:rFonts w:ascii="Times New Roman" w:hAnsi="Times New Roman" w:eastAsia="Times New Roman" w:cs="Times New Roman"/>
          <w:b w:val="0"/>
          <w:i/>
          <w:smallCaps w:val="0"/>
          <w:strike w:val="0"/>
          <w:color w:val="000000"/>
          <w:sz w:val="24"/>
          <w:szCs w:val="24"/>
          <w:u w:val="none"/>
          <w:shd w:val="clear" w:fill="auto"/>
          <w:vertAlign w:val="baseline"/>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It consisted of two sections: Section A which is Information About Respondents, and Section B which is Information on Objectives, aligned with the research questions.</w:t>
      </w:r>
    </w:p>
    <w:p w14:paraId="000001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Out of the 80 questionnaires administered, 65 were completed and returned, representing a response rate of 81.25%. The data collected was analyzed using descriptive statistics such as frequencies and percentages, with detailed interpretation provided for each item. This chapter strictly follows the structure and wording of the questionnaire.</w:t>
      </w:r>
    </w:p>
    <w:p w14:paraId="000001B4">
      <w:pPr>
        <w:pStyle w:val="4"/>
        <w:keepNext w:val="0"/>
        <w:keepLines w:val="0"/>
        <w:spacing w:before="280" w:line="360" w:lineRule="auto"/>
        <w:jc w:val="both"/>
        <w:rPr>
          <w:rFonts w:ascii="Times New Roman" w:hAnsi="Times New Roman" w:eastAsia="Times New Roman" w:cs="Times New Roman"/>
          <w:b/>
          <w:sz w:val="24"/>
          <w:szCs w:val="24"/>
        </w:rPr>
      </w:pPr>
      <w:bookmarkStart w:id="66" w:name="_heading=h.t7wu2hnw1wte" w:colFirst="0" w:colLast="0"/>
      <w:bookmarkEnd w:id="66"/>
      <w:r>
        <w:rPr>
          <w:rFonts w:ascii="Times New Roman" w:hAnsi="Times New Roman" w:eastAsia="Times New Roman" w:cs="Times New Roman"/>
          <w:b/>
          <w:sz w:val="24"/>
          <w:szCs w:val="24"/>
          <w:rtl w:val="0"/>
        </w:rPr>
        <w:t>4.2 Section A : Information About Respondents</w:t>
      </w:r>
    </w:p>
    <w:p w14:paraId="000001B5">
      <w:pPr>
        <w:pStyle w:val="6"/>
        <w:keepNext w:val="0"/>
        <w:keepLines w:val="0"/>
        <w:spacing w:before="240" w:after="40" w:line="360" w:lineRule="auto"/>
        <w:jc w:val="both"/>
        <w:rPr>
          <w:rFonts w:ascii="Times New Roman" w:hAnsi="Times New Roman" w:eastAsia="Times New Roman" w:cs="Times New Roman"/>
          <w:b/>
          <w:color w:val="000000"/>
        </w:rPr>
      </w:pPr>
      <w:bookmarkStart w:id="67" w:name="_heading=h.eqgdir976ae3" w:colFirst="0" w:colLast="0"/>
      <w:bookmarkEnd w:id="67"/>
      <w:r>
        <w:rPr>
          <w:rFonts w:ascii="Times New Roman" w:hAnsi="Times New Roman" w:eastAsia="Times New Roman" w:cs="Times New Roman"/>
          <w:b/>
          <w:color w:val="000000"/>
          <w:rtl w:val="0"/>
        </w:rPr>
        <w:t>Table 4.2.1: Gender</w:t>
      </w:r>
    </w:p>
    <w:tbl>
      <w:tblPr>
        <w:tblStyle w:val="14"/>
        <w:tblW w:w="9900" w:type="dxa"/>
        <w:tblInd w:w="0" w:type="dxa"/>
        <w:tblLayout w:type="fixed"/>
        <w:tblCellMar>
          <w:top w:w="0" w:type="dxa"/>
          <w:left w:w="0" w:type="dxa"/>
          <w:bottom w:w="0" w:type="dxa"/>
          <w:right w:w="0" w:type="dxa"/>
        </w:tblCellMar>
      </w:tblPr>
      <w:tblGrid>
        <w:gridCol w:w="3780"/>
        <w:gridCol w:w="3210"/>
        <w:gridCol w:w="2910"/>
      </w:tblGrid>
      <w:tr w14:paraId="3E41E65D">
        <w:tblPrEx>
          <w:tblCellMar>
            <w:top w:w="0" w:type="dxa"/>
            <w:left w:w="0" w:type="dxa"/>
            <w:bottom w:w="0" w:type="dxa"/>
            <w:right w:w="0" w:type="dxa"/>
          </w:tblCellMar>
        </w:tblPrEx>
        <w:trPr>
          <w:cantSplit/>
          <w:tblHeader/>
        </w:trPr>
        <w:tc>
          <w:p w14:paraId="000001B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Gender</w:t>
            </w:r>
          </w:p>
        </w:tc>
        <w:tc>
          <w:p w14:paraId="000001B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Frequency</w:t>
            </w:r>
          </w:p>
        </w:tc>
        <w:tc>
          <w:p w14:paraId="000001B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Percentage (%)</w:t>
            </w:r>
          </w:p>
        </w:tc>
      </w:tr>
      <w:tr w14:paraId="25BED52A">
        <w:tblPrEx>
          <w:tblCellMar>
            <w:top w:w="0" w:type="dxa"/>
            <w:left w:w="0" w:type="dxa"/>
            <w:bottom w:w="0" w:type="dxa"/>
            <w:right w:w="0" w:type="dxa"/>
          </w:tblCellMar>
        </w:tblPrEx>
        <w:trPr>
          <w:cantSplit/>
          <w:tblHeader/>
        </w:trPr>
        <w:tc>
          <w:p w14:paraId="000001B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Male</w:t>
            </w:r>
          </w:p>
        </w:tc>
        <w:tc>
          <w:p w14:paraId="000001B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44</w:t>
            </w:r>
          </w:p>
        </w:tc>
        <w:tc>
          <w:p w14:paraId="000001B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67.7%</w:t>
            </w:r>
          </w:p>
        </w:tc>
      </w:tr>
      <w:tr w14:paraId="5D0C01D7">
        <w:tblPrEx>
          <w:tblCellMar>
            <w:top w:w="0" w:type="dxa"/>
            <w:left w:w="0" w:type="dxa"/>
            <w:bottom w:w="0" w:type="dxa"/>
            <w:right w:w="0" w:type="dxa"/>
          </w:tblCellMar>
        </w:tblPrEx>
        <w:trPr>
          <w:cantSplit/>
          <w:tblHeader/>
        </w:trPr>
        <w:tc>
          <w:p w14:paraId="000001B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Female</w:t>
            </w:r>
          </w:p>
        </w:tc>
        <w:tc>
          <w:p w14:paraId="000001B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21</w:t>
            </w:r>
          </w:p>
        </w:tc>
        <w:tc>
          <w:p w14:paraId="000001B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32.3%</w:t>
            </w:r>
          </w:p>
        </w:tc>
      </w:tr>
      <w:tr w14:paraId="55643173">
        <w:tblPrEx>
          <w:tblCellMar>
            <w:top w:w="0" w:type="dxa"/>
            <w:left w:w="0" w:type="dxa"/>
            <w:bottom w:w="0" w:type="dxa"/>
            <w:right w:w="0" w:type="dxa"/>
          </w:tblCellMar>
        </w:tblPrEx>
        <w:trPr>
          <w:cantSplit/>
          <w:tblHeader/>
        </w:trPr>
        <w:tc>
          <w:p w14:paraId="000001B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Total</w:t>
            </w:r>
          </w:p>
        </w:tc>
        <w:tc>
          <w:p w14:paraId="000001C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65</w:t>
            </w:r>
          </w:p>
        </w:tc>
        <w:tc>
          <w:p w14:paraId="000001C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100%</w:t>
            </w:r>
          </w:p>
        </w:tc>
      </w:tr>
    </w:tbl>
    <w:p w14:paraId="000001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14:paraId="000001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1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14:paraId="000001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As shown in Table 4.2.1, Out of the 65 people who answered the questions, 44 were men and 21 were women. This means most of them were men (about 68%), while women made up about 32%. So, more men took part in the survey, but some women are also involved in the construction industry in Kwara State.</w:t>
      </w:r>
    </w:p>
    <w:p w14:paraId="000001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Table 4.2.2: Age Range</w:t>
      </w:r>
    </w:p>
    <w:tbl>
      <w:tblPr>
        <w:tblStyle w:val="15"/>
        <w:tblW w:w="9900" w:type="dxa"/>
        <w:tblInd w:w="-100" w:type="dxa"/>
        <w:tblLayout w:type="fixed"/>
        <w:tblCellMar>
          <w:top w:w="100" w:type="dxa"/>
          <w:left w:w="100" w:type="dxa"/>
          <w:bottom w:w="100" w:type="dxa"/>
          <w:right w:w="100" w:type="dxa"/>
        </w:tblCellMar>
      </w:tblPr>
      <w:tblGrid>
        <w:gridCol w:w="3780"/>
        <w:gridCol w:w="3210"/>
        <w:gridCol w:w="2910"/>
      </w:tblGrid>
      <w:tr w14:paraId="361CC625">
        <w:tblPrEx>
          <w:tblCellMar>
            <w:top w:w="100" w:type="dxa"/>
            <w:left w:w="100" w:type="dxa"/>
            <w:bottom w:w="100" w:type="dxa"/>
            <w:right w:w="100" w:type="dxa"/>
          </w:tblCellMar>
        </w:tblPrEx>
        <w:trPr>
          <w:cantSplit/>
          <w:tblHeader/>
        </w:trPr>
        <w:tc>
          <w:p w14:paraId="000001C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Age Range</w:t>
            </w:r>
          </w:p>
        </w:tc>
        <w:tc>
          <w:p w14:paraId="000001C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Frequency</w:t>
            </w:r>
          </w:p>
        </w:tc>
        <w:tc>
          <w:p w14:paraId="000001C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Percentage (%)</w:t>
            </w:r>
          </w:p>
        </w:tc>
      </w:tr>
      <w:tr w14:paraId="12847DA0">
        <w:tblPrEx>
          <w:tblCellMar>
            <w:top w:w="100" w:type="dxa"/>
            <w:left w:w="100" w:type="dxa"/>
            <w:bottom w:w="100" w:type="dxa"/>
            <w:right w:w="100" w:type="dxa"/>
          </w:tblCellMar>
        </w:tblPrEx>
        <w:trPr>
          <w:cantSplit/>
          <w:tblHeader/>
        </w:trPr>
        <w:tc>
          <w:p w14:paraId="000001C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25–35</w:t>
            </w:r>
          </w:p>
        </w:tc>
        <w:tc>
          <w:p w14:paraId="000001C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26</w:t>
            </w:r>
          </w:p>
        </w:tc>
        <w:tc>
          <w:p w14:paraId="000001D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40.0%</w:t>
            </w:r>
          </w:p>
        </w:tc>
      </w:tr>
      <w:tr w14:paraId="32D18BA9">
        <w:tblPrEx>
          <w:tblCellMar>
            <w:top w:w="100" w:type="dxa"/>
            <w:left w:w="100" w:type="dxa"/>
            <w:bottom w:w="100" w:type="dxa"/>
            <w:right w:w="100" w:type="dxa"/>
          </w:tblCellMar>
        </w:tblPrEx>
        <w:trPr>
          <w:cantSplit/>
          <w:tblHeader/>
        </w:trPr>
        <w:tc>
          <w:p w14:paraId="000001D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36–45</w:t>
            </w:r>
          </w:p>
        </w:tc>
        <w:tc>
          <w:p w14:paraId="000001D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27</w:t>
            </w:r>
          </w:p>
        </w:tc>
        <w:tc>
          <w:p w14:paraId="000001D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42%</w:t>
            </w:r>
          </w:p>
        </w:tc>
      </w:tr>
      <w:tr w14:paraId="4D4FD686">
        <w:tblPrEx>
          <w:tblCellMar>
            <w:top w:w="100" w:type="dxa"/>
            <w:left w:w="100" w:type="dxa"/>
            <w:bottom w:w="100" w:type="dxa"/>
            <w:right w:w="100" w:type="dxa"/>
          </w:tblCellMar>
        </w:tblPrEx>
        <w:trPr>
          <w:cantSplit/>
          <w:tblHeader/>
        </w:trPr>
        <w:tc>
          <w:p w14:paraId="000001D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Above 45</w:t>
            </w:r>
          </w:p>
        </w:tc>
        <w:tc>
          <w:p w14:paraId="000001D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12</w:t>
            </w:r>
          </w:p>
        </w:tc>
        <w:tc>
          <w:p w14:paraId="000001D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19%</w:t>
            </w:r>
          </w:p>
          <w:p w14:paraId="000001D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p>
        </w:tc>
      </w:tr>
      <w:tr w14:paraId="572E253A">
        <w:tblPrEx>
          <w:tblCellMar>
            <w:top w:w="100" w:type="dxa"/>
            <w:left w:w="100" w:type="dxa"/>
            <w:bottom w:w="100" w:type="dxa"/>
            <w:right w:w="100" w:type="dxa"/>
          </w:tblCellMar>
        </w:tblPrEx>
        <w:trPr>
          <w:cantSplit/>
          <w:tblHeader/>
        </w:trPr>
        <w:tc>
          <w:p w14:paraId="000001D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Total </w:t>
            </w:r>
          </w:p>
        </w:tc>
        <w:tc>
          <w:p w14:paraId="000001D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65</w:t>
            </w:r>
          </w:p>
        </w:tc>
        <w:tc>
          <w:p w14:paraId="000001D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100%</w:t>
            </w:r>
          </w:p>
        </w:tc>
      </w:tr>
    </w:tbl>
    <w:p w14:paraId="000001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1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Arial" w:hAnsi="Arial" w:eastAsia="Arial" w:cs="Arial"/>
          <w:b w:val="0"/>
          <w:i w:val="0"/>
          <w:smallCaps w:val="0"/>
          <w:strike w:val="0"/>
          <w:color w:val="000000"/>
          <w:sz w:val="22"/>
          <w:szCs w:val="22"/>
          <w:u w:val="none"/>
          <w:shd w:val="clear" w:fill="auto"/>
          <w:vertAlign w:val="baseline"/>
          <w:rtl w:val="0"/>
        </w:rPr>
        <w:t>:</w:t>
      </w:r>
    </w:p>
    <w:p w14:paraId="000001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Table 4.2.2, most of the respondents (27 people) were between 36 and 45 years old, making up 42%. This is followed by 26 people aged 25–35 (40%). Only 12 respondents (18%) were above 45. This shows that most of the participants are still in their active working years.</w:t>
      </w:r>
    </w:p>
    <w:p w14:paraId="000001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Table 4.2.3: Highest Educational Qualification</w:t>
      </w:r>
    </w:p>
    <w:tbl>
      <w:tblPr>
        <w:tblStyle w:val="16"/>
        <w:tblW w:w="9900" w:type="dxa"/>
        <w:tblInd w:w="-100" w:type="dxa"/>
        <w:tblLayout w:type="fixed"/>
        <w:tblCellMar>
          <w:top w:w="100" w:type="dxa"/>
          <w:left w:w="100" w:type="dxa"/>
          <w:bottom w:w="100" w:type="dxa"/>
          <w:right w:w="100" w:type="dxa"/>
        </w:tblCellMar>
      </w:tblPr>
      <w:tblGrid>
        <w:gridCol w:w="3780"/>
        <w:gridCol w:w="3210"/>
        <w:gridCol w:w="2910"/>
      </w:tblGrid>
      <w:tr w14:paraId="53098817">
        <w:tblPrEx>
          <w:tblCellMar>
            <w:top w:w="100" w:type="dxa"/>
            <w:left w:w="100" w:type="dxa"/>
            <w:bottom w:w="100" w:type="dxa"/>
            <w:right w:w="100" w:type="dxa"/>
          </w:tblCellMar>
        </w:tblPrEx>
        <w:trPr>
          <w:cantSplit/>
          <w:tblHeader/>
        </w:trPr>
        <w:tc>
          <w:p w14:paraId="000001D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Qualification</w:t>
            </w:r>
          </w:p>
        </w:tc>
        <w:tc>
          <w:p w14:paraId="000001E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Frequency</w:t>
            </w:r>
          </w:p>
        </w:tc>
        <w:tc>
          <w:p w14:paraId="000001E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Percentage (%)</w:t>
            </w:r>
          </w:p>
        </w:tc>
      </w:tr>
      <w:tr w14:paraId="2C5766A8">
        <w:tblPrEx>
          <w:tblCellMar>
            <w:top w:w="100" w:type="dxa"/>
            <w:left w:w="100" w:type="dxa"/>
            <w:bottom w:w="100" w:type="dxa"/>
            <w:right w:w="100" w:type="dxa"/>
          </w:tblCellMar>
        </w:tblPrEx>
        <w:trPr>
          <w:cantSplit/>
          <w:tblHeader/>
        </w:trPr>
        <w:tc>
          <w:p w14:paraId="000001E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OND</w:t>
            </w:r>
          </w:p>
        </w:tc>
        <w:tc>
          <w:p w14:paraId="000001E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11</w:t>
            </w:r>
          </w:p>
        </w:tc>
        <w:tc>
          <w:p w14:paraId="000001E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16.9%</w:t>
            </w:r>
          </w:p>
        </w:tc>
      </w:tr>
      <w:tr w14:paraId="1EFD06C8">
        <w:tblPrEx>
          <w:tblCellMar>
            <w:top w:w="100" w:type="dxa"/>
            <w:left w:w="100" w:type="dxa"/>
            <w:bottom w:w="100" w:type="dxa"/>
            <w:right w:w="100" w:type="dxa"/>
          </w:tblCellMar>
        </w:tblPrEx>
        <w:trPr>
          <w:cantSplit/>
          <w:tblHeader/>
        </w:trPr>
        <w:tc>
          <w:p w14:paraId="000001E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HND</w:t>
            </w:r>
          </w:p>
        </w:tc>
        <w:tc>
          <w:p w14:paraId="000001E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24</w:t>
            </w:r>
          </w:p>
        </w:tc>
        <w:tc>
          <w:p w14:paraId="000001E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36.9%</w:t>
            </w:r>
          </w:p>
        </w:tc>
      </w:tr>
      <w:tr w14:paraId="129877DC">
        <w:tblPrEx>
          <w:tblCellMar>
            <w:top w:w="100" w:type="dxa"/>
            <w:left w:w="100" w:type="dxa"/>
            <w:bottom w:w="100" w:type="dxa"/>
            <w:right w:w="100" w:type="dxa"/>
          </w:tblCellMar>
        </w:tblPrEx>
        <w:trPr>
          <w:cantSplit/>
          <w:tblHeader/>
        </w:trPr>
        <w:tc>
          <w:p w14:paraId="000001E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B.Sc/B.Tech</w:t>
            </w:r>
          </w:p>
        </w:tc>
        <w:tc>
          <w:p w14:paraId="000001E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16</w:t>
            </w:r>
          </w:p>
        </w:tc>
        <w:tc>
          <w:p w14:paraId="000001E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24.6%</w:t>
            </w:r>
          </w:p>
        </w:tc>
      </w:tr>
      <w:tr w14:paraId="12F4B55D">
        <w:tblPrEx>
          <w:tblCellMar>
            <w:top w:w="100" w:type="dxa"/>
            <w:left w:w="100" w:type="dxa"/>
            <w:bottom w:w="100" w:type="dxa"/>
            <w:right w:w="100" w:type="dxa"/>
          </w:tblCellMar>
        </w:tblPrEx>
        <w:trPr>
          <w:cantSplit/>
          <w:tblHeader/>
        </w:trPr>
        <w:tc>
          <w:p w14:paraId="000001E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M.Sc/M.Tech</w:t>
            </w:r>
          </w:p>
        </w:tc>
        <w:tc>
          <w:p w14:paraId="000001E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14</w:t>
            </w:r>
          </w:p>
        </w:tc>
        <w:tc>
          <w:p w14:paraId="000001E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21.6%</w:t>
            </w:r>
          </w:p>
        </w:tc>
      </w:tr>
      <w:tr w14:paraId="2BAEDA3F">
        <w:tblPrEx>
          <w:tblCellMar>
            <w:top w:w="100" w:type="dxa"/>
            <w:left w:w="100" w:type="dxa"/>
            <w:bottom w:w="100" w:type="dxa"/>
            <w:right w:w="100" w:type="dxa"/>
          </w:tblCellMar>
        </w:tblPrEx>
        <w:trPr>
          <w:cantSplit/>
          <w:tblHeader/>
        </w:trPr>
        <w:tc>
          <w:p w14:paraId="000001E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Total </w:t>
            </w:r>
          </w:p>
        </w:tc>
        <w:tc>
          <w:p w14:paraId="000001E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65</w:t>
            </w:r>
          </w:p>
        </w:tc>
        <w:tc>
          <w:p w14:paraId="000001F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100%</w:t>
            </w:r>
          </w:p>
        </w:tc>
      </w:tr>
      <w:tr w14:paraId="25FD2E9B">
        <w:tblPrEx>
          <w:tblCellMar>
            <w:top w:w="100" w:type="dxa"/>
            <w:left w:w="100" w:type="dxa"/>
            <w:bottom w:w="100" w:type="dxa"/>
            <w:right w:w="100" w:type="dxa"/>
          </w:tblCellMar>
        </w:tblPrEx>
        <w:trPr>
          <w:cantSplit/>
          <w:tblHeader/>
        </w:trPr>
        <w:tc>
          <w:p w14:paraId="000001F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c>
          <w:p w14:paraId="000001F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p>
        </w:tc>
        <w:tc>
          <w:p w14:paraId="000001F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r>
    </w:tbl>
    <w:p w14:paraId="000001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1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1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As shown in Table 4.2.3, Out of 65 people, 24 went to polytechnic and have HND, which is the highest number. 16 people have a university degree (B.Sc or B.Tech), 14 people went further and got a Master’s degree, and 11 people have OND from a polytechnic. This means everyone who answered the questions has good qualifications, which shows they have knowledge and understand the construction work well.</w:t>
      </w:r>
    </w:p>
    <w:p w14:paraId="000001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Table 4.2.4: Profession of Respondents</w:t>
      </w:r>
    </w:p>
    <w:tbl>
      <w:tblPr>
        <w:tblStyle w:val="17"/>
        <w:tblW w:w="9810" w:type="dxa"/>
        <w:tblInd w:w="-100" w:type="dxa"/>
        <w:tblLayout w:type="fixed"/>
        <w:tblCellMar>
          <w:top w:w="100" w:type="dxa"/>
          <w:left w:w="100" w:type="dxa"/>
          <w:bottom w:w="100" w:type="dxa"/>
          <w:right w:w="100" w:type="dxa"/>
        </w:tblCellMar>
      </w:tblPr>
      <w:tblGrid>
        <w:gridCol w:w="3750"/>
        <w:gridCol w:w="3180"/>
        <w:gridCol w:w="2880"/>
      </w:tblGrid>
      <w:tr w14:paraId="3697AAE3">
        <w:tblPrEx>
          <w:tblCellMar>
            <w:top w:w="100" w:type="dxa"/>
            <w:left w:w="100" w:type="dxa"/>
            <w:bottom w:w="100" w:type="dxa"/>
            <w:right w:w="100" w:type="dxa"/>
          </w:tblCellMar>
        </w:tblPrEx>
        <w:trPr>
          <w:cantSplit/>
          <w:tblHeader/>
        </w:trPr>
        <w:tc>
          <w:p w14:paraId="000001F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Profession</w:t>
            </w:r>
          </w:p>
        </w:tc>
        <w:tc>
          <w:p w14:paraId="000001F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Frequency</w:t>
            </w:r>
          </w:p>
        </w:tc>
        <w:tc>
          <w:p w14:paraId="000001F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Percentage (%)</w:t>
            </w:r>
          </w:p>
        </w:tc>
      </w:tr>
      <w:tr w14:paraId="6697ACBC">
        <w:tblPrEx>
          <w:tblCellMar>
            <w:top w:w="100" w:type="dxa"/>
            <w:left w:w="100" w:type="dxa"/>
            <w:bottom w:w="100" w:type="dxa"/>
            <w:right w:w="100" w:type="dxa"/>
          </w:tblCellMar>
        </w:tblPrEx>
        <w:trPr>
          <w:cantSplit/>
          <w:tblHeader/>
        </w:trPr>
        <w:tc>
          <w:p w14:paraId="000001F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Quantity Surveyor</w:t>
            </w:r>
          </w:p>
        </w:tc>
        <w:tc>
          <w:p w14:paraId="000001F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18</w:t>
            </w:r>
          </w:p>
        </w:tc>
        <w:tc>
          <w:p w14:paraId="000001F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27.7%</w:t>
            </w:r>
          </w:p>
        </w:tc>
      </w:tr>
      <w:tr w14:paraId="2ED1BBC2">
        <w:tblPrEx>
          <w:tblCellMar>
            <w:top w:w="100" w:type="dxa"/>
            <w:left w:w="100" w:type="dxa"/>
            <w:bottom w:w="100" w:type="dxa"/>
            <w:right w:w="100" w:type="dxa"/>
          </w:tblCellMar>
        </w:tblPrEx>
        <w:trPr>
          <w:cantSplit/>
          <w:tblHeader/>
        </w:trPr>
        <w:tc>
          <w:p w14:paraId="0000020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Civil Engineer</w:t>
            </w:r>
          </w:p>
        </w:tc>
        <w:tc>
          <w:p w14:paraId="0000020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14</w:t>
            </w:r>
          </w:p>
        </w:tc>
        <w:tc>
          <w:p w14:paraId="0000020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21.5%</w:t>
            </w:r>
          </w:p>
        </w:tc>
      </w:tr>
      <w:tr w14:paraId="32C411D5">
        <w:tblPrEx>
          <w:tblCellMar>
            <w:top w:w="100" w:type="dxa"/>
            <w:left w:w="100" w:type="dxa"/>
            <w:bottom w:w="100" w:type="dxa"/>
            <w:right w:w="100" w:type="dxa"/>
          </w:tblCellMar>
        </w:tblPrEx>
        <w:trPr>
          <w:cantSplit/>
          <w:tblHeader/>
        </w:trPr>
        <w:tc>
          <w:p w14:paraId="0000020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Architect</w:t>
            </w:r>
          </w:p>
        </w:tc>
        <w:tc>
          <w:p w14:paraId="0000020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w:t>
            </w:r>
          </w:p>
        </w:tc>
        <w:tc>
          <w:p w14:paraId="0000020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15.4%</w:t>
            </w:r>
          </w:p>
        </w:tc>
      </w:tr>
      <w:tr w14:paraId="2069E006">
        <w:tblPrEx>
          <w:tblCellMar>
            <w:top w:w="100" w:type="dxa"/>
            <w:left w:w="100" w:type="dxa"/>
            <w:bottom w:w="100" w:type="dxa"/>
            <w:right w:w="100" w:type="dxa"/>
          </w:tblCellMar>
        </w:tblPrEx>
        <w:trPr>
          <w:cantSplit/>
          <w:tblHeader/>
        </w:trPr>
        <w:tc>
          <w:p w14:paraId="0000020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Contractor</w:t>
            </w:r>
          </w:p>
        </w:tc>
        <w:tc>
          <w:p w14:paraId="0000020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12</w:t>
            </w:r>
          </w:p>
        </w:tc>
        <w:tc>
          <w:p w14:paraId="0000020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18.5%</w:t>
            </w:r>
          </w:p>
        </w:tc>
      </w:tr>
      <w:tr w14:paraId="51D982BD">
        <w:tblPrEx>
          <w:tblCellMar>
            <w:top w:w="100" w:type="dxa"/>
            <w:left w:w="100" w:type="dxa"/>
            <w:bottom w:w="100" w:type="dxa"/>
            <w:right w:w="100" w:type="dxa"/>
          </w:tblCellMar>
        </w:tblPrEx>
        <w:trPr>
          <w:cantSplit/>
          <w:tblHeader/>
        </w:trPr>
        <w:tc>
          <w:p w14:paraId="0000020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Environmental Officer</w:t>
            </w:r>
          </w:p>
        </w:tc>
        <w:tc>
          <w:p w14:paraId="0000020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w:t>
            </w:r>
          </w:p>
        </w:tc>
        <w:tc>
          <w:p w14:paraId="0000020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10.8%</w:t>
            </w:r>
          </w:p>
        </w:tc>
      </w:tr>
      <w:tr w14:paraId="1BE5920E">
        <w:tblPrEx>
          <w:tblCellMar>
            <w:top w:w="100" w:type="dxa"/>
            <w:left w:w="100" w:type="dxa"/>
            <w:bottom w:w="100" w:type="dxa"/>
            <w:right w:w="100" w:type="dxa"/>
          </w:tblCellMar>
        </w:tblPrEx>
        <w:trPr>
          <w:cantSplit/>
          <w:tblHeader/>
        </w:trPr>
        <w:tc>
          <w:p w14:paraId="0000020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Others</w:t>
            </w:r>
          </w:p>
        </w:tc>
        <w:tc>
          <w:p w14:paraId="0000020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p>
        </w:tc>
        <w:tc>
          <w:p w14:paraId="0000020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6.1%</w:t>
            </w:r>
          </w:p>
        </w:tc>
      </w:tr>
      <w:tr w14:paraId="18B2D003">
        <w:tblPrEx>
          <w:tblCellMar>
            <w:top w:w="100" w:type="dxa"/>
            <w:left w:w="100" w:type="dxa"/>
            <w:bottom w:w="100" w:type="dxa"/>
            <w:right w:w="100" w:type="dxa"/>
          </w:tblCellMar>
        </w:tblPrEx>
        <w:trPr>
          <w:cantSplit/>
          <w:tblHeader/>
        </w:trPr>
        <w:tc>
          <w:p w14:paraId="0000020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Total </w:t>
            </w:r>
          </w:p>
        </w:tc>
        <w:tc>
          <w:p w14:paraId="0000021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65</w:t>
            </w:r>
          </w:p>
        </w:tc>
        <w:tc>
          <w:p w14:paraId="0000021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100%</w:t>
            </w:r>
          </w:p>
        </w:tc>
      </w:tr>
    </w:tbl>
    <w:p w14:paraId="000002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2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2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Table 4.2.4, out of 65 respondents, 18 respondents, which is 27.7%, are quantity surveyors. This is followed by 14 civil engineers, which is 21.5%; 12 contractors, which is 18.5%; and 10 architects, which is 15.4%. Also, 7 respondents, which is 10.8%, are environmental officers, while the remaining 4 respondents, which is 6.1%, belong to other professions. This shows that the respondents are professionals from different areas in the construction field, with quantity surveyors making up the largest group.</w:t>
      </w:r>
    </w:p>
    <w:p w14:paraId="00000215">
      <w:pPr>
        <w:pStyle w:val="6"/>
        <w:keepNext w:val="0"/>
        <w:keepLines w:val="0"/>
        <w:spacing w:before="240" w:after="40" w:line="360" w:lineRule="auto"/>
        <w:jc w:val="both"/>
        <w:rPr>
          <w:rFonts w:ascii="Times New Roman" w:hAnsi="Times New Roman" w:eastAsia="Times New Roman" w:cs="Times New Roman"/>
          <w:b/>
          <w:color w:val="000000"/>
        </w:rPr>
      </w:pPr>
      <w:bookmarkStart w:id="68" w:name="_heading=h.8e0dgncjiqac" w:colFirst="0" w:colLast="0"/>
      <w:bookmarkEnd w:id="68"/>
      <w:r>
        <w:rPr>
          <w:rFonts w:ascii="Times New Roman" w:hAnsi="Times New Roman" w:eastAsia="Times New Roman" w:cs="Times New Roman"/>
          <w:b/>
          <w:color w:val="000000"/>
          <w:rtl w:val="0"/>
        </w:rPr>
        <w:t>Table 4.2.5: Years of Experience in the Construction Industry</w:t>
      </w:r>
    </w:p>
    <w:tbl>
      <w:tblPr>
        <w:tblStyle w:val="18"/>
        <w:tblW w:w="9900" w:type="dxa"/>
        <w:tblInd w:w="-100" w:type="dxa"/>
        <w:tblLayout w:type="fixed"/>
        <w:tblCellMar>
          <w:top w:w="100" w:type="dxa"/>
          <w:left w:w="100" w:type="dxa"/>
          <w:bottom w:w="100" w:type="dxa"/>
          <w:right w:w="100" w:type="dxa"/>
        </w:tblCellMar>
      </w:tblPr>
      <w:tblGrid>
        <w:gridCol w:w="3780"/>
        <w:gridCol w:w="3210"/>
        <w:gridCol w:w="2910"/>
      </w:tblGrid>
      <w:tr w14:paraId="0CC5FA7C">
        <w:tblPrEx>
          <w:tblCellMar>
            <w:top w:w="100" w:type="dxa"/>
            <w:left w:w="100" w:type="dxa"/>
            <w:bottom w:w="100" w:type="dxa"/>
            <w:right w:w="100" w:type="dxa"/>
          </w:tblCellMar>
        </w:tblPrEx>
        <w:trPr>
          <w:cantSplit/>
          <w:tblHeader/>
        </w:trPr>
        <w:tc>
          <w:p w14:paraId="0000021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Years of Experience</w:t>
            </w:r>
          </w:p>
        </w:tc>
        <w:tc>
          <w:p w14:paraId="0000021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Frequency</w:t>
            </w:r>
          </w:p>
        </w:tc>
        <w:tc>
          <w:p w14:paraId="0000021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Percentage (%)</w:t>
            </w:r>
          </w:p>
        </w:tc>
      </w:tr>
      <w:tr w14:paraId="6FFA0971">
        <w:tblPrEx>
          <w:tblCellMar>
            <w:top w:w="100" w:type="dxa"/>
            <w:left w:w="100" w:type="dxa"/>
            <w:bottom w:w="100" w:type="dxa"/>
            <w:right w:w="100" w:type="dxa"/>
          </w:tblCellMar>
        </w:tblPrEx>
        <w:trPr>
          <w:cantSplit/>
          <w:tblHeader/>
        </w:trPr>
        <w:tc>
          <w:p w14:paraId="0000021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Less than 5 years</w:t>
            </w:r>
          </w:p>
        </w:tc>
        <w:tc>
          <w:p w14:paraId="0000021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15</w:t>
            </w:r>
          </w:p>
        </w:tc>
        <w:tc>
          <w:p w14:paraId="0000021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23.1%</w:t>
            </w:r>
          </w:p>
        </w:tc>
      </w:tr>
      <w:tr w14:paraId="09F8931B">
        <w:tblPrEx>
          <w:tblCellMar>
            <w:top w:w="100" w:type="dxa"/>
            <w:left w:w="100" w:type="dxa"/>
            <w:bottom w:w="100" w:type="dxa"/>
            <w:right w:w="100" w:type="dxa"/>
          </w:tblCellMar>
        </w:tblPrEx>
        <w:trPr>
          <w:cantSplit/>
          <w:tblHeader/>
        </w:trPr>
        <w:tc>
          <w:p w14:paraId="0000021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5–10 years</w:t>
            </w:r>
          </w:p>
        </w:tc>
        <w:tc>
          <w:p w14:paraId="0000021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26</w:t>
            </w:r>
          </w:p>
        </w:tc>
        <w:tc>
          <w:p w14:paraId="0000021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40.0%</w:t>
            </w:r>
          </w:p>
        </w:tc>
      </w:tr>
      <w:tr w14:paraId="54752905">
        <w:tblPrEx>
          <w:tblCellMar>
            <w:top w:w="100" w:type="dxa"/>
            <w:left w:w="100" w:type="dxa"/>
            <w:bottom w:w="100" w:type="dxa"/>
            <w:right w:w="100" w:type="dxa"/>
          </w:tblCellMar>
        </w:tblPrEx>
        <w:trPr>
          <w:cantSplit/>
          <w:tblHeader/>
        </w:trPr>
        <w:tc>
          <w:p w14:paraId="0000021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11–15 years</w:t>
            </w:r>
          </w:p>
        </w:tc>
        <w:tc>
          <w:p w14:paraId="0000022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14</w:t>
            </w:r>
          </w:p>
        </w:tc>
        <w:tc>
          <w:p w14:paraId="0000022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21.5%</w:t>
            </w:r>
          </w:p>
        </w:tc>
      </w:tr>
      <w:tr w14:paraId="0AD72597">
        <w:tblPrEx>
          <w:tblCellMar>
            <w:top w:w="100" w:type="dxa"/>
            <w:left w:w="100" w:type="dxa"/>
            <w:bottom w:w="100" w:type="dxa"/>
            <w:right w:w="100" w:type="dxa"/>
          </w:tblCellMar>
        </w:tblPrEx>
        <w:trPr>
          <w:cantSplit/>
          <w:tblHeader/>
        </w:trPr>
        <w:tc>
          <w:p w14:paraId="0000022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Above 15 years</w:t>
            </w:r>
          </w:p>
        </w:tc>
        <w:tc>
          <w:p w14:paraId="0000022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w:t>
            </w:r>
          </w:p>
        </w:tc>
        <w:tc>
          <w:p w14:paraId="0000022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15.4%</w:t>
            </w:r>
          </w:p>
        </w:tc>
      </w:tr>
      <w:tr w14:paraId="6846AAB3">
        <w:tblPrEx>
          <w:tblCellMar>
            <w:top w:w="100" w:type="dxa"/>
            <w:left w:w="100" w:type="dxa"/>
            <w:bottom w:w="100" w:type="dxa"/>
            <w:right w:w="100" w:type="dxa"/>
          </w:tblCellMar>
        </w:tblPrEx>
        <w:trPr>
          <w:cantSplit/>
          <w:tblHeader/>
        </w:trPr>
        <w:tc>
          <w:p w14:paraId="0000022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Total </w:t>
            </w:r>
          </w:p>
        </w:tc>
        <w:tc>
          <w:p w14:paraId="0000022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65</w:t>
            </w:r>
          </w:p>
        </w:tc>
        <w:tc>
          <w:p w14:paraId="0000022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100%</w:t>
            </w:r>
          </w:p>
        </w:tc>
      </w:tr>
    </w:tbl>
    <w:p w14:paraId="000002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2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14:paraId="000002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According to Table 4.2.5, out of 65 respondents, 26 respondents, which is 40.0%, have 5–10 years of experience in the construction industry. This is followed by 15 respondents, which is 23.1%, with less than 5 years of experience. 14 respondents, which is 21.5%, have 11–15 years of experience, while 10 respondents, which is 15.4%, have more than 15 years of experience. This shows that most of the people surveyed have been in the construction field long enough to understand how it works. Their experience makes their responses useful and reliable, especially when talking about real issues like waste and sustainability. The range of experience also provides both fresh ideas and experienced opinions in the study.</w:t>
      </w:r>
    </w:p>
    <w:p w14:paraId="000002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Table 4.2.6: Type of Organization</w:t>
      </w:r>
    </w:p>
    <w:tbl>
      <w:tblPr>
        <w:tblStyle w:val="19"/>
        <w:tblW w:w="9900" w:type="dxa"/>
        <w:tblInd w:w="-100" w:type="dxa"/>
        <w:tblLayout w:type="fixed"/>
        <w:tblCellMar>
          <w:top w:w="100" w:type="dxa"/>
          <w:left w:w="100" w:type="dxa"/>
          <w:bottom w:w="100" w:type="dxa"/>
          <w:right w:w="100" w:type="dxa"/>
        </w:tblCellMar>
      </w:tblPr>
      <w:tblGrid>
        <w:gridCol w:w="3780"/>
        <w:gridCol w:w="3210"/>
        <w:gridCol w:w="2910"/>
      </w:tblGrid>
      <w:tr w14:paraId="3CC84574">
        <w:tblPrEx>
          <w:tblCellMar>
            <w:top w:w="100" w:type="dxa"/>
            <w:left w:w="100" w:type="dxa"/>
            <w:bottom w:w="100" w:type="dxa"/>
            <w:right w:w="100" w:type="dxa"/>
          </w:tblCellMar>
        </w:tblPrEx>
        <w:trPr>
          <w:cantSplit/>
          <w:tblHeader/>
        </w:trPr>
        <w:tc>
          <w:p w14:paraId="0000022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Type of Organization</w:t>
            </w:r>
          </w:p>
        </w:tc>
        <w:tc>
          <w:p w14:paraId="0000022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Frequency</w:t>
            </w:r>
          </w:p>
        </w:tc>
        <w:tc>
          <w:p w14:paraId="0000022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Percentage (%)</w:t>
            </w:r>
          </w:p>
        </w:tc>
      </w:tr>
      <w:tr w14:paraId="10B15DA5">
        <w:tblPrEx>
          <w:tblCellMar>
            <w:top w:w="100" w:type="dxa"/>
            <w:left w:w="100" w:type="dxa"/>
            <w:bottom w:w="100" w:type="dxa"/>
            <w:right w:w="100" w:type="dxa"/>
          </w:tblCellMar>
        </w:tblPrEx>
        <w:trPr>
          <w:cantSplit/>
          <w:tblHeader/>
        </w:trPr>
        <w:tc>
          <w:p w14:paraId="0000023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Government</w:t>
            </w:r>
          </w:p>
        </w:tc>
        <w:tc>
          <w:p w14:paraId="0000023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20</w:t>
            </w:r>
          </w:p>
        </w:tc>
        <w:tc>
          <w:p w14:paraId="0000023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30.8%</w:t>
            </w:r>
          </w:p>
        </w:tc>
      </w:tr>
      <w:tr w14:paraId="522FC579">
        <w:tblPrEx>
          <w:tblCellMar>
            <w:top w:w="100" w:type="dxa"/>
            <w:left w:w="100" w:type="dxa"/>
            <w:bottom w:w="100" w:type="dxa"/>
            <w:right w:w="100" w:type="dxa"/>
          </w:tblCellMar>
        </w:tblPrEx>
        <w:trPr>
          <w:cantSplit/>
          <w:tblHeader/>
        </w:trPr>
        <w:tc>
          <w:p w14:paraId="0000023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Private</w:t>
            </w:r>
          </w:p>
        </w:tc>
        <w:tc>
          <w:p w14:paraId="0000023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33</w:t>
            </w:r>
          </w:p>
        </w:tc>
        <w:tc>
          <w:p w14:paraId="0000023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50.8%</w:t>
            </w:r>
          </w:p>
        </w:tc>
      </w:tr>
      <w:tr w14:paraId="2F746B0C">
        <w:tblPrEx>
          <w:tblCellMar>
            <w:top w:w="100" w:type="dxa"/>
            <w:left w:w="100" w:type="dxa"/>
            <w:bottom w:w="100" w:type="dxa"/>
            <w:right w:w="100" w:type="dxa"/>
          </w:tblCellMar>
        </w:tblPrEx>
        <w:trPr>
          <w:cantSplit/>
          <w:tblHeader/>
        </w:trPr>
        <w:tc>
          <w:p w14:paraId="0000023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Self-Employed</w:t>
            </w:r>
          </w:p>
        </w:tc>
        <w:tc>
          <w:p w14:paraId="0000023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12</w:t>
            </w:r>
          </w:p>
        </w:tc>
        <w:tc>
          <w:p w14:paraId="0000023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18.4%</w:t>
            </w:r>
          </w:p>
          <w:p w14:paraId="0000023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p>
        </w:tc>
      </w:tr>
      <w:tr w14:paraId="25DF2A99">
        <w:tblPrEx>
          <w:tblCellMar>
            <w:top w:w="100" w:type="dxa"/>
            <w:left w:w="100" w:type="dxa"/>
            <w:bottom w:w="100" w:type="dxa"/>
            <w:right w:w="100" w:type="dxa"/>
          </w:tblCellMar>
        </w:tblPrEx>
        <w:trPr>
          <w:cantSplit/>
          <w:tblHeader/>
        </w:trPr>
        <w:tc>
          <w:p w14:paraId="0000023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Total </w:t>
            </w:r>
          </w:p>
        </w:tc>
        <w:tc>
          <w:p w14:paraId="0000023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65</w:t>
            </w:r>
          </w:p>
        </w:tc>
        <w:tc>
          <w:p w14:paraId="0000023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100%</w:t>
            </w:r>
          </w:p>
        </w:tc>
      </w:tr>
    </w:tbl>
    <w:p w14:paraId="000002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2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14:paraId="000002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According to Table 4.2.6, out of 65 respondents, 33 respondents, which is 50.8%, work in private organizations. This is followed by 20 respondents, which is 30.8%, working in government institutions, and 12 respondents, which is 18.4%, are self-employed. This shows that more people in the construction industry in Kwara State work in the private sector. The government sector also has a strong presence, while some individuals are running their own small businesses. This shows that construction work is happening in both public and private sectors, with self-employed people also contributing through personal or small-scale projects.</w:t>
      </w:r>
    </w:p>
    <w:p w14:paraId="00000240">
      <w:pPr>
        <w:pStyle w:val="4"/>
        <w:spacing w:before="240" w:after="240" w:line="360" w:lineRule="auto"/>
        <w:jc w:val="both"/>
        <w:rPr>
          <w:rFonts w:ascii="Times New Roman" w:hAnsi="Times New Roman" w:eastAsia="Times New Roman" w:cs="Times New Roman"/>
          <w:b/>
          <w:sz w:val="24"/>
          <w:szCs w:val="24"/>
          <w:vertAlign w:val="baseline"/>
        </w:rPr>
      </w:pPr>
      <w:bookmarkStart w:id="69" w:name="_heading=h.qp7lhvk57i7t" w:colFirst="0" w:colLast="0"/>
      <w:bookmarkEnd w:id="69"/>
      <w:r>
        <w:rPr>
          <w:rFonts w:ascii="Times New Roman" w:hAnsi="Times New Roman" w:eastAsia="Times New Roman" w:cs="Times New Roman"/>
          <w:b/>
          <w:sz w:val="24"/>
          <w:szCs w:val="24"/>
          <w:vertAlign w:val="baseline"/>
          <w:rtl w:val="0"/>
        </w:rPr>
        <w:t>4.3 Section B: Information on Objectives</w:t>
      </w:r>
    </w:p>
    <w:p w14:paraId="000002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section presents the responses related to the main objectives of the study. It highlights how professionals in the construction industry perceive waste management practices, sustainable methods, challenges, and their impacts.</w:t>
      </w:r>
    </w:p>
    <w:p w14:paraId="000002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Research Question 1: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How effective are current waste management practices in the construction industry in Kwara State?</w:t>
      </w:r>
    </w:p>
    <w:p w14:paraId="000002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45">
      <w:pPr>
        <w:pStyle w:val="6"/>
        <w:keepNext w:val="0"/>
        <w:keepLines w:val="0"/>
        <w:spacing w:before="240" w:after="40" w:line="360" w:lineRule="auto"/>
        <w:jc w:val="both"/>
        <w:rPr>
          <w:rFonts w:ascii="Times New Roman" w:hAnsi="Times New Roman" w:eastAsia="Times New Roman" w:cs="Times New Roman"/>
          <w:b/>
          <w:color w:val="000000"/>
        </w:rPr>
      </w:pPr>
      <w:bookmarkStart w:id="70" w:name="_heading=h.6o0bi3lwgwue" w:colFirst="0" w:colLast="0"/>
      <w:bookmarkEnd w:id="70"/>
      <w:r>
        <w:rPr>
          <w:rFonts w:ascii="Times New Roman" w:hAnsi="Times New Roman" w:eastAsia="Times New Roman" w:cs="Times New Roman"/>
          <w:b/>
          <w:color w:val="000000"/>
          <w:rtl w:val="0"/>
        </w:rPr>
        <w:t xml:space="preserve">Table 4.3.1 effectiveness of current waste management practices </w:t>
      </w:r>
    </w:p>
    <w:tbl>
      <w:tblPr>
        <w:tblStyle w:val="20"/>
        <w:tblW w:w="9871" w:type="dxa"/>
        <w:tblInd w:w="-100" w:type="dxa"/>
        <w:tblLayout w:type="fixed"/>
        <w:tblCellMar>
          <w:top w:w="15" w:type="dxa"/>
          <w:left w:w="15" w:type="dxa"/>
          <w:bottom w:w="15" w:type="dxa"/>
          <w:right w:w="15" w:type="dxa"/>
        </w:tblCellMar>
      </w:tblPr>
      <w:tblGrid>
        <w:gridCol w:w="4176"/>
        <w:gridCol w:w="1152"/>
        <w:gridCol w:w="1153"/>
        <w:gridCol w:w="1084"/>
        <w:gridCol w:w="1153"/>
        <w:gridCol w:w="1153"/>
      </w:tblGrid>
      <w:tr w14:paraId="1191BA04">
        <w:tblPrEx>
          <w:tblCellMar>
            <w:top w:w="15" w:type="dxa"/>
            <w:left w:w="15" w:type="dxa"/>
            <w:bottom w:w="15" w:type="dxa"/>
            <w:right w:w="15" w:type="dxa"/>
          </w:tblCellMar>
        </w:tblPrEx>
        <w:tc>
          <w:p w14:paraId="0000024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Statement</w:t>
            </w:r>
          </w:p>
        </w:tc>
        <w:tc>
          <w:p w14:paraId="0000024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SA</w:t>
            </w:r>
          </w:p>
          <w:p w14:paraId="00000248">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4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w:t>
            </w:r>
          </w:p>
          <w:p w14:paraId="0000024A">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4B">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N</w:t>
            </w:r>
          </w:p>
          <w:p w14:paraId="0000024C">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4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w:t>
            </w:r>
          </w:p>
          <w:p w14:paraId="0000024E">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4F">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SD</w:t>
            </w:r>
          </w:p>
          <w:p w14:paraId="0000025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r>
      <w:tr w14:paraId="2B5C5BA9">
        <w:tblPrEx>
          <w:tblCellMar>
            <w:top w:w="15" w:type="dxa"/>
            <w:left w:w="15" w:type="dxa"/>
            <w:bottom w:w="15" w:type="dxa"/>
            <w:right w:w="15" w:type="dxa"/>
          </w:tblCellMar>
        </w:tblPrEx>
        <w:tc>
          <w:p w14:paraId="00000251">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Most construction sites have formal waste management plans.</w:t>
            </w:r>
          </w:p>
        </w:tc>
        <w:tc>
          <w:p w14:paraId="0000025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6 </w:t>
            </w:r>
          </w:p>
          <w:p w14:paraId="00000253">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(9.2%)</w:t>
            </w:r>
          </w:p>
        </w:tc>
        <w:tc>
          <w:p w14:paraId="00000254">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 (15.4%)</w:t>
            </w:r>
          </w:p>
        </w:tc>
        <w:tc>
          <w:p w14:paraId="00000255">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w:t>
            </w:r>
          </w:p>
          <w:p w14:paraId="0000025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(7.7%)</w:t>
            </w:r>
          </w:p>
        </w:tc>
        <w:tc>
          <w:p w14:paraId="0000025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25 (38.5%)</w:t>
            </w:r>
          </w:p>
        </w:tc>
        <w:tc>
          <w:p w14:paraId="00000258">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19 (29.2%)</w:t>
            </w:r>
          </w:p>
        </w:tc>
      </w:tr>
      <w:tr w14:paraId="19042F30">
        <w:tblPrEx>
          <w:tblCellMar>
            <w:top w:w="15" w:type="dxa"/>
            <w:left w:w="15" w:type="dxa"/>
            <w:bottom w:w="15" w:type="dxa"/>
            <w:right w:w="15" w:type="dxa"/>
          </w:tblCellMar>
        </w:tblPrEx>
        <w:tc>
          <w:p w14:paraId="0000025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Waste is disposed of in authorized locations.</w:t>
            </w:r>
          </w:p>
        </w:tc>
        <w:tc>
          <w:p w14:paraId="0000025A">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 (13.8%)</w:t>
            </w:r>
          </w:p>
        </w:tc>
        <w:tc>
          <w:p w14:paraId="0000025B">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13 (20.0%)</w:t>
            </w:r>
          </w:p>
        </w:tc>
        <w:tc>
          <w:p w14:paraId="0000025C">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p>
          <w:p w14:paraId="0000025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(6.2%)</w:t>
            </w:r>
          </w:p>
        </w:tc>
        <w:tc>
          <w:p w14:paraId="0000025E">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22 (33.8%)</w:t>
            </w:r>
          </w:p>
        </w:tc>
        <w:tc>
          <w:p w14:paraId="0000025F">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17 (26.2%)</w:t>
            </w:r>
          </w:p>
        </w:tc>
      </w:tr>
      <w:tr w14:paraId="2C12EA31">
        <w:tblPrEx>
          <w:tblCellMar>
            <w:top w:w="15" w:type="dxa"/>
            <w:left w:w="15" w:type="dxa"/>
            <w:bottom w:w="15" w:type="dxa"/>
            <w:right w:w="15" w:type="dxa"/>
          </w:tblCellMar>
        </w:tblPrEx>
        <w:tc>
          <w:p w14:paraId="0000026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Waste is properly separated on site.</w:t>
            </w:r>
          </w:p>
        </w:tc>
        <w:tc>
          <w:p w14:paraId="00000261">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 (10.8%)</w:t>
            </w:r>
          </w:p>
        </w:tc>
        <w:tc>
          <w:p w14:paraId="0000026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12 (18.5%)</w:t>
            </w:r>
          </w:p>
        </w:tc>
        <w:tc>
          <w:p w14:paraId="00000263">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6 </w:t>
            </w:r>
          </w:p>
          <w:p w14:paraId="00000264">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(9.2%)</w:t>
            </w:r>
          </w:p>
        </w:tc>
        <w:tc>
          <w:p w14:paraId="00000265">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23 (35.4%)</w:t>
            </w:r>
          </w:p>
        </w:tc>
        <w:tc>
          <w:p w14:paraId="0000026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17 (26.2%)</w:t>
            </w:r>
          </w:p>
        </w:tc>
      </w:tr>
      <w:tr w14:paraId="1FF7B086">
        <w:tblPrEx>
          <w:tblCellMar>
            <w:top w:w="15" w:type="dxa"/>
            <w:left w:w="15" w:type="dxa"/>
            <w:bottom w:w="15" w:type="dxa"/>
            <w:right w:w="15" w:type="dxa"/>
          </w:tblCellMar>
        </w:tblPrEx>
        <w:tc>
          <w:p w14:paraId="0000026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Workers are trained in waste management.</w:t>
            </w:r>
          </w:p>
        </w:tc>
        <w:tc>
          <w:p w14:paraId="00000268">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 (15.4%)</w:t>
            </w:r>
          </w:p>
        </w:tc>
        <w:tc>
          <w:p w14:paraId="0000026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12 (18.5%)</w:t>
            </w:r>
          </w:p>
        </w:tc>
        <w:tc>
          <w:p w14:paraId="0000026A">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 (10.8%)</w:t>
            </w:r>
          </w:p>
        </w:tc>
        <w:tc>
          <w:p w14:paraId="0000026B">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21 (32.3%)</w:t>
            </w:r>
          </w:p>
        </w:tc>
        <w:tc>
          <w:p w14:paraId="0000026C">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15 (23.1%)</w:t>
            </w:r>
          </w:p>
        </w:tc>
      </w:tr>
      <w:tr w14:paraId="52B8909B">
        <w:tblPrEx>
          <w:tblCellMar>
            <w:top w:w="15" w:type="dxa"/>
            <w:left w:w="15" w:type="dxa"/>
            <w:bottom w:w="15" w:type="dxa"/>
            <w:right w:w="15" w:type="dxa"/>
          </w:tblCellMar>
        </w:tblPrEx>
        <w:tc>
          <w:p w14:paraId="0000026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Waste disposal facilities are available near construction sites.</w:t>
            </w:r>
          </w:p>
        </w:tc>
        <w:tc>
          <w:p w14:paraId="0000026E">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 (12.3%)</w:t>
            </w:r>
          </w:p>
        </w:tc>
        <w:tc>
          <w:p w14:paraId="0000026F">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11 (16.9%)</w:t>
            </w:r>
          </w:p>
        </w:tc>
        <w:tc>
          <w:p w14:paraId="0000027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6 </w:t>
            </w:r>
          </w:p>
          <w:p w14:paraId="00000271">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(9.2%)</w:t>
            </w:r>
          </w:p>
        </w:tc>
        <w:tc>
          <w:p w14:paraId="0000027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23 (35.4%)</w:t>
            </w:r>
          </w:p>
        </w:tc>
        <w:tc>
          <w:p w14:paraId="00000273">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17 (26.2%)</w:t>
            </w:r>
          </w:p>
        </w:tc>
      </w:tr>
    </w:tbl>
    <w:p w14:paraId="000002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14:paraId="000002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2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Arial" w:hAnsi="Arial" w:eastAsia="Arial" w:cs="Arial"/>
          <w:b w:val="0"/>
          <w:i w:val="0"/>
          <w:smallCaps w:val="0"/>
          <w:strike w:val="0"/>
          <w:color w:val="000000"/>
          <w:sz w:val="22"/>
          <w:szCs w:val="22"/>
          <w:u w:val="none"/>
          <w:shd w:val="clear" w:fill="auto"/>
          <w:vertAlign w:val="baseline"/>
          <w:rtl w:val="0"/>
        </w:rPr>
        <w:t xml:space="preserve"> </w:t>
      </w:r>
    </w:p>
    <w:p w14:paraId="000002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Table 4.3.1 presents responses from 65 construction professionals in Kwara State regarding the effectiveness of current waste management practices. In response to whether most construction sites have formal waste management plans, only 6 respondents (9.2%) strongly agree and 10 respondents (15.4%) agree. Meanwhile, 25 respondents (38.5%) disagree and 19 (29.2%) strongly disagree, only 5 respondents (7.7%) were neutral. These indicate that a majority of respondents (67.7%) believe that construction sites generally lack structured waste management plans. </w:t>
      </w:r>
    </w:p>
    <w:p w14:paraId="000002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Regarding the disposal of waste in authorized locations, 9 respondents (13.8%) strongly agree and 13 respondents (20.0%) agree, whereas 22 respondents (33.8%) disagree and 17 respondents (26.2%) strongly disagree. 4 respondents (6.2%) were neutral. This suggests that a significant portion of construction waste may be disposed off improperly, which raises concerns about environmental safety and regulatory compliance. </w:t>
      </w:r>
    </w:p>
    <w:p w14:paraId="00000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asked whether waste is properly separated on-site, 7 respondents (10.8%) strongly agree and 12 respondents (18.5%) agree, while 23 respondents (35.4%) disagree and 17 respondents (26.2%) strongly disagree. 6 respondents (9.2%) were neutral. This means that over 61% of the respondents perceive on-site waste separation as inadequate, likely leading to the mixing of recyclable and non-recyclable materials.</w:t>
      </w:r>
    </w:p>
    <w:p w14:paraId="000002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Pertaining to worker training in waste management, 10 respondents (15.4%) strongly agree and 12 respondents (18.5%) agree that such training is provided. However, 21 respondents (32.3%) disagree and 15 respondents (23.1%) strongly disagree, only 7 respondents (10.8%) were neutral. This indicates that only a minority (approximately 34%) believe workers are adequately trained, suggesting a gap in knowledge and skills regarding proper waste handling.</w:t>
      </w:r>
    </w:p>
    <w:p w14:paraId="000002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About the availability of waste disposal facilities near construction sites, only 8 respondents (12.3%) strongly agree and 11 respondents (16.9%) agree, while 23 respondents (35.4%) disagree and 17 respondents (26.2%) strongly disagree. 6 respondents (9.2%) were neutral. These results show that many construction professionals believe the necessary infrastructure to support proper waste disposal is lacking.</w:t>
      </w:r>
    </w:p>
    <w:p w14:paraId="0000027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4.3.2 Research Question 2: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What is the Relationship Between the Adoption of Sustainable Construction Methods and Waste Management in Kwara State?</w:t>
      </w:r>
    </w:p>
    <w:p w14:paraId="00000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Table 4.3.2: Relationship Between Sustainable Construction and Waste Management </w:t>
      </w:r>
    </w:p>
    <w:tbl>
      <w:tblPr>
        <w:tblStyle w:val="21"/>
        <w:tblW w:w="9900" w:type="dxa"/>
        <w:tblInd w:w="-100" w:type="dxa"/>
        <w:tblLayout w:type="fixed"/>
        <w:tblCellMar>
          <w:top w:w="100" w:type="dxa"/>
          <w:left w:w="100" w:type="dxa"/>
          <w:bottom w:w="100" w:type="dxa"/>
          <w:right w:w="100" w:type="dxa"/>
        </w:tblCellMar>
      </w:tblPr>
      <w:tblGrid>
        <w:gridCol w:w="4170"/>
        <w:gridCol w:w="1155"/>
        <w:gridCol w:w="1155"/>
        <w:gridCol w:w="1095"/>
        <w:gridCol w:w="1170"/>
        <w:gridCol w:w="1155"/>
      </w:tblGrid>
      <w:tr w14:paraId="651EBF09">
        <w:tblPrEx>
          <w:tblCellMar>
            <w:top w:w="100" w:type="dxa"/>
            <w:left w:w="100" w:type="dxa"/>
            <w:bottom w:w="100" w:type="dxa"/>
            <w:right w:w="100" w:type="dxa"/>
          </w:tblCellMar>
        </w:tblPrEx>
        <w:trPr>
          <w:cantSplit/>
          <w:tblHeader/>
        </w:trPr>
        <w:tc>
          <w:p w14:paraId="0000027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Statement</w:t>
            </w:r>
          </w:p>
        </w:tc>
        <w:tc>
          <w:p w14:paraId="0000027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SA</w:t>
            </w:r>
          </w:p>
          <w:p w14:paraId="0000028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8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w:t>
            </w:r>
          </w:p>
          <w:p w14:paraId="0000028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8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N</w:t>
            </w:r>
          </w:p>
          <w:p w14:paraId="0000028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8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w:t>
            </w:r>
          </w:p>
          <w:p w14:paraId="0000028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8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SD</w:t>
            </w:r>
          </w:p>
          <w:p w14:paraId="0000028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r>
      <w:tr w14:paraId="58D6F675">
        <w:tblPrEx>
          <w:tblCellMar>
            <w:top w:w="100" w:type="dxa"/>
            <w:left w:w="100" w:type="dxa"/>
            <w:bottom w:w="100" w:type="dxa"/>
            <w:right w:w="100" w:type="dxa"/>
          </w:tblCellMar>
        </w:tblPrEx>
        <w:trPr>
          <w:cantSplit/>
          <w:tblHeader/>
        </w:trPr>
        <w:tc>
          <w:p w14:paraId="0000028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use of sustainable materials reduces construction waste.</w:t>
            </w:r>
          </w:p>
        </w:tc>
        <w:tc>
          <w:p w14:paraId="0000028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17 (26.2%)</w:t>
            </w:r>
          </w:p>
        </w:tc>
        <w:tc>
          <w:p w14:paraId="0000028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28 (43.1%)</w:t>
            </w:r>
          </w:p>
        </w:tc>
        <w:tc>
          <w:p w14:paraId="0000028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p>
          <w:p w14:paraId="0000028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(9.2%)</w:t>
            </w:r>
          </w:p>
        </w:tc>
        <w:tc>
          <w:p w14:paraId="0000028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 </w:t>
            </w:r>
          </w:p>
          <w:p w14:paraId="0000028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(13.8%)</w:t>
            </w:r>
          </w:p>
        </w:tc>
        <w:tc>
          <w:p w14:paraId="0000029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9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r>
      <w:tr w14:paraId="6407CC3F">
        <w:tblPrEx>
          <w:tblCellMar>
            <w:top w:w="100" w:type="dxa"/>
            <w:left w:w="100" w:type="dxa"/>
            <w:bottom w:w="100" w:type="dxa"/>
            <w:right w:w="100" w:type="dxa"/>
          </w:tblCellMar>
        </w:tblPrEx>
        <w:trPr>
          <w:cantSplit/>
          <w:tblHeader/>
        </w:trPr>
        <w:tc>
          <w:p w14:paraId="0000029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design improves on-site waste handling.</w:t>
            </w:r>
          </w:p>
        </w:tc>
        <w:tc>
          <w:p w14:paraId="0000029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16 (24.6%)</w:t>
            </w:r>
          </w:p>
        </w:tc>
        <w:tc>
          <w:p w14:paraId="0000029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27 (41.5%)</w:t>
            </w:r>
          </w:p>
        </w:tc>
        <w:tc>
          <w:p w14:paraId="0000029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 (12.3%)</w:t>
            </w:r>
          </w:p>
        </w:tc>
        <w:tc>
          <w:p w14:paraId="0000029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 </w:t>
            </w:r>
          </w:p>
          <w:p w14:paraId="0000029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(13.8%)</w:t>
            </w:r>
          </w:p>
        </w:tc>
        <w:tc>
          <w:p w14:paraId="0000029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w:t>
            </w:r>
          </w:p>
          <w:p w14:paraId="0000029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(7.7%)</w:t>
            </w:r>
          </w:p>
        </w:tc>
      </w:tr>
      <w:tr w14:paraId="175FB188">
        <w:tblPrEx>
          <w:tblCellMar>
            <w:top w:w="100" w:type="dxa"/>
            <w:left w:w="100" w:type="dxa"/>
            <w:bottom w:w="100" w:type="dxa"/>
            <w:right w:w="100" w:type="dxa"/>
          </w:tblCellMar>
        </w:tblPrEx>
        <w:trPr>
          <w:cantSplit/>
          <w:tblHeader/>
        </w:trPr>
        <w:tc>
          <w:p w14:paraId="0000029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Green building practices help reduce environmental pollution from waste.</w:t>
            </w:r>
          </w:p>
        </w:tc>
        <w:tc>
          <w:p w14:paraId="0000029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18 (27.7%)</w:t>
            </w:r>
          </w:p>
        </w:tc>
        <w:tc>
          <w:p w14:paraId="0000029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29 (44.6%)</w:t>
            </w:r>
          </w:p>
        </w:tc>
        <w:tc>
          <w:p w14:paraId="0000029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 (10.8%)</w:t>
            </w:r>
          </w:p>
        </w:tc>
        <w:tc>
          <w:p w14:paraId="0000029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 </w:t>
            </w:r>
          </w:p>
          <w:p w14:paraId="0000029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(9.2%)</w:t>
            </w:r>
          </w:p>
        </w:tc>
        <w:tc>
          <w:p w14:paraId="000002A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A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r>
      <w:tr w14:paraId="78F0617E">
        <w:tblPrEx>
          <w:tblCellMar>
            <w:top w:w="100" w:type="dxa"/>
            <w:left w:w="100" w:type="dxa"/>
            <w:bottom w:w="100" w:type="dxa"/>
            <w:right w:w="100" w:type="dxa"/>
          </w:tblCellMar>
        </w:tblPrEx>
        <w:trPr>
          <w:cantSplit/>
          <w:tblHeader/>
        </w:trPr>
        <w:tc>
          <w:p w14:paraId="000002A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Adopting sustainable methods can cut project costs through material reuse.</w:t>
            </w:r>
          </w:p>
        </w:tc>
        <w:tc>
          <w:p w14:paraId="000002A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15 (23.1%)</w:t>
            </w:r>
          </w:p>
        </w:tc>
        <w:tc>
          <w:p w14:paraId="000002A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30 (46.2%)</w:t>
            </w:r>
          </w:p>
        </w:tc>
        <w:tc>
          <w:p w14:paraId="000002A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 (10.8%)</w:t>
            </w:r>
          </w:p>
        </w:tc>
        <w:tc>
          <w:p w14:paraId="000002A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w:t>
            </w:r>
          </w:p>
          <w:p w14:paraId="000002A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(12.3%)</w:t>
            </w:r>
          </w:p>
        </w:tc>
        <w:tc>
          <w:p w14:paraId="000002A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A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r>
      <w:tr w14:paraId="55A6BD1E">
        <w:tblPrEx>
          <w:tblCellMar>
            <w:top w:w="100" w:type="dxa"/>
            <w:left w:w="100" w:type="dxa"/>
            <w:bottom w:w="100" w:type="dxa"/>
            <w:right w:w="100" w:type="dxa"/>
          </w:tblCellMar>
        </w:tblPrEx>
        <w:trPr>
          <w:cantSplit/>
          <w:tblHeader/>
        </w:trPr>
        <w:tc>
          <w:p w14:paraId="000002A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There is a strong link between sustainable construction and effective waste management.</w:t>
            </w:r>
          </w:p>
        </w:tc>
        <w:tc>
          <w:p w14:paraId="000002A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19 (29.2%)</w:t>
            </w:r>
          </w:p>
          <w:p w14:paraId="000002A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c>
          <w:p w14:paraId="000002A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26 (40.0%)</w:t>
            </w:r>
          </w:p>
        </w:tc>
        <w:tc>
          <w:p w14:paraId="000002A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p>
          <w:p w14:paraId="000002A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(9.2%)</w:t>
            </w:r>
          </w:p>
          <w:p w14:paraId="000002B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c>
          <w:p w14:paraId="000002B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9 </w:t>
            </w:r>
          </w:p>
          <w:p w14:paraId="000002B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(13.8%)</w:t>
            </w:r>
          </w:p>
          <w:p w14:paraId="000002B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c>
          <w:p w14:paraId="000002B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B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p w14:paraId="000002B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r>
    </w:tbl>
    <w:p w14:paraId="000002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2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p>
    <w:p w14:paraId="000002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Table 4.3.2 presents responses from 65 construction professionals in Kwara State on the relationship between adopting sustainable construction methods and effective waste management.</w:t>
      </w:r>
    </w:p>
    <w:p w14:paraId="000002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asked whether the use of sustainable materials reduces construction waste, 17 respondents (26.2%) strongly agree and 28 respondents (43.1%) agree, making a total of 45 respondents (69.3%) who support this view. 9 respondents (13.8%) disagree, and 5 respondents (7.7%) strongly disagree, only 6 respondents (9.2%) were neutral. This indicates that a majority believe sustainable materials, like recycled components or modular parts, play an important role in minimizing site waste.</w:t>
      </w:r>
    </w:p>
    <w:p w14:paraId="000002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On whether sustainable design improves on-site waste handling, 16 respondents (24.6%) strongly agree and 27 respondents (41.5%) agree, totaling 43 respondents (66.1%). 9 respondents (13.8%) disagree, and 5 respondents (7.7%) strongly disagree, only 8 respondents (12.3%) were neutral. This shows that the majority of the respondents recognize that sustainable design contributes to better organization and use of materials, which helps manage waste more effectively.</w:t>
      </w:r>
    </w:p>
    <w:p w14:paraId="000002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Regarding whether green building practices help reduce environmental pollution from waste, 18 respondents (27.7%) strongly agree and 29 respondents  (44.6%) agree, totaling 47 respondents which are (72.3%). 6 respondents (9.2%) disagree, and 5 respondents (7.7%) strongly disagree, only 7 respondents (10.8%) are neutral. This shows strong awareness among professionals of how eco-friendly construction can reduce harmful waste impacts on the environment.</w:t>
      </w:r>
    </w:p>
    <w:p w14:paraId="000002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 terms of cost benefits, 15 respondents (23.1%) strongly agree and 30 respondents (46.2%) agree, making 45 respondents (69.3%) who believe sustainable methods can reduce overall project expenses by encouraging material reuse. 8 respondents (12.3%) disagree, 5 respondents (7.7%) strongly disagree, and 7 respondents (10.8%) are neutral. This suggests that professionals see not just environmental, but also economic value in adopting sustainable methods.</w:t>
      </w:r>
    </w:p>
    <w:p w14:paraId="000002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asked if there is a strong link between sustainable construction and effective waste management, 19 respondents (29.2%) strongly agree and 26 respondents (40.0%) agree, making a total of 45 respondents (69.2%). 9 respondents (13.8%) disagree, 5 respondents (7.7%) strongly disagree, and 6 respondents (9.2%) are neutral. This highlights the perceived connection between sustainable practices and improved waste handling outcomes.</w:t>
      </w:r>
    </w:p>
    <w:p w14:paraId="000002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4.3.3 Research Question 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What Obstacles Are Preventing the Implementation of Waste Management Practices in the Construction Industry in Kwara State?</w:t>
      </w:r>
    </w:p>
    <w:p w14:paraId="000002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2C7">
      <w:pPr>
        <w:pStyle w:val="6"/>
        <w:keepNext w:val="0"/>
        <w:keepLines w:val="0"/>
        <w:spacing w:before="240" w:after="40" w:line="360" w:lineRule="auto"/>
        <w:jc w:val="both"/>
        <w:rPr>
          <w:rFonts w:ascii="Times New Roman" w:hAnsi="Times New Roman" w:eastAsia="Times New Roman" w:cs="Times New Roman"/>
          <w:b/>
          <w:color w:val="000000"/>
        </w:rPr>
      </w:pPr>
      <w:bookmarkStart w:id="71" w:name="_heading=h.fpx5njyrvh06" w:colFirst="0" w:colLast="0"/>
      <w:bookmarkEnd w:id="71"/>
      <w:r>
        <w:rPr>
          <w:rFonts w:ascii="Times New Roman" w:hAnsi="Times New Roman" w:eastAsia="Times New Roman" w:cs="Times New Roman"/>
          <w:b/>
          <w:color w:val="000000"/>
          <w:rtl w:val="0"/>
        </w:rPr>
        <w:t xml:space="preserve">Table 4.3.3: Obstacles to Waste Management Implementation </w:t>
      </w:r>
    </w:p>
    <w:tbl>
      <w:tblPr>
        <w:tblStyle w:val="22"/>
        <w:tblW w:w="9900" w:type="dxa"/>
        <w:tblInd w:w="-100" w:type="dxa"/>
        <w:tblLayout w:type="fixed"/>
        <w:tblCellMar>
          <w:top w:w="100" w:type="dxa"/>
          <w:left w:w="100" w:type="dxa"/>
          <w:bottom w:w="100" w:type="dxa"/>
          <w:right w:w="100" w:type="dxa"/>
        </w:tblCellMar>
      </w:tblPr>
      <w:tblGrid>
        <w:gridCol w:w="4170"/>
        <w:gridCol w:w="1155"/>
        <w:gridCol w:w="1155"/>
        <w:gridCol w:w="1095"/>
        <w:gridCol w:w="1170"/>
        <w:gridCol w:w="1155"/>
      </w:tblGrid>
      <w:tr w14:paraId="3064EAF5">
        <w:tblPrEx>
          <w:tblCellMar>
            <w:top w:w="100" w:type="dxa"/>
            <w:left w:w="100" w:type="dxa"/>
            <w:bottom w:w="100" w:type="dxa"/>
            <w:right w:w="100" w:type="dxa"/>
          </w:tblCellMar>
        </w:tblPrEx>
        <w:trPr>
          <w:cantSplit/>
          <w:tblHeader/>
        </w:trPr>
        <w:tc>
          <w:p w14:paraId="000002C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Statement</w:t>
            </w:r>
          </w:p>
        </w:tc>
        <w:tc>
          <w:p w14:paraId="000002C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SA</w:t>
            </w:r>
          </w:p>
          <w:p w14:paraId="000002C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C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w:t>
            </w:r>
          </w:p>
          <w:p w14:paraId="000002C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C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N</w:t>
            </w:r>
          </w:p>
          <w:p w14:paraId="000002C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C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w:t>
            </w:r>
          </w:p>
          <w:p w14:paraId="000002D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2D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SD</w:t>
            </w:r>
          </w:p>
          <w:p w14:paraId="000002D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r>
      <w:tr w14:paraId="55227AEB">
        <w:tblPrEx>
          <w:tblCellMar>
            <w:top w:w="100" w:type="dxa"/>
            <w:left w:w="100" w:type="dxa"/>
            <w:bottom w:w="100" w:type="dxa"/>
            <w:right w:w="100" w:type="dxa"/>
          </w:tblCellMar>
        </w:tblPrEx>
        <w:trPr>
          <w:cantSplit/>
          <w:tblHeader/>
        </w:trPr>
        <w:tc>
          <w:p w14:paraId="000002D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Lack of awareness and training affects waste management.</w:t>
            </w:r>
          </w:p>
        </w:tc>
        <w:tc>
          <w:p w14:paraId="000002D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22 (33.8%)</w:t>
            </w:r>
          </w:p>
        </w:tc>
        <w:tc>
          <w:p w14:paraId="000002D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27 (41.5%)</w:t>
            </w:r>
          </w:p>
        </w:tc>
        <w:tc>
          <w:p w14:paraId="000002D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w:t>
            </w:r>
          </w:p>
          <w:p w14:paraId="000002D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(6.2%)</w:t>
            </w:r>
          </w:p>
        </w:tc>
        <w:tc>
          <w:p w14:paraId="000002D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 </w:t>
            </w:r>
          </w:p>
          <w:p w14:paraId="000002D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(10.8%)</w:t>
            </w:r>
          </w:p>
        </w:tc>
        <w:tc>
          <w:p w14:paraId="000002D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w:t>
            </w:r>
          </w:p>
          <w:p w14:paraId="000002D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(7.7%)</w:t>
            </w:r>
          </w:p>
          <w:p w14:paraId="000002D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r>
      <w:tr w14:paraId="3EC62B17">
        <w:tblPrEx>
          <w:tblCellMar>
            <w:top w:w="100" w:type="dxa"/>
            <w:left w:w="100" w:type="dxa"/>
            <w:bottom w:w="100" w:type="dxa"/>
            <w:right w:w="100" w:type="dxa"/>
          </w:tblCellMar>
        </w:tblPrEx>
        <w:trPr>
          <w:cantSplit/>
          <w:tblHeader/>
        </w:trPr>
        <w:tc>
          <w:p w14:paraId="000002D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Weak enforcement of environmental regulations is a major challenge.</w:t>
            </w:r>
          </w:p>
        </w:tc>
        <w:tc>
          <w:p w14:paraId="000002D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19 (29.2%)</w:t>
            </w:r>
          </w:p>
        </w:tc>
        <w:tc>
          <w:p w14:paraId="000002D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30 (46.2%)</w:t>
            </w:r>
          </w:p>
        </w:tc>
        <w:tc>
          <w:p w14:paraId="000002E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w:t>
            </w:r>
          </w:p>
          <w:p w14:paraId="000002E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(7.7%)</w:t>
            </w:r>
          </w:p>
        </w:tc>
        <w:tc>
          <w:p w14:paraId="000002E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 </w:t>
            </w:r>
          </w:p>
          <w:p w14:paraId="000002E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(9.2%)</w:t>
            </w:r>
          </w:p>
        </w:tc>
        <w:tc>
          <w:p w14:paraId="000002E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E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r>
      <w:tr w14:paraId="39BD909B">
        <w:tblPrEx>
          <w:tblCellMar>
            <w:top w:w="100" w:type="dxa"/>
            <w:left w:w="100" w:type="dxa"/>
            <w:bottom w:w="100" w:type="dxa"/>
            <w:right w:w="100" w:type="dxa"/>
          </w:tblCellMar>
        </w:tblPrEx>
        <w:trPr>
          <w:cantSplit/>
          <w:tblHeader/>
        </w:trPr>
        <w:tc>
          <w:p w14:paraId="000002E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Sustainable materials are too expensive for most projects.</w:t>
            </w:r>
          </w:p>
        </w:tc>
        <w:tc>
          <w:p w14:paraId="000002E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20 (30.8%)</w:t>
            </w:r>
          </w:p>
        </w:tc>
        <w:tc>
          <w:p w14:paraId="000002E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28 (43.1%)</w:t>
            </w:r>
          </w:p>
        </w:tc>
        <w:tc>
          <w:p w14:paraId="000002E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E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c>
          <w:p w14:paraId="000002E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7 </w:t>
            </w:r>
          </w:p>
          <w:p w14:paraId="000002E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(10.8%)</w:t>
            </w:r>
          </w:p>
        </w:tc>
        <w:tc>
          <w:p w14:paraId="000002E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E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r>
      <w:tr w14:paraId="2792ADC2">
        <w:tblPrEx>
          <w:tblCellMar>
            <w:top w:w="100" w:type="dxa"/>
            <w:left w:w="100" w:type="dxa"/>
            <w:bottom w:w="100" w:type="dxa"/>
            <w:right w:w="100" w:type="dxa"/>
          </w:tblCellMar>
        </w:tblPrEx>
        <w:trPr>
          <w:cantSplit/>
          <w:tblHeader/>
        </w:trPr>
        <w:tc>
          <w:p w14:paraId="000002E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Lack of disposal and recycling infrastructure hinders waste management.</w:t>
            </w:r>
          </w:p>
        </w:tc>
        <w:tc>
          <w:p w14:paraId="000002F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21 (32.3%)</w:t>
            </w:r>
          </w:p>
        </w:tc>
        <w:tc>
          <w:p w14:paraId="000002F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29 (44.6%)</w:t>
            </w:r>
          </w:p>
        </w:tc>
        <w:tc>
          <w:p w14:paraId="000002F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w:t>
            </w:r>
          </w:p>
          <w:p w14:paraId="000002F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(6.2%)</w:t>
            </w:r>
          </w:p>
        </w:tc>
        <w:tc>
          <w:p w14:paraId="000002F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p>
          <w:p w14:paraId="000002F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(9.2%)</w:t>
            </w:r>
          </w:p>
        </w:tc>
        <w:tc>
          <w:p w14:paraId="000002F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F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r>
      <w:tr w14:paraId="7B35D868">
        <w:tblPrEx>
          <w:tblCellMar>
            <w:top w:w="100" w:type="dxa"/>
            <w:left w:w="100" w:type="dxa"/>
            <w:bottom w:w="100" w:type="dxa"/>
            <w:right w:w="100" w:type="dxa"/>
          </w:tblCellMar>
        </w:tblPrEx>
        <w:trPr>
          <w:cantSplit/>
          <w:tblHeader/>
        </w:trPr>
        <w:tc>
          <w:p w14:paraId="000002F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Cultural habits and resistance to change limit sustainable practices.</w:t>
            </w:r>
          </w:p>
        </w:tc>
        <w:tc>
          <w:p w14:paraId="000002F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17 (26.2%)</w:t>
            </w:r>
          </w:p>
        </w:tc>
        <w:tc>
          <w:p w14:paraId="000002F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26 (40.0%)</w:t>
            </w:r>
          </w:p>
        </w:tc>
        <w:tc>
          <w:p w14:paraId="000002F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 (12.3%)</w:t>
            </w:r>
          </w:p>
        </w:tc>
        <w:tc>
          <w:p w14:paraId="000002F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w:t>
            </w:r>
          </w:p>
          <w:p w14:paraId="000002F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(13.8%)</w:t>
            </w:r>
          </w:p>
        </w:tc>
        <w:tc>
          <w:p w14:paraId="000002F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2F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p w14:paraId="0000030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tc>
      </w:tr>
    </w:tbl>
    <w:p w14:paraId="000003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3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Arial" w:hAnsi="Arial" w:eastAsia="Arial" w:cs="Arial"/>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r>
        <w:rPr>
          <w:rFonts w:ascii="Arial" w:hAnsi="Arial" w:eastAsia="Arial" w:cs="Arial"/>
          <w:b w:val="0"/>
          <w:i w:val="0"/>
          <w:smallCaps w:val="0"/>
          <w:strike w:val="0"/>
          <w:color w:val="000000"/>
          <w:sz w:val="22"/>
          <w:szCs w:val="22"/>
          <w:u w:val="none"/>
          <w:shd w:val="clear" w:fill="auto"/>
          <w:vertAlign w:val="baseline"/>
          <w:rtl w:val="0"/>
        </w:rPr>
        <w:t xml:space="preserve"> </w:t>
      </w:r>
    </w:p>
    <w:p w14:paraId="000003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Table 4.3.3 outlines the major obstacles to waste management practices in the construction industry within Kwara State, based on the views of 65 respondents.</w:t>
      </w:r>
    </w:p>
    <w:p w14:paraId="000003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asked whether lack of awareness and training affects waste management, 22 respondents (33.8%) strongly agree and 27 respondents (41.5%) agree, totaling 49 respondents (75.3%). 7 respondents (10.8%) disagree, and 5 respondents (7.7%) strongly disagree, only 4 respondents (6.2%) remain neutral. This high percentage indicates that many workers and professionals do not have the necessary knowledge or skills to manage waste properly, which can lead to poor practices even when intentions are good.</w:t>
      </w:r>
    </w:p>
    <w:p w14:paraId="000003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On the issue of weak enforcement of environmental regulations, 19 respondents (29.2%) strongly agree and 30 respondents (46.2%) agree, making up 49 respondents (75.4%). 6 respondents (9.2%) disagree, and 5 respondents (7.7%) strongly disagree, only 5 respondents (7.7%) are neutral. These results show that many construction professionals believe there is little to no penalty for breaking environmental rules, which encourages non-compliance on project sites.</w:t>
      </w:r>
    </w:p>
    <w:p w14:paraId="000003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Regarding cost, 20 respondents (30.8%) strongly agree and 28 respondents (43.1%) agree that sustainable materials are too expensive for most projects. 7 respondents (10.8%) disagree, and 5 respondents (7.7%) strongly disagree, only 5 respondents (7.7%) are neutral. This suggests that although sustainable materials may offer long-term benefits, their initial cost is still a major deterrent for many construction companies, especially small-scale contractors.</w:t>
      </w:r>
    </w:p>
    <w:p w14:paraId="000003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When asked whether lack of disposal and recycling infrastructure hinders waste management, 21 respondents (32.3%) strongly agree and 29 respondents (44.6%) agree, totaling 50 respondents (76.9%). 6 respondents (9.2%) disagree, 5 respondents (7.7%) strongly disagree, and 4 respondents (6.2%) are neutral. These results point to a serious gap in infrastructure, such as recycling facilities and designated waste collection systems, that makes it difficult to dispose of construction waste properly.</w:t>
      </w:r>
    </w:p>
    <w:p w14:paraId="000003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Lastly, on whether cultural habits and resistance to change limit sustainable practices, 17 respondents (26.2%) strongly agree and 26 respondents (40.0%) agree, making 43 respondents (66.2%) in total. 9 respondents (13.8%) disagree, and 5 respondents (7.7%) strongly disagree, only 8 respondents (12.3%) are neutral. This shows that traditional attitudes and reluctance to adopt new ways of building continue to stand in the way of sustainability efforts.</w:t>
      </w:r>
    </w:p>
    <w:p w14:paraId="000003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4.3.4 Research Question 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What Are the Consequences of Improper Construction Waste Management in Kwara State?</w:t>
      </w:r>
    </w:p>
    <w:p w14:paraId="0000030A">
      <w:pPr>
        <w:pStyle w:val="6"/>
        <w:keepNext w:val="0"/>
        <w:keepLines w:val="0"/>
        <w:spacing w:before="240" w:after="40" w:line="360" w:lineRule="auto"/>
        <w:jc w:val="both"/>
        <w:rPr>
          <w:rFonts w:ascii="Times New Roman" w:hAnsi="Times New Roman" w:eastAsia="Times New Roman" w:cs="Times New Roman"/>
          <w:b/>
          <w:color w:val="000000"/>
        </w:rPr>
      </w:pPr>
      <w:bookmarkStart w:id="72" w:name="_heading=h.b2l9urg6enhj" w:colFirst="0" w:colLast="0"/>
      <w:bookmarkEnd w:id="72"/>
      <w:r>
        <w:rPr>
          <w:rFonts w:ascii="Times New Roman" w:hAnsi="Times New Roman" w:eastAsia="Times New Roman" w:cs="Times New Roman"/>
          <w:b/>
          <w:color w:val="000000"/>
          <w:rtl w:val="0"/>
        </w:rPr>
        <w:t xml:space="preserve">Table 4.3.4:  Consequences of Improper Waste Management </w:t>
      </w:r>
    </w:p>
    <w:tbl>
      <w:tblPr>
        <w:tblStyle w:val="23"/>
        <w:tblW w:w="9900" w:type="dxa"/>
        <w:tblInd w:w="-100" w:type="dxa"/>
        <w:tblLayout w:type="fixed"/>
        <w:tblCellMar>
          <w:top w:w="100" w:type="dxa"/>
          <w:left w:w="100" w:type="dxa"/>
          <w:bottom w:w="100" w:type="dxa"/>
          <w:right w:w="100" w:type="dxa"/>
        </w:tblCellMar>
      </w:tblPr>
      <w:tblGrid>
        <w:gridCol w:w="4170"/>
        <w:gridCol w:w="1155"/>
        <w:gridCol w:w="1155"/>
        <w:gridCol w:w="1095"/>
        <w:gridCol w:w="1170"/>
        <w:gridCol w:w="1155"/>
      </w:tblGrid>
      <w:tr w14:paraId="60D4D987">
        <w:tblPrEx>
          <w:tblCellMar>
            <w:top w:w="100" w:type="dxa"/>
            <w:left w:w="100" w:type="dxa"/>
            <w:bottom w:w="100" w:type="dxa"/>
            <w:right w:w="100" w:type="dxa"/>
          </w:tblCellMar>
        </w:tblPrEx>
        <w:trPr>
          <w:cantSplit/>
          <w:tblHeader/>
        </w:trPr>
        <w:tc>
          <w:p w14:paraId="0000030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Statement</w:t>
            </w:r>
          </w:p>
        </w:tc>
        <w:tc>
          <w:p w14:paraId="0000030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SA</w:t>
            </w:r>
          </w:p>
          <w:p w14:paraId="0000030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30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w:t>
            </w:r>
          </w:p>
          <w:p w14:paraId="0000030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31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N</w:t>
            </w:r>
          </w:p>
          <w:p w14:paraId="0000031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31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D</w:t>
            </w:r>
          </w:p>
          <w:p w14:paraId="0000031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c>
          <w:p w14:paraId="0000031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SD</w:t>
            </w:r>
          </w:p>
          <w:p w14:paraId="0000031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w:t>
            </w:r>
          </w:p>
        </w:tc>
      </w:tr>
      <w:tr w14:paraId="000A6560">
        <w:tblPrEx>
          <w:tblCellMar>
            <w:top w:w="100" w:type="dxa"/>
            <w:left w:w="100" w:type="dxa"/>
            <w:bottom w:w="100" w:type="dxa"/>
            <w:right w:w="100" w:type="dxa"/>
          </w:tblCellMar>
        </w:tblPrEx>
        <w:trPr>
          <w:cantSplit/>
          <w:tblHeader/>
        </w:trPr>
        <w:tc>
          <w:p w14:paraId="0000031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Improper waste disposal causes environmental pollution.</w:t>
            </w:r>
          </w:p>
        </w:tc>
        <w:tc>
          <w:p w14:paraId="0000031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24 (36.9%)</w:t>
            </w:r>
          </w:p>
        </w:tc>
        <w:tc>
          <w:p w14:paraId="0000031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30 (46.2%)</w:t>
            </w:r>
          </w:p>
        </w:tc>
        <w:tc>
          <w:p w14:paraId="0000031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p>
          <w:p w14:paraId="0000031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(4.6%)</w:t>
            </w:r>
          </w:p>
        </w:tc>
        <w:tc>
          <w:p w14:paraId="0000031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31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c>
          <w:p w14:paraId="0000031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p>
          <w:p w14:paraId="0000031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(4.6%)</w:t>
            </w:r>
          </w:p>
        </w:tc>
      </w:tr>
      <w:tr w14:paraId="18095C52">
        <w:tblPrEx>
          <w:tblCellMar>
            <w:top w:w="100" w:type="dxa"/>
            <w:left w:w="100" w:type="dxa"/>
            <w:bottom w:w="100" w:type="dxa"/>
            <w:right w:w="100" w:type="dxa"/>
          </w:tblCellMar>
        </w:tblPrEx>
        <w:trPr>
          <w:cantSplit/>
          <w:tblHeader/>
        </w:trPr>
        <w:tc>
          <w:p w14:paraId="0000031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Poor waste handling leads to health risks on-site and in nearby areas.</w:t>
            </w:r>
          </w:p>
        </w:tc>
        <w:tc>
          <w:p w14:paraId="0000032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22 (33.8%)</w:t>
            </w:r>
          </w:p>
        </w:tc>
        <w:tc>
          <w:p w14:paraId="0000032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28 (43.1%)</w:t>
            </w:r>
          </w:p>
        </w:tc>
        <w:tc>
          <w:p w14:paraId="0000032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32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c>
          <w:p w14:paraId="0000032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p>
          <w:p w14:paraId="0000032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(9.2%)</w:t>
            </w:r>
          </w:p>
        </w:tc>
        <w:tc>
          <w:p w14:paraId="0000032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w:t>
            </w:r>
          </w:p>
          <w:p w14:paraId="0000032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(6.2%)</w:t>
            </w:r>
          </w:p>
        </w:tc>
      </w:tr>
      <w:tr w14:paraId="3073787A">
        <w:tblPrEx>
          <w:tblCellMar>
            <w:top w:w="100" w:type="dxa"/>
            <w:left w:w="100" w:type="dxa"/>
            <w:bottom w:w="100" w:type="dxa"/>
            <w:right w:w="100" w:type="dxa"/>
          </w:tblCellMar>
        </w:tblPrEx>
        <w:trPr>
          <w:cantSplit/>
          <w:tblHeader/>
        </w:trPr>
        <w:tc>
          <w:p w14:paraId="0000032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Waste accumulation increases accident risk and reduces site safety.</w:t>
            </w:r>
          </w:p>
        </w:tc>
        <w:tc>
          <w:p w14:paraId="0000032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21 (32.3%)</w:t>
            </w:r>
          </w:p>
        </w:tc>
        <w:tc>
          <w:p w14:paraId="0000032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26 (40.0%)</w:t>
            </w:r>
          </w:p>
        </w:tc>
        <w:tc>
          <w:p w14:paraId="0000032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p>
          <w:p w14:paraId="0000032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(9.2%)</w:t>
            </w:r>
          </w:p>
        </w:tc>
        <w:tc>
          <w:p w14:paraId="0000032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w:t>
            </w:r>
          </w:p>
          <w:p w14:paraId="0000032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(12.3%)</w:t>
            </w:r>
          </w:p>
        </w:tc>
        <w:tc>
          <w:p w14:paraId="0000032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p>
          <w:p w14:paraId="0000033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(6.2%)</w:t>
            </w:r>
          </w:p>
        </w:tc>
      </w:tr>
      <w:tr w14:paraId="0AC7BAB6">
        <w:tblPrEx>
          <w:tblCellMar>
            <w:top w:w="100" w:type="dxa"/>
            <w:left w:w="100" w:type="dxa"/>
            <w:bottom w:w="100" w:type="dxa"/>
            <w:right w:w="100" w:type="dxa"/>
          </w:tblCellMar>
        </w:tblPrEx>
        <w:trPr>
          <w:cantSplit/>
          <w:tblHeader/>
        </w:trPr>
        <w:tc>
          <w:p w14:paraId="0000033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Blocked drainage from debris causes flooding in urban areas.</w:t>
            </w:r>
          </w:p>
        </w:tc>
        <w:tc>
          <w:p w14:paraId="0000033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23 (35.4%)</w:t>
            </w:r>
          </w:p>
        </w:tc>
        <w:tc>
          <w:p w14:paraId="00000333">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29 (44.6%)</w:t>
            </w:r>
          </w:p>
        </w:tc>
        <w:tc>
          <w:p w14:paraId="00000334">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335">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c>
          <w:p w14:paraId="00000336">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 </w:t>
            </w:r>
          </w:p>
          <w:p w14:paraId="00000337">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(7.7%)</w:t>
            </w:r>
          </w:p>
        </w:tc>
        <w:tc>
          <w:p w14:paraId="00000338">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3 </w:t>
            </w:r>
          </w:p>
          <w:p w14:paraId="00000339">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(4.6%)</w:t>
            </w:r>
          </w:p>
        </w:tc>
      </w:tr>
      <w:tr w14:paraId="79D3DB04">
        <w:tblPrEx>
          <w:tblCellMar>
            <w:top w:w="100" w:type="dxa"/>
            <w:left w:w="100" w:type="dxa"/>
            <w:bottom w:w="100" w:type="dxa"/>
            <w:right w:w="100" w:type="dxa"/>
          </w:tblCellMar>
        </w:tblPrEx>
        <w:trPr>
          <w:cantSplit/>
          <w:tblHeader/>
        </w:trPr>
        <w:tc>
          <w:p w14:paraId="0000033A">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Construction waste affects the image and cleanliness of the environment..</w:t>
            </w:r>
          </w:p>
        </w:tc>
        <w:tc>
          <w:p w14:paraId="0000033B">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20 (30.8%)</w:t>
            </w:r>
          </w:p>
        </w:tc>
        <w:tc>
          <w:p w14:paraId="0000033C">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27 (41.5%)</w:t>
            </w:r>
          </w:p>
        </w:tc>
        <w:tc>
          <w:p w14:paraId="0000033D">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 </w:t>
            </w:r>
          </w:p>
          <w:p w14:paraId="0000033E">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(9.2%)</w:t>
            </w:r>
          </w:p>
        </w:tc>
        <w:tc>
          <w:p w14:paraId="0000033F">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8</w:t>
            </w:r>
          </w:p>
          <w:p w14:paraId="00000340">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(12.3%)</w:t>
            </w:r>
          </w:p>
        </w:tc>
        <w:tc>
          <w:p w14:paraId="00000341">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4 </w:t>
            </w:r>
          </w:p>
          <w:p w14:paraId="00000342">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(6.2%)</w:t>
            </w:r>
          </w:p>
        </w:tc>
      </w:tr>
    </w:tbl>
    <w:p w14:paraId="000003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Source: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Survey, 2025</w:t>
      </w:r>
    </w:p>
    <w:p w14:paraId="000003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Interpretation</w:t>
      </w:r>
    </w:p>
    <w:p w14:paraId="00000345">
      <w:pPr>
        <w:keepNext w:val="0"/>
        <w:keepLines w:val="0"/>
        <w:spacing w:before="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Table 4.3.4 presents the views of construction professionals in Kwara State regarding the consequences of improper waste management on construction sites.</w:t>
      </w:r>
    </w:p>
    <w:p w14:paraId="00000346">
      <w:pPr>
        <w:keepNext w:val="0"/>
        <w:keepLines w:val="0"/>
        <w:spacing w:before="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data shows that out of 65 respondents, 24 respondents (36.9%) strongly agree and 30 respondents (46.2%) agree, in total, 83.1%, believe that improper disposal of construction waste leads to environmental pollution. This pollution affects the air, water bodies, and soil quality in and around construction areas, contributing to broader ecological degradation.</w:t>
      </w:r>
    </w:p>
    <w:p w14:paraId="00000347">
      <w:pPr>
        <w:keepNext w:val="0"/>
        <w:keepLines w:val="0"/>
        <w:spacing w:before="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Regarding health impacts, 22 respondents (33.8%) strongly agree and 28 respondents (43.1%) agree, in total 76.9%, believe that poor waste handling creates health risks for both workers on-site and residents in nearby communities. Exposure to construction debris, dust, and hazardous materials can result in respiratory issues, skin infections, and other health complications.</w:t>
      </w:r>
    </w:p>
    <w:p w14:paraId="00000348">
      <w:pPr>
        <w:keepNext w:val="0"/>
        <w:keepLines w:val="0"/>
        <w:spacing w:before="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On safety concerns, 21 respondents (32.3%) strongly agree and 26 respondents (40.0%) agree, meaning 72.3% of participants acknowledge that waste accumulation increases accident risks. Cluttered and unorganized workspaces can cause slips, trips, and falls, which not only endanger workers but also disrupt project timelines and inflate costs due to injuries or delays.</w:t>
      </w:r>
    </w:p>
    <w:p w14:paraId="00000349">
      <w:pPr>
        <w:keepNext w:val="0"/>
        <w:keepLines w:val="0"/>
        <w:spacing w:before="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When it comes to flooding, 23 respondents (35.4%) strongly agree and 29 respondents (44.6%) agree, giving a total of 80%, who believe that blocked drainage caused by construction debris contributes to flooding, especially in urban environments. This is a serious concern in cities where infrastructure is already strained.</w:t>
      </w:r>
    </w:p>
    <w:p w14:paraId="0000034A">
      <w:pPr>
        <w:keepNext w:val="0"/>
        <w:keepLines w:val="0"/>
        <w:spacing w:before="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Finally, 20 respondents (30.8%) strongly agree and 27 respondents (41.5%) agree, resulting in 72.3%, who agree that construction waste negatively affects the image and cleanliness of the environment. In commercial and residential zones, waste piles can damage the reputation of a construction company and lower public confidence in project standards if not handled.</w:t>
      </w:r>
    </w:p>
    <w:p w14:paraId="0000034B">
      <w:pPr>
        <w:pStyle w:val="4"/>
        <w:keepNext w:val="0"/>
        <w:keepLines w:val="0"/>
        <w:spacing w:before="280" w:line="360" w:lineRule="auto"/>
        <w:jc w:val="both"/>
        <w:rPr>
          <w:rFonts w:ascii="Times New Roman" w:hAnsi="Times New Roman" w:eastAsia="Times New Roman" w:cs="Times New Roman"/>
          <w:b/>
          <w:sz w:val="24"/>
          <w:szCs w:val="24"/>
        </w:rPr>
      </w:pPr>
      <w:bookmarkStart w:id="73" w:name="_heading=h.uo1xggbhow1v" w:colFirst="0" w:colLast="0"/>
      <w:bookmarkEnd w:id="73"/>
      <w:r>
        <w:rPr>
          <w:rFonts w:ascii="Times New Roman" w:hAnsi="Times New Roman" w:eastAsia="Times New Roman" w:cs="Times New Roman"/>
          <w:b/>
          <w:sz w:val="24"/>
          <w:szCs w:val="24"/>
          <w:rtl w:val="0"/>
        </w:rPr>
        <w:t>4.4 Discussion of Findings</w:t>
      </w:r>
    </w:p>
    <w:p w14:paraId="000003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analysis of data from construction professionals in Kwara State provides important insights into sustainable construction and waste management. The findings highlight significant patterns that align closely with the literature reviewed in Chapter Two, particularly regarding the advantages of sustainability, gaps in implementation, and ongoing challenges in the industry.</w:t>
      </w:r>
    </w:p>
    <w:p w14:paraId="000003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One major finding is that current waste management systems are largely ineffective. Many respondents said they lack formal waste management plans, practice poor waste separation, and often rely on unauthorized dumping methods. This finding is similar to what Oladimeji and Afolayan (2023) noted in their research, where over 70% of construction firms in Kwara State had no structured waste policies. Chapter Two explained how these practices harm the environment and pose health risks, especially in urban areas like Ilorin and Offa. The absence of proper disposal facilities and weak regulatory enforcement continues to obstruct effective waste management in the sector.</w:t>
      </w:r>
    </w:p>
    <w:p w14:paraId="000003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study also shows that many respondents agree that sustainable construction practices can greatly reduce waste. Techniques such as modular construction, using prefabricated components, and reusing materials on-site can create cleaner and safer construction sites. This supports the views of Kibert (2016) and Tam et al. (2020), who argued in Chapter Two that thinking about the whole life cycle of a project and adopting green designs can lead to significant waste reduction. The findings also support the Ecological Modernization Theory, which claims that with technological improvements and changes in institutions, sectors like construction can achieve environmental sustainability while still being economically viable.</w:t>
      </w:r>
    </w:p>
    <w:p w14:paraId="000003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Despite recognizing the benefits of sustainability, the data show that these practices are not widely used in Kwara State. Respondents mentioned obstacles like lack of awareness, high initial costs, no government incentives, and limited technical training. These challenges are similar to those discussed in Chapter Two by Akinyemi et al. (2023) and Yusuf and Oyinloye (2024), who highlighted that knowledge gaps and financial limitations make it hard for people in Nigeria, especially in semi-urban areas, to adopt sustainable practices. Additionally, the Theory of Planned Behavior explains some of the resistance people face, suggesting that even when they understand the importance of sustainability, they may hesitate to implement it due to perceived difficulties or a lack of support from peers.</w:t>
      </w:r>
    </w:p>
    <w:p w14:paraId="000003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Moreover, the findings show the environmental and social impacts of poor waste management. Respondents stated that uncontrolled dumping leads to flooding, road damage, and health issues like respiratory illnesses. These consequences are consistent with those described in Chapter Two by Olayemi and Alabi (2024), who discussed the connection between mishandled construction waste and increased public health risks. The Stakeholder Theory emphasizes the need for inclusive decision-making; without involving communities, government agencies, and waste management organizations, sustainable practices cannot be fully adopted.</w:t>
      </w:r>
    </w:p>
    <w:p w14:paraId="000003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56">
      <w:pPr>
        <w:pStyle w:val="2"/>
        <w:keepNext w:val="0"/>
        <w:keepLines w:val="0"/>
        <w:spacing w:after="80" w:line="360" w:lineRule="auto"/>
        <w:jc w:val="center"/>
        <w:rPr>
          <w:rFonts w:ascii="Times New Roman" w:hAnsi="Times New Roman" w:eastAsia="Times New Roman" w:cs="Times New Roman"/>
          <w:b/>
          <w:sz w:val="24"/>
          <w:szCs w:val="24"/>
        </w:rPr>
      </w:pPr>
      <w:bookmarkStart w:id="74" w:name="_heading=h.b7i7slqt8g6i" w:colFirst="0" w:colLast="0"/>
      <w:bookmarkEnd w:id="74"/>
    </w:p>
    <w:p w14:paraId="00000357">
      <w:pPr>
        <w:pStyle w:val="2"/>
        <w:keepNext w:val="0"/>
        <w:keepLines w:val="0"/>
        <w:spacing w:after="80" w:line="360" w:lineRule="auto"/>
        <w:jc w:val="center"/>
        <w:rPr>
          <w:rFonts w:ascii="Times New Roman" w:hAnsi="Times New Roman" w:eastAsia="Times New Roman" w:cs="Times New Roman"/>
          <w:b/>
          <w:sz w:val="24"/>
          <w:szCs w:val="24"/>
        </w:rPr>
      </w:pPr>
    </w:p>
    <w:p w14:paraId="00000358">
      <w:pPr>
        <w:pStyle w:val="2"/>
        <w:keepNext w:val="0"/>
        <w:keepLines w:val="0"/>
        <w:spacing w:after="80" w:line="360" w:lineRule="auto"/>
        <w:jc w:val="center"/>
        <w:rPr>
          <w:rFonts w:ascii="Times New Roman" w:hAnsi="Times New Roman" w:eastAsia="Times New Roman" w:cs="Times New Roman"/>
          <w:b/>
          <w:sz w:val="24"/>
          <w:szCs w:val="24"/>
        </w:rPr>
      </w:pPr>
    </w:p>
    <w:p w14:paraId="00000359">
      <w:pPr>
        <w:pStyle w:val="2"/>
        <w:keepNext w:val="0"/>
        <w:keepLines w:val="0"/>
        <w:spacing w:after="8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CHAPTER FIVE</w:t>
      </w:r>
    </w:p>
    <w:p w14:paraId="0000035A">
      <w:pPr>
        <w:pStyle w:val="2"/>
        <w:keepNext w:val="0"/>
        <w:keepLines w:val="0"/>
        <w:spacing w:before="280" w:line="360" w:lineRule="auto"/>
        <w:jc w:val="center"/>
        <w:rPr>
          <w:rFonts w:ascii="Times New Roman" w:hAnsi="Times New Roman" w:eastAsia="Times New Roman" w:cs="Times New Roman"/>
          <w:b/>
          <w:sz w:val="24"/>
          <w:szCs w:val="24"/>
        </w:rPr>
      </w:pPr>
      <w:bookmarkStart w:id="75" w:name="_heading=h.a38nvthx8zjo" w:colFirst="0" w:colLast="0"/>
      <w:bookmarkEnd w:id="75"/>
      <w:r>
        <w:rPr>
          <w:rFonts w:ascii="Times New Roman" w:hAnsi="Times New Roman" w:eastAsia="Times New Roman" w:cs="Times New Roman"/>
          <w:b/>
          <w:sz w:val="24"/>
          <w:szCs w:val="24"/>
          <w:rtl w:val="0"/>
        </w:rPr>
        <w:t>CONCLUSION AND RECOMMENDATIONS</w:t>
      </w:r>
    </w:p>
    <w:p w14:paraId="0000035B">
      <w:pPr>
        <w:pStyle w:val="4"/>
        <w:keepNext w:val="0"/>
        <w:keepLines w:val="0"/>
        <w:spacing w:before="280" w:line="360" w:lineRule="auto"/>
        <w:jc w:val="both"/>
        <w:rPr>
          <w:rFonts w:ascii="Times New Roman" w:hAnsi="Times New Roman" w:eastAsia="Times New Roman" w:cs="Times New Roman"/>
          <w:b/>
          <w:sz w:val="24"/>
          <w:szCs w:val="24"/>
        </w:rPr>
      </w:pPr>
      <w:bookmarkStart w:id="76" w:name="_heading=h.isit3zp8spxz" w:colFirst="0" w:colLast="0"/>
      <w:bookmarkEnd w:id="76"/>
      <w:r>
        <w:rPr>
          <w:rFonts w:ascii="Times New Roman" w:hAnsi="Times New Roman" w:eastAsia="Times New Roman" w:cs="Times New Roman"/>
          <w:b/>
          <w:sz w:val="24"/>
          <w:szCs w:val="24"/>
          <w:rtl w:val="0"/>
        </w:rPr>
        <w:t>5.1 Conclusion</w:t>
      </w:r>
      <w:r>
        <w:rPr>
          <w:rFonts w:ascii="Times New Roman" w:hAnsi="Times New Roman" w:eastAsia="Times New Roman" w:cs="Times New Roman"/>
          <w:b/>
          <w:sz w:val="24"/>
          <w:szCs w:val="24"/>
          <w:rtl w:val="0"/>
        </w:rPr>
        <w:tab/>
      </w:r>
    </w:p>
    <w:p w14:paraId="000003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study concludes th</w:t>
      </w:r>
      <w:r>
        <w:rPr>
          <w:rFonts w:ascii="Times New Roman" w:hAnsi="Times New Roman" w:eastAsia="Times New Roman" w:cs="Times New Roman"/>
          <w:sz w:val="24"/>
          <w:szCs w:val="24"/>
          <w:rtl w:val="0"/>
        </w:rPr>
        <w:t xml:space="preserve">at the adoption of sustainable construction practice in the Nigerian construction industry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remains low due to institutional, economic, and technical barriers.</w:t>
      </w:r>
    </w:p>
    <w:p w14:paraId="000003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research established that integrating eco-friendly construction methods directly improves waste management efficiency. Yet, the current reality in Kwara State shows poor policy implementation, limited awareness among professionals, and infrastructural deficits.</w:t>
      </w:r>
    </w:p>
    <w:p w14:paraId="000003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To address these issues, the construction industry in Kwara must change from traditional, waste-intensive practices to innovative, sustainability-oriented approaches. This change demands collaboration between government bodies, industry stakeholders, educational institutions, and local communities.</w:t>
      </w:r>
    </w:p>
    <w:p w14:paraId="000003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Ultimately, sustainable construction is not only beneficial for the environment but also offers economic advantages, health improvements, and better long-term development outcomes for Nigeria.</w:t>
      </w:r>
    </w:p>
    <w:p w14:paraId="00000360">
      <w:pPr>
        <w:pStyle w:val="4"/>
        <w:keepNext w:val="0"/>
        <w:keepLines w:val="0"/>
        <w:spacing w:before="280" w:line="360" w:lineRule="auto"/>
        <w:jc w:val="both"/>
        <w:rPr>
          <w:rFonts w:ascii="Times New Roman" w:hAnsi="Times New Roman" w:eastAsia="Times New Roman" w:cs="Times New Roman"/>
          <w:b/>
          <w:sz w:val="24"/>
          <w:szCs w:val="24"/>
        </w:rPr>
      </w:pPr>
      <w:bookmarkStart w:id="77" w:name="_heading=h.wvdpruytq8d9" w:colFirst="0" w:colLast="0"/>
      <w:bookmarkEnd w:id="77"/>
      <w:r>
        <w:rPr>
          <w:rFonts w:ascii="Times New Roman" w:hAnsi="Times New Roman" w:eastAsia="Times New Roman" w:cs="Times New Roman"/>
          <w:b/>
          <w:sz w:val="24"/>
          <w:szCs w:val="24"/>
          <w:rtl w:val="0"/>
        </w:rPr>
        <w:t>5.2 Recommendations</w:t>
      </w:r>
    </w:p>
    <w:p w14:paraId="000003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Based on the findings, the following recommendations are proposed:</w:t>
      </w:r>
    </w:p>
    <w:p w14:paraId="00000362">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240" w:after="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Kwara State Government should empower the Kwara State Environmental Protection Agency (KWASEPA) to enforce construction waste regulations. Regular inspections and penalties for non-compliance should be implemented.</w:t>
      </w:r>
    </w:p>
    <w:p w14:paraId="00000363">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Tax rebates, access to green funding, or fast-track permits should be granted to construction firms that adopt certified sustainable practices such as using recycled materials and submitting waste management plans.</w:t>
      </w:r>
    </w:p>
    <w:p w14:paraId="00000364">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Investment should be made in establishing recycling centers and waste sorting facilities near major construction hubs in Ilorin, Offa, and Omu-Aran. This would ease material recovery and reduce illegal dumping.</w:t>
      </w:r>
    </w:p>
    <w:p w14:paraId="00000365">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All construction projects should be required to submit and implement site-specific waste management plans prior to approval.</w:t>
      </w:r>
    </w:p>
    <w:p w14:paraId="00000366">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Targeted training programs and awareness campaigns should be organized for construction professionals, artisans, and site workers to build knowledge on sustainable construction and waste minimization techniques.</w:t>
      </w:r>
    </w:p>
    <w:p w14:paraId="00000367">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Polytechnics and universities in Kwara State should integrate sustainable construction modules into Quantity Surveying, Architecture, and Civil Engineering courses.</w:t>
      </w:r>
    </w:p>
    <w:p w14:paraId="00000368">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240" w:line="360" w:lineRule="auto"/>
        <w:ind w:left="720" w:right="0" w:hanging="360"/>
        <w:jc w:val="both"/>
        <w:rPr>
          <w:rFonts w:ascii="Times New Roman" w:hAnsi="Times New Roman" w:eastAsia="Times New Roman" w:cs="Times New Roman"/>
          <w:b w:val="0"/>
          <w:i w:val="0"/>
          <w:smallCaps w:val="0"/>
          <w:strike w:val="0"/>
          <w:color w:val="000000"/>
          <w:sz w:val="24"/>
          <w:szCs w:val="24"/>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Encourage public-private partnerships (PPPs) in the waste management sector to increase innovation, funding, and reach.</w:t>
      </w:r>
      <w:r>
        <w:br w:type="page"/>
      </w:r>
    </w:p>
    <w:p w14:paraId="00000369">
      <w:pPr>
        <w:pStyle w:val="2"/>
        <w:spacing w:before="240" w:after="240" w:line="360" w:lineRule="auto"/>
        <w:jc w:val="center"/>
      </w:pPr>
      <w:bookmarkStart w:id="78" w:name="_heading=h.nga3cnj6z2wp" w:colFirst="0" w:colLast="0"/>
      <w:bookmarkEnd w:id="78"/>
      <w:r>
        <w:rPr>
          <w:rFonts w:ascii="Times New Roman" w:hAnsi="Times New Roman" w:eastAsia="Times New Roman" w:cs="Times New Roman"/>
          <w:b/>
          <w:sz w:val="24"/>
          <w:szCs w:val="24"/>
          <w:rtl w:val="0"/>
        </w:rPr>
        <w:t>REFERENCES</w:t>
      </w:r>
    </w:p>
    <w:p w14:paraId="000003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Adewole, T., &amp; Bamidele, A. (2021). Adoption of sustainable practices in Kwara State’s construction industry. Nigerian Journal of Environmental Studies, 16(2), 115–127.</w:t>
      </w:r>
    </w:p>
    <w:p w14:paraId="000003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Adebayo, A. (2020). Urbanization and environmental implications in Nigeria. Journal of Urban Development, 8(3), 201–217.</w:t>
      </w:r>
    </w:p>
    <w:p w14:paraId="00000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Adeleke, O. A., Ogunlana, S., &amp; Musa, H. A. (2024). Sustainable building materials and waste management in Nigeria. International Journal of Green Construction, 11(1), 22–35.</w:t>
      </w:r>
    </w:p>
    <w:p w14:paraId="000003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Adewole, T. (2020). Regulatory compliance in the Nigerian construction sector. Nigerian Journal of Building Research, 9(1), 53–64.</w:t>
      </w:r>
    </w:p>
    <w:p w14:paraId="000003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Agboola, T. &amp; Olayemi, F. (2022). Integrating sustainability into construction: Evidence from Nigerian cities. African Journal of Construction Economics, 5(4), 72–84.</w:t>
      </w:r>
    </w:p>
    <w:p w14:paraId="000003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Ajayi, A. O., &amp; Oyedele, O. T. (2022). Enhancing environmental performance through sustainable construction. Sustainable Development Review, 14(2), 88–104.</w:t>
      </w:r>
    </w:p>
    <w:p w14:paraId="000003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Ajayi, B. A., &amp; Obasanjo, T. M. (2023). Challenges of implementing green building standards in Nigerian construction. Nigerian Construction Research Journal, 7(3), 58–72.</w:t>
      </w:r>
    </w:p>
    <w:p w14:paraId="000003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Ajzen, I. (1991). The theory of planned behavior. Organizational Behavior and Human Decision Processes, 50(2), 179–211. </w:t>
      </w:r>
      <w:r>
        <w:fldChar w:fldCharType="begin"/>
      </w:r>
      <w:r>
        <w:instrText xml:space="preserve"> HYPERLINK "https://doi.org/10.1016/0749-5978(91)90020-T" \h </w:instrText>
      </w:r>
      <w:r>
        <w:fldChar w:fldCharType="separate"/>
      </w:r>
      <w:r>
        <w:rPr>
          <w:rFonts w:ascii="Times New Roman" w:hAnsi="Times New Roman" w:eastAsia="Times New Roman" w:cs="Times New Roman"/>
          <w:b w:val="0"/>
          <w:i w:val="0"/>
          <w:smallCaps w:val="0"/>
          <w:strike w:val="0"/>
          <w:color w:val="1155CC"/>
          <w:sz w:val="24"/>
          <w:szCs w:val="24"/>
          <w:u w:val="single"/>
          <w:shd w:val="clear" w:fill="auto"/>
          <w:vertAlign w:val="baseline"/>
          <w:rtl w:val="0"/>
        </w:rPr>
        <w:t>https://doi.org/10.1016/0749-5978(91)90020-T</w:t>
      </w:r>
      <w:r>
        <w:rPr>
          <w:rFonts w:ascii="Times New Roman" w:hAnsi="Times New Roman" w:eastAsia="Times New Roman" w:cs="Times New Roman"/>
          <w:b w:val="0"/>
          <w:i w:val="0"/>
          <w:smallCaps w:val="0"/>
          <w:strike w:val="0"/>
          <w:color w:val="1155CC"/>
          <w:sz w:val="24"/>
          <w:szCs w:val="24"/>
          <w:u w:val="single"/>
          <w:shd w:val="clear" w:fill="auto"/>
          <w:vertAlign w:val="baseline"/>
          <w:rtl w:val="0"/>
        </w:rPr>
        <w:fldChar w:fldCharType="end"/>
      </w:r>
    </w:p>
    <w:p w14:paraId="000003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Akinade, O. O., Oyedele, L. O., &amp; Ajayi, S. O. (2020). Barriers to sustainable construction adoption in Nigeria. Construction Innovation, 20(4), 553–571.</w:t>
      </w:r>
    </w:p>
    <w:p w14:paraId="000003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Akinyemi, B. A., &amp; Musa, F. J. (2023). Prefabrication and modular construction in waste reduction. Journal of African Built Environment, 6(1), 41–59.</w:t>
      </w:r>
    </w:p>
    <w:p w14:paraId="000003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Babbie, E. (2020). The practice of social research (15th ed.). Cengage Learning.</w:t>
      </w:r>
    </w:p>
    <w:p w14:paraId="000003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Bryman, A. (2015). Social research methods (5th ed.). Oxford University Press.</w:t>
      </w:r>
    </w:p>
    <w:p w14:paraId="000003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Burns, N., &amp; Grove, S. K. (2011). Understanding nursing research (5th ed.). Elsevier Health Sciences.</w:t>
      </w:r>
    </w:p>
    <w:p w14:paraId="000003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Creswell, J. W. (2014). Research design: Qualitative, quantitative, and mixed methods approaches (4th ed.). SAGE Publications.</w:t>
      </w:r>
    </w:p>
    <w:p w14:paraId="000003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Ding, Z., Yi, G., Tam, V. W. Y., &amp; Huang, T. (2018). A system dynamic approach for improving construction and demolition waste recycling management in Hong Kong. Waste Management, 82, 9–21.</w:t>
      </w:r>
    </w:p>
    <w:p w14:paraId="000003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Etikan, I., Musa, S. A., &amp; Alkassim, R. S. (2016). Comparison of convenience sampling and purposive sampling. American Journal of Theoretical and Applied Statistics, 5(1), 1–4.</w:t>
      </w:r>
    </w:p>
    <w:p w14:paraId="000003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Eze, C., &amp; Umeh, C. (2019). Health effects of construction waste in Nigerian cities. Journal of Public Health and Environment, 12(1), 44–55.</w:t>
      </w:r>
    </w:p>
    <w:p w14:paraId="000003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Eze, O. U., Nwankwo, J. O., &amp; Okoro, P. K. (2024). Sustainable construction practices in Nigerian urban centers. African Environmental Journal, 9(1), 59–73.</w:t>
      </w:r>
    </w:p>
    <w:p w14:paraId="0000037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Fagbenle, O. I., Adebayo, K. T., &amp; Oladipo, R. O. (2023). Cost savings from sustainable construction practices in Lagos. Journal of Construction and Economics, 11(2), 108–119.</w:t>
      </w:r>
    </w:p>
    <w:p w14:paraId="000003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Fashina, A., Lawal, K., &amp; Omotosho, M. (2023). Construction waste magnitude in Kwara State. West African Journal of Construction Studies, 4(2), 63–77.</w:t>
      </w:r>
    </w:p>
    <w:p w14:paraId="000003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Folarin, S. F., Ogunde, A. O., &amp; Oseghale, G. E. (2023). Principles of sustainable construction in Nigeria. International Journal of Sustainable Building Technology, 12(3), 118–132.</w:t>
      </w:r>
    </w:p>
    <w:p w14:paraId="000003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Kibert, C. J. (2016). Sustainable construction: Green building design and delivery (4th ed.). Wiley.</w:t>
      </w:r>
    </w:p>
    <w:p w14:paraId="000003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Kimberlin, C. L., &amp; Winterstein, A. G. (2008). Validity and reliability of measurement instruments used in research. American Journal of Health-System Pharmacy, 65(23), 2276–2284.</w:t>
      </w:r>
    </w:p>
    <w:p w14:paraId="000003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Kothari, C. R. (2004). Research methodology: Methods and techniques (2nd ed.). New Age International.</w:t>
      </w:r>
    </w:p>
    <w:p w14:paraId="000003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Kothari, C. R. (2023). Research methodology and scientific techniques (4th ed.). New Age International.</w:t>
      </w:r>
    </w:p>
    <w:p w14:paraId="000003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Mol, A. P. J., &amp; Spaargaren, G. (2024). Ecological modernization in developing countries. Journal of Environmental Policy and Planning, 26(1), 19–34.</w:t>
      </w:r>
    </w:p>
    <w:p w14:paraId="000003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Ndubueze, P. O., Emeji, T. S., &amp; Adamu, S. K. (2024). Energy-efficient building design: A Nigerian perspective. Journal of Green Architecture, 6(2), 77–92.</w:t>
      </w:r>
    </w:p>
    <w:p w14:paraId="000003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Nworgu, B. G. (2015). Educational research: Basic issues and methodology (3rd ed.). University Trust Publishers.</w:t>
      </w:r>
    </w:p>
    <w:p w14:paraId="000003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Okafor, B. C., &amp; Ahmed, A. M. (2023). Strategies for water conservation in sustainable buildings. Nigerian Journal of Environmental Sustainability, 10(1), 26–39.</w:t>
      </w:r>
    </w:p>
    <w:p w14:paraId="000003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Okoye, O. S., Musa, J., &amp; Aluko, A. (2023). Benefits of sustainable construction in Ilorin. Environmental Science and Engineering Journal, 9(2), 111–125.</w:t>
      </w:r>
    </w:p>
    <w:p w14:paraId="000003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Oladimeji, T., &amp; Bello, S. (2024). Construction waste policy implementation in Ilorin. Journal of Nigerian Urban Planning, 7(1), 90–105.</w:t>
      </w:r>
    </w:p>
    <w:p w14:paraId="000003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Onyeonoru, I. P. (2021). Mixed methods in Nigerian construction research. African Research Methods Review, 5(1), 13–27.</w:t>
      </w:r>
    </w:p>
    <w:p w14:paraId="000003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Osmani, M. (2022). Construction waste generation: A global perspective. Waste Management Research, 40(6), 569–581.</w:t>
      </w:r>
    </w:p>
    <w:p w14:paraId="000003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709"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Oyedele, L., &amp; Tham, K. (2017). Forecasting construction waste growth. Global Built Environment Review, 6(4), 87–100.</w:t>
      </w:r>
    </w:p>
    <w:p w14:paraId="000003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851"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Singh, A. S., &amp; Masuku, M. B. (2014). Sampling techniques and determination of sample size in applied statistics research: An overview. International Journal of Economics, Commerce and Management, 2(11), 1–22.</w:t>
      </w:r>
    </w:p>
    <w:p w14:paraId="000003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851"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Tavakol, M., &amp; Dennick, R. (2011). Making sense of Cronbach’s alpha. International Journal of Medical Education, 2, 53–55.</w:t>
      </w:r>
    </w:p>
    <w:p w14:paraId="000003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851"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UNEP. (2023). Global status report for buildings and construction. United Nations Environment Programme. </w:t>
      </w:r>
      <w:r>
        <w:fldChar w:fldCharType="begin"/>
      </w:r>
      <w:r>
        <w:instrText xml:space="preserve"> HYPERLINK "https://www.unep.org/resources/report/global-status-report-buildings-and-construction-2023" \h </w:instrText>
      </w:r>
      <w:r>
        <w:fldChar w:fldCharType="separate"/>
      </w:r>
      <w:r>
        <w:rPr>
          <w:rFonts w:ascii="Times New Roman" w:hAnsi="Times New Roman" w:eastAsia="Times New Roman" w:cs="Times New Roman"/>
          <w:b w:val="0"/>
          <w:i w:val="0"/>
          <w:smallCaps w:val="0"/>
          <w:strike w:val="0"/>
          <w:color w:val="1155CC"/>
          <w:sz w:val="24"/>
          <w:szCs w:val="24"/>
          <w:u w:val="single"/>
          <w:shd w:val="clear" w:fill="auto"/>
          <w:vertAlign w:val="baseline"/>
          <w:rtl w:val="0"/>
        </w:rPr>
        <w:t>https://www.unep.org/resources/report/global-status-report-buildings-and-construction-2023</w:t>
      </w:r>
      <w:r>
        <w:rPr>
          <w:rFonts w:ascii="Times New Roman" w:hAnsi="Times New Roman" w:eastAsia="Times New Roman" w:cs="Times New Roman"/>
          <w:b w:val="0"/>
          <w:i w:val="0"/>
          <w:smallCaps w:val="0"/>
          <w:strike w:val="0"/>
          <w:color w:val="1155CC"/>
          <w:sz w:val="24"/>
          <w:szCs w:val="24"/>
          <w:u w:val="single"/>
          <w:shd w:val="clear" w:fill="auto"/>
          <w:vertAlign w:val="baseline"/>
          <w:rtl w:val="0"/>
        </w:rPr>
        <w:fldChar w:fldCharType="end"/>
      </w:r>
    </w:p>
    <w:p w14:paraId="000003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851"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UN-Habitat. (2023). The role of the circular economy in sustainable urbanization. United Nations Human Settlements Programme. </w:t>
      </w:r>
      <w:r>
        <w:fldChar w:fldCharType="begin"/>
      </w:r>
      <w:r>
        <w:instrText xml:space="preserve"> HYPERLINK "https://unhabitat.org" \h </w:instrText>
      </w:r>
      <w:r>
        <w:fldChar w:fldCharType="separate"/>
      </w:r>
      <w:r>
        <w:rPr>
          <w:rFonts w:ascii="Times New Roman" w:hAnsi="Times New Roman" w:eastAsia="Times New Roman" w:cs="Times New Roman"/>
          <w:b w:val="0"/>
          <w:i w:val="0"/>
          <w:smallCaps w:val="0"/>
          <w:strike w:val="0"/>
          <w:color w:val="1155CC"/>
          <w:sz w:val="24"/>
          <w:szCs w:val="24"/>
          <w:u w:val="single"/>
          <w:shd w:val="clear" w:fill="auto"/>
          <w:vertAlign w:val="baseline"/>
          <w:rtl w:val="0"/>
        </w:rPr>
        <w:t>https://unhabitat.org</w:t>
      </w:r>
      <w:r>
        <w:rPr>
          <w:rFonts w:ascii="Times New Roman" w:hAnsi="Times New Roman" w:eastAsia="Times New Roman" w:cs="Times New Roman"/>
          <w:b w:val="0"/>
          <w:i w:val="0"/>
          <w:smallCaps w:val="0"/>
          <w:strike w:val="0"/>
          <w:color w:val="1155CC"/>
          <w:sz w:val="24"/>
          <w:szCs w:val="24"/>
          <w:u w:val="single"/>
          <w:shd w:val="clear" w:fill="auto"/>
          <w:vertAlign w:val="baseline"/>
          <w:rtl w:val="0"/>
        </w:rPr>
        <w:fldChar w:fldCharType="end"/>
      </w:r>
    </w:p>
    <w:p w14:paraId="000003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851"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Yusuf, A., &amp; Oyinloye, A. (2024). Construction waste practices in Kwara State. Journal of Environmental Management in Nigeria, 8(2), 77–95.</w:t>
      </w:r>
    </w:p>
    <w:p w14:paraId="000003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851"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Zuo, J., &amp; Zhao, Z. (2014). Green building research–current status and future agenda: A review. Renewable and Sustainable Energy Reviews, 30, 271–281.</w:t>
      </w:r>
    </w:p>
    <w:p w14:paraId="000003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851" w:right="0" w:firstLine="0"/>
        <w:jc w:val="left"/>
        <w:rPr>
          <w:rFonts w:ascii="Arial" w:hAnsi="Arial" w:eastAsia="Arial" w:cs="Arial"/>
          <w:b w:val="0"/>
          <w:i w:val="0"/>
          <w:smallCaps w:val="0"/>
          <w:strike w:val="0"/>
          <w:color w:val="000000"/>
          <w:sz w:val="22"/>
          <w:szCs w:val="22"/>
          <w:u w:val="none"/>
          <w:shd w:val="clear" w:fill="auto"/>
          <w:vertAlign w:val="baseline"/>
        </w:rPr>
      </w:pPr>
    </w:p>
    <w:p w14:paraId="000003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851" w:right="0" w:firstLine="0"/>
        <w:jc w:val="left"/>
        <w:rPr>
          <w:rFonts w:ascii="Arial" w:hAnsi="Arial" w:eastAsia="Arial" w:cs="Arial"/>
        </w:rPr>
      </w:pPr>
      <w:r>
        <w:br w:type="page"/>
      </w:r>
    </w:p>
    <w:p w14:paraId="000003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851" w:right="0" w:firstLine="0"/>
        <w:jc w:val="left"/>
        <w:rPr>
          <w:rFonts w:ascii="Arial" w:hAnsi="Arial" w:eastAsia="Arial" w:cs="Arial"/>
        </w:rPr>
      </w:pPr>
    </w:p>
    <w:p w14:paraId="00000395">
      <w:pPr>
        <w:pStyle w:val="2"/>
        <w:spacing w:before="48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APPENDIX A</w:t>
      </w:r>
    </w:p>
    <w:p w14:paraId="00000396">
      <w:pPr>
        <w:pStyle w:val="5"/>
        <w:spacing w:before="28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tl w:val="0"/>
        </w:rPr>
        <w:t>QUESTIONNAIRE</w:t>
      </w:r>
    </w:p>
    <w:p w14:paraId="00000397">
      <w:pPr>
        <w:spacing w:after="240" w:line="360" w:lineRule="auto"/>
        <w:rPr>
          <w:rFonts w:ascii="Times New Roman" w:hAnsi="Times New Roman" w:eastAsia="Times New Roman" w:cs="Times New Roman"/>
          <w:b/>
          <w:sz w:val="24"/>
          <w:szCs w:val="24"/>
        </w:rPr>
      </w:pPr>
    </w:p>
    <w:p w14:paraId="0000039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Kwara State Polytechnic, Ilorin.</w:t>
      </w:r>
    </w:p>
    <w:p w14:paraId="0000039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Institute of Environmental Studies</w:t>
      </w:r>
    </w:p>
    <w:p w14:paraId="0000039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Department of Quantity Surveying</w:t>
      </w:r>
    </w:p>
    <w:p w14:paraId="0000039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Pmb 1375, Ilorin Kwara State</w:t>
      </w:r>
    </w:p>
    <w:p w14:paraId="0000039C">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Dear Respondent.</w:t>
      </w:r>
    </w:p>
    <w:p w14:paraId="0000039D">
      <w:pPr>
        <w:spacing w:before="240" w:after="24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Survey On The Assessing Sustainable Construction Practice In Nigerian Construction Industry </w:t>
      </w:r>
    </w:p>
    <w:p w14:paraId="0000039E">
      <w:pPr>
        <w:spacing w:before="240" w:after="240" w:line="360" w:lineRule="auto"/>
        <w:jc w:val="center"/>
        <w:rPr>
          <w:rFonts w:ascii="Times New Roman" w:hAnsi="Times New Roman" w:eastAsia="Times New Roman" w:cs="Times New Roman"/>
          <w:sz w:val="24"/>
          <w:szCs w:val="24"/>
        </w:rPr>
      </w:pPr>
    </w:p>
    <w:p w14:paraId="0000039F">
      <w:pPr>
        <w:spacing w:before="240" w:after="240" w:line="360" w:lineRule="auto"/>
        <w:jc w:val="center"/>
        <w:rPr>
          <w:rFonts w:ascii="Times New Roman" w:hAnsi="Times New Roman" w:eastAsia="Times New Roman" w:cs="Times New Roman"/>
          <w:sz w:val="24"/>
          <w:szCs w:val="24"/>
        </w:rPr>
      </w:pPr>
    </w:p>
    <w:p w14:paraId="000003A0">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 am a final-year student of the above-named institution. As part of the requirements for my Higher National Diploma (HND) in Quantity Surveying, I am conducting research on  “Assessing Sustainable Construction Practice In Nigerian Construction Industry </w:t>
      </w:r>
    </w:p>
    <w:p w14:paraId="000003A1">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questionnaire is meant to gather helpful information for the study. Please answer the questions honestly. Your responses will be kept strictly confidential and used only for academic purposes.</w:t>
      </w:r>
    </w:p>
    <w:p w14:paraId="000003A2">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Thank you for your participation.</w:t>
      </w:r>
    </w:p>
    <w:p w14:paraId="000003A3">
      <w:pPr>
        <w:spacing w:before="240" w:after="240" w:line="360" w:lineRule="auto"/>
        <w:jc w:val="right"/>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Yours faithfully,</w:t>
      </w:r>
    </w:p>
    <w:p w14:paraId="000003A4">
      <w:pPr>
        <w:spacing w:before="240" w:after="240" w:line="360" w:lineRule="auto"/>
        <w:jc w:val="right"/>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Olaitan Oluwaseyi Abosede</w:t>
      </w:r>
    </w:p>
    <w:p w14:paraId="000003A5">
      <w:pPr>
        <w:spacing w:before="240" w:after="240" w:line="360" w:lineRule="auto"/>
        <w:jc w:val="right"/>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HND/23/QTS/FT/0003</w:t>
      </w:r>
    </w:p>
    <w:p w14:paraId="000003A6">
      <w:pPr>
        <w:spacing w:after="240" w:line="360" w:lineRule="auto"/>
        <w:rPr>
          <w:rFonts w:ascii="Times New Roman" w:hAnsi="Times New Roman" w:eastAsia="Times New Roman" w:cs="Times New Roman"/>
          <w:sz w:val="24"/>
          <w:szCs w:val="24"/>
        </w:rPr>
      </w:pPr>
    </w:p>
    <w:p w14:paraId="000003A7">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SECTION A – INFORMATION ABOUT RESPONDENTS</w:t>
      </w:r>
    </w:p>
    <w:p w14:paraId="000003A8">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Instruction:</w:t>
      </w:r>
      <w:r>
        <w:rPr>
          <w:rFonts w:ascii="Times New Roman" w:hAnsi="Times New Roman" w:eastAsia="Times New Roman" w:cs="Times New Roman"/>
          <w:b/>
          <w:sz w:val="24"/>
          <w:szCs w:val="24"/>
          <w:rtl w:val="0"/>
        </w:rPr>
        <w:br w:type="textWrapping"/>
      </w:r>
      <w:sdt>
        <w:sdtPr>
          <w:tag w:val="goog_rdk_0"/>
          <w:id w:val="1702379598"/>
        </w:sdtPr>
        <w:sdtContent>
          <w:r>
            <w:rPr>
              <w:rFonts w:ascii="Arial Unicode MS" w:hAnsi="Arial Unicode MS" w:eastAsia="Arial Unicode MS" w:cs="Arial Unicode MS"/>
              <w:sz w:val="24"/>
              <w:szCs w:val="24"/>
              <w:rtl w:val="0"/>
            </w:rPr>
            <w:t xml:space="preserve"> Please tick [✔] the most appropriate option or write your answer in the space provided.</w:t>
          </w:r>
        </w:sdtContent>
      </w:sdt>
    </w:p>
    <w:p w14:paraId="000003A9">
      <w:pPr>
        <w:numPr>
          <w:ilvl w:val="0"/>
          <w:numId w:val="5"/>
        </w:numPr>
        <w:spacing w:before="240"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Gender:</w:t>
      </w:r>
      <w:r>
        <w:rPr>
          <w:rFonts w:ascii="Times New Roman" w:hAnsi="Times New Roman" w:eastAsia="Times New Roman" w:cs="Times New Roman"/>
          <w:sz w:val="24"/>
          <w:szCs w:val="24"/>
          <w:rtl w:val="0"/>
        </w:rPr>
        <w:t xml:space="preserve">  ☐ Male   ☐ Female</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000003AA">
      <w:pPr>
        <w:numPr>
          <w:ilvl w:val="0"/>
          <w:numId w:val="5"/>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Age Range:</w:t>
      </w:r>
      <w:r>
        <w:rPr>
          <w:rFonts w:ascii="Times New Roman" w:hAnsi="Times New Roman" w:eastAsia="Times New Roman" w:cs="Times New Roman"/>
          <w:b/>
          <w:sz w:val="24"/>
          <w:szCs w:val="24"/>
          <w:rtl w:val="0"/>
        </w:rPr>
        <w:br w:type="textWrapping"/>
      </w:r>
      <w:r>
        <w:rPr>
          <w:rFonts w:ascii="Times New Roman" w:hAnsi="Times New Roman" w:eastAsia="Times New Roman" w:cs="Times New Roman"/>
          <w:sz w:val="24"/>
          <w:szCs w:val="24"/>
          <w:rtl w:val="0"/>
        </w:rPr>
        <w:t xml:space="preserve">  ☐ Below 25 ☐ 25–35 ☐ 36–45 ☐ Above 45</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000003AB">
      <w:pPr>
        <w:numPr>
          <w:ilvl w:val="0"/>
          <w:numId w:val="5"/>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Highest Educational Qualification:</w:t>
      </w:r>
      <w:r>
        <w:rPr>
          <w:rFonts w:ascii="Times New Roman" w:hAnsi="Times New Roman" w:eastAsia="Times New Roman" w:cs="Times New Roman"/>
          <w:b/>
          <w:sz w:val="24"/>
          <w:szCs w:val="24"/>
          <w:rtl w:val="0"/>
        </w:rPr>
        <w:br w:type="textWrapping"/>
      </w:r>
      <w:r>
        <w:rPr>
          <w:rFonts w:ascii="Times New Roman" w:hAnsi="Times New Roman" w:eastAsia="Times New Roman" w:cs="Times New Roman"/>
          <w:sz w:val="24"/>
          <w:szCs w:val="24"/>
          <w:rtl w:val="0"/>
        </w:rPr>
        <w:t xml:space="preserve">  ☐ OND ☐ HND ☐ B.Sc/B.Tech ☐ M.Sc/M.Tech ☐ Others: ___________</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000003AC">
      <w:pPr>
        <w:numPr>
          <w:ilvl w:val="0"/>
          <w:numId w:val="5"/>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Professional Role:</w:t>
      </w:r>
      <w:r>
        <w:rPr>
          <w:rFonts w:ascii="Times New Roman" w:hAnsi="Times New Roman" w:eastAsia="Times New Roman" w:cs="Times New Roman"/>
          <w:b/>
          <w:sz w:val="24"/>
          <w:szCs w:val="24"/>
          <w:rtl w:val="0"/>
        </w:rPr>
        <w:br w:type="textWrapping"/>
      </w:r>
      <w:r>
        <w:rPr>
          <w:rFonts w:ascii="Times New Roman" w:hAnsi="Times New Roman" w:eastAsia="Times New Roman" w:cs="Times New Roman"/>
          <w:sz w:val="24"/>
          <w:szCs w:val="24"/>
          <w:rtl w:val="0"/>
        </w:rPr>
        <w:t xml:space="preserve">  ☐ Quantity Surveyor ☐ Civil Engineer ☐ Architect ☐ Contractor ☐ Environmental Officer ☐ Others: ___________</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000003AD">
      <w:pPr>
        <w:numPr>
          <w:ilvl w:val="0"/>
          <w:numId w:val="5"/>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Years of Experience in the Construction Industry:</w:t>
      </w:r>
      <w:r>
        <w:rPr>
          <w:rFonts w:ascii="Times New Roman" w:hAnsi="Times New Roman" w:eastAsia="Times New Roman" w:cs="Times New Roman"/>
          <w:b/>
          <w:sz w:val="24"/>
          <w:szCs w:val="24"/>
          <w:rtl w:val="0"/>
        </w:rPr>
        <w:br w:type="textWrapping"/>
      </w:r>
      <w:r>
        <w:rPr>
          <w:rFonts w:ascii="Times New Roman" w:hAnsi="Times New Roman" w:eastAsia="Times New Roman" w:cs="Times New Roman"/>
          <w:sz w:val="24"/>
          <w:szCs w:val="24"/>
          <w:rtl w:val="0"/>
        </w:rPr>
        <w:t xml:space="preserve">  ☐ Less than 5 years ☐ 5–10 years ☐ 11–15 years ☐ Above 15 years</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000003AE">
      <w:pPr>
        <w:numPr>
          <w:ilvl w:val="0"/>
          <w:numId w:val="5"/>
        </w:numPr>
        <w:spacing w:after="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Type of Organization:</w:t>
      </w:r>
      <w:r>
        <w:rPr>
          <w:rFonts w:ascii="Times New Roman" w:hAnsi="Times New Roman" w:eastAsia="Times New Roman" w:cs="Times New Roman"/>
          <w:b/>
          <w:sz w:val="24"/>
          <w:szCs w:val="24"/>
          <w:rtl w:val="0"/>
        </w:rPr>
        <w:br w:type="textWrapping"/>
      </w:r>
      <w:r>
        <w:rPr>
          <w:rFonts w:ascii="Times New Roman" w:hAnsi="Times New Roman" w:eastAsia="Times New Roman" w:cs="Times New Roman"/>
          <w:sz w:val="24"/>
          <w:szCs w:val="24"/>
          <w:rtl w:val="0"/>
        </w:rPr>
        <w:t xml:space="preserve">  ☐ Government ☐ Private ☐ Self-Employed</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000003AF">
      <w:pPr>
        <w:numPr>
          <w:ilvl w:val="0"/>
          <w:numId w:val="5"/>
        </w:numPr>
        <w:spacing w:after="240" w:line="36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Local Government Area (LGA) of Practice:</w:t>
      </w:r>
      <w:r>
        <w:rPr>
          <w:rFonts w:ascii="Times New Roman" w:hAnsi="Times New Roman" w:eastAsia="Times New Roman" w:cs="Times New Roman"/>
          <w:sz w:val="24"/>
          <w:szCs w:val="24"/>
          <w:rtl w:val="0"/>
        </w:rPr>
        <w:t xml:space="preserve"> _______________________________</w:t>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000003B0">
      <w:pPr>
        <w:pStyle w:val="5"/>
        <w:spacing w:before="280" w:line="36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SECTION B: INFORMATION ON OBJECTIVES </w:t>
      </w:r>
    </w:p>
    <w:p w14:paraId="000003B1">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Instruction:</w:t>
      </w:r>
      <w:sdt>
        <w:sdtPr>
          <w:tag w:val="goog_rdk_1"/>
          <w:id w:val="405777719"/>
        </w:sdtPr>
        <w:sdtContent>
          <w:r>
            <w:rPr>
              <w:rFonts w:ascii="Arial Unicode MS" w:hAnsi="Arial Unicode MS" w:eastAsia="Arial Unicode MS" w:cs="Arial Unicode MS"/>
              <w:sz w:val="24"/>
              <w:szCs w:val="24"/>
              <w:rtl w:val="0"/>
            </w:rPr>
            <w:t xml:space="preserve"> Tick (✔) your level of agreement with the following statements using the scale below:</w:t>
          </w:r>
          <w:r>
            <w:rPr>
              <w:rFonts w:ascii="Arial Unicode MS" w:hAnsi="Arial Unicode MS" w:eastAsia="Arial Unicode MS" w:cs="Arial Unicode MS"/>
              <w:sz w:val="24"/>
              <w:szCs w:val="24"/>
              <w:rtl w:val="0"/>
            </w:rPr>
            <w:br w:type="textWrapping"/>
          </w:r>
          <w:r>
            <w:rPr>
              <w:rFonts w:ascii="Arial Unicode MS" w:hAnsi="Arial Unicode MS" w:eastAsia="Arial Unicode MS" w:cs="Arial Unicode MS"/>
              <w:sz w:val="24"/>
              <w:szCs w:val="24"/>
              <w:rtl w:val="0"/>
            </w:rPr>
            <w:t xml:space="preserve"> </w:t>
          </w:r>
        </w:sdtContent>
      </w:sdt>
      <w:r>
        <w:rPr>
          <w:rFonts w:ascii="Times New Roman" w:hAnsi="Times New Roman" w:eastAsia="Times New Roman" w:cs="Times New Roman"/>
          <w:b/>
          <w:sz w:val="24"/>
          <w:szCs w:val="24"/>
          <w:rtl w:val="0"/>
        </w:rPr>
        <w:t>SA – Strongly Agree, A – Agree, D – Disagree,  SD – Strongly Disagree</w:t>
      </w:r>
    </w:p>
    <w:p w14:paraId="000003B2">
      <w:pPr>
        <w:pStyle w:val="6"/>
        <w:spacing w:before="240" w:after="40" w:line="360" w:lineRule="auto"/>
        <w:jc w:val="both"/>
        <w:rPr>
          <w:rFonts w:ascii="Times New Roman" w:hAnsi="Times New Roman" w:eastAsia="Times New Roman" w:cs="Times New Roman"/>
        </w:rPr>
      </w:pPr>
      <w:r>
        <w:rPr>
          <w:rFonts w:ascii="Times New Roman" w:hAnsi="Times New Roman" w:eastAsia="Times New Roman" w:cs="Times New Roman"/>
          <w:b/>
          <w:color w:val="000000"/>
          <w:rtl w:val="0"/>
        </w:rPr>
        <w:t>RQ1: What is the relationship between the adoption of sustainable construction methods and waste management in Kwara State?</w:t>
      </w:r>
    </w:p>
    <w:tbl>
      <w:tblPr>
        <w:tblStyle w:val="34"/>
        <w:tblW w:w="9891" w:type="dxa"/>
        <w:tblInd w:w="0" w:type="dxa"/>
        <w:tblLayout w:type="fixed"/>
        <w:tblCellMar>
          <w:top w:w="15" w:type="dxa"/>
          <w:left w:w="15" w:type="dxa"/>
          <w:bottom w:w="15" w:type="dxa"/>
          <w:right w:w="15" w:type="dxa"/>
        </w:tblCellMar>
      </w:tblPr>
      <w:tblGrid>
        <w:gridCol w:w="740"/>
        <w:gridCol w:w="7140"/>
        <w:gridCol w:w="690"/>
        <w:gridCol w:w="407"/>
        <w:gridCol w:w="407"/>
        <w:gridCol w:w="507"/>
      </w:tblGrid>
      <w:tr w14:paraId="3BB6C518">
        <w:tblPrEx>
          <w:tblCellMar>
            <w:top w:w="15" w:type="dxa"/>
            <w:left w:w="15" w:type="dxa"/>
            <w:bottom w:w="15" w:type="dxa"/>
            <w:right w:w="15" w:type="dxa"/>
          </w:tblCellMar>
        </w:tblPrEx>
        <w:tc>
          <w:tcPr>
            <w:tcMar>
              <w:top w:w="100" w:type="dxa"/>
              <w:left w:w="100" w:type="dxa"/>
              <w:bottom w:w="100" w:type="dxa"/>
              <w:right w:w="100" w:type="dxa"/>
            </w:tcMar>
          </w:tcPr>
          <w:p w14:paraId="000003B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Q.No</w:t>
            </w:r>
          </w:p>
        </w:tc>
        <w:tc>
          <w:tcPr>
            <w:tcMar>
              <w:top w:w="100" w:type="dxa"/>
              <w:left w:w="100" w:type="dxa"/>
              <w:bottom w:w="100" w:type="dxa"/>
              <w:right w:w="100" w:type="dxa"/>
            </w:tcMar>
          </w:tcPr>
          <w:p w14:paraId="000003B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Statement</w:t>
            </w:r>
          </w:p>
        </w:tc>
        <w:tc>
          <w:tcPr>
            <w:tcMar>
              <w:top w:w="100" w:type="dxa"/>
              <w:left w:w="100" w:type="dxa"/>
              <w:bottom w:w="100" w:type="dxa"/>
              <w:right w:w="100" w:type="dxa"/>
            </w:tcMar>
          </w:tcPr>
          <w:p w14:paraId="000003B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SA</w:t>
            </w:r>
          </w:p>
        </w:tc>
        <w:tc>
          <w:tcPr>
            <w:tcMar>
              <w:top w:w="100" w:type="dxa"/>
              <w:left w:w="100" w:type="dxa"/>
              <w:bottom w:w="100" w:type="dxa"/>
              <w:right w:w="100" w:type="dxa"/>
            </w:tcMar>
          </w:tcPr>
          <w:p w14:paraId="000003B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w:t>
            </w:r>
          </w:p>
        </w:tc>
        <w:tc>
          <w:tcPr>
            <w:tcMar>
              <w:top w:w="100" w:type="dxa"/>
              <w:left w:w="100" w:type="dxa"/>
              <w:bottom w:w="100" w:type="dxa"/>
              <w:right w:w="100" w:type="dxa"/>
            </w:tcMar>
          </w:tcPr>
          <w:p w14:paraId="000003B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D</w:t>
            </w:r>
          </w:p>
        </w:tc>
        <w:tc>
          <w:tcPr>
            <w:tcMar>
              <w:top w:w="100" w:type="dxa"/>
              <w:left w:w="100" w:type="dxa"/>
              <w:bottom w:w="100" w:type="dxa"/>
              <w:right w:w="100" w:type="dxa"/>
            </w:tcMar>
          </w:tcPr>
          <w:p w14:paraId="000003B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SD</w:t>
            </w:r>
          </w:p>
        </w:tc>
      </w:tr>
      <w:tr w14:paraId="77CBC823">
        <w:tblPrEx>
          <w:tblCellMar>
            <w:top w:w="15" w:type="dxa"/>
            <w:left w:w="15" w:type="dxa"/>
            <w:bottom w:w="15" w:type="dxa"/>
            <w:right w:w="15" w:type="dxa"/>
          </w:tblCellMar>
        </w:tblPrEx>
        <w:tc>
          <w:tcPr>
            <w:tcMar>
              <w:top w:w="100" w:type="dxa"/>
              <w:left w:w="100" w:type="dxa"/>
              <w:bottom w:w="100" w:type="dxa"/>
              <w:right w:w="100" w:type="dxa"/>
            </w:tcMar>
          </w:tcPr>
          <w:p w14:paraId="000003B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w:t>
            </w:r>
          </w:p>
        </w:tc>
        <w:tc>
          <w:tcPr>
            <w:tcMar>
              <w:top w:w="100" w:type="dxa"/>
              <w:left w:w="100" w:type="dxa"/>
              <w:bottom w:w="100" w:type="dxa"/>
              <w:right w:w="100" w:type="dxa"/>
            </w:tcMar>
          </w:tcPr>
          <w:p w14:paraId="000003B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Sustainable construction methods help minimize waste generation on sites.</w:t>
            </w:r>
          </w:p>
        </w:tc>
        <w:tc>
          <w:tcPr>
            <w:tcMar>
              <w:top w:w="100" w:type="dxa"/>
              <w:left w:w="100" w:type="dxa"/>
              <w:bottom w:w="100" w:type="dxa"/>
              <w:right w:w="100" w:type="dxa"/>
            </w:tcMar>
          </w:tcPr>
          <w:p w14:paraId="000003B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BC">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B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B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447CD17C">
        <w:tblPrEx>
          <w:tblCellMar>
            <w:top w:w="15" w:type="dxa"/>
            <w:left w:w="15" w:type="dxa"/>
            <w:bottom w:w="15" w:type="dxa"/>
            <w:right w:w="15" w:type="dxa"/>
          </w:tblCellMar>
        </w:tblPrEx>
        <w:tc>
          <w:tcPr>
            <w:tcMar>
              <w:top w:w="100" w:type="dxa"/>
              <w:left w:w="100" w:type="dxa"/>
              <w:bottom w:w="100" w:type="dxa"/>
              <w:right w:w="100" w:type="dxa"/>
            </w:tcMar>
          </w:tcPr>
          <w:p w14:paraId="000003B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w:t>
            </w:r>
          </w:p>
        </w:tc>
        <w:tc>
          <w:tcPr>
            <w:tcMar>
              <w:top w:w="100" w:type="dxa"/>
              <w:left w:w="100" w:type="dxa"/>
              <w:bottom w:w="100" w:type="dxa"/>
              <w:right w:w="100" w:type="dxa"/>
            </w:tcMar>
          </w:tcPr>
          <w:p w14:paraId="000003C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Modular and prefabricated designs reduce leftover construction materials.</w:t>
            </w:r>
          </w:p>
        </w:tc>
        <w:tc>
          <w:tcPr>
            <w:tcMar>
              <w:top w:w="100" w:type="dxa"/>
              <w:left w:w="100" w:type="dxa"/>
              <w:bottom w:w="100" w:type="dxa"/>
              <w:right w:w="100" w:type="dxa"/>
            </w:tcMar>
          </w:tcPr>
          <w:p w14:paraId="000003C1">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27C937D9">
        <w:tblPrEx>
          <w:tblCellMar>
            <w:top w:w="15" w:type="dxa"/>
            <w:left w:w="15" w:type="dxa"/>
            <w:bottom w:w="15" w:type="dxa"/>
            <w:right w:w="15" w:type="dxa"/>
          </w:tblCellMar>
        </w:tblPrEx>
        <w:tc>
          <w:tcPr>
            <w:tcMar>
              <w:top w:w="100" w:type="dxa"/>
              <w:left w:w="100" w:type="dxa"/>
              <w:bottom w:w="100" w:type="dxa"/>
              <w:right w:w="100" w:type="dxa"/>
            </w:tcMar>
          </w:tcPr>
          <w:p w14:paraId="000003C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10.</w:t>
            </w:r>
          </w:p>
        </w:tc>
        <w:tc>
          <w:tcPr>
            <w:tcMar>
              <w:top w:w="100" w:type="dxa"/>
              <w:left w:w="100" w:type="dxa"/>
              <w:bottom w:w="100" w:type="dxa"/>
              <w:right w:w="100" w:type="dxa"/>
            </w:tcMar>
          </w:tcPr>
          <w:p w14:paraId="000003C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Reuse and recycling of materials promote efficient waste management.</w:t>
            </w:r>
          </w:p>
        </w:tc>
        <w:tc>
          <w:tcPr>
            <w:tcMar>
              <w:top w:w="100" w:type="dxa"/>
              <w:left w:w="100" w:type="dxa"/>
              <w:bottom w:w="100" w:type="dxa"/>
              <w:right w:w="100" w:type="dxa"/>
            </w:tcMar>
          </w:tcPr>
          <w:p w14:paraId="000003C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638FBD7F">
        <w:tblPrEx>
          <w:tblCellMar>
            <w:top w:w="15" w:type="dxa"/>
            <w:left w:w="15" w:type="dxa"/>
            <w:bottom w:w="15" w:type="dxa"/>
            <w:right w:w="15" w:type="dxa"/>
          </w:tblCellMar>
        </w:tblPrEx>
        <w:tc>
          <w:tcPr>
            <w:tcMar>
              <w:top w:w="100" w:type="dxa"/>
              <w:left w:w="100" w:type="dxa"/>
              <w:bottom w:w="100" w:type="dxa"/>
              <w:right w:w="100" w:type="dxa"/>
            </w:tcMar>
          </w:tcPr>
          <w:p w14:paraId="000003C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w:t>
            </w:r>
          </w:p>
        </w:tc>
        <w:tc>
          <w:tcPr>
            <w:tcMar>
              <w:top w:w="100" w:type="dxa"/>
              <w:left w:w="100" w:type="dxa"/>
              <w:bottom w:w="100" w:type="dxa"/>
              <w:right w:w="100" w:type="dxa"/>
            </w:tcMar>
          </w:tcPr>
          <w:p w14:paraId="000003C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Sustainable planning and resource estimation reduce on-site waste generation.</w:t>
            </w:r>
          </w:p>
        </w:tc>
        <w:tc>
          <w:tcPr>
            <w:tcMar>
              <w:top w:w="100" w:type="dxa"/>
              <w:left w:w="100" w:type="dxa"/>
              <w:bottom w:w="100" w:type="dxa"/>
              <w:right w:w="100" w:type="dxa"/>
            </w:tcMar>
          </w:tcPr>
          <w:p w14:paraId="000003C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C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D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bl>
    <w:p w14:paraId="000003D1">
      <w:pPr>
        <w:pStyle w:val="6"/>
        <w:spacing w:before="240" w:after="40" w:line="360" w:lineRule="auto"/>
        <w:jc w:val="both"/>
        <w:rPr>
          <w:rFonts w:ascii="Times New Roman" w:hAnsi="Times New Roman" w:eastAsia="Times New Roman" w:cs="Times New Roman"/>
        </w:rPr>
      </w:pPr>
      <w:r>
        <w:rPr>
          <w:rFonts w:ascii="Times New Roman" w:hAnsi="Times New Roman" w:eastAsia="Times New Roman" w:cs="Times New Roman"/>
          <w:b/>
          <w:color w:val="000000"/>
          <w:rtl w:val="0"/>
        </w:rPr>
        <w:t>RQ2: How effective are current waste management practices in the construction industry in Kwara State?</w:t>
      </w:r>
    </w:p>
    <w:tbl>
      <w:tblPr>
        <w:tblStyle w:val="35"/>
        <w:tblW w:w="9891" w:type="dxa"/>
        <w:tblInd w:w="0" w:type="dxa"/>
        <w:tblLayout w:type="fixed"/>
        <w:tblCellMar>
          <w:top w:w="15" w:type="dxa"/>
          <w:left w:w="15" w:type="dxa"/>
          <w:bottom w:w="15" w:type="dxa"/>
          <w:right w:w="15" w:type="dxa"/>
        </w:tblCellMar>
      </w:tblPr>
      <w:tblGrid>
        <w:gridCol w:w="740"/>
        <w:gridCol w:w="7125"/>
        <w:gridCol w:w="705"/>
        <w:gridCol w:w="407"/>
        <w:gridCol w:w="407"/>
        <w:gridCol w:w="507"/>
      </w:tblGrid>
      <w:tr w14:paraId="109115C8">
        <w:tblPrEx>
          <w:tblCellMar>
            <w:top w:w="15" w:type="dxa"/>
            <w:left w:w="15" w:type="dxa"/>
            <w:bottom w:w="15" w:type="dxa"/>
            <w:right w:w="15" w:type="dxa"/>
          </w:tblCellMar>
        </w:tblPrEx>
        <w:tc>
          <w:tcPr>
            <w:tcMar>
              <w:top w:w="100" w:type="dxa"/>
              <w:left w:w="100" w:type="dxa"/>
              <w:bottom w:w="100" w:type="dxa"/>
              <w:right w:w="100" w:type="dxa"/>
            </w:tcMar>
          </w:tcPr>
          <w:p w14:paraId="000003D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Q.No</w:t>
            </w:r>
          </w:p>
        </w:tc>
        <w:tc>
          <w:tcPr>
            <w:tcMar>
              <w:top w:w="100" w:type="dxa"/>
              <w:left w:w="100" w:type="dxa"/>
              <w:bottom w:w="100" w:type="dxa"/>
              <w:right w:w="100" w:type="dxa"/>
            </w:tcMar>
          </w:tcPr>
          <w:p w14:paraId="000003D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Statement</w:t>
            </w:r>
          </w:p>
        </w:tc>
        <w:tc>
          <w:tcPr>
            <w:tcMar>
              <w:top w:w="100" w:type="dxa"/>
              <w:left w:w="100" w:type="dxa"/>
              <w:bottom w:w="100" w:type="dxa"/>
              <w:right w:w="100" w:type="dxa"/>
            </w:tcMar>
          </w:tcPr>
          <w:p w14:paraId="000003D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SA</w:t>
            </w:r>
          </w:p>
        </w:tc>
        <w:tc>
          <w:tcPr>
            <w:tcMar>
              <w:top w:w="100" w:type="dxa"/>
              <w:left w:w="100" w:type="dxa"/>
              <w:bottom w:w="100" w:type="dxa"/>
              <w:right w:w="100" w:type="dxa"/>
            </w:tcMar>
          </w:tcPr>
          <w:p w14:paraId="000003D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w:t>
            </w:r>
          </w:p>
        </w:tc>
        <w:tc>
          <w:tcPr>
            <w:tcMar>
              <w:top w:w="100" w:type="dxa"/>
              <w:left w:w="100" w:type="dxa"/>
              <w:bottom w:w="100" w:type="dxa"/>
              <w:right w:w="100" w:type="dxa"/>
            </w:tcMar>
          </w:tcPr>
          <w:p w14:paraId="000003D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D</w:t>
            </w:r>
          </w:p>
        </w:tc>
        <w:tc>
          <w:tcPr>
            <w:tcMar>
              <w:top w:w="100" w:type="dxa"/>
              <w:left w:w="100" w:type="dxa"/>
              <w:bottom w:w="100" w:type="dxa"/>
              <w:right w:w="100" w:type="dxa"/>
            </w:tcMar>
          </w:tcPr>
          <w:p w14:paraId="000003D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SD</w:t>
            </w:r>
          </w:p>
        </w:tc>
      </w:tr>
      <w:tr w14:paraId="0645CCB4">
        <w:tblPrEx>
          <w:tblCellMar>
            <w:top w:w="15" w:type="dxa"/>
            <w:left w:w="15" w:type="dxa"/>
            <w:bottom w:w="15" w:type="dxa"/>
            <w:right w:w="15" w:type="dxa"/>
          </w:tblCellMar>
        </w:tblPrEx>
        <w:tc>
          <w:tcPr>
            <w:tcMar>
              <w:top w:w="100" w:type="dxa"/>
              <w:left w:w="100" w:type="dxa"/>
              <w:bottom w:w="100" w:type="dxa"/>
              <w:right w:w="100" w:type="dxa"/>
            </w:tcMar>
          </w:tcPr>
          <w:p w14:paraId="000003D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w:t>
            </w:r>
          </w:p>
        </w:tc>
        <w:tc>
          <w:tcPr>
            <w:tcMar>
              <w:top w:w="100" w:type="dxa"/>
              <w:left w:w="100" w:type="dxa"/>
              <w:bottom w:w="100" w:type="dxa"/>
              <w:right w:w="100" w:type="dxa"/>
            </w:tcMar>
          </w:tcPr>
          <w:p w14:paraId="000003D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My organization has a documented waste management policy or plan.</w:t>
            </w:r>
          </w:p>
        </w:tc>
        <w:tc>
          <w:tcPr>
            <w:tcMar>
              <w:top w:w="100" w:type="dxa"/>
              <w:left w:w="100" w:type="dxa"/>
              <w:bottom w:w="100" w:type="dxa"/>
              <w:right w:w="100" w:type="dxa"/>
            </w:tcMar>
          </w:tcPr>
          <w:p w14:paraId="000003D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D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DC">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D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06A1AAD5">
        <w:tblPrEx>
          <w:tblCellMar>
            <w:top w:w="15" w:type="dxa"/>
            <w:left w:w="15" w:type="dxa"/>
            <w:bottom w:w="15" w:type="dxa"/>
            <w:right w:w="15" w:type="dxa"/>
          </w:tblCellMar>
        </w:tblPrEx>
        <w:tc>
          <w:tcPr>
            <w:tcMar>
              <w:top w:w="100" w:type="dxa"/>
              <w:left w:w="100" w:type="dxa"/>
              <w:bottom w:w="100" w:type="dxa"/>
              <w:right w:w="100" w:type="dxa"/>
            </w:tcMar>
          </w:tcPr>
          <w:p w14:paraId="000003D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w:t>
            </w:r>
          </w:p>
        </w:tc>
        <w:tc>
          <w:tcPr>
            <w:tcMar>
              <w:top w:w="100" w:type="dxa"/>
              <w:left w:w="100" w:type="dxa"/>
              <w:bottom w:w="100" w:type="dxa"/>
              <w:right w:w="100" w:type="dxa"/>
            </w:tcMar>
          </w:tcPr>
          <w:p w14:paraId="000003D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Waste is properly sorted (e.g., wood, concrete, metal) on site.</w:t>
            </w:r>
          </w:p>
        </w:tc>
        <w:tc>
          <w:tcPr>
            <w:tcMar>
              <w:top w:w="100" w:type="dxa"/>
              <w:left w:w="100" w:type="dxa"/>
              <w:bottom w:w="100" w:type="dxa"/>
              <w:right w:w="100" w:type="dxa"/>
            </w:tcMar>
          </w:tcPr>
          <w:p w14:paraId="000003E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1">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41D76939">
        <w:tblPrEx>
          <w:tblCellMar>
            <w:top w:w="15" w:type="dxa"/>
            <w:left w:w="15" w:type="dxa"/>
            <w:bottom w:w="15" w:type="dxa"/>
            <w:right w:w="15" w:type="dxa"/>
          </w:tblCellMar>
        </w:tblPrEx>
        <w:tc>
          <w:tcPr>
            <w:tcMar>
              <w:top w:w="100" w:type="dxa"/>
              <w:left w:w="100" w:type="dxa"/>
              <w:bottom w:w="100" w:type="dxa"/>
              <w:right w:w="100" w:type="dxa"/>
            </w:tcMar>
          </w:tcPr>
          <w:p w14:paraId="000003E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w:t>
            </w:r>
          </w:p>
        </w:tc>
        <w:tc>
          <w:tcPr>
            <w:tcMar>
              <w:top w:w="100" w:type="dxa"/>
              <w:left w:w="100" w:type="dxa"/>
              <w:bottom w:w="100" w:type="dxa"/>
              <w:right w:w="100" w:type="dxa"/>
            </w:tcMar>
          </w:tcPr>
          <w:p w14:paraId="000003E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Construction waste is disposed off through approved and official channels.</w:t>
            </w:r>
          </w:p>
        </w:tc>
        <w:tc>
          <w:tcPr>
            <w:tcMar>
              <w:top w:w="100" w:type="dxa"/>
              <w:left w:w="100" w:type="dxa"/>
              <w:bottom w:w="100" w:type="dxa"/>
              <w:right w:w="100" w:type="dxa"/>
            </w:tcMar>
          </w:tcPr>
          <w:p w14:paraId="000003E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7ED01072">
        <w:tblPrEx>
          <w:tblCellMar>
            <w:top w:w="15" w:type="dxa"/>
            <w:left w:w="15" w:type="dxa"/>
            <w:bottom w:w="15" w:type="dxa"/>
            <w:right w:w="15" w:type="dxa"/>
          </w:tblCellMar>
        </w:tblPrEx>
        <w:tc>
          <w:tcPr>
            <w:tcMar>
              <w:top w:w="100" w:type="dxa"/>
              <w:left w:w="100" w:type="dxa"/>
              <w:bottom w:w="100" w:type="dxa"/>
              <w:right w:w="100" w:type="dxa"/>
            </w:tcMar>
          </w:tcPr>
          <w:p w14:paraId="000003E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15.</w:t>
            </w:r>
          </w:p>
        </w:tc>
        <w:tc>
          <w:tcPr>
            <w:tcMar>
              <w:top w:w="100" w:type="dxa"/>
              <w:left w:w="100" w:type="dxa"/>
              <w:bottom w:w="100" w:type="dxa"/>
              <w:right w:w="100" w:type="dxa"/>
            </w:tcMar>
          </w:tcPr>
          <w:p w14:paraId="000003E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Site workers are trained on best practices for waste minimization.</w:t>
            </w:r>
          </w:p>
        </w:tc>
        <w:tc>
          <w:tcPr>
            <w:tcMar>
              <w:top w:w="100" w:type="dxa"/>
              <w:left w:w="100" w:type="dxa"/>
              <w:bottom w:w="100" w:type="dxa"/>
              <w:right w:w="100" w:type="dxa"/>
            </w:tcMar>
          </w:tcPr>
          <w:p w14:paraId="000003EC">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E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1F9BB108">
        <w:tblPrEx>
          <w:tblCellMar>
            <w:top w:w="15" w:type="dxa"/>
            <w:left w:w="15" w:type="dxa"/>
            <w:bottom w:w="15" w:type="dxa"/>
            <w:right w:w="15" w:type="dxa"/>
          </w:tblCellMar>
        </w:tblPrEx>
        <w:tc>
          <w:tcPr>
            <w:tcMar>
              <w:top w:w="100" w:type="dxa"/>
              <w:left w:w="100" w:type="dxa"/>
              <w:bottom w:w="100" w:type="dxa"/>
              <w:right w:w="100" w:type="dxa"/>
            </w:tcMar>
          </w:tcPr>
          <w:p w14:paraId="000003F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16.</w:t>
            </w:r>
          </w:p>
        </w:tc>
        <w:tc>
          <w:tcPr>
            <w:tcMar>
              <w:top w:w="100" w:type="dxa"/>
              <w:left w:w="100" w:type="dxa"/>
              <w:bottom w:w="100" w:type="dxa"/>
              <w:right w:w="100" w:type="dxa"/>
            </w:tcMar>
          </w:tcPr>
          <w:p w14:paraId="000003F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Current practices are effective in preventing environmental hazards like flooding or air pollution.</w:t>
            </w:r>
          </w:p>
        </w:tc>
        <w:tc>
          <w:tcPr>
            <w:tcMar>
              <w:top w:w="100" w:type="dxa"/>
              <w:left w:w="100" w:type="dxa"/>
              <w:bottom w:w="100" w:type="dxa"/>
              <w:right w:w="100" w:type="dxa"/>
            </w:tcMar>
          </w:tcPr>
          <w:p w14:paraId="000003F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F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F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3F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bl>
    <w:p w14:paraId="000003F6">
      <w:pPr>
        <w:spacing w:line="360" w:lineRule="auto"/>
        <w:rPr>
          <w:rFonts w:ascii="Times New Roman" w:hAnsi="Times New Roman" w:eastAsia="Times New Roman" w:cs="Times New Roman"/>
          <w:sz w:val="24"/>
          <w:szCs w:val="24"/>
        </w:rPr>
      </w:pPr>
    </w:p>
    <w:p w14:paraId="000003F7">
      <w:pPr>
        <w:pStyle w:val="6"/>
        <w:spacing w:before="240" w:after="40" w:line="360" w:lineRule="auto"/>
        <w:jc w:val="both"/>
        <w:rPr>
          <w:rFonts w:ascii="Times New Roman" w:hAnsi="Times New Roman" w:eastAsia="Times New Roman" w:cs="Times New Roman"/>
        </w:rPr>
      </w:pPr>
      <w:r>
        <w:rPr>
          <w:rFonts w:ascii="Times New Roman" w:hAnsi="Times New Roman" w:eastAsia="Times New Roman" w:cs="Times New Roman"/>
          <w:b/>
          <w:color w:val="000000"/>
          <w:rtl w:val="0"/>
        </w:rPr>
        <w:t>RQ3: What obstacles are preventing the waste management practices in the construction industry in Kwara State?</w:t>
      </w:r>
    </w:p>
    <w:tbl>
      <w:tblPr>
        <w:tblStyle w:val="36"/>
        <w:tblW w:w="9891" w:type="dxa"/>
        <w:tblInd w:w="0" w:type="dxa"/>
        <w:tblLayout w:type="fixed"/>
        <w:tblCellMar>
          <w:top w:w="15" w:type="dxa"/>
          <w:left w:w="15" w:type="dxa"/>
          <w:bottom w:w="15" w:type="dxa"/>
          <w:right w:w="15" w:type="dxa"/>
        </w:tblCellMar>
      </w:tblPr>
      <w:tblGrid>
        <w:gridCol w:w="740"/>
        <w:gridCol w:w="7170"/>
        <w:gridCol w:w="660"/>
        <w:gridCol w:w="407"/>
        <w:gridCol w:w="407"/>
        <w:gridCol w:w="507"/>
      </w:tblGrid>
      <w:tr w14:paraId="78DE5DF1">
        <w:tblPrEx>
          <w:tblCellMar>
            <w:top w:w="15" w:type="dxa"/>
            <w:left w:w="15" w:type="dxa"/>
            <w:bottom w:w="15" w:type="dxa"/>
            <w:right w:w="15" w:type="dxa"/>
          </w:tblCellMar>
        </w:tblPrEx>
        <w:tc>
          <w:tcPr>
            <w:tcMar>
              <w:top w:w="100" w:type="dxa"/>
              <w:left w:w="100" w:type="dxa"/>
              <w:bottom w:w="100" w:type="dxa"/>
              <w:right w:w="100" w:type="dxa"/>
            </w:tcMar>
          </w:tcPr>
          <w:p w14:paraId="000003F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Q.No</w:t>
            </w:r>
          </w:p>
        </w:tc>
        <w:tc>
          <w:tcPr>
            <w:tcMar>
              <w:top w:w="100" w:type="dxa"/>
              <w:left w:w="100" w:type="dxa"/>
              <w:bottom w:w="100" w:type="dxa"/>
              <w:right w:w="100" w:type="dxa"/>
            </w:tcMar>
          </w:tcPr>
          <w:p w14:paraId="000003F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Statement</w:t>
            </w:r>
          </w:p>
        </w:tc>
        <w:tc>
          <w:tcPr>
            <w:tcMar>
              <w:top w:w="100" w:type="dxa"/>
              <w:left w:w="100" w:type="dxa"/>
              <w:bottom w:w="100" w:type="dxa"/>
              <w:right w:w="100" w:type="dxa"/>
            </w:tcMar>
          </w:tcPr>
          <w:p w14:paraId="000003F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SA</w:t>
            </w:r>
          </w:p>
        </w:tc>
        <w:tc>
          <w:tcPr>
            <w:tcMar>
              <w:top w:w="100" w:type="dxa"/>
              <w:left w:w="100" w:type="dxa"/>
              <w:bottom w:w="100" w:type="dxa"/>
              <w:right w:w="100" w:type="dxa"/>
            </w:tcMar>
          </w:tcPr>
          <w:p w14:paraId="000003F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w:t>
            </w:r>
          </w:p>
        </w:tc>
        <w:tc>
          <w:tcPr>
            <w:tcMar>
              <w:top w:w="100" w:type="dxa"/>
              <w:left w:w="100" w:type="dxa"/>
              <w:bottom w:w="100" w:type="dxa"/>
              <w:right w:w="100" w:type="dxa"/>
            </w:tcMar>
          </w:tcPr>
          <w:p w14:paraId="000003FC">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D</w:t>
            </w:r>
          </w:p>
        </w:tc>
        <w:tc>
          <w:tcPr>
            <w:tcMar>
              <w:top w:w="100" w:type="dxa"/>
              <w:left w:w="100" w:type="dxa"/>
              <w:bottom w:w="100" w:type="dxa"/>
              <w:right w:w="100" w:type="dxa"/>
            </w:tcMar>
          </w:tcPr>
          <w:p w14:paraId="000003F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SD</w:t>
            </w:r>
          </w:p>
        </w:tc>
      </w:tr>
      <w:tr w14:paraId="608D9817">
        <w:tblPrEx>
          <w:tblCellMar>
            <w:top w:w="15" w:type="dxa"/>
            <w:left w:w="15" w:type="dxa"/>
            <w:bottom w:w="15" w:type="dxa"/>
            <w:right w:w="15" w:type="dxa"/>
          </w:tblCellMar>
        </w:tblPrEx>
        <w:tc>
          <w:tcPr>
            <w:tcMar>
              <w:top w:w="100" w:type="dxa"/>
              <w:left w:w="100" w:type="dxa"/>
              <w:bottom w:w="100" w:type="dxa"/>
              <w:right w:w="100" w:type="dxa"/>
            </w:tcMar>
          </w:tcPr>
          <w:p w14:paraId="000003F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17.</w:t>
            </w:r>
          </w:p>
        </w:tc>
        <w:tc>
          <w:tcPr>
            <w:tcMar>
              <w:top w:w="100" w:type="dxa"/>
              <w:left w:w="100" w:type="dxa"/>
              <w:bottom w:w="100" w:type="dxa"/>
              <w:right w:w="100" w:type="dxa"/>
            </w:tcMar>
          </w:tcPr>
          <w:p w14:paraId="000003F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Weak enforcement of environmental policies limits effective waste management.</w:t>
            </w:r>
          </w:p>
        </w:tc>
        <w:tc>
          <w:tcPr>
            <w:tcMar>
              <w:top w:w="100" w:type="dxa"/>
              <w:left w:w="100" w:type="dxa"/>
              <w:bottom w:w="100" w:type="dxa"/>
              <w:right w:w="100" w:type="dxa"/>
            </w:tcMar>
          </w:tcPr>
          <w:p w14:paraId="0000040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1">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2756A23B">
        <w:tblPrEx>
          <w:tblCellMar>
            <w:top w:w="15" w:type="dxa"/>
            <w:left w:w="15" w:type="dxa"/>
            <w:bottom w:w="15" w:type="dxa"/>
            <w:right w:w="15" w:type="dxa"/>
          </w:tblCellMar>
        </w:tblPrEx>
        <w:tc>
          <w:tcPr>
            <w:tcMar>
              <w:top w:w="100" w:type="dxa"/>
              <w:left w:w="100" w:type="dxa"/>
              <w:bottom w:w="100" w:type="dxa"/>
              <w:right w:w="100" w:type="dxa"/>
            </w:tcMar>
          </w:tcPr>
          <w:p w14:paraId="0000040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18.</w:t>
            </w:r>
          </w:p>
        </w:tc>
        <w:tc>
          <w:tcPr>
            <w:tcMar>
              <w:top w:w="100" w:type="dxa"/>
              <w:left w:w="100" w:type="dxa"/>
              <w:bottom w:w="100" w:type="dxa"/>
              <w:right w:w="100" w:type="dxa"/>
            </w:tcMar>
          </w:tcPr>
          <w:p w14:paraId="00000405">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Most construction workers lack training or awareness of waste reduction techniques.</w:t>
            </w:r>
          </w:p>
        </w:tc>
        <w:tc>
          <w:tcPr>
            <w:tcMar>
              <w:top w:w="100" w:type="dxa"/>
              <w:left w:w="100" w:type="dxa"/>
              <w:bottom w:w="100" w:type="dxa"/>
              <w:right w:w="100" w:type="dxa"/>
            </w:tcMar>
          </w:tcPr>
          <w:p w14:paraId="0000040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2EE9296C">
        <w:tblPrEx>
          <w:tblCellMar>
            <w:top w:w="15" w:type="dxa"/>
            <w:left w:w="15" w:type="dxa"/>
            <w:bottom w:w="15" w:type="dxa"/>
            <w:right w:w="15" w:type="dxa"/>
          </w:tblCellMar>
        </w:tblPrEx>
        <w:tc>
          <w:tcPr>
            <w:tcMar>
              <w:top w:w="100" w:type="dxa"/>
              <w:left w:w="100" w:type="dxa"/>
              <w:bottom w:w="100" w:type="dxa"/>
              <w:right w:w="100" w:type="dxa"/>
            </w:tcMar>
          </w:tcPr>
          <w:p w14:paraId="0000040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19.</w:t>
            </w:r>
          </w:p>
        </w:tc>
        <w:tc>
          <w:tcPr>
            <w:tcMar>
              <w:top w:w="100" w:type="dxa"/>
              <w:left w:w="100" w:type="dxa"/>
              <w:bottom w:w="100" w:type="dxa"/>
              <w:right w:w="100" w:type="dxa"/>
            </w:tcMar>
          </w:tcPr>
          <w:p w14:paraId="0000040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cost of implementing sustainable construction methods is too high.</w:t>
            </w:r>
          </w:p>
        </w:tc>
        <w:tc>
          <w:tcPr>
            <w:tcMar>
              <w:top w:w="100" w:type="dxa"/>
              <w:left w:w="100" w:type="dxa"/>
              <w:bottom w:w="100" w:type="dxa"/>
              <w:right w:w="100" w:type="dxa"/>
            </w:tcMar>
          </w:tcPr>
          <w:p w14:paraId="0000040C">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0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716704CD">
        <w:tblPrEx>
          <w:tblCellMar>
            <w:top w:w="15" w:type="dxa"/>
            <w:left w:w="15" w:type="dxa"/>
            <w:bottom w:w="15" w:type="dxa"/>
            <w:right w:w="15" w:type="dxa"/>
          </w:tblCellMar>
        </w:tblPrEx>
        <w:tc>
          <w:tcPr>
            <w:tcMar>
              <w:top w:w="100" w:type="dxa"/>
              <w:left w:w="100" w:type="dxa"/>
              <w:bottom w:w="100" w:type="dxa"/>
              <w:right w:w="100" w:type="dxa"/>
            </w:tcMar>
          </w:tcPr>
          <w:p w14:paraId="0000041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20.</w:t>
            </w:r>
          </w:p>
        </w:tc>
        <w:tc>
          <w:tcPr>
            <w:tcMar>
              <w:top w:w="100" w:type="dxa"/>
              <w:left w:w="100" w:type="dxa"/>
              <w:bottom w:w="100" w:type="dxa"/>
              <w:right w:w="100" w:type="dxa"/>
            </w:tcMar>
          </w:tcPr>
          <w:p w14:paraId="00000411">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Poor infrastructure (e.g., waste collection trucks or recycling centers) limits waste handling.</w:t>
            </w:r>
          </w:p>
        </w:tc>
        <w:tc>
          <w:tcPr>
            <w:tcMar>
              <w:top w:w="100" w:type="dxa"/>
              <w:left w:w="100" w:type="dxa"/>
              <w:bottom w:w="100" w:type="dxa"/>
              <w:right w:w="100" w:type="dxa"/>
            </w:tcMar>
          </w:tcPr>
          <w:p w14:paraId="0000041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1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1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1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7C3AFD80">
        <w:tblPrEx>
          <w:tblCellMar>
            <w:top w:w="15" w:type="dxa"/>
            <w:left w:w="15" w:type="dxa"/>
            <w:bottom w:w="15" w:type="dxa"/>
            <w:right w:w="15" w:type="dxa"/>
          </w:tblCellMar>
        </w:tblPrEx>
        <w:tc>
          <w:tcPr>
            <w:tcMar>
              <w:top w:w="100" w:type="dxa"/>
              <w:left w:w="100" w:type="dxa"/>
              <w:bottom w:w="100" w:type="dxa"/>
              <w:right w:w="100" w:type="dxa"/>
            </w:tcMar>
          </w:tcPr>
          <w:p w14:paraId="0000041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w:t>
            </w:r>
          </w:p>
        </w:tc>
        <w:tc>
          <w:tcPr>
            <w:tcMar>
              <w:top w:w="100" w:type="dxa"/>
              <w:left w:w="100" w:type="dxa"/>
              <w:bottom w:w="100" w:type="dxa"/>
              <w:right w:w="100" w:type="dxa"/>
            </w:tcMar>
          </w:tcPr>
          <w:p w14:paraId="0000041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Cultural resistance or negligence contributes to poor waste disposal.</w:t>
            </w:r>
          </w:p>
        </w:tc>
        <w:tc>
          <w:tcPr>
            <w:tcMar>
              <w:top w:w="100" w:type="dxa"/>
              <w:left w:w="100" w:type="dxa"/>
              <w:bottom w:w="100" w:type="dxa"/>
              <w:right w:w="100" w:type="dxa"/>
            </w:tcMar>
          </w:tcPr>
          <w:p w14:paraId="0000041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1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1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1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bl>
    <w:p w14:paraId="0000041C">
      <w:pPr>
        <w:pStyle w:val="6"/>
        <w:spacing w:before="240" w:after="40" w:line="360" w:lineRule="auto"/>
        <w:jc w:val="both"/>
        <w:rPr>
          <w:rFonts w:ascii="Times New Roman" w:hAnsi="Times New Roman" w:eastAsia="Times New Roman" w:cs="Times New Roman"/>
        </w:rPr>
      </w:pPr>
      <w:bookmarkStart w:id="79" w:name="_heading=h.fqre3fhou9f7" w:colFirst="0" w:colLast="0"/>
      <w:bookmarkEnd w:id="79"/>
      <w:r>
        <w:rPr>
          <w:rFonts w:ascii="Times New Roman" w:hAnsi="Times New Roman" w:eastAsia="Times New Roman" w:cs="Times New Roman"/>
          <w:b/>
          <w:color w:val="000000"/>
          <w:rtl w:val="0"/>
        </w:rPr>
        <w:t>RQ4: What are the consequences of improper construction waste management in Kwara State?</w:t>
      </w:r>
    </w:p>
    <w:tbl>
      <w:tblPr>
        <w:tblStyle w:val="37"/>
        <w:tblW w:w="9891" w:type="dxa"/>
        <w:tblInd w:w="0" w:type="dxa"/>
        <w:tblLayout w:type="fixed"/>
        <w:tblCellMar>
          <w:top w:w="15" w:type="dxa"/>
          <w:left w:w="15" w:type="dxa"/>
          <w:bottom w:w="15" w:type="dxa"/>
          <w:right w:w="15" w:type="dxa"/>
        </w:tblCellMar>
      </w:tblPr>
      <w:tblGrid>
        <w:gridCol w:w="740"/>
        <w:gridCol w:w="7185"/>
        <w:gridCol w:w="645"/>
        <w:gridCol w:w="407"/>
        <w:gridCol w:w="407"/>
        <w:gridCol w:w="507"/>
      </w:tblGrid>
      <w:tr w14:paraId="334CAC31">
        <w:tblPrEx>
          <w:tblCellMar>
            <w:top w:w="15" w:type="dxa"/>
            <w:left w:w="15" w:type="dxa"/>
            <w:bottom w:w="15" w:type="dxa"/>
            <w:right w:w="15" w:type="dxa"/>
          </w:tblCellMar>
        </w:tblPrEx>
        <w:tc>
          <w:tcPr>
            <w:tcMar>
              <w:top w:w="100" w:type="dxa"/>
              <w:left w:w="100" w:type="dxa"/>
              <w:bottom w:w="100" w:type="dxa"/>
              <w:right w:w="100" w:type="dxa"/>
            </w:tcMar>
          </w:tcPr>
          <w:p w14:paraId="0000041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Q.No</w:t>
            </w:r>
          </w:p>
        </w:tc>
        <w:tc>
          <w:tcPr>
            <w:tcMar>
              <w:top w:w="100" w:type="dxa"/>
              <w:left w:w="100" w:type="dxa"/>
              <w:bottom w:w="100" w:type="dxa"/>
              <w:right w:w="100" w:type="dxa"/>
            </w:tcMar>
          </w:tcPr>
          <w:p w14:paraId="0000041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Statement</w:t>
            </w:r>
          </w:p>
        </w:tc>
        <w:tc>
          <w:tcPr>
            <w:tcMar>
              <w:top w:w="100" w:type="dxa"/>
              <w:left w:w="100" w:type="dxa"/>
              <w:bottom w:w="100" w:type="dxa"/>
              <w:right w:w="100" w:type="dxa"/>
            </w:tcMar>
          </w:tcPr>
          <w:p w14:paraId="0000041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SA</w:t>
            </w:r>
          </w:p>
        </w:tc>
        <w:tc>
          <w:tcPr>
            <w:tcMar>
              <w:top w:w="100" w:type="dxa"/>
              <w:left w:w="100" w:type="dxa"/>
              <w:bottom w:w="100" w:type="dxa"/>
              <w:right w:w="100" w:type="dxa"/>
            </w:tcMar>
          </w:tcPr>
          <w:p w14:paraId="0000042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w:t>
            </w:r>
          </w:p>
        </w:tc>
        <w:tc>
          <w:tcPr>
            <w:tcMar>
              <w:top w:w="100" w:type="dxa"/>
              <w:left w:w="100" w:type="dxa"/>
              <w:bottom w:w="100" w:type="dxa"/>
              <w:right w:w="100" w:type="dxa"/>
            </w:tcMar>
          </w:tcPr>
          <w:p w14:paraId="00000421">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D</w:t>
            </w:r>
          </w:p>
        </w:tc>
        <w:tc>
          <w:tcPr>
            <w:tcMar>
              <w:top w:w="100" w:type="dxa"/>
              <w:left w:w="100" w:type="dxa"/>
              <w:bottom w:w="100" w:type="dxa"/>
              <w:right w:w="100" w:type="dxa"/>
            </w:tcMar>
          </w:tcPr>
          <w:p w14:paraId="0000042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SD</w:t>
            </w:r>
          </w:p>
        </w:tc>
      </w:tr>
      <w:tr w14:paraId="01D73A84">
        <w:tblPrEx>
          <w:tblCellMar>
            <w:top w:w="15" w:type="dxa"/>
            <w:left w:w="15" w:type="dxa"/>
            <w:bottom w:w="15" w:type="dxa"/>
            <w:right w:w="15" w:type="dxa"/>
          </w:tblCellMar>
        </w:tblPrEx>
        <w:tc>
          <w:tcPr>
            <w:tcMar>
              <w:top w:w="100" w:type="dxa"/>
              <w:left w:w="100" w:type="dxa"/>
              <w:bottom w:w="100" w:type="dxa"/>
              <w:right w:w="100" w:type="dxa"/>
            </w:tcMar>
          </w:tcPr>
          <w:p w14:paraId="0000042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w:t>
            </w:r>
          </w:p>
        </w:tc>
        <w:tc>
          <w:tcPr>
            <w:tcMar>
              <w:top w:w="100" w:type="dxa"/>
              <w:left w:w="100" w:type="dxa"/>
              <w:bottom w:w="100" w:type="dxa"/>
              <w:right w:w="100" w:type="dxa"/>
            </w:tcMar>
          </w:tcPr>
          <w:p w14:paraId="0000042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Improper disposal of construction waste causes flooding due to blocked drains.</w:t>
            </w:r>
          </w:p>
        </w:tc>
        <w:tc>
          <w:tcPr>
            <w:tcMar>
              <w:top w:w="100" w:type="dxa"/>
              <w:left w:w="100" w:type="dxa"/>
              <w:bottom w:w="100" w:type="dxa"/>
              <w:right w:w="100" w:type="dxa"/>
            </w:tcMar>
          </w:tcPr>
          <w:p w14:paraId="0000042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2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2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2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3525C474">
        <w:tblPrEx>
          <w:tblCellMar>
            <w:top w:w="15" w:type="dxa"/>
            <w:left w:w="15" w:type="dxa"/>
            <w:bottom w:w="15" w:type="dxa"/>
            <w:right w:w="15" w:type="dxa"/>
          </w:tblCellMar>
        </w:tblPrEx>
        <w:tc>
          <w:tcPr>
            <w:tcMar>
              <w:top w:w="100" w:type="dxa"/>
              <w:left w:w="100" w:type="dxa"/>
              <w:bottom w:w="100" w:type="dxa"/>
              <w:right w:w="100" w:type="dxa"/>
            </w:tcMar>
          </w:tcPr>
          <w:p w14:paraId="0000042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w:t>
            </w:r>
          </w:p>
        </w:tc>
        <w:tc>
          <w:tcPr>
            <w:tcMar>
              <w:top w:w="100" w:type="dxa"/>
              <w:left w:w="100" w:type="dxa"/>
              <w:bottom w:w="100" w:type="dxa"/>
              <w:right w:w="100" w:type="dxa"/>
            </w:tcMar>
          </w:tcPr>
          <w:p w14:paraId="0000042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Accumulated construction debris leads to land degradation and loss of biodiversity.</w:t>
            </w:r>
          </w:p>
        </w:tc>
        <w:tc>
          <w:tcPr>
            <w:tcMar>
              <w:top w:w="100" w:type="dxa"/>
              <w:left w:w="100" w:type="dxa"/>
              <w:bottom w:w="100" w:type="dxa"/>
              <w:right w:w="100" w:type="dxa"/>
            </w:tcMar>
          </w:tcPr>
          <w:p w14:paraId="0000042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2C">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2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2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57C4BDB0">
        <w:tblPrEx>
          <w:tblCellMar>
            <w:top w:w="15" w:type="dxa"/>
            <w:left w:w="15" w:type="dxa"/>
            <w:bottom w:w="15" w:type="dxa"/>
            <w:right w:w="15" w:type="dxa"/>
          </w:tblCellMar>
        </w:tblPrEx>
        <w:tc>
          <w:tcPr>
            <w:tcMar>
              <w:top w:w="100" w:type="dxa"/>
              <w:left w:w="100" w:type="dxa"/>
              <w:bottom w:w="100" w:type="dxa"/>
              <w:right w:w="100" w:type="dxa"/>
            </w:tcMar>
          </w:tcPr>
          <w:p w14:paraId="0000042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w:t>
            </w:r>
          </w:p>
        </w:tc>
        <w:tc>
          <w:tcPr>
            <w:tcMar>
              <w:top w:w="100" w:type="dxa"/>
              <w:left w:w="100" w:type="dxa"/>
              <w:bottom w:w="100" w:type="dxa"/>
              <w:right w:w="100" w:type="dxa"/>
            </w:tcMar>
          </w:tcPr>
          <w:p w14:paraId="0000043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Construction waste left unattended increases health risks (e.g., malaria, respiratory illness).</w:t>
            </w:r>
          </w:p>
        </w:tc>
        <w:tc>
          <w:tcPr>
            <w:tcMar>
              <w:top w:w="100" w:type="dxa"/>
              <w:left w:w="100" w:type="dxa"/>
              <w:bottom w:w="100" w:type="dxa"/>
              <w:right w:w="100" w:type="dxa"/>
            </w:tcMar>
          </w:tcPr>
          <w:p w14:paraId="00000431">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2">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3">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0F552350">
        <w:tblPrEx>
          <w:tblCellMar>
            <w:top w:w="15" w:type="dxa"/>
            <w:left w:w="15" w:type="dxa"/>
            <w:bottom w:w="15" w:type="dxa"/>
            <w:right w:w="15" w:type="dxa"/>
          </w:tblCellMar>
        </w:tblPrEx>
        <w:tc>
          <w:tcPr>
            <w:tcMar>
              <w:top w:w="100" w:type="dxa"/>
              <w:left w:w="100" w:type="dxa"/>
              <w:bottom w:w="100" w:type="dxa"/>
              <w:right w:w="100" w:type="dxa"/>
            </w:tcMar>
          </w:tcPr>
          <w:p w14:paraId="0000043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25.</w:t>
            </w:r>
          </w:p>
        </w:tc>
        <w:tc>
          <w:tcPr>
            <w:tcMar>
              <w:top w:w="100" w:type="dxa"/>
              <w:left w:w="100" w:type="dxa"/>
              <w:bottom w:w="100" w:type="dxa"/>
              <w:right w:w="100" w:type="dxa"/>
            </w:tcMar>
          </w:tcPr>
          <w:p w14:paraId="0000043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Poor waste practices result in higher project costs and delays.</w:t>
            </w:r>
          </w:p>
        </w:tc>
        <w:tc>
          <w:tcPr>
            <w:tcMar>
              <w:top w:w="100" w:type="dxa"/>
              <w:left w:w="100" w:type="dxa"/>
              <w:bottom w:w="100" w:type="dxa"/>
              <w:right w:w="100" w:type="dxa"/>
            </w:tcMar>
          </w:tcPr>
          <w:p w14:paraId="0000043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9">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A">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r w14:paraId="50BF7857">
        <w:tblPrEx>
          <w:tblCellMar>
            <w:top w:w="15" w:type="dxa"/>
            <w:left w:w="15" w:type="dxa"/>
            <w:bottom w:w="15" w:type="dxa"/>
            <w:right w:w="15" w:type="dxa"/>
          </w:tblCellMar>
        </w:tblPrEx>
        <w:tc>
          <w:tcPr>
            <w:tcMar>
              <w:top w:w="100" w:type="dxa"/>
              <w:left w:w="100" w:type="dxa"/>
              <w:bottom w:w="100" w:type="dxa"/>
              <w:right w:w="100" w:type="dxa"/>
            </w:tcMar>
          </w:tcPr>
          <w:p w14:paraId="0000043B">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26.</w:t>
            </w:r>
          </w:p>
        </w:tc>
        <w:tc>
          <w:tcPr>
            <w:tcMar>
              <w:top w:w="100" w:type="dxa"/>
              <w:left w:w="100" w:type="dxa"/>
              <w:bottom w:w="100" w:type="dxa"/>
              <w:right w:w="100" w:type="dxa"/>
            </w:tcMar>
          </w:tcPr>
          <w:p w14:paraId="0000043C">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Dumping of waste on roads and streets damages infrastructure and reduces public safety.</w:t>
            </w:r>
          </w:p>
        </w:tc>
        <w:tc>
          <w:tcPr>
            <w:tcMar>
              <w:top w:w="100" w:type="dxa"/>
              <w:left w:w="100" w:type="dxa"/>
              <w:bottom w:w="100" w:type="dxa"/>
              <w:right w:w="100" w:type="dxa"/>
            </w:tcMar>
          </w:tcPr>
          <w:p w14:paraId="0000043D">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E">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3F">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c>
          <w:tcPr>
            <w:tcMar>
              <w:top w:w="100" w:type="dxa"/>
              <w:left w:w="100" w:type="dxa"/>
              <w:bottom w:w="100" w:type="dxa"/>
              <w:right w:w="100" w:type="dxa"/>
            </w:tcMar>
          </w:tcPr>
          <w:p w14:paraId="00000440">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t>
            </w:r>
          </w:p>
        </w:tc>
      </w:tr>
    </w:tbl>
    <w:p w14:paraId="00000441">
      <w:pPr>
        <w:spacing w:after="0" w:line="360" w:lineRule="auto"/>
        <w:ind w:left="851" w:firstLine="0"/>
        <w:rPr>
          <w:rFonts w:ascii="Times New Roman" w:hAnsi="Times New Roman" w:eastAsia="Times New Roman" w:cs="Times New Roman"/>
          <w:sz w:val="24"/>
          <w:szCs w:val="24"/>
        </w:rPr>
      </w:pPr>
    </w:p>
    <w:p w14:paraId="00000442">
      <w:pPr>
        <w:spacing w:after="0" w:line="360" w:lineRule="auto"/>
        <w:ind w:left="851" w:firstLine="0"/>
        <w:rPr>
          <w:rFonts w:ascii="Times New Roman" w:hAnsi="Times New Roman" w:eastAsia="Times New Roman" w:cs="Times New Roman"/>
          <w:sz w:val="24"/>
          <w:szCs w:val="24"/>
        </w:rPr>
      </w:pPr>
    </w:p>
    <w:p w14:paraId="00000443">
      <w:pPr>
        <w:spacing w:before="240" w:after="240" w:line="360" w:lineRule="auto"/>
        <w:jc w:val="both"/>
        <w:rPr>
          <w:rFonts w:ascii="Times New Roman" w:hAnsi="Times New Roman" w:eastAsia="Times New Roman" w:cs="Times New Roman"/>
          <w:sz w:val="24"/>
          <w:szCs w:val="24"/>
        </w:rPr>
      </w:pPr>
    </w:p>
    <w:p w14:paraId="000004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360" w:lineRule="auto"/>
        <w:ind w:left="0" w:right="0" w:firstLine="0"/>
        <w:jc w:val="both"/>
        <w:rPr>
          <w:rFonts w:ascii="Times New Roman" w:hAnsi="Times New Roman" w:eastAsia="Times New Roman" w:cs="Times New Roman"/>
          <w:sz w:val="24"/>
          <w:szCs w:val="24"/>
        </w:rPr>
      </w:pPr>
    </w:p>
    <w:sectPr>
      <w:pgSz w:w="11906" w:h="16838"/>
      <w:pgMar w:top="863" w:right="863" w:bottom="1080" w:left="1152" w:header="720" w:footer="720"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4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48">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45">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4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B652F"/>
    <w:multiLevelType w:val="multilevel"/>
    <w:tmpl w:val="AD2B652F"/>
    <w:lvl w:ilvl="0" w:tentative="0">
      <w:start w:val="1"/>
      <w:numFmt w:val="decimal"/>
      <w:lvlText w:val="%1."/>
      <w:lvlJc w:val="left"/>
      <w:pPr>
        <w:ind w:left="720" w:hanging="360"/>
      </w:pPr>
      <w:rPr>
        <w:u w:val="none"/>
      </w:rPr>
    </w:lvl>
    <w:lvl w:ilvl="1" w:tentative="0">
      <w:start w:val="1"/>
      <w:numFmt w:val="decimal"/>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decimal"/>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decimal"/>
      <w:lvlText w:val="%6."/>
      <w:lvlJc w:val="left"/>
      <w:pPr>
        <w:ind w:left="4320" w:hanging="360"/>
      </w:pPr>
      <w:rPr>
        <w:u w:val="none"/>
      </w:rPr>
    </w:lvl>
    <w:lvl w:ilvl="6" w:tentative="0">
      <w:start w:val="1"/>
      <w:numFmt w:val="decimal"/>
      <w:lvlText w:val="%7."/>
      <w:lvlJc w:val="left"/>
      <w:pPr>
        <w:ind w:left="5040" w:hanging="360"/>
      </w:pPr>
      <w:rPr>
        <w:u w:val="none"/>
      </w:rPr>
    </w:lvl>
    <w:lvl w:ilvl="7" w:tentative="0">
      <w:start w:val="1"/>
      <w:numFmt w:val="decimal"/>
      <w:lvlText w:val="%8."/>
      <w:lvlJc w:val="left"/>
      <w:pPr>
        <w:ind w:left="5760" w:hanging="360"/>
      </w:pPr>
      <w:rPr>
        <w:u w:val="none"/>
      </w:rPr>
    </w:lvl>
    <w:lvl w:ilvl="8" w:tentative="0">
      <w:start w:val="1"/>
      <w:numFmt w:val="decimal"/>
      <w:lvlText w:val="%9."/>
      <w:lvlJc w:val="left"/>
      <w:pPr>
        <w:ind w:left="6480" w:hanging="360"/>
      </w:pPr>
      <w:rPr>
        <w:u w:val="none"/>
      </w:rPr>
    </w:lvl>
  </w:abstractNum>
  <w:abstractNum w:abstractNumId="1">
    <w:nsid w:val="CE5BC193"/>
    <w:multiLevelType w:val="multilevel"/>
    <w:tmpl w:val="CE5BC19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DC18E599"/>
    <w:multiLevelType w:val="multilevel"/>
    <w:tmpl w:val="DC18E599"/>
    <w:lvl w:ilvl="0" w:tentative="0">
      <w:start w:val="1"/>
      <w:numFmt w:val="decimal"/>
      <w:lvlText w:val="%1."/>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2F557A35"/>
    <w:multiLevelType w:val="multilevel"/>
    <w:tmpl w:val="2F557A35"/>
    <w:lvl w:ilvl="0" w:tentative="0">
      <w:start w:val="1"/>
      <w:numFmt w:val="upperRoman"/>
      <w:lvlText w:val="%1."/>
      <w:lvlJc w:val="right"/>
      <w:pPr>
        <w:ind w:left="720" w:hanging="360"/>
      </w:pPr>
      <w:rPr>
        <w:u w:val="none"/>
      </w:rPr>
    </w:lvl>
    <w:lvl w:ilvl="1" w:tentative="0">
      <w:start w:val="1"/>
      <w:numFmt w:val="upperLetter"/>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lowerLetter"/>
      <w:lvlText w:val="(%6)"/>
      <w:lvlJc w:val="left"/>
      <w:pPr>
        <w:ind w:left="4320" w:hanging="360"/>
      </w:pPr>
      <w:rPr>
        <w:u w:val="none"/>
      </w:rPr>
    </w:lvl>
    <w:lvl w:ilvl="6" w:tentative="0">
      <w:start w:val="1"/>
      <w:numFmt w:val="lowerRoman"/>
      <w:lvlText w:val="(%7)"/>
      <w:lvlJc w:val="righ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
    <w:nsid w:val="759005D7"/>
    <w:multiLevelType w:val="multilevel"/>
    <w:tmpl w:val="759005D7"/>
    <w:lvl w:ilvl="0" w:tentative="0">
      <w:start w:val="1"/>
      <w:numFmt w:val="upperRoman"/>
      <w:lvlText w:val="%1."/>
      <w:lvlJc w:val="right"/>
      <w:pPr>
        <w:ind w:left="720" w:hanging="360"/>
      </w:pPr>
      <w:rPr>
        <w:u w:val="none"/>
      </w:rPr>
    </w:lvl>
    <w:lvl w:ilvl="1" w:tentative="0">
      <w:start w:val="1"/>
      <w:numFmt w:val="upperLetter"/>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lowerLetter"/>
      <w:lvlText w:val="(%6)"/>
      <w:lvlJc w:val="left"/>
      <w:pPr>
        <w:ind w:left="4320" w:hanging="360"/>
      </w:pPr>
      <w:rPr>
        <w:u w:val="none"/>
      </w:rPr>
    </w:lvl>
    <w:lvl w:ilvl="6" w:tentative="0">
      <w:start w:val="1"/>
      <w:numFmt w:val="lowerRoman"/>
      <w:lvlText w:val="(%7)"/>
      <w:lvlJc w:val="righ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3602133"/>
    <w:rsid w:val="5ABD7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rPr>
  </w:style>
  <w:style w:type="paragraph" w:styleId="2">
    <w:name w:val="heading 1"/>
    <w:basedOn w:val="3"/>
    <w:next w:val="3"/>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00" w:after="120" w:line="276" w:lineRule="auto"/>
      <w:ind w:left="0" w:right="0" w:firstLine="0"/>
      <w:jc w:val="left"/>
    </w:pPr>
    <w:rPr>
      <w:rFonts w:ascii="Arial" w:hAnsi="Arial" w:eastAsia="Arial" w:cs="Arial"/>
      <w:color w:val="000000"/>
      <w:sz w:val="40"/>
      <w:szCs w:val="40"/>
      <w:u w:val="none"/>
      <w:shd w:val="clear" w:fill="auto"/>
      <w:vertAlign w:val="baseline"/>
    </w:rPr>
  </w:style>
  <w:style w:type="paragraph" w:styleId="4">
    <w:name w:val="heading 2"/>
    <w:basedOn w:val="1"/>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120" w:line="276" w:lineRule="auto"/>
      <w:ind w:left="0" w:right="0" w:firstLine="0"/>
      <w:jc w:val="left"/>
    </w:pPr>
    <w:rPr>
      <w:rFonts w:ascii="Arial" w:hAnsi="Arial" w:eastAsia="Arial" w:cs="Arial"/>
      <w:color w:val="000000"/>
      <w:sz w:val="32"/>
      <w:szCs w:val="32"/>
      <w:u w:val="none"/>
      <w:shd w:val="clear" w:fill="auto"/>
      <w:vertAlign w:val="baseline"/>
    </w:rPr>
  </w:style>
  <w:style w:type="paragraph" w:styleId="5">
    <w:name w:val="heading 3"/>
    <w:basedOn w:val="1"/>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20" w:after="80" w:line="276" w:lineRule="auto"/>
      <w:ind w:left="0" w:right="0" w:firstLine="0"/>
      <w:jc w:val="left"/>
    </w:pPr>
    <w:rPr>
      <w:rFonts w:ascii="Arial" w:hAnsi="Arial" w:eastAsia="Arial" w:cs="Arial"/>
      <w:color w:val="434343"/>
      <w:sz w:val="28"/>
      <w:szCs w:val="28"/>
      <w:u w:val="none"/>
      <w:shd w:val="clear" w:fill="auto"/>
      <w:vertAlign w:val="baseline"/>
    </w:rPr>
  </w:style>
  <w:style w:type="paragraph" w:styleId="6">
    <w:name w:val="heading 4"/>
    <w:basedOn w:val="1"/>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80" w:line="276" w:lineRule="auto"/>
      <w:ind w:left="0" w:right="0" w:firstLine="0"/>
      <w:jc w:val="left"/>
    </w:pPr>
    <w:rPr>
      <w:rFonts w:ascii="Arial" w:hAnsi="Arial" w:eastAsia="Arial" w:cs="Arial"/>
      <w:color w:val="666666"/>
      <w:sz w:val="24"/>
      <w:szCs w:val="24"/>
      <w:u w:val="none"/>
      <w:shd w:val="clear" w:fill="auto"/>
      <w:vertAlign w:val="baseline"/>
    </w:rPr>
  </w:style>
  <w:style w:type="paragraph" w:styleId="7">
    <w:name w:val="heading 5"/>
    <w:basedOn w:val="1"/>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76"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8">
    <w:name w:val="heading 6"/>
    <w:basedOn w:val="1"/>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76"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9">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3">
    <w:name w:val="Normal1"/>
    <w:qFormat/>
    <w:uiPriority w:val="0"/>
    <w:pPr>
      <w:spacing w:after="200" w:line="276" w:lineRule="auto"/>
    </w:pPr>
    <w:rPr>
      <w:rFonts w:ascii="Calibri" w:hAnsi="Calibri" w:eastAsia="Calibri" w:cs="Calibri"/>
      <w:sz w:val="22"/>
      <w:szCs w:val="22"/>
      <w:lang w:val="en-US" w:eastAsia="en-US" w:bidi="ar-SA"/>
    </w:rPr>
  </w:style>
  <w:style w:type="paragraph" w:styleId="11">
    <w:name w:val="Subtitle"/>
    <w:basedOn w:val="1"/>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76" w:lineRule="auto"/>
      <w:ind w:left="0" w:right="0" w:firstLine="0"/>
      <w:jc w:val="left"/>
    </w:pPr>
    <w:rPr>
      <w:rFonts w:ascii="Georgia" w:hAnsi="Georgia" w:eastAsia="Georgia" w:cs="Georgia"/>
      <w:i/>
      <w:color w:val="666666"/>
      <w:sz w:val="48"/>
      <w:szCs w:val="48"/>
      <w:u w:val="none"/>
      <w:shd w:val="clear" w:fill="auto"/>
      <w:vertAlign w:val="baseline"/>
    </w:rPr>
  </w:style>
  <w:style w:type="paragraph" w:styleId="12">
    <w:name w:val="Title"/>
    <w:basedOn w:val="1"/>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76" w:lineRule="auto"/>
      <w:ind w:left="0" w:right="0" w:firstLine="0"/>
      <w:jc w:val="left"/>
    </w:pPr>
    <w:rPr>
      <w:rFonts w:ascii="Calibri" w:hAnsi="Calibri" w:eastAsia="Calibri" w:cs="Calibri"/>
      <w:b/>
      <w:color w:val="000000"/>
      <w:sz w:val="72"/>
      <w:szCs w:val="72"/>
      <w:u w:val="none"/>
      <w:shd w:val="clear" w:fill="auto"/>
      <w:vertAlign w:val="baseline"/>
    </w:rPr>
  </w:style>
  <w:style w:type="table" w:customStyle="1" w:styleId="13">
    <w:name w:val="TableNormal"/>
    <w:qFormat/>
    <w:uiPriority w:val="0"/>
  </w:style>
  <w:style w:type="table" w:customStyle="1" w:styleId="14">
    <w:name w:val="_Style 11"/>
    <w:basedOn w:val="13"/>
    <w:qFormat/>
    <w:uiPriority w:val="0"/>
    <w:tblPr>
      <w:tblCellMar>
        <w:top w:w="0" w:type="dxa"/>
        <w:left w:w="0" w:type="dxa"/>
        <w:bottom w:w="0" w:type="dxa"/>
        <w:right w:w="0" w:type="dxa"/>
      </w:tblCellMar>
    </w:tblPr>
  </w:style>
  <w:style w:type="table" w:customStyle="1" w:styleId="15">
    <w:name w:val="_Style 12"/>
    <w:basedOn w:val="13"/>
    <w:qFormat/>
    <w:uiPriority w:val="0"/>
    <w:tblPr>
      <w:tblCellMar>
        <w:top w:w="100" w:type="dxa"/>
        <w:left w:w="100" w:type="dxa"/>
        <w:bottom w:w="100" w:type="dxa"/>
        <w:right w:w="100" w:type="dxa"/>
      </w:tblCellMar>
    </w:tblPr>
  </w:style>
  <w:style w:type="table" w:customStyle="1" w:styleId="16">
    <w:name w:val="_Style 13"/>
    <w:basedOn w:val="13"/>
    <w:qFormat/>
    <w:uiPriority w:val="0"/>
    <w:tblPr>
      <w:tblCellMar>
        <w:top w:w="100" w:type="dxa"/>
        <w:left w:w="100" w:type="dxa"/>
        <w:bottom w:w="100" w:type="dxa"/>
        <w:right w:w="100" w:type="dxa"/>
      </w:tblCellMar>
    </w:tblPr>
  </w:style>
  <w:style w:type="table" w:customStyle="1" w:styleId="17">
    <w:name w:val="_Style 14"/>
    <w:basedOn w:val="13"/>
    <w:qFormat/>
    <w:uiPriority w:val="0"/>
    <w:tblPr>
      <w:tblCellMar>
        <w:top w:w="100" w:type="dxa"/>
        <w:left w:w="100" w:type="dxa"/>
        <w:bottom w:w="100" w:type="dxa"/>
        <w:right w:w="100" w:type="dxa"/>
      </w:tblCellMar>
    </w:tblPr>
  </w:style>
  <w:style w:type="table" w:customStyle="1" w:styleId="18">
    <w:name w:val="_Style 15"/>
    <w:basedOn w:val="13"/>
    <w:qFormat/>
    <w:uiPriority w:val="0"/>
    <w:tblPr>
      <w:tblCellMar>
        <w:top w:w="100" w:type="dxa"/>
        <w:left w:w="100" w:type="dxa"/>
        <w:bottom w:w="100" w:type="dxa"/>
        <w:right w:w="100" w:type="dxa"/>
      </w:tblCellMar>
    </w:tblPr>
  </w:style>
  <w:style w:type="table" w:customStyle="1" w:styleId="19">
    <w:name w:val="_Style 16"/>
    <w:basedOn w:val="13"/>
    <w:qFormat/>
    <w:uiPriority w:val="0"/>
    <w:tblPr>
      <w:tblCellMar>
        <w:top w:w="100" w:type="dxa"/>
        <w:left w:w="100" w:type="dxa"/>
        <w:bottom w:w="100" w:type="dxa"/>
        <w:right w:w="100" w:type="dxa"/>
      </w:tblCellMar>
    </w:tblPr>
  </w:style>
  <w:style w:type="table" w:customStyle="1" w:styleId="20">
    <w:name w:val="_Style 17"/>
    <w:basedOn w:val="13"/>
    <w:qFormat/>
    <w:uiPriority w:val="0"/>
    <w:tblPr>
      <w:tblCellMar>
        <w:top w:w="15" w:type="dxa"/>
        <w:left w:w="15" w:type="dxa"/>
        <w:bottom w:w="15" w:type="dxa"/>
        <w:right w:w="15" w:type="dxa"/>
      </w:tblCellMar>
    </w:tblPr>
  </w:style>
  <w:style w:type="table" w:customStyle="1" w:styleId="21">
    <w:name w:val="_Style 18"/>
    <w:basedOn w:val="13"/>
    <w:qFormat/>
    <w:uiPriority w:val="0"/>
    <w:tblPr>
      <w:tblCellMar>
        <w:top w:w="100" w:type="dxa"/>
        <w:left w:w="100" w:type="dxa"/>
        <w:bottom w:w="100" w:type="dxa"/>
        <w:right w:w="100" w:type="dxa"/>
      </w:tblCellMar>
    </w:tblPr>
  </w:style>
  <w:style w:type="table" w:customStyle="1" w:styleId="22">
    <w:name w:val="_Style 19"/>
    <w:basedOn w:val="13"/>
    <w:qFormat/>
    <w:uiPriority w:val="0"/>
    <w:tblPr>
      <w:tblCellMar>
        <w:top w:w="100" w:type="dxa"/>
        <w:left w:w="100" w:type="dxa"/>
        <w:bottom w:w="100" w:type="dxa"/>
        <w:right w:w="100" w:type="dxa"/>
      </w:tblCellMar>
    </w:tblPr>
  </w:style>
  <w:style w:type="table" w:customStyle="1" w:styleId="23">
    <w:name w:val="_Style 20"/>
    <w:basedOn w:val="13"/>
    <w:qFormat/>
    <w:uiPriority w:val="0"/>
    <w:tblPr>
      <w:tblCellMar>
        <w:top w:w="100" w:type="dxa"/>
        <w:left w:w="100" w:type="dxa"/>
        <w:bottom w:w="100" w:type="dxa"/>
        <w:right w:w="100" w:type="dxa"/>
      </w:tblCellMar>
    </w:tblPr>
  </w:style>
  <w:style w:type="table" w:customStyle="1" w:styleId="24">
    <w:name w:val="_Style 22"/>
    <w:qFormat/>
    <w:uiPriority w:val="0"/>
    <w:tblPr>
      <w:tblCellMar>
        <w:top w:w="0" w:type="dxa"/>
        <w:left w:w="0" w:type="dxa"/>
        <w:bottom w:w="0" w:type="dxa"/>
        <w:right w:w="0" w:type="dxa"/>
      </w:tblCellMar>
    </w:tblPr>
  </w:style>
  <w:style w:type="table" w:customStyle="1" w:styleId="25">
    <w:name w:val="_Style 23"/>
    <w:qFormat/>
    <w:uiPriority w:val="0"/>
    <w:tblPr>
      <w:tblCellMar>
        <w:top w:w="100" w:type="dxa"/>
        <w:left w:w="100" w:type="dxa"/>
        <w:bottom w:w="100" w:type="dxa"/>
        <w:right w:w="100" w:type="dxa"/>
      </w:tblCellMar>
    </w:tblPr>
  </w:style>
  <w:style w:type="table" w:customStyle="1" w:styleId="26">
    <w:name w:val="_Style 24"/>
    <w:qFormat/>
    <w:uiPriority w:val="0"/>
    <w:tblPr>
      <w:tblCellMar>
        <w:top w:w="100" w:type="dxa"/>
        <w:left w:w="100" w:type="dxa"/>
        <w:bottom w:w="100" w:type="dxa"/>
        <w:right w:w="100" w:type="dxa"/>
      </w:tblCellMar>
    </w:tblPr>
  </w:style>
  <w:style w:type="table" w:customStyle="1" w:styleId="27">
    <w:name w:val="_Style 25"/>
    <w:qFormat/>
    <w:uiPriority w:val="0"/>
    <w:tblPr>
      <w:tblCellMar>
        <w:top w:w="100" w:type="dxa"/>
        <w:left w:w="100" w:type="dxa"/>
        <w:bottom w:w="100" w:type="dxa"/>
        <w:right w:w="100" w:type="dxa"/>
      </w:tblCellMar>
    </w:tblPr>
  </w:style>
  <w:style w:type="table" w:customStyle="1" w:styleId="28">
    <w:name w:val="_Style 26"/>
    <w:qFormat/>
    <w:uiPriority w:val="0"/>
    <w:tblPr>
      <w:tblCellMar>
        <w:top w:w="100" w:type="dxa"/>
        <w:left w:w="100" w:type="dxa"/>
        <w:bottom w:w="100" w:type="dxa"/>
        <w:right w:w="100" w:type="dxa"/>
      </w:tblCellMar>
    </w:tblPr>
  </w:style>
  <w:style w:type="table" w:customStyle="1" w:styleId="29">
    <w:name w:val="_Style 27"/>
    <w:qFormat/>
    <w:uiPriority w:val="0"/>
    <w:tblPr>
      <w:tblCellMar>
        <w:top w:w="100" w:type="dxa"/>
        <w:left w:w="100" w:type="dxa"/>
        <w:bottom w:w="100" w:type="dxa"/>
        <w:right w:w="100" w:type="dxa"/>
      </w:tblCellMar>
    </w:tblPr>
  </w:style>
  <w:style w:type="table" w:customStyle="1" w:styleId="30">
    <w:name w:val="_Style 28"/>
    <w:qFormat/>
    <w:uiPriority w:val="0"/>
    <w:tblPr>
      <w:tblCellMar>
        <w:top w:w="15" w:type="dxa"/>
        <w:left w:w="15" w:type="dxa"/>
        <w:bottom w:w="15" w:type="dxa"/>
        <w:right w:w="15" w:type="dxa"/>
      </w:tblCellMar>
    </w:tblPr>
  </w:style>
  <w:style w:type="table" w:customStyle="1" w:styleId="31">
    <w:name w:val="_Style 29"/>
    <w:qFormat/>
    <w:uiPriority w:val="0"/>
    <w:tblPr>
      <w:tblCellMar>
        <w:top w:w="100" w:type="dxa"/>
        <w:left w:w="100" w:type="dxa"/>
        <w:bottom w:w="100" w:type="dxa"/>
        <w:right w:w="100" w:type="dxa"/>
      </w:tblCellMar>
    </w:tblPr>
  </w:style>
  <w:style w:type="table" w:customStyle="1" w:styleId="32">
    <w:name w:val="_Style 30"/>
    <w:qFormat/>
    <w:uiPriority w:val="0"/>
    <w:tblPr>
      <w:tblCellMar>
        <w:top w:w="100" w:type="dxa"/>
        <w:left w:w="100" w:type="dxa"/>
        <w:bottom w:w="100" w:type="dxa"/>
        <w:right w:w="100" w:type="dxa"/>
      </w:tblCellMar>
    </w:tblPr>
  </w:style>
  <w:style w:type="table" w:customStyle="1" w:styleId="33">
    <w:name w:val="_Style 31"/>
    <w:qFormat/>
    <w:uiPriority w:val="0"/>
    <w:tblPr>
      <w:tblCellMar>
        <w:top w:w="100" w:type="dxa"/>
        <w:left w:w="100" w:type="dxa"/>
        <w:bottom w:w="100" w:type="dxa"/>
        <w:right w:w="100" w:type="dxa"/>
      </w:tblCellMar>
    </w:tblPr>
  </w:style>
  <w:style w:type="table" w:customStyle="1" w:styleId="34">
    <w:name w:val="_Style 32"/>
    <w:basedOn w:val="13"/>
    <w:qFormat/>
    <w:uiPriority w:val="0"/>
    <w:tblPr>
      <w:tblCellMar>
        <w:top w:w="15" w:type="dxa"/>
        <w:left w:w="15" w:type="dxa"/>
        <w:bottom w:w="15" w:type="dxa"/>
        <w:right w:w="15" w:type="dxa"/>
      </w:tblCellMar>
    </w:tblPr>
  </w:style>
  <w:style w:type="table" w:customStyle="1" w:styleId="35">
    <w:name w:val="_Style 33"/>
    <w:basedOn w:val="13"/>
    <w:qFormat/>
    <w:uiPriority w:val="0"/>
    <w:tblPr>
      <w:tblCellMar>
        <w:top w:w="15" w:type="dxa"/>
        <w:left w:w="15" w:type="dxa"/>
        <w:bottom w:w="15" w:type="dxa"/>
        <w:right w:w="15" w:type="dxa"/>
      </w:tblCellMar>
    </w:tblPr>
  </w:style>
  <w:style w:type="table" w:customStyle="1" w:styleId="36">
    <w:name w:val="_Style 34"/>
    <w:basedOn w:val="13"/>
    <w:qFormat/>
    <w:uiPriority w:val="0"/>
    <w:tblPr>
      <w:tblCellMar>
        <w:top w:w="15" w:type="dxa"/>
        <w:left w:w="15" w:type="dxa"/>
        <w:bottom w:w="15" w:type="dxa"/>
        <w:right w:w="15" w:type="dxa"/>
      </w:tblCellMar>
    </w:tblPr>
  </w:style>
  <w:style w:type="table" w:customStyle="1" w:styleId="37">
    <w:name w:val="_Style 35"/>
    <w:basedOn w:val="13"/>
    <w:qFormat/>
    <w:uiPriority w:val="0"/>
    <w:tblPr>
      <w:tblCellMar>
        <w:top w:w="15" w:type="dxa"/>
        <w:left w:w="15" w:type="dxa"/>
        <w:bottom w:w="15" w:type="dxa"/>
        <w:right w:w="15" w:type="dxa"/>
      </w:tblCellMar>
    </w:tblPr>
  </w:style>
  <w:style w:type="paragraph" w:customStyle="1" w:styleId="38">
    <w:name w:val="Normal3"/>
    <w:qFormat/>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X7zWTSWNfbyhC6X7aDGrunEOw==">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64</Pages>
  <TotalTime>1</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2025-08-06T17:03:06Z</dcterms:created>
  <dc:creator>JAN</dc:creator>
  <cp:lastModifiedBy>Jubril Abubakar</cp:lastModifiedBy>
  <cp:lastPrinted>2025-08-06T17:05:58Z</cp:lastPrinted>
  <dcterms:modified xsi:type="dcterms:W3CDTF">2025-08-07T09:52:48Z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CF7A91B7A92E4EAD9DA9FE5D6B8FA81A_13</vt:lpwstr>
  </property>
</Properties>
</file>