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8" w:rsidRPr="001B0090" w:rsidRDefault="007F15E8" w:rsidP="007F15E8">
      <w:pPr>
        <w:jc w:val="center"/>
        <w:rPr>
          <w:rFonts w:ascii="Tahoma" w:eastAsia="Calibri" w:hAnsi="Tahoma" w:cs="Tahoma"/>
          <w:b/>
          <w:bCs/>
          <w:sz w:val="30"/>
          <w:szCs w:val="30"/>
        </w:rPr>
      </w:pPr>
      <w:r>
        <w:rPr>
          <w:rFonts w:ascii="Tahoma" w:hAnsi="Tahoma" w:cs="Tahoma"/>
          <w:b/>
          <w:bCs/>
          <w:sz w:val="30"/>
          <w:szCs w:val="30"/>
        </w:rPr>
        <w:t>ASSET VALUATION AND ITS EFFECT ON FINANCIAL STATEMENT OF DEPOSIT MONEY BANKS</w:t>
      </w: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 xml:space="preserve"> (CASE STUDY OF </w:t>
      </w:r>
      <w:r>
        <w:rPr>
          <w:rFonts w:ascii="Times New Roman" w:eastAsia="Calibri" w:hAnsi="Times New Roman" w:cs="Times New Roman"/>
          <w:b/>
          <w:bCs/>
          <w:sz w:val="28"/>
          <w:szCs w:val="28"/>
        </w:rPr>
        <w:t>UNION BANK OF NIGERIA ILORIN, KWARA STATE</w:t>
      </w:r>
      <w:r w:rsidRPr="00F24E59">
        <w:rPr>
          <w:rFonts w:ascii="Times New Roman" w:eastAsia="Calibri" w:hAnsi="Times New Roman" w:cs="Times New Roman"/>
          <w:b/>
          <w:bCs/>
          <w:sz w:val="28"/>
          <w:szCs w:val="28"/>
        </w:rPr>
        <w:t>)</w:t>
      </w:r>
    </w:p>
    <w:p w:rsidR="007F15E8" w:rsidRPr="00F24E59" w:rsidRDefault="007F15E8" w:rsidP="007F15E8">
      <w:pPr>
        <w:jc w:val="center"/>
        <w:rPr>
          <w:rFonts w:ascii="Times New Roman" w:eastAsia="Calibri" w:hAnsi="Times New Roman" w:cs="Times New Roman"/>
          <w:b/>
          <w:bCs/>
          <w:sz w:val="6"/>
          <w:szCs w:val="6"/>
        </w:rPr>
      </w:pPr>
    </w:p>
    <w:p w:rsidR="007F15E8" w:rsidRPr="00F24E59" w:rsidRDefault="007F15E8" w:rsidP="007F15E8">
      <w:pPr>
        <w:jc w:val="center"/>
        <w:rPr>
          <w:rFonts w:ascii="Times New Roman" w:eastAsia="Calibri" w:hAnsi="Times New Roman" w:cs="Times New Roman"/>
          <w:b/>
          <w:bCs/>
          <w:sz w:val="28"/>
          <w:szCs w:val="28"/>
        </w:rPr>
      </w:pPr>
    </w:p>
    <w:p w:rsidR="007F15E8" w:rsidRPr="00EC36AD" w:rsidRDefault="007F15E8" w:rsidP="007F15E8">
      <w:pPr>
        <w:jc w:val="center"/>
        <w:rPr>
          <w:rFonts w:ascii="Monotype Corsiva" w:eastAsia="Calibri" w:hAnsi="Monotype Corsiva" w:cs="Times New Roman"/>
          <w:b/>
          <w:bCs/>
          <w:sz w:val="62"/>
          <w:szCs w:val="62"/>
        </w:rPr>
      </w:pPr>
      <w:r w:rsidRPr="00EC36AD">
        <w:rPr>
          <w:rFonts w:ascii="Monotype Corsiva" w:eastAsia="Calibri" w:hAnsi="Monotype Corsiva" w:cs="Times New Roman"/>
          <w:b/>
          <w:bCs/>
          <w:sz w:val="62"/>
          <w:szCs w:val="62"/>
        </w:rPr>
        <w:t>BY</w:t>
      </w:r>
    </w:p>
    <w:p w:rsidR="007F15E8" w:rsidRPr="00F24E59" w:rsidRDefault="007F15E8" w:rsidP="007F15E8">
      <w:pPr>
        <w:jc w:val="center"/>
        <w:rPr>
          <w:rFonts w:ascii="Times New Roman" w:eastAsia="Calibri" w:hAnsi="Times New Roman" w:cs="Times New Roman"/>
          <w:b/>
          <w:bCs/>
          <w:sz w:val="28"/>
          <w:szCs w:val="28"/>
        </w:rPr>
      </w:pPr>
    </w:p>
    <w:p w:rsidR="007F15E8" w:rsidRPr="00924CB4" w:rsidRDefault="00B82044" w:rsidP="00924CB4">
      <w:pPr>
        <w:jc w:val="center"/>
        <w:rPr>
          <w:rFonts w:ascii="Tahoma" w:eastAsia="Calibri" w:hAnsi="Tahoma" w:cs="Tahoma"/>
          <w:b/>
          <w:bCs/>
          <w:sz w:val="32"/>
          <w:szCs w:val="32"/>
        </w:rPr>
      </w:pPr>
      <w:r>
        <w:rPr>
          <w:rFonts w:ascii="Tahoma" w:hAnsi="Tahoma" w:cs="Tahoma"/>
          <w:b/>
          <w:bCs/>
          <w:sz w:val="32"/>
          <w:szCs w:val="32"/>
        </w:rPr>
        <w:t>EDUNFUNKE ABIOD</w:t>
      </w:r>
      <w:bookmarkStart w:id="0" w:name="_GoBack"/>
      <w:bookmarkEnd w:id="0"/>
      <w:r>
        <w:rPr>
          <w:rFonts w:ascii="Tahoma" w:hAnsi="Tahoma" w:cs="Tahoma"/>
          <w:b/>
          <w:bCs/>
          <w:sz w:val="32"/>
          <w:szCs w:val="32"/>
        </w:rPr>
        <w:t>UN</w:t>
      </w:r>
      <w:r w:rsidR="006661B3">
        <w:rPr>
          <w:rFonts w:ascii="Tahoma" w:hAnsi="Tahoma" w:cs="Tahoma"/>
          <w:b/>
          <w:bCs/>
          <w:sz w:val="32"/>
          <w:szCs w:val="32"/>
        </w:rPr>
        <w:t xml:space="preserve"> OLAMILEKAN</w:t>
      </w:r>
    </w:p>
    <w:p w:rsidR="007F15E8" w:rsidRPr="00F24E59" w:rsidRDefault="004E3DC6" w:rsidP="007F15E8">
      <w:pPr>
        <w:jc w:val="center"/>
        <w:rPr>
          <w:rFonts w:ascii="Times New Roman" w:eastAsia="Calibri" w:hAnsi="Times New Roman" w:cs="Times New Roman"/>
          <w:b/>
          <w:bCs/>
          <w:sz w:val="36"/>
          <w:szCs w:val="36"/>
        </w:rPr>
      </w:pPr>
      <w:r>
        <w:rPr>
          <w:rFonts w:ascii="Times New Roman" w:hAnsi="Times New Roman" w:cs="Times New Roman"/>
          <w:b/>
          <w:bCs/>
          <w:sz w:val="36"/>
          <w:szCs w:val="36"/>
        </w:rPr>
        <w:t>H</w:t>
      </w:r>
      <w:r w:rsidR="00924CB4">
        <w:rPr>
          <w:rFonts w:ascii="Times New Roman" w:hAnsi="Times New Roman" w:cs="Times New Roman"/>
          <w:b/>
          <w:bCs/>
          <w:sz w:val="36"/>
          <w:szCs w:val="36"/>
        </w:rPr>
        <w:t>ND/</w:t>
      </w:r>
      <w:r>
        <w:rPr>
          <w:rFonts w:ascii="Times New Roman" w:hAnsi="Times New Roman" w:cs="Times New Roman"/>
          <w:b/>
          <w:bCs/>
          <w:sz w:val="36"/>
          <w:szCs w:val="36"/>
        </w:rPr>
        <w:t>23/ACC/FT/0</w:t>
      </w:r>
      <w:r w:rsidR="00B82044">
        <w:rPr>
          <w:rFonts w:ascii="Times New Roman" w:hAnsi="Times New Roman" w:cs="Times New Roman"/>
          <w:b/>
          <w:bCs/>
          <w:sz w:val="36"/>
          <w:szCs w:val="36"/>
        </w:rPr>
        <w:t>503</w:t>
      </w:r>
    </w:p>
    <w:p w:rsidR="007F15E8" w:rsidRPr="00F24E59" w:rsidRDefault="007F15E8" w:rsidP="00924CB4">
      <w:pPr>
        <w:rPr>
          <w:rFonts w:ascii="Times New Roman" w:eastAsia="Calibri" w:hAnsi="Times New Roman" w:cs="Times New Roman"/>
          <w:b/>
          <w:bCs/>
          <w:sz w:val="28"/>
          <w:szCs w:val="28"/>
        </w:rPr>
      </w:pP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BEING A RESEARCH PROJECT SUBMITTED TO THE DEPARTMENT OF ACCOUNTANCY, INSTITUTE OF FINANCE AND MANAGEMENT STUDIES, KWARA STATE POLYTECHNIC, ILORIN, KWARA STATE</w:t>
      </w:r>
    </w:p>
    <w:p w:rsidR="007F15E8" w:rsidRPr="00F24E59" w:rsidRDefault="007F15E8" w:rsidP="007F15E8">
      <w:pPr>
        <w:jc w:val="center"/>
        <w:rPr>
          <w:rFonts w:ascii="Times New Roman" w:eastAsia="Calibri" w:hAnsi="Times New Roman" w:cs="Times New Roman"/>
          <w:b/>
          <w:bCs/>
          <w:sz w:val="28"/>
          <w:szCs w:val="28"/>
        </w:rPr>
      </w:pPr>
    </w:p>
    <w:p w:rsidR="007F15E8" w:rsidRPr="00F24E59" w:rsidRDefault="007F15E8" w:rsidP="007F15E8">
      <w:pPr>
        <w:jc w:val="center"/>
        <w:rPr>
          <w:rFonts w:ascii="Agency FB" w:eastAsia="Calibri" w:hAnsi="Agency FB" w:cs="Times New Roman"/>
          <w:b/>
          <w:bCs/>
          <w:sz w:val="34"/>
          <w:szCs w:val="34"/>
        </w:rPr>
      </w:pPr>
      <w:r w:rsidRPr="00F24E59">
        <w:rPr>
          <w:rFonts w:ascii="Agency FB" w:eastAsia="Calibri" w:hAnsi="Agency FB" w:cs="Times New Roman"/>
          <w:b/>
          <w:bCs/>
          <w:sz w:val="34"/>
          <w:szCs w:val="34"/>
        </w:rPr>
        <w:t>IN PARTIAL FULFILLMENT OF THE REQU</w:t>
      </w:r>
      <w:r w:rsidR="00924CB4">
        <w:rPr>
          <w:rFonts w:ascii="Agency FB" w:eastAsia="Calibri" w:hAnsi="Agency FB" w:cs="Times New Roman"/>
          <w:b/>
          <w:bCs/>
          <w:sz w:val="34"/>
          <w:szCs w:val="34"/>
        </w:rPr>
        <w:t xml:space="preserve">IREMENT FOR THE AWARD OF </w:t>
      </w:r>
      <w:r w:rsidR="00D64EF3">
        <w:rPr>
          <w:rFonts w:ascii="Agency FB" w:eastAsia="Calibri" w:hAnsi="Agency FB" w:cs="Times New Roman"/>
          <w:b/>
          <w:bCs/>
          <w:sz w:val="34"/>
          <w:szCs w:val="34"/>
        </w:rPr>
        <w:t xml:space="preserve">HIGHER </w:t>
      </w:r>
      <w:r w:rsidRPr="00F24E59">
        <w:rPr>
          <w:rFonts w:ascii="Agency FB" w:eastAsia="Calibri" w:hAnsi="Agency FB" w:cs="Times New Roman"/>
          <w:b/>
          <w:bCs/>
          <w:sz w:val="34"/>
          <w:szCs w:val="34"/>
        </w:rPr>
        <w:t xml:space="preserve">NATIONAL DIPLOMA IN ACCOUNTANCY </w:t>
      </w:r>
    </w:p>
    <w:p w:rsidR="007F15E8" w:rsidRPr="00F24E59" w:rsidRDefault="007F15E8" w:rsidP="007F15E8">
      <w:pPr>
        <w:ind w:left="5760" w:firstLine="720"/>
        <w:jc w:val="center"/>
        <w:rPr>
          <w:rFonts w:ascii="Times New Roman" w:eastAsia="Calibri" w:hAnsi="Times New Roman" w:cs="Times New Roman"/>
          <w:b/>
          <w:bCs/>
          <w:sz w:val="28"/>
          <w:szCs w:val="28"/>
        </w:rPr>
      </w:pPr>
    </w:p>
    <w:p w:rsidR="007F15E8" w:rsidRPr="00F24E59" w:rsidRDefault="007F15E8" w:rsidP="007F15E8">
      <w:pPr>
        <w:ind w:left="5760" w:firstLine="720"/>
        <w:jc w:val="center"/>
        <w:rPr>
          <w:rFonts w:ascii="Times New Roman" w:eastAsia="Calibri" w:hAnsi="Times New Roman" w:cs="Times New Roman"/>
          <w:b/>
          <w:bCs/>
          <w:sz w:val="2"/>
          <w:szCs w:val="2"/>
        </w:rPr>
      </w:pPr>
    </w:p>
    <w:p w:rsidR="007F15E8" w:rsidRPr="007F15E8" w:rsidRDefault="004E3DC6" w:rsidP="007F15E8">
      <w:pPr>
        <w:ind w:left="4320" w:firstLine="720"/>
        <w:rPr>
          <w:rFonts w:ascii="Arial" w:eastAsia="Calibri" w:hAnsi="Arial" w:cs="Arial"/>
          <w:b/>
          <w:bCs/>
          <w:sz w:val="30"/>
          <w:szCs w:val="30"/>
        </w:rPr>
      </w:pPr>
      <w:r>
        <w:rPr>
          <w:rFonts w:ascii="Arial" w:eastAsia="Calibri" w:hAnsi="Arial" w:cs="Arial"/>
          <w:b/>
          <w:bCs/>
          <w:sz w:val="30"/>
          <w:szCs w:val="30"/>
        </w:rPr>
        <w:t>MAY</w:t>
      </w:r>
      <w:r w:rsidR="00924CB4">
        <w:rPr>
          <w:rFonts w:ascii="Arial" w:eastAsia="Calibri" w:hAnsi="Arial" w:cs="Arial"/>
          <w:b/>
          <w:bCs/>
          <w:sz w:val="30"/>
          <w:szCs w:val="30"/>
        </w:rPr>
        <w:t xml:space="preserve">, </w:t>
      </w:r>
      <w:r>
        <w:rPr>
          <w:rFonts w:ascii="Arial" w:eastAsia="Calibri" w:hAnsi="Arial" w:cs="Arial"/>
          <w:b/>
          <w:bCs/>
          <w:sz w:val="30"/>
          <w:szCs w:val="30"/>
        </w:rPr>
        <w:t>2025</w:t>
      </w:r>
    </w:p>
    <w:p w:rsidR="00924CB4" w:rsidRDefault="00924CB4" w:rsidP="007F15E8">
      <w:pPr>
        <w:spacing w:line="360" w:lineRule="auto"/>
        <w:jc w:val="center"/>
        <w:rPr>
          <w:rFonts w:asciiTheme="majorBidi" w:hAnsiTheme="majorBidi" w:cstheme="majorBidi"/>
          <w:b/>
          <w:bCs/>
          <w:sz w:val="28"/>
          <w:szCs w:val="28"/>
        </w:rPr>
      </w:pPr>
    </w:p>
    <w:p w:rsidR="004E3DC6" w:rsidRDefault="004E3DC6" w:rsidP="004E3DC6">
      <w:pPr>
        <w:spacing w:line="480" w:lineRule="auto"/>
        <w:jc w:val="center"/>
        <w:rPr>
          <w:b/>
          <w:bCs/>
        </w:rPr>
      </w:pPr>
    </w:p>
    <w:p w:rsidR="004E3DC6" w:rsidRDefault="004E3DC6" w:rsidP="004E3DC6">
      <w:pPr>
        <w:spacing w:line="480" w:lineRule="auto"/>
        <w:jc w:val="center"/>
        <w:rPr>
          <w:b/>
          <w:bCs/>
        </w:rPr>
      </w:pPr>
    </w:p>
    <w:p w:rsidR="004E3DC6" w:rsidRPr="004E3DC6" w:rsidRDefault="004E3DC6" w:rsidP="004E3DC6">
      <w:pPr>
        <w:spacing w:after="0" w:line="48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CERTIFICATION</w:t>
      </w:r>
    </w:p>
    <w:p w:rsidR="004E3DC6" w:rsidRPr="00AE7C9B" w:rsidRDefault="004E3DC6" w:rsidP="00AE7C9B">
      <w:pPr>
        <w:spacing w:after="0" w:line="360" w:lineRule="auto"/>
        <w:jc w:val="both"/>
        <w:rPr>
          <w:rFonts w:ascii="Times New Roman" w:eastAsia="Calibri" w:hAnsi="Times New Roman" w:cs="Times New Roman"/>
          <w:bCs/>
          <w:sz w:val="24"/>
          <w:szCs w:val="24"/>
        </w:rPr>
      </w:pPr>
      <w:r w:rsidRPr="00AE7C9B">
        <w:rPr>
          <w:rFonts w:ascii="Times New Roman" w:hAnsi="Times New Roman" w:cs="Times New Roman"/>
          <w:sz w:val="24"/>
          <w:szCs w:val="24"/>
        </w:rPr>
        <w:t xml:space="preserve">This is to certify that this project work has been written by </w:t>
      </w:r>
      <w:r w:rsidR="00AE7C9B" w:rsidRPr="00AE7C9B">
        <w:rPr>
          <w:rFonts w:ascii="Times New Roman" w:hAnsi="Times New Roman" w:cs="Times New Roman"/>
          <w:bCs/>
          <w:sz w:val="24"/>
          <w:szCs w:val="24"/>
        </w:rPr>
        <w:t>EDUNFUNKE ABIODUN OLAMILEKAN</w:t>
      </w:r>
      <w:r w:rsidR="00AE7C9B" w:rsidRPr="00AE7C9B">
        <w:rPr>
          <w:rFonts w:ascii="Times New Roman" w:eastAsia="Calibri" w:hAnsi="Times New Roman" w:cs="Times New Roman"/>
          <w:bCs/>
          <w:sz w:val="24"/>
          <w:szCs w:val="24"/>
        </w:rPr>
        <w:t xml:space="preserve"> </w:t>
      </w:r>
      <w:r w:rsidR="00AA26D3">
        <w:rPr>
          <w:rFonts w:ascii="Times New Roman" w:hAnsi="Times New Roman" w:cs="Times New Roman"/>
          <w:sz w:val="24"/>
          <w:szCs w:val="24"/>
        </w:rPr>
        <w:t xml:space="preserve">with HND/23/ACC/FT/0503 </w:t>
      </w:r>
      <w:r w:rsidRPr="00AE7C9B">
        <w:rPr>
          <w:rFonts w:ascii="Times New Roman" w:hAnsi="Times New Roman" w:cs="Times New Roman"/>
          <w:sz w:val="24"/>
          <w:szCs w:val="24"/>
        </w:rPr>
        <w:t xml:space="preserve">and has been read and approved as meeting parts of the requirements for the award of </w:t>
      </w:r>
      <w:r w:rsidR="00D64EF3" w:rsidRPr="00AE7C9B">
        <w:rPr>
          <w:rFonts w:ascii="Times New Roman" w:hAnsi="Times New Roman" w:cs="Times New Roman"/>
          <w:sz w:val="24"/>
          <w:szCs w:val="24"/>
        </w:rPr>
        <w:t xml:space="preserve">Higher </w:t>
      </w:r>
      <w:r w:rsidRPr="00AE7C9B">
        <w:rPr>
          <w:rFonts w:ascii="Times New Roman" w:hAnsi="Times New Roman" w:cs="Times New Roman"/>
          <w:sz w:val="24"/>
          <w:szCs w:val="24"/>
        </w:rPr>
        <w:t>National Diploma (</w:t>
      </w:r>
      <w:r w:rsidR="00D64EF3" w:rsidRPr="00AE7C9B">
        <w:rPr>
          <w:rFonts w:ascii="Times New Roman" w:hAnsi="Times New Roman" w:cs="Times New Roman"/>
          <w:sz w:val="24"/>
          <w:szCs w:val="24"/>
        </w:rPr>
        <w:t>H</w:t>
      </w:r>
      <w:r w:rsidRPr="00AE7C9B">
        <w:rPr>
          <w:rFonts w:ascii="Times New Roman" w:hAnsi="Times New Roman" w:cs="Times New Roman"/>
          <w:sz w:val="24"/>
          <w:szCs w:val="24"/>
        </w:rPr>
        <w:t xml:space="preserve">ND) in the department of Accountancy, Institute of Finance and management studies, </w:t>
      </w:r>
      <w:proofErr w:type="spellStart"/>
      <w:r w:rsidRPr="00AE7C9B">
        <w:rPr>
          <w:rFonts w:ascii="Times New Roman" w:hAnsi="Times New Roman" w:cs="Times New Roman"/>
          <w:sz w:val="24"/>
          <w:szCs w:val="24"/>
        </w:rPr>
        <w:t>Kwara</w:t>
      </w:r>
      <w:proofErr w:type="spellEnd"/>
      <w:r w:rsidRPr="00AE7C9B">
        <w:rPr>
          <w:rFonts w:ascii="Times New Roman" w:hAnsi="Times New Roman" w:cs="Times New Roman"/>
          <w:sz w:val="24"/>
          <w:szCs w:val="24"/>
        </w:rPr>
        <w:t xml:space="preserve"> State Polytechnic, Ilorin, </w:t>
      </w:r>
      <w:proofErr w:type="spellStart"/>
      <w:r w:rsidRPr="00AE7C9B">
        <w:rPr>
          <w:rFonts w:ascii="Times New Roman" w:hAnsi="Times New Roman" w:cs="Times New Roman"/>
          <w:sz w:val="24"/>
          <w:szCs w:val="24"/>
        </w:rPr>
        <w:t>Kwara</w:t>
      </w:r>
      <w:proofErr w:type="spellEnd"/>
      <w:r w:rsidRPr="00AE7C9B">
        <w:rPr>
          <w:rFonts w:ascii="Times New Roman" w:hAnsi="Times New Roman" w:cs="Times New Roman"/>
          <w:sz w:val="24"/>
          <w:szCs w:val="24"/>
        </w:rPr>
        <w:t xml:space="preserve"> State</w:t>
      </w:r>
    </w:p>
    <w:p w:rsidR="004E3DC6" w:rsidRPr="004E3DC6" w:rsidRDefault="004E3DC6" w:rsidP="004E3DC6">
      <w:pPr>
        <w:spacing w:after="0" w:line="48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w:t>
      </w:r>
    </w:p>
    <w:p w:rsidR="004E3DC6" w:rsidRPr="004E3DC6" w:rsidRDefault="00AE7C9B"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ANIFOWOSE B. B.</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Supervisor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7A529E" w:rsidP="004E3DC6">
      <w:pPr>
        <w:spacing w:after="0" w:line="360" w:lineRule="auto"/>
        <w:jc w:val="both"/>
        <w:rPr>
          <w:rFonts w:ascii="Times New Roman" w:hAnsi="Times New Roman" w:cs="Times New Roman"/>
          <w:b/>
          <w:sz w:val="24"/>
          <w:szCs w:val="24"/>
        </w:rPr>
      </w:pPr>
      <w:r w:rsidRPr="00A01121">
        <w:rPr>
          <w:rFonts w:asciiTheme="majorBidi" w:hAnsiTheme="majorBidi" w:cstheme="majorBidi"/>
          <w:b/>
          <w:iCs/>
          <w:sz w:val="24"/>
          <w:szCs w:val="24"/>
        </w:rPr>
        <w:t>MRS ADEGBOYE B. B.</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Co-</w:t>
      </w:r>
      <w:proofErr w:type="spellStart"/>
      <w:r w:rsidRPr="004E3DC6">
        <w:rPr>
          <w:rFonts w:ascii="Times New Roman" w:hAnsi="Times New Roman" w:cs="Times New Roman"/>
          <w:b/>
          <w:i/>
          <w:sz w:val="24"/>
          <w:szCs w:val="24"/>
        </w:rPr>
        <w:t>ordinator</w:t>
      </w:r>
      <w:proofErr w:type="spellEnd"/>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ELELU M. O.</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 xml:space="preserve"> 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Head of Department</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D64EF3"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IKHU-OMOREGBE SUNDAY</w:t>
      </w:r>
      <w:r w:rsidR="004E3DC6" w:rsidRPr="004E3DC6">
        <w:rPr>
          <w:rFonts w:ascii="Times New Roman" w:hAnsi="Times New Roman" w:cs="Times New Roman"/>
          <w:b/>
          <w:sz w:val="24"/>
          <w:szCs w:val="24"/>
        </w:rPr>
        <w:t xml:space="preserve"> FCA</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DATE</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b/>
          <w:sz w:val="24"/>
          <w:szCs w:val="24"/>
        </w:rPr>
        <w:t>External Examiner</w:t>
      </w:r>
      <w:r w:rsidRPr="004E3DC6">
        <w:rPr>
          <w:rFonts w:ascii="Times New Roman" w:hAnsi="Times New Roman" w:cs="Times New Roman"/>
          <w:b/>
          <w:sz w:val="24"/>
          <w:szCs w:val="24"/>
        </w:rPr>
        <w:tab/>
      </w:r>
    </w:p>
    <w:p w:rsidR="004E3DC6" w:rsidRPr="001D3926" w:rsidRDefault="004E3DC6" w:rsidP="004E3DC6">
      <w:pPr>
        <w:spacing w:before="100" w:beforeAutospacing="1" w:after="100" w:afterAutospacing="1" w:line="360" w:lineRule="auto"/>
        <w:jc w:val="center"/>
        <w:rPr>
          <w:b/>
          <w:sz w:val="26"/>
          <w:szCs w:val="26"/>
        </w:rPr>
      </w:pPr>
    </w:p>
    <w:p w:rsidR="004E3DC6" w:rsidRDefault="004E3DC6" w:rsidP="004E3DC6">
      <w:pPr>
        <w:spacing w:before="100" w:beforeAutospacing="1" w:after="100" w:afterAutospacing="1" w:line="360" w:lineRule="auto"/>
        <w:jc w:val="center"/>
        <w:rPr>
          <w:b/>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lastRenderedPageBreak/>
        <w:t>DEDICATION</w:t>
      </w:r>
    </w:p>
    <w:p w:rsidR="004E3DC6" w:rsidRPr="000D0F78" w:rsidRDefault="004E3DC6" w:rsidP="004E3DC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 xml:space="preserve">I humbly dedicate this project work to ALMIGHTY </w:t>
      </w:r>
      <w:r w:rsidR="00D64EF3">
        <w:rPr>
          <w:color w:val="222222"/>
          <w:sz w:val="26"/>
          <w:szCs w:val="26"/>
        </w:rPr>
        <w:t>GOD</w:t>
      </w:r>
      <w:r w:rsidRPr="000D0F78">
        <w:rPr>
          <w:color w:val="222222"/>
          <w:sz w:val="26"/>
          <w:szCs w:val="26"/>
        </w:rPr>
        <w:t>.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4E3DC6" w:rsidRPr="000D0F78" w:rsidRDefault="004E3DC6" w:rsidP="004E3DC6">
      <w:pPr>
        <w:spacing w:before="100" w:beforeAutospacing="1" w:after="100" w:afterAutospacing="1" w:line="360" w:lineRule="auto"/>
        <w:jc w:val="both"/>
        <w:rPr>
          <w:b/>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lastRenderedPageBreak/>
        <w:t>ACKNOWLEDGEMENT</w:t>
      </w:r>
    </w:p>
    <w:p w:rsid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I extend my praise worship and adoration the deepest grateful and appreciation goes to my lovely parents </w:t>
      </w:r>
      <w:r w:rsidR="00AE7C9B" w:rsidRPr="00D64EF3">
        <w:rPr>
          <w:rFonts w:ascii="Times New Roman" w:hAnsi="Times New Roman" w:cs="Times New Roman"/>
          <w:sz w:val="24"/>
          <w:szCs w:val="24"/>
        </w:rPr>
        <w:t>MR</w:t>
      </w:r>
      <w:r w:rsidRPr="00D64EF3">
        <w:rPr>
          <w:rFonts w:ascii="Times New Roman" w:hAnsi="Times New Roman" w:cs="Times New Roman"/>
          <w:sz w:val="24"/>
          <w:szCs w:val="24"/>
        </w:rPr>
        <w:t xml:space="preserve"> and </w:t>
      </w:r>
      <w:r w:rsidR="00AE7C9B" w:rsidRPr="00D64EF3">
        <w:rPr>
          <w:rFonts w:ascii="Times New Roman" w:hAnsi="Times New Roman" w:cs="Times New Roman"/>
          <w:sz w:val="24"/>
          <w:szCs w:val="24"/>
        </w:rPr>
        <w:t xml:space="preserve">MRS </w:t>
      </w:r>
      <w:r w:rsidR="00AE7C9B" w:rsidRPr="00AE7C9B">
        <w:rPr>
          <w:rFonts w:ascii="Times New Roman" w:hAnsi="Times New Roman" w:cs="Times New Roman"/>
          <w:bCs/>
          <w:sz w:val="24"/>
          <w:szCs w:val="24"/>
        </w:rPr>
        <w:t>EDUNFUNKE</w:t>
      </w:r>
      <w:r w:rsidR="00AE7C9B" w:rsidRPr="00D64EF3">
        <w:rPr>
          <w:rFonts w:ascii="Times New Roman" w:hAnsi="Times New Roman" w:cs="Times New Roman"/>
          <w:sz w:val="24"/>
          <w:szCs w:val="24"/>
        </w:rPr>
        <w:t xml:space="preserve"> </w:t>
      </w:r>
      <w:r w:rsidRPr="00D64EF3">
        <w:rPr>
          <w:rFonts w:ascii="Times New Roman" w:hAnsi="Times New Roman" w:cs="Times New Roman"/>
          <w:sz w:val="24"/>
          <w:szCs w:val="24"/>
        </w:rPr>
        <w:t xml:space="preserve">who derive themselves, so many pleasures in order to make this academic pursuit a successful one in the name of almighty Allah , you will reap the fruits of your </w:t>
      </w:r>
      <w:proofErr w:type="spellStart"/>
      <w:r w:rsidRPr="00D64EF3">
        <w:rPr>
          <w:rFonts w:ascii="Times New Roman" w:hAnsi="Times New Roman" w:cs="Times New Roman"/>
          <w:sz w:val="24"/>
          <w:szCs w:val="24"/>
        </w:rPr>
        <w:t>labour</w:t>
      </w:r>
      <w:proofErr w:type="spellEnd"/>
      <w:r w:rsidRPr="00D64EF3">
        <w:rPr>
          <w:rFonts w:ascii="Times New Roman" w:hAnsi="Times New Roman" w:cs="Times New Roman"/>
          <w:sz w:val="24"/>
          <w:szCs w:val="24"/>
        </w:rPr>
        <w:t xml:space="preserve"> and also succeed in all your endeavors </w:t>
      </w:r>
    </w:p>
    <w:p w:rsid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A high thank goes to my esteem HOD of acco</w:t>
      </w:r>
      <w:r>
        <w:rPr>
          <w:rFonts w:ascii="Times New Roman" w:hAnsi="Times New Roman" w:cs="Times New Roman"/>
          <w:sz w:val="24"/>
          <w:szCs w:val="24"/>
        </w:rPr>
        <w:t xml:space="preserve">untancy and also my supervisor </w:t>
      </w:r>
      <w:proofErr w:type="spellStart"/>
      <w:r w:rsidR="00AE7C9B">
        <w:rPr>
          <w:rFonts w:ascii="Times New Roman" w:hAnsi="Times New Roman" w:cs="Times New Roman"/>
          <w:sz w:val="24"/>
          <w:szCs w:val="24"/>
        </w:rPr>
        <w:t>Mrs</w:t>
      </w:r>
      <w:proofErr w:type="spellEnd"/>
      <w:r w:rsidR="00AE7C9B">
        <w:rPr>
          <w:rFonts w:ascii="Times New Roman" w:hAnsi="Times New Roman" w:cs="Times New Roman"/>
          <w:sz w:val="24"/>
          <w:szCs w:val="24"/>
        </w:rPr>
        <w:t xml:space="preserve"> ANIFOWOSE B.B. </w:t>
      </w:r>
      <w:r w:rsidRPr="00D64EF3">
        <w:rPr>
          <w:rFonts w:ascii="Times New Roman" w:hAnsi="Times New Roman" w:cs="Times New Roman"/>
          <w:sz w:val="24"/>
          <w:szCs w:val="24"/>
        </w:rPr>
        <w:t xml:space="preserve"> for taking time out of no time to read through my project, I pray may you be blessed </w:t>
      </w:r>
      <w:proofErr w:type="spellStart"/>
      <w:r w:rsidRPr="00D64EF3">
        <w:rPr>
          <w:rFonts w:ascii="Times New Roman" w:hAnsi="Times New Roman" w:cs="Times New Roman"/>
          <w:sz w:val="24"/>
          <w:szCs w:val="24"/>
        </w:rPr>
        <w:t>Insha</w:t>
      </w:r>
      <w:proofErr w:type="spellEnd"/>
      <w:r w:rsidRPr="00D64EF3">
        <w:rPr>
          <w:rFonts w:ascii="Times New Roman" w:hAnsi="Times New Roman" w:cs="Times New Roman"/>
          <w:sz w:val="24"/>
          <w:szCs w:val="24"/>
        </w:rPr>
        <w:t xml:space="preserve"> Allah I acknowledge the effort of my able lectures and all staff of Accountancy Department for their fatherly advice and their contribution towards academic pursuit </w:t>
      </w:r>
    </w:p>
    <w:p w:rsidR="004E3DC6" w:rsidRPr="00D64EF3" w:rsidRDefault="00D64EF3" w:rsidP="00D64EF3">
      <w:pPr>
        <w:spacing w:after="0" w:line="480" w:lineRule="auto"/>
        <w:ind w:firstLine="720"/>
        <w:jc w:val="both"/>
        <w:rPr>
          <w:rFonts w:ascii="Times New Roman" w:hAnsi="Times New Roman" w:cs="Times New Roman"/>
          <w:sz w:val="24"/>
          <w:szCs w:val="24"/>
        </w:rPr>
      </w:pPr>
      <w:r w:rsidRPr="00D64EF3">
        <w:rPr>
          <w:rFonts w:ascii="Times New Roman" w:hAnsi="Times New Roman" w:cs="Times New Roman"/>
          <w:sz w:val="24"/>
          <w:szCs w:val="24"/>
        </w:rPr>
        <w:t>My appreciation goes to my colleagues and friends who has always been there for me</w:t>
      </w:r>
      <w:r w:rsidR="00AE7C9B">
        <w:rPr>
          <w:rFonts w:ascii="Times New Roman" w:hAnsi="Times New Roman" w:cs="Times New Roman"/>
          <w:sz w:val="24"/>
          <w:szCs w:val="24"/>
        </w:rPr>
        <w:t>.</w:t>
      </w:r>
    </w:p>
    <w:p w:rsidR="004E3DC6" w:rsidRDefault="004E3DC6" w:rsidP="007F15E8">
      <w:pPr>
        <w:spacing w:line="360" w:lineRule="auto"/>
        <w:jc w:val="center"/>
        <w:rPr>
          <w:rFonts w:asciiTheme="majorBidi" w:hAnsiTheme="majorBidi" w:cstheme="majorBidi"/>
          <w:b/>
          <w:bCs/>
          <w:sz w:val="28"/>
          <w:szCs w:val="28"/>
        </w:rPr>
      </w:pPr>
    </w:p>
    <w:p w:rsidR="004E3DC6" w:rsidRDefault="004E3DC6"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AE7C9B" w:rsidRDefault="00AE7C9B" w:rsidP="00D64EF3">
      <w:pPr>
        <w:spacing w:line="360" w:lineRule="auto"/>
        <w:rPr>
          <w:rFonts w:asciiTheme="majorBidi" w:hAnsiTheme="majorBidi" w:cstheme="majorBidi"/>
          <w:b/>
          <w:bCs/>
          <w:sz w:val="28"/>
          <w:szCs w:val="28"/>
        </w:rPr>
      </w:pPr>
    </w:p>
    <w:p w:rsidR="00AE7C9B" w:rsidRDefault="00AE7C9B" w:rsidP="00D64EF3">
      <w:pPr>
        <w:spacing w:line="360" w:lineRule="auto"/>
        <w:rPr>
          <w:rFonts w:asciiTheme="majorBidi" w:hAnsiTheme="majorBidi" w:cstheme="majorBidi"/>
          <w:b/>
          <w:bCs/>
          <w:sz w:val="28"/>
          <w:szCs w:val="28"/>
        </w:rPr>
      </w:pPr>
    </w:p>
    <w:p w:rsidR="00AE7C9B" w:rsidRDefault="00AE7C9B" w:rsidP="00D64EF3">
      <w:pPr>
        <w:spacing w:line="360" w:lineRule="auto"/>
        <w:rPr>
          <w:rFonts w:asciiTheme="majorBidi" w:hAnsiTheme="majorBidi" w:cstheme="majorBidi"/>
          <w:b/>
          <w:bCs/>
          <w:sz w:val="28"/>
          <w:szCs w:val="28"/>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OF CONTENTS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Title page………………………………………………………</w:t>
      </w: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i</w:t>
      </w:r>
      <w:proofErr w:type="spell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Certification……………………………………………………</w:t>
      </w:r>
      <w:r w:rsidRPr="004E3DC6">
        <w:rPr>
          <w:rFonts w:ascii="Times New Roman" w:hAnsi="Times New Roman" w:cs="Times New Roman"/>
          <w:sz w:val="24"/>
          <w:szCs w:val="24"/>
        </w:rPr>
        <w:tab/>
        <w:t xml:space="preserve">ii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Dedication…………………………………………………….</w:t>
      </w:r>
      <w:r w:rsidRPr="004E3DC6">
        <w:rPr>
          <w:rFonts w:ascii="Times New Roman" w:hAnsi="Times New Roman" w:cs="Times New Roman"/>
          <w:sz w:val="24"/>
          <w:szCs w:val="24"/>
        </w:rPr>
        <w:tab/>
        <w:t>iii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Acknowledgement……………………………………………</w:t>
      </w:r>
      <w:r w:rsidRPr="004E3DC6">
        <w:rPr>
          <w:rFonts w:ascii="Times New Roman" w:hAnsi="Times New Roman" w:cs="Times New Roman"/>
          <w:sz w:val="24"/>
          <w:szCs w:val="24"/>
        </w:rPr>
        <w:tab/>
      </w:r>
      <w:proofErr w:type="gramStart"/>
      <w:r w:rsidRPr="004E3DC6">
        <w:rPr>
          <w:rFonts w:ascii="Times New Roman" w:hAnsi="Times New Roman" w:cs="Times New Roman"/>
          <w:sz w:val="24"/>
          <w:szCs w:val="24"/>
        </w:rPr>
        <w:t>iv</w:t>
      </w:r>
      <w:proofErr w:type="gram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Table of contents………………………………………………</w:t>
      </w:r>
      <w:r w:rsidRPr="004E3DC6">
        <w:rPr>
          <w:rFonts w:ascii="Times New Roman" w:hAnsi="Times New Roman" w:cs="Times New Roman"/>
          <w:sz w:val="24"/>
          <w:szCs w:val="24"/>
        </w:rPr>
        <w:tab/>
      </w:r>
      <w:proofErr w:type="gramStart"/>
      <w:r w:rsidRPr="004E3DC6">
        <w:rPr>
          <w:rFonts w:ascii="Times New Roman" w:hAnsi="Times New Roman" w:cs="Times New Roman"/>
          <w:sz w:val="24"/>
          <w:szCs w:val="24"/>
        </w:rPr>
        <w:t>vi</w:t>
      </w:r>
      <w:proofErr w:type="gramEnd"/>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ONE: INTRODUCTION</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Background of the Study………………………..….…</w:t>
      </w:r>
      <w:r w:rsidRPr="004E3DC6">
        <w:rPr>
          <w:rFonts w:ascii="Times New Roman" w:hAnsi="Times New Roman" w:cs="Times New Roman"/>
          <w:sz w:val="24"/>
          <w:szCs w:val="24"/>
        </w:rPr>
        <w:tab/>
        <w:t>1</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Statement of the Problem………………………………</w:t>
      </w:r>
      <w:r w:rsidRPr="004E3DC6">
        <w:rPr>
          <w:rFonts w:ascii="Times New Roman" w:hAnsi="Times New Roman" w:cs="Times New Roman"/>
          <w:sz w:val="24"/>
          <w:szCs w:val="24"/>
        </w:rPr>
        <w:tab/>
        <w:t>4</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question………………………………………</w:t>
      </w:r>
      <w:r w:rsidRPr="004E3DC6">
        <w:rPr>
          <w:rFonts w:ascii="Times New Roman" w:hAnsi="Times New Roman" w:cs="Times New Roman"/>
          <w:sz w:val="24"/>
          <w:szCs w:val="24"/>
        </w:rPr>
        <w:tab/>
        <w:t>4</w:t>
      </w:r>
      <w:r w:rsidRPr="004E3DC6">
        <w:rPr>
          <w:rFonts w:ascii="Times New Roman" w:hAnsi="Times New Roman" w:cs="Times New Roman"/>
          <w:sz w:val="24"/>
          <w:szCs w:val="24"/>
        </w:rPr>
        <w:tab/>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Objective of the study…………………………………..</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Hypothesis…………………..……………….</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Significance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Scope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Limitation of the Study……………………..………….</w:t>
      </w:r>
      <w:r w:rsidRPr="004E3DC6">
        <w:rPr>
          <w:rFonts w:ascii="Times New Roman" w:hAnsi="Times New Roman" w:cs="Times New Roman"/>
          <w:sz w:val="24"/>
          <w:szCs w:val="24"/>
        </w:rPr>
        <w:tab/>
        <w:t>7</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Definition of Terms……………………….</w:t>
      </w:r>
      <w:r w:rsidRPr="004E3DC6">
        <w:rPr>
          <w:rFonts w:ascii="Times New Roman" w:hAnsi="Times New Roman" w:cs="Times New Roman"/>
          <w:sz w:val="24"/>
          <w:szCs w:val="24"/>
        </w:rPr>
        <w:tab/>
        <w:t>8</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TWO: LITERATURE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2.0 </w:t>
      </w:r>
      <w:r w:rsidRPr="004E3DC6">
        <w:rPr>
          <w:rFonts w:ascii="Times New Roman" w:hAnsi="Times New Roman" w:cs="Times New Roman"/>
          <w:sz w:val="24"/>
          <w:szCs w:val="24"/>
        </w:rPr>
        <w:tab/>
        <w:t>Preamble/Preview/Introduction…..…………………….</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2.1</w:t>
      </w:r>
      <w:r w:rsidRPr="004E3DC6">
        <w:rPr>
          <w:rFonts w:ascii="Times New Roman" w:hAnsi="Times New Roman" w:cs="Times New Roman"/>
          <w:sz w:val="24"/>
          <w:szCs w:val="24"/>
        </w:rPr>
        <w:tab/>
        <w:t>Conceptual Issues/Framework………………………..…</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2.2</w:t>
      </w:r>
      <w:r w:rsidRPr="004E3DC6">
        <w:rPr>
          <w:rFonts w:ascii="Times New Roman" w:hAnsi="Times New Roman" w:cs="Times New Roman"/>
          <w:sz w:val="24"/>
          <w:szCs w:val="24"/>
        </w:rPr>
        <w:tab/>
        <w:t>Theoretical Framework……………………………..…..</w:t>
      </w:r>
      <w:r w:rsidRPr="004E3DC6">
        <w:rPr>
          <w:rFonts w:ascii="Times New Roman" w:hAnsi="Times New Roman" w:cs="Times New Roman"/>
          <w:sz w:val="24"/>
          <w:szCs w:val="24"/>
        </w:rPr>
        <w:tab/>
        <w:t>22</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2.3</w:t>
      </w:r>
      <w:r w:rsidRPr="004E3DC6">
        <w:rPr>
          <w:rFonts w:ascii="Times New Roman" w:hAnsi="Times New Roman" w:cs="Times New Roman"/>
          <w:sz w:val="24"/>
          <w:szCs w:val="24"/>
        </w:rPr>
        <w:tab/>
        <w:t>Empirical Review…………………………………..…..</w:t>
      </w:r>
      <w:r w:rsidRPr="004E3DC6">
        <w:rPr>
          <w:rFonts w:ascii="Times New Roman" w:hAnsi="Times New Roman" w:cs="Times New Roman"/>
          <w:sz w:val="24"/>
          <w:szCs w:val="24"/>
        </w:rPr>
        <w:tab/>
        <w:t>23</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THREE: METHODOLOGY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3.1</w:t>
      </w:r>
      <w:r w:rsidRPr="004E3DC6">
        <w:rPr>
          <w:rFonts w:ascii="Times New Roman" w:hAnsi="Times New Roman" w:cs="Times New Roman"/>
          <w:sz w:val="24"/>
          <w:szCs w:val="24"/>
        </w:rPr>
        <w:tab/>
        <w:t>Area of Study/Introduction/Preamble……………………</w:t>
      </w:r>
      <w:r w:rsidRPr="004E3DC6">
        <w:rPr>
          <w:rFonts w:ascii="Times New Roman" w:hAnsi="Times New Roman" w:cs="Times New Roman"/>
          <w:sz w:val="24"/>
          <w:szCs w:val="24"/>
        </w:rPr>
        <w:tab/>
        <w:t>33</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3.2</w:t>
      </w:r>
      <w:r w:rsidRPr="004E3DC6">
        <w:rPr>
          <w:rFonts w:ascii="Times New Roman" w:hAnsi="Times New Roman" w:cs="Times New Roman"/>
          <w:sz w:val="24"/>
          <w:szCs w:val="24"/>
        </w:rPr>
        <w:tab/>
        <w:t>Research Design……………………………………….</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3.3</w:t>
      </w:r>
      <w:r w:rsidRPr="004E3DC6">
        <w:rPr>
          <w:rFonts w:ascii="Times New Roman" w:hAnsi="Times New Roman" w:cs="Times New Roman"/>
          <w:sz w:val="24"/>
          <w:szCs w:val="24"/>
        </w:rPr>
        <w:tab/>
        <w:t>Sources of Data…………………………………..…….</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3.4</w:t>
      </w:r>
      <w:r w:rsidRPr="004E3DC6">
        <w:rPr>
          <w:rFonts w:ascii="Times New Roman" w:hAnsi="Times New Roman" w:cs="Times New Roman"/>
          <w:sz w:val="24"/>
          <w:szCs w:val="24"/>
        </w:rPr>
        <w:tab/>
        <w:t>Population of the Study…………………………………</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r w:rsidRPr="004E3DC6">
        <w:rPr>
          <w:rFonts w:ascii="Times New Roman" w:hAnsi="Times New Roman" w:cs="Times New Roman"/>
          <w:sz w:val="24"/>
          <w:szCs w:val="24"/>
        </w:rPr>
        <w:tab/>
        <w:t>Sample size and Sampling Technique………………….</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3.6</w:t>
      </w:r>
      <w:r w:rsidRPr="004E3DC6">
        <w:rPr>
          <w:rFonts w:ascii="Times New Roman" w:hAnsi="Times New Roman" w:cs="Times New Roman"/>
          <w:sz w:val="24"/>
          <w:szCs w:val="24"/>
        </w:rPr>
        <w:tab/>
        <w:t>Research Instrument…………………………………….</w:t>
      </w:r>
      <w:r w:rsidRPr="004E3DC6">
        <w:rPr>
          <w:rFonts w:ascii="Times New Roman" w:hAnsi="Times New Roman" w:cs="Times New Roman"/>
          <w:sz w:val="24"/>
          <w:szCs w:val="24"/>
        </w:rPr>
        <w:tab/>
        <w:t>35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3.7</w:t>
      </w:r>
      <w:r w:rsidRPr="004E3DC6">
        <w:rPr>
          <w:rFonts w:ascii="Times New Roman" w:hAnsi="Times New Roman" w:cs="Times New Roman"/>
          <w:sz w:val="24"/>
          <w:szCs w:val="24"/>
        </w:rPr>
        <w:tab/>
        <w:t>Method of Data Analysis………………………………</w:t>
      </w:r>
      <w:r w:rsidRPr="004E3DC6">
        <w:rPr>
          <w:rFonts w:ascii="Times New Roman" w:hAnsi="Times New Roman" w:cs="Times New Roman"/>
          <w:sz w:val="24"/>
          <w:szCs w:val="24"/>
        </w:rPr>
        <w:tab/>
        <w:t>38</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r w:rsidRPr="004E3DC6">
        <w:rPr>
          <w:rFonts w:ascii="Times New Roman" w:hAnsi="Times New Roman" w:cs="Times New Roman"/>
          <w:sz w:val="24"/>
          <w:szCs w:val="24"/>
        </w:rPr>
        <w:tab/>
        <w:t>Model Specification…………………………………….</w:t>
      </w:r>
      <w:r w:rsidRPr="004E3DC6">
        <w:rPr>
          <w:rFonts w:ascii="Times New Roman" w:hAnsi="Times New Roman" w:cs="Times New Roman"/>
          <w:sz w:val="24"/>
          <w:szCs w:val="24"/>
        </w:rPr>
        <w:tab/>
        <w:t>38</w:t>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FOUR: </w:t>
      </w:r>
      <w:r w:rsidRPr="004E3DC6">
        <w:rPr>
          <w:rFonts w:ascii="Times New Roman" w:hAnsi="Times New Roman" w:cs="Times New Roman"/>
          <w:b/>
          <w:bCs/>
          <w:sz w:val="24"/>
          <w:szCs w:val="24"/>
        </w:rPr>
        <w:tab/>
        <w:t xml:space="preserve">DATA PRESENTATION AND DATA ANALYSIS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4.1</w:t>
      </w:r>
      <w:r w:rsidRPr="004E3DC6">
        <w:rPr>
          <w:rFonts w:ascii="Times New Roman" w:hAnsi="Times New Roman" w:cs="Times New Roman"/>
          <w:sz w:val="24"/>
          <w:szCs w:val="24"/>
        </w:rPr>
        <w:tab/>
        <w:t>Preamble/Introduction/Preview…………………………39</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4.2</w:t>
      </w:r>
      <w:r w:rsidRPr="004E3DC6">
        <w:rPr>
          <w:rFonts w:ascii="Times New Roman" w:hAnsi="Times New Roman" w:cs="Times New Roman"/>
          <w:sz w:val="24"/>
          <w:szCs w:val="24"/>
        </w:rPr>
        <w:tab/>
        <w:t>Demographic Characteristics of Respondent…………….</w:t>
      </w:r>
      <w:r w:rsidRPr="004E3DC6">
        <w:rPr>
          <w:rFonts w:ascii="Times New Roman" w:hAnsi="Times New Roman" w:cs="Times New Roman"/>
          <w:sz w:val="24"/>
          <w:szCs w:val="24"/>
        </w:rPr>
        <w:tab/>
        <w:t>39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4.3</w:t>
      </w:r>
      <w:r w:rsidRPr="004E3DC6">
        <w:rPr>
          <w:rFonts w:ascii="Times New Roman" w:hAnsi="Times New Roman" w:cs="Times New Roman"/>
          <w:sz w:val="24"/>
          <w:szCs w:val="24"/>
        </w:rPr>
        <w:tab/>
        <w:t>Statistical Result ……………………………………….</w:t>
      </w:r>
      <w:r w:rsidRPr="004E3DC6">
        <w:rPr>
          <w:rFonts w:ascii="Times New Roman" w:hAnsi="Times New Roman" w:cs="Times New Roman"/>
          <w:sz w:val="24"/>
          <w:szCs w:val="24"/>
        </w:rPr>
        <w:tab/>
        <w:t>40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4.4</w:t>
      </w:r>
      <w:r w:rsidRPr="004E3DC6">
        <w:rPr>
          <w:rFonts w:ascii="Times New Roman" w:hAnsi="Times New Roman" w:cs="Times New Roman"/>
          <w:sz w:val="24"/>
          <w:szCs w:val="24"/>
        </w:rPr>
        <w:tab/>
        <w:t>Test of Hypothesis……………………………………..</w:t>
      </w:r>
      <w:r w:rsidRPr="004E3DC6">
        <w:rPr>
          <w:rFonts w:ascii="Times New Roman" w:hAnsi="Times New Roman" w:cs="Times New Roman"/>
          <w:sz w:val="24"/>
          <w:szCs w:val="24"/>
        </w:rPr>
        <w:tab/>
        <w:t>51</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r w:rsidRPr="004E3DC6">
        <w:rPr>
          <w:rFonts w:ascii="Times New Roman" w:hAnsi="Times New Roman" w:cs="Times New Roman"/>
          <w:sz w:val="24"/>
          <w:szCs w:val="24"/>
        </w:rPr>
        <w:tab/>
        <w:t>Summary of Findings…………………………………….</w:t>
      </w:r>
      <w:r w:rsidRPr="004E3DC6">
        <w:rPr>
          <w:rFonts w:ascii="Times New Roman" w:hAnsi="Times New Roman" w:cs="Times New Roman"/>
          <w:sz w:val="24"/>
          <w:szCs w:val="24"/>
        </w:rPr>
        <w:tab/>
        <w:t>53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FIVE: </w:t>
      </w:r>
      <w:r w:rsidRPr="004E3DC6">
        <w:rPr>
          <w:rFonts w:ascii="Times New Roman" w:hAnsi="Times New Roman" w:cs="Times New Roman"/>
          <w:b/>
          <w:bCs/>
          <w:sz w:val="24"/>
          <w:szCs w:val="24"/>
        </w:rPr>
        <w:tab/>
        <w:t xml:space="preserve">SUMMARY, CONCLUSION AND RECOMMENDATION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5.1</w:t>
      </w:r>
      <w:r w:rsidRPr="004E3DC6">
        <w:rPr>
          <w:rFonts w:ascii="Times New Roman" w:hAnsi="Times New Roman" w:cs="Times New Roman"/>
          <w:sz w:val="24"/>
          <w:szCs w:val="24"/>
        </w:rPr>
        <w:tab/>
        <w:t>Summary……………………………………………….</w:t>
      </w:r>
      <w:r w:rsidRPr="004E3DC6">
        <w:rPr>
          <w:rFonts w:ascii="Times New Roman" w:hAnsi="Times New Roman" w:cs="Times New Roman"/>
          <w:sz w:val="24"/>
          <w:szCs w:val="24"/>
        </w:rPr>
        <w:tab/>
        <w:t>54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r w:rsidRPr="004E3DC6">
        <w:rPr>
          <w:rFonts w:ascii="Times New Roman" w:hAnsi="Times New Roman" w:cs="Times New Roman"/>
          <w:sz w:val="24"/>
          <w:szCs w:val="24"/>
        </w:rPr>
        <w:tab/>
        <w:t>Conclusion……………………………………………..</w:t>
      </w:r>
      <w:r w:rsidRPr="004E3DC6">
        <w:rPr>
          <w:rFonts w:ascii="Times New Roman" w:hAnsi="Times New Roman" w:cs="Times New Roman"/>
          <w:sz w:val="24"/>
          <w:szCs w:val="24"/>
        </w:rPr>
        <w:tab/>
        <w:t>55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5.3</w:t>
      </w:r>
      <w:r w:rsidRPr="004E3DC6">
        <w:rPr>
          <w:rFonts w:ascii="Times New Roman" w:hAnsi="Times New Roman" w:cs="Times New Roman"/>
          <w:sz w:val="24"/>
          <w:szCs w:val="24"/>
        </w:rPr>
        <w:tab/>
        <w:t>Recommendation………………………………………</w:t>
      </w:r>
      <w:r w:rsidRPr="004E3DC6">
        <w:rPr>
          <w:rFonts w:ascii="Times New Roman" w:hAnsi="Times New Roman" w:cs="Times New Roman"/>
          <w:sz w:val="24"/>
          <w:szCs w:val="24"/>
        </w:rPr>
        <w:tab/>
        <w:t>56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References………………………………………………</w:t>
      </w:r>
      <w:r w:rsidRPr="004E3DC6">
        <w:rPr>
          <w:rFonts w:ascii="Times New Roman" w:hAnsi="Times New Roman" w:cs="Times New Roman"/>
          <w:sz w:val="24"/>
          <w:szCs w:val="24"/>
        </w:rPr>
        <w:tab/>
        <w:t>58</w:t>
      </w:r>
    </w:p>
    <w:p w:rsidR="007F15E8" w:rsidRPr="004E3DC6" w:rsidRDefault="007F15E8" w:rsidP="004E3DC6">
      <w:pPr>
        <w:spacing w:after="0" w:line="360" w:lineRule="auto"/>
        <w:jc w:val="both"/>
        <w:rPr>
          <w:rFonts w:ascii="Times New Roman" w:hAnsi="Times New Roman" w:cs="Times New Roman"/>
          <w:sz w:val="24"/>
          <w:szCs w:val="24"/>
        </w:rPr>
        <w:sectPr w:rsidR="007F15E8" w:rsidRPr="004E3DC6" w:rsidSect="004E3DC6">
          <w:footerReference w:type="default" r:id="rId7"/>
          <w:pgSz w:w="12240" w:h="15840" w:code="1"/>
          <w:pgMar w:top="1440" w:right="1440" w:bottom="1440" w:left="1440" w:header="720" w:footer="720" w:gutter="0"/>
          <w:pgNumType w:fmt="lowerRoman"/>
          <w:cols w:space="720"/>
          <w:docGrid w:linePitch="360"/>
        </w:sectPr>
      </w:pPr>
      <w:r w:rsidRPr="004E3DC6">
        <w:rPr>
          <w:rFonts w:ascii="Times New Roman" w:hAnsi="Times New Roman" w:cs="Times New Roman"/>
          <w:sz w:val="24"/>
          <w:szCs w:val="24"/>
        </w:rPr>
        <w:tab/>
        <w:t>Appendix……………………………………………….</w:t>
      </w:r>
      <w:r w:rsidRPr="004E3DC6">
        <w:rPr>
          <w:rFonts w:ascii="Times New Roman" w:hAnsi="Times New Roman" w:cs="Times New Roman"/>
          <w:sz w:val="24"/>
          <w:szCs w:val="24"/>
        </w:rPr>
        <w:tab/>
        <w:t>60</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ONE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INTRODUCTION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1.1</w:t>
      </w:r>
      <w:r w:rsidRPr="004E3DC6">
        <w:rPr>
          <w:rFonts w:ascii="Times New Roman" w:hAnsi="Times New Roman" w:cs="Times New Roman"/>
          <w:b/>
          <w:bCs/>
          <w:sz w:val="24"/>
          <w:szCs w:val="24"/>
        </w:rPr>
        <w:tab/>
        <w:t>BACKGROUND TO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w:t>
      </w:r>
      <w:proofErr w:type="spellStart"/>
      <w:r w:rsidRPr="004E3DC6">
        <w:rPr>
          <w:rFonts w:ascii="Times New Roman" w:hAnsi="Times New Roman" w:cs="Times New Roman"/>
          <w:sz w:val="24"/>
          <w:szCs w:val="24"/>
        </w:rPr>
        <w:t>areal</w:t>
      </w:r>
      <w:proofErr w:type="spellEnd"/>
      <w:r w:rsidRPr="004E3DC6">
        <w:rPr>
          <w:rFonts w:ascii="Times New Roman" w:hAnsi="Times New Roman" w:cs="Times New Roman"/>
          <w:sz w:val="24"/>
          <w:szCs w:val="24"/>
        </w:rPr>
        <w:t>. The funds so mobilized are used for productive purposing in agriculture, industry and trade (</w:t>
      </w:r>
      <w:proofErr w:type="spellStart"/>
      <w:r w:rsidRPr="004E3DC6">
        <w:rPr>
          <w:rFonts w:ascii="Times New Roman" w:hAnsi="Times New Roman" w:cs="Times New Roman"/>
          <w:sz w:val="24"/>
          <w:szCs w:val="24"/>
        </w:rPr>
        <w:t>Vossen</w:t>
      </w:r>
      <w:proofErr w:type="spellEnd"/>
      <w:r w:rsidRPr="004E3DC6">
        <w:rPr>
          <w:rFonts w:ascii="Times New Roman" w:hAnsi="Times New Roman" w:cs="Times New Roman"/>
          <w:sz w:val="24"/>
          <w:szCs w:val="24"/>
        </w:rPr>
        <w:t>, 2010).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Given the relation between the well-being of the banking sector and the growth of the economy (</w:t>
      </w:r>
      <w:proofErr w:type="spellStart"/>
      <w:r w:rsidRPr="004E3DC6">
        <w:rPr>
          <w:rFonts w:ascii="Times New Roman" w:hAnsi="Times New Roman" w:cs="Times New Roman"/>
          <w:sz w:val="24"/>
          <w:szCs w:val="24"/>
        </w:rPr>
        <w:t>Rajan</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Zingales</w:t>
      </w:r>
      <w:proofErr w:type="spellEnd"/>
      <w:r w:rsidRPr="004E3DC6">
        <w:rPr>
          <w:rFonts w:ascii="Times New Roman" w:hAnsi="Times New Roman" w:cs="Times New Roman"/>
          <w:sz w:val="24"/>
          <w:szCs w:val="24"/>
        </w:rPr>
        <w:t>,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There are many aspects of the performance of deposit money banks that can be analyzed. This study focuses on the financial performance of deposit money banks in </w:t>
      </w:r>
      <w:proofErr w:type="gramStart"/>
      <w:r w:rsidRPr="004E3DC6">
        <w:rPr>
          <w:rFonts w:ascii="Times New Roman" w:hAnsi="Times New Roman" w:cs="Times New Roman"/>
          <w:sz w:val="24"/>
          <w:szCs w:val="24"/>
        </w:rPr>
        <w:t>Kenya .</w:t>
      </w:r>
      <w:proofErr w:type="gram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Aburime</w:t>
      </w:r>
      <w:proofErr w:type="spellEnd"/>
      <w:r w:rsidRPr="004E3DC6">
        <w:rPr>
          <w:rFonts w:ascii="Times New Roman" w:hAnsi="Times New Roman" w:cs="Times New Roman"/>
          <w:sz w:val="24"/>
          <w:szCs w:val="24"/>
        </w:rPr>
        <w:t xml:space="preserv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w:t>
      </w:r>
      <w:proofErr w:type="spellStart"/>
      <w:r w:rsidRPr="004E3DC6">
        <w:rPr>
          <w:rFonts w:ascii="Times New Roman" w:hAnsi="Times New Roman" w:cs="Times New Roman"/>
          <w:sz w:val="24"/>
          <w:szCs w:val="24"/>
        </w:rPr>
        <w:t>flamini</w:t>
      </w:r>
      <w:proofErr w:type="spellEnd"/>
      <w:r w:rsidRPr="004E3DC6">
        <w:rPr>
          <w:rFonts w:ascii="Times New Roman" w:hAnsi="Times New Roman" w:cs="Times New Roman"/>
          <w:sz w:val="24"/>
          <w:szCs w:val="24"/>
        </w:rPr>
        <w:t xml:space="preserve"> et al, 2009). However, two high profitability is not necessarily good. </w:t>
      </w:r>
      <w:proofErr w:type="spellStart"/>
      <w:r w:rsidRPr="004E3DC6">
        <w:rPr>
          <w:rFonts w:ascii="Times New Roman" w:hAnsi="Times New Roman" w:cs="Times New Roman"/>
          <w:sz w:val="24"/>
          <w:szCs w:val="24"/>
        </w:rPr>
        <w:t>Uzhegora</w:t>
      </w:r>
      <w:proofErr w:type="spellEnd"/>
      <w:r w:rsidRPr="004E3DC6">
        <w:rPr>
          <w:rFonts w:ascii="Times New Roman" w:hAnsi="Times New Roman" w:cs="Times New Roman"/>
          <w:sz w:val="24"/>
          <w:szCs w:val="24"/>
        </w:rPr>
        <w:t xml:space="preserve"> (2010) observed that too high profitability could be indicative of market power, especially by large banks. This may hamper financial </w:t>
      </w:r>
      <w:proofErr w:type="spellStart"/>
      <w:r w:rsidRPr="004E3DC6">
        <w:rPr>
          <w:rFonts w:ascii="Times New Roman" w:hAnsi="Times New Roman" w:cs="Times New Roman"/>
          <w:sz w:val="24"/>
          <w:szCs w:val="24"/>
        </w:rPr>
        <w:lastRenderedPageBreak/>
        <w:t>intermedation</w:t>
      </w:r>
      <w:proofErr w:type="spellEnd"/>
      <w:r w:rsidRPr="004E3DC6">
        <w:rPr>
          <w:rFonts w:ascii="Times New Roman" w:hAnsi="Times New Roman" w:cs="Times New Roman"/>
          <w:sz w:val="24"/>
          <w:szCs w:val="24"/>
        </w:rPr>
        <w:t xml:space="preserve">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Furthermore, this could imply that any poorly capitalized banks intermediate savings with the corresponding costs for sustainable economic growth.</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w:t>
      </w:r>
      <w:proofErr w:type="spellStart"/>
      <w:r w:rsidRPr="004E3DC6">
        <w:rPr>
          <w:rFonts w:ascii="Times New Roman" w:hAnsi="Times New Roman" w:cs="Times New Roman"/>
          <w:sz w:val="24"/>
          <w:szCs w:val="24"/>
        </w:rPr>
        <w:t>tomemmel</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Scherteier</w:t>
      </w:r>
      <w:proofErr w:type="spellEnd"/>
      <w:r w:rsidRPr="004E3DC6">
        <w:rPr>
          <w:rFonts w:ascii="Times New Roman" w:hAnsi="Times New Roman" w:cs="Times New Roman"/>
          <w:sz w:val="24"/>
          <w:szCs w:val="24"/>
        </w:rPr>
        <w:t xml:space="preserve">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w:t>
      </w:r>
      <w:proofErr w:type="spellStart"/>
      <w:r w:rsidRPr="004E3DC6">
        <w:rPr>
          <w:rFonts w:ascii="Times New Roman" w:hAnsi="Times New Roman" w:cs="Times New Roman"/>
          <w:sz w:val="24"/>
          <w:szCs w:val="24"/>
        </w:rPr>
        <w:t>non current</w:t>
      </w:r>
      <w:proofErr w:type="spellEnd"/>
      <w:r w:rsidRPr="004E3DC6">
        <w:rPr>
          <w:rFonts w:ascii="Times New Roman" w:hAnsi="Times New Roman" w:cs="Times New Roman"/>
          <w:sz w:val="24"/>
          <w:szCs w:val="24"/>
        </w:rPr>
        <w:t xml:space="preserve">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1.2</w:t>
      </w:r>
      <w:r w:rsidRPr="004E3DC6">
        <w:rPr>
          <w:rFonts w:ascii="Times New Roman" w:hAnsi="Times New Roman" w:cs="Times New Roman"/>
          <w:b/>
          <w:bCs/>
          <w:sz w:val="24"/>
          <w:szCs w:val="24"/>
        </w:rPr>
        <w:tab/>
        <w:t>STATEMENT OF THE RESEARCH PROBLEMS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of the simultaneous unstable financial markets and changes in interest rates make asset and liability essential in prudent portfolio management (</w:t>
      </w:r>
      <w:proofErr w:type="spellStart"/>
      <w:r w:rsidRPr="004E3DC6">
        <w:rPr>
          <w:rFonts w:ascii="Times New Roman" w:hAnsi="Times New Roman" w:cs="Times New Roman"/>
          <w:sz w:val="24"/>
          <w:szCs w:val="24"/>
        </w:rPr>
        <w:t>Mahail</w:t>
      </w:r>
      <w:proofErr w:type="spellEnd"/>
      <w:r w:rsidRPr="004E3DC6">
        <w:rPr>
          <w:rFonts w:ascii="Times New Roman" w:hAnsi="Times New Roman" w:cs="Times New Roman"/>
          <w:sz w:val="24"/>
          <w:szCs w:val="24"/>
        </w:rPr>
        <w:t xml:space="preserve">,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w:t>
      </w:r>
      <w:proofErr w:type="spellStart"/>
      <w:r w:rsidRPr="004E3DC6">
        <w:rPr>
          <w:rFonts w:ascii="Times New Roman" w:hAnsi="Times New Roman" w:cs="Times New Roman"/>
          <w:sz w:val="24"/>
          <w:szCs w:val="24"/>
        </w:rPr>
        <w:t>imporvements</w:t>
      </w:r>
      <w:proofErr w:type="spellEnd"/>
      <w:r w:rsidRPr="004E3DC6">
        <w:rPr>
          <w:rFonts w:ascii="Times New Roman" w:hAnsi="Times New Roman" w:cs="Times New Roman"/>
          <w:sz w:val="24"/>
          <w:szCs w:val="24"/>
        </w:rPr>
        <w:t xml:space="preserve"> in the sector would spread across firm, industry and economic levels. Therefore better Union Bank processes would have a positive impact on the financial performance of banks.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w:t>
      </w:r>
      <w:proofErr w:type="spellStart"/>
      <w:r w:rsidRPr="004E3DC6">
        <w:rPr>
          <w:rFonts w:ascii="Times New Roman" w:hAnsi="Times New Roman" w:cs="Times New Roman"/>
          <w:sz w:val="24"/>
          <w:szCs w:val="24"/>
        </w:rPr>
        <w:t>Vossen</w:t>
      </w:r>
      <w:proofErr w:type="spellEnd"/>
      <w:r w:rsidRPr="004E3DC6">
        <w:rPr>
          <w:rFonts w:ascii="Times New Roman" w:hAnsi="Times New Roman" w:cs="Times New Roman"/>
          <w:sz w:val="24"/>
          <w:szCs w:val="24"/>
        </w:rPr>
        <w:t xml:space="preserve"> 2010).</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1.3</w:t>
      </w:r>
      <w:r w:rsidRPr="004E3DC6">
        <w:rPr>
          <w:rFonts w:ascii="Times New Roman" w:hAnsi="Times New Roman" w:cs="Times New Roman"/>
          <w:b/>
          <w:bCs/>
          <w:sz w:val="24"/>
          <w:szCs w:val="24"/>
        </w:rPr>
        <w:tab/>
        <w:t>RESEARCH QUESTION</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Does asset valuation have effect on financial statement of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Are there significance relationship between asset valuation and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determine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1.4</w:t>
      </w:r>
      <w:r w:rsidRPr="004E3DC6">
        <w:rPr>
          <w:rFonts w:ascii="Times New Roman" w:hAnsi="Times New Roman" w:cs="Times New Roman"/>
          <w:b/>
          <w:bCs/>
          <w:sz w:val="24"/>
          <w:szCs w:val="24"/>
        </w:rPr>
        <w:tab/>
        <w:t>OBJECTIVES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main objectives of the study are as follows: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the effect of asset valuation on financial statement of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ascertain the significance relationship between asset valuation and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whether asset valuation determines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1.5</w:t>
      </w:r>
      <w:r w:rsidRPr="004E3DC6">
        <w:rPr>
          <w:rFonts w:ascii="Times New Roman" w:hAnsi="Times New Roman" w:cs="Times New Roman"/>
          <w:b/>
          <w:bCs/>
          <w:sz w:val="24"/>
          <w:szCs w:val="24"/>
        </w:rPr>
        <w:tab/>
        <w:t>RESEARCH HYPOTHESES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have effect on financial statement of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There are no significance relationship between asset valuation and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determine the profitability of deposit money banks.</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1.6</w:t>
      </w:r>
      <w:r w:rsidRPr="004E3DC6">
        <w:rPr>
          <w:rFonts w:ascii="Times New Roman" w:hAnsi="Times New Roman" w:cs="Times New Roman"/>
          <w:b/>
          <w:bCs/>
          <w:sz w:val="24"/>
          <w:szCs w:val="24"/>
        </w:rPr>
        <w:tab/>
        <w:t>SIGNIFICANCE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However, this project work is to highlight the effects of evaluation on the preparation of financial statement.</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1.7</w:t>
      </w:r>
      <w:r w:rsidRPr="004E3DC6">
        <w:rPr>
          <w:rFonts w:ascii="Times New Roman" w:hAnsi="Times New Roman" w:cs="Times New Roman"/>
          <w:b/>
          <w:bCs/>
          <w:sz w:val="24"/>
          <w:szCs w:val="24"/>
        </w:rPr>
        <w:tab/>
        <w:t>SCOPE OF THE STUDY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This study on the Asset valuation and its effect on financial statement of deposit money banking is carried out to check the possibility of Asset management bringing a hug range of profitability to the commercial bank. It uses UBA Bank </w:t>
      </w:r>
      <w:proofErr w:type="spellStart"/>
      <w:r w:rsidRPr="004E3DC6">
        <w:rPr>
          <w:rFonts w:ascii="Times New Roman" w:hAnsi="Times New Roman" w:cs="Times New Roman"/>
          <w:sz w:val="24"/>
          <w:szCs w:val="24"/>
        </w:rPr>
        <w:t>Kwara</w:t>
      </w:r>
      <w:proofErr w:type="spellEnd"/>
      <w:r w:rsidRPr="004E3DC6">
        <w:rPr>
          <w:rFonts w:ascii="Times New Roman" w:hAnsi="Times New Roman" w:cs="Times New Roman"/>
          <w:sz w:val="24"/>
          <w:szCs w:val="24"/>
        </w:rPr>
        <w:t xml:space="preserve"> state as its scope and it is carryout within 2007 to 2010 that is a time frame of 4 years.</w:t>
      </w: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1.8</w:t>
      </w:r>
      <w:r w:rsidRPr="004E3DC6">
        <w:rPr>
          <w:rFonts w:ascii="Times New Roman" w:hAnsi="Times New Roman" w:cs="Times New Roman"/>
          <w:b/>
          <w:bCs/>
          <w:sz w:val="24"/>
          <w:szCs w:val="24"/>
        </w:rPr>
        <w:tab/>
        <w:t>LIMITATION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Limitation of financial statement of Union Bank </w:t>
      </w:r>
      <w:proofErr w:type="spellStart"/>
      <w:r w:rsidRPr="004E3DC6">
        <w:rPr>
          <w:rFonts w:ascii="Times New Roman" w:hAnsi="Times New Roman" w:cs="Times New Roman"/>
          <w:sz w:val="24"/>
          <w:szCs w:val="24"/>
        </w:rPr>
        <w:t>Plc</w:t>
      </w:r>
      <w:proofErr w:type="spellEnd"/>
      <w:r w:rsidRPr="004E3DC6">
        <w:rPr>
          <w:rFonts w:ascii="Times New Roman" w:hAnsi="Times New Roman" w:cs="Times New Roman"/>
          <w:sz w:val="24"/>
          <w:szCs w:val="24"/>
        </w:rPr>
        <w:t xml:space="preserve"> in-spite of dearth of data the researcher was able to collect enough through friends and the internet and was able to address the research questions.</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The data used </w:t>
      </w:r>
      <w:proofErr w:type="gramStart"/>
      <w:r w:rsidRPr="004E3DC6">
        <w:rPr>
          <w:rFonts w:ascii="Times New Roman" w:hAnsi="Times New Roman" w:cs="Times New Roman"/>
          <w:sz w:val="24"/>
          <w:szCs w:val="24"/>
        </w:rPr>
        <w:t>for  research</w:t>
      </w:r>
      <w:proofErr w:type="gramEnd"/>
      <w:r w:rsidRPr="004E3DC6">
        <w:rPr>
          <w:rFonts w:ascii="Times New Roman" w:hAnsi="Times New Roman" w:cs="Times New Roman"/>
          <w:sz w:val="24"/>
          <w:szCs w:val="24"/>
        </w:rPr>
        <w:t xml:space="preserve"> are from primary source so the validity of the influence depends on the reliability of the data, non-availability of data, even from Union Bank staff is a major constraint to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1.9</w:t>
      </w:r>
      <w:r w:rsidRPr="004E3DC6">
        <w:rPr>
          <w:rFonts w:ascii="Times New Roman" w:hAnsi="Times New Roman" w:cs="Times New Roman"/>
          <w:b/>
          <w:bCs/>
          <w:sz w:val="24"/>
          <w:szCs w:val="24"/>
        </w:rPr>
        <w:tab/>
        <w:t>OPERATIONAL DEFINITION OF TERMS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this study, the following terms as used are defined 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 VALUATION</w:t>
      </w:r>
      <w:r w:rsidRPr="004E3DC6">
        <w:rPr>
          <w:rFonts w:ascii="Times New Roman" w:hAnsi="Times New Roman" w:cs="Times New Roman"/>
          <w:sz w:val="24"/>
          <w:szCs w:val="24"/>
        </w:rPr>
        <w:t>: This is value of the total assets incorporated into the final account in the preparation of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w:t>
      </w:r>
      <w:r w:rsidRPr="004E3DC6">
        <w:rPr>
          <w:rFonts w:ascii="Times New Roman" w:hAnsi="Times New Roman" w:cs="Times New Roman"/>
          <w:sz w:val="24"/>
          <w:szCs w:val="24"/>
        </w:rPr>
        <w:t xml:space="preserve"> These are the properties and processing of a business that is, </w:t>
      </w:r>
      <w:proofErr w:type="gramStart"/>
      <w:r w:rsidRPr="004E3DC6">
        <w:rPr>
          <w:rFonts w:ascii="Times New Roman" w:hAnsi="Times New Roman" w:cs="Times New Roman"/>
          <w:sz w:val="24"/>
          <w:szCs w:val="24"/>
        </w:rPr>
        <w:t>its</w:t>
      </w:r>
      <w:proofErr w:type="gramEnd"/>
      <w:r w:rsidRPr="004E3DC6">
        <w:rPr>
          <w:rFonts w:ascii="Times New Roman" w:hAnsi="Times New Roman" w:cs="Times New Roman"/>
          <w:sz w:val="24"/>
          <w:szCs w:val="24"/>
        </w:rPr>
        <w:t xml:space="preserve"> lend, building, stock work debt and so on. It also can be classified according to the nature and are the valuation kinds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FIXED </w:t>
      </w:r>
      <w:proofErr w:type="spellStart"/>
      <w:r w:rsidRPr="004E3DC6">
        <w:rPr>
          <w:rFonts w:ascii="Times New Roman" w:hAnsi="Times New Roman" w:cs="Times New Roman"/>
          <w:b/>
          <w:bCs/>
          <w:sz w:val="24"/>
          <w:szCs w:val="24"/>
        </w:rPr>
        <w:t>ASSETS</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This</w:t>
      </w:r>
      <w:proofErr w:type="spellEnd"/>
      <w:proofErr w:type="gramEnd"/>
      <w:r w:rsidRPr="004E3DC6">
        <w:rPr>
          <w:rFonts w:ascii="Times New Roman" w:hAnsi="Times New Roman" w:cs="Times New Roman"/>
          <w:sz w:val="24"/>
          <w:szCs w:val="24"/>
        </w:rPr>
        <w:t xml:space="preserve"> are those acquired and had permanently for the purpose of creating production capacity, as for example, plants and machinery and a host of others.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CURRENT </w:t>
      </w:r>
      <w:proofErr w:type="spellStart"/>
      <w:r w:rsidRPr="004E3DC6">
        <w:rPr>
          <w:rFonts w:ascii="Times New Roman" w:hAnsi="Times New Roman" w:cs="Times New Roman"/>
          <w:b/>
          <w:bCs/>
          <w:sz w:val="24"/>
          <w:szCs w:val="24"/>
        </w:rPr>
        <w:t>ASSETS</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There</w:t>
      </w:r>
      <w:proofErr w:type="spellEnd"/>
      <w:proofErr w:type="gramEnd"/>
      <w:r w:rsidRPr="004E3DC6">
        <w:rPr>
          <w:rFonts w:ascii="Times New Roman" w:hAnsi="Times New Roman" w:cs="Times New Roman"/>
          <w:sz w:val="24"/>
          <w:szCs w:val="24"/>
        </w:rPr>
        <w:t xml:space="preserve"> are those assets such as cash, debtor and stocks that can be easily realized and one therefore readily available to discharge liabilities. Further examples are retagged securities, ball reliable and stock in trade.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VALUATION:</w:t>
      </w:r>
      <w:r w:rsidRPr="004E3DC6">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 xml:space="preserve">FINANCIAL </w:t>
      </w:r>
      <w:proofErr w:type="spellStart"/>
      <w:r w:rsidRPr="004E3DC6">
        <w:rPr>
          <w:rFonts w:ascii="Times New Roman" w:hAnsi="Times New Roman" w:cs="Times New Roman"/>
          <w:b/>
          <w:bCs/>
          <w:sz w:val="24"/>
          <w:szCs w:val="24"/>
        </w:rPr>
        <w:t>STATEMENT</w:t>
      </w:r>
      <w:proofErr w:type="gramStart"/>
      <w:r w:rsidRPr="004E3DC6">
        <w:rPr>
          <w:rFonts w:ascii="Times New Roman" w:hAnsi="Times New Roman" w:cs="Times New Roman"/>
          <w:b/>
          <w:bCs/>
          <w:sz w:val="24"/>
          <w:szCs w:val="24"/>
        </w:rPr>
        <w:t>:</w:t>
      </w:r>
      <w:r w:rsidRPr="004E3DC6">
        <w:rPr>
          <w:rFonts w:ascii="Times New Roman" w:hAnsi="Times New Roman" w:cs="Times New Roman"/>
          <w:sz w:val="24"/>
          <w:szCs w:val="24"/>
        </w:rPr>
        <w:t>the</w:t>
      </w:r>
      <w:proofErr w:type="spellEnd"/>
      <w:proofErr w:type="gramEnd"/>
      <w:r w:rsidRPr="004E3DC6">
        <w:rPr>
          <w:rFonts w:ascii="Times New Roman" w:hAnsi="Times New Roman" w:cs="Times New Roman"/>
          <w:sz w:val="24"/>
          <w:szCs w:val="24"/>
        </w:rPr>
        <w:t xml:space="preserve"> financial statements constraints, summarized information of the firm’s financial affairs, organized systematically. Financial statements, consist of balance sheet, profit and loss account of income statement,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notes to the accounts, sources and application of fund statements, value added statement and historical summary.</w:t>
      </w: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CHAPTER TWO</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LITERATURE REVIEW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2.0</w:t>
      </w:r>
      <w:r w:rsidRPr="004E3DC6">
        <w:rPr>
          <w:rFonts w:ascii="Times New Roman" w:hAnsi="Times New Roman" w:cs="Times New Roman"/>
          <w:b/>
          <w:bCs/>
          <w:sz w:val="24"/>
          <w:szCs w:val="24"/>
        </w:rPr>
        <w:tab/>
        <w:t>PREAMBLE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w:t>
      </w:r>
      <w:proofErr w:type="spellStart"/>
      <w:r w:rsidRPr="004E3DC6">
        <w:rPr>
          <w:rFonts w:ascii="Times New Roman" w:hAnsi="Times New Roman" w:cs="Times New Roman"/>
          <w:sz w:val="24"/>
          <w:szCs w:val="24"/>
        </w:rPr>
        <w:t>Adegbite</w:t>
      </w:r>
      <w:proofErr w:type="spellEnd"/>
      <w:r w:rsidRPr="004E3DC6">
        <w:rPr>
          <w:rFonts w:ascii="Times New Roman" w:hAnsi="Times New Roman" w:cs="Times New Roman"/>
          <w:sz w:val="24"/>
          <w:szCs w:val="24"/>
        </w:rPr>
        <w:t>, 2005). This considers some key concepts and terminologies relevant to the study of financial performance of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2.1</w:t>
      </w:r>
      <w:r w:rsidRPr="004E3DC6">
        <w:rPr>
          <w:rFonts w:ascii="Times New Roman" w:hAnsi="Times New Roman" w:cs="Times New Roman"/>
          <w:b/>
          <w:bCs/>
          <w:sz w:val="24"/>
          <w:szCs w:val="24"/>
        </w:rPr>
        <w:tab/>
        <w:t>CONCEPTUAL FRAMEWORK</w:t>
      </w:r>
    </w:p>
    <w:p w:rsidR="007F15E8" w:rsidRPr="004E3DC6" w:rsidRDefault="007637EB" w:rsidP="004E3DC6">
      <w:pPr>
        <w:spacing w:after="0" w:line="360" w:lineRule="auto"/>
        <w:rPr>
          <w:rFonts w:ascii="Times New Roman" w:hAnsi="Times New Roman" w:cs="Times New Roman"/>
          <w:b/>
          <w:bCs/>
          <w:sz w:val="24"/>
          <w:szCs w:val="24"/>
        </w:rPr>
      </w:pPr>
      <w:r w:rsidRPr="004E3DC6">
        <w:rPr>
          <w:rFonts w:ascii="Times New Roman" w:hAnsi="Times New Roman" w:cs="Times New Roman"/>
          <w:b/>
          <w:bCs/>
          <w:sz w:val="24"/>
          <w:szCs w:val="24"/>
        </w:rPr>
        <w:t>2.1.1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CONCEPT OF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process by which a new business entity acquires assets preparatory to commence operation maybe described as following: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to </w:t>
      </w:r>
      <w:proofErr w:type="spellStart"/>
      <w:r w:rsidRPr="004E3DC6">
        <w:rPr>
          <w:rFonts w:ascii="Times New Roman" w:hAnsi="Times New Roman" w:cs="Times New Roman"/>
          <w:sz w:val="24"/>
          <w:szCs w:val="24"/>
        </w:rPr>
        <w:t>Longe</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Kazeem</w:t>
      </w:r>
      <w:proofErr w:type="spellEnd"/>
      <w:r w:rsidRPr="004E3DC6">
        <w:rPr>
          <w:rFonts w:ascii="Times New Roman" w:hAnsi="Times New Roman" w:cs="Times New Roman"/>
          <w:sz w:val="24"/>
          <w:szCs w:val="24"/>
        </w:rPr>
        <w:t xml:space="preserve"> (2008) in essential financial Accounting defined asset as the properties. They are owned by a business and are expected to be of future benefit.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effect since all transaction can lead to one of the following:</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Increase both asset and liabilities </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Reduce both assets and liabilities</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assets and reduce other</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liabilities and reduce other</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Abdul-</w:t>
      </w:r>
      <w:proofErr w:type="spellStart"/>
      <w:r w:rsidRPr="004E3DC6">
        <w:rPr>
          <w:rFonts w:ascii="Times New Roman" w:hAnsi="Times New Roman" w:cs="Times New Roman"/>
          <w:sz w:val="24"/>
          <w:szCs w:val="24"/>
        </w:rPr>
        <w:t>Rasaq</w:t>
      </w:r>
      <w:proofErr w:type="spellEnd"/>
      <w:r w:rsidRPr="004E3DC6">
        <w:rPr>
          <w:rFonts w:ascii="Times New Roman" w:hAnsi="Times New Roman" w:cs="Times New Roman"/>
          <w:sz w:val="24"/>
          <w:szCs w:val="24"/>
        </w:rPr>
        <w:t xml:space="preserve"> (2008) in introduction to book keeping and accounting define asset as the resources of a business entity. It may be specific rights which can be legally enforced and the rights must have being acquired as current result or fast transaction. Asset can be tangible or intangible. It may also be fictitious. Thus, a fictitious asset is an intangible asset.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According to </w:t>
      </w:r>
      <w:proofErr w:type="spellStart"/>
      <w:r w:rsidRPr="004E3DC6">
        <w:rPr>
          <w:rFonts w:ascii="Times New Roman" w:hAnsi="Times New Roman" w:cs="Times New Roman"/>
          <w:sz w:val="24"/>
          <w:szCs w:val="24"/>
        </w:rPr>
        <w:t>Taiwo</w:t>
      </w:r>
      <w:proofErr w:type="spellEnd"/>
      <w:r w:rsidRPr="004E3DC6">
        <w:rPr>
          <w:rFonts w:ascii="Times New Roman" w:hAnsi="Times New Roman" w:cs="Times New Roman"/>
          <w:sz w:val="24"/>
          <w:szCs w:val="24"/>
        </w:rPr>
        <w:t xml:space="preserve">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w:t>
      </w:r>
      <w:proofErr w:type="spellStart"/>
      <w:r w:rsidRPr="004E3DC6">
        <w:rPr>
          <w:rFonts w:ascii="Times New Roman" w:hAnsi="Times New Roman" w:cs="Times New Roman"/>
          <w:sz w:val="24"/>
          <w:szCs w:val="24"/>
        </w:rPr>
        <w:t>salvrs</w:t>
      </w:r>
      <w:proofErr w:type="spellEnd"/>
      <w:r w:rsidRPr="004E3DC6">
        <w:rPr>
          <w:rFonts w:ascii="Times New Roman" w:hAnsi="Times New Roman" w:cs="Times New Roman"/>
          <w:sz w:val="24"/>
          <w:szCs w:val="24"/>
        </w:rPr>
        <w:t xml:space="preserve">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PROBLEMS OF ASSET VALUATION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computing the cost each fixed asset the accounting generally estimate the purchase price including import and </w:t>
      </w:r>
      <w:proofErr w:type="gramStart"/>
      <w:r w:rsidRPr="004E3DC6">
        <w:rPr>
          <w:rFonts w:ascii="Times New Roman" w:hAnsi="Times New Roman" w:cs="Times New Roman"/>
          <w:sz w:val="24"/>
          <w:szCs w:val="24"/>
        </w:rPr>
        <w:t>nonrecurring  levies</w:t>
      </w:r>
      <w:proofErr w:type="gramEnd"/>
      <w:r w:rsidRPr="004E3DC6">
        <w:rPr>
          <w:rFonts w:ascii="Times New Roman" w:hAnsi="Times New Roman" w:cs="Times New Roman"/>
          <w:sz w:val="24"/>
          <w:szCs w:val="24"/>
        </w:rPr>
        <w:t xml:space="preserve"> (e.g. development levies consist fees </w:t>
      </w:r>
      <w:proofErr w:type="spellStart"/>
      <w:r w:rsidRPr="004E3DC6">
        <w:rPr>
          <w:rFonts w:ascii="Times New Roman" w:hAnsi="Times New Roman" w:cs="Times New Roman"/>
          <w:sz w:val="24"/>
          <w:szCs w:val="24"/>
        </w:rPr>
        <w:t>e.t.c</w:t>
      </w:r>
      <w:proofErr w:type="spellEnd"/>
      <w:r w:rsidRPr="004E3DC6">
        <w:rPr>
          <w:rFonts w:ascii="Times New Roman" w:hAnsi="Times New Roman" w:cs="Times New Roman"/>
          <w:sz w:val="24"/>
          <w:szCs w:val="24"/>
        </w:rPr>
        <w:t>.) and any attribute cost of bringing the asset from its location and working condition for its intended use. Any trade discounts and rebates are deducted in arriving at the purchase price.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Estimating the total amount of depreciation on each fixed asset calls for the delimitation of the initial cost of the assets, the residual value and useful life of assets. Once determined, the </w:t>
      </w:r>
      <w:r w:rsidRPr="004E3DC6">
        <w:rPr>
          <w:rFonts w:ascii="Times New Roman" w:hAnsi="Times New Roman" w:cs="Times New Roman"/>
          <w:sz w:val="24"/>
          <w:szCs w:val="24"/>
        </w:rPr>
        <w:lastRenderedPageBreak/>
        <w:t xml:space="preserve">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7F15E8" w:rsidRPr="004E3DC6" w:rsidRDefault="007637EB" w:rsidP="004E3DC6">
      <w:pPr>
        <w:spacing w:after="0" w:line="360" w:lineRule="auto"/>
        <w:ind w:left="360"/>
        <w:rPr>
          <w:rFonts w:ascii="Times New Roman" w:hAnsi="Times New Roman" w:cs="Times New Roman"/>
          <w:b/>
          <w:bCs/>
          <w:sz w:val="24"/>
          <w:szCs w:val="24"/>
        </w:rPr>
      </w:pPr>
      <w:r w:rsidRPr="004E3DC6">
        <w:rPr>
          <w:rFonts w:ascii="Times New Roman" w:hAnsi="Times New Roman" w:cs="Times New Roman"/>
          <w:b/>
          <w:bCs/>
          <w:sz w:val="24"/>
          <w:szCs w:val="24"/>
        </w:rPr>
        <w:t>2.1.3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ASSET VALUATION AND BALANCE SHEET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w:t>
      </w:r>
      <w:proofErr w:type="spellStart"/>
      <w:r w:rsidRPr="004E3DC6">
        <w:rPr>
          <w:rFonts w:ascii="Times New Roman" w:hAnsi="Times New Roman" w:cs="Times New Roman"/>
          <w:sz w:val="24"/>
          <w:szCs w:val="24"/>
        </w:rPr>
        <w:t>instrict</w:t>
      </w:r>
      <w:proofErr w:type="spellEnd"/>
      <w:r w:rsidRPr="004E3DC6">
        <w:rPr>
          <w:rFonts w:ascii="Times New Roman" w:hAnsi="Times New Roman" w:cs="Times New Roman"/>
          <w:sz w:val="24"/>
          <w:szCs w:val="24"/>
        </w:rPr>
        <w:t xml:space="preserve"> compliance with the provision of companies and Allied Matters degree (1990)</w:t>
      </w:r>
    </w:p>
    <w:p w:rsidR="007F15E8" w:rsidRPr="004E3DC6" w:rsidRDefault="007F15E8" w:rsidP="004E3DC6">
      <w:pPr>
        <w:spacing w:after="0" w:line="360" w:lineRule="auto"/>
        <w:ind w:left="360"/>
        <w:jc w:val="center"/>
        <w:rPr>
          <w:rFonts w:ascii="Times New Roman" w:hAnsi="Times New Roman" w:cs="Times New Roman"/>
          <w:b/>
          <w:bCs/>
          <w:sz w:val="24"/>
          <w:szCs w:val="24"/>
        </w:rPr>
      </w:pPr>
      <w:r w:rsidRPr="004E3DC6">
        <w:rPr>
          <w:rFonts w:ascii="Times New Roman" w:hAnsi="Times New Roman" w:cs="Times New Roman"/>
          <w:b/>
          <w:bCs/>
          <w:sz w:val="24"/>
          <w:szCs w:val="24"/>
        </w:rPr>
        <w:t>ASSET VALUATION AND PROFIT AND LOSS ACCOUNT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 profit and loss account is an account into which all profits and losses are collected. If profit exceeds losses the excess is the net profit, if the losses are greater than the profit, the difference is net loss.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Finally, the loss of assets either current of fixed should be change to profit and loss account so that the value of the asset in the balance sheet are not overtaken to bring about misleading interpretation. </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EVOLUTION OF COST ACCOUNTING AND CURRENT COST</w:t>
      </w:r>
    </w:p>
    <w:p w:rsidR="007F15E8" w:rsidRPr="004E3DC6" w:rsidRDefault="007F15E8" w:rsidP="004E3DC6">
      <w:pPr>
        <w:spacing w:after="0" w:line="360" w:lineRule="auto"/>
        <w:ind w:firstLine="360"/>
        <w:jc w:val="both"/>
        <w:rPr>
          <w:rFonts w:ascii="Times New Roman" w:hAnsi="Times New Roman" w:cs="Times New Roman"/>
          <w:sz w:val="24"/>
          <w:szCs w:val="24"/>
        </w:rPr>
      </w:pPr>
      <w:r w:rsidRPr="004E3DC6">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balance sheet figure for stock reflects price ruling at the date of purchase or manufacture rather than those current at the year ended.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over statement of profit and the under-statement of assets prevent a meaningful calculation on interpretation of the financial account.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CURRNET COST ACCOUNT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under it unrealistic as it thus not reflect current economic realism which are not too god for decision making because of the deflation in financial statements. The accounting standard committee in </w:t>
      </w:r>
      <w:proofErr w:type="gramStart"/>
      <w:r w:rsidRPr="004E3DC6">
        <w:rPr>
          <w:rFonts w:ascii="Times New Roman" w:hAnsi="Times New Roman" w:cs="Times New Roman"/>
          <w:sz w:val="24"/>
          <w:szCs w:val="24"/>
        </w:rPr>
        <w:t>march</w:t>
      </w:r>
      <w:proofErr w:type="gramEnd"/>
      <w:r w:rsidRPr="004E3DC6">
        <w:rPr>
          <w:rFonts w:ascii="Times New Roman" w:hAnsi="Times New Roman" w:cs="Times New Roman"/>
          <w:sz w:val="24"/>
          <w:szCs w:val="24"/>
        </w:rPr>
        <w:t xml:space="preserve"> 1980 which was contained in statement of standard accounting practice (SSAP 16).</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 xml:space="preserve">SSAP 16 provides for current cost information to be included in annual financial statement in addition to historical cost information. The objectives of current cost accounting as stated in SSAP 16 basically to </w:t>
      </w:r>
      <w:proofErr w:type="spellStart"/>
      <w:r w:rsidRPr="004E3DC6">
        <w:rPr>
          <w:rFonts w:ascii="Times New Roman" w:hAnsi="Times New Roman" w:cs="Times New Roman"/>
          <w:sz w:val="24"/>
          <w:szCs w:val="24"/>
        </w:rPr>
        <w:t>provided</w:t>
      </w:r>
      <w:proofErr w:type="spellEnd"/>
      <w:r w:rsidRPr="004E3DC6">
        <w:rPr>
          <w:rFonts w:ascii="Times New Roman" w:hAnsi="Times New Roman" w:cs="Times New Roman"/>
          <w:sz w:val="24"/>
          <w:szCs w:val="24"/>
        </w:rPr>
        <w:t xml:space="preserve"> useful information than that available from historical cost account alone for the guardian of the management of the business the shareholders on the others on such matters as: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The financial viability of the business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Return on investment</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Pricing policy, cost and distribution decisions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Gearing</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SSAP 16 explicitly provides the basis, as practicable for including assets in the current cost balance sheet. Land and building, plant and machinery and stocks subject to a cost of sales adjustment of at their value of the business investment at director’s </w:t>
      </w:r>
      <w:proofErr w:type="spellStart"/>
      <w:r w:rsidRPr="004E3DC6">
        <w:rPr>
          <w:rFonts w:ascii="Times New Roman" w:hAnsi="Times New Roman" w:cs="Times New Roman"/>
          <w:sz w:val="24"/>
          <w:szCs w:val="24"/>
        </w:rPr>
        <w:t>valuation.Current</w:t>
      </w:r>
      <w:proofErr w:type="spellEnd"/>
      <w:r w:rsidRPr="004E3DC6">
        <w:rPr>
          <w:rFonts w:ascii="Times New Roman" w:hAnsi="Times New Roman" w:cs="Times New Roman"/>
          <w:sz w:val="24"/>
          <w:szCs w:val="24"/>
        </w:rPr>
        <w:t xml:space="preserve"> assets, other than those subject to a cost of sales adjustment on the historical cost basis.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price accounting is a method of adjusting the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is done through the use of price index. Price index show the relative price decrease in a year given a base year.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It recognizes that business operations are not static buy dynamic in nature, constantly subjected to changes through factors of production or variation in rise level.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affords greater protection to creditors since firm likely to retain additional funds in the business for maintenance of owner’s purchasing power. Moreover, the likelihood of firm recording their capital by paying dividend out of capital is remote.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FIXED ASSET AND VALUATION OF CURRENT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three general rules which must born in mind when valuing fixed assets: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Depreciation is value attribute to wear and tear should always be recognized.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Usually, fixed assets are valued at costless depreciation.</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LAND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not generally regarded as susceptive to depreciation in accounting but material difference between book and market valued should be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BUILDING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PLANT AND MACHINERY AND OTHER FIXED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VALUATION OF DEBTORS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STOCK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Stock is made up of raw materials to be converted to saleable product, working in progress: materials partly worked on and finished goods.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general rule is that should be valued at cost or realizable value which over is lower.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comprises the cost of purchase and other incident costs incurred in order to bring the items of stock to their present condition and location. There are different methods of computing cost price of stock includes </w:t>
      </w:r>
      <w:proofErr w:type="gramStart"/>
      <w:r w:rsidRPr="004E3DC6">
        <w:rPr>
          <w:rFonts w:ascii="Times New Roman" w:hAnsi="Times New Roman" w:cs="Times New Roman"/>
          <w:sz w:val="24"/>
          <w:szCs w:val="24"/>
        </w:rPr>
        <w:t>First</w:t>
      </w:r>
      <w:proofErr w:type="gramEnd"/>
      <w:r w:rsidRPr="004E3DC6">
        <w:rPr>
          <w:rFonts w:ascii="Times New Roman" w:hAnsi="Times New Roman" w:cs="Times New Roman"/>
          <w:sz w:val="24"/>
          <w:szCs w:val="24"/>
        </w:rPr>
        <w:t xml:space="preserve"> –in- First out (FIFO) method, Last – in – first out (LIFO) method, Average cost, Standard cost etc.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Net </w:t>
      </w:r>
      <w:proofErr w:type="spellStart"/>
      <w:r w:rsidRPr="004E3DC6">
        <w:rPr>
          <w:rFonts w:ascii="Times New Roman" w:hAnsi="Times New Roman" w:cs="Times New Roman"/>
          <w:sz w:val="24"/>
          <w:szCs w:val="24"/>
        </w:rPr>
        <w:t>realizeable</w:t>
      </w:r>
      <w:proofErr w:type="spellEnd"/>
      <w:r w:rsidRPr="004E3DC6">
        <w:rPr>
          <w:rFonts w:ascii="Times New Roman" w:hAnsi="Times New Roman" w:cs="Times New Roman"/>
          <w:sz w:val="24"/>
          <w:szCs w:val="24"/>
        </w:rPr>
        <w:t xml:space="preserv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w:t>
      </w:r>
      <w:r w:rsidRPr="004E3DC6">
        <w:rPr>
          <w:rFonts w:ascii="Times New Roman" w:hAnsi="Times New Roman" w:cs="Times New Roman"/>
          <w:b/>
          <w:bCs/>
          <w:sz w:val="24"/>
          <w:szCs w:val="24"/>
        </w:rPr>
        <w:tab/>
        <w:t>THEORETICAL FRAMEWORK</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MARKET POWER THEORY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w:t>
      </w:r>
      <w:proofErr w:type="spellStart"/>
      <w:r w:rsidRPr="004E3DC6">
        <w:rPr>
          <w:rFonts w:ascii="Times New Roman" w:hAnsi="Times New Roman" w:cs="Times New Roman"/>
          <w:sz w:val="24"/>
          <w:szCs w:val="24"/>
        </w:rPr>
        <w:t>Tregenna</w:t>
      </w:r>
      <w:proofErr w:type="spellEnd"/>
      <w:r w:rsidRPr="004E3DC6">
        <w:rPr>
          <w:rFonts w:ascii="Times New Roman" w:hAnsi="Times New Roman" w:cs="Times New Roman"/>
          <w:sz w:val="24"/>
          <w:szCs w:val="24"/>
        </w:rPr>
        <w:t>, 209).</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The structure-conduct-performance (SCP) hypothesis of Bain (1951) may be summed up as markets characterized by a structure with relatively few firms and high barriers the entry will </w:t>
      </w:r>
      <w:r w:rsidRPr="004E3DC6">
        <w:rPr>
          <w:rFonts w:ascii="Times New Roman" w:hAnsi="Times New Roman" w:cs="Times New Roman"/>
          <w:sz w:val="24"/>
          <w:szCs w:val="24"/>
        </w:rPr>
        <w:lastRenderedPageBreak/>
        <w:t>conduct pricing aimed at achieving joint profit maximization through collusion, price leadership, or other tacit pricing arrangements.</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This type of price conduct should in firm yield profits and prices that are greater than the competitive </w:t>
      </w:r>
      <w:proofErr w:type="gramStart"/>
      <w:r w:rsidRPr="004E3DC6">
        <w:rPr>
          <w:rFonts w:ascii="Times New Roman" w:hAnsi="Times New Roman" w:cs="Times New Roman"/>
          <w:sz w:val="24"/>
          <w:szCs w:val="24"/>
        </w:rPr>
        <w:t>non</w:t>
      </w:r>
      <w:proofErr w:type="gram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According to the SCP approach, the level of contraction in the banking market gives rise to </w:t>
      </w:r>
      <w:proofErr w:type="spellStart"/>
      <w:r w:rsidRPr="004E3DC6">
        <w:rPr>
          <w:rFonts w:ascii="Times New Roman" w:hAnsi="Times New Roman" w:cs="Times New Roman"/>
          <w:sz w:val="24"/>
          <w:szCs w:val="24"/>
        </w:rPr>
        <w:t>pontential</w:t>
      </w:r>
      <w:proofErr w:type="spellEnd"/>
      <w:r w:rsidRPr="004E3DC6">
        <w:rPr>
          <w:rFonts w:ascii="Times New Roman" w:hAnsi="Times New Roman" w:cs="Times New Roman"/>
          <w:sz w:val="24"/>
          <w:szCs w:val="24"/>
        </w:rPr>
        <w:t xml:space="preserve">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w:t>
      </w:r>
      <w:proofErr w:type="spellStart"/>
      <w:r w:rsidRPr="004E3DC6">
        <w:rPr>
          <w:rFonts w:ascii="Times New Roman" w:hAnsi="Times New Roman" w:cs="Times New Roman"/>
          <w:sz w:val="24"/>
          <w:szCs w:val="24"/>
        </w:rPr>
        <w:t>Tregenna</w:t>
      </w:r>
      <w:proofErr w:type="spellEnd"/>
      <w:r w:rsidRPr="004E3DC6">
        <w:rPr>
          <w:rFonts w:ascii="Times New Roman" w:hAnsi="Times New Roman" w:cs="Times New Roman"/>
          <w:sz w:val="24"/>
          <w:szCs w:val="24"/>
        </w:rPr>
        <w:t>, 2009).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2.2.2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EFFICIENCY STRUCTURE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 alternative hypothesis is the efficiency structure (ES) hypothesis that emerges from criticism of the SCP hypothesis (</w:t>
      </w:r>
      <w:proofErr w:type="spellStart"/>
      <w:r w:rsidRPr="004E3DC6">
        <w:rPr>
          <w:rFonts w:ascii="Times New Roman" w:hAnsi="Times New Roman" w:cs="Times New Roman"/>
          <w:sz w:val="24"/>
          <w:szCs w:val="24"/>
        </w:rPr>
        <w:t>Athanasoglou</w:t>
      </w:r>
      <w:proofErr w:type="spellEnd"/>
      <w:r w:rsidRPr="004E3DC6">
        <w:rPr>
          <w:rFonts w:ascii="Times New Roman" w:hAnsi="Times New Roman" w:cs="Times New Roman"/>
          <w:sz w:val="24"/>
          <w:szCs w:val="24"/>
        </w:rPr>
        <w:t xml:space="preserve">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w:t>
      </w:r>
      <w:proofErr w:type="spellStart"/>
      <w:r w:rsidRPr="004E3DC6">
        <w:rPr>
          <w:rFonts w:ascii="Times New Roman" w:hAnsi="Times New Roman" w:cs="Times New Roman"/>
          <w:sz w:val="24"/>
          <w:szCs w:val="24"/>
        </w:rPr>
        <w:t>Athanasologu</w:t>
      </w:r>
      <w:proofErr w:type="spellEnd"/>
      <w:r w:rsidRPr="004E3DC6">
        <w:rPr>
          <w:rFonts w:ascii="Times New Roman" w:hAnsi="Times New Roman" w:cs="Times New Roman"/>
          <w:sz w:val="24"/>
          <w:szCs w:val="24"/>
        </w:rPr>
        <w:t xml:space="preserve">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w:t>
      </w:r>
      <w:proofErr w:type="spellStart"/>
      <w:r w:rsidRPr="004E3DC6">
        <w:rPr>
          <w:rFonts w:ascii="Times New Roman" w:hAnsi="Times New Roman" w:cs="Times New Roman"/>
          <w:sz w:val="24"/>
          <w:szCs w:val="24"/>
        </w:rPr>
        <w:t>Athanasogious</w:t>
      </w:r>
      <w:proofErr w:type="spellEnd"/>
      <w:r w:rsidRPr="004E3DC6">
        <w:rPr>
          <w:rFonts w:ascii="Times New Roman" w:hAnsi="Times New Roman" w:cs="Times New Roman"/>
          <w:sz w:val="24"/>
          <w:szCs w:val="24"/>
        </w:rPr>
        <w:t xml:space="preserve"> et al, 2006).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scale approaches emphasizes economies of scale rather than differences in management or production technology.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Larger firms can obtain lower unit cost and higher profits through economies of scale. This enables large firm to acquired market shares, which may manifest in higher concentrative and then profitability (</w:t>
      </w:r>
      <w:proofErr w:type="spellStart"/>
      <w:r w:rsidRPr="004E3DC6">
        <w:rPr>
          <w:rFonts w:ascii="Times New Roman" w:hAnsi="Times New Roman" w:cs="Times New Roman"/>
          <w:sz w:val="24"/>
          <w:szCs w:val="24"/>
        </w:rPr>
        <w:t>Athonasogious</w:t>
      </w:r>
      <w:proofErr w:type="spellEnd"/>
      <w:r w:rsidRPr="004E3DC6">
        <w:rPr>
          <w:rFonts w:ascii="Times New Roman" w:hAnsi="Times New Roman" w:cs="Times New Roman"/>
          <w:sz w:val="24"/>
          <w:szCs w:val="24"/>
        </w:rPr>
        <w:t xml:space="preserve"> et al 2006).</w:t>
      </w: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2.2.3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THE PORTFOLIO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portfolio theory approach is the most relevant and plays an important role in bank performance studies (</w:t>
      </w:r>
      <w:proofErr w:type="spellStart"/>
      <w:r w:rsidRPr="004E3DC6">
        <w:rPr>
          <w:rFonts w:ascii="Times New Roman" w:hAnsi="Times New Roman" w:cs="Times New Roman"/>
          <w:sz w:val="24"/>
          <w:szCs w:val="24"/>
        </w:rPr>
        <w:t>Wzongang</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Mtemnkeng</w:t>
      </w:r>
      <w:proofErr w:type="spellEnd"/>
      <w:r w:rsidRPr="004E3DC6">
        <w:rPr>
          <w:rFonts w:ascii="Times New Roman" w:hAnsi="Times New Roman" w:cs="Times New Roman"/>
          <w:sz w:val="24"/>
          <w:szCs w:val="24"/>
        </w:rPr>
        <w:t xml:space="preserve">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w:t>
      </w:r>
      <w:proofErr w:type="spellStart"/>
      <w:r w:rsidRPr="004E3DC6">
        <w:rPr>
          <w:rFonts w:ascii="Times New Roman" w:hAnsi="Times New Roman" w:cs="Times New Roman"/>
          <w:sz w:val="24"/>
          <w:szCs w:val="24"/>
        </w:rPr>
        <w:t>coronical</w:t>
      </w:r>
      <w:proofErr w:type="spellEnd"/>
      <w:r w:rsidRPr="004E3DC6">
        <w:rPr>
          <w:rFonts w:ascii="Times New Roman" w:hAnsi="Times New Roman" w:cs="Times New Roman"/>
          <w:sz w:val="24"/>
          <w:szCs w:val="24"/>
        </w:rPr>
        <w:t xml:space="preserve"> correlations where she tested for a </w:t>
      </w:r>
      <w:proofErr w:type="spellStart"/>
      <w:r w:rsidRPr="004E3DC6">
        <w:rPr>
          <w:rFonts w:ascii="Times New Roman" w:hAnsi="Times New Roman" w:cs="Times New Roman"/>
          <w:sz w:val="24"/>
          <w:szCs w:val="24"/>
        </w:rPr>
        <w:t>lier</w:t>
      </w:r>
      <w:proofErr w:type="spellEnd"/>
      <w:r w:rsidRPr="004E3DC6">
        <w:rPr>
          <w:rFonts w:ascii="Times New Roman" w:hAnsi="Times New Roman" w:cs="Times New Roman"/>
          <w:sz w:val="24"/>
          <w:szCs w:val="24"/>
        </w:rPr>
        <w:t xml:space="preserve">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Haslem</w:t>
      </w:r>
      <w:proofErr w:type="spellEnd"/>
      <w:r w:rsidRPr="004E3DC6">
        <w:rPr>
          <w:rFonts w:ascii="Times New Roman" w:hAnsi="Times New Roman" w:cs="Times New Roman"/>
          <w:sz w:val="24"/>
          <w:szCs w:val="24"/>
        </w:rPr>
        <w:t xml:space="preserve">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Gyelcy</w:t>
      </w:r>
      <w:proofErr w:type="spellEnd"/>
      <w:r w:rsidRPr="004E3DC6">
        <w:rPr>
          <w:rFonts w:ascii="Times New Roman" w:hAnsi="Times New Roman" w:cs="Times New Roman"/>
          <w:sz w:val="24"/>
          <w:szCs w:val="24"/>
        </w:rPr>
        <w:t xml:space="preserve">, (2011) used the goal programming method to study the effects of asset liability management on profit ability of </w:t>
      </w:r>
      <w:proofErr w:type="spellStart"/>
      <w:r w:rsidRPr="004E3DC6">
        <w:rPr>
          <w:rFonts w:ascii="Times New Roman" w:hAnsi="Times New Roman" w:cs="Times New Roman"/>
          <w:sz w:val="24"/>
          <w:szCs w:val="24"/>
        </w:rPr>
        <w:t>waton</w:t>
      </w:r>
      <w:proofErr w:type="spellEnd"/>
      <w:r w:rsidRPr="004E3DC6">
        <w:rPr>
          <w:rFonts w:ascii="Times New Roman" w:hAnsi="Times New Roman" w:cs="Times New Roman"/>
          <w:sz w:val="24"/>
          <w:szCs w:val="24"/>
        </w:rPr>
        <w:t xml:space="preserve"> investment bank in the new </w:t>
      </w:r>
      <w:proofErr w:type="spellStart"/>
      <w:r w:rsidRPr="004E3DC6">
        <w:rPr>
          <w:rFonts w:ascii="Times New Roman" w:hAnsi="Times New Roman" w:cs="Times New Roman"/>
          <w:sz w:val="24"/>
          <w:szCs w:val="24"/>
        </w:rPr>
        <w:t>tuabengMunic</w:t>
      </w:r>
      <w:proofErr w:type="spellEnd"/>
      <w:r w:rsidRPr="004E3DC6">
        <w:rPr>
          <w:rFonts w:ascii="Times New Roman" w:hAnsi="Times New Roman" w:cs="Times New Roman"/>
          <w:sz w:val="24"/>
          <w:szCs w:val="24"/>
        </w:rPr>
        <w:t xml:space="preserve">, </w:t>
      </w:r>
      <w:proofErr w:type="spellStart"/>
      <w:r w:rsidRPr="004E3DC6">
        <w:rPr>
          <w:rFonts w:ascii="Times New Roman" w:hAnsi="Times New Roman" w:cs="Times New Roman"/>
          <w:sz w:val="24"/>
          <w:szCs w:val="24"/>
        </w:rPr>
        <w:t>plality</w:t>
      </w:r>
      <w:proofErr w:type="spellEnd"/>
      <w:r w:rsidRPr="004E3DC6">
        <w:rPr>
          <w:rFonts w:ascii="Times New Roman" w:hAnsi="Times New Roman" w:cs="Times New Roman"/>
          <w:sz w:val="24"/>
          <w:szCs w:val="24"/>
        </w:rPr>
        <w:t xml:space="preserve"> in Ghana. This is </w:t>
      </w:r>
      <w:proofErr w:type="spellStart"/>
      <w:r w:rsidRPr="004E3DC6">
        <w:rPr>
          <w:rFonts w:ascii="Times New Roman" w:hAnsi="Times New Roman" w:cs="Times New Roman"/>
          <w:sz w:val="24"/>
          <w:szCs w:val="24"/>
        </w:rPr>
        <w:t>majore</w:t>
      </w:r>
      <w:proofErr w:type="spellEnd"/>
      <w:r w:rsidRPr="004E3DC6">
        <w:rPr>
          <w:rFonts w:ascii="Times New Roman" w:hAnsi="Times New Roman" w:cs="Times New Roman"/>
          <w:sz w:val="24"/>
          <w:szCs w:val="24"/>
        </w:rPr>
        <w:t xml:space="preserve"> findings of the study were: the value of assets and liabilities of the bank had a direct effect on the profitability of the bank, decrease in assets value leads to increase in banking </w:t>
      </w:r>
      <w:proofErr w:type="spellStart"/>
      <w:r w:rsidRPr="004E3DC6">
        <w:rPr>
          <w:rFonts w:ascii="Times New Roman" w:hAnsi="Times New Roman" w:cs="Times New Roman"/>
          <w:sz w:val="24"/>
          <w:szCs w:val="24"/>
        </w:rPr>
        <w:t>profitabilitiy</w:t>
      </w:r>
      <w:proofErr w:type="spellEnd"/>
      <w:r w:rsidRPr="004E3DC6">
        <w:rPr>
          <w:rFonts w:ascii="Times New Roman" w:hAnsi="Times New Roman" w:cs="Times New Roman"/>
          <w:sz w:val="24"/>
          <w:szCs w:val="24"/>
        </w:rPr>
        <w:t>. Increased or decreased in liability had direct effect on company’s profitability and decreased in inflation policies normally affect the decisions of the bankers.</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management and the unit costs incurred by the market for producing each component of assets. (</w:t>
      </w:r>
      <w:proofErr w:type="spellStart"/>
      <w:r w:rsidRPr="004E3DC6">
        <w:rPr>
          <w:rFonts w:ascii="Times New Roman" w:hAnsi="Times New Roman" w:cs="Times New Roman"/>
          <w:sz w:val="24"/>
          <w:szCs w:val="24"/>
        </w:rPr>
        <w:t>Wzongang</w:t>
      </w:r>
      <w:proofErr w:type="spellEnd"/>
      <w:r w:rsidRPr="004E3DC6">
        <w:rPr>
          <w:rFonts w:ascii="Times New Roman" w:hAnsi="Times New Roman" w:cs="Times New Roman"/>
          <w:sz w:val="24"/>
          <w:szCs w:val="24"/>
        </w:rPr>
        <w:t xml:space="preserve"> and </w:t>
      </w:r>
      <w:proofErr w:type="spellStart"/>
      <w:r w:rsidRPr="004E3DC6">
        <w:rPr>
          <w:rFonts w:ascii="Times New Roman" w:hAnsi="Times New Roman" w:cs="Times New Roman"/>
          <w:sz w:val="24"/>
          <w:szCs w:val="24"/>
        </w:rPr>
        <w:t>Atennkong</w:t>
      </w:r>
      <w:proofErr w:type="spellEnd"/>
      <w:r w:rsidRPr="004E3DC6">
        <w:rPr>
          <w:rFonts w:ascii="Times New Roman" w:hAnsi="Times New Roman" w:cs="Times New Roman"/>
          <w:sz w:val="24"/>
          <w:szCs w:val="24"/>
        </w:rPr>
        <w:t>, 2006).</w:t>
      </w: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2.3</w:t>
      </w:r>
      <w:r w:rsidRPr="004E3DC6">
        <w:rPr>
          <w:rFonts w:ascii="Times New Roman" w:hAnsi="Times New Roman" w:cs="Times New Roman"/>
          <w:b/>
          <w:bCs/>
          <w:sz w:val="24"/>
          <w:szCs w:val="24"/>
        </w:rPr>
        <w:tab/>
        <w:t>EMPIRICAL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Ashok (2009) in his study examined how the financial performance  of state bank of </w:t>
      </w:r>
      <w:proofErr w:type="spellStart"/>
      <w:r w:rsidRPr="004E3DC6">
        <w:rPr>
          <w:rFonts w:ascii="Times New Roman" w:hAnsi="Times New Roman" w:cs="Times New Roman"/>
          <w:sz w:val="24"/>
          <w:szCs w:val="24"/>
        </w:rPr>
        <w:t>india</w:t>
      </w:r>
      <w:proofErr w:type="spellEnd"/>
      <w:r w:rsidRPr="004E3DC6">
        <w:rPr>
          <w:rFonts w:ascii="Times New Roman" w:hAnsi="Times New Roman" w:cs="Times New Roman"/>
          <w:sz w:val="24"/>
          <w:szCs w:val="24"/>
        </w:rPr>
        <w:t xml:space="preserve"> (SBI) group nationalized banks group, private banks group and foreign banks group in </w:t>
      </w:r>
      <w:proofErr w:type="spellStart"/>
      <w:r w:rsidRPr="004E3DC6">
        <w:rPr>
          <w:rFonts w:ascii="Times New Roman" w:hAnsi="Times New Roman" w:cs="Times New Roman"/>
          <w:sz w:val="24"/>
          <w:szCs w:val="24"/>
        </w:rPr>
        <w:t>india</w:t>
      </w:r>
      <w:proofErr w:type="spellEnd"/>
      <w:r w:rsidRPr="004E3DC6">
        <w:rPr>
          <w:rFonts w:ascii="Times New Roman" w:hAnsi="Times New Roman" w:cs="Times New Roman"/>
          <w:sz w:val="24"/>
          <w:szCs w:val="24"/>
        </w:rPr>
        <w:t xml:space="preserve">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w:t>
      </w:r>
      <w:proofErr w:type="gramStart"/>
      <w:r w:rsidRPr="004E3DC6">
        <w:rPr>
          <w:rFonts w:ascii="Times New Roman" w:hAnsi="Times New Roman" w:cs="Times New Roman"/>
          <w:sz w:val="24"/>
          <w:szCs w:val="24"/>
        </w:rPr>
        <w:t>periods  of</w:t>
      </w:r>
      <w:proofErr w:type="gramEnd"/>
      <w:r w:rsidRPr="004E3DC6">
        <w:rPr>
          <w:rFonts w:ascii="Times New Roman" w:hAnsi="Times New Roman" w:cs="Times New Roman"/>
          <w:sz w:val="24"/>
          <w:szCs w:val="24"/>
        </w:rPr>
        <w:t xml:space="preserve"> 2000 – 2001 to 2009 – 2010. He concluded that banking sector has to take greatest care on the variables which relate to </w:t>
      </w:r>
      <w:r w:rsidR="004E3DC6">
        <w:rPr>
          <w:rFonts w:ascii="Times New Roman" w:hAnsi="Times New Roman" w:cs="Times New Roman"/>
          <w:sz w:val="24"/>
          <w:szCs w:val="24"/>
        </w:rPr>
        <w:t>-</w:t>
      </w:r>
      <w:r w:rsidRPr="004E3DC6">
        <w:rPr>
          <w:rFonts w:ascii="Times New Roman" w:hAnsi="Times New Roman" w:cs="Times New Roman"/>
          <w:sz w:val="24"/>
          <w:szCs w:val="24"/>
        </w:rPr>
        <w:t xml:space="preserve">asset liability management and that all the banking groups have to take necessary steps to improve the overall performance of the banking sector. </w:t>
      </w:r>
      <w:proofErr w:type="spellStart"/>
      <w:r w:rsidRPr="004E3DC6">
        <w:rPr>
          <w:rFonts w:ascii="Times New Roman" w:hAnsi="Times New Roman" w:cs="Times New Roman"/>
          <w:sz w:val="24"/>
          <w:szCs w:val="24"/>
        </w:rPr>
        <w:t>Mitiail</w:t>
      </w:r>
      <w:proofErr w:type="spellEnd"/>
      <w:r w:rsidRPr="004E3DC6">
        <w:rPr>
          <w:rFonts w:ascii="Times New Roman" w:hAnsi="Times New Roman" w:cs="Times New Roman"/>
          <w:sz w:val="24"/>
          <w:szCs w:val="24"/>
        </w:rPr>
        <w:t xml:space="preserve">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w:t>
      </w:r>
      <w:proofErr w:type="spellStart"/>
      <w:r w:rsidRPr="004E3DC6">
        <w:rPr>
          <w:rFonts w:ascii="Times New Roman" w:hAnsi="Times New Roman" w:cs="Times New Roman"/>
          <w:sz w:val="24"/>
          <w:szCs w:val="24"/>
        </w:rPr>
        <w:t>ever</w:t>
      </w:r>
      <w:proofErr w:type="spellEnd"/>
      <w:r w:rsidRPr="004E3DC6">
        <w:rPr>
          <w:rFonts w:ascii="Times New Roman" w:hAnsi="Times New Roman" w:cs="Times New Roman"/>
          <w:sz w:val="24"/>
          <w:szCs w:val="24"/>
        </w:rPr>
        <w:t xml:space="preserve"> time it improves for the small and medium sized banks also </w:t>
      </w:r>
      <w:proofErr w:type="spellStart"/>
      <w:r w:rsidRPr="004E3DC6">
        <w:rPr>
          <w:rFonts w:ascii="Times New Roman" w:hAnsi="Times New Roman" w:cs="Times New Roman"/>
          <w:sz w:val="24"/>
          <w:szCs w:val="24"/>
        </w:rPr>
        <w:t>Kamau</w:t>
      </w:r>
      <w:proofErr w:type="spellEnd"/>
      <w:r w:rsidRPr="004E3DC6">
        <w:rPr>
          <w:rFonts w:ascii="Times New Roman" w:hAnsi="Times New Roman" w:cs="Times New Roman"/>
          <w:sz w:val="24"/>
          <w:szCs w:val="24"/>
        </w:rPr>
        <w:t xml:space="preserve"> (2009) did a study on the deposit money banks in Nigeria and set to establish the how capital adequacy effects profitability in the banking sector. He found out that the capital structure of banks is highly regulated. This is because capital played a curial role in the banking </w:t>
      </w:r>
      <w:proofErr w:type="spellStart"/>
      <w:r w:rsidRPr="004E3DC6">
        <w:rPr>
          <w:rFonts w:ascii="Times New Roman" w:hAnsi="Times New Roman" w:cs="Times New Roman"/>
          <w:sz w:val="24"/>
          <w:szCs w:val="24"/>
        </w:rPr>
        <w:t>secotr</w:t>
      </w:r>
      <w:proofErr w:type="spellEnd"/>
      <w:r w:rsidRPr="004E3DC6">
        <w:rPr>
          <w:rFonts w:ascii="Times New Roman" w:hAnsi="Times New Roman" w:cs="Times New Roman"/>
          <w:sz w:val="24"/>
          <w:szCs w:val="24"/>
        </w:rPr>
        <w:t xml:space="preserve">.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w:t>
      </w:r>
      <w:proofErr w:type="spellStart"/>
      <w:r w:rsidRPr="004E3DC6">
        <w:rPr>
          <w:rFonts w:ascii="Times New Roman" w:hAnsi="Times New Roman" w:cs="Times New Roman"/>
          <w:sz w:val="24"/>
          <w:szCs w:val="24"/>
        </w:rPr>
        <w:t>Odhiambo</w:t>
      </w:r>
      <w:proofErr w:type="spellEnd"/>
      <w:r w:rsidRPr="004E3DC6">
        <w:rPr>
          <w:rFonts w:ascii="Times New Roman" w:hAnsi="Times New Roman" w:cs="Times New Roman"/>
          <w:sz w:val="24"/>
          <w:szCs w:val="24"/>
        </w:rPr>
        <w:t xml:space="preserve">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w:t>
      </w:r>
      <w:r w:rsidRPr="004E3DC6">
        <w:rPr>
          <w:rFonts w:ascii="Times New Roman" w:hAnsi="Times New Roman" w:cs="Times New Roman"/>
          <w:sz w:val="24"/>
          <w:szCs w:val="24"/>
        </w:rPr>
        <w:lastRenderedPageBreak/>
        <w:t>issue in most banks regardless of their size, extensively utilized most of the conventional lodging instruments.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Muhammed</w:t>
      </w:r>
      <w:proofErr w:type="spellEnd"/>
      <w:r w:rsidRPr="004E3DC6">
        <w:rPr>
          <w:rFonts w:ascii="Times New Roman" w:hAnsi="Times New Roman" w:cs="Times New Roman"/>
          <w:sz w:val="24"/>
          <w:szCs w:val="24"/>
        </w:rPr>
        <w:t xml:space="preserve">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w:t>
      </w:r>
      <w:proofErr w:type="spellStart"/>
      <w:r w:rsidRPr="004E3DC6">
        <w:rPr>
          <w:rFonts w:ascii="Times New Roman" w:hAnsi="Times New Roman" w:cs="Times New Roman"/>
          <w:sz w:val="24"/>
          <w:szCs w:val="24"/>
        </w:rPr>
        <w:t>shiftability</w:t>
      </w:r>
      <w:proofErr w:type="spellEnd"/>
      <w:r w:rsidRPr="004E3DC6">
        <w:rPr>
          <w:rFonts w:ascii="Times New Roman" w:hAnsi="Times New Roman" w:cs="Times New Roman"/>
          <w:sz w:val="24"/>
          <w:szCs w:val="24"/>
        </w:rPr>
        <w:t xml:space="preserve"> and anticipated income theory is weak. However, there was one bank that employed a hybrid strategy i.e. anticipated. The evidence of us and commercial loan theory.</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THREE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RESEARCH METHODOLOGY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research methodology where various methods of research will be employed.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3.2</w:t>
      </w:r>
      <w:r w:rsidRPr="004E3DC6">
        <w:rPr>
          <w:rFonts w:ascii="Times New Roman" w:hAnsi="Times New Roman" w:cs="Times New Roman"/>
          <w:b/>
          <w:bCs/>
          <w:sz w:val="24"/>
          <w:szCs w:val="24"/>
        </w:rPr>
        <w:tab/>
        <w:t>RESEARCH DESIGN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3.3</w:t>
      </w:r>
      <w:r w:rsidRPr="004E3DC6">
        <w:rPr>
          <w:rFonts w:ascii="Times New Roman" w:hAnsi="Times New Roman" w:cs="Times New Roman"/>
          <w:b/>
          <w:bCs/>
          <w:sz w:val="24"/>
          <w:szCs w:val="24"/>
        </w:rPr>
        <w:tab/>
        <w:t>POPULATION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w:t>
      </w:r>
      <w:proofErr w:type="spellStart"/>
      <w:r w:rsidRPr="004E3DC6">
        <w:rPr>
          <w:rFonts w:ascii="Times New Roman" w:hAnsi="Times New Roman" w:cs="Times New Roman"/>
          <w:sz w:val="24"/>
          <w:szCs w:val="24"/>
        </w:rPr>
        <w:t>considerhealthy</w:t>
      </w:r>
      <w:proofErr w:type="spell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3.4</w:t>
      </w:r>
      <w:r w:rsidRPr="004E3DC6">
        <w:rPr>
          <w:rFonts w:ascii="Times New Roman" w:hAnsi="Times New Roman" w:cs="Times New Roman"/>
          <w:b/>
          <w:bCs/>
          <w:sz w:val="24"/>
          <w:szCs w:val="24"/>
        </w:rPr>
        <w:tab/>
        <w:t>SAMPLE SIZE AND SAMPLING TECHNIQUES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w:t>
      </w:r>
      <w:proofErr w:type="spellStart"/>
      <w:r w:rsidRPr="004E3DC6">
        <w:rPr>
          <w:rFonts w:ascii="Times New Roman" w:hAnsi="Times New Roman" w:cs="Times New Roman"/>
          <w:sz w:val="24"/>
          <w:szCs w:val="24"/>
        </w:rPr>
        <w:t>studyTaro</w:t>
      </w:r>
      <w:proofErr w:type="spellEnd"/>
      <w:r w:rsidRPr="004E3DC6">
        <w:rPr>
          <w:rFonts w:ascii="Times New Roman" w:hAnsi="Times New Roman" w:cs="Times New Roman"/>
          <w:sz w:val="24"/>
          <w:szCs w:val="24"/>
        </w:rPr>
        <w:t xml:space="preserve"> Yamane’s Formula.</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 n = sample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 = Population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 = Level of significance (acceptable error / Limit 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roofErr w:type="spellStart"/>
      <w:r w:rsidRPr="004E3DC6">
        <w:rPr>
          <w:rFonts w:ascii="Times New Roman" w:hAnsi="Times New Roman" w:cs="Times New Roman"/>
          <w:sz w:val="24"/>
          <w:szCs w:val="24"/>
        </w:rPr>
        <w:t>i</w:t>
      </w:r>
      <w:proofErr w:type="spellEnd"/>
      <w:r w:rsidRPr="004E3DC6">
        <w:rPr>
          <w:rFonts w:ascii="Times New Roman" w:hAnsi="Times New Roman" w:cs="Times New Roman"/>
          <w:sz w:val="24"/>
          <w:szCs w:val="24"/>
        </w:rPr>
        <w:t xml:space="preserve"> =Constant </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3.5</w:t>
      </w:r>
      <w:r w:rsidRPr="004E3DC6">
        <w:rPr>
          <w:rFonts w:ascii="Times New Roman" w:hAnsi="Times New Roman" w:cs="Times New Roman"/>
          <w:b/>
          <w:bCs/>
          <w:sz w:val="24"/>
          <w:szCs w:val="24"/>
        </w:rPr>
        <w:tab/>
        <w:t>SOURCE OF DATA COLLECTION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adequate Data needed for this project to obtain enough reliable information.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secondary source of data, this consist of information which may be available, hence related journals textbooks to the subject matter, newspapers.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3.6</w:t>
      </w:r>
      <w:r w:rsidRPr="004E3DC6">
        <w:rPr>
          <w:rFonts w:ascii="Times New Roman" w:hAnsi="Times New Roman" w:cs="Times New Roman"/>
          <w:b/>
          <w:bCs/>
          <w:sz w:val="24"/>
          <w:szCs w:val="24"/>
        </w:rPr>
        <w:tab/>
        <w:t>METHOD OF DATA ANALYSIS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3.7</w:t>
      </w:r>
      <w:r w:rsidRPr="004E3DC6">
        <w:rPr>
          <w:rFonts w:ascii="Times New Roman" w:hAnsi="Times New Roman" w:cs="Times New Roman"/>
          <w:b/>
          <w:bCs/>
          <w:sz w:val="24"/>
          <w:szCs w:val="24"/>
        </w:rPr>
        <w:tab/>
        <w:t>DEFINITION AND MEASUREMENTOF VARIABLES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and its measurement:</w:t>
      </w:r>
    </w:p>
    <w:p w:rsidR="007F15E8" w:rsidRPr="004E3DC6" w:rsidRDefault="007F15E8" w:rsidP="004E3DC6">
      <w:pPr>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Independent variable and its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Corporate governance is the independent variable with the proxies and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lastRenderedPageBreak/>
        <w:t>Board size (</w:t>
      </w:r>
      <w:proofErr w:type="spellStart"/>
      <w:r w:rsidRPr="004E3DC6">
        <w:rPr>
          <w:rFonts w:ascii="Times New Roman" w:hAnsi="Times New Roman" w:cs="Times New Roman"/>
          <w:sz w:val="24"/>
          <w:szCs w:val="24"/>
        </w:rPr>
        <w:t>Bs</w:t>
      </w:r>
      <w:proofErr w:type="spellEnd"/>
      <w:r w:rsidRPr="004E3DC6">
        <w:rPr>
          <w:rFonts w:ascii="Times New Roman" w:hAnsi="Times New Roman" w:cs="Times New Roman"/>
          <w:sz w:val="24"/>
          <w:szCs w:val="24"/>
        </w:rPr>
        <w:t>): This is the total number of directors sitting on the board of a particular bank which in line with the code of corporate governance should not be more than 20. This study examine the extent to which bank performance will be affected by the size of the board.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DIRECTOR EQUITY INTEREST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3.8</w:t>
      </w:r>
      <w:r w:rsidRPr="004E3DC6">
        <w:rPr>
          <w:rFonts w:ascii="Times New Roman" w:hAnsi="Times New Roman" w:cs="Times New Roman"/>
          <w:b/>
          <w:bCs/>
          <w:sz w:val="24"/>
          <w:szCs w:val="24"/>
        </w:rPr>
        <w:tab/>
        <w:t>MODEL SPECIFICATION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computed correlation coefficient (r), co-efficient of determination (r2) and analysis of variable (ANOVA) using the regression model below.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hypothesis that asset liability management has a positive relationship to financial performance of banks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Financial performance ROE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a+B</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Y: denotes the dependent variable (financial performance measured as return on equity is the value the intercept.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 </w:t>
      </w:r>
      <w:r w:rsidRPr="004E3DC6">
        <w:rPr>
          <w:rFonts w:ascii="Times New Roman" w:hAnsi="Times New Roman" w:cs="Times New Roman"/>
          <w:sz w:val="24"/>
          <w:szCs w:val="24"/>
        </w:rPr>
        <w:tab/>
        <w:t xml:space="preserve">is the co-efficient of the explanatory X variable. </w:t>
      </w:r>
    </w:p>
    <w:p w:rsidR="007F15E8" w:rsidRPr="004E3DC6" w:rsidRDefault="007F15E8" w:rsidP="004E3DC6">
      <w:pPr>
        <w:spacing w:after="0" w:line="360" w:lineRule="auto"/>
        <w:ind w:left="720" w:hanging="720"/>
        <w:jc w:val="both"/>
        <w:rPr>
          <w:rFonts w:ascii="Times New Roman" w:hAnsi="Times New Roman" w:cs="Times New Roman"/>
          <w:sz w:val="24"/>
          <w:szCs w:val="24"/>
        </w:rPr>
      </w:pPr>
      <w:proofErr w:type="gramStart"/>
      <w:r w:rsidRPr="004E3DC6">
        <w:rPr>
          <w:rFonts w:ascii="Times New Roman" w:hAnsi="Times New Roman" w:cs="Times New Roman"/>
          <w:sz w:val="24"/>
          <w:szCs w:val="24"/>
        </w:rPr>
        <w:t>e</w:t>
      </w:r>
      <w:proofErr w:type="gramEnd"/>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is the emmer term assumed to have zero mean and independent across timer period.</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(capital adequacy): Ration of total equity</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(Asset Quality): Ration of won-performing loans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(Liquidity):</w:t>
      </w:r>
      <w:r w:rsidRPr="004E3DC6">
        <w:rPr>
          <w:rFonts w:ascii="Times New Roman" w:hAnsi="Times New Roman" w:cs="Times New Roman"/>
          <w:sz w:val="24"/>
          <w:szCs w:val="24"/>
        </w:rPr>
        <w:tab/>
        <w:t>Ratio of term liquidity asset to total liability deposit.</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w:t>
      </w:r>
      <w:r w:rsidRPr="004E3DC6">
        <w:rPr>
          <w:rFonts w:ascii="Times New Roman" w:hAnsi="Times New Roman" w:cs="Times New Roman"/>
          <w:sz w:val="24"/>
          <w:szCs w:val="24"/>
        </w:rPr>
        <w:tab/>
        <w:t>(Operational efficiency): Ratio of operating cost to not operating income.</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(income diversification): Ratio of noninterest income to total income</w:t>
      </w:r>
    </w:p>
    <w:p w:rsidR="007F15E8" w:rsidRDefault="007F15E8"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FOUR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PRESENTATON, ANALYSIS AND INTERPRETATION OF DATA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rsidR="007F15E8" w:rsidRPr="004E3DC6" w:rsidRDefault="007F15E8" w:rsidP="004E3DC6">
      <w:pPr>
        <w:spacing w:after="0" w:line="360" w:lineRule="auto"/>
        <w:ind w:left="720" w:hanging="720"/>
        <w:jc w:val="both"/>
        <w:rPr>
          <w:rFonts w:ascii="Times New Roman" w:hAnsi="Times New Roman" w:cs="Times New Roman"/>
          <w:b/>
          <w:bCs/>
          <w:sz w:val="24"/>
          <w:szCs w:val="24"/>
        </w:rPr>
      </w:pPr>
      <w:r w:rsidRPr="004E3DC6">
        <w:rPr>
          <w:rFonts w:ascii="Times New Roman" w:hAnsi="Times New Roman" w:cs="Times New Roman"/>
          <w:b/>
          <w:bCs/>
          <w:sz w:val="24"/>
          <w:szCs w:val="24"/>
        </w:rPr>
        <w:t>4.2</w:t>
      </w:r>
      <w:r w:rsidRPr="004E3DC6">
        <w:rPr>
          <w:rFonts w:ascii="Times New Roman" w:hAnsi="Times New Roman" w:cs="Times New Roman"/>
          <w:b/>
          <w:bCs/>
          <w:sz w:val="24"/>
          <w:szCs w:val="24"/>
        </w:rPr>
        <w:tab/>
        <w:t>DEMOGRAPHIC CHARACTERISTIC OF RESPONDNETS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FEMALE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MARRIED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SINGLE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WIDOW</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DIVORCED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It can be seen clearly here that 10 respondents representing 20% were married, 35 respondents representing 70% were single while </w:t>
      </w:r>
      <w:proofErr w:type="gramStart"/>
      <w:r w:rsidRPr="004E3DC6">
        <w:rPr>
          <w:rFonts w:ascii="Times New Roman" w:hAnsi="Times New Roman" w:cs="Times New Roman"/>
          <w:sz w:val="24"/>
          <w:szCs w:val="24"/>
        </w:rPr>
        <w:t>the remain</w:t>
      </w:r>
      <w:proofErr w:type="gramEnd"/>
      <w:r w:rsidRPr="004E3DC6">
        <w:rPr>
          <w:rFonts w:ascii="Times New Roman" w:hAnsi="Times New Roman" w:cs="Times New Roman"/>
          <w:sz w:val="24"/>
          <w:szCs w:val="24"/>
        </w:rPr>
        <w:t xml:space="preserve"> 5 respondent representing 10% were divorced and none of the respondent is widow.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Below 18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18 – 25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 – 33years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34 years &amp;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O’LEVEL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ND/NCE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HND/</w:t>
            </w:r>
            <w:proofErr w:type="spellStart"/>
            <w:r w:rsidRPr="004E3DC6">
              <w:rPr>
                <w:rFonts w:ascii="Times New Roman" w:hAnsi="Times New Roman" w:cs="Times New Roman"/>
                <w:sz w:val="24"/>
                <w:szCs w:val="24"/>
              </w:rPr>
              <w:t>B.Sc</w:t>
            </w:r>
            <w:proofErr w:type="spellEnd"/>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M.Sc</w:t>
            </w:r>
            <w:proofErr w:type="spellEnd"/>
            <w:r w:rsidRPr="004E3DC6">
              <w:rPr>
                <w:rFonts w:ascii="Times New Roman" w:hAnsi="Times New Roman" w:cs="Times New Roman"/>
                <w:sz w:val="24"/>
                <w:szCs w:val="24"/>
              </w:rPr>
              <w:t>/Above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table above show that 5 respondent representing 10% are </w:t>
      </w:r>
      <w:proofErr w:type="spellStart"/>
      <w:r w:rsidRPr="004E3DC6">
        <w:rPr>
          <w:rFonts w:ascii="Times New Roman" w:hAnsi="Times New Roman" w:cs="Times New Roman"/>
          <w:sz w:val="24"/>
          <w:szCs w:val="24"/>
        </w:rPr>
        <w:t>O’level</w:t>
      </w:r>
      <w:proofErr w:type="spellEnd"/>
      <w:r w:rsidRPr="004E3DC6">
        <w:rPr>
          <w:rFonts w:ascii="Times New Roman" w:hAnsi="Times New Roman" w:cs="Times New Roman"/>
          <w:sz w:val="24"/>
          <w:szCs w:val="24"/>
        </w:rPr>
        <w:t xml:space="preserve"> certificate holders, 10 respondents representing 20% were ND/NCE holders 20 respondents represent 40% were HND/BSC holders and 15 respondents represent 30% are MSC and above holders.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5: LENGTH OF SERVICE</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Less than 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 – 10years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 – 15years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16  and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7F15E8" w:rsidRPr="004E3DC6" w:rsidTr="00D64EF3">
        <w:trPr>
          <w:trHeight w:val="991"/>
        </w:trPr>
        <w:tc>
          <w:tcPr>
            <w:tcW w:w="298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9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70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Asst. 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officer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Finance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Table 6 above shows that 10 respondents representing 2% are supply chain manager, 25 respondents representing 50% are assistant supply chain manager, </w:t>
      </w:r>
      <w:proofErr w:type="gramStart"/>
      <w:r w:rsidRPr="004E3DC6">
        <w:rPr>
          <w:rFonts w:ascii="Times New Roman" w:hAnsi="Times New Roman" w:cs="Times New Roman"/>
          <w:sz w:val="24"/>
          <w:szCs w:val="24"/>
        </w:rPr>
        <w:t>10</w:t>
      </w:r>
      <w:proofErr w:type="gramEnd"/>
      <w:r w:rsidRPr="004E3DC6">
        <w:rPr>
          <w:rFonts w:ascii="Times New Roman" w:hAnsi="Times New Roman" w:cs="Times New Roman"/>
          <w:sz w:val="24"/>
          <w:szCs w:val="24"/>
        </w:rPr>
        <w:t xml:space="preserve"> respondents representing 20% are supply chain officer, while 5 respondents representing 10% are finance manager.</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4.3</w:t>
      </w:r>
      <w:r w:rsidRPr="004E3DC6">
        <w:rPr>
          <w:rFonts w:ascii="Times New Roman" w:hAnsi="Times New Roman" w:cs="Times New Roman"/>
          <w:b/>
          <w:bCs/>
          <w:sz w:val="24"/>
          <w:szCs w:val="24"/>
        </w:rPr>
        <w:tab/>
        <w:t>STATISTICAL RESULT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76</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12</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above table shows that 38 respondents representing 76% of the total respondent are satisfied with the question while 24% have a negative opinion.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 respondents represent 10% agreed to the question, while 45 respondents represent 90% disagree.</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 represent 100% disagreed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r w:rsidRPr="004E3DC6">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From the above table </w:t>
      </w:r>
      <w:proofErr w:type="gramStart"/>
      <w:r w:rsidRPr="004E3DC6">
        <w:rPr>
          <w:rFonts w:ascii="Times New Roman" w:hAnsi="Times New Roman" w:cs="Times New Roman"/>
          <w:sz w:val="24"/>
          <w:szCs w:val="24"/>
        </w:rPr>
        <w:t>10  respondents</w:t>
      </w:r>
      <w:proofErr w:type="gramEnd"/>
      <w:r w:rsidRPr="004E3DC6">
        <w:rPr>
          <w:rFonts w:ascii="Times New Roman" w:hAnsi="Times New Roman" w:cs="Times New Roman"/>
          <w:sz w:val="24"/>
          <w:szCs w:val="24"/>
        </w:rPr>
        <w:t xml:space="preserve">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30 respondents represent 60% agreed to the question while 20 respondents represent 40%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From the above table </w:t>
      </w:r>
      <w:proofErr w:type="gramStart"/>
      <w:r w:rsidRPr="004E3DC6">
        <w:rPr>
          <w:rFonts w:ascii="Times New Roman" w:hAnsi="Times New Roman" w:cs="Times New Roman"/>
          <w:sz w:val="24"/>
          <w:szCs w:val="24"/>
        </w:rPr>
        <w:t>35  respondents</w:t>
      </w:r>
      <w:proofErr w:type="gramEnd"/>
      <w:r w:rsidRPr="004E3DC6">
        <w:rPr>
          <w:rFonts w:ascii="Times New Roman" w:hAnsi="Times New Roman" w:cs="Times New Roman"/>
          <w:sz w:val="24"/>
          <w:szCs w:val="24"/>
        </w:rPr>
        <w:t xml:space="preserve"> represent 70% agreed to the question while 15 respondents represent 30%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26 respondents represent 52% agreed to the question while 24 respondents represent 48%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4.4</w:t>
      </w:r>
      <w:r w:rsidRPr="004E3DC6">
        <w:rPr>
          <w:rFonts w:ascii="Times New Roman" w:hAnsi="Times New Roman" w:cs="Times New Roman"/>
          <w:b/>
          <w:bCs/>
          <w:sz w:val="24"/>
          <w:szCs w:val="24"/>
        </w:rPr>
        <w:tab/>
        <w:t>TESTING OF HYPOTHESIS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Regression of asset liability management and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w:t>
      </w:r>
      <w:r w:rsidRPr="004E3DC6">
        <w:rPr>
          <w:rFonts w:ascii="Times New Roman" w:hAnsi="Times New Roman" w:cs="Times New Roman"/>
          <w:sz w:val="24"/>
          <w:szCs w:val="24"/>
          <w:vertAlign w:val="superscript"/>
        </w:rPr>
        <w:t xml:space="preserve">2 </w:t>
      </w:r>
      <w:r w:rsidRPr="004E3DC6">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13</w:t>
      </w:r>
      <w:r w:rsidRPr="004E3DC6">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R-Square</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Adjusted 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proofErr w:type="spellStart"/>
            <w:r w:rsidRPr="004E3DC6">
              <w:rPr>
                <w:rFonts w:ascii="Times New Roman" w:hAnsi="Times New Roman" w:cs="Times New Roman"/>
                <w:b/>
                <w:bCs/>
                <w:sz w:val="24"/>
                <w:szCs w:val="24"/>
              </w:rPr>
              <w:t>Df</w:t>
            </w:r>
            <w:proofErr w:type="spellEnd"/>
          </w:p>
        </w:tc>
        <w:tc>
          <w:tcPr>
            <w:tcW w:w="162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869</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0.756</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0.451</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162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0.2</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Table 4: 14 </w:t>
      </w:r>
      <w:r w:rsidRPr="004E3DC6">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Model</w:t>
            </w:r>
          </w:p>
        </w:tc>
        <w:tc>
          <w:tcPr>
            <w:tcW w:w="217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Sum of squares</w:t>
            </w:r>
          </w:p>
        </w:tc>
        <w:tc>
          <w:tcPr>
            <w:tcW w:w="540" w:type="dxa"/>
          </w:tcPr>
          <w:p w:rsidR="007F15E8" w:rsidRPr="004E3DC6" w:rsidRDefault="007F15E8" w:rsidP="004E3DC6">
            <w:pPr>
              <w:spacing w:line="360" w:lineRule="auto"/>
              <w:jc w:val="both"/>
              <w:rPr>
                <w:rFonts w:ascii="Times New Roman" w:hAnsi="Times New Roman" w:cs="Times New Roman"/>
                <w:b/>
                <w:bCs/>
                <w:sz w:val="24"/>
                <w:szCs w:val="24"/>
              </w:rPr>
            </w:pPr>
            <w:proofErr w:type="spellStart"/>
            <w:r w:rsidRPr="004E3DC6">
              <w:rPr>
                <w:rFonts w:ascii="Times New Roman" w:hAnsi="Times New Roman" w:cs="Times New Roman"/>
                <w:b/>
                <w:bCs/>
                <w:sz w:val="24"/>
                <w:szCs w:val="24"/>
              </w:rPr>
              <w:t>Df</w:t>
            </w:r>
            <w:proofErr w:type="spellEnd"/>
          </w:p>
        </w:tc>
        <w:tc>
          <w:tcPr>
            <w:tcW w:w="20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Means square</w:t>
            </w:r>
          </w:p>
        </w:tc>
        <w:tc>
          <w:tcPr>
            <w:tcW w:w="64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F</w:t>
            </w:r>
          </w:p>
        </w:tc>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Regression</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36,792.95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7,358.59</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2.478</w:t>
            </w:r>
          </w:p>
        </w:tc>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Residual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11,876.60</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424</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47.6790</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48,669.55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429</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Source: Research survey, </w:t>
      </w:r>
      <w:r w:rsidR="004E3DC6" w:rsidRPr="004E3DC6">
        <w:rPr>
          <w:rFonts w:ascii="Times New Roman" w:hAnsi="Times New Roman" w:cs="Times New Roman"/>
          <w:sz w:val="24"/>
          <w:szCs w:val="24"/>
        </w:rPr>
        <w:t>2025</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return on equity</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Predictors (constant), income diversification, capital adequacy, liquidity, operational efficiency, asset quality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4.15</w:t>
      </w:r>
      <w:r w:rsidRPr="004E3DC6">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7F15E8" w:rsidRPr="004E3DC6" w:rsidTr="00D64EF3">
        <w:trPr>
          <w:trHeight w:val="893"/>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Model</w:t>
            </w:r>
          </w:p>
        </w:tc>
        <w:tc>
          <w:tcPr>
            <w:tcW w:w="188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Unstandardized coefficients</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Standardized coefficient</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t-statistics and P values</w:t>
            </w:r>
          </w:p>
        </w:tc>
        <w:tc>
          <w:tcPr>
            <w:tcW w:w="255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correlation</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Std</w:t>
            </w:r>
            <w:proofErr w:type="spellEnd"/>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Beta</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1,93 (2.928)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Zero order</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Part</w:t>
            </w:r>
          </w:p>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-171</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(Constant)</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147.347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50.329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-670</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 (1.717)</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- 376</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- 208</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Asset Quality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361</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- 553</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0.02(.1,844)</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Liquidity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959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-291</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0.09(1.830)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-206</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E</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370</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446</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-1575</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.60(3.6560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-615</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-680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Income diver.</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-1427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537</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364.</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0.03(2433)</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392</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-65</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213</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p>
        </w:tc>
        <w:tc>
          <w:tcPr>
            <w:tcW w:w="16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findings of the analysis is based on the significance level (alpha) of 0.5 (5%) degrees of freedom (</w:t>
      </w:r>
      <w:proofErr w:type="spellStart"/>
      <w:r w:rsidRPr="004E3DC6">
        <w:rPr>
          <w:rFonts w:ascii="Times New Roman" w:hAnsi="Times New Roman" w:cs="Times New Roman"/>
          <w:sz w:val="24"/>
          <w:szCs w:val="24"/>
        </w:rPr>
        <w:t>df</w:t>
      </w:r>
      <w:proofErr w:type="spellEnd"/>
      <w:r w:rsidRPr="004E3DC6">
        <w:rPr>
          <w:rFonts w:ascii="Times New Roman" w:hAnsi="Times New Roman" w:cs="Times New Roman"/>
          <w:sz w:val="24"/>
          <w:szCs w:val="24"/>
        </w:rPr>
        <w:t>) of 5, and two-tailed test in dictated: Asset Quality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043: t = -1.844): Operational efficiency (R2 = 430: t = -3.656) and income diversification efficiency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result show a positive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indicating that: return on equity is influenced by capital adequacy, asset quality, liquidity operational efficiency and income diversification. In addition, the computed t-values: capital adequacy (t=1.717); asset quality (t= -</w:t>
      </w:r>
      <w:r w:rsidRPr="004E3DC6">
        <w:rPr>
          <w:rFonts w:ascii="Times New Roman" w:hAnsi="Times New Roman" w:cs="Times New Roman"/>
          <w:sz w:val="24"/>
          <w:szCs w:val="24"/>
        </w:rPr>
        <w:lastRenderedPageBreak/>
        <w:t xml:space="preserve">1.884); liquidity (t = 1.830), operational efficiency </w:t>
      </w:r>
      <w:proofErr w:type="gramStart"/>
      <w:r w:rsidRPr="004E3DC6">
        <w:rPr>
          <w:rFonts w:ascii="Times New Roman" w:hAnsi="Times New Roman" w:cs="Times New Roman"/>
          <w:sz w:val="24"/>
          <w:szCs w:val="24"/>
        </w:rPr>
        <w:t>( t</w:t>
      </w:r>
      <w:proofErr w:type="gramEnd"/>
      <w:r w:rsidRPr="004E3DC6">
        <w:rPr>
          <w:rFonts w:ascii="Times New Roman" w:hAnsi="Times New Roman" w:cs="Times New Roman"/>
          <w:sz w:val="24"/>
          <w:szCs w:val="24"/>
        </w:rPr>
        <w:t xml:space="preserve"> = - 3.656); income diversification (t = 2.438) are higher than the significance threshold of 1.96 (0.05).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then indicated that there is a significant relationship financial performance efficiency and income diversification.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4.5</w:t>
      </w:r>
      <w:r w:rsidRPr="004E3DC6">
        <w:rPr>
          <w:rFonts w:ascii="Times New Roman" w:hAnsi="Times New Roman" w:cs="Times New Roman"/>
          <w:b/>
          <w:bCs/>
          <w:sz w:val="24"/>
          <w:szCs w:val="24"/>
        </w:rPr>
        <w:tab/>
        <w:t>SUMMARY OF FINDINGS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w:t>
      </w:r>
      <w:proofErr w:type="gramStart"/>
      <w:r w:rsidRPr="004E3DC6">
        <w:rPr>
          <w:rFonts w:ascii="Times New Roman" w:hAnsi="Times New Roman" w:cs="Times New Roman"/>
          <w:sz w:val="24"/>
          <w:szCs w:val="24"/>
        </w:rPr>
        <w:t>the</w:t>
      </w:r>
      <w:proofErr w:type="gramEnd"/>
      <w:r w:rsidRPr="004E3DC6">
        <w:rPr>
          <w:rFonts w:ascii="Times New Roman" w:hAnsi="Times New Roman" w:cs="Times New Roman"/>
          <w:sz w:val="24"/>
          <w:szCs w:val="24"/>
        </w:rPr>
        <w:t xml:space="preserv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w:t>
      </w:r>
      <w:proofErr w:type="spellStart"/>
      <w:r w:rsidRPr="004E3DC6">
        <w:rPr>
          <w:rFonts w:ascii="Times New Roman" w:hAnsi="Times New Roman" w:cs="Times New Roman"/>
          <w:sz w:val="24"/>
          <w:szCs w:val="24"/>
        </w:rPr>
        <w:t>kosmidov</w:t>
      </w:r>
      <w:proofErr w:type="spellEnd"/>
      <w:r w:rsidRPr="004E3DC6">
        <w:rPr>
          <w:rFonts w:ascii="Times New Roman" w:hAnsi="Times New Roman" w:cs="Times New Roman"/>
          <w:sz w:val="24"/>
          <w:szCs w:val="24"/>
        </w:rPr>
        <w:t xml:space="preserve">,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w:t>
      </w:r>
      <w:proofErr w:type="spellStart"/>
      <w:r w:rsidRPr="004E3DC6">
        <w:rPr>
          <w:rFonts w:ascii="Times New Roman" w:hAnsi="Times New Roman" w:cs="Times New Roman"/>
          <w:sz w:val="24"/>
          <w:szCs w:val="24"/>
        </w:rPr>
        <w:t>unfavourablebargans</w:t>
      </w:r>
      <w:proofErr w:type="spellEnd"/>
      <w:r w:rsidRPr="004E3DC6">
        <w:rPr>
          <w:rFonts w:ascii="Times New Roman" w:hAnsi="Times New Roman" w:cs="Times New Roman"/>
          <w:sz w:val="24"/>
          <w:szCs w:val="24"/>
        </w:rPr>
        <w:t xml:space="preserve"> to cover immediate cash needs this reducing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Liquidity has a positive beta of 0.370 with a t – statistic of 1.830.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means high liquidity levels leads to an increase it financial performance to banks. This positive impact is significant at 5% test level. This means an increase in liquidity by 1% leads to an increase in financial performance by 0.370%.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impact is significant at least, at 5% test level. The coefficient of correlation of – 0.656, suggests a strong negative correlation between financial performance and operational efficiency. Operational efficiency has a negative beta of -1.427 with a t-statistic of -</w:t>
      </w:r>
      <w:r w:rsidRPr="004E3DC6">
        <w:rPr>
          <w:rFonts w:ascii="Times New Roman" w:hAnsi="Times New Roman" w:cs="Times New Roman"/>
          <w:sz w:val="24"/>
          <w:szCs w:val="24"/>
        </w:rPr>
        <w:lastRenderedPageBreak/>
        <w:t xml:space="preserve">3.656. </w:t>
      </w:r>
      <w:proofErr w:type="gramStart"/>
      <w:r w:rsidRPr="004E3DC6">
        <w:rPr>
          <w:rFonts w:ascii="Times New Roman" w:hAnsi="Times New Roman" w:cs="Times New Roman"/>
          <w:sz w:val="24"/>
          <w:szCs w:val="24"/>
        </w:rPr>
        <w:t>this</w:t>
      </w:r>
      <w:proofErr w:type="gramEnd"/>
      <w:r w:rsidRPr="004E3DC6">
        <w:rPr>
          <w:rFonts w:ascii="Times New Roman" w:hAnsi="Times New Roman" w:cs="Times New Roman"/>
          <w:sz w:val="24"/>
          <w:szCs w:val="24"/>
        </w:rPr>
        <w:t xml:space="preserve">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w:t>
      </w:r>
      <w:proofErr w:type="gramStart"/>
      <w:r w:rsidRPr="004E3DC6">
        <w:rPr>
          <w:rFonts w:ascii="Times New Roman" w:hAnsi="Times New Roman" w:cs="Times New Roman"/>
          <w:sz w:val="24"/>
          <w:szCs w:val="24"/>
        </w:rPr>
        <w:t>better</w:t>
      </w:r>
      <w:proofErr w:type="gramEnd"/>
      <w:r w:rsidRPr="004E3DC6">
        <w:rPr>
          <w:rFonts w:ascii="Times New Roman" w:hAnsi="Times New Roman" w:cs="Times New Roman"/>
          <w:sz w:val="24"/>
          <w:szCs w:val="24"/>
        </w:rPr>
        <w:t xml:space="preserve">.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FIVE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SUMMARY, CONCLUSION AND RECOMMENDATIONS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5.1</w:t>
      </w:r>
      <w:r w:rsidRPr="004E3DC6">
        <w:rPr>
          <w:rFonts w:ascii="Times New Roman" w:hAnsi="Times New Roman" w:cs="Times New Roman"/>
          <w:b/>
          <w:bCs/>
          <w:sz w:val="24"/>
          <w:szCs w:val="24"/>
        </w:rPr>
        <w:tab/>
        <w:t>SUMMARY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5.2</w:t>
      </w:r>
      <w:r w:rsidRPr="004E3DC6">
        <w:rPr>
          <w:rFonts w:ascii="Times New Roman" w:hAnsi="Times New Roman" w:cs="Times New Roman"/>
          <w:b/>
          <w:bCs/>
          <w:sz w:val="24"/>
          <w:szCs w:val="24"/>
        </w:rPr>
        <w:tab/>
        <w:t>CONCLUSION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revealed that value of receivable </w:t>
      </w:r>
      <w:proofErr w:type="spellStart"/>
      <w:r w:rsidRPr="004E3DC6">
        <w:rPr>
          <w:rFonts w:ascii="Times New Roman" w:hAnsi="Times New Roman" w:cs="Times New Roman"/>
          <w:sz w:val="24"/>
          <w:szCs w:val="24"/>
        </w:rPr>
        <w:t>constitue</w:t>
      </w:r>
      <w:proofErr w:type="spellEnd"/>
      <w:r w:rsidRPr="004E3DC6">
        <w:rPr>
          <w:rFonts w:ascii="Times New Roman" w:hAnsi="Times New Roman" w:cs="Times New Roman"/>
          <w:sz w:val="24"/>
          <w:szCs w:val="24"/>
        </w:rPr>
        <w:t xml:space="preserve"> a high proportion in the financial statement of the company.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5.3</w:t>
      </w:r>
      <w:r w:rsidRPr="004E3DC6">
        <w:rPr>
          <w:rFonts w:ascii="Times New Roman" w:hAnsi="Times New Roman" w:cs="Times New Roman"/>
          <w:b/>
          <w:bCs/>
          <w:sz w:val="24"/>
          <w:szCs w:val="24"/>
        </w:rPr>
        <w:tab/>
        <w:t>RECOMMENDATIONS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4E3DC6">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REFERENCES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Black, H.A (1994): Accounting in Business Decision theory, method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used</w:t>
      </w:r>
      <w:proofErr w:type="gramEnd"/>
      <w:r w:rsidRPr="004E3DC6">
        <w:rPr>
          <w:rFonts w:ascii="Times New Roman" w:hAnsi="Times New Roman" w:cs="Times New Roman"/>
          <w:sz w:val="24"/>
          <w:szCs w:val="24"/>
        </w:rPr>
        <w:t xml:space="preserve">, Englewood cliff </w:t>
      </w:r>
      <w:proofErr w:type="spellStart"/>
      <w:r w:rsidRPr="004E3DC6">
        <w:rPr>
          <w:rFonts w:ascii="Times New Roman" w:hAnsi="Times New Roman" w:cs="Times New Roman"/>
          <w:sz w:val="24"/>
          <w:szCs w:val="24"/>
        </w:rPr>
        <w:t>inc.</w:t>
      </w:r>
      <w:proofErr w:type="spellEnd"/>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Bull, R.J (1998): Accounting in Business 5</w:t>
      </w:r>
      <w:r w:rsidRPr="004E3DC6">
        <w:rPr>
          <w:rFonts w:ascii="Times New Roman" w:hAnsi="Times New Roman" w:cs="Times New Roman"/>
          <w:sz w:val="24"/>
          <w:szCs w:val="24"/>
          <w:vertAlign w:val="superscript"/>
        </w:rPr>
        <w:t>th</w:t>
      </w:r>
      <w:r w:rsidRPr="004E3DC6">
        <w:rPr>
          <w:rFonts w:ascii="Times New Roman" w:hAnsi="Times New Roman" w:cs="Times New Roman"/>
          <w:sz w:val="24"/>
          <w:szCs w:val="24"/>
        </w:rPr>
        <w:t xml:space="preserve"> Edition, England: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ALBAS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Dele, T. (2006): Banking law and regulation. Revised edition </w:t>
      </w:r>
      <w:proofErr w:type="spellStart"/>
      <w:r w:rsidRPr="004E3DC6">
        <w:rPr>
          <w:rFonts w:ascii="Times New Roman" w:hAnsi="Times New Roman" w:cs="Times New Roman"/>
          <w:sz w:val="24"/>
          <w:szCs w:val="24"/>
        </w:rPr>
        <w:t>derinola</w:t>
      </w:r>
      <w:proofErr w:type="spellEnd"/>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publisher</w:t>
      </w:r>
      <w:proofErr w:type="gramEnd"/>
      <w:r w:rsidRPr="004E3DC6">
        <w:rPr>
          <w:rFonts w:ascii="Times New Roman" w:hAnsi="Times New Roman" w:cs="Times New Roman"/>
          <w:sz w:val="24"/>
          <w:szCs w:val="24"/>
        </w:rPr>
        <w:t>.</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Decoster</w:t>
      </w:r>
      <w:proofErr w:type="spellEnd"/>
      <w:r w:rsidRPr="004E3DC6">
        <w:rPr>
          <w:rFonts w:ascii="Times New Roman" w:hAnsi="Times New Roman" w:cs="Times New Roman"/>
          <w:sz w:val="24"/>
          <w:szCs w:val="24"/>
        </w:rPr>
        <w:t xml:space="preserve">, D.J et al (1978): Accounting for managerial decision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making</w:t>
      </w:r>
      <w:proofErr w:type="gramEnd"/>
      <w:r w:rsidRPr="004E3DC6">
        <w:rPr>
          <w:rFonts w:ascii="Times New Roman" w:hAnsi="Times New Roman" w:cs="Times New Roman"/>
          <w:sz w:val="24"/>
          <w:szCs w:val="24"/>
        </w:rPr>
        <w:t>,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Frank, W. (1995): Business Accounting Robert it. Frank and Philip J.</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cook</w:t>
      </w:r>
      <w:proofErr w:type="gramEnd"/>
      <w:r w:rsidRPr="004E3DC6">
        <w:rPr>
          <w:rFonts w:ascii="Times New Roman" w:hAnsi="Times New Roman" w:cs="Times New Roman"/>
          <w:sz w:val="24"/>
          <w:szCs w:val="24"/>
        </w:rPr>
        <w:t xml:space="preserve"> (New York: The free Press, 1995).</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Fertig</w:t>
      </w:r>
      <w:proofErr w:type="spellEnd"/>
      <w:r w:rsidRPr="004E3DC6">
        <w:rPr>
          <w:rFonts w:ascii="Times New Roman" w:hAnsi="Times New Roman" w:cs="Times New Roman"/>
          <w:sz w:val="24"/>
          <w:szCs w:val="24"/>
        </w:rPr>
        <w:t xml:space="preserve">, P.E et al (1971): Using Accounting information; an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introduction</w:t>
      </w:r>
      <w:proofErr w:type="gramEnd"/>
      <w:r w:rsidRPr="004E3DC6">
        <w:rPr>
          <w:rFonts w:ascii="Times New Roman" w:hAnsi="Times New Roman" w:cs="Times New Roman"/>
          <w:sz w:val="24"/>
          <w:szCs w:val="24"/>
        </w:rPr>
        <w:t>,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Gordon, M. J et al (1975): Accounting: A management approach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Homewood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International labor office (1975): How to read a balance sheet,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Geneva.</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Kasali</w:t>
      </w:r>
      <w:proofErr w:type="spellEnd"/>
      <w:r w:rsidRPr="004E3DC6">
        <w:rPr>
          <w:rFonts w:ascii="Times New Roman" w:hAnsi="Times New Roman" w:cs="Times New Roman"/>
          <w:sz w:val="24"/>
          <w:szCs w:val="24"/>
        </w:rPr>
        <w:t xml:space="preserve">, A. (2006): Introduction to book keeping and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spellStart"/>
      <w:r w:rsidRPr="004E3DC6">
        <w:rPr>
          <w:rFonts w:ascii="Times New Roman" w:hAnsi="Times New Roman" w:cs="Times New Roman"/>
          <w:sz w:val="24"/>
          <w:szCs w:val="24"/>
        </w:rPr>
        <w:t>Derionola</w:t>
      </w:r>
      <w:proofErr w:type="spellEnd"/>
      <w:r w:rsidRPr="004E3DC6">
        <w:rPr>
          <w:rFonts w:ascii="Times New Roman" w:hAnsi="Times New Roman" w:cs="Times New Roman"/>
          <w:sz w:val="24"/>
          <w:szCs w:val="24"/>
        </w:rPr>
        <w:t xml:space="preserve"> publisher.</w:t>
      </w:r>
    </w:p>
    <w:p w:rsidR="007F15E8" w:rsidRPr="004E3DC6" w:rsidRDefault="007F15E8" w:rsidP="004E3DC6">
      <w:pPr>
        <w:spacing w:after="0" w:line="360" w:lineRule="auto"/>
        <w:jc w:val="both"/>
        <w:rPr>
          <w:rFonts w:ascii="Times New Roman" w:hAnsi="Times New Roman" w:cs="Times New Roman"/>
          <w:sz w:val="24"/>
          <w:szCs w:val="24"/>
        </w:rPr>
      </w:pPr>
      <w:proofErr w:type="spellStart"/>
      <w:r w:rsidRPr="004E3DC6">
        <w:rPr>
          <w:rFonts w:ascii="Times New Roman" w:hAnsi="Times New Roman" w:cs="Times New Roman"/>
          <w:sz w:val="24"/>
          <w:szCs w:val="24"/>
        </w:rPr>
        <w:t>Longe</w:t>
      </w:r>
      <w:proofErr w:type="spellEnd"/>
      <w:r w:rsidRPr="004E3DC6">
        <w:rPr>
          <w:rFonts w:ascii="Times New Roman" w:hAnsi="Times New Roman" w:cs="Times New Roman"/>
          <w:sz w:val="24"/>
          <w:szCs w:val="24"/>
        </w:rPr>
        <w:t>, O.A. &amp;</w:t>
      </w:r>
      <w:proofErr w:type="spellStart"/>
      <w:r w:rsidRPr="004E3DC6">
        <w:rPr>
          <w:rFonts w:ascii="Times New Roman" w:hAnsi="Times New Roman" w:cs="Times New Roman"/>
          <w:sz w:val="24"/>
          <w:szCs w:val="24"/>
        </w:rPr>
        <w:t>Kazeem</w:t>
      </w:r>
      <w:proofErr w:type="spellEnd"/>
      <w:r w:rsidRPr="004E3DC6">
        <w:rPr>
          <w:rFonts w:ascii="Times New Roman" w:hAnsi="Times New Roman" w:cs="Times New Roman"/>
          <w:sz w:val="24"/>
          <w:szCs w:val="24"/>
        </w:rPr>
        <w:t xml:space="preserve">, R.A (2008): Essential financial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proofErr w:type="gramStart"/>
      <w:r w:rsidRPr="004E3DC6">
        <w:rPr>
          <w:rFonts w:ascii="Times New Roman" w:hAnsi="Times New Roman" w:cs="Times New Roman"/>
          <w:sz w:val="24"/>
          <w:szCs w:val="24"/>
        </w:rPr>
        <w:t>third</w:t>
      </w:r>
      <w:proofErr w:type="gramEnd"/>
      <w:r w:rsidRPr="004E3DC6">
        <w:rPr>
          <w:rFonts w:ascii="Times New Roman" w:hAnsi="Times New Roman" w:cs="Times New Roman"/>
          <w:sz w:val="24"/>
          <w:szCs w:val="24"/>
        </w:rPr>
        <w:t xml:space="preserve"> Edition. </w:t>
      </w:r>
      <w:proofErr w:type="spellStart"/>
      <w:r w:rsidRPr="004E3DC6">
        <w:rPr>
          <w:rFonts w:ascii="Times New Roman" w:hAnsi="Times New Roman" w:cs="Times New Roman"/>
          <w:sz w:val="24"/>
          <w:szCs w:val="24"/>
        </w:rPr>
        <w:t>Ogun</w:t>
      </w:r>
      <w:proofErr w:type="spellEnd"/>
      <w:r w:rsidRPr="004E3DC6">
        <w:rPr>
          <w:rFonts w:ascii="Times New Roman" w:hAnsi="Times New Roman" w:cs="Times New Roman"/>
          <w:sz w:val="24"/>
          <w:szCs w:val="24"/>
        </w:rPr>
        <w:t xml:space="preserve">: </w:t>
      </w:r>
      <w:proofErr w:type="spellStart"/>
      <w:r w:rsidRPr="004E3DC6">
        <w:rPr>
          <w:rFonts w:ascii="Times New Roman" w:hAnsi="Times New Roman" w:cs="Times New Roman"/>
          <w:sz w:val="24"/>
          <w:szCs w:val="24"/>
        </w:rPr>
        <w:t>Tonad</w:t>
      </w:r>
      <w:proofErr w:type="spellEnd"/>
      <w:r w:rsidRPr="004E3DC6">
        <w:rPr>
          <w:rFonts w:ascii="Times New Roman" w:hAnsi="Times New Roman" w:cs="Times New Roman"/>
          <w:sz w:val="24"/>
          <w:szCs w:val="24"/>
        </w:rPr>
        <w:t xml:space="preserve"> publish limited.</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054A44" w:rsidRPr="004E3DC6" w:rsidRDefault="00054A44" w:rsidP="004E3DC6">
      <w:pPr>
        <w:spacing w:after="0" w:line="360" w:lineRule="auto"/>
        <w:rPr>
          <w:rFonts w:ascii="Times New Roman" w:hAnsi="Times New Roman" w:cs="Times New Roman"/>
          <w:sz w:val="24"/>
          <w:szCs w:val="24"/>
        </w:rPr>
      </w:pPr>
    </w:p>
    <w:sectPr w:rsidR="00054A44" w:rsidRPr="004E3DC6" w:rsidSect="004E3DC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12" w:rsidRDefault="00C11812" w:rsidP="0009087B">
      <w:pPr>
        <w:spacing w:after="0" w:line="240" w:lineRule="auto"/>
      </w:pPr>
      <w:r>
        <w:separator/>
      </w:r>
    </w:p>
  </w:endnote>
  <w:endnote w:type="continuationSeparator" w:id="0">
    <w:p w:rsidR="00C11812" w:rsidRDefault="00C11812" w:rsidP="0009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727"/>
      <w:docPartObj>
        <w:docPartGallery w:val="Page Numbers (Bottom of Page)"/>
        <w:docPartUnique/>
      </w:docPartObj>
    </w:sdtPr>
    <w:sdtEndPr/>
    <w:sdtContent>
      <w:p w:rsidR="00D64EF3" w:rsidRDefault="00D64EF3">
        <w:pPr>
          <w:pStyle w:val="Footer"/>
          <w:jc w:val="center"/>
        </w:pPr>
        <w:r>
          <w:fldChar w:fldCharType="begin"/>
        </w:r>
        <w:r>
          <w:instrText xml:space="preserve"> PAGE   \* MERGEFORMAT </w:instrText>
        </w:r>
        <w:r>
          <w:fldChar w:fldCharType="separate"/>
        </w:r>
        <w:r w:rsidR="00AA26D3">
          <w:rPr>
            <w:noProof/>
          </w:rPr>
          <w:t>i</w:t>
        </w:r>
        <w:r>
          <w:rPr>
            <w:noProof/>
          </w:rPr>
          <w:fldChar w:fldCharType="end"/>
        </w:r>
      </w:p>
    </w:sdtContent>
  </w:sdt>
  <w:p w:rsidR="00D64EF3" w:rsidRDefault="00D6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12" w:rsidRDefault="00C11812" w:rsidP="0009087B">
      <w:pPr>
        <w:spacing w:after="0" w:line="240" w:lineRule="auto"/>
      </w:pPr>
      <w:r>
        <w:separator/>
      </w:r>
    </w:p>
  </w:footnote>
  <w:footnote w:type="continuationSeparator" w:id="0">
    <w:p w:rsidR="00C11812" w:rsidRDefault="00C11812" w:rsidP="00090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8"/>
    <w:rsid w:val="00054A44"/>
    <w:rsid w:val="0009087B"/>
    <w:rsid w:val="00163145"/>
    <w:rsid w:val="004E3DC6"/>
    <w:rsid w:val="004F28C8"/>
    <w:rsid w:val="00521F24"/>
    <w:rsid w:val="00534985"/>
    <w:rsid w:val="006661B3"/>
    <w:rsid w:val="007637EB"/>
    <w:rsid w:val="007A529E"/>
    <w:rsid w:val="007F15E8"/>
    <w:rsid w:val="007F488D"/>
    <w:rsid w:val="008406A3"/>
    <w:rsid w:val="0085675D"/>
    <w:rsid w:val="008E27CF"/>
    <w:rsid w:val="00924CB4"/>
    <w:rsid w:val="00AA26D3"/>
    <w:rsid w:val="00AC6E3E"/>
    <w:rsid w:val="00AE7C9B"/>
    <w:rsid w:val="00B82044"/>
    <w:rsid w:val="00C11812"/>
    <w:rsid w:val="00C77D9E"/>
    <w:rsid w:val="00D64EF3"/>
    <w:rsid w:val="00EE187B"/>
    <w:rsid w:val="00EF6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77326-01E8-4756-952B-042A9D8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E8"/>
    <w:pPr>
      <w:ind w:left="720"/>
      <w:contextualSpacing/>
    </w:pPr>
  </w:style>
  <w:style w:type="paragraph" w:styleId="BalloonText">
    <w:name w:val="Balloon Text"/>
    <w:basedOn w:val="Normal"/>
    <w:link w:val="BalloonTextChar"/>
    <w:uiPriority w:val="99"/>
    <w:semiHidden/>
    <w:unhideWhenUsed/>
    <w:rsid w:val="007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E8"/>
    <w:rPr>
      <w:rFonts w:ascii="Tahoma" w:hAnsi="Tahoma" w:cs="Tahoma"/>
      <w:sz w:val="16"/>
      <w:szCs w:val="16"/>
    </w:rPr>
  </w:style>
  <w:style w:type="character" w:styleId="PlaceholderText">
    <w:name w:val="Placeholder Text"/>
    <w:basedOn w:val="DefaultParagraphFont"/>
    <w:uiPriority w:val="99"/>
    <w:semiHidden/>
    <w:rsid w:val="007F15E8"/>
    <w:rPr>
      <w:color w:val="808080"/>
    </w:rPr>
  </w:style>
  <w:style w:type="table" w:styleId="TableGrid">
    <w:name w:val="Table Grid"/>
    <w:basedOn w:val="TableNormal"/>
    <w:uiPriority w:val="59"/>
    <w:rsid w:val="007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15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37</Pages>
  <Words>9070</Words>
  <Characters>51704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Microsoft account</cp:lastModifiedBy>
  <cp:revision>5</cp:revision>
  <cp:lastPrinted>2025-05-20T17:22:00Z</cp:lastPrinted>
  <dcterms:created xsi:type="dcterms:W3CDTF">2025-08-11T08:04:00Z</dcterms:created>
  <dcterms:modified xsi:type="dcterms:W3CDTF">2025-08-11T08:43:00Z</dcterms:modified>
</cp:coreProperties>
</file>